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15" w:rsidRDefault="00457F15"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r>
        <w:rPr>
          <w:rFonts w:ascii="Times New Roman" w:hAnsi="Times New Roman"/>
          <w:b/>
          <w:bCs/>
          <w:sz w:val="28"/>
          <w:szCs w:val="28"/>
          <w:lang w:eastAsia="ru-RU"/>
        </w:rPr>
        <w:t xml:space="preserve"> </w:t>
      </w: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Default="00ED291F" w:rsidP="006E4560">
      <w:pPr>
        <w:spacing w:before="100" w:beforeAutospacing="1" w:after="100" w:afterAutospacing="1"/>
        <w:jc w:val="center"/>
        <w:rPr>
          <w:rFonts w:ascii="Times New Roman" w:hAnsi="Times New Roman"/>
          <w:b/>
          <w:bCs/>
          <w:sz w:val="28"/>
          <w:szCs w:val="28"/>
          <w:lang w:eastAsia="ru-RU"/>
        </w:rPr>
      </w:pPr>
    </w:p>
    <w:p w:rsidR="00ED291F" w:rsidRPr="006E4560" w:rsidRDefault="00ED291F" w:rsidP="00F11872">
      <w:pPr>
        <w:spacing w:before="100" w:beforeAutospacing="1" w:after="100" w:afterAutospacing="1"/>
        <w:jc w:val="center"/>
        <w:rPr>
          <w:rFonts w:ascii="Times New Roman" w:hAnsi="Times New Roman"/>
          <w:sz w:val="28"/>
          <w:szCs w:val="28"/>
          <w:lang w:eastAsia="ru-RU"/>
        </w:rPr>
      </w:pPr>
      <w:r w:rsidRPr="006E4560">
        <w:rPr>
          <w:rFonts w:ascii="Times New Roman" w:hAnsi="Times New Roman"/>
          <w:b/>
          <w:bCs/>
          <w:sz w:val="28"/>
          <w:szCs w:val="28"/>
          <w:lang w:eastAsia="ru-RU"/>
        </w:rPr>
        <w:t>СОДЕРЖАНИЕ:</w:t>
      </w:r>
    </w:p>
    <w:p w:rsidR="00ED291F" w:rsidRPr="006E4560"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b/>
          <w:bCs/>
          <w:sz w:val="28"/>
          <w:szCs w:val="28"/>
          <w:lang w:eastAsia="ru-RU"/>
        </w:rPr>
        <w:t>Введение</w:t>
      </w:r>
      <w:r>
        <w:rPr>
          <w:rFonts w:ascii="Times New Roman" w:hAnsi="Times New Roman"/>
          <w:b/>
          <w:bCs/>
          <w:sz w:val="28"/>
          <w:szCs w:val="28"/>
          <w:lang w:eastAsia="ru-RU"/>
        </w:rPr>
        <w:t xml:space="preserve">     ………………………………………………………………………….3</w:t>
      </w:r>
    </w:p>
    <w:p w:rsidR="00ED291F" w:rsidRPr="006E4560"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b/>
          <w:bCs/>
          <w:sz w:val="28"/>
          <w:szCs w:val="28"/>
          <w:lang w:eastAsia="ru-RU"/>
        </w:rPr>
        <w:t xml:space="preserve">Глава 1 Основы организации безналичных расчетов в РФ </w:t>
      </w:r>
      <w:r>
        <w:rPr>
          <w:rFonts w:ascii="Times New Roman" w:hAnsi="Times New Roman"/>
          <w:b/>
          <w:bCs/>
          <w:sz w:val="28"/>
          <w:szCs w:val="28"/>
          <w:lang w:eastAsia="ru-RU"/>
        </w:rPr>
        <w:t xml:space="preserve"> ………………...6</w:t>
      </w:r>
    </w:p>
    <w:p w:rsidR="00ED291F"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sz w:val="28"/>
          <w:szCs w:val="28"/>
          <w:lang w:eastAsia="ru-RU"/>
        </w:rPr>
        <w:t>1.1. Понятие безналичных расчетов.</w:t>
      </w:r>
      <w:r>
        <w:rPr>
          <w:rFonts w:ascii="Times New Roman" w:hAnsi="Times New Roman"/>
          <w:sz w:val="28"/>
          <w:szCs w:val="28"/>
          <w:lang w:eastAsia="ru-RU"/>
        </w:rPr>
        <w:t xml:space="preserve">  ……………………………………………...6</w:t>
      </w:r>
    </w:p>
    <w:p w:rsidR="00ED291F" w:rsidRPr="006E4560"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sz w:val="28"/>
          <w:szCs w:val="28"/>
          <w:lang w:eastAsia="ru-RU"/>
        </w:rPr>
        <w:t>1.2. Сущность и принципы организации безналичных расчетов</w:t>
      </w:r>
      <w:r>
        <w:rPr>
          <w:rFonts w:ascii="Times New Roman" w:hAnsi="Times New Roman"/>
          <w:sz w:val="28"/>
          <w:szCs w:val="28"/>
          <w:lang w:eastAsia="ru-RU"/>
        </w:rPr>
        <w:t xml:space="preserve">  ………………..8</w:t>
      </w:r>
    </w:p>
    <w:p w:rsidR="00ED291F" w:rsidRPr="006E4560"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b/>
          <w:bCs/>
          <w:sz w:val="28"/>
          <w:szCs w:val="28"/>
          <w:lang w:eastAsia="ru-RU"/>
        </w:rPr>
        <w:t xml:space="preserve">Глава 2. Формы безналичных расчетов </w:t>
      </w:r>
      <w:r>
        <w:rPr>
          <w:rFonts w:ascii="Times New Roman" w:hAnsi="Times New Roman"/>
          <w:b/>
          <w:bCs/>
          <w:sz w:val="28"/>
          <w:szCs w:val="28"/>
          <w:lang w:eastAsia="ru-RU"/>
        </w:rPr>
        <w:t xml:space="preserve"> ………………………………………12</w:t>
      </w:r>
    </w:p>
    <w:p w:rsidR="00ED291F" w:rsidRPr="006E4560"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sz w:val="28"/>
          <w:szCs w:val="28"/>
          <w:lang w:eastAsia="ru-RU"/>
        </w:rPr>
        <w:t>2.1. Расчеты платежными поручениями.</w:t>
      </w:r>
      <w:r>
        <w:rPr>
          <w:rFonts w:ascii="Times New Roman" w:hAnsi="Times New Roman"/>
          <w:sz w:val="28"/>
          <w:szCs w:val="28"/>
          <w:lang w:eastAsia="ru-RU"/>
        </w:rPr>
        <w:t xml:space="preserve">  ………………………………………...12</w:t>
      </w:r>
    </w:p>
    <w:p w:rsidR="00ED291F" w:rsidRPr="006E4560"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sz w:val="28"/>
          <w:szCs w:val="28"/>
          <w:lang w:eastAsia="ru-RU"/>
        </w:rPr>
        <w:t>2.2. Расчеты платежными требованиями-поручениями</w:t>
      </w:r>
      <w:r>
        <w:rPr>
          <w:rFonts w:ascii="Times New Roman" w:hAnsi="Times New Roman"/>
          <w:sz w:val="28"/>
          <w:szCs w:val="28"/>
          <w:lang w:eastAsia="ru-RU"/>
        </w:rPr>
        <w:t xml:space="preserve">   …………………….…16</w:t>
      </w:r>
    </w:p>
    <w:p w:rsidR="00ED291F" w:rsidRPr="006E4560" w:rsidRDefault="00ED291F" w:rsidP="006E4560">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2.3.</w:t>
      </w:r>
      <w:r w:rsidRPr="006E4560">
        <w:rPr>
          <w:rFonts w:ascii="Times New Roman" w:hAnsi="Times New Roman"/>
          <w:sz w:val="28"/>
          <w:szCs w:val="28"/>
          <w:lang w:eastAsia="ru-RU"/>
        </w:rPr>
        <w:t>Чековая форма расчетов</w:t>
      </w:r>
      <w:r>
        <w:rPr>
          <w:rFonts w:ascii="Times New Roman" w:hAnsi="Times New Roman"/>
          <w:sz w:val="28"/>
          <w:szCs w:val="28"/>
          <w:lang w:eastAsia="ru-RU"/>
        </w:rPr>
        <w:t xml:space="preserve">    ………………………………………………….</w:t>
      </w:r>
      <w:r w:rsidRPr="00294625">
        <w:rPr>
          <w:rFonts w:ascii="Times New Roman" w:hAnsi="Times New Roman"/>
          <w:sz w:val="28"/>
          <w:szCs w:val="28"/>
          <w:lang w:eastAsia="ru-RU"/>
        </w:rPr>
        <w:t>.</w:t>
      </w:r>
      <w:r>
        <w:rPr>
          <w:rFonts w:ascii="Times New Roman" w:hAnsi="Times New Roman"/>
          <w:sz w:val="28"/>
          <w:szCs w:val="28"/>
          <w:lang w:eastAsia="ru-RU"/>
        </w:rPr>
        <w:t>...20</w:t>
      </w:r>
    </w:p>
    <w:p w:rsidR="00ED291F" w:rsidRPr="006E4560"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sz w:val="28"/>
          <w:szCs w:val="28"/>
          <w:lang w:eastAsia="ru-RU"/>
        </w:rPr>
        <w:t>2.4. Расчет аккредитивами</w:t>
      </w:r>
      <w:r>
        <w:rPr>
          <w:rFonts w:ascii="Times New Roman" w:hAnsi="Times New Roman"/>
          <w:sz w:val="28"/>
          <w:szCs w:val="28"/>
          <w:lang w:eastAsia="ru-RU"/>
        </w:rPr>
        <w:t xml:space="preserve">    ………………………………………………………22</w:t>
      </w:r>
    </w:p>
    <w:p w:rsidR="00ED291F" w:rsidRPr="006E4560" w:rsidRDefault="00ED291F" w:rsidP="006E4560">
      <w:pPr>
        <w:spacing w:before="100" w:beforeAutospacing="1" w:after="100" w:afterAutospacing="1"/>
        <w:rPr>
          <w:rFonts w:ascii="Times New Roman" w:hAnsi="Times New Roman"/>
          <w:sz w:val="28"/>
          <w:szCs w:val="28"/>
          <w:lang w:eastAsia="ru-RU"/>
        </w:rPr>
      </w:pPr>
      <w:r w:rsidRPr="006E4560">
        <w:rPr>
          <w:rFonts w:ascii="Times New Roman" w:hAnsi="Times New Roman"/>
          <w:sz w:val="28"/>
          <w:szCs w:val="28"/>
          <w:lang w:eastAsia="ru-RU"/>
        </w:rPr>
        <w:t>2.5. Вексельная форма расчетов</w:t>
      </w:r>
      <w:r>
        <w:rPr>
          <w:rFonts w:ascii="Times New Roman" w:hAnsi="Times New Roman"/>
          <w:sz w:val="28"/>
          <w:szCs w:val="28"/>
          <w:lang w:eastAsia="ru-RU"/>
        </w:rPr>
        <w:t xml:space="preserve">   ……………………………………………...….25</w:t>
      </w:r>
    </w:p>
    <w:p w:rsidR="00ED291F" w:rsidRDefault="00ED291F" w:rsidP="006E4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r w:rsidRPr="006E4560">
        <w:rPr>
          <w:rFonts w:ascii="Times New Roman" w:hAnsi="Times New Roman"/>
          <w:b/>
          <w:bCs/>
          <w:sz w:val="28"/>
          <w:szCs w:val="28"/>
          <w:lang w:eastAsia="ru-RU"/>
        </w:rPr>
        <w:t xml:space="preserve">Глава 3. </w:t>
      </w:r>
      <w:r w:rsidRPr="006E4560">
        <w:rPr>
          <w:rFonts w:ascii="Times New Roman" w:hAnsi="Times New Roman"/>
          <w:b/>
          <w:sz w:val="28"/>
          <w:szCs w:val="28"/>
          <w:lang w:eastAsia="ru-RU"/>
        </w:rPr>
        <w:t xml:space="preserve">Основные направления совершенствования  безналичных </w:t>
      </w:r>
      <w:r>
        <w:rPr>
          <w:rFonts w:ascii="Times New Roman" w:hAnsi="Times New Roman"/>
          <w:b/>
          <w:sz w:val="28"/>
          <w:szCs w:val="28"/>
          <w:lang w:eastAsia="ru-RU"/>
        </w:rPr>
        <w:t>расчетов в современных условиях   ……………………………………………28</w:t>
      </w:r>
    </w:p>
    <w:p w:rsidR="00ED291F" w:rsidRDefault="00ED291F" w:rsidP="0035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r w:rsidRPr="006E4560">
        <w:rPr>
          <w:rFonts w:ascii="Times New Roman" w:hAnsi="Times New Roman"/>
          <w:b/>
          <w:bCs/>
          <w:sz w:val="28"/>
          <w:szCs w:val="28"/>
          <w:lang w:eastAsia="ru-RU"/>
        </w:rPr>
        <w:t>Заключение</w:t>
      </w:r>
      <w:r>
        <w:rPr>
          <w:rFonts w:ascii="Times New Roman" w:hAnsi="Times New Roman"/>
          <w:b/>
          <w:bCs/>
          <w:sz w:val="28"/>
          <w:szCs w:val="28"/>
          <w:lang w:eastAsia="ru-RU"/>
        </w:rPr>
        <w:t xml:space="preserve">  …………………………………………………………………….…34</w:t>
      </w:r>
    </w:p>
    <w:p w:rsidR="00ED291F" w:rsidRPr="00357D73" w:rsidRDefault="00ED291F" w:rsidP="0035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r w:rsidRPr="006E4560">
        <w:rPr>
          <w:rFonts w:ascii="Times New Roman" w:hAnsi="Times New Roman"/>
          <w:b/>
          <w:bCs/>
          <w:sz w:val="28"/>
          <w:szCs w:val="28"/>
          <w:lang w:eastAsia="ru-RU"/>
        </w:rPr>
        <w:t>Список литературы</w:t>
      </w:r>
      <w:r>
        <w:rPr>
          <w:rFonts w:ascii="Times New Roman" w:hAnsi="Times New Roman"/>
          <w:b/>
          <w:bCs/>
          <w:sz w:val="28"/>
          <w:szCs w:val="28"/>
          <w:lang w:eastAsia="ru-RU"/>
        </w:rPr>
        <w:t xml:space="preserve">   ……………………………………………………………..37</w:t>
      </w:r>
    </w:p>
    <w:p w:rsidR="00ED291F" w:rsidRPr="006E4560" w:rsidRDefault="00ED291F" w:rsidP="006E4560">
      <w:pPr>
        <w:spacing w:before="100" w:beforeAutospacing="1" w:after="100" w:afterAutospacing="1"/>
        <w:rPr>
          <w:rFonts w:ascii="Times New Roman" w:hAnsi="Times New Roman"/>
          <w:sz w:val="28"/>
          <w:szCs w:val="28"/>
          <w:lang w:eastAsia="ru-RU"/>
        </w:rPr>
      </w:pPr>
    </w:p>
    <w:p w:rsidR="00ED291F" w:rsidRPr="006E4560" w:rsidRDefault="00ED291F" w:rsidP="006E4560">
      <w:pPr>
        <w:spacing w:before="100" w:beforeAutospacing="1" w:after="100" w:afterAutospacing="1"/>
        <w:jc w:val="center"/>
        <w:outlineLvl w:val="1"/>
        <w:rPr>
          <w:rFonts w:ascii="Times New Roman" w:hAnsi="Times New Roman"/>
          <w:b/>
          <w:bCs/>
          <w:sz w:val="28"/>
          <w:szCs w:val="28"/>
          <w:lang w:eastAsia="ru-RU"/>
        </w:rPr>
      </w:pPr>
    </w:p>
    <w:p w:rsidR="00ED291F" w:rsidRPr="006E4560" w:rsidRDefault="00ED291F" w:rsidP="006E4560">
      <w:pPr>
        <w:spacing w:before="100" w:beforeAutospacing="1" w:after="100" w:afterAutospacing="1" w:line="360" w:lineRule="auto"/>
        <w:jc w:val="center"/>
        <w:outlineLvl w:val="1"/>
        <w:rPr>
          <w:rFonts w:ascii="Times New Roman" w:hAnsi="Times New Roman"/>
          <w:b/>
          <w:bCs/>
          <w:sz w:val="28"/>
          <w:szCs w:val="28"/>
          <w:lang w:eastAsia="ru-RU"/>
        </w:rPr>
      </w:pPr>
    </w:p>
    <w:p w:rsidR="00ED291F" w:rsidRPr="006E4560" w:rsidRDefault="00ED291F" w:rsidP="006E4560">
      <w:pPr>
        <w:spacing w:before="100" w:beforeAutospacing="1" w:after="100" w:afterAutospacing="1" w:line="360" w:lineRule="auto"/>
        <w:jc w:val="center"/>
        <w:outlineLvl w:val="1"/>
        <w:rPr>
          <w:rFonts w:ascii="Times New Roman" w:hAnsi="Times New Roman"/>
          <w:b/>
          <w:bCs/>
          <w:sz w:val="28"/>
          <w:szCs w:val="28"/>
          <w:lang w:eastAsia="ru-RU"/>
        </w:rPr>
      </w:pPr>
    </w:p>
    <w:p w:rsidR="00ED291F" w:rsidRPr="006E4560" w:rsidRDefault="00ED291F" w:rsidP="006E4560">
      <w:pPr>
        <w:spacing w:before="100" w:beforeAutospacing="1" w:after="100" w:afterAutospacing="1" w:line="360" w:lineRule="auto"/>
        <w:jc w:val="center"/>
        <w:outlineLvl w:val="1"/>
        <w:rPr>
          <w:rFonts w:ascii="Times New Roman" w:hAnsi="Times New Roman"/>
          <w:b/>
          <w:bCs/>
          <w:sz w:val="28"/>
          <w:szCs w:val="28"/>
          <w:lang w:eastAsia="ru-RU"/>
        </w:rPr>
      </w:pPr>
    </w:p>
    <w:p w:rsidR="00ED291F" w:rsidRDefault="00ED291F" w:rsidP="00042E9F">
      <w:pPr>
        <w:spacing w:before="100" w:beforeAutospacing="1" w:after="100" w:afterAutospacing="1" w:line="360" w:lineRule="auto"/>
        <w:outlineLvl w:val="1"/>
        <w:rPr>
          <w:rFonts w:ascii="Times New Roman" w:hAnsi="Times New Roman"/>
          <w:b/>
          <w:bCs/>
          <w:sz w:val="28"/>
          <w:szCs w:val="28"/>
          <w:lang w:eastAsia="ru-RU"/>
        </w:rPr>
      </w:pPr>
    </w:p>
    <w:p w:rsidR="00ED291F" w:rsidRDefault="00ED291F" w:rsidP="00703F03">
      <w:pPr>
        <w:spacing w:before="100" w:beforeAutospacing="1" w:after="100" w:afterAutospacing="1" w:line="360" w:lineRule="auto"/>
        <w:jc w:val="center"/>
        <w:outlineLvl w:val="1"/>
        <w:rPr>
          <w:rFonts w:ascii="Times New Roman" w:hAnsi="Times New Roman"/>
          <w:b/>
          <w:bCs/>
          <w:sz w:val="28"/>
          <w:szCs w:val="28"/>
          <w:lang w:eastAsia="ru-RU"/>
        </w:rPr>
      </w:pPr>
    </w:p>
    <w:p w:rsidR="00ED291F" w:rsidRPr="006E4560" w:rsidRDefault="00ED291F" w:rsidP="00703F03">
      <w:pPr>
        <w:spacing w:before="100" w:beforeAutospacing="1" w:after="100" w:afterAutospacing="1" w:line="360" w:lineRule="auto"/>
        <w:jc w:val="center"/>
        <w:outlineLvl w:val="1"/>
        <w:rPr>
          <w:rFonts w:ascii="Times New Roman" w:hAnsi="Times New Roman"/>
          <w:b/>
          <w:bCs/>
          <w:sz w:val="28"/>
          <w:szCs w:val="28"/>
          <w:lang w:eastAsia="ru-RU"/>
        </w:rPr>
      </w:pPr>
      <w:r w:rsidRPr="006E4560">
        <w:rPr>
          <w:rFonts w:ascii="Times New Roman" w:hAnsi="Times New Roman"/>
          <w:b/>
          <w:bCs/>
          <w:sz w:val="28"/>
          <w:szCs w:val="28"/>
          <w:lang w:eastAsia="ru-RU"/>
        </w:rPr>
        <w:t>ВВЕДЕНИЕ</w:t>
      </w:r>
    </w:p>
    <w:p w:rsidR="00ED291F" w:rsidRDefault="00ED291F" w:rsidP="00042E9F">
      <w:pPr>
        <w:spacing w:before="100" w:beforeAutospacing="1" w:after="30" w:line="360" w:lineRule="auto"/>
        <w:ind w:firstLine="426"/>
        <w:jc w:val="both"/>
        <w:outlineLvl w:val="1"/>
        <w:rPr>
          <w:rFonts w:ascii="Times New Roman" w:hAnsi="Times New Roman"/>
          <w:bCs/>
          <w:sz w:val="28"/>
          <w:szCs w:val="28"/>
          <w:lang w:eastAsia="ru-RU"/>
        </w:rPr>
      </w:pPr>
      <w:r w:rsidRPr="00703F03">
        <w:rPr>
          <w:rFonts w:ascii="Times New Roman" w:hAnsi="Times New Roman"/>
          <w:b/>
          <w:bCs/>
          <w:sz w:val="28"/>
          <w:szCs w:val="28"/>
          <w:lang w:eastAsia="ru-RU"/>
        </w:rPr>
        <w:t>Актуальность темы</w:t>
      </w:r>
      <w:r>
        <w:rPr>
          <w:rFonts w:ascii="Times New Roman" w:hAnsi="Times New Roman"/>
          <w:bCs/>
          <w:sz w:val="28"/>
          <w:szCs w:val="28"/>
          <w:lang w:eastAsia="ru-RU"/>
        </w:rPr>
        <w:t>. В</w:t>
      </w:r>
      <w:r w:rsidRPr="006E4560">
        <w:rPr>
          <w:rFonts w:ascii="Times New Roman" w:hAnsi="Times New Roman"/>
          <w:bCs/>
          <w:sz w:val="28"/>
          <w:szCs w:val="28"/>
          <w:lang w:eastAsia="ru-RU"/>
        </w:rPr>
        <w:t xml:space="preserve"> настоящее время Россия находится в уникальной экономической ситуации, когда быстрое и глобальное реформирование платежной системы совпало по времени </w:t>
      </w:r>
      <w:r>
        <w:rPr>
          <w:rFonts w:ascii="Times New Roman" w:hAnsi="Times New Roman"/>
          <w:bCs/>
          <w:sz w:val="28"/>
          <w:szCs w:val="28"/>
          <w:lang w:eastAsia="ru-RU"/>
        </w:rPr>
        <w:t xml:space="preserve"> </w:t>
      </w:r>
      <w:r w:rsidRPr="006E4560">
        <w:rPr>
          <w:rFonts w:ascii="Times New Roman" w:hAnsi="Times New Roman"/>
          <w:bCs/>
          <w:sz w:val="28"/>
          <w:szCs w:val="28"/>
          <w:lang w:eastAsia="ru-RU"/>
        </w:rPr>
        <w:t xml:space="preserve">со всемирным процессом автоматизации и компьютеризации всех сфер человеческой деятельности. </w:t>
      </w:r>
      <w:r>
        <w:rPr>
          <w:rFonts w:ascii="Times New Roman" w:hAnsi="Times New Roman"/>
          <w:bCs/>
          <w:sz w:val="28"/>
          <w:szCs w:val="28"/>
          <w:lang w:eastAsia="ru-RU"/>
        </w:rPr>
        <w:t xml:space="preserve">                </w:t>
      </w:r>
      <w:r w:rsidRPr="006E4560">
        <w:rPr>
          <w:rFonts w:ascii="Times New Roman" w:hAnsi="Times New Roman"/>
          <w:bCs/>
          <w:sz w:val="28"/>
          <w:szCs w:val="28"/>
          <w:lang w:eastAsia="ru-RU"/>
        </w:rPr>
        <w:t>В процессе интеграции в мировую экономику Россия получила возможность воспользоваться банковскими технологиями, которые были созданы в результате достаточно длительного эволюционного развития мировой финансовой системы, что позволит значительно сократить время перехода от "бумажных платежей" и промежуточных схем автоматизированной обработки документов к наиболее прогрессивным методам электронных расчетов.</w:t>
      </w:r>
    </w:p>
    <w:p w:rsidR="00ED291F" w:rsidRDefault="00ED291F" w:rsidP="00731F7C">
      <w:pPr>
        <w:spacing w:after="30" w:line="360" w:lineRule="auto"/>
        <w:ind w:firstLine="426"/>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6E4560">
        <w:rPr>
          <w:rFonts w:ascii="Times New Roman" w:hAnsi="Times New Roman"/>
          <w:bCs/>
          <w:sz w:val="28"/>
          <w:szCs w:val="28"/>
          <w:lang w:eastAsia="ru-RU"/>
        </w:rPr>
        <w:t>В этом смысле клиринговые расчеты и прямые межбанковские расчеты в</w:t>
      </w:r>
      <w:r>
        <w:rPr>
          <w:rFonts w:ascii="Times New Roman" w:hAnsi="Times New Roman"/>
          <w:bCs/>
          <w:sz w:val="28"/>
          <w:szCs w:val="28"/>
          <w:lang w:eastAsia="ru-RU"/>
        </w:rPr>
        <w:t xml:space="preserve"> в</w:t>
      </w:r>
      <w:r w:rsidRPr="006E4560">
        <w:rPr>
          <w:rFonts w:ascii="Times New Roman" w:hAnsi="Times New Roman"/>
          <w:bCs/>
          <w:sz w:val="28"/>
          <w:szCs w:val="28"/>
          <w:lang w:eastAsia="ru-RU"/>
        </w:rPr>
        <w:t>ыступают как мощный инструментарий минимизации рисков, возникающих при проведении расчетов, средством планирования и рационального управления остатками на корреспондентских счетах для получения дохода. Это позволяет минимизировать риски при осуществлении расчетов и проводить денежные средства по оптимальным маршрутам, извлекая из данной операции максимальный доход и тем самым, повышая эффективность своей деятельности в целом.</w:t>
      </w:r>
      <w:r>
        <w:rPr>
          <w:rFonts w:ascii="Times New Roman" w:hAnsi="Times New Roman"/>
          <w:bCs/>
          <w:sz w:val="28"/>
          <w:szCs w:val="28"/>
          <w:lang w:eastAsia="ru-RU"/>
        </w:rPr>
        <w:t xml:space="preserve"> </w:t>
      </w:r>
      <w:r w:rsidRPr="006E4560">
        <w:rPr>
          <w:rFonts w:ascii="Times New Roman" w:hAnsi="Times New Roman"/>
          <w:bCs/>
          <w:sz w:val="28"/>
          <w:szCs w:val="28"/>
          <w:lang w:eastAsia="ru-RU"/>
        </w:rPr>
        <w:t>Основной частью денежного оборота является безналичный платежный оборот, который опосредствует практически все сферы хозяйственных отношений предприятий и организаций, банковских и финансовых органов, населения. Поскольку в современных условиях деньги являются неотъемлемым атрибутом хозяйственной жизни, все сделки, связанные с поставками материальных ценностей и оказанием услуг, завершаются денежными расчетами, которые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 Безналичный платежный оборот полностью осуществляется через банковские учреждения, в которых открыты счета предприятий и организаций. Поэтому от правильной организации системы безналичных расчетов в целом зависит своевременность и быстрота осуществления расчетов между хозорганами, их финансовое положение, состояние платежной дисциплины в стране.</w:t>
      </w:r>
    </w:p>
    <w:p w:rsidR="00ED291F" w:rsidRPr="006E4560" w:rsidRDefault="00ED291F" w:rsidP="00042E9F">
      <w:pPr>
        <w:spacing w:after="30" w:line="360" w:lineRule="auto"/>
        <w:ind w:firstLine="426"/>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Безналичные расчеты -</w:t>
      </w:r>
      <w:r w:rsidRPr="006E4560">
        <w:rPr>
          <w:rFonts w:ascii="Times New Roman" w:hAnsi="Times New Roman"/>
          <w:bCs/>
          <w:sz w:val="28"/>
          <w:szCs w:val="28"/>
          <w:lang w:eastAsia="ru-RU"/>
        </w:rPr>
        <w:t xml:space="preserve">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r>
        <w:rPr>
          <w:rFonts w:ascii="Times New Roman" w:hAnsi="Times New Roman"/>
          <w:bCs/>
          <w:sz w:val="28"/>
          <w:szCs w:val="28"/>
          <w:lang w:eastAsia="ru-RU"/>
        </w:rPr>
        <w:t xml:space="preserve"> </w:t>
      </w:r>
      <w:r w:rsidRPr="006E4560">
        <w:rPr>
          <w:rFonts w:ascii="Times New Roman" w:hAnsi="Times New Roman"/>
          <w:bCs/>
          <w:sz w:val="28"/>
          <w:szCs w:val="28"/>
          <w:lang w:eastAsia="ru-RU"/>
        </w:rPr>
        <w:t>В последние годы современная система безналичных расчетов, проделала значительный путь развития. По существу изменилась не только философия банковского дела, но и технология осуществления безналичных расчетов.</w:t>
      </w:r>
    </w:p>
    <w:p w:rsidR="00ED291F" w:rsidRPr="006E4560" w:rsidRDefault="00ED291F" w:rsidP="00042E9F">
      <w:pPr>
        <w:spacing w:after="0" w:line="360" w:lineRule="auto"/>
        <w:ind w:firstLine="426"/>
        <w:jc w:val="both"/>
        <w:outlineLvl w:val="1"/>
        <w:rPr>
          <w:rFonts w:ascii="Times New Roman" w:hAnsi="Times New Roman"/>
          <w:bCs/>
          <w:sz w:val="28"/>
          <w:szCs w:val="28"/>
          <w:lang w:eastAsia="ru-RU"/>
        </w:rPr>
      </w:pPr>
      <w:r w:rsidRPr="006E4560">
        <w:rPr>
          <w:rFonts w:ascii="Times New Roman" w:hAnsi="Times New Roman"/>
          <w:bCs/>
          <w:sz w:val="28"/>
          <w:szCs w:val="28"/>
          <w:lang w:eastAsia="ru-RU"/>
        </w:rPr>
        <w:t>В 1998 году на деятельность банковской системы Российской Федерации и на осуществление безналичных расчетов сильное влияние оказали внешние факторы, связанные с экономической и политической обстановкой в стране. Возникший во второй половине года финансовый кризис отразился, в первую очередь, на банках, а через них на всей экономике. Для доказательства сказанного, можно отметить основные элементы экономического положения в ст</w:t>
      </w:r>
      <w:r>
        <w:rPr>
          <w:rFonts w:ascii="Times New Roman" w:hAnsi="Times New Roman"/>
          <w:bCs/>
          <w:sz w:val="28"/>
          <w:szCs w:val="28"/>
          <w:lang w:eastAsia="ru-RU"/>
        </w:rPr>
        <w:t>р</w:t>
      </w:r>
      <w:r w:rsidRPr="006E4560">
        <w:rPr>
          <w:rFonts w:ascii="Times New Roman" w:hAnsi="Times New Roman"/>
          <w:bCs/>
          <w:sz w:val="28"/>
          <w:szCs w:val="28"/>
          <w:lang w:eastAsia="ru-RU"/>
        </w:rPr>
        <w:t>ане за период финансово-банковского кризиса:</w:t>
      </w:r>
    </w:p>
    <w:p w:rsidR="00ED291F" w:rsidRPr="00A10491" w:rsidRDefault="00ED291F" w:rsidP="00A52D63">
      <w:pPr>
        <w:pStyle w:val="11"/>
        <w:numPr>
          <w:ilvl w:val="0"/>
          <w:numId w:val="2"/>
        </w:numPr>
        <w:spacing w:after="30" w:line="360" w:lineRule="auto"/>
        <w:jc w:val="both"/>
        <w:outlineLvl w:val="1"/>
        <w:rPr>
          <w:rFonts w:ascii="Times New Roman" w:hAnsi="Times New Roman"/>
          <w:bCs/>
          <w:sz w:val="28"/>
          <w:szCs w:val="28"/>
          <w:lang w:eastAsia="ru-RU"/>
        </w:rPr>
      </w:pPr>
      <w:r w:rsidRPr="00A10491">
        <w:rPr>
          <w:rFonts w:ascii="Times New Roman" w:hAnsi="Times New Roman"/>
          <w:bCs/>
          <w:sz w:val="28"/>
          <w:szCs w:val="28"/>
          <w:lang w:eastAsia="ru-RU"/>
        </w:rPr>
        <w:t>обострение кризисных явлений во всех секторах экономики страны;</w:t>
      </w:r>
    </w:p>
    <w:p w:rsidR="00ED291F" w:rsidRPr="00A10491" w:rsidRDefault="00ED291F" w:rsidP="00A10491">
      <w:pPr>
        <w:pStyle w:val="11"/>
        <w:numPr>
          <w:ilvl w:val="0"/>
          <w:numId w:val="2"/>
        </w:numPr>
        <w:spacing w:before="100" w:beforeAutospacing="1" w:after="30" w:line="360" w:lineRule="auto"/>
        <w:jc w:val="both"/>
        <w:outlineLvl w:val="1"/>
        <w:rPr>
          <w:rFonts w:ascii="Times New Roman" w:hAnsi="Times New Roman"/>
          <w:bCs/>
          <w:sz w:val="28"/>
          <w:szCs w:val="28"/>
          <w:lang w:eastAsia="ru-RU"/>
        </w:rPr>
      </w:pPr>
      <w:r w:rsidRPr="00A10491">
        <w:rPr>
          <w:rFonts w:ascii="Times New Roman" w:hAnsi="Times New Roman"/>
          <w:bCs/>
          <w:sz w:val="28"/>
          <w:szCs w:val="28"/>
          <w:lang w:eastAsia="ru-RU"/>
        </w:rPr>
        <w:t>обвальная девальвация рубля (падение по итогам года составляло почти 340%);</w:t>
      </w:r>
    </w:p>
    <w:p w:rsidR="00ED291F" w:rsidRPr="00A10491" w:rsidRDefault="00ED291F" w:rsidP="00A10491">
      <w:pPr>
        <w:pStyle w:val="11"/>
        <w:numPr>
          <w:ilvl w:val="0"/>
          <w:numId w:val="2"/>
        </w:numPr>
        <w:spacing w:before="100" w:beforeAutospacing="1" w:after="30" w:line="360" w:lineRule="auto"/>
        <w:jc w:val="both"/>
        <w:outlineLvl w:val="1"/>
        <w:rPr>
          <w:rFonts w:ascii="Times New Roman" w:hAnsi="Times New Roman"/>
          <w:bCs/>
          <w:sz w:val="28"/>
          <w:szCs w:val="28"/>
          <w:lang w:eastAsia="ru-RU"/>
        </w:rPr>
      </w:pPr>
      <w:r w:rsidRPr="00A10491">
        <w:rPr>
          <w:rFonts w:ascii="Times New Roman" w:hAnsi="Times New Roman"/>
          <w:bCs/>
          <w:sz w:val="28"/>
          <w:szCs w:val="28"/>
          <w:lang w:eastAsia="ru-RU"/>
        </w:rPr>
        <w:t>замораживание внутреннего долга и 90-дневный мораторий на выплаты по внешним обязательствам;</w:t>
      </w:r>
    </w:p>
    <w:p w:rsidR="00ED291F" w:rsidRDefault="00ED291F" w:rsidP="003A7697">
      <w:pPr>
        <w:pStyle w:val="11"/>
        <w:numPr>
          <w:ilvl w:val="0"/>
          <w:numId w:val="2"/>
        </w:numPr>
        <w:spacing w:after="0" w:line="360" w:lineRule="auto"/>
        <w:jc w:val="both"/>
        <w:outlineLvl w:val="1"/>
        <w:rPr>
          <w:rFonts w:ascii="Times New Roman" w:hAnsi="Times New Roman"/>
          <w:bCs/>
          <w:sz w:val="28"/>
          <w:szCs w:val="28"/>
          <w:lang w:eastAsia="ru-RU"/>
        </w:rPr>
      </w:pPr>
      <w:r w:rsidRPr="00A10491">
        <w:rPr>
          <w:rFonts w:ascii="Times New Roman" w:hAnsi="Times New Roman"/>
          <w:bCs/>
          <w:sz w:val="28"/>
          <w:szCs w:val="28"/>
          <w:lang w:eastAsia="ru-RU"/>
        </w:rPr>
        <w:t>развал фондового рынка;</w:t>
      </w:r>
    </w:p>
    <w:p w:rsidR="00ED291F" w:rsidRPr="00294625" w:rsidRDefault="00ED291F" w:rsidP="00294625">
      <w:pPr>
        <w:pStyle w:val="11"/>
        <w:numPr>
          <w:ilvl w:val="0"/>
          <w:numId w:val="2"/>
        </w:num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угроза внешнего банкротства страны (судебные иски со стороны иностранных государств и частных компаний, а также арест </w:t>
      </w:r>
    </w:p>
    <w:p w:rsidR="00ED291F" w:rsidRDefault="00ED291F" w:rsidP="003A7697">
      <w:pPr>
        <w:pStyle w:val="11"/>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собственности за рубежом); </w:t>
      </w:r>
    </w:p>
    <w:p w:rsidR="00ED291F" w:rsidRPr="003A7697" w:rsidRDefault="00ED291F" w:rsidP="003A7697">
      <w:pPr>
        <w:pStyle w:val="11"/>
        <w:numPr>
          <w:ilvl w:val="0"/>
          <w:numId w:val="24"/>
        </w:numPr>
        <w:spacing w:after="0" w:line="360" w:lineRule="auto"/>
        <w:jc w:val="both"/>
        <w:outlineLvl w:val="1"/>
        <w:rPr>
          <w:rFonts w:ascii="Times New Roman" w:hAnsi="Times New Roman"/>
          <w:bCs/>
          <w:sz w:val="28"/>
          <w:szCs w:val="28"/>
          <w:lang w:eastAsia="ru-RU"/>
        </w:rPr>
      </w:pPr>
      <w:r w:rsidRPr="003A7697">
        <w:rPr>
          <w:rFonts w:ascii="Times New Roman" w:hAnsi="Times New Roman"/>
          <w:bCs/>
          <w:sz w:val="28"/>
          <w:szCs w:val="28"/>
          <w:lang w:eastAsia="ru-RU"/>
        </w:rPr>
        <w:t>20-ти миллиардная эмиссия Центрального банка;</w:t>
      </w:r>
    </w:p>
    <w:p w:rsidR="00ED291F" w:rsidRPr="00A10491" w:rsidRDefault="00ED291F" w:rsidP="00A10491">
      <w:pPr>
        <w:pStyle w:val="11"/>
        <w:numPr>
          <w:ilvl w:val="0"/>
          <w:numId w:val="2"/>
        </w:numPr>
        <w:spacing w:before="100" w:beforeAutospacing="1" w:after="30" w:line="360" w:lineRule="auto"/>
        <w:jc w:val="both"/>
        <w:outlineLvl w:val="1"/>
        <w:rPr>
          <w:rFonts w:ascii="Times New Roman" w:hAnsi="Times New Roman"/>
          <w:bCs/>
          <w:sz w:val="28"/>
          <w:szCs w:val="28"/>
          <w:lang w:eastAsia="ru-RU"/>
        </w:rPr>
      </w:pPr>
      <w:r w:rsidRPr="00A10491">
        <w:rPr>
          <w:rFonts w:ascii="Times New Roman" w:hAnsi="Times New Roman"/>
          <w:bCs/>
          <w:sz w:val="28"/>
          <w:szCs w:val="28"/>
          <w:lang w:eastAsia="ru-RU"/>
        </w:rPr>
        <w:t>разработка антикризисной программы Правительства и реструктуризация внутреннего долга.</w:t>
      </w:r>
    </w:p>
    <w:p w:rsidR="00ED291F" w:rsidRDefault="00ED291F" w:rsidP="00A52D63">
      <w:pPr>
        <w:spacing w:after="30" w:line="360" w:lineRule="auto"/>
        <w:ind w:firstLine="426"/>
        <w:jc w:val="both"/>
        <w:outlineLvl w:val="1"/>
        <w:rPr>
          <w:rFonts w:ascii="Times New Roman" w:hAnsi="Times New Roman"/>
          <w:bCs/>
          <w:sz w:val="28"/>
          <w:szCs w:val="28"/>
          <w:lang w:eastAsia="ru-RU"/>
        </w:rPr>
      </w:pPr>
      <w:r w:rsidRPr="006E4560">
        <w:rPr>
          <w:rFonts w:ascii="Times New Roman" w:hAnsi="Times New Roman"/>
          <w:bCs/>
          <w:sz w:val="28"/>
          <w:szCs w:val="28"/>
          <w:lang w:eastAsia="ru-RU"/>
        </w:rPr>
        <w:t xml:space="preserve">После августовского кризиса возникла по сути новая ситуация в банковском секторе страны, которая характеризовалась временным 2-х месячным параличом всей банковской системы; банкротством и неустойчивым положением ряда крупных “олигархических” банков; частичным замораживанием вкладов, массовой задержкой платежей; усилением монопольного положения Сберегательного банка, как банка, поддерживаемого государством. </w:t>
      </w:r>
      <w:r>
        <w:rPr>
          <w:rFonts w:ascii="Times New Roman" w:hAnsi="Times New Roman"/>
          <w:bCs/>
          <w:sz w:val="28"/>
          <w:szCs w:val="28"/>
          <w:lang w:eastAsia="ru-RU"/>
        </w:rPr>
        <w:t xml:space="preserve"> </w:t>
      </w:r>
      <w:r w:rsidRPr="006E4560">
        <w:rPr>
          <w:rFonts w:ascii="Times New Roman" w:hAnsi="Times New Roman"/>
          <w:bCs/>
          <w:sz w:val="28"/>
          <w:szCs w:val="28"/>
          <w:lang w:eastAsia="ru-RU"/>
        </w:rPr>
        <w:t>В данный момент ряд аналитиков финансового рынка пытаются спрогнозировать состояние и развитие финансово-банковского сектора на ближайшее время. Сделать это весьма сложно, даже в условиях экономической стабилизации в стране.</w:t>
      </w:r>
    </w:p>
    <w:p w:rsidR="00ED291F" w:rsidRPr="006E4560" w:rsidRDefault="00ED291F" w:rsidP="00A52D63">
      <w:pPr>
        <w:spacing w:after="30" w:line="360" w:lineRule="auto"/>
        <w:ind w:firstLine="426"/>
        <w:jc w:val="both"/>
        <w:outlineLvl w:val="1"/>
        <w:rPr>
          <w:rFonts w:ascii="Times New Roman" w:hAnsi="Times New Roman"/>
          <w:bCs/>
          <w:sz w:val="28"/>
          <w:szCs w:val="28"/>
          <w:lang w:eastAsia="ru-RU"/>
        </w:rPr>
      </w:pPr>
      <w:r w:rsidRPr="00A10491">
        <w:rPr>
          <w:rFonts w:ascii="Times New Roman" w:hAnsi="Times New Roman"/>
          <w:b/>
          <w:bCs/>
          <w:sz w:val="28"/>
          <w:szCs w:val="28"/>
          <w:lang w:eastAsia="ru-RU"/>
        </w:rPr>
        <w:t>Объектом</w:t>
      </w:r>
      <w:r w:rsidRPr="006E4560">
        <w:rPr>
          <w:rFonts w:ascii="Times New Roman" w:hAnsi="Times New Roman"/>
          <w:bCs/>
          <w:sz w:val="28"/>
          <w:szCs w:val="28"/>
          <w:lang w:eastAsia="ru-RU"/>
        </w:rPr>
        <w:t xml:space="preserve"> изучения и предметом исследования данной работы является, организация денежных расчетов с использованием безналичных денег. </w:t>
      </w:r>
    </w:p>
    <w:p w:rsidR="00ED291F" w:rsidRPr="006E4560" w:rsidRDefault="00ED291F" w:rsidP="00A52D63">
      <w:pPr>
        <w:spacing w:after="30" w:line="360" w:lineRule="auto"/>
        <w:ind w:firstLine="426"/>
        <w:jc w:val="both"/>
        <w:outlineLvl w:val="1"/>
        <w:rPr>
          <w:rFonts w:ascii="Times New Roman" w:hAnsi="Times New Roman"/>
          <w:bCs/>
          <w:sz w:val="28"/>
          <w:szCs w:val="28"/>
          <w:lang w:eastAsia="ru-RU"/>
        </w:rPr>
      </w:pPr>
      <w:r w:rsidRPr="00A10491">
        <w:rPr>
          <w:rFonts w:ascii="Times New Roman" w:hAnsi="Times New Roman"/>
          <w:b/>
          <w:bCs/>
          <w:sz w:val="28"/>
          <w:szCs w:val="28"/>
          <w:lang w:eastAsia="ru-RU"/>
        </w:rPr>
        <w:t>Целью</w:t>
      </w:r>
      <w:r>
        <w:rPr>
          <w:rFonts w:ascii="Times New Roman" w:hAnsi="Times New Roman"/>
          <w:bCs/>
          <w:sz w:val="28"/>
          <w:szCs w:val="28"/>
          <w:lang w:eastAsia="ru-RU"/>
        </w:rPr>
        <w:t xml:space="preserve"> курсовой</w:t>
      </w:r>
      <w:r w:rsidRPr="006E4560">
        <w:rPr>
          <w:rFonts w:ascii="Times New Roman" w:hAnsi="Times New Roman"/>
          <w:bCs/>
          <w:sz w:val="28"/>
          <w:szCs w:val="28"/>
          <w:lang w:eastAsia="ru-RU"/>
        </w:rPr>
        <w:t xml:space="preserve"> работы является характеристика и краткий анализ существующего механизма безналичных расчетов, используемого коммерческими банками, а также определение возможных направлений его совершенствования с целью повышения прибыльности банковских операций, ускорения расчетов, сокращению издержек обращения. </w:t>
      </w:r>
    </w:p>
    <w:p w:rsidR="00ED291F" w:rsidRPr="006E4560" w:rsidRDefault="00ED291F" w:rsidP="00A52D63">
      <w:pPr>
        <w:spacing w:after="30" w:line="360" w:lineRule="auto"/>
        <w:ind w:firstLine="426"/>
        <w:jc w:val="both"/>
        <w:outlineLvl w:val="1"/>
        <w:rPr>
          <w:rFonts w:ascii="Times New Roman" w:hAnsi="Times New Roman"/>
          <w:bCs/>
          <w:sz w:val="28"/>
          <w:szCs w:val="28"/>
          <w:lang w:eastAsia="ru-RU"/>
        </w:rPr>
      </w:pPr>
      <w:r>
        <w:rPr>
          <w:rFonts w:ascii="Times New Roman" w:hAnsi="Times New Roman"/>
          <w:b/>
          <w:bCs/>
          <w:sz w:val="28"/>
          <w:szCs w:val="28"/>
          <w:lang w:eastAsia="ru-RU"/>
        </w:rPr>
        <w:t xml:space="preserve">Структура работы. </w:t>
      </w:r>
      <w:r>
        <w:rPr>
          <w:rFonts w:ascii="Times New Roman" w:hAnsi="Times New Roman"/>
          <w:bCs/>
          <w:sz w:val="28"/>
          <w:szCs w:val="28"/>
          <w:lang w:eastAsia="ru-RU"/>
        </w:rPr>
        <w:t>Курсовая работа</w:t>
      </w:r>
      <w:r w:rsidRPr="006E4560">
        <w:rPr>
          <w:rFonts w:ascii="Times New Roman" w:hAnsi="Times New Roman"/>
          <w:bCs/>
          <w:sz w:val="28"/>
          <w:szCs w:val="28"/>
          <w:lang w:eastAsia="ru-RU"/>
        </w:rPr>
        <w:t xml:space="preserve"> с</w:t>
      </w:r>
      <w:r>
        <w:rPr>
          <w:rFonts w:ascii="Times New Roman" w:hAnsi="Times New Roman"/>
          <w:bCs/>
          <w:sz w:val="28"/>
          <w:szCs w:val="28"/>
          <w:lang w:eastAsia="ru-RU"/>
        </w:rPr>
        <w:t xml:space="preserve">остоит из введения, трех глав, </w:t>
      </w:r>
      <w:r w:rsidRPr="006E4560">
        <w:rPr>
          <w:rFonts w:ascii="Times New Roman" w:hAnsi="Times New Roman"/>
          <w:bCs/>
          <w:sz w:val="28"/>
          <w:szCs w:val="28"/>
          <w:lang w:eastAsia="ru-RU"/>
        </w:rPr>
        <w:t xml:space="preserve"> заключения,</w:t>
      </w:r>
      <w:r>
        <w:rPr>
          <w:rFonts w:ascii="Times New Roman" w:hAnsi="Times New Roman"/>
          <w:bCs/>
          <w:sz w:val="28"/>
          <w:szCs w:val="28"/>
          <w:lang w:eastAsia="ru-RU"/>
        </w:rPr>
        <w:t xml:space="preserve"> списка использованных источников и литературы. </w:t>
      </w:r>
      <w:r w:rsidRPr="006E4560">
        <w:rPr>
          <w:rFonts w:ascii="Times New Roman" w:hAnsi="Times New Roman"/>
          <w:bCs/>
          <w:sz w:val="28"/>
          <w:szCs w:val="28"/>
          <w:lang w:eastAsia="ru-RU"/>
        </w:rPr>
        <w:t xml:space="preserve"> </w:t>
      </w:r>
    </w:p>
    <w:p w:rsidR="00ED291F" w:rsidRPr="006E4560" w:rsidRDefault="00ED291F" w:rsidP="006E4560">
      <w:pPr>
        <w:spacing w:after="0" w:line="360" w:lineRule="auto"/>
        <w:rPr>
          <w:rFonts w:ascii="Times New Roman" w:hAnsi="Times New Roman"/>
          <w:sz w:val="28"/>
          <w:szCs w:val="28"/>
          <w:lang w:eastAsia="ru-RU"/>
        </w:rPr>
      </w:pPr>
      <w:r w:rsidRPr="006E4560">
        <w:rPr>
          <w:rFonts w:ascii="Times New Roman" w:hAnsi="Times New Roman"/>
          <w:sz w:val="28"/>
          <w:szCs w:val="28"/>
          <w:lang w:eastAsia="ru-RU"/>
        </w:rPr>
        <w:t xml:space="preserve"> </w:t>
      </w:r>
    </w:p>
    <w:p w:rsidR="00ED291F" w:rsidRDefault="00ED291F" w:rsidP="00A52D63">
      <w:pPr>
        <w:spacing w:before="100" w:beforeAutospacing="1" w:after="100" w:afterAutospacing="1" w:line="360" w:lineRule="auto"/>
        <w:jc w:val="center"/>
        <w:outlineLvl w:val="1"/>
        <w:rPr>
          <w:rFonts w:ascii="Times New Roman" w:hAnsi="Times New Roman"/>
          <w:b/>
          <w:bCs/>
          <w:sz w:val="28"/>
          <w:szCs w:val="28"/>
          <w:lang w:eastAsia="ru-RU"/>
        </w:rPr>
      </w:pPr>
    </w:p>
    <w:p w:rsidR="00ED291F" w:rsidRDefault="00ED291F" w:rsidP="00A52D63">
      <w:pPr>
        <w:spacing w:before="100" w:beforeAutospacing="1" w:after="100" w:afterAutospacing="1" w:line="360" w:lineRule="auto"/>
        <w:jc w:val="center"/>
        <w:outlineLvl w:val="1"/>
        <w:rPr>
          <w:rFonts w:ascii="Times New Roman" w:hAnsi="Times New Roman"/>
          <w:b/>
          <w:bCs/>
          <w:sz w:val="28"/>
          <w:szCs w:val="28"/>
          <w:lang w:eastAsia="ru-RU"/>
        </w:rPr>
      </w:pPr>
    </w:p>
    <w:p w:rsidR="00ED291F" w:rsidRDefault="00ED291F" w:rsidP="00A52D63">
      <w:pPr>
        <w:spacing w:before="100" w:beforeAutospacing="1" w:after="100" w:afterAutospacing="1" w:line="360" w:lineRule="auto"/>
        <w:jc w:val="center"/>
        <w:outlineLvl w:val="1"/>
        <w:rPr>
          <w:rFonts w:ascii="Times New Roman" w:hAnsi="Times New Roman"/>
          <w:b/>
          <w:bCs/>
          <w:sz w:val="28"/>
          <w:szCs w:val="28"/>
          <w:lang w:eastAsia="ru-RU"/>
        </w:rPr>
      </w:pPr>
    </w:p>
    <w:p w:rsidR="00ED291F" w:rsidRPr="00731F7C" w:rsidRDefault="00ED291F" w:rsidP="00A52D63">
      <w:pPr>
        <w:spacing w:before="100" w:beforeAutospacing="1" w:after="100" w:afterAutospacing="1" w:line="360" w:lineRule="auto"/>
        <w:jc w:val="center"/>
        <w:outlineLvl w:val="1"/>
        <w:rPr>
          <w:rFonts w:ascii="Times New Roman" w:hAnsi="Times New Roman"/>
          <w:b/>
          <w:bCs/>
          <w:sz w:val="32"/>
          <w:szCs w:val="32"/>
          <w:lang w:eastAsia="ru-RU"/>
        </w:rPr>
      </w:pPr>
      <w:r w:rsidRPr="00731F7C">
        <w:rPr>
          <w:rFonts w:ascii="Times New Roman" w:hAnsi="Times New Roman"/>
          <w:b/>
          <w:bCs/>
          <w:sz w:val="32"/>
          <w:szCs w:val="32"/>
          <w:lang w:eastAsia="ru-RU"/>
        </w:rPr>
        <w:t>Глава 1. Основы организации безналичных расчетов в РФ</w:t>
      </w:r>
    </w:p>
    <w:p w:rsidR="00ED291F" w:rsidRPr="006E4560" w:rsidRDefault="00ED291F" w:rsidP="00731F7C">
      <w:pPr>
        <w:spacing w:before="100" w:beforeAutospacing="1" w:after="0" w:line="360" w:lineRule="auto"/>
        <w:jc w:val="center"/>
        <w:outlineLvl w:val="1"/>
        <w:rPr>
          <w:rFonts w:ascii="Times New Roman" w:hAnsi="Times New Roman"/>
          <w:b/>
          <w:bCs/>
          <w:sz w:val="28"/>
          <w:szCs w:val="28"/>
          <w:lang w:eastAsia="ru-RU"/>
        </w:rPr>
      </w:pPr>
      <w:r w:rsidRPr="006E4560">
        <w:rPr>
          <w:rFonts w:ascii="Times New Roman" w:hAnsi="Times New Roman"/>
          <w:b/>
          <w:bCs/>
          <w:sz w:val="28"/>
          <w:szCs w:val="28"/>
          <w:lang w:eastAsia="ru-RU"/>
        </w:rPr>
        <w:t>1.1. Понятие безналичных расчетов.</w:t>
      </w:r>
    </w:p>
    <w:p w:rsidR="00ED291F" w:rsidRPr="000A0DB6" w:rsidRDefault="00ED291F" w:rsidP="0073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Pr="000A0DB6">
        <w:rPr>
          <w:rFonts w:ascii="Times New Roman" w:hAnsi="Times New Roman"/>
          <w:sz w:val="28"/>
          <w:szCs w:val="28"/>
          <w:lang w:eastAsia="ru-RU"/>
        </w:rPr>
        <w:t xml:space="preserve"> Хозяйствующие субъекты  в процессе своей  деятельности  вступают  друг  с</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другом в определенные отношения, </w:t>
      </w:r>
      <w:r>
        <w:rPr>
          <w:rFonts w:ascii="Times New Roman" w:hAnsi="Times New Roman"/>
          <w:sz w:val="28"/>
          <w:szCs w:val="28"/>
          <w:lang w:eastAsia="ru-RU"/>
        </w:rPr>
        <w:t xml:space="preserve">связанные  с производством  и </w:t>
      </w:r>
      <w:r w:rsidRPr="000A0DB6">
        <w:rPr>
          <w:rFonts w:ascii="Times New Roman" w:hAnsi="Times New Roman"/>
          <w:sz w:val="28"/>
          <w:szCs w:val="28"/>
          <w:lang w:eastAsia="ru-RU"/>
        </w:rPr>
        <w:t>реализацией</w:t>
      </w:r>
      <w:r>
        <w:rPr>
          <w:rFonts w:ascii="Times New Roman" w:hAnsi="Times New Roman"/>
          <w:sz w:val="28"/>
          <w:szCs w:val="28"/>
          <w:lang w:eastAsia="ru-RU"/>
        </w:rPr>
        <w:t xml:space="preserve"> </w:t>
      </w:r>
      <w:r w:rsidRPr="000A0DB6">
        <w:rPr>
          <w:rFonts w:ascii="Times New Roman" w:hAnsi="Times New Roman"/>
          <w:sz w:val="28"/>
          <w:szCs w:val="28"/>
          <w:lang w:eastAsia="ru-RU"/>
        </w:rPr>
        <w:t>продукции, которая поочередно превращается из товарной формы  в  денежную  и</w:t>
      </w:r>
      <w:r>
        <w:rPr>
          <w:rFonts w:ascii="Times New Roman" w:hAnsi="Times New Roman"/>
          <w:sz w:val="28"/>
          <w:szCs w:val="28"/>
          <w:lang w:eastAsia="ru-RU"/>
        </w:rPr>
        <w:t xml:space="preserve"> </w:t>
      </w:r>
      <w:r w:rsidRPr="000A0DB6">
        <w:rPr>
          <w:rFonts w:ascii="Times New Roman" w:hAnsi="Times New Roman"/>
          <w:sz w:val="28"/>
          <w:szCs w:val="28"/>
          <w:lang w:eastAsia="ru-RU"/>
        </w:rPr>
        <w:t>наоборот. Такого рода смена форм, как  правило,  находит  свое  выражение  в</w:t>
      </w:r>
      <w:r>
        <w:rPr>
          <w:rFonts w:ascii="Times New Roman" w:hAnsi="Times New Roman"/>
          <w:sz w:val="28"/>
          <w:szCs w:val="28"/>
          <w:lang w:eastAsia="ru-RU"/>
        </w:rPr>
        <w:t xml:space="preserve"> </w:t>
      </w:r>
      <w:r w:rsidRPr="000A0DB6">
        <w:rPr>
          <w:rFonts w:ascii="Times New Roman" w:hAnsi="Times New Roman"/>
          <w:sz w:val="28"/>
          <w:szCs w:val="28"/>
          <w:lang w:eastAsia="ru-RU"/>
        </w:rPr>
        <w:t>платежах за приобретенные това</w:t>
      </w:r>
      <w:r>
        <w:rPr>
          <w:rFonts w:ascii="Times New Roman" w:hAnsi="Times New Roman"/>
          <w:sz w:val="28"/>
          <w:szCs w:val="28"/>
          <w:lang w:eastAsia="ru-RU"/>
        </w:rPr>
        <w:t xml:space="preserve">ры и оказанные услуги. В большинстве </w:t>
      </w:r>
      <w:r w:rsidRPr="000A0DB6">
        <w:rPr>
          <w:rFonts w:ascii="Times New Roman" w:hAnsi="Times New Roman"/>
          <w:sz w:val="28"/>
          <w:szCs w:val="28"/>
          <w:lang w:eastAsia="ru-RU"/>
        </w:rPr>
        <w:t>случаев</w:t>
      </w:r>
      <w:r>
        <w:rPr>
          <w:rFonts w:ascii="Times New Roman" w:hAnsi="Times New Roman"/>
          <w:sz w:val="28"/>
          <w:szCs w:val="28"/>
          <w:lang w:eastAsia="ru-RU"/>
        </w:rPr>
        <w:t xml:space="preserve"> </w:t>
      </w:r>
      <w:r w:rsidRPr="000A0DB6">
        <w:rPr>
          <w:rFonts w:ascii="Times New Roman" w:hAnsi="Times New Roman"/>
          <w:sz w:val="28"/>
          <w:szCs w:val="28"/>
          <w:lang w:eastAsia="ru-RU"/>
        </w:rPr>
        <w:t>эти платежи  осуществляются  без  помощи  наличных  денег,  вследствие  чего</w:t>
      </w:r>
      <w:r>
        <w:rPr>
          <w:rFonts w:ascii="Times New Roman" w:hAnsi="Times New Roman"/>
          <w:sz w:val="28"/>
          <w:szCs w:val="28"/>
          <w:lang w:eastAsia="ru-RU"/>
        </w:rPr>
        <w:t xml:space="preserve"> </w:t>
      </w:r>
      <w:r w:rsidRPr="000A0DB6">
        <w:rPr>
          <w:rFonts w:ascii="Times New Roman" w:hAnsi="Times New Roman"/>
          <w:sz w:val="28"/>
          <w:szCs w:val="28"/>
          <w:lang w:eastAsia="ru-RU"/>
        </w:rPr>
        <w:t>получили название  безналичных расчетов.</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C27BCF">
        <w:rPr>
          <w:rFonts w:ascii="Times New Roman" w:hAnsi="Times New Roman"/>
          <w:b/>
          <w:sz w:val="28"/>
          <w:szCs w:val="28"/>
          <w:lang w:eastAsia="ru-RU"/>
        </w:rPr>
        <w:t xml:space="preserve">           Безналичные расчеты</w:t>
      </w:r>
      <w:r w:rsidRPr="000A0DB6">
        <w:rPr>
          <w:rFonts w:ascii="Times New Roman" w:hAnsi="Times New Roman"/>
          <w:sz w:val="28"/>
          <w:szCs w:val="28"/>
          <w:lang w:eastAsia="ru-RU"/>
        </w:rPr>
        <w:t xml:space="preserve"> –  денежные  расчеты,  проводимые  путем  записей  на</w:t>
      </w:r>
      <w:r>
        <w:rPr>
          <w:rFonts w:ascii="Times New Roman" w:hAnsi="Times New Roman"/>
          <w:sz w:val="28"/>
          <w:szCs w:val="28"/>
          <w:lang w:eastAsia="ru-RU"/>
        </w:rPr>
        <w:t xml:space="preserve"> </w:t>
      </w:r>
      <w:r w:rsidRPr="000A0DB6">
        <w:rPr>
          <w:rFonts w:ascii="Times New Roman" w:hAnsi="Times New Roman"/>
          <w:sz w:val="28"/>
          <w:szCs w:val="28"/>
          <w:lang w:eastAsia="ru-RU"/>
        </w:rPr>
        <w:t>счетах в банках.  При  этом  деньги  списываются  на  счетах  плательщика  и</w:t>
      </w:r>
      <w:r>
        <w:rPr>
          <w:rFonts w:ascii="Times New Roman" w:hAnsi="Times New Roman"/>
          <w:sz w:val="28"/>
          <w:szCs w:val="28"/>
          <w:lang w:eastAsia="ru-RU"/>
        </w:rPr>
        <w:t xml:space="preserve"> </w:t>
      </w:r>
      <w:r w:rsidRPr="000A0DB6">
        <w:rPr>
          <w:rFonts w:ascii="Times New Roman" w:hAnsi="Times New Roman"/>
          <w:sz w:val="28"/>
          <w:szCs w:val="28"/>
          <w:lang w:eastAsia="ru-RU"/>
        </w:rPr>
        <w:t>зачисляются на счет покупателя.</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Вся  совокупность  безналичных  расчетов,  совершаемых  за   определенный</w:t>
      </w:r>
      <w:r>
        <w:rPr>
          <w:rFonts w:ascii="Times New Roman" w:hAnsi="Times New Roman"/>
          <w:sz w:val="28"/>
          <w:szCs w:val="28"/>
          <w:lang w:eastAsia="ru-RU"/>
        </w:rPr>
        <w:t xml:space="preserve"> </w:t>
      </w:r>
      <w:r w:rsidRPr="000A0DB6">
        <w:rPr>
          <w:rFonts w:ascii="Times New Roman" w:hAnsi="Times New Roman"/>
          <w:sz w:val="28"/>
          <w:szCs w:val="28"/>
          <w:lang w:eastAsia="ru-RU"/>
        </w:rPr>
        <w:t>промежуток времени, образует безналичный платежный  оборот.</w:t>
      </w:r>
      <w:r>
        <w:rPr>
          <w:rFonts w:ascii="Times New Roman" w:hAnsi="Times New Roman"/>
          <w:sz w:val="28"/>
          <w:szCs w:val="28"/>
          <w:lang w:eastAsia="ru-RU"/>
        </w:rPr>
        <w:t xml:space="preserve"> </w:t>
      </w:r>
      <w:r w:rsidRPr="000A0DB6">
        <w:rPr>
          <w:rFonts w:ascii="Times New Roman" w:hAnsi="Times New Roman"/>
          <w:sz w:val="28"/>
          <w:szCs w:val="28"/>
          <w:lang w:eastAsia="ru-RU"/>
        </w:rPr>
        <w:t>Участниками безналичных расчетов является огромное  число  юридических  и</w:t>
      </w:r>
      <w:r>
        <w:rPr>
          <w:rFonts w:ascii="Times New Roman" w:hAnsi="Times New Roman"/>
          <w:sz w:val="28"/>
          <w:szCs w:val="28"/>
          <w:lang w:eastAsia="ru-RU"/>
        </w:rPr>
        <w:t xml:space="preserve"> </w:t>
      </w:r>
      <w:r w:rsidRPr="000A0DB6">
        <w:rPr>
          <w:rFonts w:ascii="Times New Roman" w:hAnsi="Times New Roman"/>
          <w:sz w:val="28"/>
          <w:szCs w:val="28"/>
          <w:lang w:eastAsia="ru-RU"/>
        </w:rPr>
        <w:t>физических лиц.</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В соответствие с </w:t>
      </w:r>
      <w:r w:rsidRPr="000A0DB6">
        <w:rPr>
          <w:rFonts w:ascii="Times New Roman" w:hAnsi="Times New Roman"/>
          <w:sz w:val="28"/>
          <w:szCs w:val="28"/>
          <w:lang w:eastAsia="ru-RU"/>
        </w:rPr>
        <w:t>Гражданским</w:t>
      </w:r>
      <w:r>
        <w:rPr>
          <w:rFonts w:ascii="Times New Roman" w:hAnsi="Times New Roman"/>
          <w:sz w:val="28"/>
          <w:szCs w:val="28"/>
          <w:lang w:eastAsia="ru-RU"/>
        </w:rPr>
        <w:t xml:space="preserve">  кодексом  РФ  расчеты  между </w:t>
      </w:r>
      <w:r w:rsidRPr="000A0DB6">
        <w:rPr>
          <w:rFonts w:ascii="Times New Roman" w:hAnsi="Times New Roman"/>
          <w:sz w:val="28"/>
          <w:szCs w:val="28"/>
          <w:lang w:eastAsia="ru-RU"/>
        </w:rPr>
        <w:t>юридическими</w:t>
      </w:r>
      <w:r>
        <w:rPr>
          <w:rFonts w:ascii="Times New Roman" w:hAnsi="Times New Roman"/>
          <w:sz w:val="28"/>
          <w:szCs w:val="28"/>
          <w:lang w:eastAsia="ru-RU"/>
        </w:rPr>
        <w:t xml:space="preserve"> </w:t>
      </w:r>
      <w:r w:rsidRPr="000A0DB6">
        <w:rPr>
          <w:rFonts w:ascii="Times New Roman" w:hAnsi="Times New Roman"/>
          <w:sz w:val="28"/>
          <w:szCs w:val="28"/>
          <w:lang w:eastAsia="ru-RU"/>
        </w:rPr>
        <w:t>лицами, а также расчеты с участием  физических  лиц  в  большинстве  случаев</w:t>
      </w:r>
      <w:r>
        <w:rPr>
          <w:rFonts w:ascii="Times New Roman" w:hAnsi="Times New Roman"/>
          <w:sz w:val="28"/>
          <w:szCs w:val="28"/>
          <w:lang w:eastAsia="ru-RU"/>
        </w:rPr>
        <w:t xml:space="preserve"> </w:t>
      </w:r>
      <w:r w:rsidRPr="000A0DB6">
        <w:rPr>
          <w:rFonts w:ascii="Times New Roman" w:hAnsi="Times New Roman"/>
          <w:sz w:val="28"/>
          <w:szCs w:val="28"/>
          <w:lang w:eastAsia="ru-RU"/>
        </w:rPr>
        <w:t>должны производиться в безналичном порядке.</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   соответствии   с   действующим   законодательством   расчеты    между</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предприятиями проводят банки. Расчеты  между  банками  осуществляются  через</w:t>
      </w:r>
      <w:r>
        <w:rPr>
          <w:rFonts w:ascii="Times New Roman" w:hAnsi="Times New Roman"/>
          <w:sz w:val="28"/>
          <w:szCs w:val="28"/>
          <w:lang w:eastAsia="ru-RU"/>
        </w:rPr>
        <w:t xml:space="preserve">  РКЦ. </w:t>
      </w:r>
      <w:r w:rsidRPr="000A0DB6">
        <w:rPr>
          <w:rFonts w:ascii="Times New Roman" w:hAnsi="Times New Roman"/>
          <w:sz w:val="28"/>
          <w:szCs w:val="28"/>
          <w:lang w:eastAsia="ru-RU"/>
        </w:rPr>
        <w:t>Банковские    операции   по   расчетам   могут   выполняться   и   по</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корреспондентским  счетам  банков,  открываемым  друг  у  друга  на   основе</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межбанковских соглашений. Правительство РФ, выполняя функции по  регулированию  денежных  расчетов,</w:t>
      </w:r>
      <w:r>
        <w:rPr>
          <w:rFonts w:ascii="Times New Roman" w:hAnsi="Times New Roman"/>
          <w:sz w:val="28"/>
          <w:szCs w:val="28"/>
          <w:lang w:eastAsia="ru-RU"/>
        </w:rPr>
        <w:t xml:space="preserve"> </w:t>
      </w:r>
      <w:r w:rsidRPr="000A0DB6">
        <w:rPr>
          <w:rFonts w:ascii="Times New Roman" w:hAnsi="Times New Roman"/>
          <w:sz w:val="28"/>
          <w:szCs w:val="28"/>
          <w:lang w:eastAsia="ru-RU"/>
        </w:rPr>
        <w:t>определяет предельный размер расчетов наличными деньгами между  юридическими</w:t>
      </w:r>
      <w:r>
        <w:rPr>
          <w:rFonts w:ascii="Times New Roman" w:hAnsi="Times New Roman"/>
          <w:sz w:val="28"/>
          <w:szCs w:val="28"/>
          <w:lang w:eastAsia="ru-RU"/>
        </w:rPr>
        <w:t xml:space="preserve"> </w:t>
      </w:r>
      <w:r w:rsidRPr="000A0DB6">
        <w:rPr>
          <w:rFonts w:ascii="Times New Roman" w:hAnsi="Times New Roman"/>
          <w:sz w:val="28"/>
          <w:szCs w:val="28"/>
          <w:lang w:eastAsia="ru-RU"/>
        </w:rPr>
        <w:t>лицами.</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21.11.2001 вступило в силу указание ЦБ РФ  от  14.11.2001  N  1050-У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"Об</w:t>
      </w:r>
      <w:r>
        <w:rPr>
          <w:rFonts w:ascii="Times New Roman" w:hAnsi="Times New Roman"/>
          <w:sz w:val="28"/>
          <w:szCs w:val="28"/>
          <w:lang w:eastAsia="ru-RU"/>
        </w:rPr>
        <w:t xml:space="preserve">  </w:t>
      </w:r>
      <w:r w:rsidRPr="000A0DB6">
        <w:rPr>
          <w:rFonts w:ascii="Times New Roman" w:hAnsi="Times New Roman"/>
          <w:sz w:val="28"/>
          <w:szCs w:val="28"/>
          <w:lang w:eastAsia="ru-RU"/>
        </w:rPr>
        <w:t>установлении предельного размера расчетов  наличными  деньгами  в  РФ  между</w:t>
      </w:r>
      <w:r>
        <w:rPr>
          <w:rFonts w:ascii="Times New Roman" w:hAnsi="Times New Roman"/>
          <w:sz w:val="28"/>
          <w:szCs w:val="28"/>
          <w:lang w:eastAsia="ru-RU"/>
        </w:rPr>
        <w:t xml:space="preserve"> </w:t>
      </w:r>
      <w:r w:rsidRPr="000A0DB6">
        <w:rPr>
          <w:rFonts w:ascii="Times New Roman" w:hAnsi="Times New Roman"/>
          <w:sz w:val="28"/>
          <w:szCs w:val="28"/>
          <w:lang w:eastAsia="ru-RU"/>
        </w:rPr>
        <w:t>юридическими  лицами  по  одной  сделке".  В  соответствии  с  п.1  Указания</w:t>
      </w:r>
      <w:r>
        <w:rPr>
          <w:rFonts w:ascii="Times New Roman" w:hAnsi="Times New Roman"/>
          <w:sz w:val="28"/>
          <w:szCs w:val="28"/>
          <w:lang w:eastAsia="ru-RU"/>
        </w:rPr>
        <w:t xml:space="preserve"> </w:t>
      </w:r>
      <w:r w:rsidRPr="000A0DB6">
        <w:rPr>
          <w:rFonts w:ascii="Times New Roman" w:hAnsi="Times New Roman"/>
          <w:sz w:val="28"/>
          <w:szCs w:val="28"/>
          <w:lang w:eastAsia="ru-RU"/>
        </w:rPr>
        <w:t>предельный размер ра</w:t>
      </w:r>
      <w:r>
        <w:rPr>
          <w:rFonts w:ascii="Times New Roman" w:hAnsi="Times New Roman"/>
          <w:sz w:val="28"/>
          <w:szCs w:val="28"/>
          <w:lang w:eastAsia="ru-RU"/>
        </w:rPr>
        <w:t xml:space="preserve">счетов наличными деньгами между </w:t>
      </w:r>
      <w:r w:rsidRPr="000A0DB6">
        <w:rPr>
          <w:rFonts w:ascii="Times New Roman" w:hAnsi="Times New Roman"/>
          <w:sz w:val="28"/>
          <w:szCs w:val="28"/>
          <w:lang w:eastAsia="ru-RU"/>
        </w:rPr>
        <w:t>юридическими  лицами  по</w:t>
      </w:r>
      <w:r>
        <w:rPr>
          <w:rFonts w:ascii="Times New Roman" w:hAnsi="Times New Roman"/>
          <w:sz w:val="28"/>
          <w:szCs w:val="28"/>
          <w:lang w:eastAsia="ru-RU"/>
        </w:rPr>
        <w:t xml:space="preserve"> </w:t>
      </w:r>
      <w:r w:rsidRPr="000A0DB6">
        <w:rPr>
          <w:rFonts w:ascii="Times New Roman" w:hAnsi="Times New Roman"/>
          <w:sz w:val="28"/>
          <w:szCs w:val="28"/>
          <w:lang w:eastAsia="ru-RU"/>
        </w:rPr>
        <w:t>одной сделке установлен в сумме 60 тысяч рублей.</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Все расчеты между юридич</w:t>
      </w:r>
      <w:r>
        <w:rPr>
          <w:rFonts w:ascii="Times New Roman" w:hAnsi="Times New Roman"/>
          <w:sz w:val="28"/>
          <w:szCs w:val="28"/>
          <w:lang w:eastAsia="ru-RU"/>
        </w:rPr>
        <w:t xml:space="preserve">ескими лицами свыше 60 тыс. руб. </w:t>
      </w:r>
      <w:r w:rsidRPr="000A0DB6">
        <w:rPr>
          <w:rFonts w:ascii="Times New Roman" w:hAnsi="Times New Roman"/>
          <w:sz w:val="28"/>
          <w:szCs w:val="28"/>
          <w:lang w:eastAsia="ru-RU"/>
        </w:rPr>
        <w:t>осуществляются  в</w:t>
      </w:r>
      <w:r>
        <w:rPr>
          <w:rFonts w:ascii="Times New Roman" w:hAnsi="Times New Roman"/>
          <w:sz w:val="28"/>
          <w:szCs w:val="28"/>
          <w:lang w:eastAsia="ru-RU"/>
        </w:rPr>
        <w:t xml:space="preserve"> </w:t>
      </w:r>
      <w:r w:rsidRPr="000A0DB6">
        <w:rPr>
          <w:rFonts w:ascii="Times New Roman" w:hAnsi="Times New Roman"/>
          <w:sz w:val="28"/>
          <w:szCs w:val="28"/>
          <w:lang w:eastAsia="ru-RU"/>
        </w:rPr>
        <w:t>безналичном порядке.</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Ранее  действовавшим  Указанием  ЦБР  от  07.10.1998   N   375-У,   был</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установлен предельный размер расчетов наличными деньгами по  одному  платежу</w:t>
      </w:r>
      <w:r>
        <w:rPr>
          <w:rFonts w:ascii="Times New Roman" w:hAnsi="Times New Roman"/>
          <w:sz w:val="28"/>
          <w:szCs w:val="28"/>
          <w:lang w:eastAsia="ru-RU"/>
        </w:rPr>
        <w:t xml:space="preserve">  </w:t>
      </w:r>
      <w:r w:rsidRPr="000A0DB6">
        <w:rPr>
          <w:rFonts w:ascii="Times New Roman" w:hAnsi="Times New Roman"/>
          <w:sz w:val="28"/>
          <w:szCs w:val="28"/>
          <w:lang w:eastAsia="ru-RU"/>
        </w:rPr>
        <w:t>между юридическим лицами - в сумме 10 тысяч рублей.</w:t>
      </w:r>
      <w:r>
        <w:rPr>
          <w:rFonts w:ascii="Times New Roman" w:hAnsi="Times New Roman"/>
          <w:sz w:val="28"/>
          <w:szCs w:val="28"/>
          <w:lang w:eastAsia="ru-RU"/>
        </w:rPr>
        <w:t xml:space="preserve"> Банк России</w:t>
      </w:r>
      <w:r w:rsidRPr="000A0DB6">
        <w:rPr>
          <w:rFonts w:ascii="Times New Roman" w:hAnsi="Times New Roman"/>
          <w:sz w:val="28"/>
          <w:szCs w:val="28"/>
          <w:lang w:eastAsia="ru-RU"/>
        </w:rPr>
        <w:t xml:space="preserve"> являетс</w:t>
      </w:r>
      <w:r>
        <w:rPr>
          <w:rFonts w:ascii="Times New Roman" w:hAnsi="Times New Roman"/>
          <w:sz w:val="28"/>
          <w:szCs w:val="28"/>
          <w:lang w:eastAsia="ru-RU"/>
        </w:rPr>
        <w:t>я  органом, координирующим,</w:t>
      </w:r>
      <w:r w:rsidRPr="000A0DB6">
        <w:rPr>
          <w:rFonts w:ascii="Times New Roman" w:hAnsi="Times New Roman"/>
          <w:sz w:val="28"/>
          <w:szCs w:val="28"/>
          <w:lang w:eastAsia="ru-RU"/>
        </w:rPr>
        <w:t xml:space="preserve"> регулирующим    и</w:t>
      </w:r>
      <w:r>
        <w:rPr>
          <w:rFonts w:ascii="Times New Roman" w:hAnsi="Times New Roman"/>
          <w:sz w:val="28"/>
          <w:szCs w:val="28"/>
          <w:lang w:eastAsia="ru-RU"/>
        </w:rPr>
        <w:t xml:space="preserve"> </w:t>
      </w:r>
      <w:r w:rsidRPr="000A0DB6">
        <w:rPr>
          <w:rFonts w:ascii="Times New Roman" w:hAnsi="Times New Roman"/>
          <w:sz w:val="28"/>
          <w:szCs w:val="28"/>
          <w:lang w:eastAsia="ru-RU"/>
        </w:rPr>
        <w:t>лицензирующим орг</w:t>
      </w:r>
      <w:r>
        <w:rPr>
          <w:rFonts w:ascii="Times New Roman" w:hAnsi="Times New Roman"/>
          <w:sz w:val="28"/>
          <w:szCs w:val="28"/>
          <w:lang w:eastAsia="ru-RU"/>
        </w:rPr>
        <w:t xml:space="preserve">анизации безналичных  расчётов, расчетно-кассовых </w:t>
      </w:r>
      <w:r w:rsidRPr="000A0DB6">
        <w:rPr>
          <w:rFonts w:ascii="Times New Roman" w:hAnsi="Times New Roman"/>
          <w:sz w:val="28"/>
          <w:szCs w:val="28"/>
          <w:lang w:eastAsia="ru-RU"/>
        </w:rPr>
        <w:t>центров.</w:t>
      </w:r>
      <w:r>
        <w:rPr>
          <w:rFonts w:ascii="Times New Roman" w:hAnsi="Times New Roman"/>
          <w:sz w:val="28"/>
          <w:szCs w:val="28"/>
          <w:lang w:eastAsia="ru-RU"/>
        </w:rPr>
        <w:t xml:space="preserve"> </w:t>
      </w:r>
      <w:r w:rsidRPr="000A0DB6">
        <w:rPr>
          <w:rFonts w:ascii="Times New Roman" w:hAnsi="Times New Roman"/>
          <w:sz w:val="28"/>
          <w:szCs w:val="28"/>
          <w:lang w:eastAsia="ru-RU"/>
        </w:rPr>
        <w:t>Он устанавливает правила, сроки, формы и стандарты осуществления расчетов.</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Порядок проведения безналичных   расчетов  на  территории  РФ  изложен  в</w:t>
      </w:r>
      <w:r>
        <w:rPr>
          <w:rFonts w:ascii="Times New Roman" w:hAnsi="Times New Roman"/>
          <w:sz w:val="28"/>
          <w:szCs w:val="28"/>
          <w:lang w:eastAsia="ru-RU"/>
        </w:rPr>
        <w:t xml:space="preserve"> Положении ЦБ РФ « О</w:t>
      </w:r>
      <w:r w:rsidRPr="000A0DB6">
        <w:rPr>
          <w:rFonts w:ascii="Times New Roman" w:hAnsi="Times New Roman"/>
          <w:sz w:val="28"/>
          <w:szCs w:val="28"/>
          <w:lang w:eastAsia="ru-RU"/>
        </w:rPr>
        <w:t xml:space="preserve"> безналичных рас</w:t>
      </w:r>
      <w:r>
        <w:rPr>
          <w:rFonts w:ascii="Times New Roman" w:hAnsi="Times New Roman"/>
          <w:sz w:val="28"/>
          <w:szCs w:val="28"/>
          <w:lang w:eastAsia="ru-RU"/>
        </w:rPr>
        <w:t>четах в России». 12.04.2001 г. в</w:t>
      </w:r>
      <w:r w:rsidRPr="000A0DB6">
        <w:rPr>
          <w:rFonts w:ascii="Times New Roman" w:hAnsi="Times New Roman"/>
          <w:sz w:val="28"/>
          <w:szCs w:val="28"/>
          <w:lang w:eastAsia="ru-RU"/>
        </w:rPr>
        <w:t>ступило</w:t>
      </w:r>
      <w:r>
        <w:rPr>
          <w:rFonts w:ascii="Times New Roman" w:hAnsi="Times New Roman"/>
          <w:sz w:val="28"/>
          <w:szCs w:val="28"/>
          <w:lang w:eastAsia="ru-RU"/>
        </w:rPr>
        <w:t xml:space="preserve"> </w:t>
      </w:r>
      <w:r w:rsidRPr="000A0DB6">
        <w:rPr>
          <w:rFonts w:ascii="Times New Roman" w:hAnsi="Times New Roman"/>
          <w:sz w:val="28"/>
          <w:szCs w:val="28"/>
          <w:lang w:eastAsia="ru-RU"/>
        </w:rPr>
        <w:t>в силу новое Положение о безналичных расче</w:t>
      </w:r>
      <w:r>
        <w:rPr>
          <w:rFonts w:ascii="Times New Roman" w:hAnsi="Times New Roman"/>
          <w:sz w:val="28"/>
          <w:szCs w:val="28"/>
          <w:lang w:eastAsia="ru-RU"/>
        </w:rPr>
        <w:t xml:space="preserve">тах в Российской Федерации" № 2-П, вместо </w:t>
      </w:r>
      <w:r w:rsidRPr="000A0DB6">
        <w:rPr>
          <w:rFonts w:ascii="Times New Roman" w:hAnsi="Times New Roman"/>
          <w:sz w:val="28"/>
          <w:szCs w:val="28"/>
          <w:lang w:eastAsia="ru-RU"/>
        </w:rPr>
        <w:t>утратившего силу Положения № 120-П от 08.09.2000г. Положение  о  безналичных  расчётах  регламентирует   общие   подходы   к</w:t>
      </w:r>
      <w:r>
        <w:rPr>
          <w:rFonts w:ascii="Times New Roman" w:hAnsi="Times New Roman"/>
          <w:sz w:val="28"/>
          <w:szCs w:val="28"/>
          <w:lang w:eastAsia="ru-RU"/>
        </w:rPr>
        <w:t xml:space="preserve"> </w:t>
      </w:r>
      <w:r w:rsidRPr="000A0DB6">
        <w:rPr>
          <w:rFonts w:ascii="Times New Roman" w:hAnsi="Times New Roman"/>
          <w:sz w:val="28"/>
          <w:szCs w:val="28"/>
          <w:lang w:eastAsia="ru-RU"/>
        </w:rPr>
        <w:t>организации расчетов и единый документооборот в банках.</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 Положении подчеркивается,</w:t>
      </w:r>
      <w:r>
        <w:rPr>
          <w:rFonts w:ascii="Times New Roman" w:hAnsi="Times New Roman"/>
          <w:sz w:val="28"/>
          <w:szCs w:val="28"/>
          <w:lang w:eastAsia="ru-RU"/>
        </w:rPr>
        <w:t xml:space="preserve"> что предприятия и организации </w:t>
      </w:r>
      <w:r w:rsidRPr="000A0DB6">
        <w:rPr>
          <w:rFonts w:ascii="Times New Roman" w:hAnsi="Times New Roman"/>
          <w:sz w:val="28"/>
          <w:szCs w:val="28"/>
          <w:lang w:eastAsia="ru-RU"/>
        </w:rPr>
        <w:t>самостоятельно</w:t>
      </w:r>
      <w:r>
        <w:rPr>
          <w:rFonts w:ascii="Times New Roman" w:hAnsi="Times New Roman"/>
          <w:sz w:val="28"/>
          <w:szCs w:val="28"/>
          <w:lang w:eastAsia="ru-RU"/>
        </w:rPr>
        <w:t xml:space="preserve"> </w:t>
      </w:r>
      <w:r w:rsidRPr="000A0DB6">
        <w:rPr>
          <w:rFonts w:ascii="Times New Roman" w:hAnsi="Times New Roman"/>
          <w:sz w:val="28"/>
          <w:szCs w:val="28"/>
          <w:lang w:eastAsia="ru-RU"/>
        </w:rPr>
        <w:t>выбирают форму расчетов и закрепляют ее</w:t>
      </w:r>
      <w:r>
        <w:rPr>
          <w:rFonts w:ascii="Times New Roman" w:hAnsi="Times New Roman"/>
          <w:sz w:val="28"/>
          <w:szCs w:val="28"/>
          <w:lang w:eastAsia="ru-RU"/>
        </w:rPr>
        <w:t xml:space="preserve"> в договорах. Банки  не имеют </w:t>
      </w:r>
      <w:r w:rsidRPr="000A0DB6">
        <w:rPr>
          <w:rFonts w:ascii="Times New Roman" w:hAnsi="Times New Roman"/>
          <w:sz w:val="28"/>
          <w:szCs w:val="28"/>
          <w:lang w:eastAsia="ru-RU"/>
        </w:rPr>
        <w:t>права</w:t>
      </w:r>
      <w:r>
        <w:rPr>
          <w:rFonts w:ascii="Times New Roman" w:hAnsi="Times New Roman"/>
          <w:sz w:val="28"/>
          <w:szCs w:val="28"/>
          <w:lang w:eastAsia="ru-RU"/>
        </w:rPr>
        <w:t xml:space="preserve"> вмешиваться в </w:t>
      </w:r>
      <w:r w:rsidRPr="000A0DB6">
        <w:rPr>
          <w:rFonts w:ascii="Times New Roman" w:hAnsi="Times New Roman"/>
          <w:sz w:val="28"/>
          <w:szCs w:val="28"/>
          <w:lang w:eastAsia="ru-RU"/>
        </w:rPr>
        <w:t>договорные отношения предприятий и организаций.</w:t>
      </w:r>
    </w:p>
    <w:p w:rsidR="00ED291F" w:rsidRPr="000A0DB6" w:rsidRDefault="00ED291F" w:rsidP="00C2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Экономическое значение безналичных расчетов состоит:</w:t>
      </w:r>
    </w:p>
    <w:p w:rsidR="00ED291F" w:rsidRPr="00712274" w:rsidRDefault="00ED291F" w:rsidP="00C27BCF">
      <w:pPr>
        <w:pStyle w:val="11"/>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712274">
        <w:rPr>
          <w:rFonts w:ascii="Times New Roman" w:hAnsi="Times New Roman"/>
          <w:sz w:val="28"/>
          <w:szCs w:val="28"/>
          <w:lang w:eastAsia="ru-RU"/>
        </w:rPr>
        <w:t xml:space="preserve"> ускорение оборачиваемости средств и совершении платежей;</w:t>
      </w:r>
    </w:p>
    <w:p w:rsidR="00ED291F" w:rsidRPr="00712274" w:rsidRDefault="00ED291F" w:rsidP="00C27BCF">
      <w:pPr>
        <w:pStyle w:val="11"/>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712274">
        <w:rPr>
          <w:rFonts w:ascii="Times New Roman" w:hAnsi="Times New Roman"/>
          <w:sz w:val="28"/>
          <w:szCs w:val="28"/>
          <w:lang w:eastAsia="ru-RU"/>
        </w:rPr>
        <w:t>сокращение объема наличных  денег</w:t>
      </w:r>
      <w:r>
        <w:rPr>
          <w:rFonts w:ascii="Times New Roman" w:hAnsi="Times New Roman"/>
          <w:sz w:val="28"/>
          <w:szCs w:val="28"/>
          <w:lang w:eastAsia="ru-RU"/>
        </w:rPr>
        <w:t>,  необходимых  для  обращения,</w:t>
      </w:r>
      <w:r w:rsidRPr="00712274">
        <w:rPr>
          <w:rFonts w:ascii="Times New Roman" w:hAnsi="Times New Roman"/>
          <w:sz w:val="28"/>
          <w:szCs w:val="28"/>
          <w:lang w:eastAsia="ru-RU"/>
        </w:rPr>
        <w:t xml:space="preserve"> а также снижении издержек, связанных с их оборотом;</w:t>
      </w:r>
    </w:p>
    <w:p w:rsidR="00ED291F" w:rsidRPr="00712274" w:rsidRDefault="00ED291F" w:rsidP="00C27BCF">
      <w:pPr>
        <w:pStyle w:val="11"/>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712274">
        <w:rPr>
          <w:rFonts w:ascii="Times New Roman" w:hAnsi="Times New Roman"/>
          <w:sz w:val="28"/>
          <w:szCs w:val="28"/>
          <w:lang w:eastAsia="ru-RU"/>
        </w:rPr>
        <w:t>аккумуляция средств на счетах в банках;</w:t>
      </w:r>
    </w:p>
    <w:p w:rsidR="00ED291F" w:rsidRPr="00C27BCF" w:rsidRDefault="00ED291F" w:rsidP="00C27BCF">
      <w:pPr>
        <w:pStyle w:val="11"/>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особенности </w:t>
      </w:r>
      <w:r w:rsidRPr="00712274">
        <w:rPr>
          <w:rFonts w:ascii="Times New Roman" w:hAnsi="Times New Roman"/>
          <w:sz w:val="28"/>
          <w:szCs w:val="28"/>
          <w:lang w:eastAsia="ru-RU"/>
        </w:rPr>
        <w:t>ор</w:t>
      </w:r>
      <w:r>
        <w:rPr>
          <w:rFonts w:ascii="Times New Roman" w:hAnsi="Times New Roman"/>
          <w:sz w:val="28"/>
          <w:szCs w:val="28"/>
          <w:lang w:eastAsia="ru-RU"/>
        </w:rPr>
        <w:t xml:space="preserve">ганизации безналичных расчетов </w:t>
      </w:r>
      <w:r w:rsidRPr="00712274">
        <w:rPr>
          <w:rFonts w:ascii="Times New Roman" w:hAnsi="Times New Roman"/>
          <w:sz w:val="28"/>
          <w:szCs w:val="28"/>
          <w:lang w:eastAsia="ru-RU"/>
        </w:rPr>
        <w:t>приводят  к  удобству</w:t>
      </w:r>
      <w:r>
        <w:rPr>
          <w:rFonts w:ascii="Times New Roman" w:hAnsi="Times New Roman"/>
          <w:sz w:val="28"/>
          <w:szCs w:val="28"/>
          <w:lang w:eastAsia="ru-RU"/>
        </w:rPr>
        <w:t xml:space="preserve"> </w:t>
      </w:r>
      <w:r w:rsidRPr="00712274">
        <w:rPr>
          <w:rFonts w:ascii="Times New Roman" w:hAnsi="Times New Roman"/>
          <w:sz w:val="28"/>
          <w:szCs w:val="28"/>
          <w:lang w:eastAsia="ru-RU"/>
        </w:rPr>
        <w:t>контроля за ними, что, например, снижает  возможности  ухода  от налогов при использовании безналичных расчетов.</w:t>
      </w:r>
    </w:p>
    <w:p w:rsidR="00ED291F" w:rsidRDefault="00ED291F" w:rsidP="00C27BCF">
      <w:pPr>
        <w:spacing w:before="100" w:beforeAutospacing="1" w:after="100" w:afterAutospacing="1" w:line="360" w:lineRule="auto"/>
        <w:jc w:val="center"/>
        <w:outlineLvl w:val="1"/>
        <w:rPr>
          <w:rFonts w:ascii="Times New Roman" w:hAnsi="Times New Roman"/>
          <w:b/>
          <w:bCs/>
          <w:sz w:val="28"/>
          <w:szCs w:val="28"/>
          <w:lang w:eastAsia="ru-RU"/>
        </w:rPr>
      </w:pPr>
    </w:p>
    <w:p w:rsidR="00ED291F" w:rsidRPr="00C27BCF" w:rsidRDefault="00ED291F" w:rsidP="00C27BCF">
      <w:pPr>
        <w:spacing w:before="100" w:beforeAutospacing="1" w:after="100" w:afterAutospacing="1" w:line="360" w:lineRule="auto"/>
        <w:jc w:val="center"/>
        <w:outlineLvl w:val="1"/>
        <w:rPr>
          <w:rFonts w:ascii="Times New Roman" w:hAnsi="Times New Roman"/>
          <w:b/>
          <w:bCs/>
          <w:sz w:val="28"/>
          <w:szCs w:val="28"/>
          <w:lang w:eastAsia="ru-RU"/>
        </w:rPr>
      </w:pPr>
      <w:r w:rsidRPr="00C27BCF">
        <w:rPr>
          <w:rFonts w:ascii="Times New Roman" w:hAnsi="Times New Roman"/>
          <w:b/>
          <w:bCs/>
          <w:sz w:val="28"/>
          <w:szCs w:val="28"/>
          <w:lang w:eastAsia="ru-RU"/>
        </w:rPr>
        <w:t>1.2. Сущность и принципы организации безналичных расчетов</w:t>
      </w:r>
    </w:p>
    <w:p w:rsidR="00ED291F" w:rsidRDefault="00ED291F" w:rsidP="00A52D63">
      <w:pPr>
        <w:spacing w:before="100" w:beforeAutospacing="1" w:after="0" w:line="360" w:lineRule="auto"/>
        <w:ind w:firstLine="426"/>
        <w:jc w:val="both"/>
        <w:outlineLvl w:val="1"/>
        <w:rPr>
          <w:rFonts w:ascii="Times New Roman" w:hAnsi="Times New Roman"/>
          <w:bCs/>
          <w:sz w:val="28"/>
          <w:szCs w:val="28"/>
          <w:lang w:eastAsia="ru-RU"/>
        </w:rPr>
      </w:pPr>
      <w:r w:rsidRPr="003B5DBB">
        <w:rPr>
          <w:rFonts w:ascii="Times New Roman" w:hAnsi="Times New Roman"/>
          <w:bCs/>
          <w:sz w:val="28"/>
          <w:szCs w:val="28"/>
          <w:lang w:eastAsia="ru-RU"/>
        </w:rPr>
        <w:t xml:space="preserve">Существовавшая с 30-х годов вплоть </w:t>
      </w:r>
      <w:r>
        <w:rPr>
          <w:rFonts w:ascii="Times New Roman" w:hAnsi="Times New Roman"/>
          <w:bCs/>
          <w:sz w:val="28"/>
          <w:szCs w:val="28"/>
          <w:lang w:eastAsia="ru-RU"/>
        </w:rPr>
        <w:t>до 1993 г. в нашей стране систе</w:t>
      </w:r>
      <w:r w:rsidRPr="003B5DBB">
        <w:rPr>
          <w:rFonts w:ascii="Times New Roman" w:hAnsi="Times New Roman"/>
          <w:bCs/>
          <w:sz w:val="28"/>
          <w:szCs w:val="28"/>
          <w:lang w:eastAsia="ru-RU"/>
        </w:rPr>
        <w:t>ма б</w:t>
      </w:r>
      <w:r>
        <w:rPr>
          <w:rFonts w:ascii="Times New Roman" w:hAnsi="Times New Roman"/>
          <w:bCs/>
          <w:sz w:val="28"/>
          <w:szCs w:val="28"/>
          <w:lang w:eastAsia="ru-RU"/>
        </w:rPr>
        <w:t>езналичных расчетов была приспо</w:t>
      </w:r>
      <w:r w:rsidRPr="003B5DBB">
        <w:rPr>
          <w:rFonts w:ascii="Times New Roman" w:hAnsi="Times New Roman"/>
          <w:bCs/>
          <w:sz w:val="28"/>
          <w:szCs w:val="28"/>
          <w:lang w:eastAsia="ru-RU"/>
        </w:rPr>
        <w:t>со</w:t>
      </w:r>
      <w:r>
        <w:rPr>
          <w:rFonts w:ascii="Times New Roman" w:hAnsi="Times New Roman"/>
          <w:bCs/>
          <w:sz w:val="28"/>
          <w:szCs w:val="28"/>
          <w:lang w:eastAsia="ru-RU"/>
        </w:rPr>
        <w:t>блена к затратному механизму хо</w:t>
      </w:r>
      <w:r w:rsidRPr="003B5DBB">
        <w:rPr>
          <w:rFonts w:ascii="Times New Roman" w:hAnsi="Times New Roman"/>
          <w:bCs/>
          <w:sz w:val="28"/>
          <w:szCs w:val="28"/>
          <w:lang w:eastAsia="ru-RU"/>
        </w:rPr>
        <w:t>зяйствования и соответствовала административно-командным методам управления экономикой.</w:t>
      </w:r>
      <w:r>
        <w:rPr>
          <w:rFonts w:ascii="Times New Roman" w:hAnsi="Times New Roman"/>
          <w:bCs/>
          <w:sz w:val="28"/>
          <w:szCs w:val="28"/>
          <w:lang w:eastAsia="ru-RU"/>
        </w:rPr>
        <w:t xml:space="preserve"> </w:t>
      </w:r>
      <w:r w:rsidRPr="003B5DBB">
        <w:rPr>
          <w:rFonts w:ascii="Times New Roman" w:hAnsi="Times New Roman"/>
          <w:bCs/>
          <w:sz w:val="28"/>
          <w:szCs w:val="28"/>
          <w:lang w:eastAsia="ru-RU"/>
        </w:rPr>
        <w:t>Действовавшая сис</w:t>
      </w:r>
      <w:r>
        <w:rPr>
          <w:rFonts w:ascii="Times New Roman" w:hAnsi="Times New Roman"/>
          <w:bCs/>
          <w:sz w:val="28"/>
          <w:szCs w:val="28"/>
          <w:lang w:eastAsia="ru-RU"/>
        </w:rPr>
        <w:t>тема безналич</w:t>
      </w:r>
      <w:r w:rsidRPr="003B5DBB">
        <w:rPr>
          <w:rFonts w:ascii="Times New Roman" w:hAnsi="Times New Roman"/>
          <w:bCs/>
          <w:sz w:val="28"/>
          <w:szCs w:val="28"/>
          <w:lang w:eastAsia="ru-RU"/>
        </w:rPr>
        <w:t xml:space="preserve">ных расчетов </w:t>
      </w:r>
      <w:r>
        <w:rPr>
          <w:rFonts w:ascii="Times New Roman" w:hAnsi="Times New Roman"/>
          <w:bCs/>
          <w:sz w:val="28"/>
          <w:szCs w:val="28"/>
          <w:lang w:eastAsia="ru-RU"/>
        </w:rPr>
        <w:t>была ориентирована на обслужива</w:t>
      </w:r>
      <w:r w:rsidRPr="003B5DBB">
        <w:rPr>
          <w:rFonts w:ascii="Times New Roman" w:hAnsi="Times New Roman"/>
          <w:bCs/>
          <w:sz w:val="28"/>
          <w:szCs w:val="28"/>
          <w:lang w:eastAsia="ru-RU"/>
        </w:rPr>
        <w:t>ние в первую оч</w:t>
      </w:r>
      <w:r>
        <w:rPr>
          <w:rFonts w:ascii="Times New Roman" w:hAnsi="Times New Roman"/>
          <w:bCs/>
          <w:sz w:val="28"/>
          <w:szCs w:val="28"/>
          <w:lang w:eastAsia="ru-RU"/>
        </w:rPr>
        <w:t>ередь интересов поставщика, сво</w:t>
      </w:r>
      <w:r w:rsidRPr="003B5DBB">
        <w:rPr>
          <w:rFonts w:ascii="Times New Roman" w:hAnsi="Times New Roman"/>
          <w:bCs/>
          <w:sz w:val="28"/>
          <w:szCs w:val="28"/>
          <w:lang w:eastAsia="ru-RU"/>
        </w:rPr>
        <w:t>дившихся к выполнению своих плановых заданий по производству и поставкам продукции. При этом действовали довольно жесткие принципы организации безналичных расчетов, соблюдение которых в неко</w:t>
      </w:r>
      <w:r>
        <w:rPr>
          <w:rFonts w:ascii="Times New Roman" w:hAnsi="Times New Roman"/>
          <w:bCs/>
          <w:sz w:val="28"/>
          <w:szCs w:val="28"/>
          <w:lang w:eastAsia="ru-RU"/>
        </w:rPr>
        <w:t>торой степени компенсировало от</w:t>
      </w:r>
      <w:r w:rsidRPr="003B5DBB">
        <w:rPr>
          <w:rFonts w:ascii="Times New Roman" w:hAnsi="Times New Roman"/>
          <w:bCs/>
          <w:sz w:val="28"/>
          <w:szCs w:val="28"/>
          <w:lang w:eastAsia="ru-RU"/>
        </w:rPr>
        <w:t>сутствие под</w:t>
      </w:r>
      <w:r>
        <w:rPr>
          <w:rFonts w:ascii="Times New Roman" w:hAnsi="Times New Roman"/>
          <w:bCs/>
          <w:sz w:val="28"/>
          <w:szCs w:val="28"/>
          <w:lang w:eastAsia="ru-RU"/>
        </w:rPr>
        <w:t>линной экономической заинтересо</w:t>
      </w:r>
      <w:r w:rsidRPr="003B5DBB">
        <w:rPr>
          <w:rFonts w:ascii="Times New Roman" w:hAnsi="Times New Roman"/>
          <w:bCs/>
          <w:sz w:val="28"/>
          <w:szCs w:val="28"/>
          <w:lang w:eastAsia="ru-RU"/>
        </w:rPr>
        <w:t>ванности и от</w:t>
      </w:r>
      <w:r>
        <w:rPr>
          <w:rFonts w:ascii="Times New Roman" w:hAnsi="Times New Roman"/>
          <w:bCs/>
          <w:sz w:val="28"/>
          <w:szCs w:val="28"/>
          <w:lang w:eastAsia="ru-RU"/>
        </w:rPr>
        <w:t>ветственности предприятий за вы</w:t>
      </w:r>
      <w:r w:rsidRPr="003B5DBB">
        <w:rPr>
          <w:rFonts w:ascii="Times New Roman" w:hAnsi="Times New Roman"/>
          <w:bCs/>
          <w:sz w:val="28"/>
          <w:szCs w:val="28"/>
          <w:lang w:eastAsia="ru-RU"/>
        </w:rPr>
        <w:t>полнение своих договорных обязательств.</w:t>
      </w:r>
    </w:p>
    <w:p w:rsidR="00ED291F" w:rsidRPr="003B5DBB" w:rsidRDefault="00ED291F" w:rsidP="00A52D63">
      <w:pPr>
        <w:spacing w:after="0" w:line="360" w:lineRule="auto"/>
        <w:ind w:firstLine="426"/>
        <w:jc w:val="both"/>
        <w:outlineLvl w:val="1"/>
        <w:rPr>
          <w:rFonts w:ascii="Times New Roman" w:hAnsi="Times New Roman"/>
          <w:bCs/>
          <w:sz w:val="28"/>
          <w:szCs w:val="28"/>
          <w:lang w:eastAsia="ru-RU"/>
        </w:rPr>
      </w:pPr>
      <w:r w:rsidRPr="003B5DBB">
        <w:rPr>
          <w:rFonts w:ascii="Times New Roman" w:hAnsi="Times New Roman"/>
          <w:bCs/>
          <w:sz w:val="28"/>
          <w:szCs w:val="28"/>
          <w:lang w:eastAsia="ru-RU"/>
        </w:rPr>
        <w:t>Эти принцип</w:t>
      </w:r>
      <w:r>
        <w:rPr>
          <w:rFonts w:ascii="Times New Roman" w:hAnsi="Times New Roman"/>
          <w:bCs/>
          <w:sz w:val="28"/>
          <w:szCs w:val="28"/>
          <w:lang w:eastAsia="ru-RU"/>
        </w:rPr>
        <w:t>ы, в частности, строго регламен</w:t>
      </w:r>
      <w:r w:rsidRPr="003B5DBB">
        <w:rPr>
          <w:rFonts w:ascii="Times New Roman" w:hAnsi="Times New Roman"/>
          <w:bCs/>
          <w:sz w:val="28"/>
          <w:szCs w:val="28"/>
          <w:lang w:eastAsia="ru-RU"/>
        </w:rPr>
        <w:t>тировали:</w:t>
      </w:r>
    </w:p>
    <w:p w:rsidR="00ED291F" w:rsidRPr="00C27BCF" w:rsidRDefault="00ED291F" w:rsidP="00A52D63">
      <w:pPr>
        <w:pStyle w:val="11"/>
        <w:numPr>
          <w:ilvl w:val="0"/>
          <w:numId w:val="16"/>
        </w:num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место платежа - банк (он выступал организа</w:t>
      </w:r>
      <w:r w:rsidRPr="00C27BCF">
        <w:rPr>
          <w:rFonts w:ascii="Times New Roman" w:hAnsi="Times New Roman"/>
          <w:bCs/>
          <w:sz w:val="28"/>
          <w:szCs w:val="28"/>
          <w:lang w:eastAsia="ru-RU"/>
        </w:rPr>
        <w:t>тором и контролером безналичных расчетов);</w:t>
      </w:r>
    </w:p>
    <w:p w:rsidR="00ED291F" w:rsidRPr="00C27BCF" w:rsidRDefault="00ED291F" w:rsidP="00C27BCF">
      <w:pPr>
        <w:pStyle w:val="11"/>
        <w:numPr>
          <w:ilvl w:val="0"/>
          <w:numId w:val="16"/>
        </w:numPr>
        <w:spacing w:before="100" w:beforeAutospacing="1" w:after="100" w:afterAutospacing="1"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время платежа -</w:t>
      </w:r>
      <w:r w:rsidRPr="00C27BCF">
        <w:rPr>
          <w:rFonts w:ascii="Times New Roman" w:hAnsi="Times New Roman"/>
          <w:bCs/>
          <w:sz w:val="28"/>
          <w:szCs w:val="28"/>
          <w:lang w:eastAsia="ru-RU"/>
        </w:rPr>
        <w:t xml:space="preserve"> после отгрузки продукции или оказания услуг (что означало запрещение авансов и коммерческого кредита);</w:t>
      </w:r>
    </w:p>
    <w:p w:rsidR="00ED291F" w:rsidRPr="00C27BCF" w:rsidRDefault="00ED291F" w:rsidP="00C27BCF">
      <w:pPr>
        <w:pStyle w:val="11"/>
        <w:numPr>
          <w:ilvl w:val="0"/>
          <w:numId w:val="16"/>
        </w:numPr>
        <w:spacing w:before="100" w:beforeAutospacing="1" w:after="100" w:afterAutospacing="1"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согласие плательщика (акцепт) - как основа</w:t>
      </w:r>
      <w:r w:rsidRPr="00C27BCF">
        <w:rPr>
          <w:rFonts w:ascii="Times New Roman" w:hAnsi="Times New Roman"/>
          <w:bCs/>
          <w:sz w:val="28"/>
          <w:szCs w:val="28"/>
          <w:lang w:eastAsia="ru-RU"/>
        </w:rPr>
        <w:t>ние платежа;</w:t>
      </w:r>
    </w:p>
    <w:p w:rsidR="00ED291F" w:rsidRPr="00C27BCF" w:rsidRDefault="00ED291F" w:rsidP="00C27BCF">
      <w:pPr>
        <w:pStyle w:val="11"/>
        <w:numPr>
          <w:ilvl w:val="0"/>
          <w:numId w:val="16"/>
        </w:numPr>
        <w:spacing w:before="100" w:beforeAutospacing="1" w:after="100" w:afterAutospacing="1" w:line="360" w:lineRule="auto"/>
        <w:jc w:val="both"/>
        <w:outlineLvl w:val="1"/>
        <w:rPr>
          <w:rFonts w:ascii="Times New Roman" w:hAnsi="Times New Roman"/>
          <w:bCs/>
          <w:sz w:val="28"/>
          <w:szCs w:val="28"/>
          <w:lang w:eastAsia="ru-RU"/>
        </w:rPr>
      </w:pPr>
      <w:r w:rsidRPr="00C27BCF">
        <w:rPr>
          <w:rFonts w:ascii="Times New Roman" w:hAnsi="Times New Roman"/>
          <w:bCs/>
          <w:sz w:val="28"/>
          <w:szCs w:val="28"/>
          <w:lang w:eastAsia="ru-RU"/>
        </w:rPr>
        <w:t>источник пла</w:t>
      </w:r>
      <w:r>
        <w:rPr>
          <w:rFonts w:ascii="Times New Roman" w:hAnsi="Times New Roman"/>
          <w:bCs/>
          <w:sz w:val="28"/>
          <w:szCs w:val="28"/>
          <w:lang w:eastAsia="ru-RU"/>
        </w:rPr>
        <w:t>тежа - собственные средства по</w:t>
      </w:r>
      <w:r w:rsidRPr="00C27BCF">
        <w:rPr>
          <w:rFonts w:ascii="Times New Roman" w:hAnsi="Times New Roman"/>
          <w:bCs/>
          <w:sz w:val="28"/>
          <w:szCs w:val="28"/>
          <w:lang w:eastAsia="ru-RU"/>
        </w:rPr>
        <w:t>купателя или банковский кредит при наличии права на его получение;</w:t>
      </w:r>
    </w:p>
    <w:p w:rsidR="00ED291F" w:rsidRPr="00C27BCF" w:rsidRDefault="00ED291F" w:rsidP="00A52D63">
      <w:pPr>
        <w:pStyle w:val="11"/>
        <w:numPr>
          <w:ilvl w:val="0"/>
          <w:numId w:val="16"/>
        </w:numPr>
        <w:spacing w:before="100" w:beforeAutospacing="1" w:after="0" w:line="360" w:lineRule="auto"/>
        <w:jc w:val="both"/>
        <w:outlineLvl w:val="1"/>
        <w:rPr>
          <w:rFonts w:ascii="Times New Roman" w:hAnsi="Times New Roman"/>
          <w:bCs/>
          <w:sz w:val="28"/>
          <w:szCs w:val="28"/>
          <w:lang w:eastAsia="ru-RU"/>
        </w:rPr>
      </w:pPr>
      <w:r w:rsidRPr="00C27BCF">
        <w:rPr>
          <w:rFonts w:ascii="Times New Roman" w:hAnsi="Times New Roman"/>
          <w:bCs/>
          <w:sz w:val="28"/>
          <w:szCs w:val="28"/>
          <w:lang w:eastAsia="ru-RU"/>
        </w:rPr>
        <w:t>форму безналичных расчетов, сфера использования каждой из которых была заранее предопределена.</w:t>
      </w:r>
    </w:p>
    <w:p w:rsidR="00ED291F" w:rsidRDefault="00ED291F" w:rsidP="00FB554D">
      <w:pPr>
        <w:spacing w:after="0" w:line="360" w:lineRule="auto"/>
        <w:ind w:firstLine="426"/>
        <w:jc w:val="both"/>
        <w:outlineLvl w:val="1"/>
        <w:rPr>
          <w:rFonts w:ascii="Times New Roman" w:hAnsi="Times New Roman"/>
          <w:bCs/>
          <w:sz w:val="28"/>
          <w:szCs w:val="28"/>
          <w:lang w:eastAsia="ru-RU"/>
        </w:rPr>
      </w:pPr>
      <w:r w:rsidRPr="003B5DBB">
        <w:rPr>
          <w:rFonts w:ascii="Times New Roman" w:hAnsi="Times New Roman"/>
          <w:bCs/>
          <w:sz w:val="28"/>
          <w:szCs w:val="28"/>
          <w:lang w:eastAsia="ru-RU"/>
        </w:rPr>
        <w:t>Все безналичные расчеты осуществлялись на основе плат</w:t>
      </w:r>
      <w:r>
        <w:rPr>
          <w:rFonts w:ascii="Times New Roman" w:hAnsi="Times New Roman"/>
          <w:bCs/>
          <w:sz w:val="28"/>
          <w:szCs w:val="28"/>
          <w:lang w:eastAsia="ru-RU"/>
        </w:rPr>
        <w:t>ежных документов, имеющих хожде</w:t>
      </w:r>
      <w:r w:rsidRPr="003B5DBB">
        <w:rPr>
          <w:rFonts w:ascii="Times New Roman" w:hAnsi="Times New Roman"/>
          <w:bCs/>
          <w:sz w:val="28"/>
          <w:szCs w:val="28"/>
          <w:lang w:eastAsia="ru-RU"/>
        </w:rPr>
        <w:t>ние только во внутрибанковском обороте.</w:t>
      </w:r>
      <w:r>
        <w:rPr>
          <w:rFonts w:ascii="Times New Roman" w:hAnsi="Times New Roman"/>
          <w:bCs/>
          <w:sz w:val="28"/>
          <w:szCs w:val="28"/>
          <w:lang w:eastAsia="ru-RU"/>
        </w:rPr>
        <w:t xml:space="preserve"> </w:t>
      </w:r>
      <w:r w:rsidRPr="003B5DBB">
        <w:rPr>
          <w:rFonts w:ascii="Times New Roman" w:hAnsi="Times New Roman"/>
          <w:bCs/>
          <w:sz w:val="28"/>
          <w:szCs w:val="28"/>
          <w:lang w:eastAsia="ru-RU"/>
        </w:rPr>
        <w:t>Указанные принципы расчетов не учитывали требования пл</w:t>
      </w:r>
      <w:r>
        <w:rPr>
          <w:rFonts w:ascii="Times New Roman" w:hAnsi="Times New Roman"/>
          <w:bCs/>
          <w:sz w:val="28"/>
          <w:szCs w:val="28"/>
          <w:lang w:eastAsia="ru-RU"/>
        </w:rPr>
        <w:t>атежеспособности и кредитоспосо</w:t>
      </w:r>
      <w:r w:rsidRPr="003B5DBB">
        <w:rPr>
          <w:rFonts w:ascii="Times New Roman" w:hAnsi="Times New Roman"/>
          <w:bCs/>
          <w:sz w:val="28"/>
          <w:szCs w:val="28"/>
          <w:lang w:eastAsia="ru-RU"/>
        </w:rPr>
        <w:t>бности покупат</w:t>
      </w:r>
      <w:r>
        <w:rPr>
          <w:rFonts w:ascii="Times New Roman" w:hAnsi="Times New Roman"/>
          <w:bCs/>
          <w:sz w:val="28"/>
          <w:szCs w:val="28"/>
          <w:lang w:eastAsia="ru-RU"/>
        </w:rPr>
        <w:t>еля, отрицательное влияние нару</w:t>
      </w:r>
      <w:r w:rsidRPr="003B5DBB">
        <w:rPr>
          <w:rFonts w:ascii="Times New Roman" w:hAnsi="Times New Roman"/>
          <w:bCs/>
          <w:sz w:val="28"/>
          <w:szCs w:val="28"/>
          <w:lang w:eastAsia="ru-RU"/>
        </w:rPr>
        <w:t xml:space="preserve">шения хронологической очередности платежей на ликвидность балансов участников </w:t>
      </w:r>
      <w:r>
        <w:rPr>
          <w:rFonts w:ascii="Times New Roman" w:hAnsi="Times New Roman"/>
          <w:bCs/>
          <w:sz w:val="28"/>
          <w:szCs w:val="28"/>
          <w:lang w:eastAsia="ru-RU"/>
        </w:rPr>
        <w:t>расчетов, воз</w:t>
      </w:r>
      <w:r w:rsidRPr="003B5DBB">
        <w:rPr>
          <w:rFonts w:ascii="Times New Roman" w:hAnsi="Times New Roman"/>
          <w:bCs/>
          <w:sz w:val="28"/>
          <w:szCs w:val="28"/>
          <w:lang w:eastAsia="ru-RU"/>
        </w:rPr>
        <w:t>можность испол</w:t>
      </w:r>
      <w:r>
        <w:rPr>
          <w:rFonts w:ascii="Times New Roman" w:hAnsi="Times New Roman"/>
          <w:bCs/>
          <w:sz w:val="28"/>
          <w:szCs w:val="28"/>
          <w:lang w:eastAsia="ru-RU"/>
        </w:rPr>
        <w:t>ьзования на практике других раз</w:t>
      </w:r>
      <w:r w:rsidRPr="003B5DBB">
        <w:rPr>
          <w:rFonts w:ascii="Times New Roman" w:hAnsi="Times New Roman"/>
          <w:bCs/>
          <w:sz w:val="28"/>
          <w:szCs w:val="28"/>
          <w:lang w:eastAsia="ru-RU"/>
        </w:rPr>
        <w:t>нообразных и б</w:t>
      </w:r>
      <w:r>
        <w:rPr>
          <w:rFonts w:ascii="Times New Roman" w:hAnsi="Times New Roman"/>
          <w:bCs/>
          <w:sz w:val="28"/>
          <w:szCs w:val="28"/>
          <w:lang w:eastAsia="ru-RU"/>
        </w:rPr>
        <w:t>олее гибких форм расчетов и спо</w:t>
      </w:r>
      <w:r w:rsidRPr="003B5DBB">
        <w:rPr>
          <w:rFonts w:ascii="Times New Roman" w:hAnsi="Times New Roman"/>
          <w:bCs/>
          <w:sz w:val="28"/>
          <w:szCs w:val="28"/>
          <w:lang w:eastAsia="ru-RU"/>
        </w:rPr>
        <w:t>собов платежа.</w:t>
      </w:r>
    </w:p>
    <w:p w:rsidR="00ED291F" w:rsidRDefault="00ED291F" w:rsidP="00FB554D">
      <w:pPr>
        <w:spacing w:after="0" w:line="360" w:lineRule="auto"/>
        <w:ind w:firstLine="426"/>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3B5DBB">
        <w:rPr>
          <w:rFonts w:ascii="Times New Roman" w:hAnsi="Times New Roman"/>
          <w:bCs/>
          <w:sz w:val="28"/>
          <w:szCs w:val="28"/>
          <w:lang w:eastAsia="ru-RU"/>
        </w:rPr>
        <w:t>Развитие рыночных отношений в экономике потребовало изменения основ</w:t>
      </w:r>
    </w:p>
    <w:p w:rsidR="00ED291F" w:rsidRDefault="00ED291F" w:rsidP="00FB554D">
      <w:pPr>
        <w:spacing w:after="0" w:line="360" w:lineRule="auto"/>
        <w:jc w:val="both"/>
        <w:outlineLvl w:val="1"/>
        <w:rPr>
          <w:rFonts w:ascii="Times New Roman" w:hAnsi="Times New Roman"/>
          <w:bCs/>
          <w:sz w:val="28"/>
          <w:szCs w:val="28"/>
          <w:lang w:eastAsia="ru-RU"/>
        </w:rPr>
      </w:pPr>
      <w:r w:rsidRPr="003B5DBB">
        <w:rPr>
          <w:rFonts w:ascii="Times New Roman" w:hAnsi="Times New Roman"/>
          <w:bCs/>
          <w:sz w:val="28"/>
          <w:szCs w:val="28"/>
          <w:lang w:eastAsia="ru-RU"/>
        </w:rPr>
        <w:t xml:space="preserve"> системы безналичных расчетов, в том числе принципов их организации. </w:t>
      </w:r>
    </w:p>
    <w:p w:rsidR="00ED291F" w:rsidRDefault="00ED291F" w:rsidP="00A52D63">
      <w:pPr>
        <w:spacing w:after="0" w:line="360" w:lineRule="auto"/>
        <w:ind w:firstLine="426"/>
        <w:jc w:val="both"/>
        <w:outlineLvl w:val="1"/>
        <w:rPr>
          <w:rFonts w:ascii="Times New Roman" w:hAnsi="Times New Roman"/>
          <w:bCs/>
          <w:sz w:val="28"/>
          <w:szCs w:val="28"/>
          <w:lang w:eastAsia="ru-RU"/>
        </w:rPr>
      </w:pPr>
      <w:r w:rsidRPr="00C27BCF">
        <w:rPr>
          <w:rFonts w:ascii="Times New Roman" w:hAnsi="Times New Roman"/>
          <w:b/>
          <w:bCs/>
          <w:i/>
          <w:iCs/>
          <w:sz w:val="28"/>
          <w:szCs w:val="28"/>
          <w:lang w:eastAsia="ru-RU"/>
        </w:rPr>
        <w:t>Первый принцип</w:t>
      </w:r>
      <w:r w:rsidRPr="003B5DBB">
        <w:rPr>
          <w:rFonts w:ascii="Times New Roman" w:hAnsi="Times New Roman"/>
          <w:bCs/>
          <w:i/>
          <w:iCs/>
          <w:sz w:val="28"/>
          <w:szCs w:val="28"/>
          <w:lang w:eastAsia="ru-RU"/>
        </w:rPr>
        <w:t xml:space="preserve"> </w:t>
      </w:r>
      <w:r w:rsidRPr="003B5DBB">
        <w:rPr>
          <w:rFonts w:ascii="Times New Roman" w:hAnsi="Times New Roman"/>
          <w:bCs/>
          <w:sz w:val="28"/>
          <w:szCs w:val="28"/>
          <w:lang w:eastAsia="ru-RU"/>
        </w:rPr>
        <w:t>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w:t>
      </w:r>
    </w:p>
    <w:p w:rsidR="00ED291F" w:rsidRDefault="00ED291F" w:rsidP="00A52D63">
      <w:pPr>
        <w:spacing w:after="0" w:line="360" w:lineRule="auto"/>
        <w:ind w:firstLine="426"/>
        <w:jc w:val="both"/>
        <w:outlineLvl w:val="1"/>
        <w:rPr>
          <w:rFonts w:ascii="Times New Roman" w:hAnsi="Times New Roman"/>
          <w:bCs/>
          <w:sz w:val="28"/>
          <w:szCs w:val="28"/>
          <w:lang w:eastAsia="ru-RU"/>
        </w:rPr>
      </w:pPr>
      <w:r w:rsidRPr="003B5DBB">
        <w:rPr>
          <w:rFonts w:ascii="Times New Roman" w:hAnsi="Times New Roman"/>
          <w:bCs/>
          <w:sz w:val="28"/>
          <w:szCs w:val="28"/>
          <w:lang w:eastAsia="ru-RU"/>
        </w:rPr>
        <w:t>Названный принц</w:t>
      </w:r>
      <w:r>
        <w:rPr>
          <w:rFonts w:ascii="Times New Roman" w:hAnsi="Times New Roman"/>
          <w:bCs/>
          <w:sz w:val="28"/>
          <w:szCs w:val="28"/>
          <w:lang w:eastAsia="ru-RU"/>
        </w:rPr>
        <w:t>ип отличается от первого принци</w:t>
      </w:r>
      <w:r w:rsidRPr="003B5DBB">
        <w:rPr>
          <w:rFonts w:ascii="Times New Roman" w:hAnsi="Times New Roman"/>
          <w:bCs/>
          <w:sz w:val="28"/>
          <w:szCs w:val="28"/>
          <w:lang w:eastAsia="ru-RU"/>
        </w:rPr>
        <w:t>па безналичных расчетов плановой системы хозяйствования, суть которого заключалась в проведении всех расчетов предприятий и организаций через учреждения банка. Последнее в</w:t>
      </w:r>
      <w:r>
        <w:rPr>
          <w:rFonts w:ascii="Times New Roman" w:hAnsi="Times New Roman"/>
          <w:bCs/>
          <w:sz w:val="28"/>
          <w:szCs w:val="28"/>
          <w:lang w:eastAsia="ru-RU"/>
        </w:rPr>
        <w:t>ытекало из требования обязатель</w:t>
      </w:r>
      <w:r w:rsidRPr="003B5DBB">
        <w:rPr>
          <w:rFonts w:ascii="Times New Roman" w:hAnsi="Times New Roman"/>
          <w:bCs/>
          <w:sz w:val="28"/>
          <w:szCs w:val="28"/>
          <w:lang w:eastAsia="ru-RU"/>
        </w:rPr>
        <w:t xml:space="preserve">ности хранения денег </w:t>
      </w:r>
      <w:r>
        <w:rPr>
          <w:rFonts w:ascii="Times New Roman" w:hAnsi="Times New Roman"/>
          <w:bCs/>
          <w:sz w:val="28"/>
          <w:szCs w:val="28"/>
          <w:lang w:eastAsia="ru-RU"/>
        </w:rPr>
        <w:t>на счетах в банке всеми предпри</w:t>
      </w:r>
      <w:r w:rsidRPr="003B5DBB">
        <w:rPr>
          <w:rFonts w:ascii="Times New Roman" w:hAnsi="Times New Roman"/>
          <w:bCs/>
          <w:sz w:val="28"/>
          <w:szCs w:val="28"/>
          <w:lang w:eastAsia="ru-RU"/>
        </w:rPr>
        <w:t>ятиями и организа</w:t>
      </w:r>
      <w:r>
        <w:rPr>
          <w:rFonts w:ascii="Times New Roman" w:hAnsi="Times New Roman"/>
          <w:bCs/>
          <w:sz w:val="28"/>
          <w:szCs w:val="28"/>
          <w:lang w:eastAsia="ru-RU"/>
        </w:rPr>
        <w:t>циями, что соответствовало адми</w:t>
      </w:r>
      <w:r w:rsidRPr="003B5DBB">
        <w:rPr>
          <w:rFonts w:ascii="Times New Roman" w:hAnsi="Times New Roman"/>
          <w:bCs/>
          <w:sz w:val="28"/>
          <w:szCs w:val="28"/>
          <w:lang w:eastAsia="ru-RU"/>
        </w:rPr>
        <w:t>нистративно-ком</w:t>
      </w:r>
      <w:r>
        <w:rPr>
          <w:rFonts w:ascii="Times New Roman" w:hAnsi="Times New Roman"/>
          <w:bCs/>
          <w:sz w:val="28"/>
          <w:szCs w:val="28"/>
          <w:lang w:eastAsia="ru-RU"/>
        </w:rPr>
        <w:t>андным методам управления эконо</w:t>
      </w:r>
      <w:r w:rsidRPr="003B5DBB">
        <w:rPr>
          <w:rFonts w:ascii="Times New Roman" w:hAnsi="Times New Roman"/>
          <w:bCs/>
          <w:sz w:val="28"/>
          <w:szCs w:val="28"/>
          <w:lang w:eastAsia="ru-RU"/>
        </w:rPr>
        <w:t>микой.</w:t>
      </w:r>
      <w:r>
        <w:rPr>
          <w:rFonts w:ascii="Times New Roman" w:hAnsi="Times New Roman"/>
          <w:bCs/>
          <w:sz w:val="28"/>
          <w:szCs w:val="28"/>
          <w:lang w:eastAsia="ru-RU"/>
        </w:rPr>
        <w:t xml:space="preserve"> </w:t>
      </w:r>
      <w:r w:rsidRPr="003B5DBB">
        <w:rPr>
          <w:rFonts w:ascii="Times New Roman" w:hAnsi="Times New Roman"/>
          <w:bCs/>
          <w:sz w:val="28"/>
          <w:szCs w:val="28"/>
          <w:lang w:eastAsia="ru-RU"/>
        </w:rPr>
        <w:t>В рыночных условиях хозяйствования проведение расчетов через банк</w:t>
      </w:r>
      <w:r>
        <w:rPr>
          <w:rFonts w:ascii="Times New Roman" w:hAnsi="Times New Roman"/>
          <w:bCs/>
          <w:sz w:val="28"/>
          <w:szCs w:val="28"/>
          <w:lang w:eastAsia="ru-RU"/>
        </w:rPr>
        <w:t xml:space="preserve"> должно обусловливаться экономи</w:t>
      </w:r>
      <w:r w:rsidRPr="003B5DBB">
        <w:rPr>
          <w:rFonts w:ascii="Times New Roman" w:hAnsi="Times New Roman"/>
          <w:bCs/>
          <w:sz w:val="28"/>
          <w:szCs w:val="28"/>
          <w:lang w:eastAsia="ru-RU"/>
        </w:rPr>
        <w:t>ческой целесообраз</w:t>
      </w:r>
      <w:r>
        <w:rPr>
          <w:rFonts w:ascii="Times New Roman" w:hAnsi="Times New Roman"/>
          <w:bCs/>
          <w:sz w:val="28"/>
          <w:szCs w:val="28"/>
          <w:lang w:eastAsia="ru-RU"/>
        </w:rPr>
        <w:t>ностью, сочетаться с экономичес</w:t>
      </w:r>
      <w:r w:rsidRPr="003B5DBB">
        <w:rPr>
          <w:rFonts w:ascii="Times New Roman" w:hAnsi="Times New Roman"/>
          <w:bCs/>
          <w:sz w:val="28"/>
          <w:szCs w:val="28"/>
          <w:lang w:eastAsia="ru-RU"/>
        </w:rPr>
        <w:t>кой самостоятельн</w:t>
      </w:r>
      <w:r>
        <w:rPr>
          <w:rFonts w:ascii="Times New Roman" w:hAnsi="Times New Roman"/>
          <w:bCs/>
          <w:sz w:val="28"/>
          <w:szCs w:val="28"/>
          <w:lang w:eastAsia="ru-RU"/>
        </w:rPr>
        <w:t>остью субъектов рынка и их мате</w:t>
      </w:r>
      <w:r w:rsidRPr="003B5DBB">
        <w:rPr>
          <w:rFonts w:ascii="Times New Roman" w:hAnsi="Times New Roman"/>
          <w:bCs/>
          <w:sz w:val="28"/>
          <w:szCs w:val="28"/>
          <w:lang w:eastAsia="ru-RU"/>
        </w:rPr>
        <w:t>риальной ответственностью за свои действия.</w:t>
      </w:r>
    </w:p>
    <w:p w:rsidR="00ED291F" w:rsidRPr="003B5DBB" w:rsidRDefault="00ED291F" w:rsidP="00042E9F">
      <w:pPr>
        <w:spacing w:after="0" w:line="360" w:lineRule="auto"/>
        <w:ind w:firstLine="426"/>
        <w:jc w:val="both"/>
        <w:outlineLvl w:val="1"/>
        <w:rPr>
          <w:rFonts w:ascii="Times New Roman" w:hAnsi="Times New Roman"/>
          <w:bCs/>
          <w:sz w:val="28"/>
          <w:szCs w:val="28"/>
          <w:lang w:eastAsia="ru-RU"/>
        </w:rPr>
      </w:pPr>
      <w:r w:rsidRPr="003B5DBB">
        <w:rPr>
          <w:rFonts w:ascii="Times New Roman" w:hAnsi="Times New Roman"/>
          <w:bCs/>
          <w:sz w:val="28"/>
          <w:szCs w:val="28"/>
          <w:lang w:eastAsia="ru-RU"/>
        </w:rPr>
        <w:t>Важно подчеркну</w:t>
      </w:r>
      <w:r>
        <w:rPr>
          <w:rFonts w:ascii="Times New Roman" w:hAnsi="Times New Roman"/>
          <w:bCs/>
          <w:sz w:val="28"/>
          <w:szCs w:val="28"/>
          <w:lang w:eastAsia="ru-RU"/>
        </w:rPr>
        <w:t>ть, что первый принцип безналич</w:t>
      </w:r>
      <w:r w:rsidRPr="003B5DBB">
        <w:rPr>
          <w:rFonts w:ascii="Times New Roman" w:hAnsi="Times New Roman"/>
          <w:bCs/>
          <w:sz w:val="28"/>
          <w:szCs w:val="28"/>
          <w:lang w:eastAsia="ru-RU"/>
        </w:rPr>
        <w:t>ных расчетов в условиях рынка имеет отношение</w:t>
      </w:r>
      <w:r>
        <w:rPr>
          <w:rFonts w:ascii="Times New Roman" w:hAnsi="Times New Roman"/>
          <w:bCs/>
          <w:sz w:val="28"/>
          <w:szCs w:val="28"/>
          <w:lang w:eastAsia="ru-RU"/>
        </w:rPr>
        <w:t>,</w:t>
      </w:r>
      <w:r w:rsidRPr="003B5DBB">
        <w:rPr>
          <w:rFonts w:ascii="Times New Roman" w:hAnsi="Times New Roman"/>
          <w:bCs/>
          <w:sz w:val="28"/>
          <w:szCs w:val="28"/>
          <w:lang w:eastAsia="ru-RU"/>
        </w:rPr>
        <w:t xml:space="preserve"> как к юридическим, так и физическим лицам, в то время как раньше касался исключительно юридических лиц, поскольку существ</w:t>
      </w:r>
      <w:r>
        <w:rPr>
          <w:rFonts w:ascii="Times New Roman" w:hAnsi="Times New Roman"/>
          <w:bCs/>
          <w:sz w:val="28"/>
          <w:szCs w:val="28"/>
          <w:lang w:eastAsia="ru-RU"/>
        </w:rPr>
        <w:t>овало четко законодательное раз</w:t>
      </w:r>
      <w:r w:rsidRPr="003B5DBB">
        <w:rPr>
          <w:rFonts w:ascii="Times New Roman" w:hAnsi="Times New Roman"/>
          <w:bCs/>
          <w:sz w:val="28"/>
          <w:szCs w:val="28"/>
          <w:lang w:eastAsia="ru-RU"/>
        </w:rPr>
        <w:t>граничение сферы</w:t>
      </w:r>
      <w:r>
        <w:rPr>
          <w:rFonts w:ascii="Times New Roman" w:hAnsi="Times New Roman"/>
          <w:bCs/>
          <w:sz w:val="28"/>
          <w:szCs w:val="28"/>
          <w:lang w:eastAsia="ru-RU"/>
        </w:rPr>
        <w:t xml:space="preserve"> наличного и безналичного денеж</w:t>
      </w:r>
      <w:r w:rsidRPr="003B5DBB">
        <w:rPr>
          <w:rFonts w:ascii="Times New Roman" w:hAnsi="Times New Roman"/>
          <w:bCs/>
          <w:sz w:val="28"/>
          <w:szCs w:val="28"/>
          <w:lang w:eastAsia="ru-RU"/>
        </w:rPr>
        <w:t>ного оборота.</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lang w:eastAsia="ru-RU"/>
        </w:rPr>
      </w:pPr>
      <w:r w:rsidRPr="00C27BCF">
        <w:rPr>
          <w:rFonts w:ascii="Times New Roman" w:hAnsi="Times New Roman"/>
          <w:b/>
          <w:bCs/>
          <w:i/>
          <w:iCs/>
          <w:sz w:val="28"/>
          <w:szCs w:val="28"/>
          <w:lang w:eastAsia="ru-RU"/>
        </w:rPr>
        <w:t>Второй принцип</w:t>
      </w:r>
      <w:r w:rsidRPr="003B5DBB">
        <w:rPr>
          <w:rFonts w:ascii="Times New Roman" w:hAnsi="Times New Roman"/>
          <w:bCs/>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осуществление расчетов преимущественно по банковским</w:t>
      </w:r>
      <w:r>
        <w:rPr>
          <w:rFonts w:ascii="Times New Roman" w:hAnsi="Times New Roman"/>
          <w:sz w:val="28"/>
          <w:szCs w:val="28"/>
          <w:lang w:eastAsia="ru-RU"/>
        </w:rPr>
        <w:t xml:space="preserve"> </w:t>
      </w:r>
      <w:r w:rsidRPr="000A0DB6">
        <w:rPr>
          <w:rFonts w:ascii="Times New Roman" w:hAnsi="Times New Roman"/>
          <w:sz w:val="28"/>
          <w:szCs w:val="28"/>
          <w:lang w:eastAsia="ru-RU"/>
        </w:rPr>
        <w:t>счетам.</w:t>
      </w:r>
    </w:p>
    <w:p w:rsidR="00ED291F" w:rsidRPr="000A0DB6" w:rsidRDefault="00ED291F" w:rsidP="00F16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Безналичные расчеты ведутся юридическими лицами и гражданами через банк,</w:t>
      </w:r>
      <w:r>
        <w:rPr>
          <w:rFonts w:ascii="Times New Roman" w:hAnsi="Times New Roman"/>
          <w:sz w:val="28"/>
          <w:szCs w:val="28"/>
          <w:lang w:eastAsia="ru-RU"/>
        </w:rPr>
        <w:t xml:space="preserve"> в </w:t>
      </w:r>
      <w:r w:rsidRPr="000A0DB6">
        <w:rPr>
          <w:rFonts w:ascii="Times New Roman" w:hAnsi="Times New Roman"/>
          <w:sz w:val="28"/>
          <w:szCs w:val="28"/>
          <w:lang w:eastAsia="ru-RU"/>
        </w:rPr>
        <w:t>котором им открыт соотв</w:t>
      </w:r>
      <w:r>
        <w:rPr>
          <w:rFonts w:ascii="Times New Roman" w:hAnsi="Times New Roman"/>
          <w:sz w:val="28"/>
          <w:szCs w:val="28"/>
          <w:lang w:eastAsia="ru-RU"/>
        </w:rPr>
        <w:t xml:space="preserve">етствующий счет. Для расчетного </w:t>
      </w:r>
      <w:r w:rsidRPr="000A0DB6">
        <w:rPr>
          <w:rFonts w:ascii="Times New Roman" w:hAnsi="Times New Roman"/>
          <w:sz w:val="28"/>
          <w:szCs w:val="28"/>
          <w:lang w:eastAsia="ru-RU"/>
        </w:rPr>
        <w:t>обслуживания  между</w:t>
      </w:r>
      <w:r>
        <w:rPr>
          <w:rFonts w:ascii="Times New Roman" w:hAnsi="Times New Roman"/>
          <w:sz w:val="28"/>
          <w:szCs w:val="28"/>
          <w:lang w:eastAsia="ru-RU"/>
        </w:rPr>
        <w:t xml:space="preserve"> </w:t>
      </w:r>
      <w:r w:rsidRPr="000A0DB6">
        <w:rPr>
          <w:rFonts w:ascii="Times New Roman" w:hAnsi="Times New Roman"/>
          <w:sz w:val="28"/>
          <w:szCs w:val="28"/>
          <w:lang w:eastAsia="ru-RU"/>
        </w:rPr>
        <w:t>банком и клиентом заключается договор банковского  счета  -  самостоятельный</w:t>
      </w:r>
      <w:r>
        <w:rPr>
          <w:rFonts w:ascii="Times New Roman" w:hAnsi="Times New Roman"/>
          <w:sz w:val="28"/>
          <w:szCs w:val="28"/>
          <w:lang w:eastAsia="ru-RU"/>
        </w:rPr>
        <w:t xml:space="preserve">   </w:t>
      </w:r>
      <w:r w:rsidRPr="000A0DB6">
        <w:rPr>
          <w:rFonts w:ascii="Times New Roman" w:hAnsi="Times New Roman"/>
          <w:sz w:val="28"/>
          <w:szCs w:val="28"/>
          <w:lang w:eastAsia="ru-RU"/>
        </w:rPr>
        <w:t>двусторонний (участники имеют как  права,  гак  и  обязанности)  гражданско-правовой договор.</w:t>
      </w:r>
    </w:p>
    <w:p w:rsidR="00ED291F" w:rsidRPr="000A0DB6" w:rsidRDefault="00ED291F" w:rsidP="00F16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2"/>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Банки и другие кредитные учреждения для проведения расчетов  между  собой</w:t>
      </w:r>
      <w:r>
        <w:rPr>
          <w:rFonts w:ascii="Times New Roman" w:hAnsi="Times New Roman"/>
          <w:sz w:val="28"/>
          <w:szCs w:val="28"/>
          <w:lang w:eastAsia="ru-RU"/>
        </w:rPr>
        <w:t xml:space="preserve"> </w:t>
      </w:r>
      <w:r w:rsidRPr="000A0DB6">
        <w:rPr>
          <w:rFonts w:ascii="Times New Roman" w:hAnsi="Times New Roman"/>
          <w:sz w:val="28"/>
          <w:szCs w:val="28"/>
          <w:lang w:eastAsia="ru-RU"/>
        </w:rPr>
        <w:t>открывают  корреспондентс</w:t>
      </w:r>
      <w:r>
        <w:rPr>
          <w:rFonts w:ascii="Times New Roman" w:hAnsi="Times New Roman"/>
          <w:sz w:val="28"/>
          <w:szCs w:val="28"/>
          <w:lang w:eastAsia="ru-RU"/>
        </w:rPr>
        <w:t xml:space="preserve">кие  счета  друг у друга (заключается </w:t>
      </w:r>
      <w:r w:rsidRPr="000A0DB6">
        <w:rPr>
          <w:rFonts w:ascii="Times New Roman" w:hAnsi="Times New Roman"/>
          <w:sz w:val="28"/>
          <w:szCs w:val="28"/>
          <w:lang w:eastAsia="ru-RU"/>
        </w:rPr>
        <w:t>договор</w:t>
      </w:r>
    </w:p>
    <w:p w:rsidR="00ED291F" w:rsidRPr="000A0DB6" w:rsidRDefault="00ED291F" w:rsidP="00F9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корреспондентского счета) и в обязательном порядке  -  в  учреждениях  Банка</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России (договор на расчетное обслуживание банка).</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lang w:eastAsia="ru-RU"/>
        </w:rPr>
      </w:pPr>
      <w:r w:rsidRPr="00C27BCF">
        <w:rPr>
          <w:rFonts w:ascii="Times New Roman" w:hAnsi="Times New Roman"/>
          <w:b/>
          <w:bCs/>
          <w:i/>
          <w:iCs/>
          <w:sz w:val="28"/>
          <w:szCs w:val="28"/>
          <w:lang w:eastAsia="ru-RU"/>
        </w:rPr>
        <w:t>Третий принцип</w:t>
      </w:r>
      <w:r>
        <w:rPr>
          <w:rFonts w:ascii="Times New Roman" w:hAnsi="Times New Roman"/>
          <w:bCs/>
          <w:sz w:val="28"/>
          <w:szCs w:val="28"/>
          <w:lang w:eastAsia="ru-RU"/>
        </w:rPr>
        <w:t xml:space="preserve"> - </w:t>
      </w:r>
      <w:r w:rsidRPr="000A0DB6">
        <w:rPr>
          <w:rFonts w:ascii="Times New Roman" w:hAnsi="Times New Roman"/>
          <w:sz w:val="28"/>
          <w:szCs w:val="28"/>
          <w:lang w:eastAsia="ru-RU"/>
        </w:rPr>
        <w:t>поддерж</w:t>
      </w:r>
      <w:r>
        <w:rPr>
          <w:rFonts w:ascii="Times New Roman" w:hAnsi="Times New Roman"/>
          <w:sz w:val="28"/>
          <w:szCs w:val="28"/>
          <w:lang w:eastAsia="ru-RU"/>
        </w:rPr>
        <w:t xml:space="preserve">ание  ликвидности  на  уровне, </w:t>
      </w:r>
      <w:r w:rsidRPr="000A0DB6">
        <w:rPr>
          <w:rFonts w:ascii="Times New Roman" w:hAnsi="Times New Roman"/>
          <w:sz w:val="28"/>
          <w:szCs w:val="28"/>
          <w:lang w:eastAsia="ru-RU"/>
        </w:rPr>
        <w:t>обеспечивающем</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бесперебойное осуществление платежей.</w:t>
      </w:r>
    </w:p>
    <w:p w:rsidR="00ED291F" w:rsidRPr="000A0DB6" w:rsidRDefault="00ED291F" w:rsidP="00F9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Соблюдение  этого  принципа  -  залог  четкого  безусловного   выполнения</w:t>
      </w:r>
    </w:p>
    <w:p w:rsidR="00ED291F"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обязательств. Все плательщики (предприятия, банки и т.п.) </w:t>
      </w:r>
      <w:r w:rsidRPr="000A0DB6">
        <w:rPr>
          <w:rFonts w:ascii="Times New Roman" w:hAnsi="Times New Roman"/>
          <w:sz w:val="28"/>
          <w:szCs w:val="28"/>
          <w:lang w:eastAsia="ru-RU"/>
        </w:rPr>
        <w:t>долж</w:t>
      </w:r>
      <w:r>
        <w:rPr>
          <w:rFonts w:ascii="Times New Roman" w:hAnsi="Times New Roman"/>
          <w:sz w:val="28"/>
          <w:szCs w:val="28"/>
          <w:lang w:eastAsia="ru-RU"/>
        </w:rPr>
        <w:t xml:space="preserve">ны </w:t>
      </w:r>
      <w:r w:rsidRPr="000A0DB6">
        <w:rPr>
          <w:rFonts w:ascii="Times New Roman" w:hAnsi="Times New Roman"/>
          <w:sz w:val="28"/>
          <w:szCs w:val="28"/>
          <w:lang w:eastAsia="ru-RU"/>
        </w:rPr>
        <w:t>планировать</w:t>
      </w:r>
      <w:r>
        <w:rPr>
          <w:rFonts w:ascii="Times New Roman" w:hAnsi="Times New Roman"/>
          <w:sz w:val="28"/>
          <w:szCs w:val="28"/>
          <w:lang w:eastAsia="ru-RU"/>
        </w:rPr>
        <w:t xml:space="preserve"> поступления, списания средств  со счетов, </w:t>
      </w:r>
      <w:r w:rsidRPr="000A0DB6">
        <w:rPr>
          <w:rFonts w:ascii="Times New Roman" w:hAnsi="Times New Roman"/>
          <w:sz w:val="28"/>
          <w:szCs w:val="28"/>
          <w:lang w:eastAsia="ru-RU"/>
        </w:rPr>
        <w:t>предусмотрительно</w:t>
      </w:r>
      <w:r>
        <w:rPr>
          <w:rFonts w:ascii="Times New Roman" w:hAnsi="Times New Roman"/>
          <w:sz w:val="28"/>
          <w:szCs w:val="28"/>
          <w:lang w:eastAsia="ru-RU"/>
        </w:rPr>
        <w:t xml:space="preserve"> </w:t>
      </w:r>
      <w:r w:rsidRPr="000A0DB6">
        <w:rPr>
          <w:rFonts w:ascii="Times New Roman" w:hAnsi="Times New Roman"/>
          <w:sz w:val="28"/>
          <w:szCs w:val="28"/>
          <w:lang w:eastAsia="ru-RU"/>
        </w:rPr>
        <w:t>изыскивать</w:t>
      </w:r>
      <w:r>
        <w:rPr>
          <w:rFonts w:ascii="Times New Roman" w:hAnsi="Times New Roman"/>
          <w:sz w:val="28"/>
          <w:szCs w:val="28"/>
          <w:lang w:eastAsia="ru-RU"/>
        </w:rPr>
        <w:t xml:space="preserve"> недостающие  ресурсы </w:t>
      </w:r>
      <w:r w:rsidRPr="000A0DB6">
        <w:rPr>
          <w:rFonts w:ascii="Times New Roman" w:hAnsi="Times New Roman"/>
          <w:sz w:val="28"/>
          <w:szCs w:val="28"/>
          <w:lang w:eastAsia="ru-RU"/>
        </w:rPr>
        <w:t>(путем  получения  кредита   или   продажи</w:t>
      </w:r>
      <w:r>
        <w:rPr>
          <w:rFonts w:ascii="Times New Roman" w:hAnsi="Times New Roman"/>
          <w:sz w:val="28"/>
          <w:szCs w:val="28"/>
          <w:lang w:eastAsia="ru-RU"/>
        </w:rPr>
        <w:t xml:space="preserve"> </w:t>
      </w:r>
      <w:r w:rsidRPr="000A0DB6">
        <w:rPr>
          <w:rFonts w:ascii="Times New Roman" w:hAnsi="Times New Roman"/>
          <w:sz w:val="28"/>
          <w:szCs w:val="28"/>
          <w:lang w:eastAsia="ru-RU"/>
        </w:rPr>
        <w:t>активов)</w:t>
      </w:r>
      <w:r>
        <w:rPr>
          <w:rFonts w:ascii="Times New Roman" w:hAnsi="Times New Roman"/>
          <w:sz w:val="28"/>
          <w:szCs w:val="28"/>
          <w:lang w:eastAsia="ru-RU"/>
        </w:rPr>
        <w:t xml:space="preserve"> с </w:t>
      </w:r>
      <w:r w:rsidRPr="000A0DB6">
        <w:rPr>
          <w:rFonts w:ascii="Times New Roman" w:hAnsi="Times New Roman"/>
          <w:sz w:val="28"/>
          <w:szCs w:val="28"/>
          <w:lang w:eastAsia="ru-RU"/>
        </w:rPr>
        <w:t>целью своевременного выполнения долговых обязательств.</w:t>
      </w:r>
    </w:p>
    <w:p w:rsidR="00ED291F" w:rsidRPr="000A0DB6" w:rsidRDefault="00ED291F" w:rsidP="00F9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426"/>
        <w:rPr>
          <w:rFonts w:ascii="Times New Roman" w:hAnsi="Times New Roman"/>
          <w:sz w:val="28"/>
          <w:szCs w:val="28"/>
          <w:lang w:eastAsia="ru-RU"/>
        </w:rPr>
      </w:pPr>
      <w:r>
        <w:rPr>
          <w:rFonts w:ascii="Times New Roman" w:hAnsi="Times New Roman"/>
          <w:b/>
          <w:bCs/>
          <w:i/>
          <w:iCs/>
          <w:sz w:val="28"/>
          <w:szCs w:val="28"/>
          <w:lang w:eastAsia="ru-RU"/>
        </w:rPr>
        <w:t>Четвертый</w:t>
      </w:r>
      <w:r w:rsidRPr="00C27BCF">
        <w:rPr>
          <w:rFonts w:ascii="Times New Roman" w:hAnsi="Times New Roman"/>
          <w:b/>
          <w:bCs/>
          <w:i/>
          <w:iCs/>
          <w:sz w:val="28"/>
          <w:szCs w:val="28"/>
          <w:lang w:eastAsia="ru-RU"/>
        </w:rPr>
        <w:t xml:space="preserve"> принцип</w:t>
      </w:r>
      <w:r>
        <w:rPr>
          <w:rFonts w:ascii="Times New Roman" w:hAnsi="Times New Roman"/>
          <w:b/>
          <w:bCs/>
          <w:i/>
          <w:iCs/>
          <w:sz w:val="28"/>
          <w:szCs w:val="28"/>
          <w:lang w:eastAsia="ru-RU"/>
        </w:rPr>
        <w:t xml:space="preserve"> -</w:t>
      </w:r>
      <w:r w:rsidRPr="00F911AB">
        <w:rPr>
          <w:rFonts w:ascii="Times New Roman" w:hAnsi="Times New Roman"/>
          <w:sz w:val="28"/>
          <w:szCs w:val="28"/>
          <w:lang w:eastAsia="ru-RU"/>
        </w:rPr>
        <w:t xml:space="preserve"> </w:t>
      </w:r>
      <w:r w:rsidRPr="000A0DB6">
        <w:rPr>
          <w:rFonts w:ascii="Times New Roman" w:hAnsi="Times New Roman"/>
          <w:sz w:val="28"/>
          <w:szCs w:val="28"/>
          <w:lang w:eastAsia="ru-RU"/>
        </w:rPr>
        <w:t>наличие акцепта (согласия) плательщика на платеж.</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Данный принцип реализуется путем применения:</w:t>
      </w:r>
    </w:p>
    <w:p w:rsidR="00ED291F" w:rsidRPr="006330D1" w:rsidRDefault="00ED291F" w:rsidP="00FB554D">
      <w:pPr>
        <w:pStyle w:val="11"/>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6330D1">
        <w:rPr>
          <w:rFonts w:ascii="Times New Roman" w:hAnsi="Times New Roman"/>
          <w:sz w:val="28"/>
          <w:szCs w:val="28"/>
          <w:lang w:eastAsia="ru-RU"/>
        </w:rPr>
        <w:t>либо  соответствующего  пл</w:t>
      </w:r>
      <w:r>
        <w:rPr>
          <w:rFonts w:ascii="Times New Roman" w:hAnsi="Times New Roman"/>
          <w:sz w:val="28"/>
          <w:szCs w:val="28"/>
          <w:lang w:eastAsia="ru-RU"/>
        </w:rPr>
        <w:t xml:space="preserve">атежного  инструмента  (чека,  </w:t>
      </w:r>
      <w:r w:rsidRPr="006330D1">
        <w:rPr>
          <w:rFonts w:ascii="Times New Roman" w:hAnsi="Times New Roman"/>
          <w:sz w:val="28"/>
          <w:szCs w:val="28"/>
          <w:lang w:eastAsia="ru-RU"/>
        </w:rPr>
        <w:t>простого</w:t>
      </w:r>
    </w:p>
    <w:p w:rsidR="00ED291F" w:rsidRPr="000A0DB6" w:rsidRDefault="00ED291F" w:rsidP="00A52D6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векселя, платежного пор</w:t>
      </w:r>
      <w:r>
        <w:rPr>
          <w:rFonts w:ascii="Times New Roman" w:hAnsi="Times New Roman"/>
          <w:sz w:val="28"/>
          <w:szCs w:val="28"/>
          <w:lang w:eastAsia="ru-RU"/>
        </w:rPr>
        <w:t xml:space="preserve">учения), свидетельствующего о </w:t>
      </w:r>
      <w:r w:rsidRPr="000A0DB6">
        <w:rPr>
          <w:rFonts w:ascii="Times New Roman" w:hAnsi="Times New Roman"/>
          <w:sz w:val="28"/>
          <w:szCs w:val="28"/>
          <w:lang w:eastAsia="ru-RU"/>
        </w:rPr>
        <w:t>распоряжении</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владельца на списание средств;</w:t>
      </w:r>
    </w:p>
    <w:p w:rsidR="00ED291F" w:rsidRPr="006330D1" w:rsidRDefault="00ED291F" w:rsidP="00F911AB">
      <w:pPr>
        <w:pStyle w:val="11"/>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6330D1">
        <w:rPr>
          <w:rFonts w:ascii="Times New Roman" w:hAnsi="Times New Roman"/>
          <w:sz w:val="28"/>
          <w:szCs w:val="28"/>
          <w:lang w:eastAsia="ru-RU"/>
        </w:rPr>
        <w:t>либо  специального  акцепта  доку</w:t>
      </w:r>
      <w:r>
        <w:rPr>
          <w:rFonts w:ascii="Times New Roman" w:hAnsi="Times New Roman"/>
          <w:sz w:val="28"/>
          <w:szCs w:val="28"/>
          <w:lang w:eastAsia="ru-RU"/>
        </w:rPr>
        <w:t xml:space="preserve">ментов,  выписанных </w:t>
      </w:r>
      <w:r w:rsidRPr="006330D1">
        <w:rPr>
          <w:rFonts w:ascii="Times New Roman" w:hAnsi="Times New Roman"/>
          <w:sz w:val="28"/>
          <w:szCs w:val="28"/>
          <w:lang w:eastAsia="ru-RU"/>
        </w:rPr>
        <w:t>получателями</w:t>
      </w:r>
    </w:p>
    <w:p w:rsidR="00ED291F" w:rsidRPr="000A0DB6" w:rsidRDefault="00ED291F" w:rsidP="00F9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средств  (платежных  требований-поручений,  платежных   требований,</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переводных векселей).</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Вместе с тем  законодательствам  предусмотрены  случаи  бесспорного  (без</w:t>
      </w:r>
      <w:r>
        <w:rPr>
          <w:rFonts w:ascii="Times New Roman" w:hAnsi="Times New Roman"/>
          <w:sz w:val="28"/>
          <w:szCs w:val="28"/>
          <w:lang w:eastAsia="ru-RU"/>
        </w:rPr>
        <w:t xml:space="preserve"> </w:t>
      </w:r>
      <w:r w:rsidRPr="000A0DB6">
        <w:rPr>
          <w:rFonts w:ascii="Times New Roman" w:hAnsi="Times New Roman"/>
          <w:sz w:val="28"/>
          <w:szCs w:val="28"/>
          <w:lang w:eastAsia="ru-RU"/>
        </w:rPr>
        <w:t>согласия плательщиков)  списания  средс</w:t>
      </w:r>
      <w:r>
        <w:rPr>
          <w:rFonts w:ascii="Times New Roman" w:hAnsi="Times New Roman"/>
          <w:sz w:val="28"/>
          <w:szCs w:val="28"/>
          <w:lang w:eastAsia="ru-RU"/>
        </w:rPr>
        <w:t xml:space="preserve">тв: недоимок по налогам и </w:t>
      </w:r>
      <w:r w:rsidRPr="000A0DB6">
        <w:rPr>
          <w:rFonts w:ascii="Times New Roman" w:hAnsi="Times New Roman"/>
          <w:sz w:val="28"/>
          <w:szCs w:val="28"/>
          <w:lang w:eastAsia="ru-RU"/>
        </w:rPr>
        <w:t>другим</w:t>
      </w:r>
    </w:p>
    <w:p w:rsidR="00ED291F" w:rsidRPr="000A0DB6" w:rsidRDefault="00ED291F" w:rsidP="00F9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обязательным  платежам  -  на  основании  исполнительных  листов,   выданных</w:t>
      </w:r>
    </w:p>
    <w:p w:rsidR="00ED291F" w:rsidRPr="000A0DB6" w:rsidRDefault="00ED291F" w:rsidP="00F9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судами, некоторых штрафов  по  распоряжениям  взыскателей  и  др.,  а  также</w:t>
      </w:r>
    </w:p>
    <w:p w:rsidR="00ED291F" w:rsidRPr="00F911AB"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безакцептного списания за тепловую и электрическую энергию,  коммунальные  и</w:t>
      </w:r>
      <w:r>
        <w:rPr>
          <w:rFonts w:ascii="Times New Roman" w:hAnsi="Times New Roman"/>
          <w:sz w:val="28"/>
          <w:szCs w:val="28"/>
          <w:lang w:eastAsia="ru-RU"/>
        </w:rPr>
        <w:t xml:space="preserve"> другие услуги.</w:t>
      </w:r>
    </w:p>
    <w:p w:rsidR="00ED291F"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lang w:eastAsia="ru-RU"/>
        </w:rPr>
      </w:pPr>
      <w:r>
        <w:rPr>
          <w:rFonts w:ascii="Times New Roman" w:hAnsi="Times New Roman"/>
          <w:b/>
          <w:bCs/>
          <w:i/>
          <w:iCs/>
          <w:sz w:val="28"/>
          <w:szCs w:val="28"/>
          <w:lang w:eastAsia="ru-RU"/>
        </w:rPr>
        <w:t>Пятый п</w:t>
      </w:r>
      <w:r w:rsidRPr="00617FE3">
        <w:rPr>
          <w:rFonts w:ascii="Times New Roman" w:hAnsi="Times New Roman"/>
          <w:b/>
          <w:bCs/>
          <w:i/>
          <w:iCs/>
          <w:sz w:val="28"/>
          <w:szCs w:val="28"/>
          <w:lang w:eastAsia="ru-RU"/>
        </w:rPr>
        <w:t>ринцип срочности платежа</w:t>
      </w:r>
      <w:r w:rsidRPr="003B5DBB">
        <w:rPr>
          <w:rFonts w:ascii="Times New Roman" w:hAnsi="Times New Roman"/>
          <w:bCs/>
          <w:sz w:val="28"/>
          <w:szCs w:val="28"/>
          <w:lang w:eastAsia="ru-RU"/>
        </w:rPr>
        <w:t xml:space="preserve"> </w:t>
      </w:r>
      <w:r>
        <w:rPr>
          <w:rFonts w:ascii="Times New Roman" w:hAnsi="Times New Roman"/>
          <w:bCs/>
          <w:sz w:val="28"/>
          <w:szCs w:val="28"/>
          <w:lang w:eastAsia="ru-RU"/>
        </w:rPr>
        <w:t>-</w:t>
      </w:r>
      <w:r w:rsidRPr="00F911AB">
        <w:rPr>
          <w:rFonts w:ascii="Times New Roman" w:hAnsi="Times New Roman"/>
          <w:bCs/>
          <w:sz w:val="28"/>
          <w:szCs w:val="28"/>
          <w:lang w:eastAsia="ru-RU"/>
        </w:rPr>
        <w:t xml:space="preserve"> </w:t>
      </w:r>
      <w:r>
        <w:rPr>
          <w:rFonts w:ascii="Times New Roman" w:hAnsi="Times New Roman"/>
          <w:sz w:val="28"/>
          <w:szCs w:val="28"/>
          <w:lang w:eastAsia="ru-RU"/>
        </w:rPr>
        <w:t>з</w:t>
      </w:r>
      <w:r w:rsidRPr="000A0DB6">
        <w:rPr>
          <w:rFonts w:ascii="Times New Roman" w:hAnsi="Times New Roman"/>
          <w:sz w:val="28"/>
          <w:szCs w:val="28"/>
          <w:lang w:eastAsia="ru-RU"/>
        </w:rPr>
        <w:t>начение этого  принципа  вытекает  из  самой  сути  рыночной  экономики,</w:t>
      </w:r>
      <w:r>
        <w:rPr>
          <w:rFonts w:ascii="Times New Roman" w:hAnsi="Times New Roman"/>
          <w:sz w:val="28"/>
          <w:szCs w:val="28"/>
          <w:lang w:eastAsia="ru-RU"/>
        </w:rPr>
        <w:t xml:space="preserve"> </w:t>
      </w:r>
      <w:r w:rsidRPr="000A0DB6">
        <w:rPr>
          <w:rFonts w:ascii="Times New Roman" w:hAnsi="Times New Roman"/>
          <w:sz w:val="28"/>
          <w:szCs w:val="28"/>
          <w:lang w:eastAsia="ru-RU"/>
        </w:rPr>
        <w:t>неотъемлемым условием которой явля</w:t>
      </w:r>
      <w:r>
        <w:rPr>
          <w:rFonts w:ascii="Times New Roman" w:hAnsi="Times New Roman"/>
          <w:sz w:val="28"/>
          <w:szCs w:val="28"/>
          <w:lang w:eastAsia="ru-RU"/>
        </w:rPr>
        <w:t xml:space="preserve">ется своевременное и полное </w:t>
      </w:r>
      <w:r w:rsidRPr="000A0DB6">
        <w:rPr>
          <w:rFonts w:ascii="Times New Roman" w:hAnsi="Times New Roman"/>
          <w:sz w:val="28"/>
          <w:szCs w:val="28"/>
          <w:lang w:eastAsia="ru-RU"/>
        </w:rPr>
        <w:t>выполнение</w:t>
      </w:r>
      <w:r>
        <w:rPr>
          <w:rFonts w:ascii="Times New Roman" w:hAnsi="Times New Roman"/>
          <w:sz w:val="28"/>
          <w:szCs w:val="28"/>
          <w:lang w:eastAsia="ru-RU"/>
        </w:rPr>
        <w:t xml:space="preserve"> </w:t>
      </w:r>
      <w:r w:rsidRPr="000A0DB6">
        <w:rPr>
          <w:rFonts w:ascii="Times New Roman" w:hAnsi="Times New Roman"/>
          <w:sz w:val="28"/>
          <w:szCs w:val="28"/>
          <w:lang w:eastAsia="ru-RU"/>
        </w:rPr>
        <w:t>платежных обязательств. Подробное то</w:t>
      </w:r>
      <w:r>
        <w:rPr>
          <w:rFonts w:ascii="Times New Roman" w:hAnsi="Times New Roman"/>
          <w:sz w:val="28"/>
          <w:szCs w:val="28"/>
          <w:lang w:eastAsia="ru-RU"/>
        </w:rPr>
        <w:t xml:space="preserve">лкование срока, его начала  и </w:t>
      </w:r>
      <w:r w:rsidRPr="000A0DB6">
        <w:rPr>
          <w:rFonts w:ascii="Times New Roman" w:hAnsi="Times New Roman"/>
          <w:sz w:val="28"/>
          <w:szCs w:val="28"/>
          <w:lang w:eastAsia="ru-RU"/>
        </w:rPr>
        <w:t>окончания</w:t>
      </w:r>
      <w:r>
        <w:rPr>
          <w:rFonts w:ascii="Times New Roman" w:hAnsi="Times New Roman"/>
          <w:sz w:val="28"/>
          <w:szCs w:val="28"/>
          <w:lang w:eastAsia="ru-RU"/>
        </w:rPr>
        <w:t xml:space="preserve"> (включая  нерабочи</w:t>
      </w:r>
      <w:r w:rsidRPr="000A0DB6">
        <w:rPr>
          <w:rFonts w:ascii="Times New Roman" w:hAnsi="Times New Roman"/>
          <w:sz w:val="28"/>
          <w:szCs w:val="28"/>
          <w:lang w:eastAsia="ru-RU"/>
        </w:rPr>
        <w:t>й   день),   определенного   периодом   времени,   порядок</w:t>
      </w:r>
      <w:r>
        <w:rPr>
          <w:rFonts w:ascii="Times New Roman" w:hAnsi="Times New Roman"/>
          <w:sz w:val="28"/>
          <w:szCs w:val="28"/>
          <w:lang w:eastAsia="ru-RU"/>
        </w:rPr>
        <w:t xml:space="preserve"> </w:t>
      </w:r>
      <w:r w:rsidRPr="000A0DB6">
        <w:rPr>
          <w:rFonts w:ascii="Times New Roman" w:hAnsi="Times New Roman"/>
          <w:sz w:val="28"/>
          <w:szCs w:val="28"/>
          <w:lang w:eastAsia="ru-RU"/>
        </w:rPr>
        <w:t>совершения действий в последний д</w:t>
      </w:r>
      <w:r>
        <w:rPr>
          <w:rFonts w:ascii="Times New Roman" w:hAnsi="Times New Roman"/>
          <w:sz w:val="28"/>
          <w:szCs w:val="28"/>
          <w:lang w:eastAsia="ru-RU"/>
        </w:rPr>
        <w:t xml:space="preserve">ень срока даны в первой части </w:t>
      </w:r>
      <w:r w:rsidRPr="000A0DB6">
        <w:rPr>
          <w:rFonts w:ascii="Times New Roman" w:hAnsi="Times New Roman"/>
          <w:sz w:val="28"/>
          <w:szCs w:val="28"/>
          <w:lang w:eastAsia="ru-RU"/>
        </w:rPr>
        <w:t>Гражданское</w:t>
      </w:r>
      <w:r>
        <w:rPr>
          <w:rFonts w:ascii="Times New Roman" w:hAnsi="Times New Roman"/>
          <w:sz w:val="28"/>
          <w:szCs w:val="28"/>
          <w:lang w:eastAsia="ru-RU"/>
        </w:rPr>
        <w:t xml:space="preserve"> </w:t>
      </w:r>
      <w:r w:rsidRPr="000A0DB6">
        <w:rPr>
          <w:rFonts w:ascii="Times New Roman" w:hAnsi="Times New Roman"/>
          <w:sz w:val="28"/>
          <w:szCs w:val="28"/>
          <w:lang w:eastAsia="ru-RU"/>
        </w:rPr>
        <w:t>кодекса РФ, введенной в действие с 1 января 1995г. (ст. 190-195).</w:t>
      </w:r>
    </w:p>
    <w:p w:rsidR="00ED291F"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lang w:eastAsia="ru-RU"/>
        </w:rPr>
      </w:pPr>
      <w:r w:rsidRPr="000A0DB6">
        <w:rPr>
          <w:rFonts w:ascii="Times New Roman" w:hAnsi="Times New Roman"/>
          <w:sz w:val="28"/>
          <w:szCs w:val="28"/>
          <w:lang w:eastAsia="ru-RU"/>
        </w:rPr>
        <w:t>Непрерывно расходуемые средства на производство товаров,</w:t>
      </w:r>
      <w:r>
        <w:rPr>
          <w:rFonts w:ascii="Times New Roman" w:hAnsi="Times New Roman"/>
          <w:sz w:val="28"/>
          <w:szCs w:val="28"/>
          <w:lang w:eastAsia="ru-RU"/>
        </w:rPr>
        <w:t xml:space="preserve"> оказание </w:t>
      </w:r>
      <w:r w:rsidRPr="000A0DB6">
        <w:rPr>
          <w:rFonts w:ascii="Times New Roman" w:hAnsi="Times New Roman"/>
          <w:sz w:val="28"/>
          <w:szCs w:val="28"/>
          <w:lang w:eastAsia="ru-RU"/>
        </w:rPr>
        <w:t>услуг</w:t>
      </w:r>
    </w:p>
    <w:p w:rsidR="00ED291F"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Должны </w:t>
      </w:r>
      <w:r w:rsidRPr="000A0DB6">
        <w:rPr>
          <w:rFonts w:ascii="Times New Roman" w:hAnsi="Times New Roman"/>
          <w:sz w:val="28"/>
          <w:szCs w:val="28"/>
          <w:lang w:eastAsia="ru-RU"/>
        </w:rPr>
        <w:t>возмещаться за счет платежей  покупателей  в  сроки,  предусмотренные</w:t>
      </w:r>
      <w:r>
        <w:rPr>
          <w:rFonts w:ascii="Times New Roman" w:hAnsi="Times New Roman"/>
          <w:sz w:val="28"/>
          <w:szCs w:val="28"/>
          <w:lang w:eastAsia="ru-RU"/>
        </w:rPr>
        <w:t xml:space="preserve"> </w:t>
      </w:r>
      <w:r w:rsidRPr="000A0DB6">
        <w:rPr>
          <w:rFonts w:ascii="Times New Roman" w:hAnsi="Times New Roman"/>
          <w:sz w:val="28"/>
          <w:szCs w:val="28"/>
          <w:lang w:eastAsia="ru-RU"/>
        </w:rPr>
        <w:t>заключенными  договорами.  Сбои  в  соблюдении  сроков  платежей   ведут   к</w:t>
      </w:r>
      <w:r>
        <w:rPr>
          <w:rFonts w:ascii="Times New Roman" w:hAnsi="Times New Roman"/>
          <w:sz w:val="28"/>
          <w:szCs w:val="28"/>
          <w:lang w:eastAsia="ru-RU"/>
        </w:rPr>
        <w:t xml:space="preserve"> </w:t>
      </w:r>
      <w:r w:rsidRPr="000A0DB6">
        <w:rPr>
          <w:rFonts w:ascii="Times New Roman" w:hAnsi="Times New Roman"/>
          <w:sz w:val="28"/>
          <w:szCs w:val="28"/>
          <w:lang w:eastAsia="ru-RU"/>
        </w:rPr>
        <w:t>нарушению кругооборота средств и, в конечном счете, к платежному кризису.</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sidRPr="00042E9F">
        <w:rPr>
          <w:rFonts w:ascii="Times New Roman" w:hAnsi="Times New Roman"/>
          <w:b/>
          <w:i/>
          <w:sz w:val="28"/>
          <w:szCs w:val="28"/>
          <w:lang w:eastAsia="ru-RU"/>
        </w:rPr>
        <w:t xml:space="preserve">Шестой принцип </w:t>
      </w:r>
      <w:r>
        <w:rPr>
          <w:rFonts w:ascii="Times New Roman" w:hAnsi="Times New Roman"/>
          <w:sz w:val="28"/>
          <w:szCs w:val="28"/>
          <w:lang w:eastAsia="ru-RU"/>
        </w:rPr>
        <w:t xml:space="preserve">- контроль всех участников за </w:t>
      </w:r>
      <w:r w:rsidRPr="000A0DB6">
        <w:rPr>
          <w:rFonts w:ascii="Times New Roman" w:hAnsi="Times New Roman"/>
          <w:sz w:val="28"/>
          <w:szCs w:val="28"/>
          <w:lang w:eastAsia="ru-RU"/>
        </w:rPr>
        <w:t>правильностью  совершения</w:t>
      </w:r>
      <w:r>
        <w:rPr>
          <w:rFonts w:ascii="Times New Roman" w:hAnsi="Times New Roman"/>
          <w:sz w:val="28"/>
          <w:szCs w:val="28"/>
          <w:lang w:eastAsia="ru-RU"/>
        </w:rPr>
        <w:t xml:space="preserve"> </w:t>
      </w:r>
      <w:r w:rsidRPr="000A0DB6">
        <w:rPr>
          <w:rFonts w:ascii="Times New Roman" w:hAnsi="Times New Roman"/>
          <w:sz w:val="28"/>
          <w:szCs w:val="28"/>
          <w:lang w:eastAsia="ru-RU"/>
        </w:rPr>
        <w:t>расчетов, соблюдением установленных положений о порядке их проведения.</w:t>
      </w:r>
      <w:r>
        <w:rPr>
          <w:rFonts w:ascii="Times New Roman" w:hAnsi="Times New Roman"/>
          <w:sz w:val="28"/>
          <w:szCs w:val="28"/>
          <w:lang w:eastAsia="ru-RU"/>
        </w:rPr>
        <w:t xml:space="preserve">  </w:t>
      </w:r>
      <w:r w:rsidRPr="000A0DB6">
        <w:rPr>
          <w:rFonts w:ascii="Times New Roman" w:hAnsi="Times New Roman"/>
          <w:sz w:val="28"/>
          <w:szCs w:val="28"/>
          <w:lang w:eastAsia="ru-RU"/>
        </w:rPr>
        <w:t>Имеются  определенные  особенности  в  проведении  ко</w:t>
      </w:r>
      <w:r>
        <w:rPr>
          <w:rFonts w:ascii="Times New Roman" w:hAnsi="Times New Roman"/>
          <w:sz w:val="28"/>
          <w:szCs w:val="28"/>
          <w:lang w:eastAsia="ru-RU"/>
        </w:rPr>
        <w:t xml:space="preserve">нтроля   со  </w:t>
      </w:r>
      <w:r w:rsidRPr="000A0DB6">
        <w:rPr>
          <w:rFonts w:ascii="Times New Roman" w:hAnsi="Times New Roman"/>
          <w:sz w:val="28"/>
          <w:szCs w:val="28"/>
          <w:lang w:eastAsia="ru-RU"/>
        </w:rPr>
        <w:t>стороны</w:t>
      </w:r>
      <w:r>
        <w:rPr>
          <w:rFonts w:ascii="Times New Roman" w:hAnsi="Times New Roman"/>
          <w:sz w:val="28"/>
          <w:szCs w:val="28"/>
          <w:lang w:eastAsia="ru-RU"/>
        </w:rPr>
        <w:t xml:space="preserve"> </w:t>
      </w:r>
      <w:r w:rsidRPr="000A0DB6">
        <w:rPr>
          <w:rFonts w:ascii="Times New Roman" w:hAnsi="Times New Roman"/>
          <w:sz w:val="28"/>
          <w:szCs w:val="28"/>
          <w:lang w:eastAsia="ru-RU"/>
        </w:rPr>
        <w:t>предприятий и банков.</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 частности, банки, выступая посредниками между продавцами и покупателями,</w:t>
      </w:r>
      <w:r>
        <w:rPr>
          <w:rFonts w:ascii="Times New Roman" w:hAnsi="Times New Roman"/>
          <w:sz w:val="28"/>
          <w:szCs w:val="28"/>
          <w:lang w:eastAsia="ru-RU"/>
        </w:rPr>
        <w:t xml:space="preserve"> налоговыми  органами, населением, бюджетом, </w:t>
      </w:r>
      <w:r w:rsidRPr="000A0DB6">
        <w:rPr>
          <w:rFonts w:ascii="Times New Roman" w:hAnsi="Times New Roman"/>
          <w:sz w:val="28"/>
          <w:szCs w:val="28"/>
          <w:lang w:eastAsia="ru-RU"/>
        </w:rPr>
        <w:t>внебюджетными    фондами,</w:t>
      </w:r>
      <w:r>
        <w:rPr>
          <w:rFonts w:ascii="Times New Roman" w:hAnsi="Times New Roman"/>
          <w:sz w:val="28"/>
          <w:szCs w:val="28"/>
          <w:lang w:eastAsia="ru-RU"/>
        </w:rPr>
        <w:t xml:space="preserve"> </w:t>
      </w:r>
      <w:r w:rsidRPr="000A0DB6">
        <w:rPr>
          <w:rFonts w:ascii="Times New Roman" w:hAnsi="Times New Roman"/>
          <w:sz w:val="28"/>
          <w:szCs w:val="28"/>
          <w:lang w:eastAsia="ru-RU"/>
        </w:rPr>
        <w:t>контролируют соблюдения  установленных правил расчетов. Специфический характер носит контроль банков за проведением расчетов между</w:t>
      </w:r>
      <w:r>
        <w:rPr>
          <w:rFonts w:ascii="Times New Roman" w:hAnsi="Times New Roman"/>
          <w:sz w:val="28"/>
          <w:szCs w:val="28"/>
          <w:lang w:eastAsia="ru-RU"/>
        </w:rPr>
        <w:t xml:space="preserve"> </w:t>
      </w:r>
      <w:r w:rsidRPr="000A0DB6">
        <w:rPr>
          <w:rFonts w:ascii="Times New Roman" w:hAnsi="Times New Roman"/>
          <w:sz w:val="28"/>
          <w:szCs w:val="28"/>
          <w:lang w:eastAsia="ru-RU"/>
        </w:rPr>
        <w:t>ними самими</w:t>
      </w:r>
      <w:r>
        <w:rPr>
          <w:rFonts w:ascii="Times New Roman" w:hAnsi="Times New Roman"/>
          <w:sz w:val="28"/>
          <w:szCs w:val="28"/>
          <w:lang w:eastAsia="ru-RU"/>
        </w:rPr>
        <w:t>.</w:t>
      </w:r>
      <w:r w:rsidRPr="000A0DB6">
        <w:rPr>
          <w:rFonts w:ascii="Times New Roman" w:hAnsi="Times New Roman"/>
          <w:sz w:val="28"/>
          <w:szCs w:val="28"/>
          <w:lang w:eastAsia="ru-RU"/>
        </w:rPr>
        <w:t xml:space="preserve"> Однако, как показывает практика, контроль участников рыночных</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отношений   </w:t>
      </w:r>
      <w:r w:rsidRPr="000A0DB6">
        <w:rPr>
          <w:rFonts w:ascii="Times New Roman" w:hAnsi="Times New Roman"/>
          <w:sz w:val="28"/>
          <w:szCs w:val="28"/>
          <w:lang w:eastAsia="ru-RU"/>
        </w:rPr>
        <w:t>за</w:t>
      </w:r>
      <w:r>
        <w:rPr>
          <w:rFonts w:ascii="Times New Roman" w:hAnsi="Times New Roman"/>
          <w:sz w:val="28"/>
          <w:szCs w:val="28"/>
          <w:lang w:eastAsia="ru-RU"/>
        </w:rPr>
        <w:t xml:space="preserve">   выполнением     договорных  обязательств  в  силу</w:t>
      </w:r>
    </w:p>
    <w:p w:rsidR="00ED291F" w:rsidRDefault="00ED291F" w:rsidP="0004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неразвитости   финансового</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менеджмента на предприятии </w:t>
      </w:r>
      <w:r>
        <w:rPr>
          <w:rFonts w:ascii="Times New Roman" w:hAnsi="Times New Roman"/>
          <w:sz w:val="28"/>
          <w:szCs w:val="28"/>
          <w:lang w:eastAsia="ru-RU"/>
        </w:rPr>
        <w:t xml:space="preserve">должным  образом  не  налажен. </w:t>
      </w:r>
      <w:r w:rsidRPr="000A0DB6">
        <w:rPr>
          <w:rFonts w:ascii="Times New Roman" w:hAnsi="Times New Roman"/>
          <w:sz w:val="28"/>
          <w:szCs w:val="28"/>
          <w:lang w:eastAsia="ru-RU"/>
        </w:rPr>
        <w:t>Не  отрегулирован</w:t>
      </w:r>
      <w:r>
        <w:rPr>
          <w:rFonts w:ascii="Times New Roman" w:hAnsi="Times New Roman"/>
          <w:sz w:val="28"/>
          <w:szCs w:val="28"/>
          <w:lang w:eastAsia="ru-RU"/>
        </w:rPr>
        <w:t xml:space="preserve"> </w:t>
      </w:r>
      <w:r w:rsidRPr="000A0DB6">
        <w:rPr>
          <w:rFonts w:ascii="Times New Roman" w:hAnsi="Times New Roman"/>
          <w:sz w:val="28"/>
          <w:szCs w:val="28"/>
          <w:lang w:eastAsia="ru-RU"/>
        </w:rPr>
        <w:t>механизм</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и правового контроля со стороны государства за соблюдением  «правил</w:t>
      </w:r>
      <w:r>
        <w:rPr>
          <w:rFonts w:ascii="Times New Roman" w:hAnsi="Times New Roman"/>
          <w:sz w:val="28"/>
          <w:szCs w:val="28"/>
          <w:lang w:eastAsia="ru-RU"/>
        </w:rPr>
        <w:t xml:space="preserve"> </w:t>
      </w:r>
      <w:r w:rsidRPr="000A0DB6">
        <w:rPr>
          <w:rFonts w:ascii="Times New Roman" w:hAnsi="Times New Roman"/>
          <w:sz w:val="28"/>
          <w:szCs w:val="28"/>
          <w:lang w:eastAsia="ru-RU"/>
        </w:rPr>
        <w:t>игры» предприятиями р</w:t>
      </w:r>
      <w:r>
        <w:rPr>
          <w:rFonts w:ascii="Times New Roman" w:hAnsi="Times New Roman"/>
          <w:sz w:val="28"/>
          <w:szCs w:val="28"/>
          <w:lang w:eastAsia="ru-RU"/>
        </w:rPr>
        <w:t xml:space="preserve">азличной  форм собственности. </w:t>
      </w:r>
      <w:r w:rsidRPr="000A0DB6">
        <w:rPr>
          <w:rFonts w:ascii="Times New Roman" w:hAnsi="Times New Roman"/>
          <w:sz w:val="28"/>
          <w:szCs w:val="28"/>
          <w:lang w:eastAsia="ru-RU"/>
        </w:rPr>
        <w:t>Эти  причины,  в  свою</w:t>
      </w:r>
      <w:r>
        <w:rPr>
          <w:rFonts w:ascii="Times New Roman" w:hAnsi="Times New Roman"/>
          <w:sz w:val="28"/>
          <w:szCs w:val="28"/>
          <w:lang w:eastAsia="ru-RU"/>
        </w:rPr>
        <w:t xml:space="preserve"> </w:t>
      </w:r>
      <w:r w:rsidRPr="000A0DB6">
        <w:rPr>
          <w:rFonts w:ascii="Times New Roman" w:hAnsi="Times New Roman"/>
          <w:sz w:val="28"/>
          <w:szCs w:val="28"/>
          <w:lang w:eastAsia="ru-RU"/>
        </w:rPr>
        <w:t>очередь, стали одними из главных</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в образовании платежного кризиса.</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42E9F">
        <w:rPr>
          <w:rFonts w:ascii="Times New Roman" w:hAnsi="Times New Roman"/>
          <w:b/>
          <w:i/>
          <w:sz w:val="28"/>
          <w:szCs w:val="28"/>
          <w:lang w:eastAsia="ru-RU"/>
        </w:rPr>
        <w:t xml:space="preserve">       Седьмой принцип</w:t>
      </w:r>
      <w:r w:rsidRPr="000A0DB6">
        <w:rPr>
          <w:rFonts w:ascii="Times New Roman" w:hAnsi="Times New Roman"/>
          <w:sz w:val="28"/>
          <w:szCs w:val="28"/>
          <w:lang w:eastAsia="ru-RU"/>
        </w:rPr>
        <w:t xml:space="preserve"> – имущественная ответственность за  соблюдение  договорных</w:t>
      </w:r>
      <w:r>
        <w:rPr>
          <w:rFonts w:ascii="Times New Roman" w:hAnsi="Times New Roman"/>
          <w:sz w:val="28"/>
          <w:szCs w:val="28"/>
          <w:lang w:eastAsia="ru-RU"/>
        </w:rPr>
        <w:t xml:space="preserve"> </w:t>
      </w:r>
      <w:r w:rsidRPr="000A0DB6">
        <w:rPr>
          <w:rFonts w:ascii="Times New Roman" w:hAnsi="Times New Roman"/>
          <w:sz w:val="28"/>
          <w:szCs w:val="28"/>
          <w:lang w:eastAsia="ru-RU"/>
        </w:rPr>
        <w:t>условий.</w:t>
      </w:r>
    </w:p>
    <w:p w:rsidR="00ED291F" w:rsidRPr="000A0DB6" w:rsidRDefault="00ED291F" w:rsidP="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Суть  этого  принципа  заключается  в  том,  что   нарушения   договорных</w:t>
      </w:r>
    </w:p>
    <w:p w:rsidR="00ED291F" w:rsidRPr="000A0DB6" w:rsidRDefault="00ED291F" w:rsidP="0004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обязательств  в  части  расчетов   влекут   применение   гражданско-правовой</w:t>
      </w:r>
    </w:p>
    <w:p w:rsidR="00ED291F" w:rsidRPr="000A0DB6" w:rsidRDefault="00ED291F" w:rsidP="0004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ответственности  в  форме  возмещения  убытков,  уплаты  неустойки  (штрафа,</w:t>
      </w:r>
    </w:p>
    <w:p w:rsidR="00ED291F" w:rsidRPr="00A52D63" w:rsidRDefault="00ED291F" w:rsidP="00A5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пени), а также иных мер ответственности.</w:t>
      </w:r>
    </w:p>
    <w:p w:rsidR="00ED291F" w:rsidRDefault="00ED291F" w:rsidP="00B52A47">
      <w:pPr>
        <w:spacing w:before="100" w:beforeAutospacing="1" w:after="100" w:afterAutospacing="1" w:line="360" w:lineRule="auto"/>
        <w:jc w:val="center"/>
        <w:rPr>
          <w:rFonts w:ascii="Times New Roman" w:hAnsi="Times New Roman"/>
          <w:b/>
          <w:bCs/>
          <w:sz w:val="32"/>
          <w:szCs w:val="32"/>
          <w:lang w:eastAsia="ru-RU"/>
        </w:rPr>
      </w:pPr>
    </w:p>
    <w:p w:rsidR="00ED291F" w:rsidRDefault="00ED291F" w:rsidP="00B52A47">
      <w:pPr>
        <w:spacing w:before="100" w:beforeAutospacing="1" w:after="100" w:afterAutospacing="1" w:line="360" w:lineRule="auto"/>
        <w:jc w:val="center"/>
        <w:rPr>
          <w:rFonts w:ascii="Times New Roman" w:hAnsi="Times New Roman"/>
          <w:b/>
          <w:bCs/>
          <w:sz w:val="32"/>
          <w:szCs w:val="32"/>
          <w:lang w:eastAsia="ru-RU"/>
        </w:rPr>
      </w:pPr>
    </w:p>
    <w:p w:rsidR="00ED291F" w:rsidRPr="003A7697" w:rsidRDefault="00ED291F" w:rsidP="00B52A47">
      <w:pPr>
        <w:spacing w:before="100" w:beforeAutospacing="1" w:after="100" w:afterAutospacing="1" w:line="360" w:lineRule="auto"/>
        <w:jc w:val="center"/>
        <w:rPr>
          <w:rFonts w:ascii="Times New Roman" w:hAnsi="Times New Roman"/>
          <w:sz w:val="32"/>
          <w:szCs w:val="32"/>
          <w:lang w:eastAsia="ru-RU"/>
        </w:rPr>
      </w:pPr>
      <w:r w:rsidRPr="003A7697">
        <w:rPr>
          <w:rFonts w:ascii="Times New Roman" w:hAnsi="Times New Roman"/>
          <w:b/>
          <w:bCs/>
          <w:sz w:val="32"/>
          <w:szCs w:val="32"/>
          <w:lang w:eastAsia="ru-RU"/>
        </w:rPr>
        <w:t>Глава 2. Формы безналичных расчетов</w:t>
      </w:r>
    </w:p>
    <w:p w:rsidR="00ED291F" w:rsidRPr="006262F2" w:rsidRDefault="00ED291F" w:rsidP="003A7697">
      <w:pPr>
        <w:spacing w:after="0" w:line="360" w:lineRule="auto"/>
        <w:jc w:val="center"/>
        <w:rPr>
          <w:rFonts w:ascii="Times New Roman" w:hAnsi="Times New Roman"/>
          <w:b/>
          <w:sz w:val="28"/>
          <w:szCs w:val="28"/>
          <w:lang w:eastAsia="ru-RU"/>
        </w:rPr>
      </w:pPr>
      <w:r w:rsidRPr="006262F2">
        <w:rPr>
          <w:rFonts w:ascii="Times New Roman" w:hAnsi="Times New Roman"/>
          <w:b/>
          <w:sz w:val="28"/>
          <w:szCs w:val="28"/>
          <w:lang w:eastAsia="ru-RU"/>
        </w:rPr>
        <w:t>2.1. Расчеты платежными поручениями.</w:t>
      </w:r>
    </w:p>
    <w:p w:rsidR="00ED291F" w:rsidRDefault="00ED291F" w:rsidP="00A52D63">
      <w:pPr>
        <w:spacing w:after="0" w:line="360" w:lineRule="auto"/>
        <w:ind w:firstLine="426"/>
        <w:jc w:val="both"/>
        <w:rPr>
          <w:rFonts w:ascii="Times New Roman" w:hAnsi="Times New Roman"/>
          <w:sz w:val="28"/>
          <w:szCs w:val="28"/>
          <w:lang w:eastAsia="ru-RU"/>
        </w:rPr>
      </w:pPr>
      <w:r w:rsidRPr="00FB554D">
        <w:rPr>
          <w:rFonts w:ascii="Times New Roman" w:hAnsi="Times New Roman"/>
          <w:b/>
          <w:sz w:val="28"/>
          <w:szCs w:val="28"/>
          <w:lang w:eastAsia="ru-RU"/>
        </w:rPr>
        <w:t>ПЛАТЕЖНОЕ ПОРУЧЕНИЕ</w:t>
      </w:r>
      <w:r w:rsidRPr="006E4560">
        <w:rPr>
          <w:rFonts w:ascii="Times New Roman" w:hAnsi="Times New Roman"/>
          <w:sz w:val="28"/>
          <w:szCs w:val="28"/>
          <w:lang w:eastAsia="ru-RU"/>
        </w:rPr>
        <w:t xml:space="preserve"> представляет собой письменное распоряж</w:t>
      </w:r>
      <w:r>
        <w:rPr>
          <w:rFonts w:ascii="Times New Roman" w:hAnsi="Times New Roman"/>
          <w:sz w:val="28"/>
          <w:szCs w:val="28"/>
          <w:lang w:eastAsia="ru-RU"/>
        </w:rPr>
        <w:t>ение владельца счета банку о пе</w:t>
      </w:r>
      <w:r w:rsidRPr="006E4560">
        <w:rPr>
          <w:rFonts w:ascii="Times New Roman" w:hAnsi="Times New Roman"/>
          <w:sz w:val="28"/>
          <w:szCs w:val="28"/>
          <w:lang w:eastAsia="ru-RU"/>
        </w:rPr>
        <w:t>речислении определенной денежной суммы с его счета (расчетного, текущего, бюджетного, ссудного</w:t>
      </w:r>
      <w:r>
        <w:rPr>
          <w:rFonts w:ascii="Times New Roman" w:hAnsi="Times New Roman"/>
          <w:sz w:val="28"/>
          <w:szCs w:val="28"/>
          <w:lang w:eastAsia="ru-RU"/>
        </w:rPr>
        <w:t>) на счет другого предприятия -</w:t>
      </w:r>
      <w:r w:rsidRPr="006E4560">
        <w:rPr>
          <w:rFonts w:ascii="Times New Roman" w:hAnsi="Times New Roman"/>
          <w:sz w:val="28"/>
          <w:szCs w:val="28"/>
          <w:lang w:eastAsia="ru-RU"/>
        </w:rPr>
        <w:t xml:space="preserve"> получателя средств в том же или другом одног</w:t>
      </w:r>
      <w:r>
        <w:rPr>
          <w:rFonts w:ascii="Times New Roman" w:hAnsi="Times New Roman"/>
          <w:sz w:val="28"/>
          <w:szCs w:val="28"/>
          <w:lang w:eastAsia="ru-RU"/>
        </w:rPr>
        <w:t>ороднем или иногороднем учрежде</w:t>
      </w:r>
      <w:r w:rsidRPr="006E4560">
        <w:rPr>
          <w:rFonts w:ascii="Times New Roman" w:hAnsi="Times New Roman"/>
          <w:sz w:val="28"/>
          <w:szCs w:val="28"/>
          <w:lang w:eastAsia="ru-RU"/>
        </w:rPr>
        <w:t>нии банка.</w:t>
      </w:r>
      <w:r>
        <w:rPr>
          <w:rFonts w:ascii="Times New Roman" w:hAnsi="Times New Roman"/>
          <w:sz w:val="28"/>
          <w:szCs w:val="28"/>
          <w:lang w:eastAsia="ru-RU"/>
        </w:rPr>
        <w:t xml:space="preserve"> </w:t>
      </w:r>
      <w:r w:rsidRPr="006E4560">
        <w:rPr>
          <w:rFonts w:ascii="Times New Roman" w:hAnsi="Times New Roman"/>
          <w:sz w:val="28"/>
          <w:szCs w:val="28"/>
          <w:lang w:eastAsia="ru-RU"/>
        </w:rPr>
        <w:t>Возможности применения в расчетах платёжных поручений много</w:t>
      </w:r>
      <w:r>
        <w:rPr>
          <w:rFonts w:ascii="Times New Roman" w:hAnsi="Times New Roman"/>
          <w:sz w:val="28"/>
          <w:szCs w:val="28"/>
          <w:lang w:eastAsia="ru-RU"/>
        </w:rPr>
        <w:t>образны. С их помощью совершают</w:t>
      </w:r>
      <w:r w:rsidRPr="006E4560">
        <w:rPr>
          <w:rFonts w:ascii="Times New Roman" w:hAnsi="Times New Roman"/>
          <w:sz w:val="28"/>
          <w:szCs w:val="28"/>
          <w:lang w:eastAsia="ru-RU"/>
        </w:rPr>
        <w:t>ся расчеты в хозяйстве как по товарным, так и по нетоварным операци</w:t>
      </w:r>
      <w:r>
        <w:rPr>
          <w:rFonts w:ascii="Times New Roman" w:hAnsi="Times New Roman"/>
          <w:sz w:val="28"/>
          <w:szCs w:val="28"/>
          <w:lang w:eastAsia="ru-RU"/>
        </w:rPr>
        <w:t>ям. При этом все нетоварные пла</w:t>
      </w:r>
      <w:r w:rsidRPr="006E4560">
        <w:rPr>
          <w:rFonts w:ascii="Times New Roman" w:hAnsi="Times New Roman"/>
          <w:sz w:val="28"/>
          <w:szCs w:val="28"/>
          <w:lang w:eastAsia="ru-RU"/>
        </w:rPr>
        <w:t>тежи совершаютс</w:t>
      </w:r>
      <w:r>
        <w:rPr>
          <w:rFonts w:ascii="Times New Roman" w:hAnsi="Times New Roman"/>
          <w:sz w:val="28"/>
          <w:szCs w:val="28"/>
          <w:lang w:eastAsia="ru-RU"/>
        </w:rPr>
        <w:t>я исключительно платежными пору</w:t>
      </w:r>
      <w:r w:rsidRPr="006E4560">
        <w:rPr>
          <w:rFonts w:ascii="Times New Roman" w:hAnsi="Times New Roman"/>
          <w:sz w:val="28"/>
          <w:szCs w:val="28"/>
          <w:lang w:eastAsia="ru-RU"/>
        </w:rPr>
        <w:t>чениями.</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В расчетах за т</w:t>
      </w:r>
      <w:r>
        <w:rPr>
          <w:rFonts w:ascii="Times New Roman" w:hAnsi="Times New Roman"/>
          <w:sz w:val="28"/>
          <w:szCs w:val="28"/>
          <w:lang w:eastAsia="ru-RU"/>
        </w:rPr>
        <w:t>овары и услуги платежные поруче</w:t>
      </w:r>
      <w:r w:rsidRPr="006E4560">
        <w:rPr>
          <w:rFonts w:ascii="Times New Roman" w:hAnsi="Times New Roman"/>
          <w:sz w:val="28"/>
          <w:szCs w:val="28"/>
          <w:lang w:eastAsia="ru-RU"/>
        </w:rPr>
        <w:t>ния используются в следующих случаях:</w:t>
      </w:r>
    </w:p>
    <w:p w:rsidR="00ED291F" w:rsidRPr="006262F2" w:rsidRDefault="00ED291F" w:rsidP="00A52D63">
      <w:pPr>
        <w:pStyle w:val="11"/>
        <w:numPr>
          <w:ilvl w:val="0"/>
          <w:numId w:val="3"/>
        </w:numPr>
        <w:spacing w:after="0" w:line="360" w:lineRule="auto"/>
        <w:jc w:val="both"/>
        <w:rPr>
          <w:rFonts w:ascii="Times New Roman" w:hAnsi="Times New Roman"/>
          <w:sz w:val="28"/>
          <w:szCs w:val="28"/>
          <w:lang w:eastAsia="ru-RU"/>
        </w:rPr>
      </w:pPr>
      <w:r w:rsidRPr="006262F2">
        <w:rPr>
          <w:rFonts w:ascii="Times New Roman" w:hAnsi="Times New Roman"/>
          <w:sz w:val="28"/>
          <w:szCs w:val="28"/>
          <w:lang w:eastAsia="ru-RU"/>
        </w:rPr>
        <w:t>за полученные товары и оказанные услуги (т. е. путем прямого акцепта товара) при условии ссылки в поручении на номер и дату товарно-транспортного документа, подтверждающего получение товаров или услуг плательщиком;</w:t>
      </w:r>
    </w:p>
    <w:p w:rsidR="00ED291F" w:rsidRPr="006262F2" w:rsidRDefault="00ED291F" w:rsidP="006262F2">
      <w:pPr>
        <w:pStyle w:val="11"/>
        <w:numPr>
          <w:ilvl w:val="0"/>
          <w:numId w:val="3"/>
        </w:numPr>
        <w:spacing w:before="100" w:beforeAutospacing="1" w:after="100" w:afterAutospacing="1" w:line="360" w:lineRule="auto"/>
        <w:jc w:val="both"/>
        <w:rPr>
          <w:rFonts w:ascii="Times New Roman" w:hAnsi="Times New Roman"/>
          <w:sz w:val="28"/>
          <w:szCs w:val="28"/>
          <w:lang w:eastAsia="ru-RU"/>
        </w:rPr>
      </w:pPr>
      <w:r w:rsidRPr="006262F2">
        <w:rPr>
          <w:rFonts w:ascii="Times New Roman" w:hAnsi="Times New Roman"/>
          <w:sz w:val="28"/>
          <w:szCs w:val="28"/>
          <w:lang w:eastAsia="ru-RU"/>
        </w:rPr>
        <w:t>для платежей в порядке предварительной оплаты и услуг (при условии ссылки в поручении на номер договора, соглашен</w:t>
      </w:r>
      <w:r>
        <w:rPr>
          <w:rFonts w:ascii="Times New Roman" w:hAnsi="Times New Roman"/>
          <w:sz w:val="28"/>
          <w:szCs w:val="28"/>
          <w:lang w:eastAsia="ru-RU"/>
        </w:rPr>
        <w:t>ия, контракта, в которых предус</w:t>
      </w:r>
      <w:r w:rsidRPr="006262F2">
        <w:rPr>
          <w:rFonts w:ascii="Times New Roman" w:hAnsi="Times New Roman"/>
          <w:sz w:val="28"/>
          <w:szCs w:val="28"/>
          <w:lang w:eastAsia="ru-RU"/>
        </w:rPr>
        <w:t>мотрена предварительная оплата);</w:t>
      </w:r>
    </w:p>
    <w:p w:rsidR="00ED291F" w:rsidRPr="006262F2" w:rsidRDefault="00ED291F" w:rsidP="006262F2">
      <w:pPr>
        <w:pStyle w:val="11"/>
        <w:numPr>
          <w:ilvl w:val="0"/>
          <w:numId w:val="3"/>
        </w:numPr>
        <w:spacing w:before="100" w:beforeAutospacing="1" w:after="100" w:afterAutospacing="1" w:line="360" w:lineRule="auto"/>
        <w:jc w:val="both"/>
        <w:rPr>
          <w:rFonts w:ascii="Times New Roman" w:hAnsi="Times New Roman"/>
          <w:sz w:val="28"/>
          <w:szCs w:val="28"/>
          <w:lang w:eastAsia="ru-RU"/>
        </w:rPr>
      </w:pPr>
      <w:r w:rsidRPr="006262F2">
        <w:rPr>
          <w:rFonts w:ascii="Times New Roman" w:hAnsi="Times New Roman"/>
          <w:sz w:val="28"/>
          <w:szCs w:val="28"/>
          <w:lang w:eastAsia="ru-RU"/>
        </w:rPr>
        <w:t>для погашения к</w:t>
      </w:r>
      <w:r>
        <w:rPr>
          <w:rFonts w:ascii="Times New Roman" w:hAnsi="Times New Roman"/>
          <w:sz w:val="28"/>
          <w:szCs w:val="28"/>
          <w:lang w:eastAsia="ru-RU"/>
        </w:rPr>
        <w:t>редиторской задолженности по то</w:t>
      </w:r>
      <w:r w:rsidRPr="006262F2">
        <w:rPr>
          <w:rFonts w:ascii="Times New Roman" w:hAnsi="Times New Roman"/>
          <w:sz w:val="28"/>
          <w:szCs w:val="28"/>
          <w:lang w:eastAsia="ru-RU"/>
        </w:rPr>
        <w:t>варным операциям;</w:t>
      </w:r>
    </w:p>
    <w:p w:rsidR="00ED291F" w:rsidRPr="006262F2" w:rsidRDefault="00ED291F" w:rsidP="006262F2">
      <w:pPr>
        <w:pStyle w:val="11"/>
        <w:numPr>
          <w:ilvl w:val="0"/>
          <w:numId w:val="3"/>
        </w:numPr>
        <w:spacing w:before="100" w:beforeAutospacing="1" w:after="100" w:afterAutospacing="1" w:line="360" w:lineRule="auto"/>
        <w:jc w:val="both"/>
        <w:rPr>
          <w:rFonts w:ascii="Times New Roman" w:hAnsi="Times New Roman"/>
          <w:sz w:val="28"/>
          <w:szCs w:val="28"/>
          <w:lang w:eastAsia="ru-RU"/>
        </w:rPr>
      </w:pPr>
      <w:r w:rsidRPr="006262F2">
        <w:rPr>
          <w:rFonts w:ascii="Times New Roman" w:hAnsi="Times New Roman"/>
          <w:sz w:val="28"/>
          <w:szCs w:val="28"/>
          <w:lang w:eastAsia="ru-RU"/>
        </w:rPr>
        <w:t>при расчетах за товары и услуги по решениям суда и арбитража;</w:t>
      </w:r>
    </w:p>
    <w:p w:rsidR="00ED291F" w:rsidRPr="006262F2" w:rsidRDefault="00ED291F" w:rsidP="00A52D63">
      <w:pPr>
        <w:pStyle w:val="11"/>
        <w:numPr>
          <w:ilvl w:val="0"/>
          <w:numId w:val="3"/>
        </w:numPr>
        <w:spacing w:after="0" w:line="360" w:lineRule="auto"/>
        <w:jc w:val="both"/>
        <w:rPr>
          <w:rFonts w:ascii="Times New Roman" w:hAnsi="Times New Roman"/>
          <w:sz w:val="28"/>
          <w:szCs w:val="28"/>
          <w:lang w:eastAsia="ru-RU"/>
        </w:rPr>
      </w:pPr>
      <w:r w:rsidRPr="006262F2">
        <w:rPr>
          <w:rFonts w:ascii="Times New Roman" w:hAnsi="Times New Roman"/>
          <w:sz w:val="28"/>
          <w:szCs w:val="28"/>
          <w:lang w:eastAsia="ru-RU"/>
        </w:rPr>
        <w:t>по арендной плате за помещения; платежи транспортным, коммунальным, бытовым предприятиям за эксплуатационное обслуживание и др.</w:t>
      </w:r>
    </w:p>
    <w:p w:rsidR="00ED291F" w:rsidRPr="006E4560" w:rsidRDefault="00ED291F" w:rsidP="00FB554D">
      <w:pPr>
        <w:spacing w:after="0" w:line="360" w:lineRule="auto"/>
        <w:jc w:val="both"/>
        <w:rPr>
          <w:rFonts w:ascii="Times New Roman" w:hAnsi="Times New Roman"/>
          <w:sz w:val="28"/>
          <w:szCs w:val="28"/>
          <w:lang w:eastAsia="ru-RU"/>
        </w:rPr>
      </w:pPr>
      <w:r w:rsidRPr="006E4560">
        <w:rPr>
          <w:rFonts w:ascii="Times New Roman" w:hAnsi="Times New Roman"/>
          <w:sz w:val="28"/>
          <w:szCs w:val="28"/>
          <w:lang w:eastAsia="ru-RU"/>
        </w:rPr>
        <w:t xml:space="preserve">В расчетах по нетоварным операциям платежные поручения используются для: </w:t>
      </w:r>
    </w:p>
    <w:p w:rsidR="00ED291F" w:rsidRPr="006262F2" w:rsidRDefault="00ED291F" w:rsidP="00A52D63">
      <w:pPr>
        <w:pStyle w:val="11"/>
        <w:numPr>
          <w:ilvl w:val="0"/>
          <w:numId w:val="4"/>
        </w:numPr>
        <w:spacing w:after="0" w:line="360" w:lineRule="auto"/>
        <w:jc w:val="both"/>
        <w:rPr>
          <w:rFonts w:ascii="Times New Roman" w:hAnsi="Times New Roman"/>
          <w:sz w:val="28"/>
          <w:szCs w:val="28"/>
          <w:lang w:eastAsia="ru-RU"/>
        </w:rPr>
      </w:pPr>
      <w:r w:rsidRPr="006262F2">
        <w:rPr>
          <w:rFonts w:ascii="Times New Roman" w:hAnsi="Times New Roman"/>
          <w:sz w:val="28"/>
          <w:szCs w:val="28"/>
          <w:lang w:eastAsia="ru-RU"/>
        </w:rPr>
        <w:t>платежей в бюджет;</w:t>
      </w:r>
    </w:p>
    <w:p w:rsidR="00ED291F" w:rsidRDefault="00ED291F" w:rsidP="006262F2">
      <w:pPr>
        <w:pStyle w:val="11"/>
        <w:numPr>
          <w:ilvl w:val="0"/>
          <w:numId w:val="4"/>
        </w:numPr>
        <w:spacing w:before="100" w:beforeAutospacing="1" w:after="100" w:afterAutospacing="1" w:line="360" w:lineRule="auto"/>
        <w:jc w:val="both"/>
        <w:rPr>
          <w:rFonts w:ascii="Times New Roman" w:hAnsi="Times New Roman"/>
          <w:sz w:val="28"/>
          <w:szCs w:val="28"/>
          <w:lang w:eastAsia="ru-RU"/>
        </w:rPr>
      </w:pPr>
      <w:r w:rsidRPr="006262F2">
        <w:rPr>
          <w:rFonts w:ascii="Times New Roman" w:hAnsi="Times New Roman"/>
          <w:sz w:val="28"/>
          <w:szCs w:val="28"/>
          <w:lang w:eastAsia="ru-RU"/>
        </w:rPr>
        <w:t>погашения банковских ссуд и процентов по ссудам; перечисления средств органам государственного и социального страхования;</w:t>
      </w:r>
    </w:p>
    <w:p w:rsidR="00ED291F" w:rsidRPr="00FB554D" w:rsidRDefault="00ED291F" w:rsidP="00FB554D">
      <w:pPr>
        <w:pStyle w:val="11"/>
        <w:numPr>
          <w:ilvl w:val="0"/>
          <w:numId w:val="4"/>
        </w:numPr>
        <w:spacing w:before="100" w:beforeAutospacing="1" w:after="100" w:afterAutospacing="1" w:line="360" w:lineRule="auto"/>
        <w:jc w:val="both"/>
        <w:rPr>
          <w:rFonts w:ascii="Times New Roman" w:hAnsi="Times New Roman"/>
          <w:sz w:val="28"/>
          <w:szCs w:val="28"/>
          <w:lang w:eastAsia="ru-RU"/>
        </w:rPr>
      </w:pPr>
      <w:r w:rsidRPr="00FB554D">
        <w:rPr>
          <w:rFonts w:ascii="Times New Roman" w:hAnsi="Times New Roman"/>
          <w:sz w:val="28"/>
          <w:szCs w:val="28"/>
          <w:lang w:eastAsia="ru-RU"/>
        </w:rPr>
        <w:t>взносов средств в уставные фонды при учреждении АО,товариществ и т.</w:t>
      </w:r>
      <w:r>
        <w:rPr>
          <w:rFonts w:ascii="Times New Roman" w:hAnsi="Times New Roman"/>
          <w:sz w:val="28"/>
          <w:szCs w:val="28"/>
          <w:lang w:eastAsia="ru-RU"/>
        </w:rPr>
        <w:t>п</w:t>
      </w:r>
    </w:p>
    <w:p w:rsidR="00ED291F" w:rsidRPr="006262F2" w:rsidRDefault="00ED291F" w:rsidP="00A52D63">
      <w:pPr>
        <w:pStyle w:val="11"/>
        <w:numPr>
          <w:ilvl w:val="0"/>
          <w:numId w:val="4"/>
        </w:numPr>
        <w:spacing w:after="0" w:line="360" w:lineRule="auto"/>
        <w:jc w:val="both"/>
        <w:rPr>
          <w:rFonts w:ascii="Times New Roman" w:hAnsi="Times New Roman"/>
          <w:sz w:val="28"/>
          <w:szCs w:val="28"/>
          <w:lang w:eastAsia="ru-RU"/>
        </w:rPr>
      </w:pPr>
      <w:r w:rsidRPr="006262F2">
        <w:rPr>
          <w:rFonts w:ascii="Times New Roman" w:hAnsi="Times New Roman"/>
          <w:sz w:val="28"/>
          <w:szCs w:val="28"/>
          <w:lang w:eastAsia="ru-RU"/>
        </w:rPr>
        <w:t>приобретения а</w:t>
      </w:r>
      <w:r>
        <w:rPr>
          <w:rFonts w:ascii="Times New Roman" w:hAnsi="Times New Roman"/>
          <w:sz w:val="28"/>
          <w:szCs w:val="28"/>
          <w:lang w:eastAsia="ru-RU"/>
        </w:rPr>
        <w:t>кций, облигаций, депозитных сер</w:t>
      </w:r>
      <w:r w:rsidRPr="006262F2">
        <w:rPr>
          <w:rFonts w:ascii="Times New Roman" w:hAnsi="Times New Roman"/>
          <w:sz w:val="28"/>
          <w:szCs w:val="28"/>
          <w:lang w:eastAsia="ru-RU"/>
        </w:rPr>
        <w:t>тификатов,</w:t>
      </w:r>
      <w:r>
        <w:rPr>
          <w:rFonts w:ascii="Times New Roman" w:hAnsi="Times New Roman"/>
          <w:sz w:val="28"/>
          <w:szCs w:val="28"/>
          <w:lang w:eastAsia="ru-RU"/>
        </w:rPr>
        <w:t xml:space="preserve"> </w:t>
      </w:r>
      <w:r w:rsidRPr="006262F2">
        <w:rPr>
          <w:rFonts w:ascii="Times New Roman" w:hAnsi="Times New Roman"/>
          <w:sz w:val="28"/>
          <w:szCs w:val="28"/>
          <w:lang w:eastAsia="ru-RU"/>
        </w:rPr>
        <w:t xml:space="preserve"> банковских векселей; уплаты пени, штрафов, неустоек и т. д. </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Платежное поручение выписывается плательщиком на бланке установле</w:t>
      </w:r>
      <w:r>
        <w:rPr>
          <w:rFonts w:ascii="Times New Roman" w:hAnsi="Times New Roman"/>
          <w:sz w:val="28"/>
          <w:szCs w:val="28"/>
          <w:lang w:eastAsia="ru-RU"/>
        </w:rPr>
        <w:t>нной формы, содержащем все необ</w:t>
      </w:r>
      <w:r w:rsidRPr="006E4560">
        <w:rPr>
          <w:rFonts w:ascii="Times New Roman" w:hAnsi="Times New Roman"/>
          <w:sz w:val="28"/>
          <w:szCs w:val="28"/>
          <w:lang w:eastAsia="ru-RU"/>
        </w:rPr>
        <w:t>ходимые реквиз</w:t>
      </w:r>
      <w:r>
        <w:rPr>
          <w:rFonts w:ascii="Times New Roman" w:hAnsi="Times New Roman"/>
          <w:sz w:val="28"/>
          <w:szCs w:val="28"/>
          <w:lang w:eastAsia="ru-RU"/>
        </w:rPr>
        <w:t>иты для совершения платежа, и пред</w:t>
      </w:r>
      <w:r w:rsidRPr="006E4560">
        <w:rPr>
          <w:rFonts w:ascii="Times New Roman" w:hAnsi="Times New Roman"/>
          <w:sz w:val="28"/>
          <w:szCs w:val="28"/>
          <w:lang w:eastAsia="ru-RU"/>
        </w:rPr>
        <w:t>ставляется в банк, ка</w:t>
      </w:r>
      <w:r>
        <w:rPr>
          <w:rFonts w:ascii="Times New Roman" w:hAnsi="Times New Roman"/>
          <w:sz w:val="28"/>
          <w:szCs w:val="28"/>
          <w:lang w:eastAsia="ru-RU"/>
        </w:rPr>
        <w:t>к правило, в 4 экземплярах, каж</w:t>
      </w:r>
      <w:r w:rsidRPr="006E4560">
        <w:rPr>
          <w:rFonts w:ascii="Times New Roman" w:hAnsi="Times New Roman"/>
          <w:sz w:val="28"/>
          <w:szCs w:val="28"/>
          <w:lang w:eastAsia="ru-RU"/>
        </w:rPr>
        <w:t>дый из которых имеет свое определенное назначение:</w:t>
      </w:r>
    </w:p>
    <w:p w:rsidR="00ED291F" w:rsidRDefault="00ED291F" w:rsidP="00A52D63">
      <w:pPr>
        <w:spacing w:after="0" w:line="360" w:lineRule="auto"/>
        <w:ind w:firstLine="426"/>
        <w:jc w:val="both"/>
        <w:rPr>
          <w:rFonts w:ascii="Times New Roman" w:hAnsi="Times New Roman"/>
          <w:sz w:val="28"/>
          <w:szCs w:val="28"/>
          <w:lang w:eastAsia="ru-RU"/>
        </w:rPr>
      </w:pPr>
      <w:r w:rsidRPr="00DF324C">
        <w:rPr>
          <w:rFonts w:ascii="Times New Roman" w:hAnsi="Times New Roman"/>
          <w:b/>
          <w:sz w:val="28"/>
          <w:szCs w:val="28"/>
          <w:lang w:eastAsia="ru-RU"/>
        </w:rPr>
        <w:t>1-й экземпляр</w:t>
      </w:r>
      <w:r w:rsidRPr="006E4560">
        <w:rPr>
          <w:rFonts w:ascii="Times New Roman" w:hAnsi="Times New Roman"/>
          <w:sz w:val="28"/>
          <w:szCs w:val="28"/>
          <w:lang w:eastAsia="ru-RU"/>
        </w:rPr>
        <w:t xml:space="preserve"> используется в банке плательщика для списания средств со счета плательщика и остается в документах для банка;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DF324C">
        <w:rPr>
          <w:rFonts w:ascii="Times New Roman" w:hAnsi="Times New Roman"/>
          <w:b/>
          <w:sz w:val="28"/>
          <w:szCs w:val="28"/>
          <w:lang w:eastAsia="ru-RU"/>
        </w:rPr>
        <w:t>2-й и 3-й экземпляры</w:t>
      </w:r>
      <w:r>
        <w:rPr>
          <w:rFonts w:ascii="Times New Roman" w:hAnsi="Times New Roman"/>
          <w:sz w:val="28"/>
          <w:szCs w:val="28"/>
          <w:lang w:eastAsia="ru-RU"/>
        </w:rPr>
        <w:t xml:space="preserve"> платежного поручения отсыла</w:t>
      </w:r>
      <w:r w:rsidRPr="006E4560">
        <w:rPr>
          <w:rFonts w:ascii="Times New Roman" w:hAnsi="Times New Roman"/>
          <w:sz w:val="28"/>
          <w:szCs w:val="28"/>
          <w:lang w:eastAsia="ru-RU"/>
        </w:rPr>
        <w:t>ются в банк получателя платежа; при этом 2-й экземпляр служит основанием дл</w:t>
      </w:r>
      <w:r>
        <w:rPr>
          <w:rFonts w:ascii="Times New Roman" w:hAnsi="Times New Roman"/>
          <w:sz w:val="28"/>
          <w:szCs w:val="28"/>
          <w:lang w:eastAsia="ru-RU"/>
        </w:rPr>
        <w:t>я зачисления средств на счет по</w:t>
      </w:r>
      <w:r w:rsidRPr="006E4560">
        <w:rPr>
          <w:rFonts w:ascii="Times New Roman" w:hAnsi="Times New Roman"/>
          <w:sz w:val="28"/>
          <w:szCs w:val="28"/>
          <w:lang w:eastAsia="ru-RU"/>
        </w:rPr>
        <w:t>лучателя и остается в документах для этого банка, а 3-й экземпляр прилагается к выписке со счета получателя как основание для под</w:t>
      </w:r>
      <w:r>
        <w:rPr>
          <w:rFonts w:ascii="Times New Roman" w:hAnsi="Times New Roman"/>
          <w:sz w:val="28"/>
          <w:szCs w:val="28"/>
          <w:lang w:eastAsia="ru-RU"/>
        </w:rPr>
        <w:t>тверждения банковской проводки.</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DF324C">
        <w:rPr>
          <w:rFonts w:ascii="Times New Roman" w:hAnsi="Times New Roman"/>
          <w:b/>
          <w:sz w:val="28"/>
          <w:szCs w:val="28"/>
          <w:lang w:eastAsia="ru-RU"/>
        </w:rPr>
        <w:t>4-й экземпляр</w:t>
      </w:r>
      <w:r w:rsidRPr="006E4560">
        <w:rPr>
          <w:rFonts w:ascii="Times New Roman" w:hAnsi="Times New Roman"/>
          <w:sz w:val="28"/>
          <w:szCs w:val="28"/>
          <w:lang w:eastAsia="ru-RU"/>
        </w:rPr>
        <w:t xml:space="preserve"> в</w:t>
      </w:r>
      <w:r>
        <w:rPr>
          <w:rFonts w:ascii="Times New Roman" w:hAnsi="Times New Roman"/>
          <w:sz w:val="28"/>
          <w:szCs w:val="28"/>
          <w:lang w:eastAsia="ru-RU"/>
        </w:rPr>
        <w:t>озвращается плательщику со штам</w:t>
      </w:r>
      <w:r w:rsidRPr="006E4560">
        <w:rPr>
          <w:rFonts w:ascii="Times New Roman" w:hAnsi="Times New Roman"/>
          <w:sz w:val="28"/>
          <w:szCs w:val="28"/>
          <w:lang w:eastAsia="ru-RU"/>
        </w:rPr>
        <w:t>пом банка в качестве расписки о приеме платежного поручения к исполнению;</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Платежное поруч</w:t>
      </w:r>
      <w:r>
        <w:rPr>
          <w:rFonts w:ascii="Times New Roman" w:hAnsi="Times New Roman"/>
          <w:sz w:val="28"/>
          <w:szCs w:val="28"/>
          <w:lang w:eastAsia="ru-RU"/>
        </w:rPr>
        <w:t>ение принимается банком к испол</w:t>
      </w:r>
      <w:r w:rsidRPr="006E4560">
        <w:rPr>
          <w:rFonts w:ascii="Times New Roman" w:hAnsi="Times New Roman"/>
          <w:sz w:val="28"/>
          <w:szCs w:val="28"/>
          <w:lang w:eastAsia="ru-RU"/>
        </w:rPr>
        <w:t>нению только при наличии достаточных средств на счете плательщика. Для совершения платежа может использоваться также ссуда банка при наличии у хозоргана права на ее получение.</w:t>
      </w:r>
      <w:r>
        <w:rPr>
          <w:rFonts w:ascii="Times New Roman" w:hAnsi="Times New Roman"/>
          <w:sz w:val="28"/>
          <w:szCs w:val="28"/>
          <w:lang w:eastAsia="ru-RU"/>
        </w:rPr>
        <w:t xml:space="preserve"> </w:t>
      </w:r>
      <w:r w:rsidRPr="006E4560">
        <w:rPr>
          <w:rFonts w:ascii="Times New Roman" w:hAnsi="Times New Roman"/>
          <w:sz w:val="28"/>
          <w:szCs w:val="28"/>
          <w:lang w:eastAsia="ru-RU"/>
        </w:rPr>
        <w:t>При постоянных и равномерных поставках товаров</w:t>
      </w:r>
      <w:r>
        <w:rPr>
          <w:rFonts w:ascii="Times New Roman" w:hAnsi="Times New Roman"/>
          <w:sz w:val="28"/>
          <w:szCs w:val="28"/>
          <w:lang w:eastAsia="ru-RU"/>
        </w:rPr>
        <w:t xml:space="preserve"> </w:t>
      </w:r>
      <w:r w:rsidRPr="006E4560">
        <w:rPr>
          <w:rFonts w:ascii="Times New Roman" w:hAnsi="Times New Roman"/>
          <w:sz w:val="28"/>
          <w:szCs w:val="28"/>
          <w:lang w:eastAsia="ru-RU"/>
        </w:rPr>
        <w:t>и оказании услуг покупатели</w:t>
      </w:r>
      <w:r>
        <w:rPr>
          <w:rFonts w:ascii="Times New Roman" w:hAnsi="Times New Roman"/>
          <w:sz w:val="28"/>
          <w:szCs w:val="28"/>
          <w:lang w:eastAsia="ru-RU"/>
        </w:rPr>
        <w:t xml:space="preserve"> </w:t>
      </w:r>
      <w:r w:rsidRPr="006E4560">
        <w:rPr>
          <w:rFonts w:ascii="Times New Roman" w:hAnsi="Times New Roman"/>
          <w:sz w:val="28"/>
          <w:szCs w:val="28"/>
          <w:lang w:eastAsia="ru-RU"/>
        </w:rPr>
        <w:t>могут рассчитываться с поставщиками</w:t>
      </w:r>
      <w:r>
        <w:rPr>
          <w:rFonts w:ascii="Times New Roman" w:hAnsi="Times New Roman"/>
          <w:sz w:val="28"/>
          <w:szCs w:val="28"/>
          <w:lang w:eastAsia="ru-RU"/>
        </w:rPr>
        <w:t xml:space="preserve"> </w:t>
      </w:r>
      <w:r w:rsidRPr="006E4560">
        <w:rPr>
          <w:rFonts w:ascii="Times New Roman" w:hAnsi="Times New Roman"/>
          <w:sz w:val="28"/>
          <w:szCs w:val="28"/>
          <w:lang w:eastAsia="ru-RU"/>
        </w:rPr>
        <w:t>ПЛАТЕЖНЫМИ ПОРУЧЕНИЯМИ в порядке плановых платежей. В этом случае расчеты осуществляются не по каждой отдельной отгрузке или услуге, а путем периодического перечисления средств со счета поку</w:t>
      </w:r>
      <w:r>
        <w:rPr>
          <w:rFonts w:ascii="Times New Roman" w:hAnsi="Times New Roman"/>
          <w:sz w:val="28"/>
          <w:szCs w:val="28"/>
          <w:lang w:eastAsia="ru-RU"/>
        </w:rPr>
        <w:t>пателя на счет поставщика в кон</w:t>
      </w:r>
      <w:r w:rsidRPr="006E4560">
        <w:rPr>
          <w:rFonts w:ascii="Times New Roman" w:hAnsi="Times New Roman"/>
          <w:sz w:val="28"/>
          <w:szCs w:val="28"/>
          <w:lang w:eastAsia="ru-RU"/>
        </w:rPr>
        <w:t>кретные сроки и в определенной сумме на основе плана отпуска товаров и услуг на предстоящий месяц, квартал. Таким путем могут про</w:t>
      </w:r>
      <w:r>
        <w:rPr>
          <w:rFonts w:ascii="Times New Roman" w:hAnsi="Times New Roman"/>
          <w:sz w:val="28"/>
          <w:szCs w:val="28"/>
          <w:lang w:eastAsia="ru-RU"/>
        </w:rPr>
        <w:t xml:space="preserve">изводиться расчеты </w:t>
      </w:r>
      <w:r w:rsidRPr="006E4560">
        <w:rPr>
          <w:rFonts w:ascii="Times New Roman" w:hAnsi="Times New Roman"/>
          <w:sz w:val="28"/>
          <w:szCs w:val="28"/>
          <w:lang w:eastAsia="ru-RU"/>
        </w:rPr>
        <w:t>между торговыми организациями и их поставщиками (мясокомбинатами, хлебозаводами, молокозаводами), между торфопредпр</w:t>
      </w:r>
      <w:r>
        <w:rPr>
          <w:rFonts w:ascii="Times New Roman" w:hAnsi="Times New Roman"/>
          <w:sz w:val="28"/>
          <w:szCs w:val="28"/>
          <w:lang w:eastAsia="ru-RU"/>
        </w:rPr>
        <w:t>иятиями и электростанциями, про</w:t>
      </w:r>
      <w:r w:rsidRPr="006E4560">
        <w:rPr>
          <w:rFonts w:ascii="Times New Roman" w:hAnsi="Times New Roman"/>
          <w:sz w:val="28"/>
          <w:szCs w:val="28"/>
          <w:lang w:eastAsia="ru-RU"/>
        </w:rPr>
        <w:t>изводственными п</w:t>
      </w:r>
      <w:r>
        <w:rPr>
          <w:rFonts w:ascii="Times New Roman" w:hAnsi="Times New Roman"/>
          <w:sz w:val="28"/>
          <w:szCs w:val="28"/>
          <w:lang w:eastAsia="ru-RU"/>
        </w:rPr>
        <w:t>редприятиями за уголь, газ, эле</w:t>
      </w:r>
      <w:r w:rsidRPr="006E4560">
        <w:rPr>
          <w:rFonts w:ascii="Times New Roman" w:hAnsi="Times New Roman"/>
          <w:sz w:val="28"/>
          <w:szCs w:val="28"/>
          <w:lang w:eastAsia="ru-RU"/>
        </w:rPr>
        <w:t>ктроэнергию, металл и т. д.</w:t>
      </w:r>
    </w:p>
    <w:p w:rsidR="00ED291F" w:rsidRDefault="00ED291F" w:rsidP="00FB554D">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Расчеты планов</w:t>
      </w:r>
      <w:r>
        <w:rPr>
          <w:rFonts w:ascii="Times New Roman" w:hAnsi="Times New Roman"/>
          <w:sz w:val="28"/>
          <w:szCs w:val="28"/>
          <w:lang w:eastAsia="ru-RU"/>
        </w:rPr>
        <w:t>ыми платежами -</w:t>
      </w:r>
      <w:r w:rsidRPr="006E4560">
        <w:rPr>
          <w:rFonts w:ascii="Times New Roman" w:hAnsi="Times New Roman"/>
          <w:sz w:val="28"/>
          <w:szCs w:val="28"/>
          <w:lang w:eastAsia="ru-RU"/>
        </w:rPr>
        <w:t xml:space="preserve"> прогрессивная форма перечисления</w:t>
      </w:r>
    </w:p>
    <w:p w:rsidR="00ED291F" w:rsidRPr="006E4560" w:rsidRDefault="00ED291F" w:rsidP="00FB554D">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платежей, так как в своей осно</w:t>
      </w:r>
      <w:r w:rsidRPr="006E4560">
        <w:rPr>
          <w:rFonts w:ascii="Times New Roman" w:hAnsi="Times New Roman"/>
          <w:sz w:val="28"/>
          <w:szCs w:val="28"/>
          <w:lang w:eastAsia="ru-RU"/>
        </w:rPr>
        <w:t>ве имеет встречное движение денег и товаров. Это ведет к ускорению</w:t>
      </w:r>
      <w:r>
        <w:rPr>
          <w:rFonts w:ascii="Times New Roman" w:hAnsi="Times New Roman"/>
          <w:sz w:val="28"/>
          <w:szCs w:val="28"/>
          <w:lang w:eastAsia="ru-RU"/>
        </w:rPr>
        <w:t xml:space="preserve"> расчетов, снижению взаимной де</w:t>
      </w:r>
      <w:r w:rsidRPr="006E4560">
        <w:rPr>
          <w:rFonts w:ascii="Times New Roman" w:hAnsi="Times New Roman"/>
          <w:sz w:val="28"/>
          <w:szCs w:val="28"/>
          <w:lang w:eastAsia="ru-RU"/>
        </w:rPr>
        <w:t>биторско-кредиторской задолженности, упрощает технику расчетов, дает возможность предприятиям и организациям заранее планировать свой платежный оборот.</w:t>
      </w:r>
      <w:r>
        <w:rPr>
          <w:rFonts w:ascii="Times New Roman" w:hAnsi="Times New Roman"/>
          <w:sz w:val="28"/>
          <w:szCs w:val="28"/>
          <w:lang w:eastAsia="ru-RU"/>
        </w:rPr>
        <w:t xml:space="preserve"> </w:t>
      </w:r>
      <w:r w:rsidRPr="006E4560">
        <w:rPr>
          <w:rFonts w:ascii="Times New Roman" w:hAnsi="Times New Roman"/>
          <w:sz w:val="28"/>
          <w:szCs w:val="28"/>
          <w:lang w:eastAsia="ru-RU"/>
        </w:rPr>
        <w:t>На каждый плановый платеж банку представляется отдельное платежное поручение, в котором в графе «Вид платежа» по</w:t>
      </w:r>
      <w:r>
        <w:rPr>
          <w:rFonts w:ascii="Times New Roman" w:hAnsi="Times New Roman"/>
          <w:sz w:val="28"/>
          <w:szCs w:val="28"/>
          <w:lang w:eastAsia="ru-RU"/>
        </w:rPr>
        <w:t>купатель указывает плановый пла</w:t>
      </w:r>
      <w:r w:rsidRPr="006E4560">
        <w:rPr>
          <w:rFonts w:ascii="Times New Roman" w:hAnsi="Times New Roman"/>
          <w:sz w:val="28"/>
          <w:szCs w:val="28"/>
          <w:lang w:eastAsia="ru-RU"/>
        </w:rPr>
        <w:t>теж по сроку (число, месяц) в соответ</w:t>
      </w:r>
      <w:r>
        <w:rPr>
          <w:rFonts w:ascii="Times New Roman" w:hAnsi="Times New Roman"/>
          <w:sz w:val="28"/>
          <w:szCs w:val="28"/>
          <w:lang w:eastAsia="ru-RU"/>
        </w:rPr>
        <w:t>ствии с вышеназ</w:t>
      </w:r>
      <w:r w:rsidRPr="006E4560">
        <w:rPr>
          <w:rFonts w:ascii="Times New Roman" w:hAnsi="Times New Roman"/>
          <w:sz w:val="28"/>
          <w:szCs w:val="28"/>
          <w:lang w:eastAsia="ru-RU"/>
        </w:rPr>
        <w:t>ванным Указом.</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После проверки банком правильности оформления поручения производитс</w:t>
      </w:r>
      <w:r>
        <w:rPr>
          <w:rFonts w:ascii="Times New Roman" w:hAnsi="Times New Roman"/>
          <w:sz w:val="28"/>
          <w:szCs w:val="28"/>
          <w:lang w:eastAsia="ru-RU"/>
        </w:rPr>
        <w:t>я списание средств со счета пла</w:t>
      </w:r>
      <w:r w:rsidRPr="006E4560">
        <w:rPr>
          <w:rFonts w:ascii="Times New Roman" w:hAnsi="Times New Roman"/>
          <w:sz w:val="28"/>
          <w:szCs w:val="28"/>
          <w:lang w:eastAsia="ru-RU"/>
        </w:rPr>
        <w:t>тельщика. При отсутствии средств на счете покупателя в день наступления</w:t>
      </w:r>
      <w:r>
        <w:rPr>
          <w:rFonts w:ascii="Times New Roman" w:hAnsi="Times New Roman"/>
          <w:sz w:val="28"/>
          <w:szCs w:val="28"/>
          <w:lang w:eastAsia="ru-RU"/>
        </w:rPr>
        <w:t xml:space="preserve"> срока планового платежа платеж</w:t>
      </w:r>
      <w:r w:rsidRPr="006E4560">
        <w:rPr>
          <w:rFonts w:ascii="Times New Roman" w:hAnsi="Times New Roman"/>
          <w:sz w:val="28"/>
          <w:szCs w:val="28"/>
          <w:lang w:eastAsia="ru-RU"/>
        </w:rPr>
        <w:t>ное поручение принимает</w:t>
      </w:r>
      <w:r>
        <w:rPr>
          <w:rFonts w:ascii="Times New Roman" w:hAnsi="Times New Roman"/>
          <w:sz w:val="28"/>
          <w:szCs w:val="28"/>
          <w:lang w:eastAsia="ru-RU"/>
        </w:rPr>
        <w:t>ся банком в картотеку неоп</w:t>
      </w:r>
      <w:r w:rsidRPr="006E4560">
        <w:rPr>
          <w:rFonts w:ascii="Times New Roman" w:hAnsi="Times New Roman"/>
          <w:sz w:val="28"/>
          <w:szCs w:val="28"/>
          <w:lang w:eastAsia="ru-RU"/>
        </w:rPr>
        <w:t>лаченных расчетных документов с оприходованием по внебалансовому счету № 90902 «Расчетные документы, не оплаченные в срок». Оплата его производится по мере поступления средств на счет плательщика после первоочередных платежей в бюджет, Пенсионный фонд, Фонд занят</w:t>
      </w:r>
      <w:r>
        <w:rPr>
          <w:rFonts w:ascii="Times New Roman" w:hAnsi="Times New Roman"/>
          <w:sz w:val="28"/>
          <w:szCs w:val="28"/>
          <w:lang w:eastAsia="ru-RU"/>
        </w:rPr>
        <w:t>ости населения и Фонд обязатель</w:t>
      </w:r>
      <w:r w:rsidRPr="006E4560">
        <w:rPr>
          <w:rFonts w:ascii="Times New Roman" w:hAnsi="Times New Roman"/>
          <w:sz w:val="28"/>
          <w:szCs w:val="28"/>
          <w:lang w:eastAsia="ru-RU"/>
        </w:rPr>
        <w:t>ного медицинского страхования.</w:t>
      </w:r>
      <w:r>
        <w:rPr>
          <w:rFonts w:ascii="Times New Roman" w:hAnsi="Times New Roman"/>
          <w:sz w:val="28"/>
          <w:szCs w:val="28"/>
          <w:lang w:eastAsia="ru-RU"/>
        </w:rPr>
        <w:t xml:space="preserve"> </w:t>
      </w:r>
      <w:r w:rsidRPr="006E4560">
        <w:rPr>
          <w:rFonts w:ascii="Times New Roman" w:hAnsi="Times New Roman"/>
          <w:sz w:val="28"/>
          <w:szCs w:val="28"/>
          <w:lang w:eastAsia="ru-RU"/>
        </w:rPr>
        <w:t>Плательщик может заблаговременно передавать банку платежные поручения на плановые платежи за предстоящий месяц.</w:t>
      </w:r>
      <w:r>
        <w:rPr>
          <w:rFonts w:ascii="Times New Roman" w:hAnsi="Times New Roman"/>
          <w:sz w:val="28"/>
          <w:szCs w:val="28"/>
          <w:lang w:eastAsia="ru-RU"/>
        </w:rPr>
        <w:t xml:space="preserve"> В этом случае платежные поруче</w:t>
      </w:r>
      <w:r w:rsidRPr="006E4560">
        <w:rPr>
          <w:rFonts w:ascii="Times New Roman" w:hAnsi="Times New Roman"/>
          <w:sz w:val="28"/>
          <w:szCs w:val="28"/>
          <w:lang w:eastAsia="ru-RU"/>
        </w:rPr>
        <w:t>ния регистрируются</w:t>
      </w:r>
      <w:r>
        <w:rPr>
          <w:rFonts w:ascii="Times New Roman" w:hAnsi="Times New Roman"/>
          <w:sz w:val="28"/>
          <w:szCs w:val="28"/>
          <w:lang w:eastAsia="ru-RU"/>
        </w:rPr>
        <w:t xml:space="preserve"> в специальном журнале и оплачи</w:t>
      </w:r>
      <w:r w:rsidRPr="006E4560">
        <w:rPr>
          <w:rFonts w:ascii="Times New Roman" w:hAnsi="Times New Roman"/>
          <w:sz w:val="28"/>
          <w:szCs w:val="28"/>
          <w:lang w:eastAsia="ru-RU"/>
        </w:rPr>
        <w:t>ваются в день наступления срока платежа. Поручения по плановым платежам, сроки оплаты которых не наступили, могут быть отозваны плательщиком, но при соблюдении вышеназванного указа.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Действующее Положение о безналичных расчетах предусматривает о</w:t>
      </w:r>
      <w:r>
        <w:rPr>
          <w:rFonts w:ascii="Times New Roman" w:hAnsi="Times New Roman"/>
          <w:sz w:val="28"/>
          <w:szCs w:val="28"/>
          <w:lang w:eastAsia="ru-RU"/>
        </w:rPr>
        <w:t>собый порядок расчетов платежны</w:t>
      </w:r>
      <w:r w:rsidRPr="006E4560">
        <w:rPr>
          <w:rFonts w:ascii="Times New Roman" w:hAnsi="Times New Roman"/>
          <w:sz w:val="28"/>
          <w:szCs w:val="28"/>
          <w:lang w:eastAsia="ru-RU"/>
        </w:rPr>
        <w:t>ми поручениями при оплате денежных переводов через предприятия связи. Предприятиям и</w:t>
      </w:r>
      <w:r>
        <w:rPr>
          <w:rFonts w:ascii="Times New Roman" w:hAnsi="Times New Roman"/>
          <w:sz w:val="28"/>
          <w:szCs w:val="28"/>
          <w:lang w:eastAsia="ru-RU"/>
        </w:rPr>
        <w:t xml:space="preserve"> организациям предоставлено пра</w:t>
      </w:r>
      <w:r w:rsidRPr="006E4560">
        <w:rPr>
          <w:rFonts w:ascii="Times New Roman" w:hAnsi="Times New Roman"/>
          <w:sz w:val="28"/>
          <w:szCs w:val="28"/>
          <w:lang w:eastAsia="ru-RU"/>
        </w:rPr>
        <w:t>во без ограничения суммы осуществлять денежные переводы через предприятия связи на следующие цели:</w:t>
      </w:r>
    </w:p>
    <w:p w:rsidR="00ED291F" w:rsidRDefault="00ED291F" w:rsidP="00DF324C">
      <w:pPr>
        <w:pStyle w:val="11"/>
        <w:numPr>
          <w:ilvl w:val="0"/>
          <w:numId w:val="28"/>
        </w:numPr>
        <w:spacing w:after="0" w:line="360" w:lineRule="auto"/>
        <w:jc w:val="both"/>
        <w:rPr>
          <w:rFonts w:ascii="Times New Roman" w:hAnsi="Times New Roman"/>
          <w:sz w:val="28"/>
          <w:szCs w:val="28"/>
          <w:lang w:eastAsia="ru-RU"/>
        </w:rPr>
      </w:pPr>
      <w:r w:rsidRPr="00940298">
        <w:rPr>
          <w:rFonts w:ascii="Times New Roman" w:hAnsi="Times New Roman"/>
          <w:sz w:val="28"/>
          <w:szCs w:val="28"/>
          <w:lang w:eastAsia="ru-RU"/>
        </w:rPr>
        <w:t>на имя отдельн</w:t>
      </w:r>
      <w:r>
        <w:rPr>
          <w:rFonts w:ascii="Times New Roman" w:hAnsi="Times New Roman"/>
          <w:sz w:val="28"/>
          <w:szCs w:val="28"/>
          <w:lang w:eastAsia="ru-RU"/>
        </w:rPr>
        <w:t>ых граждан причитающихся им лич</w:t>
      </w:r>
      <w:r w:rsidRPr="00940298">
        <w:rPr>
          <w:rFonts w:ascii="Times New Roman" w:hAnsi="Times New Roman"/>
          <w:sz w:val="28"/>
          <w:szCs w:val="28"/>
          <w:lang w:eastAsia="ru-RU"/>
        </w:rPr>
        <w:t>но средств (пенсии,</w:t>
      </w:r>
      <w:r>
        <w:rPr>
          <w:rFonts w:ascii="Times New Roman" w:hAnsi="Times New Roman"/>
          <w:sz w:val="28"/>
          <w:szCs w:val="28"/>
          <w:lang w:eastAsia="ru-RU"/>
        </w:rPr>
        <w:t xml:space="preserve"> алименты, заработная плата, ко</w:t>
      </w:r>
      <w:r w:rsidRPr="00940298">
        <w:rPr>
          <w:rFonts w:ascii="Times New Roman" w:hAnsi="Times New Roman"/>
          <w:sz w:val="28"/>
          <w:szCs w:val="28"/>
          <w:lang w:eastAsia="ru-RU"/>
        </w:rPr>
        <w:t>мандировочные расходы, авторский гонорар);</w:t>
      </w:r>
    </w:p>
    <w:p w:rsidR="00ED291F" w:rsidRPr="00940298" w:rsidRDefault="00ED291F" w:rsidP="00FB554D">
      <w:pPr>
        <w:pStyle w:val="11"/>
        <w:spacing w:after="0" w:line="360" w:lineRule="auto"/>
        <w:jc w:val="both"/>
        <w:rPr>
          <w:rFonts w:ascii="Times New Roman" w:hAnsi="Times New Roman"/>
          <w:sz w:val="28"/>
          <w:szCs w:val="28"/>
          <w:lang w:eastAsia="ru-RU"/>
        </w:rPr>
      </w:pPr>
    </w:p>
    <w:p w:rsidR="00ED291F" w:rsidRPr="00940298" w:rsidRDefault="00ED291F" w:rsidP="00DF324C">
      <w:pPr>
        <w:pStyle w:val="11"/>
        <w:numPr>
          <w:ilvl w:val="0"/>
          <w:numId w:val="28"/>
        </w:numPr>
        <w:spacing w:after="0" w:line="360" w:lineRule="auto"/>
        <w:jc w:val="both"/>
        <w:rPr>
          <w:rFonts w:ascii="Times New Roman" w:hAnsi="Times New Roman"/>
          <w:sz w:val="28"/>
          <w:szCs w:val="28"/>
          <w:lang w:eastAsia="ru-RU"/>
        </w:rPr>
      </w:pPr>
      <w:r w:rsidRPr="00940298">
        <w:rPr>
          <w:rFonts w:ascii="Times New Roman" w:hAnsi="Times New Roman"/>
          <w:sz w:val="28"/>
          <w:szCs w:val="28"/>
          <w:lang w:eastAsia="ru-RU"/>
        </w:rPr>
        <w:t xml:space="preserve">предприятиям в местах, где нет учреждения банка, на расходы для </w:t>
      </w:r>
      <w:r>
        <w:rPr>
          <w:rFonts w:ascii="Times New Roman" w:hAnsi="Times New Roman"/>
          <w:sz w:val="28"/>
          <w:szCs w:val="28"/>
          <w:lang w:eastAsia="ru-RU"/>
        </w:rPr>
        <w:t>выплаты заработной платы, по ор</w:t>
      </w:r>
      <w:r w:rsidRPr="00940298">
        <w:rPr>
          <w:rFonts w:ascii="Times New Roman" w:hAnsi="Times New Roman"/>
          <w:sz w:val="28"/>
          <w:szCs w:val="28"/>
          <w:lang w:eastAsia="ru-RU"/>
        </w:rPr>
        <w:t>ганизованному набор</w:t>
      </w:r>
      <w:r>
        <w:rPr>
          <w:rFonts w:ascii="Times New Roman" w:hAnsi="Times New Roman"/>
          <w:sz w:val="28"/>
          <w:szCs w:val="28"/>
          <w:lang w:eastAsia="ru-RU"/>
        </w:rPr>
        <w:t>у рабочих, по заготовке сельско</w:t>
      </w:r>
      <w:r w:rsidRPr="00940298">
        <w:rPr>
          <w:rFonts w:ascii="Times New Roman" w:hAnsi="Times New Roman"/>
          <w:sz w:val="28"/>
          <w:szCs w:val="28"/>
          <w:lang w:eastAsia="ru-RU"/>
        </w:rPr>
        <w:t>хозяйственной продукции.</w:t>
      </w:r>
    </w:p>
    <w:p w:rsidR="00ED291F"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В этих случаях предприятие-плательщик выписывает на ближайшее почтовое отделение платежное поручение, где указывает назнач</w:t>
      </w:r>
      <w:r>
        <w:rPr>
          <w:rFonts w:ascii="Times New Roman" w:hAnsi="Times New Roman"/>
          <w:sz w:val="28"/>
          <w:szCs w:val="28"/>
          <w:lang w:eastAsia="ru-RU"/>
        </w:rPr>
        <w:t>ение перечисляемой суммы (напри</w:t>
      </w:r>
      <w:r w:rsidRPr="006E4560">
        <w:rPr>
          <w:rFonts w:ascii="Times New Roman" w:hAnsi="Times New Roman"/>
          <w:sz w:val="28"/>
          <w:szCs w:val="28"/>
          <w:lang w:eastAsia="ru-RU"/>
        </w:rPr>
        <w:t xml:space="preserve">мер, на выплату авторского гонорара и т.д.) и сдает его в свое учреждение банка. В свою очередь предприятие связи, переводящее средства, выписывает </w:t>
      </w:r>
      <w:r>
        <w:rPr>
          <w:rFonts w:ascii="Times New Roman" w:hAnsi="Times New Roman"/>
          <w:sz w:val="28"/>
          <w:szCs w:val="28"/>
          <w:lang w:eastAsia="ru-RU"/>
        </w:rPr>
        <w:t>через свое учреждение банка пла</w:t>
      </w:r>
      <w:r w:rsidRPr="006E4560">
        <w:rPr>
          <w:rFonts w:ascii="Times New Roman" w:hAnsi="Times New Roman"/>
          <w:sz w:val="28"/>
          <w:szCs w:val="28"/>
          <w:lang w:eastAsia="ru-RU"/>
        </w:rPr>
        <w:t>тежное поручение на имя того почтового отделения, которое будет оплачивать эти переводы. К данному поручению прикл</w:t>
      </w:r>
      <w:r>
        <w:rPr>
          <w:rFonts w:ascii="Times New Roman" w:hAnsi="Times New Roman"/>
          <w:sz w:val="28"/>
          <w:szCs w:val="28"/>
          <w:lang w:eastAsia="ru-RU"/>
        </w:rPr>
        <w:t>адываются заполненные бланки де</w:t>
      </w:r>
      <w:r w:rsidRPr="006E4560">
        <w:rPr>
          <w:rFonts w:ascii="Times New Roman" w:hAnsi="Times New Roman"/>
          <w:sz w:val="28"/>
          <w:szCs w:val="28"/>
          <w:lang w:eastAsia="ru-RU"/>
        </w:rPr>
        <w:t>нежных переводов п</w:t>
      </w:r>
      <w:r>
        <w:rPr>
          <w:rFonts w:ascii="Times New Roman" w:hAnsi="Times New Roman"/>
          <w:sz w:val="28"/>
          <w:szCs w:val="28"/>
          <w:lang w:eastAsia="ru-RU"/>
        </w:rPr>
        <w:t>еревододателей и экземпляр обще</w:t>
      </w:r>
      <w:r w:rsidRPr="006E4560">
        <w:rPr>
          <w:rFonts w:ascii="Times New Roman" w:hAnsi="Times New Roman"/>
          <w:sz w:val="28"/>
          <w:szCs w:val="28"/>
          <w:lang w:eastAsia="ru-RU"/>
        </w:rPr>
        <w:t>го списка переводополучателей.</w:t>
      </w:r>
    </w:p>
    <w:p w:rsidR="00ED291F"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 xml:space="preserve"> Предприятия связи оплачивают поступившие переводы наличными либо зачислением средств на счета переводополучателей. При этом переводы, ад</w:t>
      </w:r>
      <w:r>
        <w:rPr>
          <w:rFonts w:ascii="Times New Roman" w:hAnsi="Times New Roman"/>
          <w:sz w:val="28"/>
          <w:szCs w:val="28"/>
          <w:lang w:eastAsia="ru-RU"/>
        </w:rPr>
        <w:t>ресованные юридическим ли</w:t>
      </w:r>
      <w:r w:rsidRPr="006E4560">
        <w:rPr>
          <w:rFonts w:ascii="Times New Roman" w:hAnsi="Times New Roman"/>
          <w:sz w:val="28"/>
          <w:szCs w:val="28"/>
          <w:lang w:eastAsia="ru-RU"/>
        </w:rPr>
        <w:t>цам, оплачиваются только безналичным путем также поручениями, сост</w:t>
      </w:r>
      <w:r>
        <w:rPr>
          <w:rFonts w:ascii="Times New Roman" w:hAnsi="Times New Roman"/>
          <w:sz w:val="28"/>
          <w:szCs w:val="28"/>
          <w:lang w:eastAsia="ru-RU"/>
        </w:rPr>
        <w:t>авляемыми в 4 экземплярах на об</w:t>
      </w:r>
      <w:r w:rsidRPr="006E4560">
        <w:rPr>
          <w:rFonts w:ascii="Times New Roman" w:hAnsi="Times New Roman"/>
          <w:sz w:val="28"/>
          <w:szCs w:val="28"/>
          <w:lang w:eastAsia="ru-RU"/>
        </w:rPr>
        <w:t>щую сумму всех переводов по каждому получателю.</w:t>
      </w:r>
      <w:r>
        <w:rPr>
          <w:rFonts w:ascii="Times New Roman" w:hAnsi="Times New Roman"/>
          <w:sz w:val="28"/>
          <w:szCs w:val="28"/>
          <w:lang w:eastAsia="ru-RU"/>
        </w:rPr>
        <w:t xml:space="preserve"> </w:t>
      </w:r>
      <w:r w:rsidRPr="006E4560">
        <w:rPr>
          <w:rFonts w:ascii="Times New Roman" w:hAnsi="Times New Roman"/>
          <w:sz w:val="28"/>
          <w:szCs w:val="28"/>
          <w:lang w:eastAsia="ru-RU"/>
        </w:rPr>
        <w:t>Расчеты плат</w:t>
      </w:r>
      <w:r>
        <w:rPr>
          <w:rFonts w:ascii="Times New Roman" w:hAnsi="Times New Roman"/>
          <w:sz w:val="28"/>
          <w:szCs w:val="28"/>
          <w:lang w:eastAsia="ru-RU"/>
        </w:rPr>
        <w:t>ежными поручениями имеют ряд до</w:t>
      </w:r>
      <w:r w:rsidRPr="006E4560">
        <w:rPr>
          <w:rFonts w:ascii="Times New Roman" w:hAnsi="Times New Roman"/>
          <w:sz w:val="28"/>
          <w:szCs w:val="28"/>
          <w:lang w:eastAsia="ru-RU"/>
        </w:rPr>
        <w:t>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w:t>
      </w:r>
      <w:r>
        <w:rPr>
          <w:rFonts w:ascii="Times New Roman" w:hAnsi="Times New Roman"/>
          <w:sz w:val="28"/>
          <w:szCs w:val="28"/>
          <w:lang w:eastAsia="ru-RU"/>
        </w:rPr>
        <w:t>варов или услуг, возможность ис</w:t>
      </w:r>
      <w:r w:rsidRPr="006E4560">
        <w:rPr>
          <w:rFonts w:ascii="Times New Roman" w:hAnsi="Times New Roman"/>
          <w:sz w:val="28"/>
          <w:szCs w:val="28"/>
          <w:lang w:eastAsia="ru-RU"/>
        </w:rPr>
        <w:t>пользовать данную форму расчетов при нетоварных платежах, что дел</w:t>
      </w:r>
      <w:r>
        <w:rPr>
          <w:rFonts w:ascii="Times New Roman" w:hAnsi="Times New Roman"/>
          <w:sz w:val="28"/>
          <w:szCs w:val="28"/>
          <w:lang w:eastAsia="ru-RU"/>
        </w:rPr>
        <w:t>ает расчеты платежными поручени</w:t>
      </w:r>
      <w:r w:rsidRPr="006E4560">
        <w:rPr>
          <w:rFonts w:ascii="Times New Roman" w:hAnsi="Times New Roman"/>
          <w:sz w:val="28"/>
          <w:szCs w:val="28"/>
          <w:lang w:eastAsia="ru-RU"/>
        </w:rPr>
        <w:t>ями наиболее пе</w:t>
      </w:r>
      <w:r>
        <w:rPr>
          <w:rFonts w:ascii="Times New Roman" w:hAnsi="Times New Roman"/>
          <w:sz w:val="28"/>
          <w:szCs w:val="28"/>
          <w:lang w:eastAsia="ru-RU"/>
        </w:rPr>
        <w:t xml:space="preserve">рспективной формой расчетов. </w:t>
      </w:r>
    </w:p>
    <w:p w:rsidR="00ED291F" w:rsidRPr="006E4560" w:rsidRDefault="00ED291F" w:rsidP="00FB554D">
      <w:pPr>
        <w:spacing w:after="0" w:line="360" w:lineRule="auto"/>
        <w:jc w:val="both"/>
        <w:rPr>
          <w:rFonts w:ascii="Times New Roman" w:hAnsi="Times New Roman"/>
          <w:sz w:val="28"/>
          <w:szCs w:val="28"/>
          <w:lang w:eastAsia="ru-RU"/>
        </w:rPr>
      </w:pPr>
    </w:p>
    <w:p w:rsidR="00ED291F" w:rsidRDefault="00ED291F" w:rsidP="00940298">
      <w:pPr>
        <w:spacing w:before="100" w:beforeAutospacing="1" w:after="100" w:afterAutospacing="1" w:line="360" w:lineRule="auto"/>
        <w:jc w:val="center"/>
        <w:rPr>
          <w:rFonts w:ascii="Times New Roman" w:hAnsi="Times New Roman"/>
          <w:b/>
          <w:sz w:val="32"/>
          <w:szCs w:val="32"/>
          <w:lang w:eastAsia="ru-RU"/>
        </w:rPr>
      </w:pPr>
    </w:p>
    <w:p w:rsidR="00ED291F" w:rsidRDefault="00ED291F" w:rsidP="00940298">
      <w:pPr>
        <w:spacing w:before="100" w:beforeAutospacing="1" w:after="100" w:afterAutospacing="1" w:line="360" w:lineRule="auto"/>
        <w:jc w:val="center"/>
        <w:rPr>
          <w:rFonts w:ascii="Times New Roman" w:hAnsi="Times New Roman"/>
          <w:b/>
          <w:sz w:val="32"/>
          <w:szCs w:val="32"/>
          <w:lang w:eastAsia="ru-RU"/>
        </w:rPr>
      </w:pPr>
    </w:p>
    <w:p w:rsidR="00ED291F" w:rsidRDefault="00ED291F" w:rsidP="00940298">
      <w:pPr>
        <w:spacing w:before="100" w:beforeAutospacing="1" w:after="100" w:afterAutospacing="1" w:line="360" w:lineRule="auto"/>
        <w:jc w:val="center"/>
        <w:rPr>
          <w:rFonts w:ascii="Times New Roman" w:hAnsi="Times New Roman"/>
          <w:b/>
          <w:sz w:val="32"/>
          <w:szCs w:val="32"/>
          <w:lang w:eastAsia="ru-RU"/>
        </w:rPr>
      </w:pPr>
    </w:p>
    <w:p w:rsidR="00ED291F" w:rsidRPr="00AB63BA" w:rsidRDefault="00ED291F" w:rsidP="00F11872">
      <w:pPr>
        <w:spacing w:before="100" w:beforeAutospacing="1" w:after="100" w:afterAutospacing="1" w:line="360" w:lineRule="auto"/>
        <w:jc w:val="center"/>
        <w:rPr>
          <w:rFonts w:ascii="Times New Roman" w:hAnsi="Times New Roman"/>
          <w:b/>
          <w:sz w:val="32"/>
          <w:szCs w:val="32"/>
          <w:lang w:eastAsia="ru-RU"/>
        </w:rPr>
      </w:pPr>
      <w:r w:rsidRPr="00AB63BA">
        <w:rPr>
          <w:rFonts w:ascii="Times New Roman" w:hAnsi="Times New Roman"/>
          <w:b/>
          <w:sz w:val="32"/>
          <w:szCs w:val="32"/>
          <w:lang w:eastAsia="ru-RU"/>
        </w:rPr>
        <w:t>2.2. Расчеты платежными требованиями-поручениями</w:t>
      </w:r>
    </w:p>
    <w:p w:rsidR="00ED291F" w:rsidRPr="006E4560" w:rsidRDefault="00ED291F" w:rsidP="00A52D63">
      <w:pPr>
        <w:spacing w:after="0" w:line="360" w:lineRule="auto"/>
        <w:ind w:firstLine="426"/>
        <w:jc w:val="both"/>
        <w:rPr>
          <w:rFonts w:ascii="Times New Roman" w:hAnsi="Times New Roman"/>
          <w:sz w:val="28"/>
          <w:szCs w:val="28"/>
          <w:lang w:eastAsia="ru-RU"/>
        </w:rPr>
      </w:pPr>
      <w:r>
        <w:rPr>
          <w:rFonts w:ascii="Times New Roman" w:hAnsi="Times New Roman"/>
          <w:b/>
          <w:sz w:val="28"/>
          <w:szCs w:val="28"/>
          <w:lang w:eastAsia="ru-RU"/>
        </w:rPr>
        <w:t xml:space="preserve">ПЛАТЕЖНОЕ </w:t>
      </w:r>
      <w:r w:rsidRPr="00940298">
        <w:rPr>
          <w:rFonts w:ascii="Times New Roman" w:hAnsi="Times New Roman"/>
          <w:b/>
          <w:sz w:val="28"/>
          <w:szCs w:val="28"/>
          <w:lang w:eastAsia="ru-RU"/>
        </w:rPr>
        <w:t>ТРЕБОВАНИЕ</w:t>
      </w:r>
      <w:r>
        <w:rPr>
          <w:rFonts w:ascii="Times New Roman" w:hAnsi="Times New Roman"/>
          <w:b/>
          <w:sz w:val="28"/>
          <w:szCs w:val="28"/>
          <w:lang w:eastAsia="ru-RU"/>
        </w:rPr>
        <w:t xml:space="preserve"> - </w:t>
      </w:r>
      <w:r w:rsidRPr="00940298">
        <w:rPr>
          <w:rFonts w:ascii="Times New Roman" w:hAnsi="Times New Roman"/>
          <w:b/>
          <w:sz w:val="28"/>
          <w:szCs w:val="28"/>
          <w:lang w:eastAsia="ru-RU"/>
        </w:rPr>
        <w:t>ПОРУЧЕНИЕ</w:t>
      </w:r>
      <w:r w:rsidRPr="006E4560">
        <w:rPr>
          <w:rFonts w:ascii="Times New Roman" w:hAnsi="Times New Roman"/>
          <w:sz w:val="28"/>
          <w:szCs w:val="28"/>
          <w:lang w:eastAsia="ru-RU"/>
        </w:rPr>
        <w:t xml:space="preserve"> представляет собой требование поста</w:t>
      </w:r>
      <w:r>
        <w:rPr>
          <w:rFonts w:ascii="Times New Roman" w:hAnsi="Times New Roman"/>
          <w:sz w:val="28"/>
          <w:szCs w:val="28"/>
          <w:lang w:eastAsia="ru-RU"/>
        </w:rPr>
        <w:t>вщика к покупа</w:t>
      </w:r>
      <w:r w:rsidRPr="006E4560">
        <w:rPr>
          <w:rFonts w:ascii="Times New Roman" w:hAnsi="Times New Roman"/>
          <w:sz w:val="28"/>
          <w:szCs w:val="28"/>
          <w:lang w:eastAsia="ru-RU"/>
        </w:rPr>
        <w:t>телю оплатить на основании приложенных к нему отгрузочных и това</w:t>
      </w:r>
      <w:r>
        <w:rPr>
          <w:rFonts w:ascii="Times New Roman" w:hAnsi="Times New Roman"/>
          <w:sz w:val="28"/>
          <w:szCs w:val="28"/>
          <w:lang w:eastAsia="ru-RU"/>
        </w:rPr>
        <w:t>рных документов стоимость поста</w:t>
      </w:r>
      <w:r w:rsidRPr="006E4560">
        <w:rPr>
          <w:rFonts w:ascii="Times New Roman" w:hAnsi="Times New Roman"/>
          <w:sz w:val="28"/>
          <w:szCs w:val="28"/>
          <w:lang w:eastAsia="ru-RU"/>
        </w:rPr>
        <w:t>вленных по договору продукции, выполненных работ, оказанных услуг.</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Платежное требование-поручение выписывается поставщиком на основании фактическ</w:t>
      </w:r>
      <w:r>
        <w:rPr>
          <w:rFonts w:ascii="Times New Roman" w:hAnsi="Times New Roman"/>
          <w:sz w:val="28"/>
          <w:szCs w:val="28"/>
          <w:lang w:eastAsia="ru-RU"/>
        </w:rPr>
        <w:t>ой отгрузки про</w:t>
      </w:r>
      <w:r w:rsidRPr="006E4560">
        <w:rPr>
          <w:rFonts w:ascii="Times New Roman" w:hAnsi="Times New Roman"/>
          <w:sz w:val="28"/>
          <w:szCs w:val="28"/>
          <w:lang w:eastAsia="ru-RU"/>
        </w:rPr>
        <w:t>дукции или оказания услуг на стандартизированном бланке в 3 экземпл</w:t>
      </w:r>
      <w:r>
        <w:rPr>
          <w:rFonts w:ascii="Times New Roman" w:hAnsi="Times New Roman"/>
          <w:sz w:val="28"/>
          <w:szCs w:val="28"/>
          <w:lang w:eastAsia="ru-RU"/>
        </w:rPr>
        <w:t>ярах и вместе с отгрузочными до</w:t>
      </w:r>
      <w:r w:rsidRPr="006E4560">
        <w:rPr>
          <w:rFonts w:ascii="Times New Roman" w:hAnsi="Times New Roman"/>
          <w:sz w:val="28"/>
          <w:szCs w:val="28"/>
          <w:lang w:eastAsia="ru-RU"/>
        </w:rPr>
        <w:t>кументами направля</w:t>
      </w:r>
      <w:r>
        <w:rPr>
          <w:rFonts w:ascii="Times New Roman" w:hAnsi="Times New Roman"/>
          <w:sz w:val="28"/>
          <w:szCs w:val="28"/>
          <w:lang w:eastAsia="ru-RU"/>
        </w:rPr>
        <w:t>ется в банк покупателя для опла</w:t>
      </w:r>
      <w:r w:rsidRPr="006E4560">
        <w:rPr>
          <w:rFonts w:ascii="Times New Roman" w:hAnsi="Times New Roman"/>
          <w:sz w:val="28"/>
          <w:szCs w:val="28"/>
          <w:lang w:eastAsia="ru-RU"/>
        </w:rPr>
        <w:t>ты. Возможен при</w:t>
      </w:r>
      <w:r>
        <w:rPr>
          <w:rFonts w:ascii="Times New Roman" w:hAnsi="Times New Roman"/>
          <w:sz w:val="28"/>
          <w:szCs w:val="28"/>
          <w:lang w:eastAsia="ru-RU"/>
        </w:rPr>
        <w:t>ем требований-поручений и на ин</w:t>
      </w:r>
      <w:r w:rsidRPr="006E4560">
        <w:rPr>
          <w:rFonts w:ascii="Times New Roman" w:hAnsi="Times New Roman"/>
          <w:sz w:val="28"/>
          <w:szCs w:val="28"/>
          <w:lang w:eastAsia="ru-RU"/>
        </w:rPr>
        <w:t xml:space="preserve">кассо </w:t>
      </w:r>
      <w:r>
        <w:rPr>
          <w:rFonts w:ascii="Times New Roman" w:hAnsi="Times New Roman"/>
          <w:sz w:val="28"/>
          <w:szCs w:val="28"/>
          <w:lang w:eastAsia="ru-RU"/>
        </w:rPr>
        <w:t>(в банке поставщика).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CC4180">
        <w:rPr>
          <w:rFonts w:ascii="Times New Roman" w:hAnsi="Times New Roman"/>
          <w:b/>
          <w:sz w:val="28"/>
          <w:szCs w:val="28"/>
          <w:u w:val="single"/>
          <w:lang w:eastAsia="ru-RU"/>
        </w:rPr>
        <w:t>ИНКАССО</w:t>
      </w:r>
      <w:r>
        <w:rPr>
          <w:rFonts w:ascii="Times New Roman" w:hAnsi="Times New Roman"/>
          <w:sz w:val="28"/>
          <w:szCs w:val="28"/>
          <w:lang w:eastAsia="ru-RU"/>
        </w:rPr>
        <w:t xml:space="preserve"> -</w:t>
      </w:r>
      <w:r w:rsidRPr="006E4560">
        <w:rPr>
          <w:rFonts w:ascii="Times New Roman" w:hAnsi="Times New Roman"/>
          <w:sz w:val="28"/>
          <w:szCs w:val="28"/>
          <w:lang w:eastAsia="ru-RU"/>
        </w:rPr>
        <w:t xml:space="preserve"> </w:t>
      </w:r>
      <w:r>
        <w:rPr>
          <w:rFonts w:ascii="Times New Roman" w:hAnsi="Times New Roman"/>
          <w:sz w:val="28"/>
          <w:szCs w:val="28"/>
          <w:lang w:eastAsia="ru-RU"/>
        </w:rPr>
        <w:t>это банковская операция, посред</w:t>
      </w:r>
      <w:r w:rsidRPr="006E4560">
        <w:rPr>
          <w:rFonts w:ascii="Times New Roman" w:hAnsi="Times New Roman"/>
          <w:sz w:val="28"/>
          <w:szCs w:val="28"/>
          <w:lang w:eastAsia="ru-RU"/>
        </w:rPr>
        <w:t>ством которой банк по поручению своего клиента получает причитающиеся ему денежные средства от других предприятий</w:t>
      </w:r>
      <w:r>
        <w:rPr>
          <w:rFonts w:ascii="Times New Roman" w:hAnsi="Times New Roman"/>
          <w:sz w:val="28"/>
          <w:szCs w:val="28"/>
          <w:lang w:eastAsia="ru-RU"/>
        </w:rPr>
        <w:t xml:space="preserve"> и организаций на основе расчет</w:t>
      </w:r>
      <w:r w:rsidRPr="006E4560">
        <w:rPr>
          <w:rFonts w:ascii="Times New Roman" w:hAnsi="Times New Roman"/>
          <w:sz w:val="28"/>
          <w:szCs w:val="28"/>
          <w:lang w:eastAsia="ru-RU"/>
        </w:rPr>
        <w:t>ных, товарных и денежных до</w:t>
      </w:r>
      <w:r>
        <w:rPr>
          <w:rFonts w:ascii="Times New Roman" w:hAnsi="Times New Roman"/>
          <w:sz w:val="28"/>
          <w:szCs w:val="28"/>
          <w:lang w:eastAsia="ru-RU"/>
        </w:rPr>
        <w:t>кументов. При инкас</w:t>
      </w:r>
      <w:r w:rsidRPr="006E4560">
        <w:rPr>
          <w:rFonts w:ascii="Times New Roman" w:hAnsi="Times New Roman"/>
          <w:sz w:val="28"/>
          <w:szCs w:val="28"/>
          <w:lang w:eastAsia="ru-RU"/>
        </w:rPr>
        <w:t>совой услуге банк п</w:t>
      </w:r>
      <w:r>
        <w:rPr>
          <w:rFonts w:ascii="Times New Roman" w:hAnsi="Times New Roman"/>
          <w:sz w:val="28"/>
          <w:szCs w:val="28"/>
          <w:lang w:eastAsia="ru-RU"/>
        </w:rPr>
        <w:t>оставщика сам пересылает платеж</w:t>
      </w:r>
      <w:r w:rsidRPr="006E4560">
        <w:rPr>
          <w:rFonts w:ascii="Times New Roman" w:hAnsi="Times New Roman"/>
          <w:sz w:val="28"/>
          <w:szCs w:val="28"/>
          <w:lang w:eastAsia="ru-RU"/>
        </w:rPr>
        <w:t>ные требования-поручения в банк плательщика через органы связи спе</w:t>
      </w:r>
      <w:r>
        <w:rPr>
          <w:rFonts w:ascii="Times New Roman" w:hAnsi="Times New Roman"/>
          <w:sz w:val="28"/>
          <w:szCs w:val="28"/>
          <w:lang w:eastAsia="ru-RU"/>
        </w:rPr>
        <w:t>ц почтой. При взаимной договорен</w:t>
      </w:r>
      <w:r w:rsidRPr="006E4560">
        <w:rPr>
          <w:rFonts w:ascii="Times New Roman" w:hAnsi="Times New Roman"/>
          <w:sz w:val="28"/>
          <w:szCs w:val="28"/>
          <w:lang w:eastAsia="ru-RU"/>
        </w:rPr>
        <w:t xml:space="preserve">ности между поставщиком и покупателем и их банками в целях ускорения расчетов почтовая </w:t>
      </w:r>
      <w:r>
        <w:rPr>
          <w:rFonts w:ascii="Times New Roman" w:hAnsi="Times New Roman"/>
          <w:sz w:val="28"/>
          <w:szCs w:val="28"/>
          <w:lang w:eastAsia="ru-RU"/>
        </w:rPr>
        <w:t>пересылка до</w:t>
      </w:r>
      <w:r w:rsidRPr="006E4560">
        <w:rPr>
          <w:rFonts w:ascii="Times New Roman" w:hAnsi="Times New Roman"/>
          <w:sz w:val="28"/>
          <w:szCs w:val="28"/>
          <w:lang w:eastAsia="ru-RU"/>
        </w:rPr>
        <w:t>кументов из банка поставщика в банк плательщика заменяется передачей их содержания по телетайпу или телефаксу. Инкассовые услуги банка поставщика предоставляются к</w:t>
      </w:r>
      <w:r>
        <w:rPr>
          <w:rFonts w:ascii="Times New Roman" w:hAnsi="Times New Roman"/>
          <w:sz w:val="28"/>
          <w:szCs w:val="28"/>
          <w:lang w:eastAsia="ru-RU"/>
        </w:rPr>
        <w:t xml:space="preserve">лиенту за комиссионное вознаграждение. </w:t>
      </w:r>
    </w:p>
    <w:p w:rsidR="00ED291F" w:rsidRDefault="00ED291F" w:rsidP="00FA5E08">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Поскольку иници</w:t>
      </w:r>
      <w:r>
        <w:rPr>
          <w:rFonts w:ascii="Times New Roman" w:hAnsi="Times New Roman"/>
          <w:sz w:val="28"/>
          <w:szCs w:val="28"/>
          <w:lang w:eastAsia="ru-RU"/>
        </w:rPr>
        <w:t>атива в расчетах платежными тре</w:t>
      </w:r>
      <w:r w:rsidRPr="006E4560">
        <w:rPr>
          <w:rFonts w:ascii="Times New Roman" w:hAnsi="Times New Roman"/>
          <w:sz w:val="28"/>
          <w:szCs w:val="28"/>
          <w:lang w:eastAsia="ru-RU"/>
        </w:rPr>
        <w:t>бованиями-поручениями исходит от поставщика, то оплата этих докумен</w:t>
      </w:r>
      <w:r>
        <w:rPr>
          <w:rFonts w:ascii="Times New Roman" w:hAnsi="Times New Roman"/>
          <w:sz w:val="28"/>
          <w:szCs w:val="28"/>
          <w:lang w:eastAsia="ru-RU"/>
        </w:rPr>
        <w:t>тов может быть произведена толь</w:t>
      </w:r>
      <w:r w:rsidRPr="006E4560">
        <w:rPr>
          <w:rFonts w:ascii="Times New Roman" w:hAnsi="Times New Roman"/>
          <w:sz w:val="28"/>
          <w:szCs w:val="28"/>
          <w:lang w:eastAsia="ru-RU"/>
        </w:rPr>
        <w:t>ко с согласия (акцепта) покупателя. С этой целью</w:t>
      </w:r>
      <w:r>
        <w:rPr>
          <w:rFonts w:ascii="Times New Roman" w:hAnsi="Times New Roman"/>
          <w:sz w:val="28"/>
          <w:szCs w:val="28"/>
          <w:lang w:eastAsia="ru-RU"/>
        </w:rPr>
        <w:t>,</w:t>
      </w:r>
      <w:r w:rsidRPr="006E4560">
        <w:rPr>
          <w:rFonts w:ascii="Times New Roman" w:hAnsi="Times New Roman"/>
          <w:sz w:val="28"/>
          <w:szCs w:val="28"/>
          <w:lang w:eastAsia="ru-RU"/>
        </w:rPr>
        <w:t xml:space="preserve"> поступившие в банк покупателя платежные треб</w:t>
      </w:r>
      <w:r>
        <w:rPr>
          <w:rFonts w:ascii="Times New Roman" w:hAnsi="Times New Roman"/>
          <w:sz w:val="28"/>
          <w:szCs w:val="28"/>
          <w:lang w:eastAsia="ru-RU"/>
        </w:rPr>
        <w:t>ова</w:t>
      </w:r>
      <w:r w:rsidRPr="006E4560">
        <w:rPr>
          <w:rFonts w:ascii="Times New Roman" w:hAnsi="Times New Roman"/>
          <w:sz w:val="28"/>
          <w:szCs w:val="28"/>
          <w:lang w:eastAsia="ru-RU"/>
        </w:rPr>
        <w:t>ния-поручения регистрируются в специальном журнале и передаются банком непосредственно плательщику под расписку для акцепта.</w:t>
      </w:r>
      <w:r>
        <w:rPr>
          <w:rFonts w:ascii="Times New Roman" w:hAnsi="Times New Roman"/>
          <w:sz w:val="28"/>
          <w:szCs w:val="28"/>
          <w:lang w:eastAsia="ru-RU"/>
        </w:rPr>
        <w:t xml:space="preserve"> </w:t>
      </w:r>
      <w:r w:rsidRPr="006E4560">
        <w:rPr>
          <w:rFonts w:ascii="Times New Roman" w:hAnsi="Times New Roman"/>
          <w:sz w:val="28"/>
          <w:szCs w:val="28"/>
          <w:lang w:eastAsia="ru-RU"/>
        </w:rPr>
        <w:t>Отечественная банковская практика знает разные формы акцепта: положительный и отрицательный, предварительный и последующий, пол</w:t>
      </w:r>
      <w:r>
        <w:rPr>
          <w:rFonts w:ascii="Times New Roman" w:hAnsi="Times New Roman"/>
          <w:sz w:val="28"/>
          <w:szCs w:val="28"/>
          <w:lang w:eastAsia="ru-RU"/>
        </w:rPr>
        <w:t>ный и частич</w:t>
      </w:r>
      <w:r w:rsidRPr="006E4560">
        <w:rPr>
          <w:rFonts w:ascii="Times New Roman" w:hAnsi="Times New Roman"/>
          <w:sz w:val="28"/>
          <w:szCs w:val="28"/>
          <w:lang w:eastAsia="ru-RU"/>
        </w:rPr>
        <w:t>ный.</w:t>
      </w:r>
    </w:p>
    <w:p w:rsidR="00ED291F" w:rsidRPr="006E4560" w:rsidRDefault="00ED291F" w:rsidP="00FA5E08">
      <w:pPr>
        <w:spacing w:after="0" w:line="360" w:lineRule="auto"/>
        <w:ind w:firstLine="426"/>
        <w:jc w:val="both"/>
        <w:rPr>
          <w:rFonts w:ascii="Times New Roman" w:hAnsi="Times New Roman"/>
          <w:sz w:val="28"/>
          <w:szCs w:val="28"/>
          <w:lang w:eastAsia="ru-RU"/>
        </w:rPr>
      </w:pPr>
      <w:r w:rsidRPr="00CC4180">
        <w:rPr>
          <w:rFonts w:ascii="Times New Roman" w:hAnsi="Times New Roman"/>
          <w:b/>
          <w:sz w:val="28"/>
          <w:szCs w:val="28"/>
          <w:u w:val="single"/>
          <w:lang w:eastAsia="ru-RU"/>
        </w:rPr>
        <w:t>ПОЛОЖИТЕЛЬНЫЙ АКЦЕПТ</w:t>
      </w:r>
      <w:r>
        <w:rPr>
          <w:rFonts w:ascii="Times New Roman" w:hAnsi="Times New Roman"/>
          <w:sz w:val="28"/>
          <w:szCs w:val="28"/>
          <w:lang w:eastAsia="ru-RU"/>
        </w:rPr>
        <w:t xml:space="preserve"> -</w:t>
      </w:r>
      <w:r w:rsidRPr="006E4560">
        <w:rPr>
          <w:rFonts w:ascii="Times New Roman" w:hAnsi="Times New Roman"/>
          <w:sz w:val="28"/>
          <w:szCs w:val="28"/>
          <w:lang w:eastAsia="ru-RU"/>
        </w:rPr>
        <w:t xml:space="preserve"> форма акцепта, при которой плат</w:t>
      </w:r>
      <w:r>
        <w:rPr>
          <w:rFonts w:ascii="Times New Roman" w:hAnsi="Times New Roman"/>
          <w:sz w:val="28"/>
          <w:szCs w:val="28"/>
          <w:lang w:eastAsia="ru-RU"/>
        </w:rPr>
        <w:t>ельщик обязан по каждому расчет</w:t>
      </w:r>
      <w:r w:rsidRPr="006E4560">
        <w:rPr>
          <w:rFonts w:ascii="Times New Roman" w:hAnsi="Times New Roman"/>
          <w:sz w:val="28"/>
          <w:szCs w:val="28"/>
          <w:lang w:eastAsia="ru-RU"/>
        </w:rPr>
        <w:t>ному документу, содержащему требование поставщика на оплату, заявить в письменной форме либо свое согласие на оплату, либо отказ от акцепта.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CC4180">
        <w:rPr>
          <w:rFonts w:ascii="Times New Roman" w:hAnsi="Times New Roman"/>
          <w:b/>
          <w:sz w:val="28"/>
          <w:szCs w:val="28"/>
          <w:u w:val="single"/>
          <w:lang w:eastAsia="ru-RU"/>
        </w:rPr>
        <w:t>ОТРИЦАТЕЛЬНЫЙ АКЦЕПТ</w:t>
      </w:r>
      <w:r>
        <w:rPr>
          <w:rFonts w:ascii="Times New Roman" w:hAnsi="Times New Roman"/>
          <w:sz w:val="28"/>
          <w:szCs w:val="28"/>
          <w:lang w:eastAsia="ru-RU"/>
        </w:rPr>
        <w:t xml:space="preserve"> -</w:t>
      </w:r>
      <w:r w:rsidRPr="006E4560">
        <w:rPr>
          <w:rFonts w:ascii="Times New Roman" w:hAnsi="Times New Roman"/>
          <w:sz w:val="28"/>
          <w:szCs w:val="28"/>
          <w:lang w:eastAsia="ru-RU"/>
        </w:rPr>
        <w:t xml:space="preserve"> форма акцепта, при которой плательщик письменно уведомляет банк только об отказе о</w:t>
      </w:r>
      <w:r>
        <w:rPr>
          <w:rFonts w:ascii="Times New Roman" w:hAnsi="Times New Roman"/>
          <w:sz w:val="28"/>
          <w:szCs w:val="28"/>
          <w:lang w:eastAsia="ru-RU"/>
        </w:rPr>
        <w:t>т акцепта. Не заявленные в обус</w:t>
      </w:r>
      <w:r w:rsidRPr="006E4560">
        <w:rPr>
          <w:rFonts w:ascii="Times New Roman" w:hAnsi="Times New Roman"/>
          <w:sz w:val="28"/>
          <w:szCs w:val="28"/>
          <w:lang w:eastAsia="ru-RU"/>
        </w:rPr>
        <w:t>ловленный срок отказы расцениваются банком как согласие плате</w:t>
      </w:r>
      <w:r>
        <w:rPr>
          <w:rFonts w:ascii="Times New Roman" w:hAnsi="Times New Roman"/>
          <w:sz w:val="28"/>
          <w:szCs w:val="28"/>
          <w:lang w:eastAsia="ru-RU"/>
        </w:rPr>
        <w:t>льщика на оплату (молчаливый ак</w:t>
      </w:r>
      <w:r w:rsidRPr="006E4560">
        <w:rPr>
          <w:rFonts w:ascii="Times New Roman" w:hAnsi="Times New Roman"/>
          <w:sz w:val="28"/>
          <w:szCs w:val="28"/>
          <w:lang w:eastAsia="ru-RU"/>
        </w:rPr>
        <w:t>цепт).</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CC4180">
        <w:rPr>
          <w:rFonts w:ascii="Times New Roman" w:hAnsi="Times New Roman"/>
          <w:b/>
          <w:sz w:val="28"/>
          <w:szCs w:val="28"/>
          <w:u w:val="single"/>
          <w:lang w:eastAsia="ru-RU"/>
        </w:rPr>
        <w:t>ПРЕДВАРИТЕЛЬНЫЙ АКЦЕПТ</w:t>
      </w:r>
      <w:r w:rsidRPr="006E4560">
        <w:rPr>
          <w:rFonts w:ascii="Times New Roman" w:hAnsi="Times New Roman"/>
          <w:sz w:val="28"/>
          <w:szCs w:val="28"/>
          <w:lang w:eastAsia="ru-RU"/>
        </w:rPr>
        <w:t xml:space="preserve"> означает, что плательщик свое с</w:t>
      </w:r>
      <w:r>
        <w:rPr>
          <w:rFonts w:ascii="Times New Roman" w:hAnsi="Times New Roman"/>
          <w:sz w:val="28"/>
          <w:szCs w:val="28"/>
          <w:lang w:eastAsia="ru-RU"/>
        </w:rPr>
        <w:t>огласие на оплату требования по</w:t>
      </w:r>
      <w:r w:rsidRPr="006E4560">
        <w:rPr>
          <w:rFonts w:ascii="Times New Roman" w:hAnsi="Times New Roman"/>
          <w:sz w:val="28"/>
          <w:szCs w:val="28"/>
          <w:lang w:eastAsia="ru-RU"/>
        </w:rPr>
        <w:t xml:space="preserve">ставщика дает до списания денег с его счета. При этом расчетный документ считается акцептованным, если плательщик не заявил </w:t>
      </w:r>
      <w:r>
        <w:rPr>
          <w:rFonts w:ascii="Times New Roman" w:hAnsi="Times New Roman"/>
          <w:sz w:val="28"/>
          <w:szCs w:val="28"/>
          <w:lang w:eastAsia="ru-RU"/>
        </w:rPr>
        <w:t>банку отказ в течение трех рабо</w:t>
      </w:r>
      <w:r w:rsidRPr="006E4560">
        <w:rPr>
          <w:rFonts w:ascii="Times New Roman" w:hAnsi="Times New Roman"/>
          <w:sz w:val="28"/>
          <w:szCs w:val="28"/>
          <w:lang w:eastAsia="ru-RU"/>
        </w:rPr>
        <w:t>чих дней. При этом день поступления расчет</w:t>
      </w:r>
      <w:r>
        <w:rPr>
          <w:rFonts w:ascii="Times New Roman" w:hAnsi="Times New Roman"/>
          <w:sz w:val="28"/>
          <w:szCs w:val="28"/>
          <w:lang w:eastAsia="ru-RU"/>
        </w:rPr>
        <w:t>ного до</w:t>
      </w:r>
      <w:r w:rsidRPr="006E4560">
        <w:rPr>
          <w:rFonts w:ascii="Times New Roman" w:hAnsi="Times New Roman"/>
          <w:sz w:val="28"/>
          <w:szCs w:val="28"/>
          <w:lang w:eastAsia="ru-RU"/>
        </w:rPr>
        <w:t>кумента в банк в ра</w:t>
      </w:r>
      <w:r>
        <w:rPr>
          <w:rFonts w:ascii="Times New Roman" w:hAnsi="Times New Roman"/>
          <w:sz w:val="28"/>
          <w:szCs w:val="28"/>
          <w:lang w:eastAsia="ru-RU"/>
        </w:rPr>
        <w:t>счет не принимается. Оплата про</w:t>
      </w:r>
      <w:r w:rsidRPr="006E4560">
        <w:rPr>
          <w:rFonts w:ascii="Times New Roman" w:hAnsi="Times New Roman"/>
          <w:sz w:val="28"/>
          <w:szCs w:val="28"/>
          <w:lang w:eastAsia="ru-RU"/>
        </w:rPr>
        <w:t>изводится на следу</w:t>
      </w:r>
      <w:r>
        <w:rPr>
          <w:rFonts w:ascii="Times New Roman" w:hAnsi="Times New Roman"/>
          <w:sz w:val="28"/>
          <w:szCs w:val="28"/>
          <w:lang w:eastAsia="ru-RU"/>
        </w:rPr>
        <w:t>ющий день по истечении срока ак</w:t>
      </w:r>
      <w:r w:rsidRPr="006E4560">
        <w:rPr>
          <w:rFonts w:ascii="Times New Roman" w:hAnsi="Times New Roman"/>
          <w:sz w:val="28"/>
          <w:szCs w:val="28"/>
          <w:lang w:eastAsia="ru-RU"/>
        </w:rPr>
        <w:t>цепта. Например, 2</w:t>
      </w:r>
      <w:r>
        <w:rPr>
          <w:rFonts w:ascii="Times New Roman" w:hAnsi="Times New Roman"/>
          <w:sz w:val="28"/>
          <w:szCs w:val="28"/>
          <w:lang w:eastAsia="ru-RU"/>
        </w:rPr>
        <w:t>5/Х (пятница) платежное требова</w:t>
      </w:r>
      <w:r w:rsidRPr="006E4560">
        <w:rPr>
          <w:rFonts w:ascii="Times New Roman" w:hAnsi="Times New Roman"/>
          <w:sz w:val="28"/>
          <w:szCs w:val="28"/>
          <w:lang w:eastAsia="ru-RU"/>
        </w:rPr>
        <w:t>ние</w:t>
      </w:r>
      <w:r>
        <w:rPr>
          <w:rFonts w:ascii="Times New Roman" w:hAnsi="Times New Roman"/>
          <w:sz w:val="28"/>
          <w:szCs w:val="28"/>
          <w:lang w:eastAsia="ru-RU"/>
        </w:rPr>
        <w:t xml:space="preserve"> </w:t>
      </w:r>
      <w:r w:rsidRPr="006E4560">
        <w:rPr>
          <w:rFonts w:ascii="Times New Roman" w:hAnsi="Times New Roman"/>
          <w:sz w:val="28"/>
          <w:szCs w:val="28"/>
          <w:lang w:eastAsia="ru-RU"/>
        </w:rPr>
        <w:t>-</w:t>
      </w:r>
      <w:r>
        <w:rPr>
          <w:rFonts w:ascii="Times New Roman" w:hAnsi="Times New Roman"/>
          <w:sz w:val="28"/>
          <w:szCs w:val="28"/>
          <w:lang w:eastAsia="ru-RU"/>
        </w:rPr>
        <w:t xml:space="preserve"> </w:t>
      </w:r>
      <w:r w:rsidRPr="006E4560">
        <w:rPr>
          <w:rFonts w:ascii="Times New Roman" w:hAnsi="Times New Roman"/>
          <w:sz w:val="28"/>
          <w:szCs w:val="28"/>
          <w:lang w:eastAsia="ru-RU"/>
        </w:rPr>
        <w:t xml:space="preserve">поручение поступило в банк плательщика; 26/Х, 27/Х -- выходные дни; 28/Х, 29/Х, ЗО/Х -- срок </w:t>
      </w:r>
      <w:r>
        <w:rPr>
          <w:rFonts w:ascii="Times New Roman" w:hAnsi="Times New Roman"/>
          <w:sz w:val="28"/>
          <w:szCs w:val="28"/>
          <w:lang w:eastAsia="ru-RU"/>
        </w:rPr>
        <w:t>пред</w:t>
      </w:r>
      <w:r w:rsidRPr="006E4560">
        <w:rPr>
          <w:rFonts w:ascii="Times New Roman" w:hAnsi="Times New Roman"/>
          <w:sz w:val="28"/>
          <w:szCs w:val="28"/>
          <w:lang w:eastAsia="ru-RU"/>
        </w:rPr>
        <w:t>варительного акцепта; 31/Х-- оплата.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CC4180">
        <w:rPr>
          <w:rFonts w:ascii="Times New Roman" w:hAnsi="Times New Roman"/>
          <w:b/>
          <w:sz w:val="28"/>
          <w:szCs w:val="28"/>
          <w:u w:val="single"/>
          <w:lang w:eastAsia="ru-RU"/>
        </w:rPr>
        <w:t>ПОСЛЕДУЮЩИЙ АКЦЕПТ</w:t>
      </w:r>
      <w:r>
        <w:rPr>
          <w:rFonts w:ascii="Times New Roman" w:hAnsi="Times New Roman"/>
          <w:sz w:val="28"/>
          <w:szCs w:val="28"/>
          <w:lang w:eastAsia="ru-RU"/>
        </w:rPr>
        <w:t xml:space="preserve"> предусматривает немедлен</w:t>
      </w:r>
      <w:r w:rsidRPr="006E4560">
        <w:rPr>
          <w:rFonts w:ascii="Times New Roman" w:hAnsi="Times New Roman"/>
          <w:sz w:val="28"/>
          <w:szCs w:val="28"/>
          <w:lang w:eastAsia="ru-RU"/>
        </w:rPr>
        <w:t>ную оплату расчетн</w:t>
      </w:r>
      <w:r>
        <w:rPr>
          <w:rFonts w:ascii="Times New Roman" w:hAnsi="Times New Roman"/>
          <w:sz w:val="28"/>
          <w:szCs w:val="28"/>
          <w:lang w:eastAsia="ru-RU"/>
        </w:rPr>
        <w:t>ых документов по мере их поступ</w:t>
      </w:r>
      <w:r w:rsidRPr="006E4560">
        <w:rPr>
          <w:rFonts w:ascii="Times New Roman" w:hAnsi="Times New Roman"/>
          <w:sz w:val="28"/>
          <w:szCs w:val="28"/>
          <w:lang w:eastAsia="ru-RU"/>
        </w:rPr>
        <w:t>ления в банк в течение операционного дня банка. При этом за плательщиком сохраняется право заявления последующего отказа от акцепта в течение 3 рабочих дней. Например, 25/Х (пятница) -- поступление расчетного документа в банк и его оплата; 26/Х, 27/Х выходные дни (в расчет не берутся); 28/Х, 29/Х, ЗО/Х -- дни заявления последующего акцепта.</w:t>
      </w:r>
    </w:p>
    <w:p w:rsidR="00ED291F" w:rsidRDefault="00ED291F" w:rsidP="00AB63BA">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До конца 80-х годов преобладающей</w:t>
      </w:r>
      <w:r>
        <w:rPr>
          <w:rFonts w:ascii="Times New Roman" w:hAnsi="Times New Roman"/>
          <w:sz w:val="28"/>
          <w:szCs w:val="28"/>
          <w:lang w:eastAsia="ru-RU"/>
        </w:rPr>
        <w:t xml:space="preserve"> формой ак</w:t>
      </w:r>
      <w:r w:rsidRPr="006E4560">
        <w:rPr>
          <w:rFonts w:ascii="Times New Roman" w:hAnsi="Times New Roman"/>
          <w:sz w:val="28"/>
          <w:szCs w:val="28"/>
          <w:lang w:eastAsia="ru-RU"/>
        </w:rPr>
        <w:t>цепта, используемой на практике, был отрицательный акцепт последующего характера, поскольку данная форма акцепта ускоряет движение денежных средств и получение платежа. В период 1990-1991 гг. в связи с организационными изменениями в расчетах (по</w:t>
      </w:r>
      <w:r>
        <w:rPr>
          <w:rFonts w:ascii="Times New Roman" w:hAnsi="Times New Roman"/>
          <w:sz w:val="28"/>
          <w:szCs w:val="28"/>
          <w:lang w:eastAsia="ru-RU"/>
        </w:rPr>
        <w:t>яв</w:t>
      </w:r>
      <w:r w:rsidRPr="006E4560">
        <w:rPr>
          <w:rFonts w:ascii="Times New Roman" w:hAnsi="Times New Roman"/>
          <w:sz w:val="28"/>
          <w:szCs w:val="28"/>
          <w:lang w:eastAsia="ru-RU"/>
        </w:rPr>
        <w:t>лением большого</w:t>
      </w:r>
      <w:r>
        <w:rPr>
          <w:rFonts w:ascii="Times New Roman" w:hAnsi="Times New Roman"/>
          <w:sz w:val="28"/>
          <w:szCs w:val="28"/>
          <w:lang w:eastAsia="ru-RU"/>
        </w:rPr>
        <w:t xml:space="preserve"> числа новых хозяйствующих субъ</w:t>
      </w:r>
      <w:r w:rsidRPr="006E4560">
        <w:rPr>
          <w:rFonts w:ascii="Times New Roman" w:hAnsi="Times New Roman"/>
          <w:sz w:val="28"/>
          <w:szCs w:val="28"/>
          <w:lang w:eastAsia="ru-RU"/>
        </w:rPr>
        <w:t>ектов, новых коммер</w:t>
      </w:r>
      <w:r>
        <w:rPr>
          <w:rFonts w:ascii="Times New Roman" w:hAnsi="Times New Roman"/>
          <w:sz w:val="28"/>
          <w:szCs w:val="28"/>
          <w:lang w:eastAsia="ru-RU"/>
        </w:rPr>
        <w:t>ческих банков,  переводом послед</w:t>
      </w:r>
      <w:r w:rsidRPr="006E4560">
        <w:rPr>
          <w:rFonts w:ascii="Times New Roman" w:hAnsi="Times New Roman"/>
          <w:sz w:val="28"/>
          <w:szCs w:val="28"/>
          <w:lang w:eastAsia="ru-RU"/>
        </w:rPr>
        <w:t>них на расчеты</w:t>
      </w:r>
      <w:r>
        <w:rPr>
          <w:rFonts w:ascii="Times New Roman" w:hAnsi="Times New Roman"/>
          <w:sz w:val="28"/>
          <w:szCs w:val="28"/>
          <w:lang w:eastAsia="ru-RU"/>
        </w:rPr>
        <w:t xml:space="preserve"> </w:t>
      </w:r>
      <w:r w:rsidRPr="006E4560">
        <w:rPr>
          <w:rFonts w:ascii="Times New Roman" w:hAnsi="Times New Roman"/>
          <w:sz w:val="28"/>
          <w:szCs w:val="28"/>
          <w:lang w:eastAsia="ru-RU"/>
        </w:rPr>
        <w:t xml:space="preserve"> через РКЦ) </w:t>
      </w:r>
      <w:r>
        <w:rPr>
          <w:rFonts w:ascii="Times New Roman" w:hAnsi="Times New Roman"/>
          <w:sz w:val="28"/>
          <w:szCs w:val="28"/>
          <w:lang w:eastAsia="ru-RU"/>
        </w:rPr>
        <w:t>о</w:t>
      </w:r>
      <w:r w:rsidRPr="006E4560">
        <w:rPr>
          <w:rFonts w:ascii="Times New Roman" w:hAnsi="Times New Roman"/>
          <w:sz w:val="28"/>
          <w:szCs w:val="28"/>
          <w:lang w:eastAsia="ru-RU"/>
        </w:rPr>
        <w:t>сновной</w:t>
      </w:r>
    </w:p>
    <w:p w:rsidR="00ED291F" w:rsidRPr="006E4560" w:rsidRDefault="00ED291F" w:rsidP="00AB63BA">
      <w:pPr>
        <w:spacing w:after="0" w:line="360" w:lineRule="auto"/>
        <w:jc w:val="both"/>
        <w:rPr>
          <w:rFonts w:ascii="Times New Roman" w:hAnsi="Times New Roman"/>
          <w:sz w:val="28"/>
          <w:szCs w:val="28"/>
          <w:lang w:eastAsia="ru-RU"/>
        </w:rPr>
      </w:pPr>
      <w:r w:rsidRPr="006E4560">
        <w:rPr>
          <w:rFonts w:ascii="Times New Roman" w:hAnsi="Times New Roman"/>
          <w:sz w:val="28"/>
          <w:szCs w:val="28"/>
          <w:lang w:eastAsia="ru-RU"/>
        </w:rPr>
        <w:t xml:space="preserve"> формой акцепта стал отрицател</w:t>
      </w:r>
      <w:r>
        <w:rPr>
          <w:rFonts w:ascii="Times New Roman" w:hAnsi="Times New Roman"/>
          <w:sz w:val="28"/>
          <w:szCs w:val="28"/>
          <w:lang w:eastAsia="ru-RU"/>
        </w:rPr>
        <w:t>ьный акцепт предварительного ха</w:t>
      </w:r>
      <w:r w:rsidRPr="006E4560">
        <w:rPr>
          <w:rFonts w:ascii="Times New Roman" w:hAnsi="Times New Roman"/>
          <w:sz w:val="28"/>
          <w:szCs w:val="28"/>
          <w:lang w:eastAsia="ru-RU"/>
        </w:rPr>
        <w:t>рактера.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 xml:space="preserve">Положение о безналичных расчетах в Российской Федерации, введенное в </w:t>
      </w:r>
      <w:r>
        <w:rPr>
          <w:rFonts w:ascii="Times New Roman" w:hAnsi="Times New Roman"/>
          <w:sz w:val="28"/>
          <w:szCs w:val="28"/>
          <w:lang w:eastAsia="ru-RU"/>
        </w:rPr>
        <w:t>действие в 2002 г., предусматри</w:t>
      </w:r>
      <w:r w:rsidRPr="006E4560">
        <w:rPr>
          <w:rFonts w:ascii="Times New Roman" w:hAnsi="Times New Roman"/>
          <w:sz w:val="28"/>
          <w:szCs w:val="28"/>
          <w:lang w:eastAsia="ru-RU"/>
        </w:rPr>
        <w:t xml:space="preserve">вает использование </w:t>
      </w:r>
      <w:r>
        <w:rPr>
          <w:rFonts w:ascii="Times New Roman" w:hAnsi="Times New Roman"/>
          <w:sz w:val="28"/>
          <w:szCs w:val="28"/>
          <w:lang w:eastAsia="ru-RU"/>
        </w:rPr>
        <w:t>в расчетах платежными требовани</w:t>
      </w:r>
      <w:r w:rsidRPr="006E4560">
        <w:rPr>
          <w:rFonts w:ascii="Times New Roman" w:hAnsi="Times New Roman"/>
          <w:sz w:val="28"/>
          <w:szCs w:val="28"/>
          <w:lang w:eastAsia="ru-RU"/>
        </w:rPr>
        <w:t xml:space="preserve">ями-поручениями </w:t>
      </w:r>
      <w:r>
        <w:rPr>
          <w:rFonts w:ascii="Times New Roman" w:hAnsi="Times New Roman"/>
          <w:sz w:val="28"/>
          <w:szCs w:val="28"/>
          <w:lang w:eastAsia="ru-RU"/>
        </w:rPr>
        <w:t>положительной формы акцепта, ко</w:t>
      </w:r>
      <w:r w:rsidRPr="006E4560">
        <w:rPr>
          <w:rFonts w:ascii="Times New Roman" w:hAnsi="Times New Roman"/>
          <w:sz w:val="28"/>
          <w:szCs w:val="28"/>
          <w:lang w:eastAsia="ru-RU"/>
        </w:rPr>
        <w:t>торая всегда имеет предварительный характер.</w:t>
      </w:r>
      <w:r>
        <w:rPr>
          <w:rFonts w:ascii="Times New Roman" w:hAnsi="Times New Roman"/>
          <w:sz w:val="28"/>
          <w:szCs w:val="28"/>
          <w:lang w:eastAsia="ru-RU"/>
        </w:rPr>
        <w:t xml:space="preserve"> </w:t>
      </w:r>
      <w:r w:rsidRPr="006E4560">
        <w:rPr>
          <w:rFonts w:ascii="Times New Roman" w:hAnsi="Times New Roman"/>
          <w:sz w:val="28"/>
          <w:szCs w:val="28"/>
          <w:lang w:eastAsia="ru-RU"/>
        </w:rPr>
        <w:t>Заявляемый пл</w:t>
      </w:r>
      <w:r>
        <w:rPr>
          <w:rFonts w:ascii="Times New Roman" w:hAnsi="Times New Roman"/>
          <w:sz w:val="28"/>
          <w:szCs w:val="28"/>
          <w:lang w:eastAsia="ru-RU"/>
        </w:rPr>
        <w:t>ательщиком отказ может быть пол</w:t>
      </w:r>
      <w:r w:rsidRPr="006E4560">
        <w:rPr>
          <w:rFonts w:ascii="Times New Roman" w:hAnsi="Times New Roman"/>
          <w:sz w:val="28"/>
          <w:szCs w:val="28"/>
          <w:lang w:eastAsia="ru-RU"/>
        </w:rPr>
        <w:t>ным или частичным</w:t>
      </w:r>
      <w:r>
        <w:rPr>
          <w:rFonts w:ascii="Times New Roman" w:hAnsi="Times New Roman"/>
          <w:sz w:val="28"/>
          <w:szCs w:val="28"/>
          <w:lang w:eastAsia="ru-RU"/>
        </w:rPr>
        <w:t xml:space="preserve"> и обязательно должен быть моти</w:t>
      </w:r>
      <w:r w:rsidRPr="006E4560">
        <w:rPr>
          <w:rFonts w:ascii="Times New Roman" w:hAnsi="Times New Roman"/>
          <w:sz w:val="28"/>
          <w:szCs w:val="28"/>
          <w:lang w:eastAsia="ru-RU"/>
        </w:rPr>
        <w:t>вирован.</w:t>
      </w:r>
      <w:r>
        <w:rPr>
          <w:rFonts w:ascii="Times New Roman" w:hAnsi="Times New Roman"/>
          <w:sz w:val="28"/>
          <w:szCs w:val="28"/>
          <w:lang w:eastAsia="ru-RU"/>
        </w:rPr>
        <w:t xml:space="preserve"> </w:t>
      </w:r>
      <w:r w:rsidRPr="006E4560">
        <w:rPr>
          <w:rFonts w:ascii="Times New Roman" w:hAnsi="Times New Roman"/>
          <w:sz w:val="28"/>
          <w:szCs w:val="28"/>
          <w:lang w:eastAsia="ru-RU"/>
        </w:rPr>
        <w:t>Традиционными</w:t>
      </w:r>
      <w:r>
        <w:rPr>
          <w:rFonts w:ascii="Times New Roman" w:hAnsi="Times New Roman"/>
          <w:sz w:val="28"/>
          <w:szCs w:val="28"/>
          <w:lang w:eastAsia="ru-RU"/>
        </w:rPr>
        <w:t xml:space="preserve"> мотивами отказов от акцепта яв</w:t>
      </w:r>
      <w:r w:rsidRPr="006E4560">
        <w:rPr>
          <w:rFonts w:ascii="Times New Roman" w:hAnsi="Times New Roman"/>
          <w:sz w:val="28"/>
          <w:szCs w:val="28"/>
          <w:lang w:eastAsia="ru-RU"/>
        </w:rPr>
        <w:t>ляются: товар не заказан; счет бестоварный; товар ранее оплачен; отсутствует согласованная цена; отгрузка по ненадлежащему адресу, а также другие мотивы, связанные с нар</w:t>
      </w:r>
      <w:r>
        <w:rPr>
          <w:rFonts w:ascii="Times New Roman" w:hAnsi="Times New Roman"/>
          <w:sz w:val="28"/>
          <w:szCs w:val="28"/>
          <w:lang w:eastAsia="ru-RU"/>
        </w:rPr>
        <w:t>ушением договорных обяза</w:t>
      </w:r>
      <w:r w:rsidRPr="006E4560">
        <w:rPr>
          <w:rFonts w:ascii="Times New Roman" w:hAnsi="Times New Roman"/>
          <w:sz w:val="28"/>
          <w:szCs w:val="28"/>
          <w:lang w:eastAsia="ru-RU"/>
        </w:rPr>
        <w:t>тельств со стороны поставщика.</w:t>
      </w:r>
      <w:r>
        <w:rPr>
          <w:rFonts w:ascii="Times New Roman" w:hAnsi="Times New Roman"/>
          <w:sz w:val="28"/>
          <w:szCs w:val="28"/>
          <w:lang w:eastAsia="ru-RU"/>
        </w:rPr>
        <w:t xml:space="preserve"> </w:t>
      </w:r>
      <w:r w:rsidRPr="006E4560">
        <w:rPr>
          <w:rFonts w:ascii="Times New Roman" w:hAnsi="Times New Roman"/>
          <w:sz w:val="28"/>
          <w:szCs w:val="28"/>
          <w:lang w:eastAsia="ru-RU"/>
        </w:rPr>
        <w:t>Как правило, мотив отказа от акцепта должен быть подтвержден ссылками на соответствующие пункты договора между поставщиком и покупателем. Никаких споров между пос</w:t>
      </w:r>
      <w:r>
        <w:rPr>
          <w:rFonts w:ascii="Times New Roman" w:hAnsi="Times New Roman"/>
          <w:sz w:val="28"/>
          <w:szCs w:val="28"/>
          <w:lang w:eastAsia="ru-RU"/>
        </w:rPr>
        <w:t>тавщиком и плательщиком по суще</w:t>
      </w:r>
      <w:r w:rsidRPr="006E4560">
        <w:rPr>
          <w:rFonts w:ascii="Times New Roman" w:hAnsi="Times New Roman"/>
          <w:sz w:val="28"/>
          <w:szCs w:val="28"/>
          <w:lang w:eastAsia="ru-RU"/>
        </w:rPr>
        <w:t>ству отказов от акцепта банк не рассматривает. В то же время как согласие на оплату, так и отказ от нее не лишает предприятий права на заявление друг другу претензий, котор</w:t>
      </w:r>
      <w:r>
        <w:rPr>
          <w:rFonts w:ascii="Times New Roman" w:hAnsi="Times New Roman"/>
          <w:sz w:val="28"/>
          <w:szCs w:val="28"/>
          <w:lang w:eastAsia="ru-RU"/>
        </w:rPr>
        <w:t>ые рассматриваются судом или ар</w:t>
      </w:r>
      <w:r w:rsidRPr="006E4560">
        <w:rPr>
          <w:rFonts w:ascii="Times New Roman" w:hAnsi="Times New Roman"/>
          <w:sz w:val="28"/>
          <w:szCs w:val="28"/>
          <w:lang w:eastAsia="ru-RU"/>
        </w:rPr>
        <w:t>битражем по иску одной из сторон.</w:t>
      </w:r>
      <w:r>
        <w:rPr>
          <w:rFonts w:ascii="Times New Roman" w:hAnsi="Times New Roman"/>
          <w:sz w:val="28"/>
          <w:szCs w:val="28"/>
          <w:lang w:eastAsia="ru-RU"/>
        </w:rPr>
        <w:t xml:space="preserve"> </w:t>
      </w:r>
      <w:r w:rsidRPr="006E4560">
        <w:rPr>
          <w:rFonts w:ascii="Times New Roman" w:hAnsi="Times New Roman"/>
          <w:sz w:val="28"/>
          <w:szCs w:val="28"/>
          <w:lang w:eastAsia="ru-RU"/>
        </w:rPr>
        <w:t>Для акцептования платежн</w:t>
      </w:r>
      <w:r>
        <w:rPr>
          <w:rFonts w:ascii="Times New Roman" w:hAnsi="Times New Roman"/>
          <w:sz w:val="28"/>
          <w:szCs w:val="28"/>
          <w:lang w:eastAsia="ru-RU"/>
        </w:rPr>
        <w:t>ого требования-поруче</w:t>
      </w:r>
      <w:r w:rsidRPr="006E4560">
        <w:rPr>
          <w:rFonts w:ascii="Times New Roman" w:hAnsi="Times New Roman"/>
          <w:sz w:val="28"/>
          <w:szCs w:val="28"/>
          <w:lang w:eastAsia="ru-RU"/>
        </w:rPr>
        <w:t>ния плательщику дается 3 рабочих дня (не считая дня поступления его в банк плательщика).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При согласии оплатить полностью или частично платежное требование-поручение плательщик оформляет его подписями лиц, уполномоченных распоряжаться счетом в банке, и оттиском печати на всех экземплярах и сдает их в обслуживающий банк, из которых:</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CC4180">
        <w:rPr>
          <w:rFonts w:ascii="Times New Roman" w:hAnsi="Times New Roman"/>
          <w:b/>
          <w:sz w:val="28"/>
          <w:szCs w:val="28"/>
          <w:lang w:eastAsia="ru-RU"/>
        </w:rPr>
        <w:t>1-й экземпляр</w:t>
      </w:r>
      <w:r w:rsidRPr="006E4560">
        <w:rPr>
          <w:rFonts w:ascii="Times New Roman" w:hAnsi="Times New Roman"/>
          <w:sz w:val="28"/>
          <w:szCs w:val="28"/>
          <w:lang w:eastAsia="ru-RU"/>
        </w:rPr>
        <w:t xml:space="preserve"> служит основанием для списания средств со счета плательщика и остается в документах для банка;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CC4180">
        <w:rPr>
          <w:rFonts w:ascii="Times New Roman" w:hAnsi="Times New Roman"/>
          <w:b/>
          <w:sz w:val="28"/>
          <w:szCs w:val="28"/>
          <w:lang w:eastAsia="ru-RU"/>
        </w:rPr>
        <w:t>2-й экземпляр</w:t>
      </w:r>
      <w:r w:rsidRPr="006E4560">
        <w:rPr>
          <w:rFonts w:ascii="Times New Roman" w:hAnsi="Times New Roman"/>
          <w:sz w:val="28"/>
          <w:szCs w:val="28"/>
          <w:lang w:eastAsia="ru-RU"/>
        </w:rPr>
        <w:t xml:space="preserve"> высылается в банк поставщика, где служит основанием для зачисления средств на счет поставщика;</w:t>
      </w:r>
    </w:p>
    <w:p w:rsidR="00ED291F" w:rsidRPr="006E4560" w:rsidRDefault="00ED291F" w:rsidP="00A52D63">
      <w:pPr>
        <w:spacing w:after="0" w:line="360" w:lineRule="auto"/>
        <w:ind w:firstLine="426"/>
        <w:jc w:val="both"/>
        <w:rPr>
          <w:rFonts w:ascii="Times New Roman" w:hAnsi="Times New Roman"/>
          <w:sz w:val="28"/>
          <w:szCs w:val="28"/>
          <w:lang w:eastAsia="ru-RU"/>
        </w:rPr>
      </w:pPr>
      <w:r w:rsidRPr="00CC4180">
        <w:rPr>
          <w:rFonts w:ascii="Times New Roman" w:hAnsi="Times New Roman"/>
          <w:b/>
          <w:sz w:val="28"/>
          <w:szCs w:val="28"/>
          <w:lang w:eastAsia="ru-RU"/>
        </w:rPr>
        <w:t>3-й экземпляр</w:t>
      </w:r>
      <w:r w:rsidRPr="006E4560">
        <w:rPr>
          <w:rFonts w:ascii="Times New Roman" w:hAnsi="Times New Roman"/>
          <w:sz w:val="28"/>
          <w:szCs w:val="28"/>
          <w:lang w:eastAsia="ru-RU"/>
        </w:rPr>
        <w:t xml:space="preserve"> в</w:t>
      </w:r>
      <w:r>
        <w:rPr>
          <w:rFonts w:ascii="Times New Roman" w:hAnsi="Times New Roman"/>
          <w:sz w:val="28"/>
          <w:szCs w:val="28"/>
          <w:lang w:eastAsia="ru-RU"/>
        </w:rPr>
        <w:t>озвращается плательщику как рас</w:t>
      </w:r>
      <w:r w:rsidRPr="006E4560">
        <w:rPr>
          <w:rFonts w:ascii="Times New Roman" w:hAnsi="Times New Roman"/>
          <w:sz w:val="28"/>
          <w:szCs w:val="28"/>
          <w:lang w:eastAsia="ru-RU"/>
        </w:rPr>
        <w:t>писка в совершении банковской операции по его счету.</w:t>
      </w:r>
    </w:p>
    <w:p w:rsidR="00ED291F" w:rsidRPr="00B52A47" w:rsidRDefault="00ED291F" w:rsidP="00DE36E5">
      <w:pPr>
        <w:spacing w:after="0" w:line="360" w:lineRule="auto"/>
        <w:ind w:firstLine="426"/>
        <w:jc w:val="both"/>
        <w:rPr>
          <w:rFonts w:ascii="Times New Roman" w:hAnsi="Times New Roman"/>
          <w:sz w:val="28"/>
          <w:szCs w:val="28"/>
          <w:lang w:eastAsia="ru-RU"/>
        </w:rPr>
      </w:pPr>
      <w:r w:rsidRPr="006E4560">
        <w:rPr>
          <w:rFonts w:ascii="Times New Roman" w:hAnsi="Times New Roman"/>
          <w:sz w:val="28"/>
          <w:szCs w:val="28"/>
          <w:lang w:eastAsia="ru-RU"/>
        </w:rPr>
        <w:t>При частичном о</w:t>
      </w:r>
      <w:r>
        <w:rPr>
          <w:rFonts w:ascii="Times New Roman" w:hAnsi="Times New Roman"/>
          <w:sz w:val="28"/>
          <w:szCs w:val="28"/>
          <w:lang w:eastAsia="ru-RU"/>
        </w:rPr>
        <w:t>тказе от оплаты в платежном тре</w:t>
      </w:r>
      <w:r w:rsidRPr="006E4560">
        <w:rPr>
          <w:rFonts w:ascii="Times New Roman" w:hAnsi="Times New Roman"/>
          <w:sz w:val="28"/>
          <w:szCs w:val="28"/>
          <w:lang w:eastAsia="ru-RU"/>
        </w:rPr>
        <w:t>бовании-поручени</w:t>
      </w:r>
      <w:r>
        <w:rPr>
          <w:rFonts w:ascii="Times New Roman" w:hAnsi="Times New Roman"/>
          <w:sz w:val="28"/>
          <w:szCs w:val="28"/>
          <w:lang w:eastAsia="ru-RU"/>
        </w:rPr>
        <w:t>и в графе «Сумма к платежу» пла</w:t>
      </w:r>
      <w:r w:rsidRPr="006E4560">
        <w:rPr>
          <w:rFonts w:ascii="Times New Roman" w:hAnsi="Times New Roman"/>
          <w:sz w:val="28"/>
          <w:szCs w:val="28"/>
          <w:lang w:eastAsia="ru-RU"/>
        </w:rPr>
        <w:t xml:space="preserve">тельщик проставляет ту сумму, которую согласен оплатить расчетный счет поставщика. </w:t>
      </w:r>
      <w:r>
        <w:rPr>
          <w:rFonts w:ascii="Times New Roman" w:hAnsi="Times New Roman"/>
          <w:sz w:val="28"/>
          <w:szCs w:val="28"/>
          <w:lang w:eastAsia="ru-RU"/>
        </w:rPr>
        <w:t xml:space="preserve"> </w:t>
      </w:r>
      <w:r w:rsidRPr="006E4560">
        <w:rPr>
          <w:rFonts w:ascii="Times New Roman" w:hAnsi="Times New Roman"/>
          <w:sz w:val="28"/>
          <w:szCs w:val="28"/>
          <w:lang w:eastAsia="ru-RU"/>
        </w:rPr>
        <w:t>В случае отказа полностью или частично оплатить платежное требов</w:t>
      </w:r>
      <w:r>
        <w:rPr>
          <w:rFonts w:ascii="Times New Roman" w:hAnsi="Times New Roman"/>
          <w:sz w:val="28"/>
          <w:szCs w:val="28"/>
          <w:lang w:eastAsia="ru-RU"/>
        </w:rPr>
        <w:t>ание-поручение плательщик оформ</w:t>
      </w:r>
      <w:r w:rsidRPr="006E4560">
        <w:rPr>
          <w:rFonts w:ascii="Times New Roman" w:hAnsi="Times New Roman"/>
          <w:sz w:val="28"/>
          <w:szCs w:val="28"/>
          <w:lang w:eastAsia="ru-RU"/>
        </w:rPr>
        <w:t>ляет сопроводитель</w:t>
      </w:r>
      <w:r>
        <w:rPr>
          <w:rFonts w:ascii="Times New Roman" w:hAnsi="Times New Roman"/>
          <w:sz w:val="28"/>
          <w:szCs w:val="28"/>
          <w:lang w:eastAsia="ru-RU"/>
        </w:rPr>
        <w:t>ное письмо (извещение) с мотиви</w:t>
      </w:r>
      <w:r w:rsidRPr="006E4560">
        <w:rPr>
          <w:rFonts w:ascii="Times New Roman" w:hAnsi="Times New Roman"/>
          <w:sz w:val="28"/>
          <w:szCs w:val="28"/>
          <w:lang w:eastAsia="ru-RU"/>
        </w:rPr>
        <w:t>ровкой отказа от акцепта. Если отказ частичный, то указанное сопрово</w:t>
      </w:r>
      <w:r>
        <w:rPr>
          <w:rFonts w:ascii="Times New Roman" w:hAnsi="Times New Roman"/>
          <w:sz w:val="28"/>
          <w:szCs w:val="28"/>
          <w:lang w:eastAsia="ru-RU"/>
        </w:rPr>
        <w:t>дительное письмо передается пла</w:t>
      </w:r>
      <w:r w:rsidRPr="006E4560">
        <w:rPr>
          <w:rFonts w:ascii="Times New Roman" w:hAnsi="Times New Roman"/>
          <w:sz w:val="28"/>
          <w:szCs w:val="28"/>
          <w:lang w:eastAsia="ru-RU"/>
        </w:rPr>
        <w:t>тельщиком</w:t>
      </w:r>
      <w:r>
        <w:rPr>
          <w:rFonts w:ascii="Times New Roman" w:hAnsi="Times New Roman"/>
          <w:sz w:val="28"/>
          <w:szCs w:val="28"/>
          <w:lang w:eastAsia="ru-RU"/>
        </w:rPr>
        <w:t>,</w:t>
      </w:r>
      <w:r w:rsidRPr="006E4560">
        <w:rPr>
          <w:rFonts w:ascii="Times New Roman" w:hAnsi="Times New Roman"/>
          <w:sz w:val="28"/>
          <w:szCs w:val="28"/>
          <w:lang w:eastAsia="ru-RU"/>
        </w:rPr>
        <w:t xml:space="preserve"> в обслуж</w:t>
      </w:r>
      <w:r>
        <w:rPr>
          <w:rFonts w:ascii="Times New Roman" w:hAnsi="Times New Roman"/>
          <w:sz w:val="28"/>
          <w:szCs w:val="28"/>
          <w:lang w:eastAsia="ru-RU"/>
        </w:rPr>
        <w:t>ивающий его банк вместе с оформ</w:t>
      </w:r>
      <w:r w:rsidRPr="006E4560">
        <w:rPr>
          <w:rFonts w:ascii="Times New Roman" w:hAnsi="Times New Roman"/>
          <w:sz w:val="28"/>
          <w:szCs w:val="28"/>
          <w:lang w:eastAsia="ru-RU"/>
        </w:rPr>
        <w:t>ленным платежны</w:t>
      </w:r>
      <w:r>
        <w:rPr>
          <w:rFonts w:ascii="Times New Roman" w:hAnsi="Times New Roman"/>
          <w:sz w:val="28"/>
          <w:szCs w:val="28"/>
          <w:lang w:eastAsia="ru-RU"/>
        </w:rPr>
        <w:t>м требованием-поручением для пе</w:t>
      </w:r>
      <w:r w:rsidRPr="006E4560">
        <w:rPr>
          <w:rFonts w:ascii="Times New Roman" w:hAnsi="Times New Roman"/>
          <w:sz w:val="28"/>
          <w:szCs w:val="28"/>
          <w:lang w:eastAsia="ru-RU"/>
        </w:rPr>
        <w:t>ресылки его вместе</w:t>
      </w:r>
      <w:r>
        <w:rPr>
          <w:rFonts w:ascii="Times New Roman" w:hAnsi="Times New Roman"/>
          <w:sz w:val="28"/>
          <w:szCs w:val="28"/>
          <w:lang w:eastAsia="ru-RU"/>
        </w:rPr>
        <w:t xml:space="preserve"> с последним в банк поставщика</w:t>
      </w:r>
      <w:r w:rsidRPr="00B52A47">
        <w:rPr>
          <w:rFonts w:ascii="Times New Roman" w:hAnsi="Times New Roman"/>
          <w:sz w:val="28"/>
          <w:szCs w:val="28"/>
          <w:lang w:eastAsia="ru-RU"/>
        </w:rPr>
        <w:t xml:space="preserve">). </w:t>
      </w:r>
      <w:r w:rsidRPr="00B52A47">
        <w:rPr>
          <w:rFonts w:ascii="Times New Roman" w:hAnsi="Times New Roman"/>
          <w:sz w:val="28"/>
          <w:szCs w:val="28"/>
        </w:rPr>
        <w:t>В случае полного отказа от акцепта платежное требование-поручение вместе с сопроводительным письмом об отказе в оплате возвращается плательщиком непосредственно поставщику, минуя банк.</w:t>
      </w:r>
    </w:p>
    <w:p w:rsidR="00ED291F" w:rsidRPr="006E4560" w:rsidRDefault="00ED291F" w:rsidP="00DE36E5">
      <w:pPr>
        <w:pStyle w:val="a3"/>
        <w:spacing w:before="0" w:beforeAutospacing="0" w:after="0" w:afterAutospacing="0" w:line="360" w:lineRule="auto"/>
        <w:ind w:firstLine="426"/>
        <w:jc w:val="both"/>
        <w:rPr>
          <w:sz w:val="28"/>
          <w:szCs w:val="28"/>
        </w:rPr>
      </w:pPr>
      <w:r w:rsidRPr="006E4560">
        <w:rPr>
          <w:sz w:val="28"/>
          <w:szCs w:val="28"/>
        </w:rPr>
        <w:t>Расчеты платежными требованиями-поручениями, являясь новой для нашей банковской практики формой безналичных расчетов</w:t>
      </w:r>
      <w:r>
        <w:rPr>
          <w:sz w:val="28"/>
          <w:szCs w:val="28"/>
        </w:rPr>
        <w:t xml:space="preserve"> (введена с 1990 г.), можно оце</w:t>
      </w:r>
      <w:r w:rsidRPr="006E4560">
        <w:rPr>
          <w:sz w:val="28"/>
          <w:szCs w:val="28"/>
        </w:rPr>
        <w:t>нить в качестве перспективной, так как она сочетает в себе достоинства как отмененных с 1992 г. расчетов платежными треб</w:t>
      </w:r>
      <w:r>
        <w:rPr>
          <w:sz w:val="28"/>
          <w:szCs w:val="28"/>
        </w:rPr>
        <w:t>ованиями, так и действующих рас</w:t>
      </w:r>
      <w:r w:rsidRPr="006E4560">
        <w:rPr>
          <w:sz w:val="28"/>
          <w:szCs w:val="28"/>
        </w:rPr>
        <w:t>четов платежными поручения</w:t>
      </w:r>
      <w:r>
        <w:rPr>
          <w:sz w:val="28"/>
          <w:szCs w:val="28"/>
        </w:rPr>
        <w:t>ми. Она отвечает финан</w:t>
      </w:r>
      <w:r w:rsidRPr="006E4560">
        <w:rPr>
          <w:sz w:val="28"/>
          <w:szCs w:val="28"/>
        </w:rPr>
        <w:t>совым и хозяйственным интересам и поставщиков, и покупателей, укре</w:t>
      </w:r>
      <w:r>
        <w:rPr>
          <w:sz w:val="28"/>
          <w:szCs w:val="28"/>
        </w:rPr>
        <w:t>пляет договорные отношения в хо</w:t>
      </w:r>
      <w:r w:rsidRPr="006E4560">
        <w:rPr>
          <w:sz w:val="28"/>
          <w:szCs w:val="28"/>
        </w:rPr>
        <w:t>зяйстве:</w:t>
      </w:r>
    </w:p>
    <w:p w:rsidR="00ED291F" w:rsidRPr="006E4560" w:rsidRDefault="00ED291F" w:rsidP="00DE36E5">
      <w:pPr>
        <w:pStyle w:val="a3"/>
        <w:numPr>
          <w:ilvl w:val="0"/>
          <w:numId w:val="6"/>
        </w:numPr>
        <w:spacing w:before="0" w:beforeAutospacing="0" w:after="0" w:afterAutospacing="0" w:line="360" w:lineRule="auto"/>
        <w:jc w:val="both"/>
        <w:rPr>
          <w:sz w:val="28"/>
          <w:szCs w:val="28"/>
        </w:rPr>
      </w:pPr>
      <w:r w:rsidRPr="006E4560">
        <w:rPr>
          <w:sz w:val="28"/>
          <w:szCs w:val="28"/>
        </w:rPr>
        <w:t xml:space="preserve">ускоряется выписка расчетных документов, так как их оформление осуществляет сам </w:t>
      </w:r>
      <w:r>
        <w:rPr>
          <w:sz w:val="28"/>
          <w:szCs w:val="28"/>
        </w:rPr>
        <w:t>получатель платежа; поставщик -</w:t>
      </w:r>
      <w:r w:rsidRPr="006E4560">
        <w:rPr>
          <w:sz w:val="28"/>
          <w:szCs w:val="28"/>
        </w:rPr>
        <w:t xml:space="preserve"> сразу после отгрузки продукции или оказания услуг;</w:t>
      </w:r>
    </w:p>
    <w:p w:rsidR="00ED291F" w:rsidRPr="006E4560" w:rsidRDefault="00ED291F" w:rsidP="00CC4180">
      <w:pPr>
        <w:pStyle w:val="a3"/>
        <w:numPr>
          <w:ilvl w:val="0"/>
          <w:numId w:val="6"/>
        </w:numPr>
        <w:spacing w:line="360" w:lineRule="auto"/>
        <w:jc w:val="both"/>
        <w:rPr>
          <w:sz w:val="28"/>
          <w:szCs w:val="28"/>
        </w:rPr>
      </w:pPr>
      <w:r w:rsidRPr="006E4560">
        <w:rPr>
          <w:sz w:val="28"/>
          <w:szCs w:val="28"/>
        </w:rPr>
        <w:t>платеж совершается с согласия плательщика после предварительной проверки им расчетных и товарно-транспортных до</w:t>
      </w:r>
      <w:r>
        <w:rPr>
          <w:sz w:val="28"/>
          <w:szCs w:val="28"/>
        </w:rPr>
        <w:t>кументов поставщика с целью про</w:t>
      </w:r>
      <w:r w:rsidRPr="006E4560">
        <w:rPr>
          <w:sz w:val="28"/>
          <w:szCs w:val="28"/>
        </w:rPr>
        <w:t>верки выполнения последним условий хозяйственного договора;</w:t>
      </w:r>
    </w:p>
    <w:p w:rsidR="00ED291F" w:rsidRPr="00AB63BA" w:rsidRDefault="00ED291F" w:rsidP="00AB63BA">
      <w:pPr>
        <w:pStyle w:val="a3"/>
        <w:numPr>
          <w:ilvl w:val="0"/>
          <w:numId w:val="6"/>
        </w:numPr>
        <w:spacing w:line="360" w:lineRule="auto"/>
        <w:jc w:val="both"/>
        <w:rPr>
          <w:sz w:val="28"/>
          <w:szCs w:val="28"/>
        </w:rPr>
      </w:pPr>
      <w:r w:rsidRPr="006E4560">
        <w:rPr>
          <w:sz w:val="28"/>
          <w:szCs w:val="28"/>
        </w:rPr>
        <w:t>поставщик имеет возможность на время отвлечения средств из хозяйстве</w:t>
      </w:r>
      <w:r>
        <w:rPr>
          <w:sz w:val="28"/>
          <w:szCs w:val="28"/>
        </w:rPr>
        <w:t>нного оборота в товары отгружен</w:t>
      </w:r>
      <w:r w:rsidRPr="006E4560">
        <w:rPr>
          <w:sz w:val="28"/>
          <w:szCs w:val="28"/>
        </w:rPr>
        <w:t>ные получить в банке факторинговый кредит.</w:t>
      </w:r>
    </w:p>
    <w:p w:rsidR="00ED291F" w:rsidRDefault="00ED291F" w:rsidP="00AB63BA">
      <w:pPr>
        <w:pStyle w:val="a3"/>
        <w:spacing w:before="0" w:beforeAutospacing="0" w:after="0" w:afterAutospacing="0" w:line="360" w:lineRule="auto"/>
        <w:jc w:val="center"/>
        <w:rPr>
          <w:b/>
          <w:sz w:val="28"/>
          <w:szCs w:val="28"/>
        </w:rPr>
      </w:pPr>
    </w:p>
    <w:p w:rsidR="00ED291F" w:rsidRDefault="00ED291F" w:rsidP="00AB63BA">
      <w:pPr>
        <w:pStyle w:val="a3"/>
        <w:spacing w:before="0" w:beforeAutospacing="0" w:after="0" w:afterAutospacing="0" w:line="360" w:lineRule="auto"/>
        <w:jc w:val="center"/>
        <w:rPr>
          <w:b/>
          <w:sz w:val="28"/>
          <w:szCs w:val="28"/>
        </w:rPr>
      </w:pPr>
    </w:p>
    <w:p w:rsidR="00ED291F" w:rsidRDefault="00ED291F" w:rsidP="00AB63BA">
      <w:pPr>
        <w:pStyle w:val="a3"/>
        <w:spacing w:before="0" w:beforeAutospacing="0" w:after="0" w:afterAutospacing="0" w:line="360" w:lineRule="auto"/>
        <w:jc w:val="center"/>
        <w:rPr>
          <w:b/>
          <w:sz w:val="28"/>
          <w:szCs w:val="28"/>
        </w:rPr>
      </w:pPr>
    </w:p>
    <w:p w:rsidR="00ED291F" w:rsidRPr="00CC4180" w:rsidRDefault="00ED291F" w:rsidP="00AB63BA">
      <w:pPr>
        <w:pStyle w:val="a3"/>
        <w:spacing w:before="0" w:beforeAutospacing="0" w:after="0" w:afterAutospacing="0" w:line="360" w:lineRule="auto"/>
        <w:jc w:val="center"/>
        <w:rPr>
          <w:b/>
          <w:sz w:val="28"/>
          <w:szCs w:val="28"/>
        </w:rPr>
      </w:pPr>
      <w:r w:rsidRPr="00CC4180">
        <w:rPr>
          <w:b/>
          <w:sz w:val="28"/>
          <w:szCs w:val="28"/>
        </w:rPr>
        <w:t>2.3. Чековая форма расчетов</w:t>
      </w:r>
      <w:r>
        <w:rPr>
          <w:b/>
          <w:sz w:val="28"/>
          <w:szCs w:val="28"/>
        </w:rPr>
        <w:t>.</w:t>
      </w:r>
    </w:p>
    <w:p w:rsidR="00ED291F" w:rsidRPr="006E4560" w:rsidRDefault="00ED291F" w:rsidP="00AB63BA">
      <w:pPr>
        <w:pStyle w:val="a3"/>
        <w:spacing w:before="0" w:beforeAutospacing="0" w:after="0" w:afterAutospacing="0" w:line="360" w:lineRule="auto"/>
        <w:ind w:firstLine="426"/>
        <w:jc w:val="both"/>
        <w:rPr>
          <w:sz w:val="28"/>
          <w:szCs w:val="28"/>
        </w:rPr>
      </w:pPr>
      <w:r w:rsidRPr="00CC4180">
        <w:rPr>
          <w:b/>
          <w:sz w:val="28"/>
          <w:szCs w:val="28"/>
        </w:rPr>
        <w:t>ЧЕК</w:t>
      </w:r>
      <w:r>
        <w:rPr>
          <w:b/>
          <w:sz w:val="28"/>
          <w:szCs w:val="28"/>
        </w:rPr>
        <w:t xml:space="preserve"> </w:t>
      </w:r>
      <w:r>
        <w:rPr>
          <w:sz w:val="28"/>
          <w:szCs w:val="28"/>
        </w:rPr>
        <w:t xml:space="preserve"> - </w:t>
      </w:r>
      <w:r w:rsidRPr="006E4560">
        <w:rPr>
          <w:sz w:val="28"/>
          <w:szCs w:val="28"/>
        </w:rPr>
        <w:t>письменное распоряжение плательщика своему банку уплатить с его счета держателю чека определенную денежную сумму. Различают денежные чеки и расчетные чеки.</w:t>
      </w:r>
    </w:p>
    <w:p w:rsidR="00ED291F" w:rsidRPr="006E4560" w:rsidRDefault="00ED291F" w:rsidP="00DE36E5">
      <w:pPr>
        <w:pStyle w:val="a3"/>
        <w:spacing w:before="0" w:beforeAutospacing="0" w:after="0" w:afterAutospacing="0" w:line="360" w:lineRule="auto"/>
        <w:ind w:firstLine="426"/>
        <w:jc w:val="both"/>
        <w:rPr>
          <w:sz w:val="28"/>
          <w:szCs w:val="28"/>
        </w:rPr>
      </w:pPr>
      <w:r w:rsidRPr="00CC4180">
        <w:rPr>
          <w:b/>
          <w:sz w:val="28"/>
          <w:szCs w:val="28"/>
        </w:rPr>
        <w:t>ДЕНЕЖНЫЕ ЧЕКИ</w:t>
      </w:r>
      <w:r w:rsidRPr="006E4560">
        <w:rPr>
          <w:sz w:val="28"/>
          <w:szCs w:val="28"/>
        </w:rPr>
        <w:t xml:space="preserve"> применяются для выплаты держателю чека наличных денег в банке, например на заработную</w:t>
      </w:r>
      <w:r>
        <w:rPr>
          <w:sz w:val="28"/>
          <w:szCs w:val="28"/>
        </w:rPr>
        <w:t xml:space="preserve"> плату, хозяйственные нужды, ко</w:t>
      </w:r>
      <w:r w:rsidRPr="006E4560">
        <w:rPr>
          <w:sz w:val="28"/>
          <w:szCs w:val="28"/>
        </w:rPr>
        <w:t>мандировочные расходы, закупки сельхозпродуктов и т. д.</w:t>
      </w:r>
    </w:p>
    <w:p w:rsidR="00ED291F" w:rsidRPr="006E4560" w:rsidRDefault="00ED291F" w:rsidP="00DE36E5">
      <w:pPr>
        <w:pStyle w:val="a3"/>
        <w:spacing w:before="0" w:beforeAutospacing="0" w:after="0" w:afterAutospacing="0" w:line="360" w:lineRule="auto"/>
        <w:ind w:firstLine="426"/>
        <w:jc w:val="both"/>
        <w:rPr>
          <w:sz w:val="28"/>
          <w:szCs w:val="28"/>
        </w:rPr>
      </w:pPr>
      <w:r w:rsidRPr="00CC4180">
        <w:rPr>
          <w:b/>
          <w:sz w:val="28"/>
          <w:szCs w:val="28"/>
        </w:rPr>
        <w:t>РАСЧЕТНЫЕ ЧЕКИ</w:t>
      </w:r>
      <w:r>
        <w:rPr>
          <w:sz w:val="28"/>
          <w:szCs w:val="28"/>
        </w:rPr>
        <w:t xml:space="preserve"> -</w:t>
      </w:r>
      <w:r w:rsidRPr="006E4560">
        <w:rPr>
          <w:sz w:val="28"/>
          <w:szCs w:val="28"/>
        </w:rPr>
        <w:t xml:space="preserve"> это чеки, применяемые для безналичных ра</w:t>
      </w:r>
      <w:r>
        <w:rPr>
          <w:sz w:val="28"/>
          <w:szCs w:val="28"/>
        </w:rPr>
        <w:t>счетов. Расчетный чек - это до</w:t>
      </w:r>
      <w:r w:rsidRPr="006E4560">
        <w:rPr>
          <w:sz w:val="28"/>
          <w:szCs w:val="28"/>
        </w:rPr>
        <w:t>кумент установле</w:t>
      </w:r>
      <w:r>
        <w:rPr>
          <w:sz w:val="28"/>
          <w:szCs w:val="28"/>
        </w:rPr>
        <w:t>нной формы, содержащий безуслов</w:t>
      </w:r>
      <w:r w:rsidRPr="006E4560">
        <w:rPr>
          <w:sz w:val="28"/>
          <w:szCs w:val="28"/>
        </w:rPr>
        <w:t>ный письменный прик</w:t>
      </w:r>
      <w:r>
        <w:rPr>
          <w:sz w:val="28"/>
          <w:szCs w:val="28"/>
        </w:rPr>
        <w:t>аз чекодателя своему банку о пе</w:t>
      </w:r>
      <w:r w:rsidRPr="006E4560">
        <w:rPr>
          <w:sz w:val="28"/>
          <w:szCs w:val="28"/>
        </w:rPr>
        <w:t>речислении определенной денежной суммы с его счета на счет получателя сре</w:t>
      </w:r>
      <w:r>
        <w:rPr>
          <w:sz w:val="28"/>
          <w:szCs w:val="28"/>
        </w:rPr>
        <w:t>дств (чекодержателя). Расчет</w:t>
      </w:r>
      <w:r w:rsidRPr="006E4560">
        <w:rPr>
          <w:sz w:val="28"/>
          <w:szCs w:val="28"/>
        </w:rPr>
        <w:t>ный чек, как и платежное поручение, оформляется плательщиком, но в отличие от платежного поручения</w:t>
      </w:r>
      <w:r>
        <w:rPr>
          <w:sz w:val="28"/>
          <w:szCs w:val="28"/>
        </w:rPr>
        <w:t xml:space="preserve"> </w:t>
      </w:r>
      <w:r w:rsidRPr="006E4560">
        <w:rPr>
          <w:sz w:val="28"/>
          <w:szCs w:val="28"/>
        </w:rPr>
        <w:t>чек передается плательщиком предприятию</w:t>
      </w:r>
      <w:r>
        <w:rPr>
          <w:sz w:val="28"/>
          <w:szCs w:val="28"/>
        </w:rPr>
        <w:t>-получате</w:t>
      </w:r>
      <w:r w:rsidRPr="006E4560">
        <w:rPr>
          <w:sz w:val="28"/>
          <w:szCs w:val="28"/>
        </w:rPr>
        <w:t>лю платежа в моме</w:t>
      </w:r>
      <w:r>
        <w:rPr>
          <w:sz w:val="28"/>
          <w:szCs w:val="28"/>
        </w:rPr>
        <w:t>нт совершения хозяйственной опе</w:t>
      </w:r>
      <w:r w:rsidRPr="006E4560">
        <w:rPr>
          <w:sz w:val="28"/>
          <w:szCs w:val="28"/>
        </w:rPr>
        <w:t>рации, который и предъявляет чек в свой банк для оплаты.</w:t>
      </w:r>
    </w:p>
    <w:p w:rsidR="00ED291F" w:rsidRDefault="00ED291F" w:rsidP="00DE36E5">
      <w:pPr>
        <w:pStyle w:val="a3"/>
        <w:spacing w:before="0" w:beforeAutospacing="0" w:after="0" w:afterAutospacing="0" w:line="360" w:lineRule="auto"/>
        <w:ind w:firstLine="426"/>
        <w:jc w:val="both"/>
        <w:rPr>
          <w:sz w:val="28"/>
          <w:szCs w:val="28"/>
        </w:rPr>
      </w:pPr>
      <w:r w:rsidRPr="006E4560">
        <w:rPr>
          <w:sz w:val="28"/>
          <w:szCs w:val="28"/>
        </w:rPr>
        <w:t>В настоящее время использование в платежном обороте Российско</w:t>
      </w:r>
      <w:r>
        <w:rPr>
          <w:sz w:val="28"/>
          <w:szCs w:val="28"/>
        </w:rPr>
        <w:t>й Федерации расчетных чеков рег</w:t>
      </w:r>
      <w:r w:rsidRPr="006E4560">
        <w:rPr>
          <w:sz w:val="28"/>
          <w:szCs w:val="28"/>
        </w:rPr>
        <w:t>ламентируется Положением о чеках. Положением о безна</w:t>
      </w:r>
      <w:r>
        <w:rPr>
          <w:sz w:val="28"/>
          <w:szCs w:val="28"/>
        </w:rPr>
        <w:t>личных расчетах в Российской Фе</w:t>
      </w:r>
      <w:r w:rsidRPr="006E4560">
        <w:rPr>
          <w:sz w:val="28"/>
          <w:szCs w:val="28"/>
        </w:rPr>
        <w:t>дерации от 03 октября 2002 г., а также поступающими дополнительными указаниями ЦБР. С июля 1992 г. в платежном оборо</w:t>
      </w:r>
      <w:r>
        <w:rPr>
          <w:sz w:val="28"/>
          <w:szCs w:val="28"/>
        </w:rPr>
        <w:t>те Российской Федерации находят</w:t>
      </w:r>
      <w:r w:rsidRPr="006E4560">
        <w:rPr>
          <w:sz w:val="28"/>
          <w:szCs w:val="28"/>
        </w:rPr>
        <w:t>ся расчетные чеки единого образца с грифом «Россия». Эти чеки используют</w:t>
      </w:r>
      <w:r>
        <w:rPr>
          <w:sz w:val="28"/>
          <w:szCs w:val="28"/>
        </w:rPr>
        <w:t>ся в расчетах только на террито</w:t>
      </w:r>
      <w:r w:rsidRPr="006E4560">
        <w:rPr>
          <w:sz w:val="28"/>
          <w:szCs w:val="28"/>
        </w:rPr>
        <w:t>рии Российской Федерации, при этом с 15 ноября 1992 г. согласно указаниям ЦБР они могут применяться лишь при одногородних (м</w:t>
      </w:r>
      <w:r>
        <w:rPr>
          <w:sz w:val="28"/>
          <w:szCs w:val="28"/>
        </w:rPr>
        <w:t>естных) расчетах и только юриди</w:t>
      </w:r>
      <w:r w:rsidRPr="006E4560">
        <w:rPr>
          <w:sz w:val="28"/>
          <w:szCs w:val="28"/>
        </w:rPr>
        <w:t>ческими лицами.</w:t>
      </w:r>
    </w:p>
    <w:p w:rsidR="00ED291F" w:rsidRPr="000A0DB6" w:rsidRDefault="00ED291F" w:rsidP="00DE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284"/>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 расчетах чеками участвуют следующие лица:</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284"/>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Банк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чекодателя  –  банк,  выдавший  </w:t>
      </w:r>
      <w:r>
        <w:rPr>
          <w:rFonts w:ascii="Times New Roman" w:hAnsi="Times New Roman"/>
          <w:sz w:val="28"/>
          <w:szCs w:val="28"/>
          <w:lang w:eastAsia="ru-RU"/>
        </w:rPr>
        <w:t xml:space="preserve"> </w:t>
      </w:r>
      <w:r w:rsidRPr="000A0DB6">
        <w:rPr>
          <w:rFonts w:ascii="Times New Roman" w:hAnsi="Times New Roman"/>
          <w:sz w:val="28"/>
          <w:szCs w:val="28"/>
          <w:lang w:eastAsia="ru-RU"/>
        </w:rPr>
        <w:t>своему</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клиенту  бланки   чеков   и</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о</w:t>
      </w:r>
      <w:r w:rsidRPr="000A0DB6">
        <w:rPr>
          <w:rFonts w:ascii="Times New Roman" w:hAnsi="Times New Roman"/>
          <w:sz w:val="28"/>
          <w:szCs w:val="28"/>
          <w:lang w:eastAsia="ru-RU"/>
        </w:rPr>
        <w:t>беспечивающий</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оплату  предъявленных  банком  чекодержателя  соответствующим</w:t>
      </w:r>
      <w:r>
        <w:rPr>
          <w:rFonts w:ascii="Times New Roman" w:hAnsi="Times New Roman"/>
          <w:sz w:val="28"/>
          <w:szCs w:val="28"/>
          <w:lang w:eastAsia="ru-RU"/>
        </w:rPr>
        <w:t xml:space="preserve"> </w:t>
      </w:r>
      <w:r w:rsidRPr="000A0DB6">
        <w:rPr>
          <w:rFonts w:ascii="Times New Roman" w:hAnsi="Times New Roman"/>
          <w:sz w:val="28"/>
          <w:szCs w:val="28"/>
          <w:lang w:eastAsia="ru-RU"/>
        </w:rPr>
        <w:t>образом оформленных чеков.</w:t>
      </w:r>
    </w:p>
    <w:p w:rsidR="00ED291F" w:rsidRPr="00FB554D" w:rsidRDefault="00ED291F" w:rsidP="00D865FC">
      <w:pPr>
        <w:pStyle w:val="1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523E2D">
        <w:rPr>
          <w:rFonts w:ascii="Times New Roman" w:hAnsi="Times New Roman"/>
          <w:sz w:val="28"/>
          <w:szCs w:val="28"/>
          <w:lang w:eastAsia="ru-RU"/>
        </w:rPr>
        <w:t xml:space="preserve">Чекодатель  –  лицо,   обладающее </w:t>
      </w:r>
      <w:r>
        <w:rPr>
          <w:rFonts w:ascii="Times New Roman" w:hAnsi="Times New Roman"/>
          <w:sz w:val="28"/>
          <w:szCs w:val="28"/>
          <w:lang w:eastAsia="ru-RU"/>
        </w:rPr>
        <w:t xml:space="preserve"> </w:t>
      </w:r>
      <w:r w:rsidRPr="00523E2D">
        <w:rPr>
          <w:rFonts w:ascii="Times New Roman" w:hAnsi="Times New Roman"/>
          <w:sz w:val="28"/>
          <w:szCs w:val="28"/>
          <w:lang w:eastAsia="ru-RU"/>
        </w:rPr>
        <w:t xml:space="preserve"> оформленным  чеком,  с   право</w:t>
      </w:r>
      <w:r>
        <w:rPr>
          <w:rFonts w:ascii="Times New Roman" w:hAnsi="Times New Roman"/>
          <w:sz w:val="28"/>
          <w:szCs w:val="28"/>
          <w:lang w:eastAsia="ru-RU"/>
        </w:rPr>
        <w:t xml:space="preserve"> </w:t>
      </w:r>
      <w:r w:rsidRPr="00FB554D">
        <w:rPr>
          <w:rFonts w:ascii="Times New Roman" w:hAnsi="Times New Roman"/>
          <w:sz w:val="28"/>
          <w:szCs w:val="28"/>
          <w:lang w:eastAsia="ru-RU"/>
        </w:rPr>
        <w:t>получения денежных средств контрагентом согласно договору.</w:t>
      </w:r>
    </w:p>
    <w:p w:rsidR="00ED291F" w:rsidRPr="00523E2D" w:rsidRDefault="00ED291F" w:rsidP="00D865FC">
      <w:pPr>
        <w:pStyle w:val="1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523E2D">
        <w:rPr>
          <w:rFonts w:ascii="Times New Roman" w:hAnsi="Times New Roman"/>
          <w:sz w:val="28"/>
          <w:szCs w:val="28"/>
          <w:lang w:eastAsia="ru-RU"/>
        </w:rPr>
        <w:t xml:space="preserve">Чекодержатель  –  лицо, </w:t>
      </w:r>
      <w:r>
        <w:rPr>
          <w:rFonts w:ascii="Times New Roman" w:hAnsi="Times New Roman"/>
          <w:sz w:val="28"/>
          <w:szCs w:val="28"/>
          <w:lang w:eastAsia="ru-RU"/>
        </w:rPr>
        <w:t xml:space="preserve"> </w:t>
      </w:r>
      <w:r w:rsidRPr="00523E2D">
        <w:rPr>
          <w:rFonts w:ascii="Times New Roman" w:hAnsi="Times New Roman"/>
          <w:sz w:val="28"/>
          <w:szCs w:val="28"/>
          <w:lang w:eastAsia="ru-RU"/>
        </w:rPr>
        <w:t xml:space="preserve"> обладающее  оформленным  чеком,  с  правом</w:t>
      </w:r>
      <w:r>
        <w:rPr>
          <w:rFonts w:ascii="Times New Roman" w:hAnsi="Times New Roman"/>
          <w:sz w:val="28"/>
          <w:szCs w:val="28"/>
          <w:lang w:eastAsia="ru-RU"/>
        </w:rPr>
        <w:t xml:space="preserve"> </w:t>
      </w:r>
      <w:r w:rsidRPr="00523E2D">
        <w:rPr>
          <w:rFonts w:ascii="Times New Roman" w:hAnsi="Times New Roman"/>
          <w:sz w:val="28"/>
          <w:szCs w:val="28"/>
          <w:lang w:eastAsia="ru-RU"/>
        </w:rPr>
        <w:t xml:space="preserve"> получения денежных средств от чекодателя.</w:t>
      </w:r>
    </w:p>
    <w:p w:rsidR="00ED291F" w:rsidRPr="00523E2D" w:rsidRDefault="00ED291F" w:rsidP="00D865FC">
      <w:pPr>
        <w:pStyle w:val="1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523E2D">
        <w:rPr>
          <w:rFonts w:ascii="Times New Roman" w:hAnsi="Times New Roman"/>
          <w:sz w:val="28"/>
          <w:szCs w:val="28"/>
          <w:lang w:eastAsia="ru-RU"/>
        </w:rPr>
        <w:t xml:space="preserve">Банк </w:t>
      </w:r>
      <w:r>
        <w:rPr>
          <w:rFonts w:ascii="Times New Roman" w:hAnsi="Times New Roman"/>
          <w:sz w:val="28"/>
          <w:szCs w:val="28"/>
          <w:lang w:eastAsia="ru-RU"/>
        </w:rPr>
        <w:t xml:space="preserve"> чекодержателя  – </w:t>
      </w:r>
      <w:r w:rsidRPr="00523E2D">
        <w:rPr>
          <w:rFonts w:ascii="Times New Roman" w:hAnsi="Times New Roman"/>
          <w:sz w:val="28"/>
          <w:szCs w:val="28"/>
          <w:lang w:eastAsia="ru-RU"/>
        </w:rPr>
        <w:t xml:space="preserve">банк, </w:t>
      </w:r>
      <w:r>
        <w:rPr>
          <w:rFonts w:ascii="Times New Roman" w:hAnsi="Times New Roman"/>
          <w:sz w:val="28"/>
          <w:szCs w:val="28"/>
          <w:lang w:eastAsia="ru-RU"/>
        </w:rPr>
        <w:t xml:space="preserve"> </w:t>
      </w:r>
      <w:r w:rsidRPr="00523E2D">
        <w:rPr>
          <w:rFonts w:ascii="Times New Roman" w:hAnsi="Times New Roman"/>
          <w:sz w:val="28"/>
          <w:szCs w:val="28"/>
          <w:lang w:eastAsia="ru-RU"/>
        </w:rPr>
        <w:t xml:space="preserve"> обеспечивающий  оплату  предъявленных</w:t>
      </w:r>
      <w:r>
        <w:rPr>
          <w:rFonts w:ascii="Times New Roman" w:hAnsi="Times New Roman"/>
          <w:sz w:val="28"/>
          <w:szCs w:val="28"/>
          <w:lang w:eastAsia="ru-RU"/>
        </w:rPr>
        <w:t xml:space="preserve">  </w:t>
      </w:r>
      <w:r w:rsidRPr="00523E2D">
        <w:rPr>
          <w:rFonts w:ascii="Times New Roman" w:hAnsi="Times New Roman"/>
          <w:sz w:val="28"/>
          <w:szCs w:val="28"/>
          <w:lang w:eastAsia="ru-RU"/>
        </w:rPr>
        <w:t xml:space="preserve">чекодержателем </w:t>
      </w:r>
      <w:r>
        <w:rPr>
          <w:rFonts w:ascii="Times New Roman" w:hAnsi="Times New Roman"/>
          <w:sz w:val="28"/>
          <w:szCs w:val="28"/>
          <w:lang w:eastAsia="ru-RU"/>
        </w:rPr>
        <w:t xml:space="preserve"> </w:t>
      </w:r>
      <w:r w:rsidRPr="00523E2D">
        <w:rPr>
          <w:rFonts w:ascii="Times New Roman" w:hAnsi="Times New Roman"/>
          <w:sz w:val="28"/>
          <w:szCs w:val="28"/>
          <w:lang w:eastAsia="ru-RU"/>
        </w:rPr>
        <w:t xml:space="preserve">чеков  за  счет  средств </w:t>
      </w:r>
      <w:r>
        <w:rPr>
          <w:rFonts w:ascii="Times New Roman" w:hAnsi="Times New Roman"/>
          <w:sz w:val="28"/>
          <w:szCs w:val="28"/>
          <w:lang w:eastAsia="ru-RU"/>
        </w:rPr>
        <w:t xml:space="preserve"> </w:t>
      </w:r>
      <w:r w:rsidRPr="00523E2D">
        <w:rPr>
          <w:rFonts w:ascii="Times New Roman" w:hAnsi="Times New Roman"/>
          <w:sz w:val="28"/>
          <w:szCs w:val="28"/>
          <w:lang w:eastAsia="ru-RU"/>
        </w:rPr>
        <w:t xml:space="preserve"> чекодателя  и  через  бан</w:t>
      </w:r>
      <w:r>
        <w:rPr>
          <w:rFonts w:ascii="Times New Roman" w:hAnsi="Times New Roman"/>
          <w:sz w:val="28"/>
          <w:szCs w:val="28"/>
          <w:lang w:eastAsia="ru-RU"/>
        </w:rPr>
        <w:t xml:space="preserve">к </w:t>
      </w:r>
      <w:r w:rsidRPr="00523E2D">
        <w:rPr>
          <w:rFonts w:ascii="Times New Roman" w:hAnsi="Times New Roman"/>
          <w:sz w:val="28"/>
          <w:szCs w:val="28"/>
          <w:lang w:eastAsia="ru-RU"/>
        </w:rPr>
        <w:t>чекодателя.</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Чек удобен для расчетов в случаях:</w:t>
      </w:r>
      <w:r>
        <w:rPr>
          <w:rFonts w:ascii="Times New Roman" w:hAnsi="Times New Roman"/>
          <w:sz w:val="28"/>
          <w:szCs w:val="28"/>
          <w:lang w:eastAsia="ru-RU"/>
        </w:rPr>
        <w:t xml:space="preserve">    </w:t>
      </w:r>
    </w:p>
    <w:p w:rsidR="00ED291F" w:rsidRPr="00523E2D" w:rsidRDefault="00ED291F" w:rsidP="00D865FC">
      <w:pPr>
        <w:pStyle w:val="1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523E2D">
        <w:rPr>
          <w:rFonts w:ascii="Times New Roman" w:hAnsi="Times New Roman"/>
          <w:sz w:val="28"/>
          <w:szCs w:val="28"/>
          <w:lang w:eastAsia="ru-RU"/>
        </w:rPr>
        <w:t>когда плательщик не</w:t>
      </w:r>
      <w:r>
        <w:rPr>
          <w:rFonts w:ascii="Times New Roman" w:hAnsi="Times New Roman"/>
          <w:sz w:val="28"/>
          <w:szCs w:val="28"/>
          <w:lang w:eastAsia="ru-RU"/>
        </w:rPr>
        <w:t xml:space="preserve"> </w:t>
      </w:r>
      <w:r w:rsidRPr="00523E2D">
        <w:rPr>
          <w:rFonts w:ascii="Times New Roman" w:hAnsi="Times New Roman"/>
          <w:sz w:val="28"/>
          <w:szCs w:val="28"/>
          <w:lang w:eastAsia="ru-RU"/>
        </w:rPr>
        <w:t xml:space="preserve"> хочет </w:t>
      </w:r>
      <w:r>
        <w:rPr>
          <w:rFonts w:ascii="Times New Roman" w:hAnsi="Times New Roman"/>
          <w:sz w:val="28"/>
          <w:szCs w:val="28"/>
          <w:lang w:eastAsia="ru-RU"/>
        </w:rPr>
        <w:t xml:space="preserve"> </w:t>
      </w:r>
      <w:r w:rsidRPr="00523E2D">
        <w:rPr>
          <w:rFonts w:ascii="Times New Roman" w:hAnsi="Times New Roman"/>
          <w:sz w:val="28"/>
          <w:szCs w:val="28"/>
          <w:lang w:eastAsia="ru-RU"/>
        </w:rPr>
        <w:t>совершать платеж до получения товара, а</w:t>
      </w:r>
    </w:p>
    <w:p w:rsidR="00ED291F" w:rsidRPr="000A0DB6" w:rsidRDefault="00ED291F" w:rsidP="00FF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поставщик - передавать товар до получения гарантии платежа;</w:t>
      </w:r>
    </w:p>
    <w:p w:rsidR="00ED291F" w:rsidRPr="00523E2D" w:rsidRDefault="00ED291F" w:rsidP="00FF3647">
      <w:pPr>
        <w:pStyle w:val="1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E2D">
        <w:rPr>
          <w:rFonts w:ascii="Times New Roman" w:hAnsi="Times New Roman"/>
          <w:sz w:val="28"/>
          <w:szCs w:val="28"/>
          <w:lang w:eastAsia="ru-RU"/>
        </w:rPr>
        <w:t>когда продавец заранее не известен.</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Расчетный чек, эмитированный российским банком, имеет хождение только  на</w:t>
      </w:r>
      <w:r>
        <w:rPr>
          <w:rFonts w:ascii="Times New Roman" w:hAnsi="Times New Roman"/>
          <w:sz w:val="28"/>
          <w:szCs w:val="28"/>
          <w:lang w:eastAsia="ru-RU"/>
        </w:rPr>
        <w:t xml:space="preserve"> </w:t>
      </w:r>
      <w:r w:rsidRPr="000A0DB6">
        <w:rPr>
          <w:rFonts w:ascii="Times New Roman" w:hAnsi="Times New Roman"/>
          <w:sz w:val="28"/>
          <w:szCs w:val="28"/>
          <w:lang w:eastAsia="ru-RU"/>
        </w:rPr>
        <w:t>территории Российской Федерации.</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Бланки  чековых  книжек  -  документы  строгой  отчетности  и  их   форма</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устанавливается  Центральным  банком  РФ.  Для  получения  чековой   книжки</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предприятия представляют в</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обслуживающий </w:t>
      </w:r>
      <w:r>
        <w:rPr>
          <w:rFonts w:ascii="Times New Roman" w:hAnsi="Times New Roman"/>
          <w:sz w:val="28"/>
          <w:szCs w:val="28"/>
          <w:lang w:eastAsia="ru-RU"/>
        </w:rPr>
        <w:t xml:space="preserve">их </w:t>
      </w:r>
      <w:r w:rsidRPr="000A0DB6">
        <w:rPr>
          <w:rFonts w:ascii="Times New Roman" w:hAnsi="Times New Roman"/>
          <w:sz w:val="28"/>
          <w:szCs w:val="28"/>
          <w:lang w:eastAsia="ru-RU"/>
        </w:rPr>
        <w:t>банк заявления. Банк депонирует</w:t>
      </w:r>
      <w:r>
        <w:rPr>
          <w:rFonts w:ascii="Times New Roman" w:hAnsi="Times New Roman"/>
          <w:sz w:val="28"/>
          <w:szCs w:val="28"/>
          <w:lang w:eastAsia="ru-RU"/>
        </w:rPr>
        <w:t xml:space="preserve"> </w:t>
      </w:r>
      <w:r w:rsidRPr="000A0DB6">
        <w:rPr>
          <w:rFonts w:ascii="Times New Roman" w:hAnsi="Times New Roman"/>
          <w:sz w:val="28"/>
          <w:szCs w:val="28"/>
          <w:lang w:eastAsia="ru-RU"/>
        </w:rPr>
        <w:t>средства заявителя на</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отдельном счете, с которого оплачиваются чеки. Клиент</w:t>
      </w:r>
      <w:r>
        <w:rPr>
          <w:rFonts w:ascii="Times New Roman" w:hAnsi="Times New Roman"/>
          <w:sz w:val="28"/>
          <w:szCs w:val="28"/>
          <w:lang w:eastAsia="ru-RU"/>
        </w:rPr>
        <w:t xml:space="preserve"> </w:t>
      </w:r>
      <w:r w:rsidRPr="000A0DB6">
        <w:rPr>
          <w:rFonts w:ascii="Times New Roman" w:hAnsi="Times New Roman"/>
          <w:sz w:val="28"/>
          <w:szCs w:val="28"/>
          <w:lang w:eastAsia="ru-RU"/>
        </w:rPr>
        <w:t>получает в</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банке че</w:t>
      </w:r>
      <w:r>
        <w:rPr>
          <w:rFonts w:ascii="Times New Roman" w:hAnsi="Times New Roman"/>
          <w:sz w:val="28"/>
          <w:szCs w:val="28"/>
          <w:lang w:eastAsia="ru-RU"/>
        </w:rPr>
        <w:t xml:space="preserve">ковую книжку с указанием суммы, </w:t>
      </w:r>
      <w:r w:rsidRPr="000A0DB6">
        <w:rPr>
          <w:rFonts w:ascii="Times New Roman" w:hAnsi="Times New Roman"/>
          <w:sz w:val="28"/>
          <w:szCs w:val="28"/>
          <w:lang w:eastAsia="ru-RU"/>
        </w:rPr>
        <w:t>депонированной банком, в</w:t>
      </w:r>
      <w:r>
        <w:rPr>
          <w:rFonts w:ascii="Times New Roman" w:hAnsi="Times New Roman"/>
          <w:sz w:val="28"/>
          <w:szCs w:val="28"/>
          <w:lang w:eastAsia="ru-RU"/>
        </w:rPr>
        <w:t xml:space="preserve"> </w:t>
      </w:r>
      <w:r w:rsidRPr="000A0DB6">
        <w:rPr>
          <w:rFonts w:ascii="Times New Roman" w:hAnsi="Times New Roman"/>
          <w:sz w:val="28"/>
          <w:szCs w:val="28"/>
          <w:lang w:eastAsia="ru-RU"/>
        </w:rPr>
        <w:t>пределах которой он может</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выписывать чеки.</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Клиентам  с  устойчивым  финансовым  положением  и  стабильной  платежной</w:t>
      </w:r>
      <w:r>
        <w:rPr>
          <w:rFonts w:ascii="Times New Roman" w:hAnsi="Times New Roman"/>
          <w:sz w:val="28"/>
          <w:szCs w:val="28"/>
          <w:lang w:eastAsia="ru-RU"/>
        </w:rPr>
        <w:t xml:space="preserve">  </w:t>
      </w:r>
      <w:r w:rsidRPr="000A0DB6">
        <w:rPr>
          <w:rFonts w:ascii="Times New Roman" w:hAnsi="Times New Roman"/>
          <w:sz w:val="28"/>
          <w:szCs w:val="28"/>
          <w:lang w:eastAsia="ru-RU"/>
        </w:rPr>
        <w:t>дисциплиной</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при</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наличии</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соответствующего договора может быть выдана  чековая</w:t>
      </w:r>
      <w:r>
        <w:rPr>
          <w:rFonts w:ascii="Times New Roman" w:hAnsi="Times New Roman"/>
          <w:sz w:val="28"/>
          <w:szCs w:val="28"/>
          <w:lang w:eastAsia="ru-RU"/>
        </w:rPr>
        <w:t xml:space="preserve"> </w:t>
      </w:r>
      <w:r w:rsidRPr="000A0DB6">
        <w:rPr>
          <w:rFonts w:ascii="Times New Roman" w:hAnsi="Times New Roman"/>
          <w:sz w:val="28"/>
          <w:szCs w:val="28"/>
          <w:lang w:eastAsia="ru-RU"/>
        </w:rPr>
        <w:t>книжка под гарантию банка (без депонирования средств).</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Приобретая товар или  получая  услуги,  предприятие  (через  полномочного</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представителя)  выписывает</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расчетный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чек  и   передает   его   поставщику-</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получателю  средств.  Чеки,  поступившие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  платеж,  как  правило,   должны</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сдаваться чекодержателем в банк на следующий  день  со  дня  выписки.  После</w:t>
      </w:r>
    </w:p>
    <w:p w:rsidR="00ED291F"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проверки правильности реквизитов чеков и соблюдения </w:t>
      </w:r>
      <w:r>
        <w:rPr>
          <w:rFonts w:ascii="Times New Roman" w:hAnsi="Times New Roman"/>
          <w:sz w:val="28"/>
          <w:szCs w:val="28"/>
          <w:lang w:eastAsia="ru-RU"/>
        </w:rPr>
        <w:t xml:space="preserve"> </w:t>
      </w:r>
      <w:r w:rsidRPr="000A0DB6">
        <w:rPr>
          <w:rFonts w:ascii="Times New Roman" w:hAnsi="Times New Roman"/>
          <w:sz w:val="28"/>
          <w:szCs w:val="28"/>
          <w:lang w:eastAsia="ru-RU"/>
        </w:rPr>
        <w:t>сроков их действия  банк</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зачисляет сумму, указанную в  чеке, на  счет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получателя  денежных  средств,</w:t>
      </w:r>
      <w:r>
        <w:rPr>
          <w:rFonts w:ascii="Times New Roman" w:hAnsi="Times New Roman"/>
          <w:sz w:val="28"/>
          <w:szCs w:val="28"/>
          <w:lang w:eastAsia="ru-RU"/>
        </w:rPr>
        <w:t xml:space="preserve"> </w:t>
      </w:r>
      <w:r w:rsidRPr="000A0DB6">
        <w:rPr>
          <w:rFonts w:ascii="Times New Roman" w:hAnsi="Times New Roman"/>
          <w:sz w:val="28"/>
          <w:szCs w:val="28"/>
          <w:lang w:eastAsia="ru-RU"/>
        </w:rPr>
        <w:t>списав ее со счета, на котором депонированы</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средства, или с  расчетного  или</w:t>
      </w:r>
      <w:r>
        <w:rPr>
          <w:rFonts w:ascii="Times New Roman" w:hAnsi="Times New Roman"/>
          <w:sz w:val="28"/>
          <w:szCs w:val="28"/>
          <w:lang w:eastAsia="ru-RU"/>
        </w:rPr>
        <w:t xml:space="preserve"> </w:t>
      </w:r>
      <w:r w:rsidRPr="000A0DB6">
        <w:rPr>
          <w:rFonts w:ascii="Times New Roman" w:hAnsi="Times New Roman"/>
          <w:sz w:val="28"/>
          <w:szCs w:val="28"/>
          <w:lang w:eastAsia="ru-RU"/>
        </w:rPr>
        <w:t>ссудного счетов (если книжка выдана под</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гарантию банка).</w:t>
      </w:r>
      <w:r>
        <w:rPr>
          <w:rFonts w:ascii="Times New Roman" w:hAnsi="Times New Roman"/>
          <w:sz w:val="28"/>
          <w:szCs w:val="28"/>
          <w:lang w:eastAsia="ru-RU"/>
        </w:rPr>
        <w:t xml:space="preserve">     </w:t>
      </w:r>
      <w:r w:rsidRPr="000A0DB6">
        <w:rPr>
          <w:rFonts w:ascii="Times New Roman" w:hAnsi="Times New Roman"/>
          <w:sz w:val="28"/>
          <w:szCs w:val="28"/>
          <w:lang w:eastAsia="ru-RU"/>
        </w:rPr>
        <w:t>В</w:t>
      </w:r>
      <w:r>
        <w:rPr>
          <w:rFonts w:ascii="Times New Roman" w:hAnsi="Times New Roman"/>
          <w:sz w:val="28"/>
          <w:szCs w:val="28"/>
          <w:lang w:eastAsia="ru-RU"/>
        </w:rPr>
        <w:t xml:space="preserve"> </w:t>
      </w:r>
      <w:r w:rsidRPr="000A0DB6">
        <w:rPr>
          <w:rFonts w:ascii="Times New Roman" w:hAnsi="Times New Roman"/>
          <w:sz w:val="28"/>
          <w:szCs w:val="28"/>
          <w:lang w:eastAsia="ru-RU"/>
        </w:rPr>
        <w:t>настоящее время чековая фор</w:t>
      </w:r>
      <w:r>
        <w:rPr>
          <w:rFonts w:ascii="Times New Roman" w:hAnsi="Times New Roman"/>
          <w:sz w:val="28"/>
          <w:szCs w:val="28"/>
          <w:lang w:eastAsia="ru-RU"/>
        </w:rPr>
        <w:t xml:space="preserve">ма расчетов в России является  </w:t>
      </w:r>
      <w:r w:rsidRPr="000A0DB6">
        <w:rPr>
          <w:rFonts w:ascii="Times New Roman" w:hAnsi="Times New Roman"/>
          <w:sz w:val="28"/>
          <w:szCs w:val="28"/>
          <w:lang w:eastAsia="ru-RU"/>
        </w:rPr>
        <w:t>недостаточно</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развитой.</w:t>
      </w:r>
    </w:p>
    <w:p w:rsidR="00ED291F" w:rsidRPr="000A0DB6" w:rsidRDefault="00ED291F" w:rsidP="00D8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На масштабы распространения чековой формы оказывают влияние:</w:t>
      </w:r>
    </w:p>
    <w:p w:rsidR="00ED291F" w:rsidRDefault="00ED291F" w:rsidP="00D865FC">
      <w:pPr>
        <w:pStyle w:val="1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4E1C2F">
        <w:rPr>
          <w:rFonts w:ascii="Times New Roman" w:hAnsi="Times New Roman"/>
          <w:sz w:val="28"/>
          <w:szCs w:val="28"/>
          <w:lang w:eastAsia="ru-RU"/>
        </w:rPr>
        <w:t>Запрет действующего</w:t>
      </w:r>
      <w:r>
        <w:rPr>
          <w:rFonts w:ascii="Times New Roman" w:hAnsi="Times New Roman"/>
          <w:sz w:val="28"/>
          <w:szCs w:val="28"/>
          <w:lang w:eastAsia="ru-RU"/>
        </w:rPr>
        <w:t xml:space="preserve"> </w:t>
      </w:r>
      <w:r w:rsidRPr="004E1C2F">
        <w:rPr>
          <w:rFonts w:ascii="Times New Roman" w:hAnsi="Times New Roman"/>
          <w:sz w:val="28"/>
          <w:szCs w:val="28"/>
          <w:lang w:eastAsia="ru-RU"/>
        </w:rPr>
        <w:t xml:space="preserve"> законодательства на использование чековой формы</w:t>
      </w:r>
      <w:r>
        <w:rPr>
          <w:rFonts w:ascii="Times New Roman" w:hAnsi="Times New Roman"/>
          <w:sz w:val="28"/>
          <w:szCs w:val="28"/>
          <w:lang w:eastAsia="ru-RU"/>
        </w:rPr>
        <w:t xml:space="preserve"> </w:t>
      </w:r>
      <w:r w:rsidRPr="004E1C2F">
        <w:rPr>
          <w:rFonts w:ascii="Times New Roman" w:hAnsi="Times New Roman"/>
          <w:sz w:val="28"/>
          <w:szCs w:val="28"/>
          <w:lang w:eastAsia="ru-RU"/>
        </w:rPr>
        <w:t xml:space="preserve"> расчётов между физическими лицами;</w:t>
      </w:r>
    </w:p>
    <w:p w:rsidR="00ED291F" w:rsidRDefault="00ED291F" w:rsidP="00D865FC">
      <w:pPr>
        <w:pStyle w:val="1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Невозможность превращения чека в оборотный документ, т.е. из обращения изъяты чеки на предъявителя ( передаются от одного владельца другому механически) и ордерные ( передаются посредством передаточной надписи.</w:t>
      </w:r>
    </w:p>
    <w:p w:rsidR="00ED291F" w:rsidRPr="00D865FC" w:rsidRDefault="00ED291F" w:rsidP="00D865F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left="1189"/>
        <w:jc w:val="both"/>
        <w:rPr>
          <w:rFonts w:ascii="Times New Roman" w:hAnsi="Times New Roman"/>
          <w:sz w:val="28"/>
          <w:szCs w:val="28"/>
          <w:lang w:eastAsia="ru-RU"/>
        </w:rPr>
      </w:pPr>
    </w:p>
    <w:p w:rsidR="00ED291F" w:rsidRPr="00D865FC" w:rsidRDefault="00ED291F" w:rsidP="00D865FC">
      <w:pPr>
        <w:pStyle w:val="a3"/>
        <w:spacing w:before="0" w:beforeAutospacing="0" w:after="0" w:afterAutospacing="0" w:line="360" w:lineRule="auto"/>
        <w:jc w:val="center"/>
        <w:rPr>
          <w:b/>
          <w:sz w:val="28"/>
          <w:szCs w:val="28"/>
        </w:rPr>
      </w:pPr>
      <w:r w:rsidRPr="00D865FC">
        <w:rPr>
          <w:b/>
          <w:sz w:val="28"/>
          <w:szCs w:val="28"/>
        </w:rPr>
        <w:t>2.4. Расчет аккредитивами</w:t>
      </w:r>
      <w:r>
        <w:rPr>
          <w:b/>
          <w:sz w:val="28"/>
          <w:szCs w:val="28"/>
        </w:rPr>
        <w:t>.</w:t>
      </w:r>
    </w:p>
    <w:p w:rsidR="00ED291F" w:rsidRPr="006E4560" w:rsidRDefault="00ED291F" w:rsidP="00D865FC">
      <w:pPr>
        <w:pStyle w:val="a3"/>
        <w:spacing w:before="0" w:beforeAutospacing="0" w:after="0" w:afterAutospacing="0" w:line="360" w:lineRule="auto"/>
        <w:ind w:firstLine="426"/>
        <w:jc w:val="both"/>
        <w:rPr>
          <w:sz w:val="28"/>
          <w:szCs w:val="28"/>
        </w:rPr>
      </w:pPr>
      <w:r w:rsidRPr="00D865FC">
        <w:rPr>
          <w:b/>
          <w:sz w:val="28"/>
          <w:szCs w:val="28"/>
        </w:rPr>
        <w:t xml:space="preserve">Аккредитив </w:t>
      </w:r>
      <w:r w:rsidRPr="006E4560">
        <w:rPr>
          <w:sz w:val="28"/>
          <w:szCs w:val="28"/>
        </w:rPr>
        <w:t xml:space="preserve">(от нем. akkreditiv - доверительный) представляет собой условное денежное обязательство банка, выдаваемое им по поручению покупателя в пользу продавца, по которому банк, открывший счет (банк-эмитент), может произвести платежи продавцу или дать полномочия другому банку производить такие платежи при наличии документов, предусмотренных в аккредитиве, и при выполнении других условий аккредитива. Расчеты с помощью аккредитива носят еще название «расчеты по системе ЛС» </w:t>
      </w:r>
      <w:r>
        <w:rPr>
          <w:sz w:val="28"/>
          <w:szCs w:val="28"/>
        </w:rPr>
        <w:t xml:space="preserve">                   </w:t>
      </w:r>
      <w:r w:rsidRPr="006E4560">
        <w:rPr>
          <w:sz w:val="28"/>
          <w:szCs w:val="28"/>
        </w:rPr>
        <w:t>(англ. letters of credit - аккредитив).</w:t>
      </w:r>
    </w:p>
    <w:p w:rsidR="00ED291F" w:rsidRPr="006E4560" w:rsidRDefault="00ED291F" w:rsidP="00D865FC">
      <w:pPr>
        <w:pStyle w:val="a3"/>
        <w:spacing w:before="0" w:beforeAutospacing="0" w:after="0" w:afterAutospacing="0" w:line="360" w:lineRule="auto"/>
        <w:ind w:firstLine="426"/>
        <w:jc w:val="both"/>
        <w:rPr>
          <w:sz w:val="28"/>
          <w:szCs w:val="28"/>
        </w:rPr>
      </w:pPr>
      <w:r w:rsidRPr="006E4560">
        <w:rPr>
          <w:sz w:val="28"/>
          <w:szCs w:val="28"/>
        </w:rPr>
        <w:t>Аккредитивы подразделяются на денежные и документарные.</w:t>
      </w:r>
    </w:p>
    <w:p w:rsidR="00ED291F" w:rsidRPr="006E4560" w:rsidRDefault="00ED291F" w:rsidP="00D865FC">
      <w:pPr>
        <w:pStyle w:val="a3"/>
        <w:spacing w:before="0" w:beforeAutospacing="0" w:after="0" w:afterAutospacing="0" w:line="360" w:lineRule="auto"/>
        <w:ind w:firstLine="426"/>
        <w:jc w:val="both"/>
        <w:rPr>
          <w:sz w:val="28"/>
          <w:szCs w:val="28"/>
        </w:rPr>
      </w:pPr>
      <w:r w:rsidRPr="00D865FC">
        <w:rPr>
          <w:b/>
          <w:sz w:val="28"/>
          <w:szCs w:val="28"/>
        </w:rPr>
        <w:t>Денежный аккредитив</w:t>
      </w:r>
      <w:r w:rsidRPr="006E4560">
        <w:rPr>
          <w:sz w:val="28"/>
          <w:szCs w:val="28"/>
        </w:rPr>
        <w:t xml:space="preserve"> - это именной документ, адресованный банком-эмитентом другому банку и содержащий приказ о выплате денег покупателю в определенный срок. Для расчетов применяю</w:t>
      </w:r>
      <w:r>
        <w:rPr>
          <w:sz w:val="28"/>
          <w:szCs w:val="28"/>
        </w:rPr>
        <w:t xml:space="preserve">т документарный аккредитив </w:t>
      </w:r>
    </w:p>
    <w:p w:rsidR="00ED291F" w:rsidRPr="00D865FC" w:rsidRDefault="00ED291F" w:rsidP="00D865FC">
      <w:pPr>
        <w:pStyle w:val="a3"/>
        <w:spacing w:before="0" w:beforeAutospacing="0" w:after="0" w:afterAutospacing="0" w:line="360" w:lineRule="auto"/>
        <w:ind w:firstLine="426"/>
        <w:jc w:val="both"/>
        <w:rPr>
          <w:b/>
          <w:sz w:val="28"/>
          <w:szCs w:val="28"/>
        </w:rPr>
      </w:pPr>
      <w:r w:rsidRPr="00D865FC">
        <w:rPr>
          <w:b/>
          <w:sz w:val="28"/>
          <w:szCs w:val="28"/>
        </w:rPr>
        <w:t>Аккредитивы бывают:</w:t>
      </w:r>
    </w:p>
    <w:p w:rsidR="00ED291F" w:rsidRPr="006E4560" w:rsidRDefault="00ED291F" w:rsidP="00D865FC">
      <w:pPr>
        <w:pStyle w:val="a3"/>
        <w:spacing w:before="0" w:beforeAutospacing="0" w:after="0" w:afterAutospacing="0" w:line="360" w:lineRule="auto"/>
        <w:jc w:val="both"/>
        <w:rPr>
          <w:sz w:val="28"/>
          <w:szCs w:val="28"/>
        </w:rPr>
      </w:pPr>
      <w:r w:rsidRPr="006E4560">
        <w:rPr>
          <w:sz w:val="28"/>
          <w:szCs w:val="28"/>
        </w:rPr>
        <w:t>1. Отзывные и безотзывные.</w:t>
      </w:r>
    </w:p>
    <w:p w:rsidR="00ED291F" w:rsidRPr="006E4560" w:rsidRDefault="00ED291F" w:rsidP="0077446F">
      <w:pPr>
        <w:pStyle w:val="a3"/>
        <w:spacing w:before="0" w:beforeAutospacing="0" w:after="0" w:afterAutospacing="0" w:line="360" w:lineRule="auto"/>
        <w:ind w:firstLine="426"/>
        <w:jc w:val="both"/>
        <w:rPr>
          <w:sz w:val="28"/>
          <w:szCs w:val="28"/>
        </w:rPr>
      </w:pPr>
      <w:r w:rsidRPr="00D865FC">
        <w:rPr>
          <w:b/>
          <w:sz w:val="28"/>
          <w:szCs w:val="28"/>
        </w:rPr>
        <w:t>Отзывной аккредитив</w:t>
      </w:r>
      <w:r w:rsidRPr="006E4560">
        <w:rPr>
          <w:sz w:val="28"/>
          <w:szCs w:val="28"/>
        </w:rPr>
        <w:t xml:space="preserve"> - это аккредитив, который может быть изменен или а</w:t>
      </w:r>
      <w:r>
        <w:rPr>
          <w:sz w:val="28"/>
          <w:szCs w:val="28"/>
        </w:rPr>
        <w:t xml:space="preserve">ннулирован банком-эмитентом без </w:t>
      </w:r>
      <w:r w:rsidRPr="006E4560">
        <w:rPr>
          <w:sz w:val="28"/>
          <w:szCs w:val="28"/>
        </w:rPr>
        <w:t>предварительного согласования с продавцом, например при несоблюдении условий, предусмотренных</w:t>
      </w:r>
      <w:r>
        <w:rPr>
          <w:sz w:val="28"/>
          <w:szCs w:val="28"/>
        </w:rPr>
        <w:t xml:space="preserve"> </w:t>
      </w:r>
      <w:r w:rsidRPr="006E4560">
        <w:rPr>
          <w:sz w:val="28"/>
          <w:szCs w:val="28"/>
        </w:rPr>
        <w:t>договором, или в случае досрочного</w:t>
      </w:r>
      <w:r>
        <w:rPr>
          <w:sz w:val="28"/>
          <w:szCs w:val="28"/>
        </w:rPr>
        <w:t xml:space="preserve"> </w:t>
      </w:r>
      <w:r w:rsidRPr="006E4560">
        <w:rPr>
          <w:sz w:val="28"/>
          <w:szCs w:val="28"/>
        </w:rPr>
        <w:t>отказа банка-эмитента</w:t>
      </w:r>
      <w:r>
        <w:rPr>
          <w:sz w:val="28"/>
          <w:szCs w:val="28"/>
        </w:rPr>
        <w:t xml:space="preserve"> гарантировать </w:t>
      </w:r>
      <w:r w:rsidRPr="006E4560">
        <w:rPr>
          <w:sz w:val="28"/>
          <w:szCs w:val="28"/>
        </w:rPr>
        <w:t>платежи по аккредитиву.</w:t>
      </w:r>
    </w:p>
    <w:p w:rsidR="00ED291F" w:rsidRPr="006E4560" w:rsidRDefault="00ED291F" w:rsidP="0077446F">
      <w:pPr>
        <w:pStyle w:val="a3"/>
        <w:spacing w:before="0" w:beforeAutospacing="0" w:after="0" w:afterAutospacing="0" w:line="360" w:lineRule="auto"/>
        <w:ind w:firstLine="426"/>
        <w:jc w:val="both"/>
        <w:rPr>
          <w:sz w:val="28"/>
          <w:szCs w:val="28"/>
        </w:rPr>
      </w:pPr>
      <w:r w:rsidRPr="006E4560">
        <w:rPr>
          <w:sz w:val="28"/>
          <w:szCs w:val="28"/>
        </w:rPr>
        <w:t xml:space="preserve">Каждый аккредитив должен ясно показывать отзывной он или безотзывной. При отсутствии такого четкого указания аккредитив является отзывным. Все распоряжения об изменении условий отзывного аккредитива плательщик может давать продавцу только через банк-эмитент, который извещает банк продавца (исполняющий банк), а тот в свою очередь - продавца. </w:t>
      </w:r>
    </w:p>
    <w:p w:rsidR="00ED291F" w:rsidRPr="006E4560" w:rsidRDefault="00ED291F" w:rsidP="0077446F">
      <w:pPr>
        <w:pStyle w:val="a3"/>
        <w:spacing w:before="0" w:beforeAutospacing="0" w:after="0" w:afterAutospacing="0" w:line="360" w:lineRule="auto"/>
        <w:ind w:firstLine="426"/>
        <w:jc w:val="both"/>
        <w:rPr>
          <w:sz w:val="28"/>
          <w:szCs w:val="28"/>
        </w:rPr>
      </w:pPr>
      <w:r w:rsidRPr="0077446F">
        <w:rPr>
          <w:b/>
          <w:sz w:val="28"/>
          <w:szCs w:val="28"/>
        </w:rPr>
        <w:t>Безотзывной аккредитив</w:t>
      </w:r>
      <w:r w:rsidRPr="006E4560">
        <w:rPr>
          <w:sz w:val="28"/>
          <w:szCs w:val="28"/>
        </w:rPr>
        <w:t xml:space="preserve"> - аккредитив, который не может быть изменен или аннулирован без согласия продавца, в пользу которого он открыт. Продавец вправе досрочно отказаться от исполнения аккредитива, если это предусмотрено условиями аккредитива.</w:t>
      </w:r>
    </w:p>
    <w:p w:rsidR="00ED291F" w:rsidRDefault="00ED291F" w:rsidP="0077446F">
      <w:pPr>
        <w:pStyle w:val="a3"/>
        <w:spacing w:before="0" w:beforeAutospacing="0" w:after="0" w:afterAutospacing="0" w:line="360" w:lineRule="auto"/>
        <w:ind w:firstLine="426"/>
        <w:jc w:val="both"/>
        <w:rPr>
          <w:sz w:val="28"/>
          <w:szCs w:val="28"/>
        </w:rPr>
      </w:pPr>
      <w:r w:rsidRPr="006E4560">
        <w:rPr>
          <w:sz w:val="28"/>
          <w:szCs w:val="28"/>
        </w:rPr>
        <w:t xml:space="preserve">Подтвержденные и неподтвержденные. </w:t>
      </w:r>
      <w:r w:rsidRPr="0077446F">
        <w:rPr>
          <w:b/>
          <w:sz w:val="28"/>
          <w:szCs w:val="28"/>
        </w:rPr>
        <w:t>Подтвержденный аккредитив</w:t>
      </w:r>
      <w:r w:rsidRPr="006E4560">
        <w:rPr>
          <w:sz w:val="28"/>
          <w:szCs w:val="28"/>
        </w:rPr>
        <w:t xml:space="preserve"> - это аккредитив, получивший дополнительную гарантию платежа со стороны другого банка. Банк, подтверждающий аккредитив, принимает на себя обязательство оплачивать документы, соответствующие условиям аккредитива, если банк-эмитент откажется совершить платежи. </w:t>
      </w:r>
      <w:r w:rsidRPr="0077446F">
        <w:rPr>
          <w:b/>
          <w:sz w:val="28"/>
          <w:szCs w:val="28"/>
        </w:rPr>
        <w:t>Неподтвержденный аккредитив</w:t>
      </w:r>
      <w:r w:rsidRPr="006E4560">
        <w:rPr>
          <w:sz w:val="28"/>
          <w:szCs w:val="28"/>
        </w:rPr>
        <w:t xml:space="preserve"> - аккредитив, не имеющий указанной гарантии.</w:t>
      </w:r>
    </w:p>
    <w:p w:rsidR="00ED291F" w:rsidRPr="006E4560" w:rsidRDefault="00ED291F" w:rsidP="0077446F">
      <w:pPr>
        <w:pStyle w:val="a3"/>
        <w:spacing w:before="0" w:beforeAutospacing="0" w:after="0" w:afterAutospacing="0" w:line="360" w:lineRule="auto"/>
        <w:ind w:firstLine="426"/>
        <w:jc w:val="both"/>
        <w:rPr>
          <w:sz w:val="28"/>
          <w:szCs w:val="28"/>
        </w:rPr>
      </w:pPr>
      <w:r>
        <w:rPr>
          <w:sz w:val="28"/>
          <w:szCs w:val="28"/>
        </w:rPr>
        <w:t>Переводные ( трансферабельные).</w:t>
      </w:r>
    </w:p>
    <w:p w:rsidR="00ED291F" w:rsidRPr="006E4560" w:rsidRDefault="00ED291F" w:rsidP="0077446F">
      <w:pPr>
        <w:pStyle w:val="a3"/>
        <w:spacing w:before="0" w:beforeAutospacing="0" w:after="0" w:afterAutospacing="0" w:line="360" w:lineRule="auto"/>
        <w:ind w:firstLine="426"/>
        <w:jc w:val="both"/>
        <w:rPr>
          <w:sz w:val="28"/>
          <w:szCs w:val="28"/>
        </w:rPr>
      </w:pPr>
      <w:r w:rsidRPr="0077446F">
        <w:rPr>
          <w:b/>
          <w:sz w:val="28"/>
          <w:szCs w:val="28"/>
        </w:rPr>
        <w:t>Переводной аккредитив</w:t>
      </w:r>
      <w:r w:rsidRPr="006E4560">
        <w:rPr>
          <w:sz w:val="28"/>
          <w:szCs w:val="28"/>
        </w:rPr>
        <w:t xml:space="preserve"> - это аккредитив, который может быть полностью или частично использован несколькими хозяйствующими субъектами (плательщиками).</w:t>
      </w:r>
    </w:p>
    <w:p w:rsidR="00ED291F" w:rsidRPr="006E4560" w:rsidRDefault="00ED291F" w:rsidP="0077446F">
      <w:pPr>
        <w:pStyle w:val="a3"/>
        <w:spacing w:before="0" w:beforeAutospacing="0" w:after="0" w:afterAutospacing="0" w:line="360" w:lineRule="auto"/>
        <w:ind w:firstLine="426"/>
        <w:jc w:val="both"/>
        <w:rPr>
          <w:sz w:val="28"/>
          <w:szCs w:val="28"/>
        </w:rPr>
      </w:pPr>
      <w:r w:rsidRPr="0077446F">
        <w:rPr>
          <w:b/>
          <w:sz w:val="28"/>
          <w:szCs w:val="28"/>
        </w:rPr>
        <w:t>Револьверный</w:t>
      </w:r>
      <w:r w:rsidRPr="006E4560">
        <w:rPr>
          <w:sz w:val="28"/>
          <w:szCs w:val="28"/>
        </w:rPr>
        <w:t xml:space="preserve"> (от англ. revolver - вращаться) или возобновляемый. Это аккредитив, применяемый в расчетах за постоянные краткие поставки, осуществляемые обычно по графику, зафиксированному в контракте. Он открывается не на полную сумму платежа, а на ее часть и автоматически возобновляется по мере расчетов за очередную партию товаров.</w:t>
      </w:r>
    </w:p>
    <w:p w:rsidR="00ED291F" w:rsidRPr="006E4560" w:rsidRDefault="00ED291F" w:rsidP="0077446F">
      <w:pPr>
        <w:pStyle w:val="a3"/>
        <w:spacing w:before="0" w:beforeAutospacing="0" w:after="0" w:afterAutospacing="0" w:line="360" w:lineRule="auto"/>
        <w:ind w:firstLine="426"/>
        <w:jc w:val="both"/>
        <w:rPr>
          <w:sz w:val="28"/>
          <w:szCs w:val="28"/>
        </w:rPr>
      </w:pPr>
      <w:r w:rsidRPr="006E4560">
        <w:rPr>
          <w:sz w:val="28"/>
          <w:szCs w:val="28"/>
        </w:rPr>
        <w:t>Покрытые (депонированные) и непокрытые (гарантированные).</w:t>
      </w:r>
    </w:p>
    <w:p w:rsidR="00ED291F" w:rsidRPr="006E4560" w:rsidRDefault="00ED291F" w:rsidP="0077446F">
      <w:pPr>
        <w:pStyle w:val="a3"/>
        <w:spacing w:before="0" w:beforeAutospacing="0" w:after="0" w:afterAutospacing="0" w:line="360" w:lineRule="auto"/>
        <w:ind w:firstLine="426"/>
        <w:jc w:val="both"/>
        <w:rPr>
          <w:sz w:val="28"/>
          <w:szCs w:val="28"/>
        </w:rPr>
      </w:pPr>
      <w:r w:rsidRPr="0077446F">
        <w:rPr>
          <w:b/>
          <w:sz w:val="28"/>
          <w:szCs w:val="28"/>
        </w:rPr>
        <w:t>Покрытые аккредитивы</w:t>
      </w:r>
      <w:r w:rsidRPr="006E4560">
        <w:rPr>
          <w:sz w:val="28"/>
          <w:szCs w:val="28"/>
        </w:rPr>
        <w:t xml:space="preserve"> - это аккредитивы, при открытии которых банк-эмитент перечисляет собственные средства плательщика (покупателя) или предоставленный ему кредит в распоряжение банка продавца (исполняющего банка) на отдельный балансовый счет «Аккредитивы» на весь срок действия обязательств банка-эмитента.</w:t>
      </w:r>
    </w:p>
    <w:p w:rsidR="00ED291F" w:rsidRPr="006E4560" w:rsidRDefault="00ED291F" w:rsidP="0077446F">
      <w:pPr>
        <w:pStyle w:val="a3"/>
        <w:spacing w:before="0" w:beforeAutospacing="0" w:after="0" w:afterAutospacing="0" w:line="360" w:lineRule="auto"/>
        <w:ind w:firstLine="426"/>
        <w:jc w:val="both"/>
        <w:rPr>
          <w:sz w:val="28"/>
          <w:szCs w:val="28"/>
        </w:rPr>
      </w:pPr>
      <w:r w:rsidRPr="0077446F">
        <w:rPr>
          <w:b/>
          <w:sz w:val="28"/>
          <w:szCs w:val="28"/>
        </w:rPr>
        <w:t>Непокрытые аккредитивы</w:t>
      </w:r>
      <w:r w:rsidRPr="006E4560">
        <w:rPr>
          <w:sz w:val="28"/>
          <w:szCs w:val="28"/>
        </w:rPr>
        <w:t xml:space="preserve"> - это аккредитивы, не имеющие указания покрытия денежных средств. Это аккредитивы, по которым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как правило, удовлетворяет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 </w:t>
      </w:r>
    </w:p>
    <w:p w:rsidR="00ED291F" w:rsidRPr="006E4560" w:rsidRDefault="00ED291F" w:rsidP="0077446F">
      <w:pPr>
        <w:pStyle w:val="a3"/>
        <w:spacing w:before="0" w:beforeAutospacing="0" w:after="0" w:afterAutospacing="0" w:line="360" w:lineRule="auto"/>
        <w:ind w:firstLine="426"/>
        <w:jc w:val="both"/>
        <w:rPr>
          <w:sz w:val="28"/>
          <w:szCs w:val="28"/>
        </w:rPr>
      </w:pPr>
      <w:r w:rsidRPr="006E4560">
        <w:rPr>
          <w:sz w:val="28"/>
          <w:szCs w:val="28"/>
        </w:rPr>
        <w:t>Существует такая разновидность аккредитива, как аккредитив с «красной оговоркой». Таким аккредитивом может быть любой вид аккредитива, предусматривающий выдачу исполняющим банком продавцу авансов до определенной суммы. Открывая аккредитив с «красной оговоркой», банк-эмитент обязуется возместить исполняющему банку суммы выплаченных авансов, даже если отгрузка после этого не была совершена. Банки расценивают такие аккредитивы как вид необеспеченного кредита и выдают их в редких случаях.</w:t>
      </w:r>
    </w:p>
    <w:p w:rsidR="00ED291F" w:rsidRPr="006E4560" w:rsidRDefault="00ED291F" w:rsidP="0077446F">
      <w:pPr>
        <w:pStyle w:val="a3"/>
        <w:spacing w:before="0" w:beforeAutospacing="0" w:after="0" w:afterAutospacing="0" w:line="360" w:lineRule="auto"/>
        <w:ind w:firstLine="426"/>
        <w:jc w:val="both"/>
        <w:rPr>
          <w:sz w:val="28"/>
          <w:szCs w:val="28"/>
        </w:rPr>
      </w:pPr>
      <w:r w:rsidRPr="006E4560">
        <w:rPr>
          <w:sz w:val="28"/>
          <w:szCs w:val="28"/>
        </w:rPr>
        <w:t>Срок действия и порядок расчетов по аккредитиву устанавливается в договоре между плательщиком и продавцом.</w:t>
      </w:r>
    </w:p>
    <w:p w:rsidR="00ED291F" w:rsidRPr="006E4560" w:rsidRDefault="00ED291F" w:rsidP="0023528D">
      <w:pPr>
        <w:pStyle w:val="a3"/>
        <w:spacing w:before="0" w:beforeAutospacing="0" w:after="0" w:afterAutospacing="0" w:line="360" w:lineRule="auto"/>
        <w:ind w:firstLine="426"/>
        <w:jc w:val="both"/>
        <w:rPr>
          <w:sz w:val="28"/>
          <w:szCs w:val="28"/>
        </w:rPr>
      </w:pPr>
      <w:r w:rsidRPr="006E4560">
        <w:rPr>
          <w:sz w:val="28"/>
          <w:szCs w:val="28"/>
        </w:rPr>
        <w:t>В этом договоре указываются:</w:t>
      </w:r>
    </w:p>
    <w:p w:rsidR="00ED291F" w:rsidRPr="006E4560" w:rsidRDefault="00ED291F" w:rsidP="0023528D">
      <w:pPr>
        <w:pStyle w:val="a3"/>
        <w:numPr>
          <w:ilvl w:val="0"/>
          <w:numId w:val="20"/>
        </w:numPr>
        <w:spacing w:before="0" w:beforeAutospacing="0" w:line="360" w:lineRule="auto"/>
        <w:jc w:val="both"/>
        <w:rPr>
          <w:sz w:val="28"/>
          <w:szCs w:val="28"/>
        </w:rPr>
      </w:pPr>
      <w:r w:rsidRPr="006E4560">
        <w:rPr>
          <w:sz w:val="28"/>
          <w:szCs w:val="28"/>
        </w:rPr>
        <w:t>наименование банка-эмитента;</w:t>
      </w:r>
    </w:p>
    <w:p w:rsidR="00ED291F" w:rsidRPr="006E4560" w:rsidRDefault="00ED291F" w:rsidP="0077446F">
      <w:pPr>
        <w:pStyle w:val="a3"/>
        <w:numPr>
          <w:ilvl w:val="0"/>
          <w:numId w:val="20"/>
        </w:numPr>
        <w:spacing w:line="360" w:lineRule="auto"/>
        <w:jc w:val="both"/>
        <w:rPr>
          <w:sz w:val="28"/>
          <w:szCs w:val="28"/>
        </w:rPr>
      </w:pPr>
      <w:r w:rsidRPr="006E4560">
        <w:rPr>
          <w:sz w:val="28"/>
          <w:szCs w:val="28"/>
        </w:rPr>
        <w:t>вид аккредитива и способ его исполнения;</w:t>
      </w:r>
    </w:p>
    <w:p w:rsidR="00ED291F" w:rsidRPr="006E4560" w:rsidRDefault="00ED291F" w:rsidP="0077446F">
      <w:pPr>
        <w:pStyle w:val="a3"/>
        <w:numPr>
          <w:ilvl w:val="0"/>
          <w:numId w:val="20"/>
        </w:numPr>
        <w:spacing w:line="360" w:lineRule="auto"/>
        <w:jc w:val="both"/>
        <w:rPr>
          <w:sz w:val="28"/>
          <w:szCs w:val="28"/>
        </w:rPr>
      </w:pPr>
      <w:r w:rsidRPr="006E4560">
        <w:rPr>
          <w:sz w:val="28"/>
          <w:szCs w:val="28"/>
        </w:rPr>
        <w:t>способ извещения продавца об открытии аккредитива;</w:t>
      </w:r>
    </w:p>
    <w:p w:rsidR="00ED291F" w:rsidRPr="006E4560" w:rsidRDefault="00ED291F" w:rsidP="0077446F">
      <w:pPr>
        <w:pStyle w:val="a3"/>
        <w:numPr>
          <w:ilvl w:val="0"/>
          <w:numId w:val="20"/>
        </w:numPr>
        <w:spacing w:line="360" w:lineRule="auto"/>
        <w:jc w:val="both"/>
        <w:rPr>
          <w:sz w:val="28"/>
          <w:szCs w:val="28"/>
        </w:rPr>
      </w:pPr>
      <w:r w:rsidRPr="006E4560">
        <w:rPr>
          <w:sz w:val="28"/>
          <w:szCs w:val="28"/>
        </w:rPr>
        <w:t>полный перечень и точная характеристика документов, представляемых продавцом для получения средств по аккредитиву;</w:t>
      </w:r>
    </w:p>
    <w:p w:rsidR="00ED291F" w:rsidRDefault="00ED291F" w:rsidP="0077446F">
      <w:pPr>
        <w:pStyle w:val="a3"/>
        <w:numPr>
          <w:ilvl w:val="0"/>
          <w:numId w:val="20"/>
        </w:numPr>
        <w:spacing w:line="360" w:lineRule="auto"/>
        <w:jc w:val="both"/>
        <w:rPr>
          <w:sz w:val="28"/>
          <w:szCs w:val="28"/>
        </w:rPr>
      </w:pPr>
      <w:r w:rsidRPr="006E4560">
        <w:rPr>
          <w:sz w:val="28"/>
          <w:szCs w:val="28"/>
        </w:rPr>
        <w:t>сроки представления документов после отгрузки товаров, требования к их оформлению;</w:t>
      </w:r>
    </w:p>
    <w:p w:rsidR="00ED291F" w:rsidRPr="0077446F" w:rsidRDefault="00ED291F" w:rsidP="0025095D">
      <w:pPr>
        <w:pStyle w:val="a3"/>
        <w:numPr>
          <w:ilvl w:val="0"/>
          <w:numId w:val="20"/>
        </w:numPr>
        <w:spacing w:line="360" w:lineRule="auto"/>
        <w:jc w:val="both"/>
        <w:rPr>
          <w:sz w:val="28"/>
          <w:szCs w:val="28"/>
        </w:rPr>
      </w:pPr>
      <w:r w:rsidRPr="0077446F">
        <w:rPr>
          <w:sz w:val="28"/>
          <w:szCs w:val="28"/>
        </w:rPr>
        <w:t>другие необходимые документы и условия.</w:t>
      </w:r>
    </w:p>
    <w:p w:rsidR="00ED291F" w:rsidRDefault="00ED291F" w:rsidP="00FF3647">
      <w:pPr>
        <w:pStyle w:val="a3"/>
        <w:spacing w:line="360" w:lineRule="auto"/>
        <w:jc w:val="center"/>
        <w:rPr>
          <w:b/>
          <w:sz w:val="32"/>
          <w:szCs w:val="32"/>
        </w:rPr>
      </w:pPr>
    </w:p>
    <w:p w:rsidR="00ED291F" w:rsidRPr="00AB63BA" w:rsidRDefault="00ED291F" w:rsidP="00F11872">
      <w:pPr>
        <w:pStyle w:val="a3"/>
        <w:spacing w:line="360" w:lineRule="auto"/>
        <w:jc w:val="center"/>
        <w:rPr>
          <w:b/>
          <w:sz w:val="32"/>
          <w:szCs w:val="32"/>
        </w:rPr>
      </w:pPr>
      <w:r w:rsidRPr="00AB63BA">
        <w:rPr>
          <w:b/>
          <w:sz w:val="32"/>
          <w:szCs w:val="32"/>
        </w:rPr>
        <w:t>2.5. Вексельная форма расчетов.</w:t>
      </w:r>
    </w:p>
    <w:p w:rsidR="00ED291F" w:rsidRDefault="00ED291F" w:rsidP="0023528D">
      <w:pPr>
        <w:spacing w:after="0" w:line="360" w:lineRule="auto"/>
        <w:ind w:firstLine="426"/>
        <w:jc w:val="both"/>
        <w:rPr>
          <w:rFonts w:ascii="Times New Roman" w:hAnsi="Times New Roman"/>
          <w:sz w:val="28"/>
          <w:szCs w:val="28"/>
        </w:rPr>
      </w:pPr>
      <w:r w:rsidRPr="00397FD9">
        <w:rPr>
          <w:rFonts w:ascii="Times New Roman" w:hAnsi="Times New Roman"/>
          <w:sz w:val="28"/>
          <w:szCs w:val="28"/>
        </w:rPr>
        <w:t>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w:t>
      </w:r>
    </w:p>
    <w:p w:rsidR="00ED291F" w:rsidRPr="000A0DB6" w:rsidRDefault="00ED291F" w:rsidP="0023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23528D">
        <w:rPr>
          <w:rFonts w:ascii="Times New Roman" w:hAnsi="Times New Roman"/>
          <w:b/>
          <w:sz w:val="28"/>
          <w:szCs w:val="28"/>
          <w:lang w:eastAsia="ru-RU"/>
        </w:rPr>
        <w:t>Вексель</w:t>
      </w:r>
      <w:r w:rsidRPr="000A0DB6">
        <w:rPr>
          <w:rFonts w:ascii="Times New Roman" w:hAnsi="Times New Roman"/>
          <w:sz w:val="28"/>
          <w:szCs w:val="28"/>
          <w:lang w:eastAsia="ru-RU"/>
        </w:rPr>
        <w:t xml:space="preserve">  —  безусловное  абстрактное  письменное  долговое  обязательство</w:t>
      </w:r>
      <w:r>
        <w:rPr>
          <w:rFonts w:ascii="Times New Roman" w:hAnsi="Times New Roman"/>
          <w:sz w:val="28"/>
          <w:szCs w:val="28"/>
          <w:lang w:eastAsia="ru-RU"/>
        </w:rPr>
        <w:t xml:space="preserve"> </w:t>
      </w:r>
      <w:r w:rsidRPr="000A0DB6">
        <w:rPr>
          <w:rFonts w:ascii="Times New Roman" w:hAnsi="Times New Roman"/>
          <w:sz w:val="28"/>
          <w:szCs w:val="28"/>
          <w:lang w:eastAsia="ru-RU"/>
        </w:rPr>
        <w:t>строго установленной закон</w:t>
      </w:r>
      <w:r>
        <w:rPr>
          <w:rFonts w:ascii="Times New Roman" w:hAnsi="Times New Roman"/>
          <w:sz w:val="28"/>
          <w:szCs w:val="28"/>
          <w:lang w:eastAsia="ru-RU"/>
        </w:rPr>
        <w:t xml:space="preserve">ом формы, дающее его владельцу </w:t>
      </w:r>
      <w:r w:rsidRPr="000A0DB6">
        <w:rPr>
          <w:rFonts w:ascii="Times New Roman" w:hAnsi="Times New Roman"/>
          <w:sz w:val="28"/>
          <w:szCs w:val="28"/>
          <w:lang w:eastAsia="ru-RU"/>
        </w:rPr>
        <w:t>(векселедержателю)</w:t>
      </w:r>
      <w:r>
        <w:rPr>
          <w:rFonts w:ascii="Times New Roman" w:hAnsi="Times New Roman"/>
          <w:sz w:val="28"/>
          <w:szCs w:val="28"/>
          <w:lang w:eastAsia="ru-RU"/>
        </w:rPr>
        <w:t xml:space="preserve"> </w:t>
      </w:r>
      <w:r w:rsidRPr="000A0DB6">
        <w:rPr>
          <w:rFonts w:ascii="Times New Roman" w:hAnsi="Times New Roman"/>
          <w:sz w:val="28"/>
          <w:szCs w:val="28"/>
          <w:lang w:eastAsia="ru-RU"/>
        </w:rPr>
        <w:t>бесспорное право по наступлении срока требовать от должника  (векселедателя)или акцептанта уплаты денежной суммы.</w:t>
      </w:r>
    </w:p>
    <w:p w:rsidR="00ED291F" w:rsidRPr="000A0DB6" w:rsidRDefault="00ED291F" w:rsidP="0023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Различаются простой и переводный вексель.</w:t>
      </w:r>
    </w:p>
    <w:p w:rsidR="00ED291F" w:rsidRPr="000A0DB6" w:rsidRDefault="00ED291F" w:rsidP="0023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sidRPr="0023528D">
        <w:rPr>
          <w:rFonts w:ascii="Times New Roman" w:hAnsi="Times New Roman"/>
          <w:b/>
          <w:sz w:val="28"/>
          <w:szCs w:val="28"/>
          <w:lang w:eastAsia="ru-RU"/>
        </w:rPr>
        <w:t>Простой   вексель</w:t>
      </w:r>
      <w:r w:rsidRPr="000A0DB6">
        <w:rPr>
          <w:rFonts w:ascii="Times New Roman" w:hAnsi="Times New Roman"/>
          <w:sz w:val="28"/>
          <w:szCs w:val="28"/>
          <w:lang w:eastAsia="ru-RU"/>
        </w:rPr>
        <w:t xml:space="preserve">   —   письменный   документ,   по   которому    заемщик</w:t>
      </w:r>
    </w:p>
    <w:p w:rsidR="00ED291F" w:rsidRPr="000A0DB6" w:rsidRDefault="00ED291F" w:rsidP="0023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(векселедатель) обещает (обязуется) уплатить векселедержателю  (бенефициару)</w:t>
      </w:r>
      <w:r>
        <w:rPr>
          <w:rFonts w:ascii="Times New Roman" w:hAnsi="Times New Roman"/>
          <w:sz w:val="28"/>
          <w:szCs w:val="28"/>
          <w:lang w:eastAsia="ru-RU"/>
        </w:rPr>
        <w:t xml:space="preserve"> </w:t>
      </w:r>
      <w:r w:rsidRPr="000A0DB6">
        <w:rPr>
          <w:rFonts w:ascii="Times New Roman" w:hAnsi="Times New Roman"/>
          <w:sz w:val="28"/>
          <w:szCs w:val="28"/>
          <w:lang w:eastAsia="ru-RU"/>
        </w:rPr>
        <w:t>или по его указанию третьему лицу,  определенному  в  определенный  срок.  В</w:t>
      </w:r>
      <w:r>
        <w:rPr>
          <w:rFonts w:ascii="Times New Roman" w:hAnsi="Times New Roman"/>
          <w:sz w:val="28"/>
          <w:szCs w:val="28"/>
          <w:lang w:eastAsia="ru-RU"/>
        </w:rPr>
        <w:t xml:space="preserve"> </w:t>
      </w:r>
      <w:r w:rsidRPr="000A0DB6">
        <w:rPr>
          <w:rFonts w:ascii="Times New Roman" w:hAnsi="Times New Roman"/>
          <w:sz w:val="28"/>
          <w:szCs w:val="28"/>
          <w:lang w:eastAsia="ru-RU"/>
        </w:rPr>
        <w:t>практике он получил название соло-вексель, ибо после подписания заемщиком  и</w:t>
      </w:r>
      <w:r>
        <w:rPr>
          <w:rFonts w:ascii="Times New Roman" w:hAnsi="Times New Roman"/>
          <w:sz w:val="28"/>
          <w:szCs w:val="28"/>
          <w:lang w:eastAsia="ru-RU"/>
        </w:rPr>
        <w:t xml:space="preserve"> </w:t>
      </w:r>
      <w:r w:rsidRPr="000A0DB6">
        <w:rPr>
          <w:rFonts w:ascii="Times New Roman" w:hAnsi="Times New Roman"/>
          <w:sz w:val="28"/>
          <w:szCs w:val="28"/>
          <w:lang w:eastAsia="ru-RU"/>
        </w:rPr>
        <w:t>выдачи  первому  держателю  ответственность  числится  за  одним   лицом   —</w:t>
      </w:r>
      <w:r>
        <w:rPr>
          <w:rFonts w:ascii="Times New Roman" w:hAnsi="Times New Roman"/>
          <w:sz w:val="28"/>
          <w:szCs w:val="28"/>
          <w:lang w:eastAsia="ru-RU"/>
        </w:rPr>
        <w:t xml:space="preserve"> </w:t>
      </w:r>
      <w:r w:rsidRPr="000A0DB6">
        <w:rPr>
          <w:rFonts w:ascii="Times New Roman" w:hAnsi="Times New Roman"/>
          <w:sz w:val="28"/>
          <w:szCs w:val="28"/>
          <w:lang w:eastAsia="ru-RU"/>
        </w:rPr>
        <w:t>векселедателем.</w:t>
      </w:r>
    </w:p>
    <w:p w:rsidR="00ED291F" w:rsidRPr="000A0DB6" w:rsidRDefault="00ED291F" w:rsidP="0023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sidRPr="006E4BEE">
        <w:rPr>
          <w:rFonts w:ascii="Times New Roman" w:hAnsi="Times New Roman"/>
          <w:b/>
          <w:sz w:val="28"/>
          <w:szCs w:val="28"/>
          <w:lang w:eastAsia="ru-RU"/>
        </w:rPr>
        <w:t>Переводный вексель</w:t>
      </w:r>
      <w:r w:rsidRPr="000A0DB6">
        <w:rPr>
          <w:rFonts w:ascii="Times New Roman" w:hAnsi="Times New Roman"/>
          <w:sz w:val="28"/>
          <w:szCs w:val="28"/>
          <w:lang w:eastAsia="ru-RU"/>
        </w:rPr>
        <w:t xml:space="preserve"> — письменный документ, по которому кредитор (трассант)</w:t>
      </w:r>
      <w:r>
        <w:rPr>
          <w:rFonts w:ascii="Times New Roman" w:hAnsi="Times New Roman"/>
          <w:sz w:val="28"/>
          <w:szCs w:val="28"/>
          <w:lang w:eastAsia="ru-RU"/>
        </w:rPr>
        <w:t xml:space="preserve"> </w:t>
      </w:r>
      <w:r w:rsidRPr="000A0DB6">
        <w:rPr>
          <w:rFonts w:ascii="Times New Roman" w:hAnsi="Times New Roman"/>
          <w:sz w:val="28"/>
          <w:szCs w:val="28"/>
          <w:lang w:eastAsia="ru-RU"/>
        </w:rPr>
        <w:t>поручает  своему  дебитору  (трассату)  выплатить   определенную   сумму   в</w:t>
      </w:r>
      <w:r>
        <w:rPr>
          <w:rFonts w:ascii="Times New Roman" w:hAnsi="Times New Roman"/>
          <w:sz w:val="28"/>
          <w:szCs w:val="28"/>
          <w:lang w:eastAsia="ru-RU"/>
        </w:rPr>
        <w:t xml:space="preserve"> </w:t>
      </w:r>
      <w:r w:rsidRPr="000A0DB6">
        <w:rPr>
          <w:rFonts w:ascii="Times New Roman" w:hAnsi="Times New Roman"/>
          <w:sz w:val="28"/>
          <w:szCs w:val="28"/>
          <w:lang w:eastAsia="ru-RU"/>
        </w:rPr>
        <w:t>установленный  срок  определенному  лицу  (ремитенту).  Синоним  переводного</w:t>
      </w:r>
      <w:r>
        <w:rPr>
          <w:rFonts w:ascii="Times New Roman" w:hAnsi="Times New Roman"/>
          <w:sz w:val="28"/>
          <w:szCs w:val="28"/>
          <w:lang w:eastAsia="ru-RU"/>
        </w:rPr>
        <w:t xml:space="preserve"> </w:t>
      </w:r>
      <w:r w:rsidRPr="000A0DB6">
        <w:rPr>
          <w:rFonts w:ascii="Times New Roman" w:hAnsi="Times New Roman"/>
          <w:sz w:val="28"/>
          <w:szCs w:val="28"/>
          <w:lang w:eastAsia="ru-RU"/>
        </w:rPr>
        <w:t>векселя — тратта  (от  лат.  trahere  —  тащить,  тянуть).  По  отношению  к</w:t>
      </w:r>
      <w:r>
        <w:rPr>
          <w:rFonts w:ascii="Times New Roman" w:hAnsi="Times New Roman"/>
          <w:sz w:val="28"/>
          <w:szCs w:val="28"/>
          <w:lang w:eastAsia="ru-RU"/>
        </w:rPr>
        <w:t xml:space="preserve"> </w:t>
      </w:r>
      <w:r w:rsidRPr="000A0DB6">
        <w:rPr>
          <w:rFonts w:ascii="Times New Roman" w:hAnsi="Times New Roman"/>
          <w:sz w:val="28"/>
          <w:szCs w:val="28"/>
          <w:lang w:eastAsia="ru-RU"/>
        </w:rPr>
        <w:t>ремитенту это — римесса - вексель, по которому  предстоит  получить  деньги.</w:t>
      </w:r>
      <w:r>
        <w:rPr>
          <w:rFonts w:ascii="Times New Roman" w:hAnsi="Times New Roman"/>
          <w:sz w:val="28"/>
          <w:szCs w:val="28"/>
          <w:lang w:eastAsia="ru-RU"/>
        </w:rPr>
        <w:t xml:space="preserve"> </w:t>
      </w:r>
      <w:r w:rsidRPr="000A0DB6">
        <w:rPr>
          <w:rFonts w:ascii="Times New Roman" w:hAnsi="Times New Roman"/>
          <w:sz w:val="28"/>
          <w:szCs w:val="28"/>
          <w:lang w:eastAsia="ru-RU"/>
        </w:rPr>
        <w:t>Ремитировать — посредством векселя перевести деньги.</w:t>
      </w:r>
    </w:p>
    <w:p w:rsidR="00ED291F" w:rsidRDefault="00ED291F" w:rsidP="0023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Отличия этих видов векселя состоят в следующем:</w:t>
      </w:r>
    </w:p>
    <w:p w:rsidR="00ED291F" w:rsidRDefault="00ED291F" w:rsidP="006E4BEE">
      <w:pPr>
        <w:pStyle w:val="11"/>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Простой вексель есть обычная долговая расписка должника – обещание уплатить. Переводной вексель – предложение (оферта) кредитора должнику уплатить получателю (ремитенту) сумм денег.</w:t>
      </w:r>
    </w:p>
    <w:p w:rsidR="00ED291F" w:rsidRDefault="00ED291F" w:rsidP="006E4BEE">
      <w:pPr>
        <w:pStyle w:val="11"/>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Простой вексель предполагает участие двух лиц – векселедателя                 (должника) и получателя ( кредитора). В переводном векселе участвуют               3 лица векселедатель (кредитор) – трассант, плательщик (дебитор) – трассат, первый векселедержатель (первый получатель платежа по векселю) – ремитент.</w:t>
      </w:r>
    </w:p>
    <w:p w:rsidR="00ED291F" w:rsidRPr="00C87C82" w:rsidRDefault="00ED291F" w:rsidP="006E4BEE">
      <w:pPr>
        <w:pStyle w:val="11"/>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В простом векселе векселедатель – плательщик (дебитор) по отношению к векселедержателю  (кредитору) или по указанию векселедержателя – по отношению к третьему лицу всегда лично оплачивает вексель, а значит , не  требуется акцент векселя и совершение протеста в не акценте. В переводном векселе векселедатель – кредитор, предлагающий своему дебитору оплатить долг не ему, а третьему лицу, по отношению к которому данный кредитор скорее всего является должником (или самому векселедателю, если вексель подписан с оборотом на себя). Иными словами, он не лично платит свой долг, а по  его просьбе это делает другое лицо. Посредством переводного векселя уплата долга переводится на другое лицо. </w:t>
      </w:r>
    </w:p>
    <w:p w:rsidR="00ED291F" w:rsidRPr="000A0DB6" w:rsidRDefault="00ED291F" w:rsidP="006E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 России слабо применяется распространенный в других  странах  переводной</w:t>
      </w:r>
      <w:r>
        <w:rPr>
          <w:rFonts w:ascii="Times New Roman" w:hAnsi="Times New Roman"/>
          <w:sz w:val="28"/>
          <w:szCs w:val="28"/>
          <w:lang w:eastAsia="ru-RU"/>
        </w:rPr>
        <w:t xml:space="preserve"> </w:t>
      </w:r>
      <w:r w:rsidRPr="000A0DB6">
        <w:rPr>
          <w:rFonts w:ascii="Times New Roman" w:hAnsi="Times New Roman"/>
          <w:sz w:val="28"/>
          <w:szCs w:val="28"/>
          <w:lang w:eastAsia="ru-RU"/>
        </w:rPr>
        <w:t>вексель как наиболее</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прогрессивная  разновидность  векселя.  Вексель  между</w:t>
      </w:r>
      <w:r>
        <w:rPr>
          <w:rFonts w:ascii="Times New Roman" w:hAnsi="Times New Roman"/>
          <w:sz w:val="28"/>
          <w:szCs w:val="28"/>
          <w:lang w:eastAsia="ru-RU"/>
        </w:rPr>
        <w:t xml:space="preserve"> </w:t>
      </w:r>
      <w:r w:rsidRPr="000A0DB6">
        <w:rPr>
          <w:rFonts w:ascii="Times New Roman" w:hAnsi="Times New Roman"/>
          <w:sz w:val="28"/>
          <w:szCs w:val="28"/>
          <w:lang w:eastAsia="ru-RU"/>
        </w:rPr>
        <w:t>тем широко использовался и в дореволюционной России.</w:t>
      </w:r>
    </w:p>
    <w:p w:rsidR="00ED291F" w:rsidRPr="000A0DB6" w:rsidRDefault="00ED291F" w:rsidP="006E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Процесс обращения простого векселя:</w:t>
      </w:r>
    </w:p>
    <w:p w:rsidR="00ED291F" w:rsidRPr="000A0DB6" w:rsidRDefault="00ED291F" w:rsidP="006E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 xml:space="preserve">   1. Покупатель вручает вексель продавцу.</w:t>
      </w:r>
    </w:p>
    <w:p w:rsidR="00ED291F" w:rsidRPr="000A0DB6" w:rsidRDefault="00ED291F" w:rsidP="006E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 xml:space="preserve">   2. Продавец  отгружает  товар,  продукцию,  выполняет  работу,  оказывает</w:t>
      </w:r>
    </w:p>
    <w:p w:rsidR="00ED291F" w:rsidRPr="000A0DB6" w:rsidRDefault="00ED291F" w:rsidP="006E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услугу</w:t>
      </w:r>
      <w:r w:rsidRPr="000A0DB6">
        <w:rPr>
          <w:rFonts w:ascii="Times New Roman" w:hAnsi="Times New Roman"/>
          <w:sz w:val="28"/>
          <w:szCs w:val="28"/>
          <w:lang w:eastAsia="ru-RU"/>
        </w:rPr>
        <w:t>.</w:t>
      </w:r>
    </w:p>
    <w:p w:rsidR="00ED291F" w:rsidRPr="000A0DB6" w:rsidRDefault="00ED291F" w:rsidP="006E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 xml:space="preserve">   3. Продавец предъявляет вексель к оплате.</w:t>
      </w:r>
    </w:p>
    <w:p w:rsidR="00ED291F" w:rsidRDefault="00ED291F" w:rsidP="006E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 xml:space="preserve">   4. Покупатель оплачивает товар, продукцию, услуги.</w:t>
      </w:r>
    </w:p>
    <w:p w:rsidR="00ED291F"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426"/>
        <w:jc w:val="both"/>
        <w:rPr>
          <w:rFonts w:ascii="Times New Roman" w:hAnsi="Times New Roman"/>
          <w:sz w:val="28"/>
          <w:szCs w:val="28"/>
        </w:rPr>
      </w:pPr>
      <w:r w:rsidRPr="006E4BEE">
        <w:rPr>
          <w:rFonts w:ascii="Times New Roman" w:hAnsi="Times New Roman"/>
          <w:sz w:val="28"/>
          <w:szCs w:val="28"/>
        </w:rPr>
        <w:t>Вексельная фо</w:t>
      </w:r>
      <w:r>
        <w:rPr>
          <w:rFonts w:ascii="Times New Roman" w:hAnsi="Times New Roman"/>
          <w:sz w:val="28"/>
          <w:szCs w:val="28"/>
        </w:rPr>
        <w:t>рма расчетов предполагает обяза</w:t>
      </w:r>
      <w:r w:rsidRPr="006E4BEE">
        <w:rPr>
          <w:rFonts w:ascii="Times New Roman" w:hAnsi="Times New Roman"/>
          <w:sz w:val="28"/>
          <w:szCs w:val="28"/>
        </w:rPr>
        <w:t>тельное ее участие в организации бан</w:t>
      </w:r>
      <w:r>
        <w:rPr>
          <w:rFonts w:ascii="Times New Roman" w:hAnsi="Times New Roman"/>
          <w:sz w:val="28"/>
          <w:szCs w:val="28"/>
        </w:rPr>
        <w:t>ковских учрежде</w:t>
      </w:r>
      <w:r w:rsidRPr="006E4BEE">
        <w:rPr>
          <w:rFonts w:ascii="Times New Roman" w:hAnsi="Times New Roman"/>
          <w:sz w:val="28"/>
          <w:szCs w:val="28"/>
        </w:rPr>
        <w:t>ний. В частности, век</w:t>
      </w:r>
      <w:r>
        <w:rPr>
          <w:rFonts w:ascii="Times New Roman" w:hAnsi="Times New Roman"/>
          <w:sz w:val="28"/>
          <w:szCs w:val="28"/>
        </w:rPr>
        <w:t>сельное законодательство предус</w:t>
      </w:r>
      <w:r w:rsidRPr="006E4BEE">
        <w:rPr>
          <w:rFonts w:ascii="Times New Roman" w:hAnsi="Times New Roman"/>
          <w:sz w:val="28"/>
          <w:szCs w:val="28"/>
        </w:rPr>
        <w:t>матривает инкассиро</w:t>
      </w:r>
      <w:r>
        <w:rPr>
          <w:rFonts w:ascii="Times New Roman" w:hAnsi="Times New Roman"/>
          <w:sz w:val="28"/>
          <w:szCs w:val="28"/>
        </w:rPr>
        <w:t>вание векселей банками, т. е. вы</w:t>
      </w:r>
      <w:r w:rsidRPr="006E4BEE">
        <w:rPr>
          <w:rFonts w:ascii="Times New Roman" w:hAnsi="Times New Roman"/>
          <w:sz w:val="28"/>
          <w:szCs w:val="28"/>
        </w:rPr>
        <w:t>полнение ими поруче</w:t>
      </w:r>
      <w:r>
        <w:rPr>
          <w:rFonts w:ascii="Times New Roman" w:hAnsi="Times New Roman"/>
          <w:sz w:val="28"/>
          <w:szCs w:val="28"/>
        </w:rPr>
        <w:t>ний векселедержателей по получе</w:t>
      </w:r>
      <w:r w:rsidRPr="006E4BEE">
        <w:rPr>
          <w:rFonts w:ascii="Times New Roman" w:hAnsi="Times New Roman"/>
          <w:sz w:val="28"/>
          <w:szCs w:val="28"/>
        </w:rPr>
        <w:t>нию платежей по в</w:t>
      </w:r>
      <w:r>
        <w:rPr>
          <w:rFonts w:ascii="Times New Roman" w:hAnsi="Times New Roman"/>
          <w:sz w:val="28"/>
          <w:szCs w:val="28"/>
        </w:rPr>
        <w:t>екселям в срок. Векселя, переда</w:t>
      </w:r>
      <w:r w:rsidRPr="006E4BEE">
        <w:rPr>
          <w:rFonts w:ascii="Times New Roman" w:hAnsi="Times New Roman"/>
          <w:sz w:val="28"/>
          <w:szCs w:val="28"/>
        </w:rPr>
        <w:t>ваемые в банк для инкассирования, с</w:t>
      </w:r>
      <w:r>
        <w:rPr>
          <w:rFonts w:ascii="Times New Roman" w:hAnsi="Times New Roman"/>
          <w:sz w:val="28"/>
          <w:szCs w:val="28"/>
        </w:rPr>
        <w:t>набжаются век</w:t>
      </w:r>
      <w:r w:rsidRPr="006E4BEE">
        <w:rPr>
          <w:rFonts w:ascii="Times New Roman" w:hAnsi="Times New Roman"/>
          <w:sz w:val="28"/>
          <w:szCs w:val="28"/>
        </w:rPr>
        <w:t>селедержателем пред</w:t>
      </w:r>
      <w:r>
        <w:rPr>
          <w:rFonts w:ascii="Times New Roman" w:hAnsi="Times New Roman"/>
          <w:sz w:val="28"/>
          <w:szCs w:val="28"/>
        </w:rPr>
        <w:t xml:space="preserve"> </w:t>
      </w:r>
      <w:r w:rsidRPr="006E4BEE">
        <w:rPr>
          <w:rFonts w:ascii="Times New Roman" w:hAnsi="Times New Roman"/>
          <w:sz w:val="28"/>
          <w:szCs w:val="28"/>
        </w:rPr>
        <w:t>поручительной надписью на имя данного банка со словами: «для получения платежа» или «на инкассо». Инкассируя вексель, банк берет на себя ответственность по предъявлению векселя в срок плательщику и по получению причитающегося по нему платежа. Приняв вексе</w:t>
      </w:r>
      <w:r>
        <w:rPr>
          <w:rFonts w:ascii="Times New Roman" w:hAnsi="Times New Roman"/>
          <w:sz w:val="28"/>
          <w:szCs w:val="28"/>
        </w:rPr>
        <w:t>ль на инкассо, банк обязан свое</w:t>
      </w:r>
      <w:r w:rsidRPr="006E4BEE">
        <w:rPr>
          <w:rFonts w:ascii="Times New Roman" w:hAnsi="Times New Roman"/>
          <w:sz w:val="28"/>
          <w:szCs w:val="28"/>
        </w:rPr>
        <w:t>временно переслать его в учреждение банка по месту платежа и постави</w:t>
      </w:r>
      <w:r>
        <w:rPr>
          <w:rFonts w:ascii="Times New Roman" w:hAnsi="Times New Roman"/>
          <w:sz w:val="28"/>
          <w:szCs w:val="28"/>
        </w:rPr>
        <w:t>ть в известность плательщика по</w:t>
      </w:r>
      <w:r w:rsidRPr="006E4BEE">
        <w:rPr>
          <w:rFonts w:ascii="Times New Roman" w:hAnsi="Times New Roman"/>
          <w:sz w:val="28"/>
          <w:szCs w:val="28"/>
        </w:rPr>
        <w:t>весткой о поступлении документа на инкассо. При получении платежа банк зачисляет его на счет клиента и сообщает ему об исполнении поручения.</w:t>
      </w:r>
    </w:p>
    <w:p w:rsidR="00ED291F"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426"/>
        <w:jc w:val="both"/>
        <w:rPr>
          <w:rFonts w:ascii="Times New Roman" w:hAnsi="Times New Roman"/>
          <w:sz w:val="28"/>
          <w:szCs w:val="28"/>
        </w:rPr>
      </w:pPr>
      <w:r w:rsidRPr="0089661B">
        <w:rPr>
          <w:rFonts w:ascii="Times New Roman" w:hAnsi="Times New Roman"/>
          <w:sz w:val="28"/>
          <w:szCs w:val="28"/>
        </w:rPr>
        <w:t xml:space="preserve">В вексельной </w:t>
      </w:r>
      <w:r>
        <w:rPr>
          <w:rFonts w:ascii="Times New Roman" w:hAnsi="Times New Roman"/>
          <w:sz w:val="28"/>
          <w:szCs w:val="28"/>
        </w:rPr>
        <w:t>форме расчетов помимо банка век</w:t>
      </w:r>
      <w:r w:rsidRPr="0089661B">
        <w:rPr>
          <w:rFonts w:ascii="Times New Roman" w:hAnsi="Times New Roman"/>
          <w:sz w:val="28"/>
          <w:szCs w:val="28"/>
        </w:rPr>
        <w:t>селедержателя, ин</w:t>
      </w:r>
      <w:r>
        <w:rPr>
          <w:rFonts w:ascii="Times New Roman" w:hAnsi="Times New Roman"/>
          <w:sz w:val="28"/>
          <w:szCs w:val="28"/>
        </w:rPr>
        <w:t>кассирующего векселя, может уча</w:t>
      </w:r>
      <w:r w:rsidRPr="0089661B">
        <w:rPr>
          <w:rFonts w:ascii="Times New Roman" w:hAnsi="Times New Roman"/>
          <w:sz w:val="28"/>
          <w:szCs w:val="28"/>
        </w:rPr>
        <w:t>ствовать и банк плательщика в качестве ДОМИЦИЛЯНТА, т. е. выполнять поручение своего клиента-плательщика по своевременному совершению платежа по векселю. Внешним признаком домицилированного векселя служат слова «платеж в банке», помещенные под подписью плательщика.</w:t>
      </w:r>
      <w:r>
        <w:rPr>
          <w:rFonts w:ascii="Times New Roman" w:hAnsi="Times New Roman"/>
          <w:sz w:val="28"/>
          <w:szCs w:val="28"/>
        </w:rPr>
        <w:t xml:space="preserve"> Для</w:t>
      </w:r>
      <w:r w:rsidRPr="0089661B">
        <w:rPr>
          <w:rFonts w:ascii="Times New Roman" w:hAnsi="Times New Roman"/>
          <w:sz w:val="28"/>
          <w:szCs w:val="28"/>
        </w:rPr>
        <w:t xml:space="preserve"> банка эта операция явля</w:t>
      </w:r>
      <w:r>
        <w:rPr>
          <w:rFonts w:ascii="Times New Roman" w:hAnsi="Times New Roman"/>
          <w:sz w:val="28"/>
          <w:szCs w:val="28"/>
        </w:rPr>
        <w:t>ется прибыльной, так как за доми</w:t>
      </w:r>
      <w:r w:rsidRPr="0089661B">
        <w:rPr>
          <w:rFonts w:ascii="Times New Roman" w:hAnsi="Times New Roman"/>
          <w:sz w:val="28"/>
          <w:szCs w:val="28"/>
        </w:rPr>
        <w:t>циляцию</w:t>
      </w:r>
      <w:r>
        <w:rPr>
          <w:rFonts w:ascii="Times New Roman" w:hAnsi="Times New Roman"/>
          <w:sz w:val="28"/>
          <w:szCs w:val="28"/>
        </w:rPr>
        <w:t xml:space="preserve"> векселей он получает комиссион</w:t>
      </w:r>
      <w:r w:rsidRPr="0089661B">
        <w:rPr>
          <w:rFonts w:ascii="Times New Roman" w:hAnsi="Times New Roman"/>
          <w:sz w:val="28"/>
          <w:szCs w:val="28"/>
        </w:rPr>
        <w:t>ное вознаграждение, и</w:t>
      </w:r>
      <w:r>
        <w:rPr>
          <w:rFonts w:ascii="Times New Roman" w:hAnsi="Times New Roman"/>
          <w:sz w:val="28"/>
          <w:szCs w:val="28"/>
        </w:rPr>
        <w:t xml:space="preserve"> в то же время, выступая в каче</w:t>
      </w:r>
      <w:r w:rsidRPr="0089661B">
        <w:rPr>
          <w:rFonts w:ascii="Times New Roman" w:hAnsi="Times New Roman"/>
          <w:sz w:val="28"/>
          <w:szCs w:val="28"/>
        </w:rPr>
        <w:t>стве домицилянта, банк не несет никакой ответств</w:t>
      </w:r>
      <w:r>
        <w:rPr>
          <w:rFonts w:ascii="Times New Roman" w:hAnsi="Times New Roman"/>
          <w:sz w:val="28"/>
          <w:szCs w:val="28"/>
        </w:rPr>
        <w:t>ен</w:t>
      </w:r>
      <w:r w:rsidRPr="0089661B">
        <w:rPr>
          <w:rFonts w:ascii="Times New Roman" w:hAnsi="Times New Roman"/>
          <w:sz w:val="28"/>
          <w:szCs w:val="28"/>
        </w:rPr>
        <w:t>ности, если платеж не состоится. Клиент-плательщик сам обязан к сро</w:t>
      </w:r>
      <w:r>
        <w:rPr>
          <w:rFonts w:ascii="Times New Roman" w:hAnsi="Times New Roman"/>
          <w:sz w:val="28"/>
          <w:szCs w:val="28"/>
        </w:rPr>
        <w:t>ку платежа по векселю либо обес</w:t>
      </w:r>
      <w:r w:rsidRPr="0089661B">
        <w:rPr>
          <w:rFonts w:ascii="Times New Roman" w:hAnsi="Times New Roman"/>
          <w:sz w:val="28"/>
          <w:szCs w:val="28"/>
        </w:rPr>
        <w:t>печить поступление необходимых денежных средств на свой счет в банк, либо заранее забронировать сумму платежа на отдельном счете. В противном случае банк отказывает в платеж</w:t>
      </w:r>
      <w:r>
        <w:rPr>
          <w:rFonts w:ascii="Times New Roman" w:hAnsi="Times New Roman"/>
          <w:sz w:val="28"/>
          <w:szCs w:val="28"/>
        </w:rPr>
        <w:t>е, и вексель протестуется в обыч</w:t>
      </w:r>
      <w:r w:rsidRPr="0089661B">
        <w:rPr>
          <w:rFonts w:ascii="Times New Roman" w:hAnsi="Times New Roman"/>
          <w:sz w:val="28"/>
          <w:szCs w:val="28"/>
        </w:rPr>
        <w:t>ном порядке против векселедателя.</w:t>
      </w:r>
    </w:p>
    <w:p w:rsidR="00ED291F" w:rsidRPr="0089661B"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426"/>
        <w:jc w:val="both"/>
        <w:rPr>
          <w:rFonts w:ascii="Times New Roman" w:hAnsi="Times New Roman"/>
          <w:sz w:val="28"/>
          <w:szCs w:val="28"/>
        </w:rPr>
      </w:pPr>
      <w:r w:rsidRPr="0089661B">
        <w:rPr>
          <w:rFonts w:ascii="Times New Roman" w:hAnsi="Times New Roman"/>
          <w:sz w:val="28"/>
          <w:szCs w:val="28"/>
        </w:rPr>
        <w:t>Расширению исп</w:t>
      </w:r>
      <w:r>
        <w:rPr>
          <w:rFonts w:ascii="Times New Roman" w:hAnsi="Times New Roman"/>
          <w:sz w:val="28"/>
          <w:szCs w:val="28"/>
        </w:rPr>
        <w:t>ользования вексельной формы рас</w:t>
      </w:r>
      <w:r w:rsidRPr="0089661B">
        <w:rPr>
          <w:rFonts w:ascii="Times New Roman" w:hAnsi="Times New Roman"/>
          <w:sz w:val="28"/>
          <w:szCs w:val="28"/>
        </w:rPr>
        <w:t>четов в хозяйств</w:t>
      </w:r>
      <w:r>
        <w:rPr>
          <w:rFonts w:ascii="Times New Roman" w:hAnsi="Times New Roman"/>
          <w:sz w:val="28"/>
          <w:szCs w:val="28"/>
        </w:rPr>
        <w:t>енном обороте страны должны спо</w:t>
      </w:r>
      <w:r w:rsidRPr="0089661B">
        <w:rPr>
          <w:rFonts w:ascii="Times New Roman" w:hAnsi="Times New Roman"/>
          <w:sz w:val="28"/>
          <w:szCs w:val="28"/>
        </w:rPr>
        <w:t>собствовать также такие новые для нашей банковской практики вексельные операции, как учет векселей и выдача ссуд под зало</w:t>
      </w:r>
      <w:r>
        <w:rPr>
          <w:rFonts w:ascii="Times New Roman" w:hAnsi="Times New Roman"/>
          <w:sz w:val="28"/>
          <w:szCs w:val="28"/>
        </w:rPr>
        <w:t>г векселей, связанные с краткос</w:t>
      </w:r>
      <w:r w:rsidRPr="0089661B">
        <w:rPr>
          <w:rFonts w:ascii="Times New Roman" w:hAnsi="Times New Roman"/>
          <w:sz w:val="28"/>
          <w:szCs w:val="28"/>
        </w:rPr>
        <w:t>рочным кредитованием хозяйства.</w:t>
      </w:r>
    </w:p>
    <w:p w:rsidR="00ED291F" w:rsidRPr="00BA636B" w:rsidRDefault="00ED291F" w:rsidP="0089661B">
      <w:pPr>
        <w:pStyle w:val="1"/>
        <w:spacing w:before="0" w:line="360" w:lineRule="auto"/>
        <w:ind w:firstLine="426"/>
        <w:jc w:val="both"/>
        <w:rPr>
          <w:rFonts w:ascii="Times New Roman" w:hAnsi="Times New Roman"/>
          <w:b w:val="0"/>
          <w:color w:val="auto"/>
        </w:rPr>
      </w:pPr>
      <w:r w:rsidRPr="00BA636B">
        <w:rPr>
          <w:rFonts w:ascii="Times New Roman" w:hAnsi="Times New Roman"/>
          <w:b w:val="0"/>
          <w:color w:val="auto"/>
        </w:rPr>
        <w:t>В современной отечественной банковской практик</w:t>
      </w:r>
      <w:r>
        <w:rPr>
          <w:rFonts w:ascii="Times New Roman" w:hAnsi="Times New Roman"/>
          <w:b w:val="0"/>
          <w:color w:val="auto"/>
        </w:rPr>
        <w:t>е появился новый вид векселей -</w:t>
      </w:r>
      <w:r w:rsidRPr="00BA636B">
        <w:rPr>
          <w:rFonts w:ascii="Times New Roman" w:hAnsi="Times New Roman"/>
          <w:b w:val="0"/>
          <w:color w:val="auto"/>
        </w:rPr>
        <w:t xml:space="preserve"> банковский вексель. Банковский вексел</w:t>
      </w:r>
      <w:r>
        <w:rPr>
          <w:rFonts w:ascii="Times New Roman" w:hAnsi="Times New Roman"/>
          <w:b w:val="0"/>
          <w:color w:val="auto"/>
        </w:rPr>
        <w:t>ь представляет собой односторон</w:t>
      </w:r>
      <w:r w:rsidRPr="00BA636B">
        <w:rPr>
          <w:rFonts w:ascii="Times New Roman" w:hAnsi="Times New Roman"/>
          <w:b w:val="0"/>
          <w:color w:val="auto"/>
        </w:rPr>
        <w:t>нее, ничем не обус</w:t>
      </w:r>
      <w:r>
        <w:rPr>
          <w:rFonts w:ascii="Times New Roman" w:hAnsi="Times New Roman"/>
          <w:b w:val="0"/>
          <w:color w:val="auto"/>
        </w:rPr>
        <w:t>ловленное обязательство банка - эмитента векселя -</w:t>
      </w:r>
      <w:r w:rsidRPr="00BA636B">
        <w:rPr>
          <w:rFonts w:ascii="Times New Roman" w:hAnsi="Times New Roman"/>
          <w:b w:val="0"/>
          <w:color w:val="auto"/>
        </w:rPr>
        <w:t xml:space="preserve"> об уплате обозначенному в нем лицу или его приказу определенной денежной суммы в установленный срок.</w:t>
      </w:r>
    </w:p>
    <w:p w:rsidR="00ED291F" w:rsidRPr="006E4BEE" w:rsidRDefault="00ED291F" w:rsidP="006E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426"/>
        <w:jc w:val="both"/>
        <w:rPr>
          <w:rFonts w:ascii="Times New Roman" w:hAnsi="Times New Roman"/>
          <w:sz w:val="28"/>
          <w:szCs w:val="28"/>
          <w:lang w:eastAsia="ru-RU"/>
        </w:rPr>
      </w:pPr>
    </w:p>
    <w:p w:rsidR="00ED291F" w:rsidRPr="00EB3EF0"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center"/>
        <w:rPr>
          <w:rFonts w:ascii="Times New Roman" w:hAnsi="Times New Roman"/>
          <w:b/>
          <w:sz w:val="32"/>
          <w:szCs w:val="32"/>
          <w:lang w:eastAsia="ru-RU"/>
        </w:rPr>
      </w:pPr>
      <w:r w:rsidRPr="00EB3EF0">
        <w:rPr>
          <w:rFonts w:ascii="Times New Roman" w:hAnsi="Times New Roman"/>
          <w:b/>
          <w:sz w:val="32"/>
          <w:szCs w:val="32"/>
          <w:lang w:eastAsia="ru-RU"/>
        </w:rPr>
        <w:t>Глава 3. Основные  направления  совершенствования  безналичных  расчетов   в  современных условиях</w:t>
      </w:r>
    </w:p>
    <w:p w:rsidR="00ED291F" w:rsidRPr="000A0DB6" w:rsidRDefault="00ED291F" w:rsidP="0029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Исходя из общей оценки состояния расчётов, мне бы  хотелось  остановиться</w:t>
      </w:r>
      <w:r>
        <w:rPr>
          <w:rFonts w:ascii="Times New Roman" w:hAnsi="Times New Roman"/>
          <w:sz w:val="28"/>
          <w:szCs w:val="28"/>
          <w:lang w:eastAsia="ru-RU"/>
        </w:rPr>
        <w:t xml:space="preserve"> </w:t>
      </w:r>
      <w:r w:rsidRPr="000A0DB6">
        <w:rPr>
          <w:rFonts w:ascii="Times New Roman" w:hAnsi="Times New Roman"/>
          <w:sz w:val="28"/>
          <w:szCs w:val="28"/>
          <w:lang w:eastAsia="ru-RU"/>
        </w:rPr>
        <w:t>на следующих особенностях безналичных расчетов в России и обратить  внимание</w:t>
      </w:r>
      <w:r>
        <w:rPr>
          <w:rFonts w:ascii="Times New Roman" w:hAnsi="Times New Roman"/>
          <w:sz w:val="28"/>
          <w:szCs w:val="28"/>
          <w:lang w:eastAsia="ru-RU"/>
        </w:rPr>
        <w:t xml:space="preserve"> </w:t>
      </w:r>
      <w:r w:rsidRPr="000A0DB6">
        <w:rPr>
          <w:rFonts w:ascii="Times New Roman" w:hAnsi="Times New Roman"/>
          <w:sz w:val="28"/>
          <w:szCs w:val="28"/>
          <w:lang w:eastAsia="ru-RU"/>
        </w:rPr>
        <w:t>на возможные направления совершенствования безналичных расчетов.</w:t>
      </w:r>
      <w:r>
        <w:rPr>
          <w:rFonts w:ascii="Times New Roman" w:hAnsi="Times New Roman"/>
          <w:sz w:val="28"/>
          <w:szCs w:val="28"/>
          <w:lang w:eastAsia="ru-RU"/>
        </w:rPr>
        <w:t xml:space="preserve"> </w:t>
      </w:r>
      <w:r w:rsidRPr="000A0DB6">
        <w:rPr>
          <w:rFonts w:ascii="Times New Roman" w:hAnsi="Times New Roman"/>
          <w:sz w:val="28"/>
          <w:szCs w:val="28"/>
          <w:lang w:eastAsia="ru-RU"/>
        </w:rPr>
        <w:t>Превалирование  безналичных расчётов, минуя банки.</w:t>
      </w:r>
    </w:p>
    <w:p w:rsidR="00ED291F" w:rsidRPr="000A0DB6" w:rsidRDefault="00ED291F" w:rsidP="0029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Как уже отмечалось, значительное место  в  российской  практике  занимали</w:t>
      </w:r>
      <w:r>
        <w:rPr>
          <w:rFonts w:ascii="Times New Roman" w:hAnsi="Times New Roman"/>
          <w:sz w:val="28"/>
          <w:szCs w:val="28"/>
          <w:lang w:eastAsia="ru-RU"/>
        </w:rPr>
        <w:t xml:space="preserve"> </w:t>
      </w:r>
      <w:r w:rsidRPr="000A0DB6">
        <w:rPr>
          <w:rFonts w:ascii="Times New Roman" w:hAnsi="Times New Roman"/>
          <w:sz w:val="28"/>
          <w:szCs w:val="28"/>
          <w:lang w:eastAsia="ru-RU"/>
        </w:rPr>
        <w:t>товарообменные операции – безналичные расчеты путем  взаимозачетов,  бартера</w:t>
      </w:r>
      <w:r>
        <w:rPr>
          <w:rFonts w:ascii="Times New Roman" w:hAnsi="Times New Roman"/>
          <w:sz w:val="28"/>
          <w:szCs w:val="28"/>
          <w:lang w:eastAsia="ru-RU"/>
        </w:rPr>
        <w:t xml:space="preserve"> </w:t>
      </w:r>
      <w:r w:rsidRPr="000A0DB6">
        <w:rPr>
          <w:rFonts w:ascii="Times New Roman" w:hAnsi="Times New Roman"/>
          <w:sz w:val="28"/>
          <w:szCs w:val="28"/>
          <w:lang w:eastAsia="ru-RU"/>
        </w:rPr>
        <w:t>и т.п. Так, в начале 1998 г.  до  90%  выручки  предприятий  приходились  на</w:t>
      </w:r>
      <w:r>
        <w:rPr>
          <w:rFonts w:ascii="Times New Roman" w:hAnsi="Times New Roman"/>
          <w:sz w:val="28"/>
          <w:szCs w:val="28"/>
          <w:lang w:eastAsia="ru-RU"/>
        </w:rPr>
        <w:t xml:space="preserve"> </w:t>
      </w:r>
      <w:r w:rsidRPr="000A0DB6">
        <w:rPr>
          <w:rFonts w:ascii="Times New Roman" w:hAnsi="Times New Roman"/>
          <w:sz w:val="28"/>
          <w:szCs w:val="28"/>
          <w:lang w:eastAsia="ru-RU"/>
        </w:rPr>
        <w:t>денежные суррогаты и бартер.</w:t>
      </w:r>
    </w:p>
    <w:p w:rsidR="00ED291F" w:rsidRPr="000A0DB6" w:rsidRDefault="00ED291F" w:rsidP="00DF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 другой стороны, кризис банковской системы  в  гораздо  меньшей  </w:t>
      </w:r>
      <w:r>
        <w:rPr>
          <w:rFonts w:ascii="Times New Roman" w:hAnsi="Times New Roman"/>
          <w:sz w:val="28"/>
          <w:szCs w:val="28"/>
          <w:lang w:eastAsia="ru-RU"/>
        </w:rPr>
        <w:t xml:space="preserve"> </w:t>
      </w:r>
      <w:r w:rsidRPr="000A0DB6">
        <w:rPr>
          <w:rFonts w:ascii="Times New Roman" w:hAnsi="Times New Roman"/>
          <w:sz w:val="28"/>
          <w:szCs w:val="28"/>
          <w:lang w:eastAsia="ru-RU"/>
        </w:rPr>
        <w:t>степени</w:t>
      </w:r>
      <w:r>
        <w:rPr>
          <w:rFonts w:ascii="Times New Roman" w:hAnsi="Times New Roman"/>
          <w:sz w:val="28"/>
          <w:szCs w:val="28"/>
          <w:lang w:eastAsia="ru-RU"/>
        </w:rPr>
        <w:t xml:space="preserve"> </w:t>
      </w:r>
      <w:r w:rsidRPr="000A0DB6">
        <w:rPr>
          <w:rFonts w:ascii="Times New Roman" w:hAnsi="Times New Roman"/>
          <w:sz w:val="28"/>
          <w:szCs w:val="28"/>
          <w:lang w:eastAsia="ru-RU"/>
        </w:rPr>
        <w:t>отразился на реальном секторе экономики, чем это  должно  было  случиться  в</w:t>
      </w:r>
      <w:r>
        <w:rPr>
          <w:rFonts w:ascii="Times New Roman" w:hAnsi="Times New Roman"/>
          <w:sz w:val="28"/>
          <w:szCs w:val="28"/>
          <w:lang w:eastAsia="ru-RU"/>
        </w:rPr>
        <w:t xml:space="preserve"> </w:t>
      </w:r>
      <w:r w:rsidRPr="000A0DB6">
        <w:rPr>
          <w:rFonts w:ascii="Times New Roman" w:hAnsi="Times New Roman"/>
          <w:sz w:val="28"/>
          <w:szCs w:val="28"/>
          <w:lang w:eastAsia="ru-RU"/>
        </w:rPr>
        <w:t>условиях цивилизованного рынка.</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Многие  банки  широко  используют  в  расчётных   и   кредитных   сделках</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выписываемые ими векселя, разрабатывая различные вексельные  программы:  для</w:t>
      </w:r>
      <w:r>
        <w:rPr>
          <w:rFonts w:ascii="Times New Roman" w:hAnsi="Times New Roman"/>
          <w:sz w:val="28"/>
          <w:szCs w:val="28"/>
          <w:lang w:eastAsia="ru-RU"/>
        </w:rPr>
        <w:t xml:space="preserve"> </w:t>
      </w:r>
      <w:r w:rsidRPr="000A0DB6">
        <w:rPr>
          <w:rFonts w:ascii="Times New Roman" w:hAnsi="Times New Roman"/>
          <w:sz w:val="28"/>
          <w:szCs w:val="28"/>
          <w:lang w:eastAsia="ru-RU"/>
        </w:rPr>
        <w:t>зачета взаимных требований  клиентов и</w:t>
      </w:r>
      <w:r>
        <w:rPr>
          <w:rFonts w:ascii="Times New Roman" w:hAnsi="Times New Roman"/>
          <w:sz w:val="28"/>
          <w:szCs w:val="28"/>
          <w:lang w:eastAsia="ru-RU"/>
        </w:rPr>
        <w:t xml:space="preserve">  т.п. К </w:t>
      </w:r>
      <w:r w:rsidRPr="000A0DB6">
        <w:rPr>
          <w:rFonts w:ascii="Times New Roman" w:hAnsi="Times New Roman"/>
          <w:sz w:val="28"/>
          <w:szCs w:val="28"/>
          <w:lang w:eastAsia="ru-RU"/>
        </w:rPr>
        <w:t>примеру,  за  2000  г.  сумма</w:t>
      </w:r>
    </w:p>
    <w:p w:rsidR="00ED291F" w:rsidRPr="000A0DB6" w:rsidRDefault="00ED291F" w:rsidP="00DF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обращаемых векселей московского </w:t>
      </w:r>
      <w:r>
        <w:rPr>
          <w:rFonts w:ascii="Times New Roman" w:hAnsi="Times New Roman"/>
          <w:sz w:val="28"/>
          <w:szCs w:val="28"/>
          <w:lang w:eastAsia="ru-RU"/>
        </w:rPr>
        <w:t xml:space="preserve"> Объединено </w:t>
      </w:r>
      <w:r w:rsidRPr="000A0DB6">
        <w:rPr>
          <w:rFonts w:ascii="Times New Roman" w:hAnsi="Times New Roman"/>
          <w:sz w:val="28"/>
          <w:szCs w:val="28"/>
          <w:lang w:eastAsia="ru-RU"/>
        </w:rPr>
        <w:t xml:space="preserve"> – Промышленно - Торгового  Банка</w:t>
      </w:r>
      <w:r>
        <w:rPr>
          <w:rFonts w:ascii="Times New Roman" w:hAnsi="Times New Roman"/>
          <w:sz w:val="28"/>
          <w:szCs w:val="28"/>
          <w:lang w:eastAsia="ru-RU"/>
        </w:rPr>
        <w:t xml:space="preserve"> </w:t>
      </w:r>
      <w:r w:rsidRPr="000A0DB6">
        <w:rPr>
          <w:rFonts w:ascii="Times New Roman" w:hAnsi="Times New Roman"/>
          <w:sz w:val="28"/>
          <w:szCs w:val="28"/>
          <w:lang w:eastAsia="ru-RU"/>
        </w:rPr>
        <w:t>(ОПТ</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Банка) превысила 1 млрд.  руб.  По </w:t>
      </w:r>
      <w:r>
        <w:rPr>
          <w:rFonts w:ascii="Times New Roman" w:hAnsi="Times New Roman"/>
          <w:sz w:val="28"/>
          <w:szCs w:val="28"/>
          <w:lang w:eastAsia="ru-RU"/>
        </w:rPr>
        <w:t xml:space="preserve">вексельным программам </w:t>
      </w:r>
      <w:r w:rsidRPr="000A0DB6">
        <w:rPr>
          <w:rFonts w:ascii="Times New Roman" w:hAnsi="Times New Roman"/>
          <w:sz w:val="28"/>
          <w:szCs w:val="28"/>
          <w:lang w:eastAsia="ru-RU"/>
        </w:rPr>
        <w:t>этого  банка</w:t>
      </w:r>
      <w:r>
        <w:rPr>
          <w:rFonts w:ascii="Times New Roman" w:hAnsi="Times New Roman"/>
          <w:sz w:val="28"/>
          <w:szCs w:val="28"/>
          <w:lang w:eastAsia="ru-RU"/>
        </w:rPr>
        <w:t xml:space="preserve"> работали более 100 организаций. По выражению </w:t>
      </w:r>
      <w:r w:rsidRPr="000A0DB6">
        <w:rPr>
          <w:rFonts w:ascii="Times New Roman" w:hAnsi="Times New Roman"/>
          <w:sz w:val="28"/>
          <w:szCs w:val="28"/>
          <w:lang w:eastAsia="ru-RU"/>
        </w:rPr>
        <w:t>экономистов-практиков,</w:t>
      </w:r>
      <w:r>
        <w:rPr>
          <w:rFonts w:ascii="Times New Roman" w:hAnsi="Times New Roman"/>
          <w:sz w:val="28"/>
          <w:szCs w:val="28"/>
          <w:lang w:eastAsia="ru-RU"/>
        </w:rPr>
        <w:t xml:space="preserve"> </w:t>
      </w:r>
      <w:r w:rsidRPr="000A0DB6">
        <w:rPr>
          <w:rFonts w:ascii="Times New Roman" w:hAnsi="Times New Roman"/>
          <w:sz w:val="28"/>
          <w:szCs w:val="28"/>
          <w:lang w:eastAsia="ru-RU"/>
        </w:rPr>
        <w:t>банковский вексель, применяемый в так называемом «вексельном  кредитовании»,</w:t>
      </w:r>
      <w:r>
        <w:rPr>
          <w:rFonts w:ascii="Times New Roman" w:hAnsi="Times New Roman"/>
          <w:sz w:val="28"/>
          <w:szCs w:val="28"/>
          <w:lang w:eastAsia="ru-RU"/>
        </w:rPr>
        <w:t xml:space="preserve"> </w:t>
      </w:r>
      <w:r w:rsidRPr="000A0DB6">
        <w:rPr>
          <w:rFonts w:ascii="Times New Roman" w:hAnsi="Times New Roman"/>
          <w:sz w:val="28"/>
          <w:szCs w:val="28"/>
          <w:lang w:eastAsia="ru-RU"/>
        </w:rPr>
        <w:t>превратился в кислородную  подушку»  для  производства.  И  все  же  главную</w:t>
      </w:r>
      <w:r>
        <w:rPr>
          <w:rFonts w:ascii="Times New Roman" w:hAnsi="Times New Roman"/>
          <w:sz w:val="28"/>
          <w:szCs w:val="28"/>
          <w:lang w:eastAsia="ru-RU"/>
        </w:rPr>
        <w:t xml:space="preserve"> </w:t>
      </w:r>
      <w:r w:rsidRPr="000A0DB6">
        <w:rPr>
          <w:rFonts w:ascii="Times New Roman" w:hAnsi="Times New Roman"/>
          <w:sz w:val="28"/>
          <w:szCs w:val="28"/>
          <w:lang w:eastAsia="ru-RU"/>
        </w:rPr>
        <w:t>функцию векселя потеснила платежна</w:t>
      </w:r>
      <w:r>
        <w:rPr>
          <w:rFonts w:ascii="Times New Roman" w:hAnsi="Times New Roman"/>
          <w:sz w:val="28"/>
          <w:szCs w:val="28"/>
          <w:lang w:eastAsia="ru-RU"/>
        </w:rPr>
        <w:t xml:space="preserve">я: с середины 90-х гг. векселя </w:t>
      </w:r>
      <w:r w:rsidRPr="000A0DB6">
        <w:rPr>
          <w:rFonts w:ascii="Times New Roman" w:hAnsi="Times New Roman"/>
          <w:sz w:val="28"/>
          <w:szCs w:val="28"/>
          <w:lang w:eastAsia="ru-RU"/>
        </w:rPr>
        <w:t>интенсивно</w:t>
      </w:r>
      <w:r>
        <w:rPr>
          <w:rFonts w:ascii="Times New Roman" w:hAnsi="Times New Roman"/>
          <w:sz w:val="28"/>
          <w:szCs w:val="28"/>
          <w:lang w:eastAsia="ru-RU"/>
        </w:rPr>
        <w:t xml:space="preserve"> обслуживали нетолько безналичный,</w:t>
      </w:r>
      <w:r w:rsidRPr="000A0DB6">
        <w:rPr>
          <w:rFonts w:ascii="Times New Roman" w:hAnsi="Times New Roman"/>
          <w:sz w:val="28"/>
          <w:szCs w:val="28"/>
          <w:lang w:eastAsia="ru-RU"/>
        </w:rPr>
        <w:t>но и наличный оборот.</w:t>
      </w:r>
    </w:p>
    <w:p w:rsidR="00ED291F" w:rsidRPr="000A0DB6" w:rsidRDefault="00ED291F" w:rsidP="00DF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Доминирование во внутренних расчётах  платежного  инструмента  кредитовых</w:t>
      </w:r>
      <w:r>
        <w:rPr>
          <w:rFonts w:ascii="Times New Roman" w:hAnsi="Times New Roman"/>
          <w:sz w:val="28"/>
          <w:szCs w:val="28"/>
          <w:lang w:eastAsia="ru-RU"/>
        </w:rPr>
        <w:t xml:space="preserve"> </w:t>
      </w:r>
      <w:r w:rsidRPr="000A0DB6">
        <w:rPr>
          <w:rFonts w:ascii="Times New Roman" w:hAnsi="Times New Roman"/>
          <w:sz w:val="28"/>
          <w:szCs w:val="28"/>
          <w:lang w:eastAsia="ru-RU"/>
        </w:rPr>
        <w:t>переводов, а именно, платежного  поручения,  доля  которого  в  общей  сумме</w:t>
      </w:r>
      <w:r>
        <w:rPr>
          <w:rFonts w:ascii="Times New Roman" w:hAnsi="Times New Roman"/>
          <w:sz w:val="28"/>
          <w:szCs w:val="28"/>
          <w:lang w:eastAsia="ru-RU"/>
        </w:rPr>
        <w:t xml:space="preserve"> </w:t>
      </w:r>
      <w:r w:rsidRPr="000A0DB6">
        <w:rPr>
          <w:rFonts w:ascii="Times New Roman" w:hAnsi="Times New Roman"/>
          <w:sz w:val="28"/>
          <w:szCs w:val="28"/>
          <w:lang w:eastAsia="ru-RU"/>
        </w:rPr>
        <w:t>безналичных платежей составляет более 95%.</w:t>
      </w:r>
      <w:r>
        <w:rPr>
          <w:rFonts w:ascii="Times New Roman" w:hAnsi="Times New Roman"/>
          <w:sz w:val="28"/>
          <w:szCs w:val="28"/>
          <w:lang w:eastAsia="ru-RU"/>
        </w:rPr>
        <w:t xml:space="preserve">  </w:t>
      </w:r>
      <w:r w:rsidRPr="000A0DB6">
        <w:rPr>
          <w:rFonts w:ascii="Times New Roman" w:hAnsi="Times New Roman"/>
          <w:sz w:val="28"/>
          <w:szCs w:val="28"/>
          <w:lang w:eastAsia="ru-RU"/>
        </w:rPr>
        <w:t>Доля расчетов по инкассо не превышает 4%, а аккредитивной формы  расчетов</w:t>
      </w:r>
      <w:r>
        <w:rPr>
          <w:rFonts w:ascii="Times New Roman" w:hAnsi="Times New Roman"/>
          <w:sz w:val="28"/>
          <w:szCs w:val="28"/>
          <w:lang w:eastAsia="ru-RU"/>
        </w:rPr>
        <w:t xml:space="preserve"> </w:t>
      </w:r>
      <w:r w:rsidRPr="000A0DB6">
        <w:rPr>
          <w:rFonts w:ascii="Times New Roman" w:hAnsi="Times New Roman"/>
          <w:sz w:val="28"/>
          <w:szCs w:val="28"/>
          <w:lang w:eastAsia="ru-RU"/>
        </w:rPr>
        <w:t>еще меньше.</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Примечательно,  что  до  начала  90-х  гг.  основной  формой  безналичных</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расчетов в стране была инкассовая: в 1989г. ее удельный  вес  составлял  44%</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sidRPr="000A0DB6">
        <w:rPr>
          <w:rFonts w:ascii="Times New Roman" w:hAnsi="Times New Roman"/>
          <w:sz w:val="28"/>
          <w:szCs w:val="28"/>
          <w:lang w:eastAsia="ru-RU"/>
        </w:rPr>
        <w:t>всего платежного оборота.</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Причины резкого изменения  структуры  расчетов  многообразны:  переход  к</w:t>
      </w:r>
      <w:r>
        <w:rPr>
          <w:rFonts w:ascii="Times New Roman" w:hAnsi="Times New Roman"/>
          <w:sz w:val="28"/>
          <w:szCs w:val="28"/>
          <w:lang w:eastAsia="ru-RU"/>
        </w:rPr>
        <w:t xml:space="preserve"> </w:t>
      </w:r>
      <w:r w:rsidRPr="000A0DB6">
        <w:rPr>
          <w:rFonts w:ascii="Times New Roman" w:hAnsi="Times New Roman"/>
          <w:sz w:val="28"/>
          <w:szCs w:val="28"/>
          <w:lang w:eastAsia="ru-RU"/>
        </w:rPr>
        <w:t>рыночным   отношениям,    повлекший    катаклизмы    раз</w:t>
      </w:r>
      <w:r>
        <w:rPr>
          <w:rFonts w:ascii="Times New Roman" w:hAnsi="Times New Roman"/>
          <w:sz w:val="28"/>
          <w:szCs w:val="28"/>
          <w:lang w:eastAsia="ru-RU"/>
        </w:rPr>
        <w:t>г</w:t>
      </w:r>
      <w:r w:rsidRPr="000A0DB6">
        <w:rPr>
          <w:rFonts w:ascii="Times New Roman" w:hAnsi="Times New Roman"/>
          <w:sz w:val="28"/>
          <w:szCs w:val="28"/>
          <w:lang w:eastAsia="ru-RU"/>
        </w:rPr>
        <w:t>лаживания    прежних</w:t>
      </w:r>
      <w:r>
        <w:rPr>
          <w:rFonts w:ascii="Times New Roman" w:hAnsi="Times New Roman"/>
          <w:sz w:val="28"/>
          <w:szCs w:val="28"/>
          <w:lang w:eastAsia="ru-RU"/>
        </w:rPr>
        <w:t xml:space="preserve"> </w:t>
      </w:r>
      <w:r w:rsidRPr="000A0DB6">
        <w:rPr>
          <w:rFonts w:ascii="Times New Roman" w:hAnsi="Times New Roman"/>
          <w:sz w:val="28"/>
          <w:szCs w:val="28"/>
          <w:lang w:eastAsia="ru-RU"/>
        </w:rPr>
        <w:t>хозяйственных связей,  а  значит  и  доверия  как  основы  инкассовой  формы</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расчетов и </w:t>
      </w:r>
      <w:r>
        <w:rPr>
          <w:rFonts w:ascii="Times New Roman" w:hAnsi="Times New Roman"/>
          <w:sz w:val="28"/>
          <w:szCs w:val="28"/>
          <w:lang w:eastAsia="ru-RU"/>
        </w:rPr>
        <w:t xml:space="preserve"> </w:t>
      </w:r>
      <w:r w:rsidRPr="000A0DB6">
        <w:rPr>
          <w:rFonts w:ascii="Times New Roman" w:hAnsi="Times New Roman"/>
          <w:sz w:val="28"/>
          <w:szCs w:val="28"/>
          <w:lang w:eastAsia="ru-RU"/>
        </w:rPr>
        <w:t>т.д.   Развитие  международных  расчетов  коммерческими   банками   вследствие</w:t>
      </w:r>
      <w:r>
        <w:rPr>
          <w:rFonts w:ascii="Times New Roman" w:hAnsi="Times New Roman"/>
          <w:sz w:val="28"/>
          <w:szCs w:val="28"/>
          <w:lang w:eastAsia="ru-RU"/>
        </w:rPr>
        <w:t xml:space="preserve"> </w:t>
      </w:r>
      <w:r w:rsidRPr="000A0DB6">
        <w:rPr>
          <w:rFonts w:ascii="Times New Roman" w:hAnsi="Times New Roman"/>
          <w:sz w:val="28"/>
          <w:szCs w:val="28"/>
          <w:lang w:eastAsia="ru-RU"/>
        </w:rPr>
        <w:t>либерализации  внешне</w:t>
      </w:r>
      <w:r>
        <w:rPr>
          <w:rFonts w:ascii="Times New Roman" w:hAnsi="Times New Roman"/>
          <w:sz w:val="28"/>
          <w:szCs w:val="28"/>
          <w:lang w:eastAsia="ru-RU"/>
        </w:rPr>
        <w:t xml:space="preserve"> экономических отношений  при  переходе   к </w:t>
      </w:r>
      <w:r w:rsidRPr="000A0DB6">
        <w:rPr>
          <w:rFonts w:ascii="Times New Roman" w:hAnsi="Times New Roman"/>
          <w:sz w:val="28"/>
          <w:szCs w:val="28"/>
          <w:lang w:eastAsia="ru-RU"/>
        </w:rPr>
        <w:t xml:space="preserve"> рыночной</w:t>
      </w:r>
      <w:r>
        <w:rPr>
          <w:rFonts w:ascii="Times New Roman" w:hAnsi="Times New Roman"/>
          <w:sz w:val="28"/>
          <w:szCs w:val="28"/>
          <w:lang w:eastAsia="ru-RU"/>
        </w:rPr>
        <w:t xml:space="preserve"> </w:t>
      </w:r>
      <w:r w:rsidRPr="000A0DB6">
        <w:rPr>
          <w:rFonts w:ascii="Times New Roman" w:hAnsi="Times New Roman"/>
          <w:sz w:val="28"/>
          <w:szCs w:val="28"/>
          <w:lang w:eastAsia="ru-RU"/>
        </w:rPr>
        <w:t>экономике.</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До начала 90-х гг. указанные расчеты были прерогативой,</w:t>
      </w:r>
      <w:r>
        <w:rPr>
          <w:rFonts w:ascii="Times New Roman" w:hAnsi="Times New Roman"/>
          <w:sz w:val="28"/>
          <w:szCs w:val="28"/>
          <w:lang w:eastAsia="ru-RU"/>
        </w:rPr>
        <w:t xml:space="preserve"> </w:t>
      </w:r>
      <w:r w:rsidRPr="000A0DB6">
        <w:rPr>
          <w:rFonts w:ascii="Times New Roman" w:hAnsi="Times New Roman"/>
          <w:sz w:val="28"/>
          <w:szCs w:val="28"/>
          <w:lang w:eastAsia="ru-RU"/>
        </w:rPr>
        <w:t>главным  образом,</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Внешторгбанка СССР и Госбанка СССР. Представляется вместе  с  тем,  что  при</w:t>
      </w:r>
      <w:r>
        <w:rPr>
          <w:rFonts w:ascii="Times New Roman" w:hAnsi="Times New Roman"/>
          <w:sz w:val="28"/>
          <w:szCs w:val="28"/>
          <w:lang w:eastAsia="ru-RU"/>
        </w:rPr>
        <w:t xml:space="preserve"> </w:t>
      </w:r>
      <w:r w:rsidRPr="000A0DB6">
        <w:rPr>
          <w:rFonts w:ascii="Times New Roman" w:hAnsi="Times New Roman"/>
          <w:sz w:val="28"/>
          <w:szCs w:val="28"/>
          <w:lang w:eastAsia="ru-RU"/>
        </w:rPr>
        <w:t>реформировании  экономики  роль  Банка  России  в  проведении  международных</w:t>
      </w:r>
      <w:r>
        <w:rPr>
          <w:rFonts w:ascii="Times New Roman" w:hAnsi="Times New Roman"/>
          <w:sz w:val="28"/>
          <w:szCs w:val="28"/>
          <w:lang w:eastAsia="ru-RU"/>
        </w:rPr>
        <w:t xml:space="preserve"> </w:t>
      </w:r>
      <w:r w:rsidRPr="000A0DB6">
        <w:rPr>
          <w:rFonts w:ascii="Times New Roman" w:hAnsi="Times New Roman"/>
          <w:sz w:val="28"/>
          <w:szCs w:val="28"/>
          <w:lang w:eastAsia="ru-RU"/>
        </w:rPr>
        <w:t>расчетов оказалась недостаточной  по  сравнению  с  прежней  ролью  Госбанка</w:t>
      </w:r>
      <w:r>
        <w:rPr>
          <w:rFonts w:ascii="Times New Roman" w:hAnsi="Times New Roman"/>
          <w:sz w:val="28"/>
          <w:szCs w:val="28"/>
          <w:lang w:eastAsia="ru-RU"/>
        </w:rPr>
        <w:t xml:space="preserve"> </w:t>
      </w:r>
      <w:r w:rsidRPr="000A0DB6">
        <w:rPr>
          <w:rFonts w:ascii="Times New Roman" w:hAnsi="Times New Roman"/>
          <w:sz w:val="28"/>
          <w:szCs w:val="28"/>
          <w:lang w:eastAsia="ru-RU"/>
        </w:rPr>
        <w:t>СССР.</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Немаловажно и то, что если за  рубежом  правила  проведения  расчетов  на</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внешнем и внутреннем рынках унифици</w:t>
      </w:r>
      <w:r>
        <w:rPr>
          <w:rFonts w:ascii="Times New Roman" w:hAnsi="Times New Roman"/>
          <w:sz w:val="28"/>
          <w:szCs w:val="28"/>
          <w:lang w:eastAsia="ru-RU"/>
        </w:rPr>
        <w:t xml:space="preserve">рованы, то в  России  по  ряду </w:t>
      </w:r>
      <w:r w:rsidRPr="000A0DB6">
        <w:rPr>
          <w:rFonts w:ascii="Times New Roman" w:hAnsi="Times New Roman"/>
          <w:sz w:val="28"/>
          <w:szCs w:val="28"/>
          <w:lang w:eastAsia="ru-RU"/>
        </w:rPr>
        <w:t>положений</w:t>
      </w:r>
      <w:r>
        <w:rPr>
          <w:rFonts w:ascii="Times New Roman" w:hAnsi="Times New Roman"/>
          <w:sz w:val="28"/>
          <w:szCs w:val="28"/>
          <w:lang w:eastAsia="ru-RU"/>
        </w:rPr>
        <w:t xml:space="preserve"> </w:t>
      </w:r>
      <w:r w:rsidRPr="000A0DB6">
        <w:rPr>
          <w:rFonts w:ascii="Times New Roman" w:hAnsi="Times New Roman"/>
          <w:sz w:val="28"/>
          <w:szCs w:val="28"/>
          <w:lang w:eastAsia="ru-RU"/>
        </w:rPr>
        <w:t>применения отдельных форм расчетов  (аккредитивной,  чековой)  на  указанных</w:t>
      </w:r>
      <w:r>
        <w:rPr>
          <w:rFonts w:ascii="Times New Roman" w:hAnsi="Times New Roman"/>
          <w:sz w:val="28"/>
          <w:szCs w:val="28"/>
          <w:lang w:eastAsia="ru-RU"/>
        </w:rPr>
        <w:t xml:space="preserve"> </w:t>
      </w:r>
      <w:r w:rsidRPr="000A0DB6">
        <w:rPr>
          <w:rFonts w:ascii="Times New Roman" w:hAnsi="Times New Roman"/>
          <w:sz w:val="28"/>
          <w:szCs w:val="28"/>
          <w:lang w:eastAsia="ru-RU"/>
        </w:rPr>
        <w:t>рынках имеются существенные расхождения.</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Весьма различается и понятийный аппарат в области расчетов,  используемый</w:t>
      </w:r>
      <w:r>
        <w:rPr>
          <w:rFonts w:ascii="Times New Roman" w:hAnsi="Times New Roman"/>
          <w:sz w:val="28"/>
          <w:szCs w:val="28"/>
          <w:lang w:eastAsia="ru-RU"/>
        </w:rPr>
        <w:t xml:space="preserve">  </w:t>
      </w:r>
      <w:r w:rsidRPr="000A0DB6">
        <w:rPr>
          <w:rFonts w:ascii="Times New Roman" w:hAnsi="Times New Roman"/>
          <w:sz w:val="28"/>
          <w:szCs w:val="28"/>
          <w:lang w:eastAsia="ru-RU"/>
        </w:rPr>
        <w:t>в мировой и отечественной практике. Так, в  законодательно-нормативной  базе</w:t>
      </w:r>
      <w:r>
        <w:rPr>
          <w:rFonts w:ascii="Times New Roman" w:hAnsi="Times New Roman"/>
          <w:sz w:val="28"/>
          <w:szCs w:val="28"/>
          <w:lang w:eastAsia="ru-RU"/>
        </w:rPr>
        <w:t xml:space="preserve"> </w:t>
      </w:r>
      <w:r w:rsidRPr="000A0DB6">
        <w:rPr>
          <w:rFonts w:ascii="Times New Roman" w:hAnsi="Times New Roman"/>
          <w:sz w:val="28"/>
          <w:szCs w:val="28"/>
          <w:lang w:eastAsia="ru-RU"/>
        </w:rPr>
        <w:t>России по расчетам отсутствуют понятия «дебетовые», «кредитовые» переводы.</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Еще сложнее обстоит дело с применением терминологии в области электронных</w:t>
      </w:r>
      <w:r>
        <w:rPr>
          <w:rFonts w:ascii="Times New Roman" w:hAnsi="Times New Roman"/>
          <w:sz w:val="28"/>
          <w:szCs w:val="28"/>
          <w:lang w:eastAsia="ru-RU"/>
        </w:rPr>
        <w:t xml:space="preserve"> </w:t>
      </w:r>
      <w:r w:rsidRPr="000A0DB6">
        <w:rPr>
          <w:rFonts w:ascii="Times New Roman" w:hAnsi="Times New Roman"/>
          <w:sz w:val="28"/>
          <w:szCs w:val="28"/>
          <w:lang w:eastAsia="ru-RU"/>
        </w:rPr>
        <w:t>расчетов и электронных денег.</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Между тем  упорядоченность  и  единообразие  понятийного  аппарата  имеют</w:t>
      </w:r>
      <w:r>
        <w:rPr>
          <w:rFonts w:ascii="Times New Roman" w:hAnsi="Times New Roman"/>
          <w:sz w:val="28"/>
          <w:szCs w:val="28"/>
          <w:lang w:eastAsia="ru-RU"/>
        </w:rPr>
        <w:t xml:space="preserve"> </w:t>
      </w:r>
      <w:r w:rsidRPr="000A0DB6">
        <w:rPr>
          <w:rFonts w:ascii="Times New Roman" w:hAnsi="Times New Roman"/>
          <w:sz w:val="28"/>
          <w:szCs w:val="28"/>
          <w:lang w:eastAsia="ru-RU"/>
        </w:rPr>
        <w:t>большое  практическое  значение,  прежде  всего,  в   целях   предотвращения</w:t>
      </w:r>
      <w:r>
        <w:rPr>
          <w:rFonts w:ascii="Times New Roman" w:hAnsi="Times New Roman"/>
          <w:sz w:val="28"/>
          <w:szCs w:val="28"/>
          <w:lang w:eastAsia="ru-RU"/>
        </w:rPr>
        <w:t xml:space="preserve"> </w:t>
      </w:r>
      <w:r w:rsidRPr="000A0DB6">
        <w:rPr>
          <w:rFonts w:ascii="Times New Roman" w:hAnsi="Times New Roman"/>
          <w:sz w:val="28"/>
          <w:szCs w:val="28"/>
          <w:lang w:eastAsia="ru-RU"/>
        </w:rPr>
        <w:t>правового риска, поскольку обеспечивают однозначное  толкование  терминов  в</w:t>
      </w:r>
      <w:r>
        <w:rPr>
          <w:rFonts w:ascii="Times New Roman" w:hAnsi="Times New Roman"/>
          <w:sz w:val="28"/>
          <w:szCs w:val="28"/>
          <w:lang w:eastAsia="ru-RU"/>
        </w:rPr>
        <w:t xml:space="preserve"> </w:t>
      </w:r>
      <w:r w:rsidRPr="000A0DB6">
        <w:rPr>
          <w:rFonts w:ascii="Times New Roman" w:hAnsi="Times New Roman"/>
          <w:sz w:val="28"/>
          <w:szCs w:val="28"/>
          <w:lang w:eastAsia="ru-RU"/>
        </w:rPr>
        <w:t>законодательных, нормативных актах и при выполнении расчетных операций.</w:t>
      </w:r>
    </w:p>
    <w:p w:rsidR="00ED291F"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Низкая доля в расчетах</w:t>
      </w:r>
      <w:r>
        <w:rPr>
          <w:rFonts w:ascii="Times New Roman" w:hAnsi="Times New Roman"/>
          <w:sz w:val="28"/>
          <w:szCs w:val="28"/>
          <w:lang w:eastAsia="ru-RU"/>
        </w:rPr>
        <w:t xml:space="preserve"> </w:t>
      </w:r>
      <w:r w:rsidRPr="000A0DB6">
        <w:rPr>
          <w:rFonts w:ascii="Times New Roman" w:hAnsi="Times New Roman"/>
          <w:sz w:val="28"/>
          <w:szCs w:val="28"/>
          <w:lang w:eastAsia="ru-RU"/>
        </w:rPr>
        <w:t>между банками клирингового</w:t>
      </w:r>
      <w:r>
        <w:rPr>
          <w:rFonts w:ascii="Times New Roman" w:hAnsi="Times New Roman"/>
          <w:sz w:val="28"/>
          <w:szCs w:val="28"/>
          <w:lang w:eastAsia="ru-RU"/>
        </w:rPr>
        <w:t xml:space="preserve"> </w:t>
      </w:r>
      <w:r w:rsidRPr="000A0DB6">
        <w:rPr>
          <w:rFonts w:ascii="Times New Roman" w:hAnsi="Times New Roman"/>
          <w:sz w:val="28"/>
          <w:szCs w:val="28"/>
          <w:lang w:eastAsia="ru-RU"/>
        </w:rPr>
        <w:t>способа  платежей</w:t>
      </w:r>
      <w:r>
        <w:rPr>
          <w:rFonts w:ascii="Times New Roman" w:hAnsi="Times New Roman"/>
          <w:sz w:val="28"/>
          <w:szCs w:val="28"/>
          <w:lang w:eastAsia="ru-RU"/>
        </w:rPr>
        <w:t>.</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Она</w:t>
      </w:r>
      <w:r>
        <w:rPr>
          <w:rFonts w:ascii="Times New Roman" w:hAnsi="Times New Roman"/>
          <w:sz w:val="28"/>
          <w:szCs w:val="28"/>
          <w:lang w:eastAsia="ru-RU"/>
        </w:rPr>
        <w:t xml:space="preserve"> </w:t>
      </w:r>
      <w:r w:rsidRPr="000A0DB6">
        <w:rPr>
          <w:rFonts w:ascii="Times New Roman" w:hAnsi="Times New Roman"/>
          <w:sz w:val="28"/>
          <w:szCs w:val="28"/>
          <w:lang w:eastAsia="ru-RU"/>
        </w:rPr>
        <w:t>составляет счита</w:t>
      </w:r>
      <w:r>
        <w:rPr>
          <w:rFonts w:ascii="Times New Roman" w:hAnsi="Times New Roman"/>
          <w:sz w:val="28"/>
          <w:szCs w:val="28"/>
          <w:lang w:eastAsia="ru-RU"/>
        </w:rPr>
        <w:t xml:space="preserve">нные проценты (за рубежом  —  от  50%  до </w:t>
      </w:r>
      <w:r w:rsidRPr="000A0DB6">
        <w:rPr>
          <w:rFonts w:ascii="Times New Roman" w:hAnsi="Times New Roman"/>
          <w:sz w:val="28"/>
          <w:szCs w:val="28"/>
          <w:lang w:eastAsia="ru-RU"/>
        </w:rPr>
        <w:t>80%)  по  ряду</w:t>
      </w:r>
      <w:r>
        <w:rPr>
          <w:rFonts w:ascii="Times New Roman" w:hAnsi="Times New Roman"/>
          <w:sz w:val="28"/>
          <w:szCs w:val="28"/>
          <w:lang w:eastAsia="ru-RU"/>
        </w:rPr>
        <w:t xml:space="preserve"> </w:t>
      </w:r>
      <w:r w:rsidRPr="000A0DB6">
        <w:rPr>
          <w:rFonts w:ascii="Times New Roman" w:hAnsi="Times New Roman"/>
          <w:sz w:val="28"/>
          <w:szCs w:val="28"/>
          <w:lang w:eastAsia="ru-RU"/>
        </w:rPr>
        <w:t>экономических  и  технических  причин:  отсутствия  конкуренции   на   рынке</w:t>
      </w:r>
      <w:r>
        <w:rPr>
          <w:rFonts w:ascii="Times New Roman" w:hAnsi="Times New Roman"/>
          <w:sz w:val="28"/>
          <w:szCs w:val="28"/>
          <w:lang w:eastAsia="ru-RU"/>
        </w:rPr>
        <w:t xml:space="preserve"> </w:t>
      </w:r>
      <w:r w:rsidRPr="000A0DB6">
        <w:rPr>
          <w:rFonts w:ascii="Times New Roman" w:hAnsi="Times New Roman"/>
          <w:sz w:val="28"/>
          <w:szCs w:val="28"/>
          <w:lang w:eastAsia="ru-RU"/>
        </w:rPr>
        <w:t>расчетных услуг вплоть до конца 90-х гг., когда Банк России  ввел  плату  за</w:t>
      </w:r>
      <w:r>
        <w:rPr>
          <w:rFonts w:ascii="Times New Roman" w:hAnsi="Times New Roman"/>
          <w:sz w:val="28"/>
          <w:szCs w:val="28"/>
          <w:lang w:eastAsia="ru-RU"/>
        </w:rPr>
        <w:t xml:space="preserve"> </w:t>
      </w:r>
      <w:r w:rsidRPr="000A0DB6">
        <w:rPr>
          <w:rFonts w:ascii="Times New Roman" w:hAnsi="Times New Roman"/>
          <w:sz w:val="28"/>
          <w:szCs w:val="28"/>
          <w:lang w:eastAsia="ru-RU"/>
        </w:rPr>
        <w:t>них; наличия  высоких  рисков  (особенно  кредитного)  в  системе  расчетов;</w:t>
      </w:r>
    </w:p>
    <w:p w:rsidR="00ED291F" w:rsidRPr="000A0DB6" w:rsidRDefault="00ED291F" w:rsidP="007F4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сложностей создания технологической базы подобных расчетов.</w:t>
      </w:r>
    </w:p>
    <w:p w:rsidR="00ED291F" w:rsidRPr="000A0DB6" w:rsidRDefault="00ED291F" w:rsidP="007F4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Слабое применение населением безналичных расчетов посредством  банковских</w:t>
      </w:r>
      <w:r>
        <w:rPr>
          <w:rFonts w:ascii="Times New Roman" w:hAnsi="Times New Roman"/>
          <w:sz w:val="28"/>
          <w:szCs w:val="28"/>
          <w:lang w:eastAsia="ru-RU"/>
        </w:rPr>
        <w:t xml:space="preserve"> </w:t>
      </w:r>
      <w:r w:rsidRPr="000A0DB6">
        <w:rPr>
          <w:rFonts w:ascii="Times New Roman" w:hAnsi="Times New Roman"/>
          <w:sz w:val="28"/>
          <w:szCs w:val="28"/>
          <w:lang w:eastAsia="ru-RU"/>
        </w:rPr>
        <w:t>платежных карт.</w:t>
      </w:r>
      <w:r>
        <w:rPr>
          <w:rFonts w:ascii="Times New Roman" w:hAnsi="Times New Roman"/>
          <w:sz w:val="28"/>
          <w:szCs w:val="28"/>
          <w:lang w:eastAsia="ru-RU"/>
        </w:rPr>
        <w:t xml:space="preserve"> </w:t>
      </w:r>
      <w:r w:rsidRPr="000A0DB6">
        <w:rPr>
          <w:rFonts w:ascii="Times New Roman" w:hAnsi="Times New Roman"/>
          <w:sz w:val="28"/>
          <w:szCs w:val="28"/>
          <w:lang w:eastAsia="ru-RU"/>
        </w:rPr>
        <w:t>В развитых странах все взрослое население имеет текущие счета  в  банках,</w:t>
      </w:r>
      <w:r>
        <w:rPr>
          <w:rFonts w:ascii="Times New Roman" w:hAnsi="Times New Roman"/>
          <w:sz w:val="28"/>
          <w:szCs w:val="28"/>
          <w:lang w:eastAsia="ru-RU"/>
        </w:rPr>
        <w:t xml:space="preserve"> </w:t>
      </w:r>
      <w:r w:rsidRPr="000A0DB6">
        <w:rPr>
          <w:rFonts w:ascii="Times New Roman" w:hAnsi="Times New Roman"/>
          <w:sz w:val="28"/>
          <w:szCs w:val="28"/>
          <w:lang w:eastAsia="ru-RU"/>
        </w:rPr>
        <w:t>используемые для проведения платежей, а наличными рассчитывается  только  за</w:t>
      </w:r>
      <w:r>
        <w:rPr>
          <w:rFonts w:ascii="Times New Roman" w:hAnsi="Times New Roman"/>
          <w:sz w:val="28"/>
          <w:szCs w:val="28"/>
          <w:lang w:eastAsia="ru-RU"/>
        </w:rPr>
        <w:t xml:space="preserve"> </w:t>
      </w:r>
      <w:r w:rsidRPr="000A0DB6">
        <w:rPr>
          <w:rFonts w:ascii="Times New Roman" w:hAnsi="Times New Roman"/>
          <w:sz w:val="28"/>
          <w:szCs w:val="28"/>
          <w:lang w:eastAsia="ru-RU"/>
        </w:rPr>
        <w:t>мелкие покупки — около 20% всех оплачиваемых товаров и услуг.</w:t>
      </w:r>
      <w:r>
        <w:rPr>
          <w:rFonts w:ascii="Times New Roman" w:hAnsi="Times New Roman"/>
          <w:sz w:val="28"/>
          <w:szCs w:val="28"/>
          <w:lang w:eastAsia="ru-RU"/>
        </w:rPr>
        <w:t xml:space="preserve"> </w:t>
      </w:r>
      <w:r w:rsidRPr="000A0DB6">
        <w:rPr>
          <w:rFonts w:ascii="Times New Roman" w:hAnsi="Times New Roman"/>
          <w:sz w:val="28"/>
          <w:szCs w:val="28"/>
          <w:lang w:eastAsia="ru-RU"/>
        </w:rPr>
        <w:t>В России же  -</w:t>
      </w:r>
      <w:r>
        <w:rPr>
          <w:rFonts w:ascii="Times New Roman" w:hAnsi="Times New Roman"/>
          <w:sz w:val="28"/>
          <w:szCs w:val="28"/>
          <w:lang w:eastAsia="ru-RU"/>
        </w:rPr>
        <w:t xml:space="preserve"> </w:t>
      </w:r>
      <w:r w:rsidRPr="000A0DB6">
        <w:rPr>
          <w:rFonts w:ascii="Times New Roman" w:hAnsi="Times New Roman"/>
          <w:sz w:val="28"/>
          <w:szCs w:val="28"/>
          <w:lang w:eastAsia="ru-RU"/>
        </w:rPr>
        <w:t>более 90%, а в провинции - все 100%.</w:t>
      </w:r>
    </w:p>
    <w:p w:rsidR="00ED291F" w:rsidRPr="000A0DB6" w:rsidRDefault="00ED291F" w:rsidP="007F4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Следует отметить, что в середине  90-х  г.  коммерческие  банки  активно</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внедряли расчеты платежными картами, однако кризис  1998г.  привел  к  краху</w:t>
      </w:r>
    </w:p>
    <w:p w:rsidR="00ED291F" w:rsidRPr="000A0DB6"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ряда</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крупных банков, как  раз  и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занимавшихся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этой  работой.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После  этого</w:t>
      </w:r>
    </w:p>
    <w:p w:rsidR="00ED291F" w:rsidRPr="000A0DB6" w:rsidRDefault="00ED291F" w:rsidP="007F4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карточный рынок намного сократился. Практически  не  применяются  населением</w:t>
      </w:r>
      <w:r>
        <w:rPr>
          <w:rFonts w:ascii="Times New Roman" w:hAnsi="Times New Roman"/>
          <w:sz w:val="28"/>
          <w:szCs w:val="28"/>
          <w:lang w:eastAsia="ru-RU"/>
        </w:rPr>
        <w:t xml:space="preserve"> </w:t>
      </w:r>
      <w:r w:rsidRPr="000A0DB6">
        <w:rPr>
          <w:rFonts w:ascii="Times New Roman" w:hAnsi="Times New Roman"/>
          <w:sz w:val="28"/>
          <w:szCs w:val="28"/>
          <w:lang w:eastAsia="ru-RU"/>
        </w:rPr>
        <w:t>такие платежные инструменты, как аккредитив, чек, платежное поручение.</w:t>
      </w:r>
    </w:p>
    <w:p w:rsidR="00ED291F" w:rsidRPr="000A0DB6" w:rsidRDefault="00ED291F" w:rsidP="007F4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Продолжается  создание  нормативной  базы,  регламентирующей  эмиссию   и</w:t>
      </w:r>
      <w:r>
        <w:rPr>
          <w:rFonts w:ascii="Times New Roman" w:hAnsi="Times New Roman"/>
          <w:sz w:val="28"/>
          <w:szCs w:val="28"/>
          <w:lang w:eastAsia="ru-RU"/>
        </w:rPr>
        <w:t xml:space="preserve">  </w:t>
      </w:r>
      <w:r w:rsidRPr="000A0DB6">
        <w:rPr>
          <w:rFonts w:ascii="Times New Roman" w:hAnsi="Times New Roman"/>
          <w:sz w:val="28"/>
          <w:szCs w:val="28"/>
          <w:lang w:eastAsia="ru-RU"/>
        </w:rPr>
        <w:t>эквайринг банковских  карт  кредитными  организациями,  правила  расчетов  и</w:t>
      </w:r>
      <w:r>
        <w:rPr>
          <w:rFonts w:ascii="Times New Roman" w:hAnsi="Times New Roman"/>
          <w:sz w:val="28"/>
          <w:szCs w:val="28"/>
          <w:lang w:eastAsia="ru-RU"/>
        </w:rPr>
        <w:t xml:space="preserve"> </w:t>
      </w:r>
      <w:r w:rsidRPr="000A0DB6">
        <w:rPr>
          <w:rFonts w:ascii="Times New Roman" w:hAnsi="Times New Roman"/>
          <w:sz w:val="28"/>
          <w:szCs w:val="28"/>
          <w:lang w:eastAsia="ru-RU"/>
        </w:rPr>
        <w:t>порядок учета операций, совершаемых с использованием банковских карт.</w:t>
      </w:r>
    </w:p>
    <w:p w:rsidR="00ED291F" w:rsidRDefault="00ED291F" w:rsidP="007F4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Рынок платежных карт в России развивается  динамично  и  представлен  как</w:t>
      </w:r>
      <w:r>
        <w:rPr>
          <w:rFonts w:ascii="Times New Roman" w:hAnsi="Times New Roman"/>
          <w:sz w:val="28"/>
          <w:szCs w:val="28"/>
          <w:lang w:eastAsia="ru-RU"/>
        </w:rPr>
        <w:t xml:space="preserve"> </w:t>
      </w:r>
      <w:r w:rsidRPr="000A0DB6">
        <w:rPr>
          <w:rFonts w:ascii="Times New Roman" w:hAnsi="Times New Roman"/>
          <w:sz w:val="28"/>
          <w:szCs w:val="28"/>
          <w:lang w:eastAsia="ru-RU"/>
        </w:rPr>
        <w:t>российскими платежными системами, так и международными.</w:t>
      </w:r>
      <w:r>
        <w:rPr>
          <w:rFonts w:ascii="Times New Roman" w:hAnsi="Times New Roman"/>
          <w:sz w:val="28"/>
          <w:szCs w:val="28"/>
          <w:lang w:eastAsia="ru-RU"/>
        </w:rPr>
        <w:t xml:space="preserve"> </w:t>
      </w:r>
      <w:r w:rsidRPr="000A0DB6">
        <w:rPr>
          <w:rFonts w:ascii="Times New Roman" w:hAnsi="Times New Roman"/>
          <w:sz w:val="28"/>
          <w:szCs w:val="28"/>
          <w:lang w:eastAsia="ru-RU"/>
        </w:rPr>
        <w:t>По состоянию на 1 января 2000 года  на  территории  России  эмиссию  карт</w:t>
      </w:r>
      <w:r>
        <w:rPr>
          <w:rFonts w:ascii="Times New Roman" w:hAnsi="Times New Roman"/>
          <w:sz w:val="28"/>
          <w:szCs w:val="28"/>
          <w:lang w:eastAsia="ru-RU"/>
        </w:rPr>
        <w:t xml:space="preserve"> </w:t>
      </w:r>
      <w:r w:rsidRPr="000A0DB6">
        <w:rPr>
          <w:rFonts w:ascii="Times New Roman" w:hAnsi="Times New Roman"/>
          <w:sz w:val="28"/>
          <w:szCs w:val="28"/>
          <w:lang w:eastAsia="ru-RU"/>
        </w:rPr>
        <w:t>осуществляли 333 кредитные организации.</w:t>
      </w:r>
    </w:p>
    <w:p w:rsidR="00ED291F" w:rsidRPr="000A0DB6" w:rsidRDefault="00ED291F" w:rsidP="007D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lang w:eastAsia="ru-RU"/>
        </w:rPr>
      </w:pPr>
      <w:r w:rsidRPr="000A0DB6">
        <w:rPr>
          <w:rFonts w:ascii="Times New Roman" w:hAnsi="Times New Roman"/>
          <w:sz w:val="28"/>
          <w:szCs w:val="28"/>
          <w:lang w:eastAsia="ru-RU"/>
        </w:rPr>
        <w:t xml:space="preserve"> Несмотря на то, что российский рынок платежных  карт  начал  развиваться</w:t>
      </w:r>
      <w:r>
        <w:rPr>
          <w:rFonts w:ascii="Times New Roman" w:hAnsi="Times New Roman"/>
          <w:sz w:val="28"/>
          <w:szCs w:val="28"/>
          <w:lang w:eastAsia="ru-RU"/>
        </w:rPr>
        <w:t xml:space="preserve"> </w:t>
      </w:r>
      <w:r w:rsidRPr="000A0DB6">
        <w:rPr>
          <w:rFonts w:ascii="Times New Roman" w:hAnsi="Times New Roman"/>
          <w:sz w:val="28"/>
          <w:szCs w:val="28"/>
          <w:lang w:eastAsia="ru-RU"/>
        </w:rPr>
        <w:t>сравнительно  недавно,  динамика  насыщения   обслуживающей   банковской   и</w:t>
      </w:r>
      <w:r>
        <w:rPr>
          <w:rFonts w:ascii="Times New Roman" w:hAnsi="Times New Roman"/>
          <w:sz w:val="28"/>
          <w:szCs w:val="28"/>
          <w:lang w:eastAsia="ru-RU"/>
        </w:rPr>
        <w:t xml:space="preserve"> </w:t>
      </w:r>
      <w:r w:rsidRPr="000A0DB6">
        <w:rPr>
          <w:rFonts w:ascii="Times New Roman" w:hAnsi="Times New Roman"/>
          <w:sz w:val="28"/>
          <w:szCs w:val="28"/>
          <w:lang w:eastAsia="ru-RU"/>
        </w:rPr>
        <w:t>торговой инфраструктуры банкоматами и электронными терминалами находится  на</w:t>
      </w:r>
      <w:r>
        <w:rPr>
          <w:rFonts w:ascii="Times New Roman" w:hAnsi="Times New Roman"/>
          <w:sz w:val="28"/>
          <w:szCs w:val="28"/>
          <w:lang w:eastAsia="ru-RU"/>
        </w:rPr>
        <w:t xml:space="preserve"> </w:t>
      </w:r>
      <w:r w:rsidRPr="000A0DB6">
        <w:rPr>
          <w:rFonts w:ascii="Times New Roman" w:hAnsi="Times New Roman"/>
          <w:sz w:val="28"/>
          <w:szCs w:val="28"/>
          <w:lang w:eastAsia="ru-RU"/>
        </w:rPr>
        <w:t>самом высоком уровне мировых показателей.</w:t>
      </w:r>
    </w:p>
    <w:p w:rsidR="00ED291F"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Рынок пластиковых  карт  в  России  развивается  по  двум  -  очень  мало</w:t>
      </w:r>
    </w:p>
    <w:p w:rsidR="00ED291F"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b/>
          <w:sz w:val="28"/>
          <w:szCs w:val="28"/>
          <w:lang w:eastAsia="ru-RU"/>
        </w:rPr>
      </w:pPr>
      <w:r w:rsidRPr="000A0DB6">
        <w:rPr>
          <w:rFonts w:ascii="Times New Roman" w:hAnsi="Times New Roman"/>
          <w:sz w:val="28"/>
          <w:szCs w:val="28"/>
          <w:lang w:eastAsia="ru-RU"/>
        </w:rPr>
        <w:t>зависящим друг от друга – направлениям,</w:t>
      </w:r>
      <w:r>
        <w:rPr>
          <w:rFonts w:ascii="Times New Roman" w:hAnsi="Times New Roman"/>
          <w:sz w:val="28"/>
          <w:szCs w:val="28"/>
          <w:lang w:eastAsia="ru-RU"/>
        </w:rPr>
        <w:t xml:space="preserve"> </w:t>
      </w:r>
      <w:r w:rsidRPr="000A0DB6">
        <w:rPr>
          <w:rFonts w:ascii="Times New Roman" w:hAnsi="Times New Roman"/>
          <w:sz w:val="28"/>
          <w:szCs w:val="28"/>
          <w:lang w:eastAsia="ru-RU"/>
        </w:rPr>
        <w:t>отме</w:t>
      </w:r>
      <w:r>
        <w:rPr>
          <w:rFonts w:ascii="Times New Roman" w:hAnsi="Times New Roman"/>
          <w:sz w:val="28"/>
          <w:szCs w:val="28"/>
          <w:lang w:eastAsia="ru-RU"/>
        </w:rPr>
        <w:t xml:space="preserve">чает журнал «Профиль». </w:t>
      </w:r>
      <w:r w:rsidRPr="007F4D44">
        <w:rPr>
          <w:rFonts w:ascii="Times New Roman" w:hAnsi="Times New Roman"/>
          <w:b/>
          <w:sz w:val="28"/>
          <w:szCs w:val="28"/>
          <w:lang w:eastAsia="ru-RU"/>
        </w:rPr>
        <w:t>Первое</w:t>
      </w:r>
    </w:p>
    <w:p w:rsidR="00ED291F" w:rsidRPr="007D0EC2" w:rsidRDefault="00ED291F" w:rsidP="008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b/>
          <w:sz w:val="28"/>
          <w:szCs w:val="28"/>
          <w:lang w:eastAsia="ru-RU"/>
        </w:rPr>
      </w:pPr>
      <w:r w:rsidRPr="000A0DB6">
        <w:rPr>
          <w:rFonts w:ascii="Times New Roman" w:hAnsi="Times New Roman"/>
          <w:sz w:val="28"/>
          <w:szCs w:val="28"/>
          <w:lang w:eastAsia="ru-RU"/>
        </w:rPr>
        <w:t>добровольно-принудительная выдача</w:t>
      </w:r>
      <w:r>
        <w:rPr>
          <w:rFonts w:ascii="Times New Roman" w:hAnsi="Times New Roman"/>
          <w:sz w:val="28"/>
          <w:szCs w:val="28"/>
          <w:lang w:eastAsia="ru-RU"/>
        </w:rPr>
        <w:t xml:space="preserve"> </w:t>
      </w:r>
      <w:r w:rsidRPr="000A0DB6">
        <w:rPr>
          <w:rFonts w:ascii="Times New Roman" w:hAnsi="Times New Roman"/>
          <w:sz w:val="28"/>
          <w:szCs w:val="28"/>
          <w:lang w:eastAsia="ru-RU"/>
        </w:rPr>
        <w:t>пластика по зарплатным</w:t>
      </w:r>
      <w:r>
        <w:rPr>
          <w:rFonts w:ascii="Times New Roman" w:hAnsi="Times New Roman"/>
          <w:sz w:val="28"/>
          <w:szCs w:val="28"/>
          <w:lang w:eastAsia="ru-RU"/>
        </w:rPr>
        <w:t xml:space="preserve"> схемам. </w:t>
      </w:r>
      <w:r w:rsidRPr="007F4D44">
        <w:rPr>
          <w:rFonts w:ascii="Times New Roman" w:hAnsi="Times New Roman"/>
          <w:b/>
          <w:sz w:val="28"/>
          <w:szCs w:val="28"/>
          <w:lang w:eastAsia="ru-RU"/>
        </w:rPr>
        <w:t xml:space="preserve">Второе </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F4D44">
        <w:rPr>
          <w:rFonts w:ascii="Times New Roman" w:hAnsi="Times New Roman"/>
          <w:b/>
          <w:sz w:val="28"/>
          <w:szCs w:val="28"/>
          <w:lang w:eastAsia="ru-RU"/>
        </w:rPr>
        <w:t xml:space="preserve"> </w:t>
      </w:r>
      <w:r w:rsidRPr="000A0DB6">
        <w:rPr>
          <w:rFonts w:ascii="Times New Roman" w:hAnsi="Times New Roman"/>
          <w:sz w:val="28"/>
          <w:szCs w:val="28"/>
          <w:lang w:eastAsia="ru-RU"/>
        </w:rPr>
        <w:t>использование карт, как и принято во всем цивилизованном  мире,  в  качестве</w:t>
      </w:r>
      <w:r>
        <w:rPr>
          <w:rFonts w:ascii="Times New Roman" w:hAnsi="Times New Roman"/>
          <w:sz w:val="28"/>
          <w:szCs w:val="28"/>
          <w:lang w:eastAsia="ru-RU"/>
        </w:rPr>
        <w:t xml:space="preserve"> </w:t>
      </w:r>
      <w:r w:rsidRPr="000A0DB6">
        <w:rPr>
          <w:rFonts w:ascii="Times New Roman" w:hAnsi="Times New Roman"/>
          <w:sz w:val="28"/>
          <w:szCs w:val="28"/>
          <w:lang w:eastAsia="ru-RU"/>
        </w:rPr>
        <w:t>платежно</w:t>
      </w:r>
      <w:r>
        <w:rPr>
          <w:rFonts w:ascii="Times New Roman" w:hAnsi="Times New Roman"/>
          <w:sz w:val="28"/>
          <w:szCs w:val="28"/>
          <w:lang w:eastAsia="ru-RU"/>
        </w:rPr>
        <w:t xml:space="preserve"> - кредитного средства. Но </w:t>
      </w:r>
      <w:r w:rsidRPr="000A0DB6">
        <w:rPr>
          <w:rFonts w:ascii="Times New Roman" w:hAnsi="Times New Roman"/>
          <w:sz w:val="28"/>
          <w:szCs w:val="28"/>
          <w:lang w:eastAsia="ru-RU"/>
        </w:rPr>
        <w:t>пока побеждает первое направление.</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Однако, </w:t>
      </w:r>
      <w:r w:rsidRPr="000A0DB6">
        <w:rPr>
          <w:rFonts w:ascii="Times New Roman" w:hAnsi="Times New Roman"/>
          <w:sz w:val="28"/>
          <w:szCs w:val="28"/>
          <w:lang w:eastAsia="ru-RU"/>
        </w:rPr>
        <w:t>клиенты таких ба</w:t>
      </w:r>
      <w:r>
        <w:rPr>
          <w:rFonts w:ascii="Times New Roman" w:hAnsi="Times New Roman"/>
          <w:sz w:val="28"/>
          <w:szCs w:val="28"/>
          <w:lang w:eastAsia="ru-RU"/>
        </w:rPr>
        <w:t>нков, как «Русский Стандарт», «</w:t>
      </w:r>
      <w:r w:rsidRPr="000A0DB6">
        <w:rPr>
          <w:rFonts w:ascii="Times New Roman" w:hAnsi="Times New Roman"/>
          <w:sz w:val="28"/>
          <w:szCs w:val="28"/>
          <w:lang w:eastAsia="ru-RU"/>
        </w:rPr>
        <w:t>Ро</w:t>
      </w:r>
      <w:r>
        <w:rPr>
          <w:rFonts w:ascii="Times New Roman" w:hAnsi="Times New Roman"/>
          <w:sz w:val="28"/>
          <w:szCs w:val="28"/>
          <w:lang w:eastAsia="ru-RU"/>
        </w:rPr>
        <w:t>с</w:t>
      </w:r>
      <w:r w:rsidRPr="000A0DB6">
        <w:rPr>
          <w:rFonts w:ascii="Times New Roman" w:hAnsi="Times New Roman"/>
          <w:sz w:val="28"/>
          <w:szCs w:val="28"/>
          <w:lang w:eastAsia="ru-RU"/>
        </w:rPr>
        <w:t>банк» могут</w:t>
      </w:r>
      <w:r>
        <w:rPr>
          <w:rFonts w:ascii="Times New Roman" w:hAnsi="Times New Roman"/>
          <w:sz w:val="28"/>
          <w:szCs w:val="28"/>
          <w:lang w:eastAsia="ru-RU"/>
        </w:rPr>
        <w:t xml:space="preserve">  рассчитывать на получение кредитных </w:t>
      </w:r>
      <w:r w:rsidRPr="000A0DB6">
        <w:rPr>
          <w:rFonts w:ascii="Times New Roman" w:hAnsi="Times New Roman"/>
          <w:sz w:val="28"/>
          <w:szCs w:val="28"/>
          <w:lang w:eastAsia="ru-RU"/>
        </w:rPr>
        <w:t>карт.</w:t>
      </w:r>
      <w:r>
        <w:rPr>
          <w:rFonts w:ascii="Times New Roman" w:hAnsi="Times New Roman"/>
          <w:sz w:val="28"/>
          <w:szCs w:val="28"/>
          <w:lang w:eastAsia="ru-RU"/>
        </w:rPr>
        <w:t xml:space="preserve"> Лимит кредита по таким </w:t>
      </w:r>
      <w:r w:rsidRPr="000A0DB6">
        <w:rPr>
          <w:rFonts w:ascii="Times New Roman" w:hAnsi="Times New Roman"/>
          <w:sz w:val="28"/>
          <w:szCs w:val="28"/>
          <w:lang w:eastAsia="ru-RU"/>
        </w:rPr>
        <w:t>карточ</w:t>
      </w:r>
      <w:r>
        <w:rPr>
          <w:rFonts w:ascii="Times New Roman" w:hAnsi="Times New Roman"/>
          <w:sz w:val="28"/>
          <w:szCs w:val="28"/>
          <w:lang w:eastAsia="ru-RU"/>
        </w:rPr>
        <w:t xml:space="preserve">кам  составляет $1-3 тысячи. </w:t>
      </w:r>
      <w:r w:rsidRPr="000A0DB6">
        <w:rPr>
          <w:rFonts w:ascii="Times New Roman" w:hAnsi="Times New Roman"/>
          <w:sz w:val="28"/>
          <w:szCs w:val="28"/>
          <w:lang w:eastAsia="ru-RU"/>
        </w:rPr>
        <w:t>Существуют  и</w:t>
      </w:r>
      <w:r>
        <w:rPr>
          <w:rFonts w:ascii="Times New Roman" w:hAnsi="Times New Roman"/>
          <w:sz w:val="28"/>
          <w:szCs w:val="28"/>
          <w:lang w:eastAsia="ru-RU"/>
        </w:rPr>
        <w:t xml:space="preserve"> </w:t>
      </w:r>
      <w:r w:rsidRPr="000A0DB6">
        <w:rPr>
          <w:rFonts w:ascii="Times New Roman" w:hAnsi="Times New Roman"/>
          <w:sz w:val="28"/>
          <w:szCs w:val="28"/>
          <w:lang w:eastAsia="ru-RU"/>
        </w:rPr>
        <w:t>элитные карточки, которые,</w:t>
      </w:r>
      <w:r>
        <w:rPr>
          <w:rFonts w:ascii="Times New Roman" w:hAnsi="Times New Roman"/>
          <w:sz w:val="28"/>
          <w:szCs w:val="28"/>
          <w:lang w:eastAsia="ru-RU"/>
        </w:rPr>
        <w:t xml:space="preserve"> правда, </w:t>
      </w:r>
      <w:r w:rsidRPr="000A0DB6">
        <w:rPr>
          <w:rFonts w:ascii="Times New Roman" w:hAnsi="Times New Roman"/>
          <w:sz w:val="28"/>
          <w:szCs w:val="28"/>
          <w:lang w:eastAsia="ru-RU"/>
        </w:rPr>
        <w:t>стоят</w:t>
      </w:r>
      <w:r>
        <w:rPr>
          <w:rFonts w:ascii="Times New Roman" w:hAnsi="Times New Roman"/>
          <w:sz w:val="28"/>
          <w:szCs w:val="28"/>
          <w:lang w:eastAsia="ru-RU"/>
        </w:rPr>
        <w:t xml:space="preserve"> </w:t>
      </w:r>
      <w:r w:rsidRPr="000A0DB6">
        <w:rPr>
          <w:rFonts w:ascii="Times New Roman" w:hAnsi="Times New Roman"/>
          <w:sz w:val="28"/>
          <w:szCs w:val="28"/>
          <w:lang w:eastAsia="ru-RU"/>
        </w:rPr>
        <w:t>намного дороже</w:t>
      </w:r>
      <w:r>
        <w:rPr>
          <w:rFonts w:ascii="Times New Roman" w:hAnsi="Times New Roman"/>
          <w:sz w:val="28"/>
          <w:szCs w:val="28"/>
          <w:lang w:eastAsia="ru-RU"/>
        </w:rPr>
        <w:t xml:space="preserve"> </w:t>
      </w:r>
      <w:r w:rsidRPr="000A0DB6">
        <w:rPr>
          <w:rFonts w:ascii="Times New Roman" w:hAnsi="Times New Roman"/>
          <w:sz w:val="28"/>
          <w:szCs w:val="28"/>
          <w:lang w:eastAsia="ru-RU"/>
        </w:rPr>
        <w:t>и не доступны пока</w:t>
      </w:r>
      <w:r>
        <w:rPr>
          <w:rFonts w:ascii="Times New Roman" w:hAnsi="Times New Roman"/>
          <w:sz w:val="28"/>
          <w:szCs w:val="28"/>
          <w:lang w:eastAsia="ru-RU"/>
        </w:rPr>
        <w:t xml:space="preserve"> п</w:t>
      </w:r>
      <w:r w:rsidRPr="000A0DB6">
        <w:rPr>
          <w:rFonts w:ascii="Times New Roman" w:hAnsi="Times New Roman"/>
          <w:sz w:val="28"/>
          <w:szCs w:val="28"/>
          <w:lang w:eastAsia="ru-RU"/>
        </w:rPr>
        <w:t>редставителям</w:t>
      </w:r>
      <w:r>
        <w:rPr>
          <w:rFonts w:ascii="Times New Roman" w:hAnsi="Times New Roman"/>
          <w:sz w:val="28"/>
          <w:szCs w:val="28"/>
          <w:lang w:eastAsia="ru-RU"/>
        </w:rPr>
        <w:t xml:space="preserve"> </w:t>
      </w:r>
      <w:r w:rsidRPr="000A0DB6">
        <w:rPr>
          <w:rFonts w:ascii="Times New Roman" w:hAnsi="Times New Roman"/>
          <w:sz w:val="28"/>
          <w:szCs w:val="28"/>
          <w:lang w:eastAsia="ru-RU"/>
        </w:rPr>
        <w:t>среднего класса.</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Огромный платежный кризис, который деформировал многие элементы  безналичных</w:t>
      </w:r>
      <w:r>
        <w:rPr>
          <w:rFonts w:ascii="Times New Roman" w:hAnsi="Times New Roman"/>
          <w:sz w:val="28"/>
          <w:szCs w:val="28"/>
          <w:lang w:eastAsia="ru-RU"/>
        </w:rPr>
        <w:t xml:space="preserve">  </w:t>
      </w:r>
      <w:r w:rsidRPr="000A0DB6">
        <w:rPr>
          <w:rFonts w:ascii="Times New Roman" w:hAnsi="Times New Roman"/>
          <w:sz w:val="28"/>
          <w:szCs w:val="28"/>
          <w:lang w:eastAsia="ru-RU"/>
        </w:rPr>
        <w:t>расчетов:</w:t>
      </w:r>
    </w:p>
    <w:p w:rsidR="00ED291F" w:rsidRPr="00C87C82" w:rsidRDefault="00ED291F" w:rsidP="007F4D44">
      <w:pPr>
        <w:pStyle w:val="1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C87C82">
        <w:rPr>
          <w:rFonts w:ascii="Times New Roman" w:hAnsi="Times New Roman"/>
          <w:sz w:val="28"/>
          <w:szCs w:val="28"/>
          <w:lang w:eastAsia="ru-RU"/>
        </w:rPr>
        <w:t>объекты расчетов (ими нередко являются долги);</w:t>
      </w:r>
    </w:p>
    <w:p w:rsidR="00ED291F" w:rsidRPr="00C87C82" w:rsidRDefault="00ED291F" w:rsidP="0089661B">
      <w:pPr>
        <w:pStyle w:val="1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C87C82">
        <w:rPr>
          <w:rFonts w:ascii="Times New Roman" w:hAnsi="Times New Roman"/>
          <w:sz w:val="28"/>
          <w:szCs w:val="28"/>
          <w:lang w:eastAsia="ru-RU"/>
        </w:rPr>
        <w:t>формы расчетов</w:t>
      </w:r>
    </w:p>
    <w:p w:rsidR="00ED291F" w:rsidRPr="00C87C82" w:rsidRDefault="00ED291F" w:rsidP="0089661B">
      <w:pPr>
        <w:pStyle w:val="1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C87C82">
        <w:rPr>
          <w:rFonts w:ascii="Times New Roman" w:hAnsi="Times New Roman"/>
          <w:sz w:val="28"/>
          <w:szCs w:val="28"/>
          <w:lang w:eastAsia="ru-RU"/>
        </w:rPr>
        <w:t>способы платежа</w:t>
      </w:r>
    </w:p>
    <w:p w:rsidR="00ED291F" w:rsidRPr="00C87C82" w:rsidRDefault="00ED291F" w:rsidP="002964FE">
      <w:pPr>
        <w:pStyle w:val="1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C87C82">
        <w:rPr>
          <w:rFonts w:ascii="Times New Roman" w:hAnsi="Times New Roman"/>
          <w:sz w:val="28"/>
          <w:szCs w:val="28"/>
          <w:lang w:eastAsia="ru-RU"/>
        </w:rPr>
        <w:t>платежные инструменты (широко распространены всякого рода  квитанции,</w:t>
      </w:r>
      <w:r>
        <w:rPr>
          <w:rFonts w:ascii="Times New Roman" w:hAnsi="Times New Roman"/>
          <w:sz w:val="28"/>
          <w:szCs w:val="28"/>
          <w:lang w:eastAsia="ru-RU"/>
        </w:rPr>
        <w:t xml:space="preserve"> </w:t>
      </w:r>
      <w:r w:rsidRPr="00C87C82">
        <w:rPr>
          <w:rFonts w:ascii="Times New Roman" w:hAnsi="Times New Roman"/>
          <w:sz w:val="28"/>
          <w:szCs w:val="28"/>
          <w:lang w:eastAsia="ru-RU"/>
        </w:rPr>
        <w:t xml:space="preserve"> расписки и т.п.).</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lang w:eastAsia="ru-RU"/>
        </w:rPr>
      </w:pPr>
      <w:r>
        <w:rPr>
          <w:rFonts w:ascii="Times New Roman" w:hAnsi="Times New Roman"/>
          <w:sz w:val="28"/>
          <w:szCs w:val="28"/>
          <w:lang w:eastAsia="ru-RU"/>
        </w:rPr>
        <w:t xml:space="preserve">Размеры неплатежей в РФ в мае 1998 г. превысили  2 </w:t>
      </w:r>
      <w:r w:rsidRPr="000A0DB6">
        <w:rPr>
          <w:rFonts w:ascii="Times New Roman" w:hAnsi="Times New Roman"/>
          <w:sz w:val="28"/>
          <w:szCs w:val="28"/>
          <w:lang w:eastAsia="ru-RU"/>
        </w:rPr>
        <w:t>трлн.</w:t>
      </w:r>
      <w:r>
        <w:rPr>
          <w:rFonts w:ascii="Times New Roman" w:hAnsi="Times New Roman"/>
          <w:sz w:val="28"/>
          <w:szCs w:val="28"/>
          <w:lang w:eastAsia="ru-RU"/>
        </w:rPr>
        <w:t xml:space="preserve"> </w:t>
      </w:r>
      <w:r w:rsidRPr="000A0DB6">
        <w:rPr>
          <w:rFonts w:ascii="Times New Roman" w:hAnsi="Times New Roman"/>
          <w:sz w:val="28"/>
          <w:szCs w:val="28"/>
          <w:lang w:eastAsia="ru-RU"/>
        </w:rPr>
        <w:t>деноминированных рублей.</w:t>
      </w:r>
      <w:r>
        <w:rPr>
          <w:rFonts w:ascii="Times New Roman" w:hAnsi="Times New Roman"/>
          <w:sz w:val="28"/>
          <w:szCs w:val="28"/>
          <w:lang w:eastAsia="ru-RU"/>
        </w:rPr>
        <w:t xml:space="preserve"> </w:t>
      </w:r>
      <w:r w:rsidRPr="000A0DB6">
        <w:rPr>
          <w:rFonts w:ascii="Times New Roman" w:hAnsi="Times New Roman"/>
          <w:sz w:val="28"/>
          <w:szCs w:val="28"/>
          <w:lang w:eastAsia="ru-RU"/>
        </w:rPr>
        <w:t>Платежный кризис нельзя рассматривать  как  явление,  значение  которого</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ограничено денежной сферой. Он оказывает негативное  влияние  на  различные</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стороны   экономики   РФ;   создает   серьезные   препятствия   нормальному</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осуществлению хозяйственной деятельности предприятий  и  организаций.  Так,</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непоступление выручки в связи с платежным кризисом ограничивает возможность</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предприятий приобретать необходимые им материальные ресурсы.</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Характерное  проявление  кризиса  неплатежей   -   задержки   с   выдачей</w:t>
      </w:r>
    </w:p>
    <w:p w:rsidR="00ED291F"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зарабо</w:t>
      </w:r>
      <w:r>
        <w:rPr>
          <w:rFonts w:ascii="Times New Roman" w:hAnsi="Times New Roman"/>
          <w:sz w:val="28"/>
          <w:szCs w:val="28"/>
          <w:lang w:eastAsia="ru-RU"/>
        </w:rPr>
        <w:t xml:space="preserve">тной платы рабочим и  служащим, что </w:t>
      </w:r>
      <w:r w:rsidRPr="000A0DB6">
        <w:rPr>
          <w:rFonts w:ascii="Times New Roman" w:hAnsi="Times New Roman"/>
          <w:sz w:val="28"/>
          <w:szCs w:val="28"/>
          <w:lang w:eastAsia="ru-RU"/>
        </w:rPr>
        <w:t>сопровождается  ухудшением  их</w:t>
      </w:r>
    </w:p>
    <w:p w:rsidR="00ED291F"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материального положения, ограничением объема  платежеспособного</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спроса </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на</w:t>
      </w:r>
      <w:r>
        <w:rPr>
          <w:rFonts w:ascii="Times New Roman" w:hAnsi="Times New Roman"/>
          <w:sz w:val="28"/>
          <w:szCs w:val="28"/>
          <w:lang w:eastAsia="ru-RU"/>
        </w:rPr>
        <w:t xml:space="preserve">  </w:t>
      </w:r>
      <w:r w:rsidRPr="000A0DB6">
        <w:rPr>
          <w:rFonts w:ascii="Times New Roman" w:hAnsi="Times New Roman"/>
          <w:sz w:val="28"/>
          <w:szCs w:val="28"/>
          <w:lang w:eastAsia="ru-RU"/>
        </w:rPr>
        <w:t>товары и услуги.</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Платежный кризис и вызванное им уменьшение поступлений доходов  в  бюджет</w:t>
      </w:r>
      <w:r>
        <w:rPr>
          <w:rFonts w:ascii="Times New Roman" w:hAnsi="Times New Roman"/>
          <w:sz w:val="28"/>
          <w:szCs w:val="28"/>
          <w:lang w:eastAsia="ru-RU"/>
        </w:rPr>
        <w:t xml:space="preserve"> </w:t>
      </w:r>
      <w:r w:rsidRPr="000A0DB6">
        <w:rPr>
          <w:rFonts w:ascii="Times New Roman" w:hAnsi="Times New Roman"/>
          <w:sz w:val="28"/>
          <w:szCs w:val="28"/>
          <w:lang w:eastAsia="ru-RU"/>
        </w:rPr>
        <w:t>оказывают  нем</w:t>
      </w:r>
      <w:r>
        <w:rPr>
          <w:rFonts w:ascii="Times New Roman" w:hAnsi="Times New Roman"/>
          <w:sz w:val="28"/>
          <w:szCs w:val="28"/>
          <w:lang w:eastAsia="ru-RU"/>
        </w:rPr>
        <w:t xml:space="preserve">алое  влияние  на  образование   бюджетного </w:t>
      </w:r>
      <w:r w:rsidRPr="000A0DB6">
        <w:rPr>
          <w:rFonts w:ascii="Times New Roman" w:hAnsi="Times New Roman"/>
          <w:sz w:val="28"/>
          <w:szCs w:val="28"/>
          <w:lang w:eastAsia="ru-RU"/>
        </w:rPr>
        <w:t xml:space="preserve"> дефицита,   что</w:t>
      </w:r>
      <w:r>
        <w:rPr>
          <w:rFonts w:ascii="Times New Roman" w:hAnsi="Times New Roman"/>
          <w:sz w:val="28"/>
          <w:szCs w:val="28"/>
          <w:lang w:eastAsia="ru-RU"/>
        </w:rPr>
        <w:t xml:space="preserve"> </w:t>
      </w:r>
      <w:r w:rsidRPr="000A0DB6">
        <w:rPr>
          <w:rFonts w:ascii="Times New Roman" w:hAnsi="Times New Roman"/>
          <w:sz w:val="28"/>
          <w:szCs w:val="28"/>
          <w:lang w:eastAsia="ru-RU"/>
        </w:rPr>
        <w:t>ограничивает возможность расходования средств государством.</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Велико</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влияние</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платежного</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кризиса</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на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уменьшение </w:t>
      </w:r>
      <w:r>
        <w:rPr>
          <w:rFonts w:ascii="Times New Roman" w:hAnsi="Times New Roman"/>
          <w:sz w:val="28"/>
          <w:szCs w:val="28"/>
          <w:lang w:eastAsia="ru-RU"/>
        </w:rPr>
        <w:t xml:space="preserve"> </w:t>
      </w:r>
      <w:r w:rsidRPr="000A0DB6">
        <w:rPr>
          <w:rFonts w:ascii="Times New Roman" w:hAnsi="Times New Roman"/>
          <w:sz w:val="28"/>
          <w:szCs w:val="28"/>
          <w:lang w:eastAsia="ru-RU"/>
        </w:rPr>
        <w:t>капиталовложений.</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Наличие платежного кризиса обусловлено многими причинами,  в  том  числе</w:t>
      </w:r>
      <w:r>
        <w:rPr>
          <w:rFonts w:ascii="Times New Roman" w:hAnsi="Times New Roman"/>
          <w:sz w:val="28"/>
          <w:szCs w:val="28"/>
          <w:lang w:eastAsia="ru-RU"/>
        </w:rPr>
        <w:t xml:space="preserve"> </w:t>
      </w:r>
      <w:r w:rsidRPr="000A0DB6">
        <w:rPr>
          <w:rFonts w:ascii="Times New Roman" w:hAnsi="Times New Roman"/>
          <w:sz w:val="28"/>
          <w:szCs w:val="28"/>
          <w:lang w:eastAsia="ru-RU"/>
        </w:rPr>
        <w:t>относящимися к сферам производства и обращения. Здесь  важно,  что  влияние</w:t>
      </w:r>
      <w:r>
        <w:rPr>
          <w:rFonts w:ascii="Times New Roman" w:hAnsi="Times New Roman"/>
          <w:sz w:val="28"/>
          <w:szCs w:val="28"/>
          <w:lang w:eastAsia="ru-RU"/>
        </w:rPr>
        <w:t xml:space="preserve"> </w:t>
      </w:r>
      <w:r w:rsidRPr="000A0DB6">
        <w:rPr>
          <w:rFonts w:ascii="Times New Roman" w:hAnsi="Times New Roman"/>
          <w:sz w:val="28"/>
          <w:szCs w:val="28"/>
          <w:lang w:eastAsia="ru-RU"/>
        </w:rPr>
        <w:t>различных  причин  происходит  не  обособленно,  а  при  их  взаимосвязи  и</w:t>
      </w:r>
      <w:r>
        <w:rPr>
          <w:rFonts w:ascii="Times New Roman" w:hAnsi="Times New Roman"/>
          <w:sz w:val="28"/>
          <w:szCs w:val="28"/>
          <w:lang w:eastAsia="ru-RU"/>
        </w:rPr>
        <w:t xml:space="preserve"> </w:t>
      </w:r>
      <w:r w:rsidRPr="000A0DB6">
        <w:rPr>
          <w:rFonts w:ascii="Times New Roman" w:hAnsi="Times New Roman"/>
          <w:sz w:val="28"/>
          <w:szCs w:val="28"/>
          <w:lang w:eastAsia="ru-RU"/>
        </w:rPr>
        <w:t>взаимодействии.</w:t>
      </w:r>
      <w:r>
        <w:rPr>
          <w:rFonts w:ascii="Times New Roman" w:hAnsi="Times New Roman"/>
          <w:sz w:val="28"/>
          <w:szCs w:val="28"/>
          <w:lang w:eastAsia="ru-RU"/>
        </w:rPr>
        <w:t xml:space="preserve"> </w:t>
      </w:r>
      <w:r w:rsidRPr="000A0DB6">
        <w:rPr>
          <w:rFonts w:ascii="Times New Roman" w:hAnsi="Times New Roman"/>
          <w:sz w:val="28"/>
          <w:szCs w:val="28"/>
          <w:lang w:eastAsia="ru-RU"/>
        </w:rPr>
        <w:t>Факторы  сферы  производства  включают  охвативший   значительную   часть</w:t>
      </w:r>
      <w:r>
        <w:rPr>
          <w:rFonts w:ascii="Times New Roman" w:hAnsi="Times New Roman"/>
          <w:sz w:val="28"/>
          <w:szCs w:val="28"/>
          <w:lang w:eastAsia="ru-RU"/>
        </w:rPr>
        <w:t xml:space="preserve"> </w:t>
      </w:r>
      <w:r w:rsidRPr="000A0DB6">
        <w:rPr>
          <w:rFonts w:ascii="Times New Roman" w:hAnsi="Times New Roman"/>
          <w:sz w:val="28"/>
          <w:szCs w:val="28"/>
          <w:lang w:eastAsia="ru-RU"/>
        </w:rPr>
        <w:t>экономики спад производства, уменьшение  объема  капиталовложений,  снижение</w:t>
      </w:r>
      <w:r>
        <w:rPr>
          <w:rFonts w:ascii="Times New Roman" w:hAnsi="Times New Roman"/>
          <w:sz w:val="28"/>
          <w:szCs w:val="28"/>
          <w:lang w:eastAsia="ru-RU"/>
        </w:rPr>
        <w:t xml:space="preserve"> </w:t>
      </w:r>
      <w:r w:rsidRPr="000A0DB6">
        <w:rPr>
          <w:rFonts w:ascii="Times New Roman" w:hAnsi="Times New Roman"/>
          <w:sz w:val="28"/>
          <w:szCs w:val="28"/>
          <w:lang w:eastAsia="ru-RU"/>
        </w:rPr>
        <w:t>рентабельности, убыточность большого числа предприятий этой сферы.</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Особое место </w:t>
      </w:r>
      <w:r w:rsidRPr="000A0DB6">
        <w:rPr>
          <w:rFonts w:ascii="Times New Roman" w:hAnsi="Times New Roman"/>
          <w:sz w:val="28"/>
          <w:szCs w:val="28"/>
          <w:lang w:eastAsia="ru-RU"/>
        </w:rPr>
        <w:t xml:space="preserve">среди  факторов,  влияющих  на  существование  и  развитие платежного кризиса, </w:t>
      </w:r>
      <w:r>
        <w:rPr>
          <w:rFonts w:ascii="Times New Roman" w:hAnsi="Times New Roman"/>
          <w:sz w:val="28"/>
          <w:szCs w:val="28"/>
          <w:lang w:eastAsia="ru-RU"/>
        </w:rPr>
        <w:t xml:space="preserve"> </w:t>
      </w:r>
      <w:r w:rsidRPr="000A0DB6">
        <w:rPr>
          <w:rFonts w:ascii="Times New Roman" w:hAnsi="Times New Roman"/>
          <w:sz w:val="28"/>
          <w:szCs w:val="28"/>
          <w:lang w:eastAsia="ru-RU"/>
        </w:rPr>
        <w:t>занимает проводимая в РФ в течение  ряда  лет  денежно- кредитная политика, направляемая  на  уменьшение  массы  денег  в  обороте. Основная задача такой политики с</w:t>
      </w:r>
      <w:r>
        <w:rPr>
          <w:rFonts w:ascii="Times New Roman" w:hAnsi="Times New Roman"/>
          <w:sz w:val="28"/>
          <w:szCs w:val="28"/>
          <w:lang w:eastAsia="ru-RU"/>
        </w:rPr>
        <w:t xml:space="preserve">остояла в том, чтобы с помощью </w:t>
      </w:r>
      <w:r w:rsidRPr="000A0DB6">
        <w:rPr>
          <w:rFonts w:ascii="Times New Roman" w:hAnsi="Times New Roman"/>
          <w:sz w:val="28"/>
          <w:szCs w:val="28"/>
          <w:lang w:eastAsia="ru-RU"/>
        </w:rPr>
        <w:t>ограничения</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объема денежной массы преодолеть инфляцию, уменьшить платежеспособный спрос</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и тем самым оказать воздействие на предотвращение роста цен.</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Однако применение мер по ограничению денежной массы привело  к  широкому</w:t>
      </w:r>
      <w:r>
        <w:rPr>
          <w:rFonts w:ascii="Times New Roman" w:hAnsi="Times New Roman"/>
          <w:sz w:val="28"/>
          <w:szCs w:val="28"/>
          <w:lang w:eastAsia="ru-RU"/>
        </w:rPr>
        <w:t xml:space="preserve"> </w:t>
      </w:r>
      <w:r w:rsidRPr="000A0DB6">
        <w:rPr>
          <w:rFonts w:ascii="Times New Roman" w:hAnsi="Times New Roman"/>
          <w:sz w:val="28"/>
          <w:szCs w:val="28"/>
          <w:lang w:eastAsia="ru-RU"/>
        </w:rPr>
        <w:t>использованию в обороте различных  способов  безналичных  расчетов,  в  том</w:t>
      </w:r>
      <w:r>
        <w:rPr>
          <w:rFonts w:ascii="Times New Roman" w:hAnsi="Times New Roman"/>
          <w:sz w:val="28"/>
          <w:szCs w:val="28"/>
          <w:lang w:eastAsia="ru-RU"/>
        </w:rPr>
        <w:t xml:space="preserve"> </w:t>
      </w:r>
      <w:r w:rsidRPr="000A0DB6">
        <w:rPr>
          <w:rFonts w:ascii="Times New Roman" w:hAnsi="Times New Roman"/>
          <w:sz w:val="28"/>
          <w:szCs w:val="28"/>
          <w:lang w:eastAsia="ru-RU"/>
        </w:rPr>
        <w:t>числе с помощью бартера, зачетов, векселей, на  долю  которых  в  последние</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годы приходилась преобладающая часть расчетов.</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Для преодоления  платежного  кризиса  целесообразно  проведение  широкого</w:t>
      </w:r>
      <w:r>
        <w:rPr>
          <w:rFonts w:ascii="Times New Roman" w:hAnsi="Times New Roman"/>
          <w:sz w:val="28"/>
          <w:szCs w:val="28"/>
          <w:lang w:eastAsia="ru-RU"/>
        </w:rPr>
        <w:t xml:space="preserve"> </w:t>
      </w:r>
      <w:r w:rsidRPr="000A0DB6">
        <w:rPr>
          <w:rFonts w:ascii="Times New Roman" w:hAnsi="Times New Roman"/>
          <w:sz w:val="28"/>
          <w:szCs w:val="28"/>
          <w:lang w:eastAsia="ru-RU"/>
        </w:rPr>
        <w:t>круга мер как в. сфере производства, финансовой деятельности,  бюджета,  так</w:t>
      </w:r>
      <w:r>
        <w:rPr>
          <w:rFonts w:ascii="Times New Roman" w:hAnsi="Times New Roman"/>
          <w:sz w:val="28"/>
          <w:szCs w:val="28"/>
          <w:lang w:eastAsia="ru-RU"/>
        </w:rPr>
        <w:t xml:space="preserve"> </w:t>
      </w:r>
      <w:r w:rsidRPr="000A0DB6">
        <w:rPr>
          <w:rFonts w:ascii="Times New Roman" w:hAnsi="Times New Roman"/>
          <w:sz w:val="28"/>
          <w:szCs w:val="28"/>
          <w:lang w:eastAsia="ru-RU"/>
        </w:rPr>
        <w:t>и в сфере организации расчетов в интересах обеспечения  оборота  необходимой</w:t>
      </w:r>
      <w:r>
        <w:rPr>
          <w:rFonts w:ascii="Times New Roman" w:hAnsi="Times New Roman"/>
          <w:sz w:val="28"/>
          <w:szCs w:val="28"/>
          <w:lang w:eastAsia="ru-RU"/>
        </w:rPr>
        <w:t xml:space="preserve"> </w:t>
      </w:r>
      <w:r w:rsidRPr="000A0DB6">
        <w:rPr>
          <w:rFonts w:ascii="Times New Roman" w:hAnsi="Times New Roman"/>
          <w:sz w:val="28"/>
          <w:szCs w:val="28"/>
          <w:lang w:eastAsia="ru-RU"/>
        </w:rPr>
        <w:t>массой платежных средств.</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Из  краткого  изложения  основных  особенностей  проведения   безналичных</w:t>
      </w:r>
      <w:r>
        <w:rPr>
          <w:rFonts w:ascii="Times New Roman" w:hAnsi="Times New Roman"/>
          <w:sz w:val="28"/>
          <w:szCs w:val="28"/>
          <w:lang w:eastAsia="ru-RU"/>
        </w:rPr>
        <w:t xml:space="preserve"> </w:t>
      </w:r>
      <w:r w:rsidRPr="000A0DB6">
        <w:rPr>
          <w:rFonts w:ascii="Times New Roman" w:hAnsi="Times New Roman"/>
          <w:sz w:val="28"/>
          <w:szCs w:val="28"/>
          <w:lang w:eastAsia="ru-RU"/>
        </w:rPr>
        <w:t>расчетов в России следует вывод о наличии  большого  поля  деятельности  для</w:t>
      </w:r>
      <w:r>
        <w:rPr>
          <w:rFonts w:ascii="Times New Roman" w:hAnsi="Times New Roman"/>
          <w:sz w:val="28"/>
          <w:szCs w:val="28"/>
          <w:lang w:eastAsia="ru-RU"/>
        </w:rPr>
        <w:t xml:space="preserve"> </w:t>
      </w:r>
      <w:r w:rsidRPr="000A0DB6">
        <w:rPr>
          <w:rFonts w:ascii="Times New Roman" w:hAnsi="Times New Roman"/>
          <w:sz w:val="28"/>
          <w:szCs w:val="28"/>
          <w:lang w:eastAsia="ru-RU"/>
        </w:rPr>
        <w:t>всех отечественных банков по налаживанию цивилизованной  платежной  системы,</w:t>
      </w:r>
      <w:r>
        <w:rPr>
          <w:rFonts w:ascii="Times New Roman" w:hAnsi="Times New Roman"/>
          <w:sz w:val="28"/>
          <w:szCs w:val="28"/>
          <w:lang w:eastAsia="ru-RU"/>
        </w:rPr>
        <w:t xml:space="preserve"> а по сути -</w:t>
      </w:r>
      <w:r w:rsidRPr="000A0DB6">
        <w:rPr>
          <w:rFonts w:ascii="Times New Roman" w:hAnsi="Times New Roman"/>
          <w:sz w:val="28"/>
          <w:szCs w:val="28"/>
          <w:lang w:eastAsia="ru-RU"/>
        </w:rPr>
        <w:t xml:space="preserve"> создания ее заново.</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Отсюда вытекает за</w:t>
      </w:r>
      <w:r>
        <w:rPr>
          <w:rFonts w:ascii="Times New Roman" w:hAnsi="Times New Roman"/>
          <w:sz w:val="28"/>
          <w:szCs w:val="28"/>
          <w:lang w:eastAsia="ru-RU"/>
        </w:rPr>
        <w:t xml:space="preserve">дача коренных преобразований в </w:t>
      </w:r>
      <w:r w:rsidRPr="000A0DB6">
        <w:rPr>
          <w:rFonts w:ascii="Times New Roman" w:hAnsi="Times New Roman"/>
          <w:sz w:val="28"/>
          <w:szCs w:val="28"/>
          <w:lang w:eastAsia="ru-RU"/>
        </w:rPr>
        <w:t>данной  сфере.  В  ходе</w:t>
      </w:r>
      <w:r>
        <w:rPr>
          <w:rFonts w:ascii="Times New Roman" w:hAnsi="Times New Roman"/>
          <w:sz w:val="28"/>
          <w:szCs w:val="28"/>
          <w:lang w:eastAsia="ru-RU"/>
        </w:rPr>
        <w:t xml:space="preserve"> </w:t>
      </w:r>
      <w:r w:rsidRPr="000A0DB6">
        <w:rPr>
          <w:rFonts w:ascii="Times New Roman" w:hAnsi="Times New Roman"/>
          <w:sz w:val="28"/>
          <w:szCs w:val="28"/>
          <w:lang w:eastAsia="ru-RU"/>
        </w:rPr>
        <w:t>этих преобразований, с одной  стороны,  устраняются  негативные  последствия</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влияния  переломных  процессов  в  экономике  на   расчеты,   с   другой </w:t>
      </w:r>
      <w:r>
        <w:rPr>
          <w:rFonts w:ascii="Times New Roman" w:hAnsi="Times New Roman"/>
          <w:sz w:val="28"/>
          <w:szCs w:val="28"/>
          <w:lang w:eastAsia="ru-RU"/>
        </w:rPr>
        <w:t>–</w:t>
      </w:r>
      <w:r w:rsidRPr="000A0DB6">
        <w:rPr>
          <w:rFonts w:ascii="Times New Roman" w:hAnsi="Times New Roman"/>
          <w:sz w:val="28"/>
          <w:szCs w:val="28"/>
          <w:lang w:eastAsia="ru-RU"/>
        </w:rPr>
        <w:t xml:space="preserve">  разрабатываются  применительно  к  условиям  России  и  внедряются  новейшие</w:t>
      </w:r>
      <w:r>
        <w:rPr>
          <w:rFonts w:ascii="Times New Roman" w:hAnsi="Times New Roman"/>
          <w:sz w:val="28"/>
          <w:szCs w:val="28"/>
          <w:lang w:eastAsia="ru-RU"/>
        </w:rPr>
        <w:t xml:space="preserve"> </w:t>
      </w:r>
      <w:r w:rsidRPr="000A0DB6">
        <w:rPr>
          <w:rFonts w:ascii="Times New Roman" w:hAnsi="Times New Roman"/>
          <w:sz w:val="28"/>
          <w:szCs w:val="28"/>
          <w:lang w:eastAsia="ru-RU"/>
        </w:rPr>
        <w:t>расчетные технологии, используемые</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 мировой</w:t>
      </w:r>
      <w:r>
        <w:rPr>
          <w:rFonts w:ascii="Times New Roman" w:hAnsi="Times New Roman"/>
          <w:sz w:val="28"/>
          <w:szCs w:val="28"/>
          <w:lang w:eastAsia="ru-RU"/>
        </w:rPr>
        <w:t xml:space="preserve">  </w:t>
      </w:r>
      <w:r w:rsidRPr="000A0DB6">
        <w:rPr>
          <w:rFonts w:ascii="Times New Roman" w:hAnsi="Times New Roman"/>
          <w:sz w:val="28"/>
          <w:szCs w:val="28"/>
          <w:lang w:eastAsia="ru-RU"/>
        </w:rPr>
        <w:t>практике.</w:t>
      </w:r>
      <w:r>
        <w:rPr>
          <w:rFonts w:ascii="Times New Roman" w:hAnsi="Times New Roman"/>
          <w:sz w:val="28"/>
          <w:szCs w:val="28"/>
          <w:lang w:eastAsia="ru-RU"/>
        </w:rPr>
        <w:t xml:space="preserve"> Отсюда можно </w:t>
      </w:r>
      <w:r w:rsidRPr="000A0DB6">
        <w:rPr>
          <w:rFonts w:ascii="Times New Roman" w:hAnsi="Times New Roman"/>
          <w:sz w:val="28"/>
          <w:szCs w:val="28"/>
          <w:lang w:eastAsia="ru-RU"/>
        </w:rPr>
        <w:t>судить</w:t>
      </w:r>
      <w:r>
        <w:rPr>
          <w:rFonts w:ascii="Times New Roman" w:hAnsi="Times New Roman"/>
          <w:sz w:val="28"/>
          <w:szCs w:val="28"/>
          <w:lang w:eastAsia="ru-RU"/>
        </w:rPr>
        <w:t xml:space="preserve"> о </w:t>
      </w:r>
      <w:r w:rsidRPr="000A0DB6">
        <w:rPr>
          <w:rFonts w:ascii="Times New Roman" w:hAnsi="Times New Roman"/>
          <w:sz w:val="28"/>
          <w:szCs w:val="28"/>
          <w:lang w:eastAsia="ru-RU"/>
        </w:rPr>
        <w:t>гранд</w:t>
      </w:r>
      <w:r>
        <w:rPr>
          <w:rFonts w:ascii="Times New Roman" w:hAnsi="Times New Roman"/>
          <w:sz w:val="28"/>
          <w:szCs w:val="28"/>
          <w:lang w:eastAsia="ru-RU"/>
        </w:rPr>
        <w:t xml:space="preserve">иозности проблемы становления </w:t>
      </w:r>
      <w:r w:rsidRPr="000A0DB6">
        <w:rPr>
          <w:rFonts w:ascii="Times New Roman" w:hAnsi="Times New Roman"/>
          <w:sz w:val="28"/>
          <w:szCs w:val="28"/>
          <w:lang w:eastAsia="ru-RU"/>
        </w:rPr>
        <w:t>эффективных,  отвечающих  требованиям</w:t>
      </w:r>
      <w:r>
        <w:rPr>
          <w:rFonts w:ascii="Times New Roman" w:hAnsi="Times New Roman"/>
          <w:sz w:val="28"/>
          <w:szCs w:val="28"/>
          <w:lang w:eastAsia="ru-RU"/>
        </w:rPr>
        <w:t xml:space="preserve"> </w:t>
      </w:r>
      <w:r w:rsidRPr="000A0DB6">
        <w:rPr>
          <w:rFonts w:ascii="Times New Roman" w:hAnsi="Times New Roman"/>
          <w:sz w:val="28"/>
          <w:szCs w:val="28"/>
          <w:lang w:eastAsia="ru-RU"/>
        </w:rPr>
        <w:t>экономики, безналичных расчетов.</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За короткий срок – немногим более 5 лет Банк России провел  апробацию  в</w:t>
      </w:r>
      <w:r>
        <w:rPr>
          <w:rFonts w:ascii="Times New Roman" w:hAnsi="Times New Roman"/>
          <w:sz w:val="28"/>
          <w:szCs w:val="28"/>
          <w:lang w:eastAsia="ru-RU"/>
        </w:rPr>
        <w:t xml:space="preserve"> </w:t>
      </w:r>
      <w:r w:rsidRPr="000A0DB6">
        <w:rPr>
          <w:rFonts w:ascii="Times New Roman" w:hAnsi="Times New Roman"/>
          <w:sz w:val="28"/>
          <w:szCs w:val="28"/>
          <w:lang w:eastAsia="ru-RU"/>
        </w:rPr>
        <w:t>порядке  экспериментов,  а  затем  широко  внедрил  электронные   технологии</w:t>
      </w:r>
      <w:r>
        <w:rPr>
          <w:rFonts w:ascii="Times New Roman" w:hAnsi="Times New Roman"/>
          <w:sz w:val="28"/>
          <w:szCs w:val="28"/>
          <w:lang w:eastAsia="ru-RU"/>
        </w:rPr>
        <w:t xml:space="preserve"> </w:t>
      </w:r>
      <w:r w:rsidRPr="000A0DB6">
        <w:rPr>
          <w:rFonts w:ascii="Times New Roman" w:hAnsi="Times New Roman"/>
          <w:sz w:val="28"/>
          <w:szCs w:val="28"/>
          <w:lang w:eastAsia="ru-RU"/>
        </w:rPr>
        <w:t>межбанковских расчётов  на  внутри</w:t>
      </w:r>
      <w:r>
        <w:rPr>
          <w:rFonts w:ascii="Times New Roman" w:hAnsi="Times New Roman"/>
          <w:sz w:val="28"/>
          <w:szCs w:val="28"/>
          <w:lang w:eastAsia="ru-RU"/>
        </w:rPr>
        <w:t xml:space="preserve"> - и  </w:t>
      </w:r>
      <w:r w:rsidRPr="000A0DB6">
        <w:rPr>
          <w:rFonts w:ascii="Times New Roman" w:hAnsi="Times New Roman"/>
          <w:sz w:val="28"/>
          <w:szCs w:val="28"/>
          <w:lang w:eastAsia="ru-RU"/>
        </w:rPr>
        <w:t xml:space="preserve"> межрегиональном  уровнях.  В  основу</w:t>
      </w:r>
      <w:r>
        <w:rPr>
          <w:rFonts w:ascii="Times New Roman" w:hAnsi="Times New Roman"/>
          <w:sz w:val="28"/>
          <w:szCs w:val="28"/>
          <w:lang w:eastAsia="ru-RU"/>
        </w:rPr>
        <w:t xml:space="preserve"> </w:t>
      </w:r>
      <w:r w:rsidRPr="000A0DB6">
        <w:rPr>
          <w:rFonts w:ascii="Times New Roman" w:hAnsi="Times New Roman"/>
          <w:sz w:val="28"/>
          <w:szCs w:val="28"/>
          <w:lang w:eastAsia="ru-RU"/>
        </w:rPr>
        <w:t>технологий  положены  особенности  оформления  и  использования  электронных</w:t>
      </w:r>
      <w:r>
        <w:rPr>
          <w:rFonts w:ascii="Times New Roman" w:hAnsi="Times New Roman"/>
          <w:sz w:val="28"/>
          <w:szCs w:val="28"/>
          <w:lang w:eastAsia="ru-RU"/>
        </w:rPr>
        <w:t xml:space="preserve"> </w:t>
      </w:r>
      <w:r w:rsidRPr="000A0DB6">
        <w:rPr>
          <w:rFonts w:ascii="Times New Roman" w:hAnsi="Times New Roman"/>
          <w:sz w:val="28"/>
          <w:szCs w:val="28"/>
          <w:lang w:eastAsia="ru-RU"/>
        </w:rPr>
        <w:t>документов.</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Весьма динамично развиваются Банком России электронные расчёты. Так,  из</w:t>
      </w:r>
      <w:r>
        <w:rPr>
          <w:rFonts w:ascii="Times New Roman" w:hAnsi="Times New Roman"/>
          <w:sz w:val="28"/>
          <w:szCs w:val="28"/>
          <w:lang w:eastAsia="ru-RU"/>
        </w:rPr>
        <w:t xml:space="preserve"> </w:t>
      </w:r>
      <w:r w:rsidRPr="000A0DB6">
        <w:rPr>
          <w:rFonts w:ascii="Times New Roman" w:hAnsi="Times New Roman"/>
          <w:sz w:val="28"/>
          <w:szCs w:val="28"/>
          <w:lang w:eastAsia="ru-RU"/>
        </w:rPr>
        <w:t>89 регионов РФ  внутрирегиональные  и  межрегиональные  электронные  платежи</w:t>
      </w:r>
      <w:r>
        <w:rPr>
          <w:rFonts w:ascii="Times New Roman" w:hAnsi="Times New Roman"/>
          <w:sz w:val="28"/>
          <w:szCs w:val="28"/>
          <w:lang w:eastAsia="ru-RU"/>
        </w:rPr>
        <w:t xml:space="preserve"> </w:t>
      </w:r>
      <w:r w:rsidRPr="000A0DB6">
        <w:rPr>
          <w:rFonts w:ascii="Times New Roman" w:hAnsi="Times New Roman"/>
          <w:sz w:val="28"/>
          <w:szCs w:val="28"/>
          <w:lang w:eastAsia="ru-RU"/>
        </w:rPr>
        <w:t>проводились в 1996 г. в 45 регионах, в 2000г. –  в  75.  На  последнюю  дату</w:t>
      </w:r>
      <w:r>
        <w:rPr>
          <w:rFonts w:ascii="Times New Roman" w:hAnsi="Times New Roman"/>
          <w:sz w:val="28"/>
          <w:szCs w:val="28"/>
          <w:lang w:eastAsia="ru-RU"/>
        </w:rPr>
        <w:t xml:space="preserve"> </w:t>
      </w:r>
      <w:r w:rsidRPr="000A0DB6">
        <w:rPr>
          <w:rFonts w:ascii="Times New Roman" w:hAnsi="Times New Roman"/>
          <w:sz w:val="28"/>
          <w:szCs w:val="28"/>
          <w:lang w:eastAsia="ru-RU"/>
        </w:rPr>
        <w:t>сумма электронных платежей без использования бумажной  технологии  составила</w:t>
      </w:r>
      <w:r>
        <w:rPr>
          <w:rFonts w:ascii="Times New Roman" w:hAnsi="Times New Roman"/>
          <w:sz w:val="28"/>
          <w:szCs w:val="28"/>
          <w:lang w:eastAsia="ru-RU"/>
        </w:rPr>
        <w:t xml:space="preserve"> </w:t>
      </w:r>
      <w:r w:rsidRPr="000A0DB6">
        <w:rPr>
          <w:rFonts w:ascii="Times New Roman" w:hAnsi="Times New Roman"/>
          <w:sz w:val="28"/>
          <w:szCs w:val="28"/>
          <w:lang w:eastAsia="ru-RU"/>
        </w:rPr>
        <w:t>почти ѕ от всего объема межбанковских расчётов, проводимых в  сис</w:t>
      </w:r>
      <w:r>
        <w:rPr>
          <w:rFonts w:ascii="Times New Roman" w:hAnsi="Times New Roman"/>
          <w:sz w:val="28"/>
          <w:szCs w:val="28"/>
          <w:lang w:eastAsia="ru-RU"/>
        </w:rPr>
        <w:t xml:space="preserve">теме  Банка </w:t>
      </w:r>
      <w:r w:rsidRPr="000A0DB6">
        <w:rPr>
          <w:rFonts w:ascii="Times New Roman" w:hAnsi="Times New Roman"/>
          <w:sz w:val="28"/>
          <w:szCs w:val="28"/>
          <w:lang w:eastAsia="ru-RU"/>
        </w:rPr>
        <w:t>России.</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При осуществлении электронных  расчетов  через  платежную  систему  Банка</w:t>
      </w:r>
      <w:r>
        <w:rPr>
          <w:rFonts w:ascii="Times New Roman" w:hAnsi="Times New Roman"/>
          <w:sz w:val="28"/>
          <w:szCs w:val="28"/>
          <w:lang w:eastAsia="ru-RU"/>
        </w:rPr>
        <w:t xml:space="preserve"> </w:t>
      </w:r>
      <w:r w:rsidRPr="000A0DB6">
        <w:rPr>
          <w:rFonts w:ascii="Times New Roman" w:hAnsi="Times New Roman"/>
          <w:sz w:val="28"/>
          <w:szCs w:val="28"/>
          <w:lang w:eastAsia="ru-RU"/>
        </w:rPr>
        <w:t>России используются как полноформатные электронные документы,  не  требующие</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сопровождения  расчетными  документами  на </w:t>
      </w:r>
      <w:r>
        <w:rPr>
          <w:rFonts w:ascii="Times New Roman" w:hAnsi="Times New Roman"/>
          <w:sz w:val="28"/>
          <w:szCs w:val="28"/>
          <w:lang w:eastAsia="ru-RU"/>
        </w:rPr>
        <w:t xml:space="preserve">  бумажных   носителях,   так  </w:t>
      </w:r>
      <w:r w:rsidRPr="000A0DB6">
        <w:rPr>
          <w:rFonts w:ascii="Times New Roman" w:hAnsi="Times New Roman"/>
          <w:sz w:val="28"/>
          <w:szCs w:val="28"/>
          <w:lang w:eastAsia="ru-RU"/>
        </w:rPr>
        <w:t>и</w:t>
      </w:r>
      <w:r>
        <w:rPr>
          <w:rFonts w:ascii="Times New Roman" w:hAnsi="Times New Roman"/>
          <w:sz w:val="28"/>
          <w:szCs w:val="28"/>
          <w:lang w:eastAsia="ru-RU"/>
        </w:rPr>
        <w:t xml:space="preserve"> </w:t>
      </w:r>
      <w:r w:rsidRPr="000A0DB6">
        <w:rPr>
          <w:rFonts w:ascii="Times New Roman" w:hAnsi="Times New Roman"/>
          <w:sz w:val="28"/>
          <w:szCs w:val="28"/>
          <w:lang w:eastAsia="ru-RU"/>
        </w:rPr>
        <w:t>электронные  документы  сокращенного  формата,   сопровождаемые   расчетными</w:t>
      </w:r>
      <w:r>
        <w:rPr>
          <w:rFonts w:ascii="Times New Roman" w:hAnsi="Times New Roman"/>
          <w:sz w:val="28"/>
          <w:szCs w:val="28"/>
          <w:lang w:eastAsia="ru-RU"/>
        </w:rPr>
        <w:t xml:space="preserve"> </w:t>
      </w:r>
      <w:r w:rsidRPr="000A0DB6">
        <w:rPr>
          <w:rFonts w:ascii="Times New Roman" w:hAnsi="Times New Roman"/>
          <w:sz w:val="28"/>
          <w:szCs w:val="28"/>
          <w:lang w:eastAsia="ru-RU"/>
        </w:rPr>
        <w:t>документами на бумажных носителях.</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Наибольший  удельный  вес  в   1999 году   имели   электронные   платежи,</w:t>
      </w:r>
    </w:p>
    <w:p w:rsidR="00ED291F"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о</w:t>
      </w:r>
      <w:r w:rsidRPr="000A0DB6">
        <w:rPr>
          <w:rFonts w:ascii="Times New Roman" w:hAnsi="Times New Roman"/>
          <w:sz w:val="28"/>
          <w:szCs w:val="28"/>
          <w:lang w:eastAsia="ru-RU"/>
        </w:rPr>
        <w:t>существляемые с</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применением</w:t>
      </w:r>
      <w:r>
        <w:rPr>
          <w:rFonts w:ascii="Times New Roman" w:hAnsi="Times New Roman"/>
          <w:sz w:val="28"/>
          <w:szCs w:val="28"/>
          <w:lang w:eastAsia="ru-RU"/>
        </w:rPr>
        <w:t xml:space="preserve">  </w:t>
      </w:r>
      <w:r w:rsidRPr="000A0DB6">
        <w:rPr>
          <w:rFonts w:ascii="Times New Roman" w:hAnsi="Times New Roman"/>
          <w:sz w:val="28"/>
          <w:szCs w:val="28"/>
          <w:lang w:eastAsia="ru-RU"/>
        </w:rPr>
        <w:t>полноформатных электронных</w:t>
      </w:r>
      <w:r>
        <w:rPr>
          <w:rFonts w:ascii="Times New Roman" w:hAnsi="Times New Roman"/>
          <w:sz w:val="28"/>
          <w:szCs w:val="28"/>
          <w:lang w:eastAsia="ru-RU"/>
        </w:rPr>
        <w:t xml:space="preserve"> </w:t>
      </w:r>
      <w:r w:rsidRPr="000A0DB6">
        <w:rPr>
          <w:rFonts w:ascii="Times New Roman" w:hAnsi="Times New Roman"/>
          <w:sz w:val="28"/>
          <w:szCs w:val="28"/>
          <w:lang w:eastAsia="ru-RU"/>
        </w:rPr>
        <w:t>документо</w:t>
      </w:r>
      <w:r w:rsidRPr="00731F7C">
        <w:rPr>
          <w:rFonts w:ascii="Times New Roman" w:hAnsi="Times New Roman"/>
          <w:b/>
          <w:sz w:val="28"/>
          <w:szCs w:val="28"/>
          <w:lang w:eastAsia="ru-RU"/>
        </w:rPr>
        <w:t>в</w:t>
      </w:r>
      <w:r w:rsidRPr="000A0DB6">
        <w:rPr>
          <w:rFonts w:ascii="Times New Roman" w:hAnsi="Times New Roman"/>
          <w:sz w:val="28"/>
          <w:szCs w:val="28"/>
          <w:lang w:eastAsia="ru-RU"/>
        </w:rPr>
        <w:t xml:space="preserve">, </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 xml:space="preserve"> как  по</w:t>
      </w:r>
      <w:r>
        <w:rPr>
          <w:rFonts w:ascii="Times New Roman" w:hAnsi="Times New Roman"/>
          <w:sz w:val="28"/>
          <w:szCs w:val="28"/>
          <w:lang w:eastAsia="ru-RU"/>
        </w:rPr>
        <w:t xml:space="preserve"> </w:t>
      </w:r>
      <w:r w:rsidRPr="000A0DB6">
        <w:rPr>
          <w:rFonts w:ascii="Times New Roman" w:hAnsi="Times New Roman"/>
          <w:sz w:val="28"/>
          <w:szCs w:val="28"/>
          <w:lang w:eastAsia="ru-RU"/>
        </w:rPr>
        <w:t>количеству (50,9%), так и по сумме (70,4%).  Доля  платежей,  осуществляемых</w:t>
      </w:r>
      <w:r>
        <w:rPr>
          <w:rFonts w:ascii="Times New Roman" w:hAnsi="Times New Roman"/>
          <w:sz w:val="28"/>
          <w:szCs w:val="28"/>
          <w:lang w:eastAsia="ru-RU"/>
        </w:rPr>
        <w:t xml:space="preserve"> </w:t>
      </w:r>
      <w:r w:rsidRPr="000A0DB6">
        <w:rPr>
          <w:rFonts w:ascii="Times New Roman" w:hAnsi="Times New Roman"/>
          <w:sz w:val="28"/>
          <w:szCs w:val="28"/>
          <w:lang w:eastAsia="ru-RU"/>
        </w:rPr>
        <w:t>на  основании  электронных  документов  сокращенного  формата,  в  1999 году</w:t>
      </w:r>
      <w:r>
        <w:rPr>
          <w:rFonts w:ascii="Times New Roman" w:hAnsi="Times New Roman"/>
          <w:sz w:val="28"/>
          <w:szCs w:val="28"/>
          <w:lang w:eastAsia="ru-RU"/>
        </w:rPr>
        <w:t xml:space="preserve"> </w:t>
      </w:r>
      <w:r w:rsidRPr="000A0DB6">
        <w:rPr>
          <w:rFonts w:ascii="Times New Roman" w:hAnsi="Times New Roman"/>
          <w:sz w:val="28"/>
          <w:szCs w:val="28"/>
          <w:lang w:eastAsia="ru-RU"/>
        </w:rPr>
        <w:t>составила по  количеству  46,5%,  а  по  сумме  25,6%.  Доля  телеграфных  и</w:t>
      </w:r>
      <w:r>
        <w:rPr>
          <w:rFonts w:ascii="Times New Roman" w:hAnsi="Times New Roman"/>
          <w:sz w:val="28"/>
          <w:szCs w:val="28"/>
          <w:lang w:eastAsia="ru-RU"/>
        </w:rPr>
        <w:t xml:space="preserve"> </w:t>
      </w:r>
      <w:r w:rsidRPr="000A0DB6">
        <w:rPr>
          <w:rFonts w:ascii="Times New Roman" w:hAnsi="Times New Roman"/>
          <w:sz w:val="28"/>
          <w:szCs w:val="28"/>
          <w:lang w:eastAsia="ru-RU"/>
        </w:rPr>
        <w:t>почтовых платежей незначительна: она составила по количеству 0,4 и 2,2%,  по</w:t>
      </w:r>
      <w:r>
        <w:rPr>
          <w:rFonts w:ascii="Times New Roman" w:hAnsi="Times New Roman"/>
          <w:sz w:val="28"/>
          <w:szCs w:val="28"/>
          <w:lang w:eastAsia="ru-RU"/>
        </w:rPr>
        <w:t xml:space="preserve"> </w:t>
      </w:r>
      <w:r w:rsidRPr="000A0DB6">
        <w:rPr>
          <w:rFonts w:ascii="Times New Roman" w:hAnsi="Times New Roman"/>
          <w:sz w:val="28"/>
          <w:szCs w:val="28"/>
          <w:lang w:eastAsia="ru-RU"/>
        </w:rPr>
        <w:t>сумме - 3,1 и 0,9% соответственно.</w:t>
      </w:r>
    </w:p>
    <w:p w:rsidR="00ED291F"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426"/>
        <w:jc w:val="both"/>
        <w:rPr>
          <w:rFonts w:ascii="Times New Roman" w:hAnsi="Times New Roman"/>
          <w:sz w:val="28"/>
          <w:szCs w:val="28"/>
          <w:lang w:eastAsia="ru-RU"/>
        </w:rPr>
      </w:pPr>
      <w:r>
        <w:rPr>
          <w:rFonts w:ascii="Times New Roman" w:hAnsi="Times New Roman"/>
          <w:sz w:val="28"/>
          <w:szCs w:val="28"/>
          <w:lang w:eastAsia="ru-RU"/>
        </w:rPr>
        <w:t xml:space="preserve">   Платежи, </w:t>
      </w:r>
      <w:r w:rsidRPr="000A0DB6">
        <w:rPr>
          <w:rFonts w:ascii="Times New Roman" w:hAnsi="Times New Roman"/>
          <w:sz w:val="28"/>
          <w:szCs w:val="28"/>
          <w:lang w:eastAsia="ru-RU"/>
        </w:rPr>
        <w:t>совершенные  через  Банк  России   электронным   способом   без</w:t>
      </w:r>
      <w:r>
        <w:rPr>
          <w:rFonts w:ascii="Times New Roman" w:hAnsi="Times New Roman"/>
          <w:sz w:val="28"/>
          <w:szCs w:val="28"/>
          <w:lang w:eastAsia="ru-RU"/>
        </w:rPr>
        <w:t xml:space="preserve"> </w:t>
      </w:r>
      <w:r w:rsidRPr="000A0DB6">
        <w:rPr>
          <w:rFonts w:ascii="Times New Roman" w:hAnsi="Times New Roman"/>
          <w:sz w:val="28"/>
          <w:szCs w:val="28"/>
          <w:lang w:eastAsia="ru-RU"/>
        </w:rPr>
        <w:t>использования бумажной технологии,  составили  в  1999  году  по  количеству</w:t>
      </w:r>
      <w:r>
        <w:rPr>
          <w:rFonts w:ascii="Times New Roman" w:hAnsi="Times New Roman"/>
          <w:sz w:val="28"/>
          <w:szCs w:val="28"/>
          <w:lang w:eastAsia="ru-RU"/>
        </w:rPr>
        <w:t xml:space="preserve"> </w:t>
      </w:r>
      <w:r w:rsidRPr="000A0DB6">
        <w:rPr>
          <w:rFonts w:ascii="Times New Roman" w:hAnsi="Times New Roman"/>
          <w:sz w:val="28"/>
          <w:szCs w:val="28"/>
          <w:lang w:eastAsia="ru-RU"/>
        </w:rPr>
        <w:t>платеже</w:t>
      </w:r>
      <w:r>
        <w:rPr>
          <w:rFonts w:ascii="Times New Roman" w:hAnsi="Times New Roman"/>
          <w:sz w:val="28"/>
          <w:szCs w:val="28"/>
          <w:lang w:eastAsia="ru-RU"/>
        </w:rPr>
        <w:t xml:space="preserve">й  73,8%, по  сумме -  73,0%; </w:t>
      </w:r>
      <w:r w:rsidRPr="000A0DB6">
        <w:rPr>
          <w:rFonts w:ascii="Times New Roman" w:hAnsi="Times New Roman"/>
          <w:sz w:val="28"/>
          <w:szCs w:val="28"/>
          <w:lang w:eastAsia="ru-RU"/>
        </w:rPr>
        <w:t xml:space="preserve">платежи  с  </w:t>
      </w:r>
      <w:r>
        <w:rPr>
          <w:rFonts w:ascii="Times New Roman" w:hAnsi="Times New Roman"/>
          <w:sz w:val="28"/>
          <w:szCs w:val="28"/>
          <w:lang w:eastAsia="ru-RU"/>
        </w:rPr>
        <w:t>и</w:t>
      </w:r>
      <w:r w:rsidRPr="000A0DB6">
        <w:rPr>
          <w:rFonts w:ascii="Times New Roman" w:hAnsi="Times New Roman"/>
          <w:sz w:val="28"/>
          <w:szCs w:val="28"/>
          <w:lang w:eastAsia="ru-RU"/>
        </w:rPr>
        <w:t>спользованием</w:t>
      </w:r>
    </w:p>
    <w:p w:rsidR="00ED291F" w:rsidRPr="007D0EC2"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Pr>
          <w:rFonts w:ascii="Times New Roman" w:hAnsi="Times New Roman"/>
          <w:sz w:val="28"/>
          <w:szCs w:val="28"/>
          <w:lang w:eastAsia="ru-RU"/>
        </w:rPr>
        <w:t>б</w:t>
      </w:r>
      <w:r w:rsidRPr="000A0DB6">
        <w:rPr>
          <w:rFonts w:ascii="Times New Roman" w:hAnsi="Times New Roman"/>
          <w:sz w:val="28"/>
          <w:szCs w:val="28"/>
          <w:lang w:eastAsia="ru-RU"/>
        </w:rPr>
        <w:t>умажной</w:t>
      </w:r>
      <w:r>
        <w:rPr>
          <w:rFonts w:ascii="Times New Roman" w:hAnsi="Times New Roman"/>
          <w:sz w:val="28"/>
          <w:szCs w:val="28"/>
          <w:lang w:eastAsia="ru-RU"/>
        </w:rPr>
        <w:t xml:space="preserve"> </w:t>
      </w:r>
      <w:r w:rsidRPr="000A0DB6">
        <w:rPr>
          <w:rFonts w:ascii="Times New Roman" w:hAnsi="Times New Roman"/>
          <w:sz w:val="28"/>
          <w:szCs w:val="28"/>
          <w:lang w:eastAsia="ru-RU"/>
        </w:rPr>
        <w:t>технологии - 26,2 и 27,0% со</w:t>
      </w:r>
      <w:r>
        <w:rPr>
          <w:rFonts w:ascii="Times New Roman" w:hAnsi="Times New Roman"/>
          <w:sz w:val="28"/>
          <w:szCs w:val="28"/>
          <w:lang w:eastAsia="ru-RU"/>
        </w:rPr>
        <w:t xml:space="preserve">ответственно </w:t>
      </w:r>
    </w:p>
    <w:p w:rsidR="00ED291F" w:rsidRPr="007A760B" w:rsidRDefault="00ED291F" w:rsidP="00294625">
      <w:pPr>
        <w:pStyle w:val="a3"/>
        <w:spacing w:line="360" w:lineRule="auto"/>
        <w:jc w:val="both"/>
        <w:rPr>
          <w:b/>
          <w:sz w:val="36"/>
          <w:szCs w:val="36"/>
        </w:rPr>
      </w:pPr>
      <w:r w:rsidRPr="007A760B">
        <w:rPr>
          <w:b/>
          <w:sz w:val="36"/>
          <w:szCs w:val="36"/>
        </w:rPr>
        <w:t>Заключение</w:t>
      </w:r>
      <w:r>
        <w:rPr>
          <w:b/>
          <w:sz w:val="36"/>
          <w:szCs w:val="36"/>
        </w:rPr>
        <w:t>.</w:t>
      </w:r>
    </w:p>
    <w:p w:rsidR="00ED291F" w:rsidRPr="007A760B" w:rsidRDefault="00ED291F" w:rsidP="00294625">
      <w:pPr>
        <w:pStyle w:val="a3"/>
        <w:spacing w:before="0" w:beforeAutospacing="0" w:after="0" w:afterAutospacing="0" w:line="360" w:lineRule="auto"/>
        <w:ind w:firstLine="426"/>
        <w:jc w:val="both"/>
        <w:rPr>
          <w:sz w:val="28"/>
          <w:szCs w:val="28"/>
        </w:rPr>
      </w:pPr>
      <w:r w:rsidRPr="007A760B">
        <w:rPr>
          <w:sz w:val="28"/>
          <w:szCs w:val="28"/>
        </w:rPr>
        <w:t>Рассмотрев экономическое содержание, теоретические основы и мировой опыт организации безналичных расчетов можно сделать следующие выводы:</w:t>
      </w:r>
    </w:p>
    <w:p w:rsidR="00ED291F" w:rsidRPr="007A760B" w:rsidRDefault="00ED291F" w:rsidP="00294625">
      <w:pPr>
        <w:pStyle w:val="a3"/>
        <w:numPr>
          <w:ilvl w:val="0"/>
          <w:numId w:val="25"/>
        </w:numPr>
        <w:spacing w:before="0" w:beforeAutospacing="0" w:after="0" w:afterAutospacing="0" w:line="360" w:lineRule="auto"/>
        <w:jc w:val="both"/>
        <w:rPr>
          <w:sz w:val="28"/>
          <w:szCs w:val="28"/>
        </w:rPr>
      </w:pPr>
      <w:r w:rsidRPr="007A760B">
        <w:rPr>
          <w:sz w:val="28"/>
          <w:szCs w:val="28"/>
        </w:rPr>
        <w:t>система безналичных расчетов продолжает совершенствоваться на протяжении почти столетия;</w:t>
      </w:r>
    </w:p>
    <w:p w:rsidR="00ED291F" w:rsidRPr="007A760B" w:rsidRDefault="00ED291F" w:rsidP="00294625">
      <w:pPr>
        <w:pStyle w:val="a3"/>
        <w:numPr>
          <w:ilvl w:val="0"/>
          <w:numId w:val="25"/>
        </w:numPr>
        <w:spacing w:line="360" w:lineRule="auto"/>
        <w:jc w:val="both"/>
        <w:rPr>
          <w:sz w:val="28"/>
          <w:szCs w:val="28"/>
        </w:rPr>
      </w:pPr>
      <w:r w:rsidRPr="007A760B">
        <w:rPr>
          <w:sz w:val="28"/>
          <w:szCs w:val="28"/>
        </w:rPr>
        <w:t>безналичные расчеты неотъемлемая часть процесса воспроизводства;</w:t>
      </w:r>
    </w:p>
    <w:p w:rsidR="00ED291F" w:rsidRPr="007A760B" w:rsidRDefault="00ED291F" w:rsidP="00294625">
      <w:pPr>
        <w:pStyle w:val="a3"/>
        <w:numPr>
          <w:ilvl w:val="0"/>
          <w:numId w:val="25"/>
        </w:numPr>
        <w:spacing w:line="360" w:lineRule="auto"/>
        <w:jc w:val="both"/>
        <w:rPr>
          <w:sz w:val="28"/>
          <w:szCs w:val="28"/>
        </w:rPr>
      </w:pPr>
      <w:r w:rsidRPr="007A760B">
        <w:rPr>
          <w:sz w:val="28"/>
          <w:szCs w:val="28"/>
        </w:rPr>
        <w:t>мировой опыт в организации безналичных расчетов свидетельствует о непременном вытеснении из платежного оборота наличных денег;</w:t>
      </w:r>
    </w:p>
    <w:p w:rsidR="00ED291F" w:rsidRPr="007A760B" w:rsidRDefault="00ED291F" w:rsidP="00294625">
      <w:pPr>
        <w:pStyle w:val="a3"/>
        <w:numPr>
          <w:ilvl w:val="0"/>
          <w:numId w:val="25"/>
        </w:numPr>
        <w:spacing w:line="360" w:lineRule="auto"/>
        <w:jc w:val="both"/>
        <w:rPr>
          <w:sz w:val="28"/>
          <w:szCs w:val="28"/>
        </w:rPr>
      </w:pPr>
      <w:r w:rsidRPr="007A760B">
        <w:rPr>
          <w:sz w:val="28"/>
          <w:szCs w:val="28"/>
        </w:rPr>
        <w:t>частые изменения нормативных и законодательных актов, регулирующих осуществление безналичных расчетов, приводят к серьезным затруднениям в практической работе;</w:t>
      </w:r>
    </w:p>
    <w:p w:rsidR="00ED291F" w:rsidRPr="007A760B" w:rsidRDefault="00ED291F" w:rsidP="00294625">
      <w:pPr>
        <w:pStyle w:val="a3"/>
        <w:numPr>
          <w:ilvl w:val="0"/>
          <w:numId w:val="25"/>
        </w:numPr>
        <w:spacing w:line="360" w:lineRule="auto"/>
        <w:jc w:val="both"/>
        <w:rPr>
          <w:sz w:val="28"/>
          <w:szCs w:val="28"/>
        </w:rPr>
      </w:pPr>
      <w:r w:rsidRPr="007A760B">
        <w:rPr>
          <w:sz w:val="28"/>
          <w:szCs w:val="28"/>
        </w:rPr>
        <w:t>сложные экономические процессы в народном хозяйстве привели к тому, что основные принципы организации безналичных расчетов не выдерживаются (такие как срочность, обеспеченность, акцепт). Утратили свою значимость или не в полной мере используются некоторые формы расчетов (вексельная, аккредитивная, расчеты чеками). Из общего безналичного платежного оборота расчеты платежными поручениями составляют 80%, аккредитивами 3%, инкассо 5%, чеки 1% ,зачет взаимных требований 2%, платежными требованиями-поручениями 7%, векселями 2%;</w:t>
      </w:r>
    </w:p>
    <w:p w:rsidR="00ED291F" w:rsidRPr="007A760B" w:rsidRDefault="00ED291F" w:rsidP="00294625">
      <w:pPr>
        <w:pStyle w:val="a3"/>
        <w:numPr>
          <w:ilvl w:val="0"/>
          <w:numId w:val="25"/>
        </w:numPr>
        <w:spacing w:before="0" w:beforeAutospacing="0" w:after="0" w:afterAutospacing="0" w:line="360" w:lineRule="auto"/>
        <w:jc w:val="both"/>
        <w:rPr>
          <w:sz w:val="28"/>
          <w:szCs w:val="28"/>
        </w:rPr>
      </w:pPr>
      <w:r w:rsidRPr="007A760B">
        <w:rPr>
          <w:sz w:val="28"/>
          <w:szCs w:val="28"/>
        </w:rPr>
        <w:t>развитие научно-технического процесса, стремление приблизиться к мировым стандартам способствует со стороны Государства и Центрального Банка принятию мер по внедрению новых, более совершенных технологий в организации и осуществлении безналичных расчетов. В общей структуре платежей произошли позитивные изменения. Сократилась до минимума доля телеграфных и почтовых платежей, 100% уровня достигала доля электронных платежей.</w:t>
      </w:r>
    </w:p>
    <w:p w:rsidR="00ED291F" w:rsidRPr="007A760B" w:rsidRDefault="00ED291F" w:rsidP="00294625">
      <w:pPr>
        <w:pStyle w:val="a3"/>
        <w:spacing w:before="0" w:beforeAutospacing="0" w:after="0" w:afterAutospacing="0" w:line="360" w:lineRule="auto"/>
        <w:ind w:firstLine="426"/>
        <w:jc w:val="both"/>
        <w:rPr>
          <w:sz w:val="28"/>
          <w:szCs w:val="28"/>
        </w:rPr>
      </w:pPr>
      <w:r w:rsidRPr="007A760B">
        <w:rPr>
          <w:sz w:val="28"/>
          <w:szCs w:val="28"/>
        </w:rPr>
        <w:t>Основными недостатками, которые затрудняют осуществление безналичных расчетов являются:</w:t>
      </w:r>
    </w:p>
    <w:p w:rsidR="00ED291F" w:rsidRPr="007A760B" w:rsidRDefault="00ED291F" w:rsidP="00294625">
      <w:pPr>
        <w:pStyle w:val="a3"/>
        <w:numPr>
          <w:ilvl w:val="0"/>
          <w:numId w:val="26"/>
        </w:numPr>
        <w:spacing w:before="0" w:beforeAutospacing="0" w:line="360" w:lineRule="auto"/>
        <w:jc w:val="both"/>
        <w:rPr>
          <w:sz w:val="28"/>
          <w:szCs w:val="28"/>
        </w:rPr>
      </w:pPr>
      <w:r w:rsidRPr="007A760B">
        <w:rPr>
          <w:sz w:val="28"/>
          <w:szCs w:val="28"/>
        </w:rPr>
        <w:t>обострение кризисных явлений в экономике страны;</w:t>
      </w:r>
    </w:p>
    <w:p w:rsidR="00ED291F" w:rsidRPr="007A760B" w:rsidRDefault="00ED291F" w:rsidP="00294625">
      <w:pPr>
        <w:pStyle w:val="a3"/>
        <w:numPr>
          <w:ilvl w:val="0"/>
          <w:numId w:val="26"/>
        </w:numPr>
        <w:spacing w:line="360" w:lineRule="auto"/>
        <w:jc w:val="both"/>
        <w:rPr>
          <w:sz w:val="28"/>
          <w:szCs w:val="28"/>
        </w:rPr>
      </w:pPr>
      <w:r w:rsidRPr="007A760B">
        <w:rPr>
          <w:sz w:val="28"/>
          <w:szCs w:val="28"/>
        </w:rPr>
        <w:t>неплатежеспособность и банкротство предприятий;</w:t>
      </w:r>
    </w:p>
    <w:p w:rsidR="00ED291F" w:rsidRPr="007A760B" w:rsidRDefault="00ED291F" w:rsidP="00294625">
      <w:pPr>
        <w:pStyle w:val="a3"/>
        <w:numPr>
          <w:ilvl w:val="0"/>
          <w:numId w:val="26"/>
        </w:numPr>
        <w:spacing w:line="360" w:lineRule="auto"/>
        <w:jc w:val="both"/>
        <w:rPr>
          <w:sz w:val="28"/>
          <w:szCs w:val="28"/>
        </w:rPr>
      </w:pPr>
      <w:r w:rsidRPr="007A760B">
        <w:rPr>
          <w:sz w:val="28"/>
          <w:szCs w:val="28"/>
        </w:rPr>
        <w:t>несовершенство программно</w:t>
      </w:r>
      <w:r>
        <w:rPr>
          <w:sz w:val="28"/>
          <w:szCs w:val="28"/>
        </w:rPr>
        <w:t xml:space="preserve"> </w:t>
      </w:r>
      <w:r w:rsidRPr="007A760B">
        <w:rPr>
          <w:sz w:val="28"/>
          <w:szCs w:val="28"/>
        </w:rPr>
        <w:t>- технического обеспечения;</w:t>
      </w:r>
    </w:p>
    <w:p w:rsidR="00ED291F" w:rsidRPr="007A760B" w:rsidRDefault="00ED291F" w:rsidP="00294625">
      <w:pPr>
        <w:pStyle w:val="a3"/>
        <w:numPr>
          <w:ilvl w:val="0"/>
          <w:numId w:val="26"/>
        </w:numPr>
        <w:spacing w:line="360" w:lineRule="auto"/>
        <w:jc w:val="both"/>
        <w:rPr>
          <w:sz w:val="28"/>
          <w:szCs w:val="28"/>
        </w:rPr>
      </w:pPr>
      <w:r w:rsidRPr="007A760B">
        <w:rPr>
          <w:sz w:val="28"/>
          <w:szCs w:val="28"/>
        </w:rPr>
        <w:t>не достаточно активное обновление правовых норм в области безналичных расчетов;</w:t>
      </w:r>
    </w:p>
    <w:p w:rsidR="00ED291F" w:rsidRPr="007A760B" w:rsidRDefault="00ED291F" w:rsidP="00294625">
      <w:pPr>
        <w:pStyle w:val="a3"/>
        <w:numPr>
          <w:ilvl w:val="0"/>
          <w:numId w:val="26"/>
        </w:numPr>
        <w:spacing w:before="0" w:beforeAutospacing="0" w:after="0" w:afterAutospacing="0" w:line="360" w:lineRule="auto"/>
        <w:jc w:val="both"/>
        <w:rPr>
          <w:sz w:val="28"/>
          <w:szCs w:val="28"/>
        </w:rPr>
      </w:pPr>
      <w:r w:rsidRPr="007A760B">
        <w:rPr>
          <w:sz w:val="28"/>
          <w:szCs w:val="28"/>
        </w:rPr>
        <w:t>не налажена система контроля за сферой расчетов со стороны Государства и Центрального Банка.</w:t>
      </w:r>
    </w:p>
    <w:p w:rsidR="00ED291F" w:rsidRPr="007A760B" w:rsidRDefault="00ED291F" w:rsidP="00294625">
      <w:pPr>
        <w:pStyle w:val="a3"/>
        <w:spacing w:before="0" w:beforeAutospacing="0" w:after="0" w:afterAutospacing="0" w:line="360" w:lineRule="auto"/>
        <w:ind w:firstLine="426"/>
        <w:jc w:val="both"/>
        <w:rPr>
          <w:sz w:val="28"/>
          <w:szCs w:val="28"/>
        </w:rPr>
      </w:pPr>
      <w:r w:rsidRPr="007A760B">
        <w:rPr>
          <w:sz w:val="28"/>
          <w:szCs w:val="28"/>
        </w:rPr>
        <w:t>В результате этого анализа рекомендуются следующие меры по улучшению осуществления организации безналичных расчетов:</w:t>
      </w:r>
    </w:p>
    <w:p w:rsidR="00ED291F" w:rsidRPr="007A760B" w:rsidRDefault="00ED291F" w:rsidP="00294625">
      <w:pPr>
        <w:pStyle w:val="a3"/>
        <w:numPr>
          <w:ilvl w:val="0"/>
          <w:numId w:val="27"/>
        </w:numPr>
        <w:spacing w:before="0" w:beforeAutospacing="0" w:line="360" w:lineRule="auto"/>
        <w:jc w:val="both"/>
        <w:rPr>
          <w:sz w:val="28"/>
          <w:szCs w:val="28"/>
        </w:rPr>
      </w:pPr>
      <w:r w:rsidRPr="007A760B">
        <w:rPr>
          <w:sz w:val="28"/>
          <w:szCs w:val="28"/>
        </w:rPr>
        <w:t>ускорение перехода к совершенным программным системам;</w:t>
      </w:r>
    </w:p>
    <w:p w:rsidR="00ED291F" w:rsidRPr="007A760B" w:rsidRDefault="00ED291F" w:rsidP="00294625">
      <w:pPr>
        <w:pStyle w:val="a3"/>
        <w:numPr>
          <w:ilvl w:val="0"/>
          <w:numId w:val="27"/>
        </w:numPr>
        <w:spacing w:line="360" w:lineRule="auto"/>
        <w:jc w:val="both"/>
        <w:rPr>
          <w:sz w:val="28"/>
          <w:szCs w:val="28"/>
        </w:rPr>
      </w:pPr>
      <w:r w:rsidRPr="007A760B">
        <w:rPr>
          <w:sz w:val="28"/>
          <w:szCs w:val="28"/>
        </w:rPr>
        <w:t>скорейшая автоматизация системы безналичных расчетов;</w:t>
      </w:r>
    </w:p>
    <w:p w:rsidR="00ED291F" w:rsidRPr="007A760B" w:rsidRDefault="00ED291F" w:rsidP="00294625">
      <w:pPr>
        <w:pStyle w:val="a3"/>
        <w:numPr>
          <w:ilvl w:val="0"/>
          <w:numId w:val="27"/>
        </w:numPr>
        <w:spacing w:line="360" w:lineRule="auto"/>
        <w:jc w:val="both"/>
        <w:rPr>
          <w:sz w:val="28"/>
          <w:szCs w:val="28"/>
        </w:rPr>
      </w:pPr>
      <w:r w:rsidRPr="007A760B">
        <w:rPr>
          <w:sz w:val="28"/>
          <w:szCs w:val="28"/>
        </w:rPr>
        <w:t>предоставление выхода на мировой уровень;</w:t>
      </w:r>
    </w:p>
    <w:p w:rsidR="00ED291F" w:rsidRPr="007A760B" w:rsidRDefault="00ED291F" w:rsidP="00294625">
      <w:pPr>
        <w:pStyle w:val="a3"/>
        <w:numPr>
          <w:ilvl w:val="0"/>
          <w:numId w:val="27"/>
        </w:numPr>
        <w:spacing w:line="360" w:lineRule="auto"/>
        <w:jc w:val="both"/>
        <w:rPr>
          <w:sz w:val="28"/>
          <w:szCs w:val="28"/>
        </w:rPr>
      </w:pPr>
      <w:r w:rsidRPr="007A760B">
        <w:rPr>
          <w:sz w:val="28"/>
          <w:szCs w:val="28"/>
        </w:rPr>
        <w:t>широкое использование клиринга;</w:t>
      </w:r>
    </w:p>
    <w:p w:rsidR="00ED291F" w:rsidRPr="007A760B" w:rsidRDefault="00ED291F" w:rsidP="00294625">
      <w:pPr>
        <w:pStyle w:val="a3"/>
        <w:numPr>
          <w:ilvl w:val="0"/>
          <w:numId w:val="27"/>
        </w:numPr>
        <w:spacing w:line="360" w:lineRule="auto"/>
        <w:jc w:val="both"/>
        <w:rPr>
          <w:sz w:val="28"/>
          <w:szCs w:val="28"/>
        </w:rPr>
      </w:pPr>
      <w:r w:rsidRPr="007A760B">
        <w:rPr>
          <w:sz w:val="28"/>
          <w:szCs w:val="28"/>
        </w:rPr>
        <w:t>активизация работы с клиентами, путем разработки и внедрения вз</w:t>
      </w:r>
      <w:r>
        <w:rPr>
          <w:sz w:val="28"/>
          <w:szCs w:val="28"/>
        </w:rPr>
        <w:t xml:space="preserve">вешенного порядка начисления % </w:t>
      </w:r>
      <w:r w:rsidRPr="007A760B">
        <w:rPr>
          <w:sz w:val="28"/>
          <w:szCs w:val="28"/>
        </w:rPr>
        <w:t xml:space="preserve"> на остатки по расчетным и текущим счетам. Кроме того, необходимо предложить клиентам целый ряд дополнительных услуг, связанных, например, с трастовым управлением средствами клиента, агентскими услугами на рынке ценных бумаг, консультационными услугами по правовым и общеэкономическим вопросам, а также вопросам финансового анализа состояния дел клиента;</w:t>
      </w:r>
    </w:p>
    <w:p w:rsidR="00ED291F" w:rsidRPr="007A760B" w:rsidRDefault="00ED291F" w:rsidP="00294625">
      <w:pPr>
        <w:pStyle w:val="a3"/>
        <w:numPr>
          <w:ilvl w:val="0"/>
          <w:numId w:val="27"/>
        </w:numPr>
        <w:spacing w:before="0" w:beforeAutospacing="0" w:after="0" w:afterAutospacing="0" w:line="360" w:lineRule="auto"/>
        <w:jc w:val="both"/>
        <w:rPr>
          <w:sz w:val="28"/>
          <w:szCs w:val="28"/>
        </w:rPr>
      </w:pPr>
      <w:r w:rsidRPr="007A760B">
        <w:rPr>
          <w:sz w:val="28"/>
          <w:szCs w:val="28"/>
        </w:rPr>
        <w:t>совершенствовать нормативную базу, упрощать процесс осуществления расчетов.</w:t>
      </w:r>
    </w:p>
    <w:p w:rsidR="00ED291F" w:rsidRPr="007A760B" w:rsidRDefault="00ED291F" w:rsidP="00294625">
      <w:pPr>
        <w:pStyle w:val="a3"/>
        <w:spacing w:before="0" w:beforeAutospacing="0" w:after="0" w:afterAutospacing="0" w:line="360" w:lineRule="auto"/>
        <w:ind w:firstLine="426"/>
        <w:jc w:val="both"/>
        <w:rPr>
          <w:sz w:val="28"/>
          <w:szCs w:val="28"/>
        </w:rPr>
      </w:pPr>
      <w:r w:rsidRPr="007A760B">
        <w:rPr>
          <w:sz w:val="28"/>
          <w:szCs w:val="28"/>
        </w:rPr>
        <w:t>Таким образом, несмотря на все трудности при осуществлении безналичных расчетов можно отметить, что в стране наблюдаются тенденции для успешного развития расчетов и приближению их к мировым стандартам.</w:t>
      </w:r>
    </w:p>
    <w:p w:rsidR="00ED291F"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426"/>
        <w:jc w:val="both"/>
        <w:rPr>
          <w:rFonts w:ascii="Times New Roman" w:hAnsi="Times New Roman"/>
          <w:sz w:val="28"/>
          <w:szCs w:val="28"/>
          <w:lang w:eastAsia="ru-RU"/>
        </w:rPr>
      </w:pPr>
      <w:r w:rsidRPr="000A0DB6">
        <w:rPr>
          <w:rFonts w:ascii="Times New Roman" w:hAnsi="Times New Roman"/>
          <w:sz w:val="28"/>
          <w:szCs w:val="28"/>
          <w:lang w:eastAsia="ru-RU"/>
        </w:rPr>
        <w:t>Я постаралась в этой работе осветить вопросы функционирования безналичных</w:t>
      </w:r>
      <w:r>
        <w:rPr>
          <w:rFonts w:ascii="Times New Roman" w:hAnsi="Times New Roman"/>
          <w:sz w:val="28"/>
          <w:szCs w:val="28"/>
          <w:lang w:eastAsia="ru-RU"/>
        </w:rPr>
        <w:t xml:space="preserve"> </w:t>
      </w:r>
      <w:r w:rsidRPr="000A0DB6">
        <w:rPr>
          <w:rFonts w:ascii="Times New Roman" w:hAnsi="Times New Roman"/>
          <w:sz w:val="28"/>
          <w:szCs w:val="28"/>
          <w:lang w:eastAsia="ru-RU"/>
        </w:rPr>
        <w:t>расчётов в России, остановиться на некоторых проблемах, связанных с ними.</w:t>
      </w:r>
      <w:r>
        <w:rPr>
          <w:rFonts w:ascii="Times New Roman" w:hAnsi="Times New Roman"/>
          <w:sz w:val="28"/>
          <w:szCs w:val="28"/>
          <w:lang w:eastAsia="ru-RU"/>
        </w:rPr>
        <w:t xml:space="preserve">  </w:t>
      </w:r>
      <w:r w:rsidRPr="000A0DB6">
        <w:rPr>
          <w:rFonts w:ascii="Times New Roman" w:hAnsi="Times New Roman"/>
          <w:sz w:val="28"/>
          <w:szCs w:val="28"/>
          <w:lang w:eastAsia="ru-RU"/>
        </w:rPr>
        <w:t>Основной вывод, который я могу сделать, связан  с  тем,  что  в  связи  с</w:t>
      </w:r>
      <w:r>
        <w:rPr>
          <w:rFonts w:ascii="Times New Roman" w:hAnsi="Times New Roman"/>
          <w:sz w:val="28"/>
          <w:szCs w:val="28"/>
          <w:lang w:eastAsia="ru-RU"/>
        </w:rPr>
        <w:t xml:space="preserve"> </w:t>
      </w:r>
      <w:r w:rsidRPr="000A0DB6">
        <w:rPr>
          <w:rFonts w:ascii="Times New Roman" w:hAnsi="Times New Roman"/>
          <w:sz w:val="28"/>
          <w:szCs w:val="28"/>
          <w:lang w:eastAsia="ru-RU"/>
        </w:rPr>
        <w:t>переходным  характером  экономики  России  в  платежной  системе  проводятся</w:t>
      </w:r>
      <w:r>
        <w:rPr>
          <w:rFonts w:ascii="Times New Roman" w:hAnsi="Times New Roman"/>
          <w:sz w:val="28"/>
          <w:szCs w:val="28"/>
          <w:lang w:eastAsia="ru-RU"/>
        </w:rPr>
        <w:t xml:space="preserve"> </w:t>
      </w:r>
      <w:r w:rsidRPr="000A0DB6">
        <w:rPr>
          <w:rFonts w:ascii="Times New Roman" w:hAnsi="Times New Roman"/>
          <w:sz w:val="28"/>
          <w:szCs w:val="28"/>
          <w:lang w:eastAsia="ru-RU"/>
        </w:rPr>
        <w:t>коренные  преобразования.   Они   сопровождаются   сложными   коллизиями   и</w:t>
      </w:r>
      <w:r>
        <w:rPr>
          <w:rFonts w:ascii="Times New Roman" w:hAnsi="Times New Roman"/>
          <w:sz w:val="28"/>
          <w:szCs w:val="28"/>
          <w:lang w:eastAsia="ru-RU"/>
        </w:rPr>
        <w:t xml:space="preserve"> </w:t>
      </w:r>
      <w:r w:rsidRPr="000A0DB6">
        <w:rPr>
          <w:rFonts w:ascii="Times New Roman" w:hAnsi="Times New Roman"/>
          <w:sz w:val="28"/>
          <w:szCs w:val="28"/>
          <w:lang w:eastAsia="ru-RU"/>
        </w:rPr>
        <w:t>противоречиями</w:t>
      </w:r>
      <w:r>
        <w:rPr>
          <w:rFonts w:ascii="Times New Roman" w:hAnsi="Times New Roman"/>
          <w:sz w:val="28"/>
          <w:szCs w:val="28"/>
          <w:lang w:eastAsia="ru-RU"/>
        </w:rPr>
        <w:t>.</w:t>
      </w:r>
      <w:r w:rsidRPr="000A0DB6">
        <w:rPr>
          <w:rFonts w:ascii="Times New Roman" w:hAnsi="Times New Roman"/>
          <w:sz w:val="28"/>
          <w:szCs w:val="28"/>
          <w:lang w:eastAsia="ru-RU"/>
        </w:rPr>
        <w:t xml:space="preserve"> Решение </w:t>
      </w:r>
      <w:r>
        <w:rPr>
          <w:rFonts w:ascii="Times New Roman" w:hAnsi="Times New Roman"/>
          <w:sz w:val="28"/>
          <w:szCs w:val="28"/>
          <w:lang w:eastAsia="ru-RU"/>
        </w:rPr>
        <w:t xml:space="preserve"> </w:t>
      </w:r>
      <w:r w:rsidRPr="000A0DB6">
        <w:rPr>
          <w:rFonts w:ascii="Times New Roman" w:hAnsi="Times New Roman"/>
          <w:sz w:val="28"/>
          <w:szCs w:val="28"/>
          <w:lang w:eastAsia="ru-RU"/>
        </w:rPr>
        <w:t>различных  правовых, технических, экономических и организационных</w:t>
      </w:r>
      <w:r>
        <w:rPr>
          <w:rFonts w:ascii="Times New Roman" w:hAnsi="Times New Roman"/>
          <w:sz w:val="28"/>
          <w:szCs w:val="28"/>
          <w:lang w:eastAsia="ru-RU"/>
        </w:rPr>
        <w:t xml:space="preserve"> </w:t>
      </w:r>
      <w:r w:rsidRPr="000A0DB6">
        <w:rPr>
          <w:rFonts w:ascii="Times New Roman" w:hAnsi="Times New Roman"/>
          <w:sz w:val="28"/>
          <w:szCs w:val="28"/>
          <w:lang w:eastAsia="ru-RU"/>
        </w:rPr>
        <w:t>проблем в процессе формирования Банком России и всем банковским  сообществом</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системы </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eastAsia="ru-RU"/>
        </w:rPr>
      </w:pPr>
      <w:r w:rsidRPr="000A0DB6">
        <w:rPr>
          <w:rFonts w:ascii="Times New Roman" w:hAnsi="Times New Roman"/>
          <w:sz w:val="28"/>
          <w:szCs w:val="28"/>
          <w:lang w:eastAsia="ru-RU"/>
        </w:rPr>
        <w:t>расчетов, отвечающей мировому  уровню,  позволит  ускорить  платежи,</w:t>
      </w:r>
      <w:r>
        <w:rPr>
          <w:rFonts w:ascii="Times New Roman" w:hAnsi="Times New Roman"/>
          <w:sz w:val="28"/>
          <w:szCs w:val="28"/>
          <w:lang w:eastAsia="ru-RU"/>
        </w:rPr>
        <w:t xml:space="preserve"> </w:t>
      </w:r>
      <w:r w:rsidRPr="000A0DB6">
        <w:rPr>
          <w:rFonts w:ascii="Times New Roman" w:hAnsi="Times New Roman"/>
          <w:sz w:val="28"/>
          <w:szCs w:val="28"/>
          <w:lang w:eastAsia="ru-RU"/>
        </w:rPr>
        <w:t>минимизировать  риски  при  их  проведении  и  в  конечном  счете   повысить</w:t>
      </w:r>
      <w:r>
        <w:rPr>
          <w:rFonts w:ascii="Times New Roman" w:hAnsi="Times New Roman"/>
          <w:sz w:val="28"/>
          <w:szCs w:val="28"/>
          <w:lang w:eastAsia="ru-RU"/>
        </w:rPr>
        <w:t xml:space="preserve"> </w:t>
      </w:r>
      <w:r w:rsidRPr="000A0DB6">
        <w:rPr>
          <w:rFonts w:ascii="Times New Roman" w:hAnsi="Times New Roman"/>
          <w:sz w:val="28"/>
          <w:szCs w:val="28"/>
          <w:lang w:eastAsia="ru-RU"/>
        </w:rPr>
        <w:t>ликвидность, рентабельность банков, а также эффективность  денежно-кредитной</w:t>
      </w:r>
      <w:r>
        <w:rPr>
          <w:rFonts w:ascii="Times New Roman" w:hAnsi="Times New Roman"/>
          <w:sz w:val="28"/>
          <w:szCs w:val="28"/>
          <w:lang w:eastAsia="ru-RU"/>
        </w:rPr>
        <w:t xml:space="preserve"> </w:t>
      </w:r>
      <w:r w:rsidRPr="000A0DB6">
        <w:rPr>
          <w:rFonts w:ascii="Times New Roman" w:hAnsi="Times New Roman"/>
          <w:sz w:val="28"/>
          <w:szCs w:val="28"/>
          <w:lang w:eastAsia="ru-RU"/>
        </w:rPr>
        <w:t>политики.</w:t>
      </w:r>
    </w:p>
    <w:p w:rsidR="00ED291F" w:rsidRPr="000A0DB6" w:rsidRDefault="00ED291F" w:rsidP="00DB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p>
    <w:p w:rsidR="00ED291F" w:rsidRPr="000A0DB6" w:rsidRDefault="00ED291F" w:rsidP="00DB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p>
    <w:p w:rsidR="00ED291F" w:rsidRPr="007A760B" w:rsidRDefault="00ED291F" w:rsidP="007A760B">
      <w:pPr>
        <w:pStyle w:val="a3"/>
        <w:spacing w:line="360" w:lineRule="auto"/>
        <w:ind w:firstLine="426"/>
        <w:jc w:val="both"/>
        <w:rPr>
          <w:sz w:val="28"/>
          <w:szCs w:val="28"/>
        </w:rPr>
      </w:pPr>
    </w:p>
    <w:p w:rsidR="00ED291F" w:rsidRDefault="00ED291F" w:rsidP="007A760B">
      <w:pPr>
        <w:pStyle w:val="a3"/>
        <w:spacing w:line="360" w:lineRule="auto"/>
        <w:jc w:val="both"/>
        <w:rPr>
          <w:sz w:val="28"/>
          <w:szCs w:val="28"/>
        </w:rPr>
      </w:pPr>
    </w:p>
    <w:p w:rsidR="00ED291F" w:rsidRDefault="00ED291F" w:rsidP="007A760B">
      <w:pPr>
        <w:pStyle w:val="a3"/>
        <w:spacing w:line="360" w:lineRule="auto"/>
        <w:jc w:val="both"/>
        <w:rPr>
          <w:sz w:val="28"/>
          <w:szCs w:val="28"/>
        </w:rPr>
      </w:pPr>
    </w:p>
    <w:p w:rsidR="00ED291F" w:rsidRDefault="00ED291F" w:rsidP="007A760B">
      <w:pPr>
        <w:pStyle w:val="a3"/>
        <w:spacing w:line="360" w:lineRule="auto"/>
        <w:jc w:val="both"/>
        <w:rPr>
          <w:sz w:val="28"/>
          <w:szCs w:val="28"/>
        </w:rPr>
      </w:pPr>
    </w:p>
    <w:p w:rsidR="00ED291F" w:rsidRDefault="00ED291F" w:rsidP="007A760B">
      <w:pPr>
        <w:pStyle w:val="a3"/>
        <w:spacing w:line="360" w:lineRule="auto"/>
        <w:jc w:val="both"/>
        <w:rPr>
          <w:sz w:val="28"/>
          <w:szCs w:val="28"/>
        </w:rPr>
      </w:pPr>
    </w:p>
    <w:p w:rsidR="00ED291F" w:rsidRDefault="00ED291F" w:rsidP="007A760B">
      <w:pPr>
        <w:pStyle w:val="a3"/>
        <w:spacing w:line="360" w:lineRule="auto"/>
        <w:jc w:val="both"/>
        <w:rPr>
          <w:sz w:val="28"/>
          <w:szCs w:val="28"/>
        </w:rPr>
      </w:pPr>
    </w:p>
    <w:p w:rsidR="00ED291F" w:rsidRDefault="00ED291F" w:rsidP="007A760B">
      <w:pPr>
        <w:pStyle w:val="a3"/>
        <w:spacing w:line="360" w:lineRule="auto"/>
        <w:jc w:val="both"/>
        <w:rPr>
          <w:sz w:val="28"/>
          <w:szCs w:val="28"/>
        </w:rPr>
      </w:pPr>
    </w:p>
    <w:p w:rsidR="00ED291F" w:rsidRDefault="00ED291F" w:rsidP="007A760B">
      <w:pPr>
        <w:pStyle w:val="a3"/>
        <w:spacing w:line="360" w:lineRule="auto"/>
        <w:jc w:val="both"/>
        <w:rPr>
          <w:sz w:val="28"/>
          <w:szCs w:val="28"/>
        </w:rPr>
      </w:pPr>
    </w:p>
    <w:p w:rsidR="00ED291F" w:rsidRDefault="00ED291F" w:rsidP="007A760B">
      <w:pPr>
        <w:pStyle w:val="a3"/>
        <w:spacing w:line="360" w:lineRule="auto"/>
        <w:jc w:val="both"/>
        <w:rPr>
          <w:sz w:val="28"/>
          <w:szCs w:val="28"/>
        </w:rPr>
      </w:pPr>
    </w:p>
    <w:p w:rsidR="00ED291F" w:rsidRDefault="00ED291F" w:rsidP="007A760B">
      <w:pPr>
        <w:pStyle w:val="a3"/>
        <w:spacing w:line="360" w:lineRule="auto"/>
        <w:jc w:val="both"/>
        <w:rPr>
          <w:sz w:val="28"/>
          <w:szCs w:val="28"/>
        </w:rPr>
      </w:pPr>
    </w:p>
    <w:p w:rsidR="00ED291F" w:rsidRDefault="00ED291F" w:rsidP="00EB3EF0">
      <w:pPr>
        <w:pStyle w:val="a3"/>
        <w:spacing w:line="360" w:lineRule="auto"/>
        <w:rPr>
          <w:b/>
          <w:sz w:val="36"/>
          <w:szCs w:val="36"/>
        </w:rPr>
      </w:pPr>
    </w:p>
    <w:p w:rsidR="00ED291F" w:rsidRDefault="00ED291F" w:rsidP="007A760B">
      <w:pPr>
        <w:pStyle w:val="a3"/>
        <w:spacing w:line="360" w:lineRule="auto"/>
        <w:jc w:val="center"/>
        <w:rPr>
          <w:b/>
          <w:sz w:val="36"/>
          <w:szCs w:val="36"/>
        </w:rPr>
      </w:pPr>
    </w:p>
    <w:p w:rsidR="00ED291F" w:rsidRPr="00294625" w:rsidRDefault="00ED291F" w:rsidP="00F11872">
      <w:pPr>
        <w:pStyle w:val="a3"/>
        <w:spacing w:line="360" w:lineRule="auto"/>
        <w:jc w:val="center"/>
        <w:rPr>
          <w:b/>
          <w:sz w:val="36"/>
          <w:szCs w:val="36"/>
          <w:lang w:val="en-US"/>
        </w:rPr>
      </w:pPr>
      <w:r w:rsidRPr="007A760B">
        <w:rPr>
          <w:b/>
          <w:sz w:val="36"/>
          <w:szCs w:val="36"/>
        </w:rPr>
        <w:t>Список используемой литературы</w:t>
      </w:r>
      <w:r>
        <w:rPr>
          <w:b/>
          <w:sz w:val="36"/>
          <w:szCs w:val="36"/>
        </w:rPr>
        <w:t>.</w:t>
      </w:r>
    </w:p>
    <w:p w:rsidR="00ED291F" w:rsidRPr="00294625" w:rsidRDefault="00ED291F" w:rsidP="00294625">
      <w:pPr>
        <w:pStyle w:val="a3"/>
        <w:spacing w:before="0" w:beforeAutospacing="0" w:after="0" w:afterAutospacing="0" w:line="360" w:lineRule="auto"/>
        <w:ind w:firstLine="426"/>
        <w:jc w:val="both"/>
        <w:rPr>
          <w:sz w:val="28"/>
          <w:szCs w:val="28"/>
        </w:rPr>
      </w:pPr>
      <w:r w:rsidRPr="007A760B">
        <w:rPr>
          <w:sz w:val="28"/>
          <w:szCs w:val="28"/>
        </w:rPr>
        <w:t>1. «Гражданский Кодекс Российской Федерации» (часть 1) от 30.11.1994 51-ФЗ (ред. от 08.07.1999)- М.: «Консультант» 1999 г.</w:t>
      </w:r>
    </w:p>
    <w:p w:rsidR="00ED291F" w:rsidRDefault="00ED291F" w:rsidP="00C72FDE">
      <w:pPr>
        <w:pStyle w:val="a3"/>
        <w:spacing w:before="0" w:beforeAutospacing="0" w:after="0" w:afterAutospacing="0" w:line="360" w:lineRule="auto"/>
        <w:ind w:firstLine="426"/>
        <w:jc w:val="both"/>
        <w:rPr>
          <w:sz w:val="28"/>
          <w:szCs w:val="28"/>
        </w:rPr>
      </w:pPr>
      <w:r w:rsidRPr="007A760B">
        <w:rPr>
          <w:sz w:val="28"/>
          <w:szCs w:val="28"/>
        </w:rPr>
        <w:t>2. «Гражданский Кодекс Российской Федерации» (часть 2) от 26.01.1996 14-ФЗ - (ред. От17.12.1999) М.: «Консультант» 1999 г.</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ind w:firstLine="426"/>
        <w:jc w:val="both"/>
        <w:rPr>
          <w:rFonts w:ascii="Times New Roman" w:hAnsi="Times New Roman"/>
          <w:sz w:val="28"/>
          <w:szCs w:val="28"/>
          <w:lang w:eastAsia="ru-RU"/>
        </w:rPr>
      </w:pPr>
      <w:r>
        <w:rPr>
          <w:sz w:val="28"/>
          <w:szCs w:val="28"/>
        </w:rPr>
        <w:t>3.</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Федеральный закон « О  Центральном  банке  Российской  Федерации </w:t>
      </w:r>
      <w:r>
        <w:rPr>
          <w:rFonts w:ascii="Times New Roman" w:hAnsi="Times New Roman"/>
          <w:sz w:val="28"/>
          <w:szCs w:val="28"/>
          <w:lang w:eastAsia="ru-RU"/>
        </w:rPr>
        <w:t xml:space="preserve">      </w:t>
      </w:r>
      <w:r w:rsidRPr="000A0D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0DB6">
        <w:rPr>
          <w:rFonts w:ascii="Times New Roman" w:hAnsi="Times New Roman"/>
          <w:sz w:val="28"/>
          <w:szCs w:val="28"/>
          <w:lang w:eastAsia="ru-RU"/>
        </w:rPr>
        <w:t>Банке России)» от 26.05.95</w:t>
      </w:r>
    </w:p>
    <w:p w:rsidR="00ED291F" w:rsidRPr="000A0DB6"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29462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94625">
        <w:rPr>
          <w:rFonts w:ascii="Times New Roman" w:hAnsi="Times New Roman"/>
          <w:sz w:val="28"/>
          <w:szCs w:val="28"/>
          <w:lang w:eastAsia="ru-RU"/>
        </w:rPr>
        <w:t>4</w:t>
      </w:r>
      <w:r>
        <w:rPr>
          <w:rFonts w:ascii="Times New Roman" w:hAnsi="Times New Roman"/>
          <w:sz w:val="28"/>
          <w:szCs w:val="28"/>
          <w:lang w:eastAsia="ru-RU"/>
        </w:rPr>
        <w:t>.</w:t>
      </w:r>
      <w:r w:rsidRPr="00294625">
        <w:rPr>
          <w:rFonts w:ascii="Times New Roman" w:hAnsi="Times New Roman"/>
          <w:sz w:val="28"/>
          <w:szCs w:val="28"/>
          <w:lang w:eastAsia="ru-RU"/>
        </w:rPr>
        <w:t xml:space="preserve"> </w:t>
      </w:r>
      <w:r>
        <w:rPr>
          <w:rFonts w:ascii="Times New Roman" w:hAnsi="Times New Roman"/>
          <w:sz w:val="28"/>
          <w:szCs w:val="28"/>
          <w:lang w:eastAsia="ru-RU"/>
        </w:rPr>
        <w:t>Федеральный  закон  « О банках и банковской  деятельности»</w:t>
      </w:r>
      <w:r w:rsidRPr="00294625">
        <w:rPr>
          <w:rFonts w:ascii="Times New Roman" w:hAnsi="Times New Roman"/>
          <w:sz w:val="28"/>
          <w:szCs w:val="28"/>
          <w:lang w:eastAsia="ru-RU"/>
        </w:rPr>
        <w:t xml:space="preserve"> </w:t>
      </w:r>
      <w:r>
        <w:rPr>
          <w:rFonts w:ascii="Times New Roman" w:hAnsi="Times New Roman"/>
          <w:sz w:val="28"/>
          <w:szCs w:val="28"/>
          <w:lang w:eastAsia="ru-RU"/>
        </w:rPr>
        <w:t>от</w:t>
      </w:r>
      <w:r w:rsidRPr="00294625">
        <w:rPr>
          <w:rFonts w:ascii="Times New Roman" w:hAnsi="Times New Roman"/>
          <w:sz w:val="28"/>
          <w:szCs w:val="28"/>
          <w:lang w:eastAsia="ru-RU"/>
        </w:rPr>
        <w:t xml:space="preserve">  </w:t>
      </w:r>
      <w:r w:rsidRPr="000A0DB6">
        <w:rPr>
          <w:rFonts w:ascii="Times New Roman" w:hAnsi="Times New Roman"/>
          <w:sz w:val="28"/>
          <w:szCs w:val="28"/>
          <w:lang w:eastAsia="ru-RU"/>
        </w:rPr>
        <w:t>03.02.96.</w:t>
      </w:r>
    </w:p>
    <w:p w:rsidR="00ED291F" w:rsidRPr="00294625" w:rsidRDefault="00ED291F" w:rsidP="0029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60" w:lineRule="auto"/>
        <w:jc w:val="both"/>
        <w:rPr>
          <w:rFonts w:ascii="Times New Roman" w:hAnsi="Times New Roman"/>
          <w:sz w:val="28"/>
          <w:szCs w:val="28"/>
          <w:lang w:val="en-US" w:eastAsia="ru-RU"/>
        </w:rPr>
      </w:pPr>
      <w:r w:rsidRPr="00294625">
        <w:rPr>
          <w:rFonts w:ascii="Times New Roman" w:hAnsi="Times New Roman"/>
          <w:sz w:val="28"/>
          <w:szCs w:val="28"/>
          <w:lang w:eastAsia="ru-RU"/>
        </w:rPr>
        <w:t xml:space="preserve">      5.</w:t>
      </w:r>
      <w:r>
        <w:rPr>
          <w:rFonts w:ascii="Times New Roman" w:hAnsi="Times New Roman"/>
          <w:sz w:val="28"/>
          <w:szCs w:val="28"/>
          <w:lang w:eastAsia="ru-RU"/>
        </w:rPr>
        <w:t xml:space="preserve"> Положение ЦБ РФ «</w:t>
      </w:r>
      <w:r w:rsidRPr="000A0DB6">
        <w:rPr>
          <w:rFonts w:ascii="Times New Roman" w:hAnsi="Times New Roman"/>
          <w:sz w:val="28"/>
          <w:szCs w:val="28"/>
          <w:lang w:eastAsia="ru-RU"/>
        </w:rPr>
        <w:t>О безналичных р</w:t>
      </w:r>
      <w:r>
        <w:rPr>
          <w:rFonts w:ascii="Times New Roman" w:hAnsi="Times New Roman"/>
          <w:sz w:val="28"/>
          <w:szCs w:val="28"/>
          <w:lang w:eastAsia="ru-RU"/>
        </w:rPr>
        <w:t>асчётах в России» №</w:t>
      </w:r>
      <w:r w:rsidRPr="00294625">
        <w:rPr>
          <w:rFonts w:ascii="Times New Roman" w:hAnsi="Times New Roman"/>
          <w:sz w:val="28"/>
          <w:szCs w:val="28"/>
          <w:lang w:eastAsia="ru-RU"/>
        </w:rPr>
        <w:t xml:space="preserve"> </w:t>
      </w:r>
      <w:r>
        <w:rPr>
          <w:rFonts w:ascii="Times New Roman" w:hAnsi="Times New Roman"/>
          <w:sz w:val="28"/>
          <w:szCs w:val="28"/>
          <w:lang w:eastAsia="ru-RU"/>
        </w:rPr>
        <w:t>2-П 12.04.</w:t>
      </w:r>
      <w:r w:rsidRPr="000A0DB6">
        <w:rPr>
          <w:rFonts w:ascii="Times New Roman" w:hAnsi="Times New Roman"/>
          <w:sz w:val="28"/>
          <w:szCs w:val="28"/>
          <w:lang w:eastAsia="ru-RU"/>
        </w:rPr>
        <w:t>01г.</w:t>
      </w:r>
    </w:p>
    <w:p w:rsidR="00ED291F" w:rsidRDefault="00ED291F" w:rsidP="00C72FDE">
      <w:pPr>
        <w:pStyle w:val="a3"/>
        <w:spacing w:before="0" w:beforeAutospacing="0" w:after="0" w:afterAutospacing="0" w:line="360" w:lineRule="auto"/>
        <w:ind w:firstLine="426"/>
        <w:jc w:val="both"/>
        <w:rPr>
          <w:sz w:val="28"/>
          <w:szCs w:val="28"/>
        </w:rPr>
      </w:pPr>
      <w:r w:rsidRPr="00294625">
        <w:t>6.</w:t>
      </w:r>
      <w:r w:rsidRPr="007C04F4">
        <w:t xml:space="preserve"> </w:t>
      </w:r>
      <w:r w:rsidRPr="007C04F4">
        <w:rPr>
          <w:i/>
          <w:sz w:val="28"/>
          <w:szCs w:val="28"/>
        </w:rPr>
        <w:t xml:space="preserve"> </w:t>
      </w:r>
      <w:r w:rsidRPr="007C04F4">
        <w:rPr>
          <w:sz w:val="28"/>
          <w:szCs w:val="28"/>
        </w:rPr>
        <w:t>« О безналичных расчетах в Российской Федерации» Положение ЦБР № 2-П от 03.10.2002г. (в редакции от 03.03.03г.)</w:t>
      </w:r>
    </w:p>
    <w:p w:rsidR="00ED291F" w:rsidRDefault="00ED291F" w:rsidP="00C72FDE">
      <w:pPr>
        <w:pStyle w:val="a3"/>
        <w:spacing w:before="0" w:beforeAutospacing="0" w:after="0" w:afterAutospacing="0" w:line="360" w:lineRule="auto"/>
        <w:ind w:firstLine="426"/>
        <w:jc w:val="both"/>
        <w:rPr>
          <w:sz w:val="28"/>
          <w:szCs w:val="28"/>
        </w:rPr>
      </w:pPr>
      <w:r w:rsidRPr="00294625">
        <w:rPr>
          <w:sz w:val="28"/>
          <w:szCs w:val="28"/>
        </w:rPr>
        <w:t>7</w:t>
      </w:r>
      <w:r w:rsidRPr="007A760B">
        <w:rPr>
          <w:sz w:val="28"/>
          <w:szCs w:val="28"/>
        </w:rPr>
        <w:t>. «О правилах ведения бухгалтерского учета в кредитных организациях, расположенных на территории Российской Федерации» Положение ЦБР</w:t>
      </w:r>
      <w:r>
        <w:rPr>
          <w:sz w:val="28"/>
          <w:szCs w:val="28"/>
        </w:rPr>
        <w:t xml:space="preserve">                  </w:t>
      </w:r>
      <w:r w:rsidRPr="007A760B">
        <w:rPr>
          <w:sz w:val="28"/>
          <w:szCs w:val="28"/>
        </w:rPr>
        <w:t xml:space="preserve"> от 05 декабря 2002г.» </w:t>
      </w:r>
      <w:r>
        <w:rPr>
          <w:sz w:val="28"/>
          <w:szCs w:val="28"/>
        </w:rPr>
        <w:t xml:space="preserve"> </w:t>
      </w:r>
      <w:r w:rsidRPr="007A760B">
        <w:rPr>
          <w:sz w:val="28"/>
          <w:szCs w:val="28"/>
        </w:rPr>
        <w:t>№205-П «Вестник Банка России».</w:t>
      </w:r>
    </w:p>
    <w:p w:rsidR="00ED291F" w:rsidRPr="001802ED" w:rsidRDefault="00ED291F" w:rsidP="00C72FDE">
      <w:pPr>
        <w:spacing w:after="0" w:line="360" w:lineRule="auto"/>
        <w:ind w:firstLine="426"/>
        <w:jc w:val="both"/>
        <w:rPr>
          <w:rFonts w:ascii="Times New Roman" w:hAnsi="Times New Roman"/>
          <w:sz w:val="28"/>
          <w:szCs w:val="28"/>
        </w:rPr>
      </w:pPr>
      <w:r w:rsidRPr="00294625">
        <w:rPr>
          <w:rFonts w:ascii="Times New Roman" w:hAnsi="Times New Roman"/>
          <w:sz w:val="28"/>
          <w:szCs w:val="28"/>
        </w:rPr>
        <w:t>8</w:t>
      </w:r>
      <w:r w:rsidRPr="001802ED">
        <w:rPr>
          <w:rFonts w:ascii="Times New Roman" w:hAnsi="Times New Roman"/>
          <w:sz w:val="28"/>
          <w:szCs w:val="28"/>
        </w:rPr>
        <w:t>.</w:t>
      </w:r>
      <w:r w:rsidRPr="001802ED">
        <w:rPr>
          <w:rFonts w:ascii="Times New Roman" w:hAnsi="Times New Roman"/>
          <w:bCs/>
        </w:rPr>
        <w:t xml:space="preserve"> </w:t>
      </w:r>
      <w:r w:rsidRPr="001802ED">
        <w:rPr>
          <w:rFonts w:ascii="Times New Roman" w:hAnsi="Times New Roman"/>
          <w:bCs/>
          <w:sz w:val="28"/>
          <w:szCs w:val="28"/>
        </w:rPr>
        <w:t>Комментарий</w:t>
      </w:r>
      <w:r w:rsidRPr="001802ED">
        <w:rPr>
          <w:rFonts w:ascii="Times New Roman" w:hAnsi="Times New Roman"/>
          <w:sz w:val="28"/>
          <w:szCs w:val="28"/>
        </w:rPr>
        <w:t xml:space="preserve"> </w:t>
      </w:r>
      <w:r w:rsidRPr="001802ED">
        <w:rPr>
          <w:rFonts w:ascii="Times New Roman" w:hAnsi="Times New Roman"/>
          <w:bCs/>
          <w:sz w:val="28"/>
          <w:szCs w:val="28"/>
        </w:rPr>
        <w:t>к</w:t>
      </w:r>
      <w:r w:rsidRPr="001802ED">
        <w:rPr>
          <w:rFonts w:ascii="Times New Roman" w:hAnsi="Times New Roman"/>
          <w:sz w:val="28"/>
          <w:szCs w:val="28"/>
        </w:rPr>
        <w:t xml:space="preserve"> </w:t>
      </w:r>
      <w:r w:rsidRPr="001802ED">
        <w:rPr>
          <w:rFonts w:ascii="Times New Roman" w:hAnsi="Times New Roman"/>
          <w:bCs/>
          <w:sz w:val="28"/>
          <w:szCs w:val="28"/>
        </w:rPr>
        <w:t>Гражданскому</w:t>
      </w:r>
      <w:r w:rsidRPr="001802ED">
        <w:rPr>
          <w:rFonts w:ascii="Times New Roman" w:hAnsi="Times New Roman"/>
          <w:sz w:val="28"/>
          <w:szCs w:val="28"/>
        </w:rPr>
        <w:t xml:space="preserve"> </w:t>
      </w:r>
      <w:r w:rsidRPr="001802ED">
        <w:rPr>
          <w:rFonts w:ascii="Times New Roman" w:hAnsi="Times New Roman"/>
          <w:bCs/>
          <w:sz w:val="28"/>
          <w:szCs w:val="28"/>
        </w:rPr>
        <w:t>кодексу</w:t>
      </w:r>
      <w:r w:rsidRPr="001802ED">
        <w:rPr>
          <w:rFonts w:ascii="Times New Roman" w:hAnsi="Times New Roman"/>
          <w:sz w:val="28"/>
          <w:szCs w:val="28"/>
        </w:rPr>
        <w:t xml:space="preserve"> </w:t>
      </w:r>
      <w:r w:rsidRPr="001802ED">
        <w:rPr>
          <w:rFonts w:ascii="Times New Roman" w:hAnsi="Times New Roman"/>
          <w:bCs/>
          <w:sz w:val="28"/>
          <w:szCs w:val="28"/>
        </w:rPr>
        <w:t>Российской</w:t>
      </w:r>
      <w:r w:rsidRPr="001802ED">
        <w:rPr>
          <w:rFonts w:ascii="Times New Roman" w:hAnsi="Times New Roman"/>
          <w:sz w:val="28"/>
          <w:szCs w:val="28"/>
        </w:rPr>
        <w:t xml:space="preserve"> </w:t>
      </w:r>
      <w:r w:rsidRPr="001802ED">
        <w:rPr>
          <w:rFonts w:ascii="Times New Roman" w:hAnsi="Times New Roman"/>
          <w:bCs/>
          <w:sz w:val="28"/>
          <w:szCs w:val="28"/>
        </w:rPr>
        <w:t>Федерации</w:t>
      </w:r>
      <w:r w:rsidRPr="001802ED">
        <w:rPr>
          <w:rFonts w:ascii="Times New Roman" w:hAnsi="Times New Roman"/>
          <w:sz w:val="28"/>
          <w:szCs w:val="28"/>
        </w:rPr>
        <w:t xml:space="preserve"> - под ред. Сергеева А.П., 2010.</w:t>
      </w:r>
    </w:p>
    <w:p w:rsidR="00ED291F" w:rsidRDefault="00ED291F" w:rsidP="00C72FDE">
      <w:pPr>
        <w:spacing w:after="0" w:line="360" w:lineRule="auto"/>
        <w:ind w:firstLine="426"/>
        <w:jc w:val="both"/>
        <w:rPr>
          <w:rFonts w:ascii="Times New Roman" w:hAnsi="Times New Roman"/>
          <w:sz w:val="28"/>
          <w:szCs w:val="28"/>
        </w:rPr>
      </w:pPr>
      <w:r w:rsidRPr="00294625">
        <w:rPr>
          <w:rFonts w:ascii="Times New Roman" w:hAnsi="Times New Roman"/>
          <w:sz w:val="28"/>
          <w:szCs w:val="28"/>
        </w:rPr>
        <w:t>9</w:t>
      </w:r>
      <w:r w:rsidRPr="001802ED">
        <w:rPr>
          <w:rFonts w:ascii="Times New Roman" w:hAnsi="Times New Roman"/>
          <w:sz w:val="28"/>
          <w:szCs w:val="28"/>
        </w:rPr>
        <w:t xml:space="preserve">. </w:t>
      </w:r>
      <w:r w:rsidRPr="001802ED">
        <w:rPr>
          <w:rFonts w:ascii="Times New Roman" w:hAnsi="Times New Roman"/>
          <w:bCs/>
          <w:sz w:val="28"/>
          <w:szCs w:val="28"/>
        </w:rPr>
        <w:t>Вишневская</w:t>
      </w:r>
      <w:r>
        <w:rPr>
          <w:rFonts w:ascii="Times New Roman" w:hAnsi="Times New Roman"/>
          <w:bCs/>
          <w:sz w:val="28"/>
          <w:szCs w:val="28"/>
        </w:rPr>
        <w:t>,</w:t>
      </w:r>
      <w:r w:rsidRPr="001802ED">
        <w:rPr>
          <w:rFonts w:ascii="Times New Roman" w:hAnsi="Times New Roman"/>
          <w:sz w:val="28"/>
          <w:szCs w:val="28"/>
        </w:rPr>
        <w:t xml:space="preserve"> </w:t>
      </w:r>
      <w:r w:rsidRPr="001802ED">
        <w:rPr>
          <w:rFonts w:ascii="Times New Roman" w:hAnsi="Times New Roman"/>
          <w:bCs/>
          <w:sz w:val="28"/>
          <w:szCs w:val="28"/>
        </w:rPr>
        <w:t>И</w:t>
      </w:r>
      <w:r w:rsidRPr="001802ED">
        <w:rPr>
          <w:rFonts w:ascii="Times New Roman" w:hAnsi="Times New Roman"/>
          <w:sz w:val="28"/>
          <w:szCs w:val="28"/>
        </w:rPr>
        <w:t>.</w:t>
      </w:r>
      <w:r w:rsidRPr="001802ED">
        <w:rPr>
          <w:rFonts w:ascii="Times New Roman" w:hAnsi="Times New Roman"/>
          <w:bCs/>
          <w:sz w:val="28"/>
          <w:szCs w:val="28"/>
        </w:rPr>
        <w:t>В</w:t>
      </w:r>
      <w:r w:rsidRPr="001802ED">
        <w:rPr>
          <w:rFonts w:ascii="Times New Roman" w:hAnsi="Times New Roman"/>
          <w:sz w:val="28"/>
          <w:szCs w:val="28"/>
        </w:rPr>
        <w:t xml:space="preserve">. </w:t>
      </w:r>
      <w:r w:rsidRPr="001802ED">
        <w:rPr>
          <w:rFonts w:ascii="Times New Roman" w:hAnsi="Times New Roman"/>
          <w:bCs/>
          <w:sz w:val="28"/>
          <w:szCs w:val="28"/>
        </w:rPr>
        <w:t>Анализ</w:t>
      </w:r>
      <w:r w:rsidRPr="001802ED">
        <w:rPr>
          <w:rFonts w:ascii="Times New Roman" w:hAnsi="Times New Roman"/>
          <w:sz w:val="28"/>
          <w:szCs w:val="28"/>
        </w:rPr>
        <w:t xml:space="preserve"> </w:t>
      </w:r>
      <w:r w:rsidRPr="001802ED">
        <w:rPr>
          <w:rFonts w:ascii="Times New Roman" w:hAnsi="Times New Roman"/>
          <w:bCs/>
          <w:sz w:val="28"/>
          <w:szCs w:val="28"/>
        </w:rPr>
        <w:t>рынка</w:t>
      </w:r>
      <w:r w:rsidRPr="001802ED">
        <w:rPr>
          <w:rFonts w:ascii="Times New Roman" w:hAnsi="Times New Roman"/>
          <w:sz w:val="28"/>
          <w:szCs w:val="28"/>
        </w:rPr>
        <w:t xml:space="preserve"> </w:t>
      </w:r>
      <w:r w:rsidRPr="001802ED">
        <w:rPr>
          <w:rFonts w:ascii="Times New Roman" w:hAnsi="Times New Roman"/>
          <w:bCs/>
          <w:sz w:val="28"/>
          <w:szCs w:val="28"/>
        </w:rPr>
        <w:t>пластиковых</w:t>
      </w:r>
      <w:r w:rsidRPr="001802ED">
        <w:rPr>
          <w:rFonts w:ascii="Times New Roman" w:hAnsi="Times New Roman"/>
          <w:sz w:val="28"/>
          <w:szCs w:val="28"/>
        </w:rPr>
        <w:t xml:space="preserve"> </w:t>
      </w:r>
      <w:r w:rsidRPr="001802ED">
        <w:rPr>
          <w:rFonts w:ascii="Times New Roman" w:hAnsi="Times New Roman"/>
          <w:bCs/>
          <w:sz w:val="28"/>
          <w:szCs w:val="28"/>
        </w:rPr>
        <w:t>карт</w:t>
      </w:r>
      <w:r w:rsidRPr="001802ED">
        <w:rPr>
          <w:rFonts w:ascii="Times New Roman" w:hAnsi="Times New Roman"/>
          <w:sz w:val="28"/>
          <w:szCs w:val="28"/>
        </w:rPr>
        <w:t xml:space="preserve">. – </w:t>
      </w:r>
      <w:r w:rsidRPr="001802ED">
        <w:rPr>
          <w:rFonts w:ascii="Times New Roman" w:hAnsi="Times New Roman"/>
          <w:bCs/>
          <w:sz w:val="28"/>
          <w:szCs w:val="28"/>
        </w:rPr>
        <w:t>М</w:t>
      </w:r>
      <w:r w:rsidRPr="001802ED">
        <w:rPr>
          <w:rFonts w:ascii="Times New Roman" w:hAnsi="Times New Roman"/>
          <w:sz w:val="28"/>
          <w:szCs w:val="28"/>
        </w:rPr>
        <w:t xml:space="preserve">.: </w:t>
      </w:r>
      <w:r w:rsidRPr="001802ED">
        <w:rPr>
          <w:rFonts w:ascii="Times New Roman" w:hAnsi="Times New Roman"/>
          <w:bCs/>
          <w:sz w:val="28"/>
          <w:szCs w:val="28"/>
        </w:rPr>
        <w:t>Бухгалтерия</w:t>
      </w:r>
      <w:r w:rsidRPr="001802ED">
        <w:rPr>
          <w:rFonts w:ascii="Times New Roman" w:hAnsi="Times New Roman"/>
          <w:sz w:val="28"/>
          <w:szCs w:val="28"/>
        </w:rPr>
        <w:t xml:space="preserve"> </w:t>
      </w:r>
      <w:r w:rsidRPr="001802ED">
        <w:rPr>
          <w:rFonts w:ascii="Times New Roman" w:hAnsi="Times New Roman"/>
          <w:bCs/>
          <w:sz w:val="28"/>
          <w:szCs w:val="28"/>
        </w:rPr>
        <w:t>и</w:t>
      </w:r>
      <w:r w:rsidRPr="001802ED">
        <w:rPr>
          <w:rFonts w:ascii="Times New Roman" w:hAnsi="Times New Roman"/>
          <w:sz w:val="28"/>
          <w:szCs w:val="28"/>
        </w:rPr>
        <w:t xml:space="preserve"> </w:t>
      </w:r>
      <w:r w:rsidRPr="001802ED">
        <w:rPr>
          <w:rFonts w:ascii="Times New Roman" w:hAnsi="Times New Roman"/>
          <w:bCs/>
          <w:sz w:val="28"/>
          <w:szCs w:val="28"/>
        </w:rPr>
        <w:t>банки</w:t>
      </w:r>
      <w:r>
        <w:rPr>
          <w:rFonts w:ascii="Times New Roman" w:hAnsi="Times New Roman"/>
          <w:sz w:val="28"/>
          <w:szCs w:val="28"/>
        </w:rPr>
        <w:t>, 2004. – 234 с.</w:t>
      </w:r>
    </w:p>
    <w:p w:rsidR="00ED291F" w:rsidRDefault="00ED291F" w:rsidP="00C72FDE">
      <w:pPr>
        <w:spacing w:after="0" w:line="360" w:lineRule="auto"/>
        <w:ind w:firstLine="426"/>
        <w:jc w:val="both"/>
        <w:rPr>
          <w:rFonts w:ascii="Times New Roman" w:hAnsi="Times New Roman"/>
          <w:sz w:val="28"/>
          <w:szCs w:val="28"/>
        </w:rPr>
      </w:pPr>
      <w:r w:rsidRPr="00294625">
        <w:rPr>
          <w:rFonts w:ascii="Times New Roman" w:hAnsi="Times New Roman"/>
          <w:sz w:val="28"/>
          <w:szCs w:val="28"/>
        </w:rPr>
        <w:t>10</w:t>
      </w:r>
      <w:r>
        <w:rPr>
          <w:rFonts w:ascii="Times New Roman" w:hAnsi="Times New Roman"/>
          <w:sz w:val="28"/>
          <w:szCs w:val="28"/>
        </w:rPr>
        <w:t xml:space="preserve">. </w:t>
      </w:r>
      <w:r w:rsidRPr="003D7F30">
        <w:rPr>
          <w:rFonts w:ascii="Times New Roman" w:hAnsi="Times New Roman"/>
          <w:bCs/>
          <w:sz w:val="28"/>
          <w:szCs w:val="28"/>
        </w:rPr>
        <w:t>Жукова</w:t>
      </w:r>
      <w:r>
        <w:rPr>
          <w:rFonts w:ascii="Times New Roman" w:hAnsi="Times New Roman"/>
          <w:bCs/>
          <w:sz w:val="28"/>
          <w:szCs w:val="28"/>
        </w:rPr>
        <w:t>,</w:t>
      </w:r>
      <w:r w:rsidRPr="00294625">
        <w:rPr>
          <w:rFonts w:ascii="Times New Roman" w:hAnsi="Times New Roman"/>
          <w:bCs/>
          <w:sz w:val="28"/>
          <w:szCs w:val="28"/>
        </w:rPr>
        <w:t xml:space="preserve"> </w:t>
      </w:r>
      <w:r w:rsidRPr="003D7F30">
        <w:rPr>
          <w:rFonts w:ascii="Times New Roman" w:hAnsi="Times New Roman"/>
          <w:bCs/>
          <w:sz w:val="28"/>
          <w:szCs w:val="28"/>
        </w:rPr>
        <w:t>Е</w:t>
      </w:r>
      <w:r w:rsidRPr="003D7F30">
        <w:rPr>
          <w:rFonts w:ascii="Times New Roman" w:hAnsi="Times New Roman"/>
          <w:sz w:val="28"/>
          <w:szCs w:val="28"/>
        </w:rPr>
        <w:t>.</w:t>
      </w:r>
      <w:r w:rsidRPr="003D7F30">
        <w:rPr>
          <w:rFonts w:ascii="Times New Roman" w:hAnsi="Times New Roman"/>
          <w:bCs/>
          <w:sz w:val="28"/>
          <w:szCs w:val="28"/>
        </w:rPr>
        <w:t>Ф</w:t>
      </w:r>
      <w:r>
        <w:rPr>
          <w:rFonts w:ascii="Times New Roman" w:hAnsi="Times New Roman"/>
          <w:sz w:val="28"/>
          <w:szCs w:val="28"/>
        </w:rPr>
        <w:t xml:space="preserve">. </w:t>
      </w:r>
      <w:r w:rsidRPr="003D7F30">
        <w:rPr>
          <w:rFonts w:ascii="Times New Roman" w:hAnsi="Times New Roman"/>
          <w:bCs/>
          <w:sz w:val="28"/>
          <w:szCs w:val="28"/>
        </w:rPr>
        <w:t>Общая</w:t>
      </w:r>
      <w:r w:rsidRPr="003D7F30">
        <w:rPr>
          <w:rFonts w:ascii="Times New Roman" w:hAnsi="Times New Roman"/>
          <w:sz w:val="28"/>
          <w:szCs w:val="28"/>
        </w:rPr>
        <w:t xml:space="preserve"> </w:t>
      </w:r>
      <w:r w:rsidRPr="003D7F30">
        <w:rPr>
          <w:rFonts w:ascii="Times New Roman" w:hAnsi="Times New Roman"/>
          <w:bCs/>
          <w:sz w:val="28"/>
          <w:szCs w:val="28"/>
        </w:rPr>
        <w:t>теория</w:t>
      </w:r>
      <w:r w:rsidRPr="003D7F30">
        <w:rPr>
          <w:rFonts w:ascii="Times New Roman" w:hAnsi="Times New Roman"/>
          <w:sz w:val="28"/>
          <w:szCs w:val="28"/>
        </w:rPr>
        <w:t xml:space="preserve"> </w:t>
      </w:r>
      <w:r w:rsidRPr="003D7F30">
        <w:rPr>
          <w:rFonts w:ascii="Times New Roman" w:hAnsi="Times New Roman"/>
          <w:bCs/>
          <w:sz w:val="28"/>
          <w:szCs w:val="28"/>
        </w:rPr>
        <w:t>денег</w:t>
      </w:r>
      <w:r w:rsidRPr="003D7F30">
        <w:rPr>
          <w:rFonts w:ascii="Times New Roman" w:hAnsi="Times New Roman"/>
          <w:sz w:val="28"/>
          <w:szCs w:val="28"/>
        </w:rPr>
        <w:t xml:space="preserve"> </w:t>
      </w:r>
      <w:r w:rsidRPr="003D7F30">
        <w:rPr>
          <w:rFonts w:ascii="Times New Roman" w:hAnsi="Times New Roman"/>
          <w:bCs/>
          <w:sz w:val="28"/>
          <w:szCs w:val="28"/>
        </w:rPr>
        <w:t>и</w:t>
      </w:r>
      <w:r w:rsidRPr="003D7F30">
        <w:rPr>
          <w:rFonts w:ascii="Times New Roman" w:hAnsi="Times New Roman"/>
          <w:sz w:val="28"/>
          <w:szCs w:val="28"/>
        </w:rPr>
        <w:t xml:space="preserve"> </w:t>
      </w:r>
      <w:r w:rsidRPr="003D7F30">
        <w:rPr>
          <w:rFonts w:ascii="Times New Roman" w:hAnsi="Times New Roman"/>
          <w:bCs/>
          <w:sz w:val="28"/>
          <w:szCs w:val="28"/>
        </w:rPr>
        <w:t>кредита</w:t>
      </w:r>
      <w:r w:rsidRPr="003D7F30">
        <w:rPr>
          <w:rFonts w:ascii="Times New Roman" w:hAnsi="Times New Roman"/>
          <w:sz w:val="28"/>
          <w:szCs w:val="28"/>
        </w:rPr>
        <w:t>.</w:t>
      </w:r>
      <w:r>
        <w:rPr>
          <w:rFonts w:ascii="Times New Roman" w:hAnsi="Times New Roman"/>
          <w:sz w:val="28"/>
          <w:szCs w:val="28"/>
        </w:rPr>
        <w:t>-</w:t>
      </w:r>
      <w:r w:rsidRPr="003D7F30">
        <w:rPr>
          <w:rFonts w:ascii="Times New Roman" w:hAnsi="Times New Roman"/>
          <w:sz w:val="28"/>
          <w:szCs w:val="28"/>
        </w:rPr>
        <w:t xml:space="preserve"> Опубликовал Редактор (Добавлено: 27 ноября 2007)</w:t>
      </w:r>
    </w:p>
    <w:p w:rsidR="00ED291F" w:rsidRDefault="00ED291F" w:rsidP="00C72FDE">
      <w:pPr>
        <w:spacing w:after="0" w:line="360" w:lineRule="auto"/>
        <w:ind w:firstLine="426"/>
        <w:jc w:val="both"/>
        <w:rPr>
          <w:rFonts w:ascii="Times New Roman" w:hAnsi="Times New Roman"/>
          <w:sz w:val="28"/>
          <w:szCs w:val="28"/>
        </w:rPr>
      </w:pPr>
      <w:r>
        <w:rPr>
          <w:rFonts w:ascii="Times New Roman" w:hAnsi="Times New Roman"/>
          <w:sz w:val="28"/>
          <w:szCs w:val="28"/>
          <w:lang w:val="en-US"/>
        </w:rPr>
        <w:t>11</w:t>
      </w:r>
      <w:r>
        <w:rPr>
          <w:rFonts w:ascii="Times New Roman" w:hAnsi="Times New Roman"/>
          <w:sz w:val="28"/>
          <w:szCs w:val="28"/>
        </w:rPr>
        <w:t>.</w:t>
      </w:r>
      <w:r w:rsidRPr="003D7F30">
        <w:rPr>
          <w:rStyle w:val="cw"/>
        </w:rPr>
        <w:t xml:space="preserve"> </w:t>
      </w:r>
      <w:r w:rsidRPr="003D7F30">
        <w:rPr>
          <w:rFonts w:ascii="Times New Roman" w:hAnsi="Times New Roman"/>
          <w:sz w:val="28"/>
          <w:szCs w:val="28"/>
        </w:rPr>
        <w:t xml:space="preserve"> </w:t>
      </w:r>
      <w:r w:rsidRPr="003D7F30">
        <w:rPr>
          <w:rFonts w:ascii="Times New Roman" w:hAnsi="Times New Roman"/>
          <w:bCs/>
          <w:sz w:val="28"/>
          <w:szCs w:val="28"/>
        </w:rPr>
        <w:t>Деньги</w:t>
      </w:r>
      <w:r w:rsidRPr="003D7F30">
        <w:rPr>
          <w:rFonts w:ascii="Times New Roman" w:hAnsi="Times New Roman"/>
          <w:sz w:val="28"/>
          <w:szCs w:val="28"/>
        </w:rPr>
        <w:t xml:space="preserve">, </w:t>
      </w:r>
      <w:r w:rsidRPr="003D7F30">
        <w:rPr>
          <w:rFonts w:ascii="Times New Roman" w:hAnsi="Times New Roman"/>
          <w:bCs/>
          <w:sz w:val="28"/>
          <w:szCs w:val="28"/>
        </w:rPr>
        <w:t>кредит</w:t>
      </w:r>
      <w:r w:rsidRPr="003D7F30">
        <w:rPr>
          <w:rFonts w:ascii="Times New Roman" w:hAnsi="Times New Roman"/>
          <w:sz w:val="28"/>
          <w:szCs w:val="28"/>
        </w:rPr>
        <w:t xml:space="preserve">, </w:t>
      </w:r>
      <w:r w:rsidRPr="003D7F30">
        <w:rPr>
          <w:rFonts w:ascii="Times New Roman" w:hAnsi="Times New Roman"/>
          <w:bCs/>
          <w:sz w:val="28"/>
          <w:szCs w:val="28"/>
        </w:rPr>
        <w:t>банки</w:t>
      </w:r>
      <w:r w:rsidRPr="003D7F30">
        <w:rPr>
          <w:rFonts w:ascii="Times New Roman" w:hAnsi="Times New Roman"/>
          <w:sz w:val="28"/>
          <w:szCs w:val="28"/>
        </w:rPr>
        <w:t>: Учебник</w:t>
      </w:r>
      <w:r>
        <w:rPr>
          <w:rFonts w:ascii="Times New Roman" w:hAnsi="Times New Roman"/>
          <w:sz w:val="28"/>
          <w:szCs w:val="28"/>
        </w:rPr>
        <w:t xml:space="preserve"> </w:t>
      </w:r>
      <w:r w:rsidRPr="003D7F30">
        <w:rPr>
          <w:rFonts w:ascii="Times New Roman" w:hAnsi="Times New Roman"/>
          <w:sz w:val="28"/>
          <w:szCs w:val="28"/>
        </w:rPr>
        <w:t>/</w:t>
      </w:r>
      <w:r>
        <w:rPr>
          <w:rFonts w:ascii="Times New Roman" w:hAnsi="Times New Roman"/>
          <w:sz w:val="28"/>
          <w:szCs w:val="28"/>
        </w:rPr>
        <w:t xml:space="preserve"> п</w:t>
      </w:r>
      <w:r w:rsidRPr="003D7F30">
        <w:rPr>
          <w:rFonts w:ascii="Times New Roman" w:hAnsi="Times New Roman"/>
          <w:sz w:val="28"/>
          <w:szCs w:val="28"/>
        </w:rPr>
        <w:t xml:space="preserve">од ред. </w:t>
      </w:r>
      <w:r w:rsidRPr="003D7F30">
        <w:rPr>
          <w:rFonts w:ascii="Times New Roman" w:hAnsi="Times New Roman"/>
          <w:bCs/>
          <w:sz w:val="28"/>
          <w:szCs w:val="28"/>
        </w:rPr>
        <w:t>О</w:t>
      </w:r>
      <w:r w:rsidRPr="003D7F30">
        <w:rPr>
          <w:rFonts w:ascii="Times New Roman" w:hAnsi="Times New Roman"/>
          <w:sz w:val="28"/>
          <w:szCs w:val="28"/>
        </w:rPr>
        <w:t>.</w:t>
      </w:r>
      <w:r w:rsidRPr="003D7F30">
        <w:rPr>
          <w:rFonts w:ascii="Times New Roman" w:hAnsi="Times New Roman"/>
          <w:bCs/>
          <w:sz w:val="28"/>
          <w:szCs w:val="28"/>
        </w:rPr>
        <w:t>И</w:t>
      </w:r>
      <w:r w:rsidRPr="003D7F30">
        <w:rPr>
          <w:rFonts w:ascii="Times New Roman" w:hAnsi="Times New Roman"/>
          <w:sz w:val="28"/>
          <w:szCs w:val="28"/>
        </w:rPr>
        <w:t xml:space="preserve">. </w:t>
      </w:r>
      <w:r w:rsidRPr="003D7F30">
        <w:rPr>
          <w:rFonts w:ascii="Times New Roman" w:hAnsi="Times New Roman"/>
          <w:bCs/>
          <w:sz w:val="28"/>
          <w:szCs w:val="28"/>
        </w:rPr>
        <w:t>Лаврушина</w:t>
      </w:r>
      <w:r w:rsidRPr="003D7F30">
        <w:rPr>
          <w:rFonts w:ascii="Times New Roman" w:hAnsi="Times New Roman"/>
          <w:sz w:val="28"/>
          <w:szCs w:val="28"/>
        </w:rPr>
        <w:t xml:space="preserve">.- 2-е изд., перераб. и доп.- </w:t>
      </w:r>
      <w:r w:rsidRPr="003D7F30">
        <w:rPr>
          <w:rFonts w:ascii="Times New Roman" w:hAnsi="Times New Roman"/>
          <w:bCs/>
          <w:sz w:val="28"/>
          <w:szCs w:val="28"/>
        </w:rPr>
        <w:t>М</w:t>
      </w:r>
      <w:r w:rsidRPr="003D7F30">
        <w:rPr>
          <w:rFonts w:ascii="Times New Roman" w:hAnsi="Times New Roman"/>
          <w:sz w:val="28"/>
          <w:szCs w:val="28"/>
        </w:rPr>
        <w:t xml:space="preserve">.: </w:t>
      </w:r>
      <w:r w:rsidRPr="003D7F30">
        <w:rPr>
          <w:rFonts w:ascii="Times New Roman" w:hAnsi="Times New Roman"/>
          <w:bCs/>
          <w:sz w:val="28"/>
          <w:szCs w:val="28"/>
        </w:rPr>
        <w:t>Финансы</w:t>
      </w:r>
      <w:r w:rsidRPr="003D7F30">
        <w:rPr>
          <w:rFonts w:ascii="Times New Roman" w:hAnsi="Times New Roman"/>
          <w:sz w:val="28"/>
          <w:szCs w:val="28"/>
        </w:rPr>
        <w:t xml:space="preserve"> </w:t>
      </w:r>
      <w:r w:rsidRPr="003D7F30">
        <w:rPr>
          <w:rFonts w:ascii="Times New Roman" w:hAnsi="Times New Roman"/>
          <w:bCs/>
          <w:sz w:val="28"/>
          <w:szCs w:val="28"/>
        </w:rPr>
        <w:t>и</w:t>
      </w:r>
      <w:r w:rsidRPr="003D7F30">
        <w:rPr>
          <w:rFonts w:ascii="Times New Roman" w:hAnsi="Times New Roman"/>
          <w:sz w:val="28"/>
          <w:szCs w:val="28"/>
        </w:rPr>
        <w:t xml:space="preserve"> </w:t>
      </w:r>
      <w:r w:rsidRPr="003D7F30">
        <w:rPr>
          <w:rFonts w:ascii="Times New Roman" w:hAnsi="Times New Roman"/>
          <w:bCs/>
          <w:sz w:val="28"/>
          <w:szCs w:val="28"/>
        </w:rPr>
        <w:t>статистика</w:t>
      </w:r>
      <w:r>
        <w:rPr>
          <w:rFonts w:ascii="Times New Roman" w:hAnsi="Times New Roman"/>
          <w:sz w:val="28"/>
          <w:szCs w:val="28"/>
        </w:rPr>
        <w:t>, 2004</w:t>
      </w:r>
      <w:r w:rsidRPr="003D7F30">
        <w:rPr>
          <w:rFonts w:ascii="Times New Roman" w:hAnsi="Times New Roman"/>
          <w:sz w:val="28"/>
          <w:szCs w:val="28"/>
        </w:rPr>
        <w:t>.- 464 с.</w:t>
      </w:r>
    </w:p>
    <w:p w:rsidR="00ED291F" w:rsidRDefault="00ED291F" w:rsidP="00C72FDE">
      <w:pPr>
        <w:spacing w:after="0" w:line="360" w:lineRule="auto"/>
        <w:ind w:firstLine="426"/>
        <w:jc w:val="both"/>
        <w:rPr>
          <w:rFonts w:ascii="Times New Roman" w:hAnsi="Times New Roman"/>
          <w:sz w:val="28"/>
          <w:szCs w:val="28"/>
        </w:rPr>
      </w:pPr>
      <w:r w:rsidRPr="00294625">
        <w:rPr>
          <w:rFonts w:ascii="Times New Roman" w:hAnsi="Times New Roman"/>
          <w:sz w:val="28"/>
          <w:szCs w:val="28"/>
        </w:rPr>
        <w:t>12</w:t>
      </w:r>
      <w:r w:rsidRPr="000850E9">
        <w:rPr>
          <w:rFonts w:ascii="Times New Roman" w:hAnsi="Times New Roman"/>
          <w:sz w:val="28"/>
          <w:szCs w:val="28"/>
        </w:rPr>
        <w:t>.</w:t>
      </w:r>
      <w:r w:rsidRPr="000850E9">
        <w:rPr>
          <w:rFonts w:ascii="Times New Roman" w:hAnsi="Times New Roman"/>
          <w:bCs/>
          <w:sz w:val="28"/>
          <w:szCs w:val="28"/>
        </w:rPr>
        <w:t xml:space="preserve"> Международные</w:t>
      </w:r>
      <w:r w:rsidRPr="000850E9">
        <w:rPr>
          <w:rFonts w:ascii="Times New Roman" w:hAnsi="Times New Roman"/>
          <w:sz w:val="28"/>
          <w:szCs w:val="28"/>
        </w:rPr>
        <w:t xml:space="preserve"> валютно-кредитные и </w:t>
      </w:r>
      <w:r>
        <w:rPr>
          <w:rFonts w:ascii="Times New Roman" w:hAnsi="Times New Roman"/>
          <w:sz w:val="28"/>
          <w:szCs w:val="28"/>
        </w:rPr>
        <w:t>финансовые отношения: Учебник/ под ред.</w:t>
      </w:r>
      <w:r w:rsidRPr="000850E9">
        <w:rPr>
          <w:rFonts w:ascii="Times New Roman" w:hAnsi="Times New Roman"/>
          <w:sz w:val="28"/>
          <w:szCs w:val="28"/>
        </w:rPr>
        <w:t xml:space="preserve"> Красавиной</w:t>
      </w:r>
      <w:r>
        <w:rPr>
          <w:rFonts w:ascii="Times New Roman" w:hAnsi="Times New Roman"/>
          <w:sz w:val="28"/>
          <w:szCs w:val="28"/>
        </w:rPr>
        <w:t xml:space="preserve">, </w:t>
      </w:r>
      <w:r w:rsidRPr="000850E9">
        <w:rPr>
          <w:rFonts w:ascii="Times New Roman" w:hAnsi="Times New Roman"/>
          <w:sz w:val="28"/>
          <w:szCs w:val="28"/>
        </w:rPr>
        <w:t xml:space="preserve">Л.Н.  - </w:t>
      </w:r>
      <w:r w:rsidRPr="000850E9">
        <w:rPr>
          <w:rFonts w:ascii="Times New Roman" w:hAnsi="Times New Roman"/>
          <w:bCs/>
          <w:sz w:val="28"/>
          <w:szCs w:val="28"/>
        </w:rPr>
        <w:t>М</w:t>
      </w:r>
      <w:r>
        <w:rPr>
          <w:rFonts w:ascii="Times New Roman" w:hAnsi="Times New Roman"/>
          <w:sz w:val="28"/>
          <w:szCs w:val="28"/>
        </w:rPr>
        <w:t>.: Фис, 2004</w:t>
      </w:r>
      <w:r w:rsidRPr="000850E9">
        <w:rPr>
          <w:rFonts w:ascii="Times New Roman" w:hAnsi="Times New Roman"/>
          <w:sz w:val="28"/>
          <w:szCs w:val="28"/>
        </w:rPr>
        <w:t xml:space="preserve"> г. 5. </w:t>
      </w:r>
      <w:r w:rsidRPr="000850E9">
        <w:rPr>
          <w:rFonts w:ascii="Times New Roman" w:hAnsi="Times New Roman"/>
          <w:bCs/>
          <w:sz w:val="28"/>
          <w:szCs w:val="28"/>
        </w:rPr>
        <w:t>Михайлов</w:t>
      </w:r>
      <w:r>
        <w:rPr>
          <w:rFonts w:ascii="Times New Roman" w:hAnsi="Times New Roman"/>
          <w:bCs/>
          <w:sz w:val="28"/>
          <w:szCs w:val="28"/>
        </w:rPr>
        <w:t>,</w:t>
      </w:r>
      <w:r w:rsidRPr="000850E9">
        <w:rPr>
          <w:rFonts w:ascii="Times New Roman" w:hAnsi="Times New Roman"/>
          <w:sz w:val="28"/>
          <w:szCs w:val="28"/>
        </w:rPr>
        <w:t xml:space="preserve"> </w:t>
      </w:r>
      <w:r w:rsidRPr="000850E9">
        <w:rPr>
          <w:rFonts w:ascii="Times New Roman" w:hAnsi="Times New Roman"/>
          <w:bCs/>
          <w:sz w:val="28"/>
          <w:szCs w:val="28"/>
        </w:rPr>
        <w:t>Д</w:t>
      </w:r>
      <w:r w:rsidRPr="000850E9">
        <w:rPr>
          <w:rFonts w:ascii="Times New Roman" w:hAnsi="Times New Roman"/>
          <w:sz w:val="28"/>
          <w:szCs w:val="28"/>
        </w:rPr>
        <w:t>.</w:t>
      </w:r>
      <w:r w:rsidRPr="000850E9">
        <w:rPr>
          <w:rFonts w:ascii="Times New Roman" w:hAnsi="Times New Roman"/>
          <w:bCs/>
          <w:sz w:val="28"/>
          <w:szCs w:val="28"/>
        </w:rPr>
        <w:t>М</w:t>
      </w:r>
      <w:r w:rsidRPr="000850E9">
        <w:rPr>
          <w:rFonts w:ascii="Times New Roman" w:hAnsi="Times New Roman"/>
          <w:sz w:val="28"/>
          <w:szCs w:val="28"/>
        </w:rPr>
        <w:t xml:space="preserve">. </w:t>
      </w:r>
      <w:r w:rsidRPr="000850E9">
        <w:rPr>
          <w:rFonts w:ascii="Times New Roman" w:hAnsi="Times New Roman"/>
          <w:bCs/>
          <w:sz w:val="28"/>
          <w:szCs w:val="28"/>
        </w:rPr>
        <w:t>Международные</w:t>
      </w:r>
      <w:r w:rsidRPr="000850E9">
        <w:rPr>
          <w:rFonts w:ascii="Times New Roman" w:hAnsi="Times New Roman"/>
          <w:sz w:val="28"/>
          <w:szCs w:val="28"/>
        </w:rPr>
        <w:t xml:space="preserve"> </w:t>
      </w:r>
      <w:r w:rsidRPr="000850E9">
        <w:rPr>
          <w:rFonts w:ascii="Times New Roman" w:hAnsi="Times New Roman"/>
          <w:bCs/>
          <w:sz w:val="28"/>
          <w:szCs w:val="28"/>
        </w:rPr>
        <w:t>расчеты</w:t>
      </w:r>
      <w:r w:rsidRPr="000850E9">
        <w:rPr>
          <w:rFonts w:ascii="Times New Roman" w:hAnsi="Times New Roman"/>
          <w:sz w:val="28"/>
          <w:szCs w:val="28"/>
        </w:rPr>
        <w:t xml:space="preserve"> </w:t>
      </w:r>
      <w:r w:rsidRPr="000850E9">
        <w:rPr>
          <w:rFonts w:ascii="Times New Roman" w:hAnsi="Times New Roman"/>
          <w:bCs/>
          <w:sz w:val="28"/>
          <w:szCs w:val="28"/>
        </w:rPr>
        <w:t>и</w:t>
      </w:r>
      <w:r w:rsidRPr="000850E9">
        <w:rPr>
          <w:rFonts w:ascii="Times New Roman" w:hAnsi="Times New Roman"/>
          <w:sz w:val="28"/>
          <w:szCs w:val="28"/>
        </w:rPr>
        <w:t xml:space="preserve"> </w:t>
      </w:r>
      <w:r w:rsidRPr="000850E9">
        <w:rPr>
          <w:rFonts w:ascii="Times New Roman" w:hAnsi="Times New Roman"/>
          <w:bCs/>
          <w:sz w:val="28"/>
          <w:szCs w:val="28"/>
        </w:rPr>
        <w:t>гарантии</w:t>
      </w:r>
      <w:r w:rsidRPr="000850E9">
        <w:rPr>
          <w:rFonts w:ascii="Times New Roman" w:hAnsi="Times New Roman"/>
          <w:sz w:val="28"/>
          <w:szCs w:val="28"/>
        </w:rPr>
        <w:t xml:space="preserve">. - </w:t>
      </w:r>
      <w:r w:rsidRPr="000850E9">
        <w:rPr>
          <w:rFonts w:ascii="Times New Roman" w:hAnsi="Times New Roman"/>
          <w:bCs/>
          <w:sz w:val="28"/>
          <w:szCs w:val="28"/>
        </w:rPr>
        <w:t>М</w:t>
      </w:r>
      <w:r w:rsidRPr="000850E9">
        <w:rPr>
          <w:rFonts w:ascii="Times New Roman" w:hAnsi="Times New Roman"/>
          <w:sz w:val="28"/>
          <w:szCs w:val="28"/>
        </w:rPr>
        <w:t>.: ФБК</w:t>
      </w:r>
      <w:r>
        <w:rPr>
          <w:rFonts w:ascii="Times New Roman" w:hAnsi="Times New Roman"/>
          <w:sz w:val="28"/>
          <w:szCs w:val="28"/>
        </w:rPr>
        <w:t xml:space="preserve"> </w:t>
      </w:r>
      <w:r w:rsidRPr="000850E9">
        <w:rPr>
          <w:rFonts w:ascii="Times New Roman" w:hAnsi="Times New Roman"/>
          <w:sz w:val="28"/>
          <w:szCs w:val="28"/>
        </w:rPr>
        <w:t>-</w:t>
      </w:r>
      <w:r>
        <w:rPr>
          <w:rFonts w:ascii="Times New Roman" w:hAnsi="Times New Roman"/>
          <w:sz w:val="28"/>
          <w:szCs w:val="28"/>
        </w:rPr>
        <w:t xml:space="preserve"> </w:t>
      </w:r>
      <w:r w:rsidRPr="000850E9">
        <w:rPr>
          <w:rFonts w:ascii="Times New Roman" w:hAnsi="Times New Roman"/>
          <w:sz w:val="28"/>
          <w:szCs w:val="28"/>
        </w:rPr>
        <w:t>ПРЕСС,</w:t>
      </w:r>
      <w:r>
        <w:rPr>
          <w:rFonts w:ascii="Times New Roman" w:hAnsi="Times New Roman"/>
          <w:sz w:val="28"/>
          <w:szCs w:val="28"/>
        </w:rPr>
        <w:t xml:space="preserve"> </w:t>
      </w:r>
      <w:r w:rsidRPr="000850E9">
        <w:rPr>
          <w:rFonts w:ascii="Times New Roman" w:hAnsi="Times New Roman"/>
          <w:sz w:val="28"/>
          <w:szCs w:val="28"/>
        </w:rPr>
        <w:t>2005г</w:t>
      </w:r>
    </w:p>
    <w:p w:rsidR="00ED291F" w:rsidRPr="000850E9" w:rsidRDefault="00ED291F" w:rsidP="00C72FDE">
      <w:pPr>
        <w:spacing w:after="0" w:line="360" w:lineRule="auto"/>
        <w:ind w:firstLine="426"/>
        <w:jc w:val="both"/>
        <w:rPr>
          <w:rFonts w:ascii="Times New Roman" w:hAnsi="Times New Roman"/>
          <w:sz w:val="28"/>
          <w:szCs w:val="28"/>
        </w:rPr>
      </w:pPr>
      <w:r>
        <w:rPr>
          <w:rFonts w:ascii="Times New Roman" w:hAnsi="Times New Roman"/>
          <w:sz w:val="28"/>
          <w:szCs w:val="28"/>
        </w:rPr>
        <w:t>1</w:t>
      </w:r>
      <w:r w:rsidRPr="00706FB1">
        <w:rPr>
          <w:rFonts w:ascii="Times New Roman" w:hAnsi="Times New Roman"/>
          <w:sz w:val="28"/>
          <w:szCs w:val="28"/>
        </w:rPr>
        <w:t>3</w:t>
      </w:r>
      <w:r>
        <w:rPr>
          <w:rFonts w:ascii="Times New Roman" w:hAnsi="Times New Roman"/>
          <w:sz w:val="28"/>
          <w:szCs w:val="28"/>
        </w:rPr>
        <w:t>. Финансы и статистика, 2006</w:t>
      </w:r>
      <w:r w:rsidRPr="000850E9">
        <w:rPr>
          <w:rFonts w:ascii="Times New Roman" w:hAnsi="Times New Roman"/>
          <w:sz w:val="28"/>
          <w:szCs w:val="28"/>
        </w:rPr>
        <w:t xml:space="preserve">. </w:t>
      </w:r>
      <w:r w:rsidRPr="000850E9">
        <w:rPr>
          <w:rFonts w:ascii="Times New Roman" w:hAnsi="Times New Roman"/>
          <w:bCs/>
          <w:sz w:val="28"/>
          <w:szCs w:val="28"/>
        </w:rPr>
        <w:t>Пещанская</w:t>
      </w:r>
      <w:r w:rsidRPr="000850E9">
        <w:rPr>
          <w:rFonts w:ascii="Times New Roman" w:hAnsi="Times New Roman"/>
          <w:sz w:val="28"/>
          <w:szCs w:val="28"/>
        </w:rPr>
        <w:t xml:space="preserve"> </w:t>
      </w:r>
      <w:r w:rsidRPr="000850E9">
        <w:rPr>
          <w:rFonts w:ascii="Times New Roman" w:hAnsi="Times New Roman"/>
          <w:bCs/>
          <w:sz w:val="28"/>
          <w:szCs w:val="28"/>
        </w:rPr>
        <w:t>И</w:t>
      </w:r>
      <w:r w:rsidRPr="000850E9">
        <w:rPr>
          <w:rFonts w:ascii="Times New Roman" w:hAnsi="Times New Roman"/>
          <w:sz w:val="28"/>
          <w:szCs w:val="28"/>
        </w:rPr>
        <w:t>.</w:t>
      </w:r>
      <w:r w:rsidRPr="000850E9">
        <w:rPr>
          <w:rFonts w:ascii="Times New Roman" w:hAnsi="Times New Roman"/>
          <w:bCs/>
          <w:sz w:val="28"/>
          <w:szCs w:val="28"/>
        </w:rPr>
        <w:t>В</w:t>
      </w:r>
      <w:r w:rsidRPr="000850E9">
        <w:rPr>
          <w:rFonts w:ascii="Times New Roman" w:hAnsi="Times New Roman"/>
          <w:sz w:val="28"/>
          <w:szCs w:val="28"/>
        </w:rPr>
        <w:t xml:space="preserve">. </w:t>
      </w:r>
      <w:r w:rsidRPr="000850E9">
        <w:rPr>
          <w:rFonts w:ascii="Times New Roman" w:hAnsi="Times New Roman"/>
          <w:bCs/>
          <w:sz w:val="28"/>
          <w:szCs w:val="28"/>
        </w:rPr>
        <w:t>Организация</w:t>
      </w:r>
      <w:r w:rsidRPr="000850E9">
        <w:rPr>
          <w:rFonts w:ascii="Times New Roman" w:hAnsi="Times New Roman"/>
          <w:sz w:val="28"/>
          <w:szCs w:val="28"/>
        </w:rPr>
        <w:t xml:space="preserve"> </w:t>
      </w:r>
      <w:r w:rsidRPr="000850E9">
        <w:rPr>
          <w:rFonts w:ascii="Times New Roman" w:hAnsi="Times New Roman"/>
          <w:bCs/>
          <w:sz w:val="28"/>
          <w:szCs w:val="28"/>
        </w:rPr>
        <w:t>деятельности</w:t>
      </w:r>
      <w:r w:rsidRPr="000850E9">
        <w:rPr>
          <w:rFonts w:ascii="Times New Roman" w:hAnsi="Times New Roman"/>
          <w:sz w:val="28"/>
          <w:szCs w:val="28"/>
        </w:rPr>
        <w:t xml:space="preserve"> </w:t>
      </w:r>
      <w:r w:rsidRPr="000850E9">
        <w:rPr>
          <w:rFonts w:ascii="Times New Roman" w:hAnsi="Times New Roman"/>
          <w:bCs/>
          <w:sz w:val="28"/>
          <w:szCs w:val="28"/>
        </w:rPr>
        <w:t>коммерческого</w:t>
      </w:r>
      <w:r w:rsidRPr="000850E9">
        <w:rPr>
          <w:rFonts w:ascii="Times New Roman" w:hAnsi="Times New Roman"/>
          <w:sz w:val="28"/>
          <w:szCs w:val="28"/>
        </w:rPr>
        <w:t xml:space="preserve"> </w:t>
      </w:r>
      <w:r w:rsidRPr="000850E9">
        <w:rPr>
          <w:rFonts w:ascii="Times New Roman" w:hAnsi="Times New Roman"/>
          <w:bCs/>
          <w:sz w:val="28"/>
          <w:szCs w:val="28"/>
        </w:rPr>
        <w:t>банка</w:t>
      </w:r>
      <w:r>
        <w:rPr>
          <w:rFonts w:ascii="Times New Roman" w:hAnsi="Times New Roman"/>
          <w:sz w:val="28"/>
          <w:szCs w:val="28"/>
        </w:rPr>
        <w:t>.- М. ИНФРА-М, 2006</w:t>
      </w:r>
      <w:r w:rsidRPr="000850E9">
        <w:rPr>
          <w:rFonts w:ascii="Times New Roman" w:hAnsi="Times New Roman"/>
          <w:sz w:val="28"/>
          <w:szCs w:val="28"/>
        </w:rPr>
        <w:t xml:space="preserve">. Свиридов О.Ю. Деньги, кредит, </w:t>
      </w:r>
      <w:r w:rsidRPr="000850E9">
        <w:rPr>
          <w:rFonts w:ascii="Times New Roman" w:hAnsi="Times New Roman"/>
          <w:bCs/>
          <w:sz w:val="28"/>
          <w:szCs w:val="28"/>
        </w:rPr>
        <w:t>банки</w:t>
      </w:r>
      <w:r>
        <w:rPr>
          <w:rFonts w:ascii="Times New Roman" w:hAnsi="Times New Roman"/>
          <w:sz w:val="28"/>
          <w:szCs w:val="28"/>
        </w:rPr>
        <w:t>.- Ростов н /Д : «Феникс», 2006</w:t>
      </w:r>
    </w:p>
    <w:p w:rsidR="00ED291F" w:rsidRDefault="00ED291F" w:rsidP="00C72FDE">
      <w:pPr>
        <w:pStyle w:val="a3"/>
        <w:spacing w:before="0" w:beforeAutospacing="0" w:after="0" w:afterAutospacing="0" w:line="360" w:lineRule="auto"/>
        <w:ind w:firstLine="426"/>
        <w:jc w:val="both"/>
        <w:rPr>
          <w:sz w:val="28"/>
          <w:szCs w:val="28"/>
        </w:rPr>
      </w:pPr>
      <w:r>
        <w:rPr>
          <w:sz w:val="28"/>
          <w:szCs w:val="28"/>
        </w:rPr>
        <w:t>1</w:t>
      </w:r>
      <w:r w:rsidRPr="00294625">
        <w:rPr>
          <w:sz w:val="28"/>
          <w:szCs w:val="28"/>
        </w:rPr>
        <w:t>4</w:t>
      </w:r>
      <w:r w:rsidRPr="009827EC">
        <w:rPr>
          <w:sz w:val="28"/>
          <w:szCs w:val="28"/>
        </w:rPr>
        <w:t>.</w:t>
      </w:r>
      <w:r w:rsidRPr="000850E9">
        <w:rPr>
          <w:sz w:val="28"/>
          <w:szCs w:val="28"/>
        </w:rPr>
        <w:t xml:space="preserve"> </w:t>
      </w:r>
      <w:r w:rsidRPr="007A760B">
        <w:rPr>
          <w:sz w:val="28"/>
          <w:szCs w:val="28"/>
        </w:rPr>
        <w:t>Смирнов</w:t>
      </w:r>
      <w:r>
        <w:rPr>
          <w:sz w:val="28"/>
          <w:szCs w:val="28"/>
        </w:rPr>
        <w:t>,</w:t>
      </w:r>
      <w:r w:rsidRPr="007A760B">
        <w:rPr>
          <w:sz w:val="28"/>
          <w:szCs w:val="28"/>
        </w:rPr>
        <w:t xml:space="preserve"> К.А. «Маркетинг на рынке банковских услуг». I часть. - Москва, МСУ (Междунаро</w:t>
      </w:r>
      <w:r>
        <w:rPr>
          <w:sz w:val="28"/>
          <w:szCs w:val="28"/>
        </w:rPr>
        <w:t>дный Славянский Университет), 1997</w:t>
      </w:r>
    </w:p>
    <w:p w:rsidR="00ED291F" w:rsidRDefault="00ED291F" w:rsidP="00C72FDE">
      <w:pPr>
        <w:pStyle w:val="a3"/>
        <w:spacing w:before="0" w:beforeAutospacing="0" w:after="0" w:afterAutospacing="0" w:line="360" w:lineRule="auto"/>
        <w:ind w:firstLine="426"/>
        <w:jc w:val="both"/>
        <w:rPr>
          <w:sz w:val="28"/>
          <w:szCs w:val="28"/>
        </w:rPr>
      </w:pPr>
      <w:r>
        <w:rPr>
          <w:sz w:val="28"/>
          <w:szCs w:val="28"/>
        </w:rPr>
        <w:t>1</w:t>
      </w:r>
      <w:r w:rsidRPr="00294625">
        <w:rPr>
          <w:sz w:val="28"/>
          <w:szCs w:val="28"/>
        </w:rPr>
        <w:t>5</w:t>
      </w:r>
      <w:r>
        <w:rPr>
          <w:sz w:val="28"/>
          <w:szCs w:val="28"/>
        </w:rPr>
        <w:t>.</w:t>
      </w:r>
      <w:r w:rsidRPr="000850E9">
        <w:rPr>
          <w:sz w:val="28"/>
          <w:szCs w:val="28"/>
        </w:rPr>
        <w:t xml:space="preserve"> </w:t>
      </w:r>
      <w:r w:rsidRPr="007A760B">
        <w:rPr>
          <w:sz w:val="28"/>
          <w:szCs w:val="28"/>
        </w:rPr>
        <w:t>Смирнов</w:t>
      </w:r>
      <w:r>
        <w:rPr>
          <w:sz w:val="28"/>
          <w:szCs w:val="28"/>
        </w:rPr>
        <w:t>,</w:t>
      </w:r>
      <w:r w:rsidRPr="007A760B">
        <w:rPr>
          <w:sz w:val="28"/>
          <w:szCs w:val="28"/>
        </w:rPr>
        <w:t xml:space="preserve"> К.А. «Маркетинг на рынке банковских услуг». II часть. - Москва, МСУ (Международный</w:t>
      </w:r>
      <w:r>
        <w:rPr>
          <w:sz w:val="28"/>
          <w:szCs w:val="28"/>
        </w:rPr>
        <w:t xml:space="preserve"> Славянский Университет), 1998 </w:t>
      </w:r>
    </w:p>
    <w:p w:rsidR="00ED291F" w:rsidRDefault="00ED291F" w:rsidP="00C72FDE">
      <w:pPr>
        <w:spacing w:after="0" w:line="360" w:lineRule="auto"/>
        <w:ind w:firstLine="426"/>
        <w:jc w:val="both"/>
        <w:rPr>
          <w:rFonts w:ascii="Times New Roman" w:hAnsi="Times New Roman"/>
          <w:sz w:val="28"/>
          <w:szCs w:val="28"/>
        </w:rPr>
      </w:pPr>
      <w:r>
        <w:rPr>
          <w:sz w:val="28"/>
          <w:szCs w:val="28"/>
        </w:rPr>
        <w:t>1</w:t>
      </w:r>
      <w:r w:rsidRPr="00294625">
        <w:rPr>
          <w:sz w:val="28"/>
          <w:szCs w:val="28"/>
        </w:rPr>
        <w:t>6</w:t>
      </w:r>
      <w:r>
        <w:rPr>
          <w:sz w:val="28"/>
          <w:szCs w:val="28"/>
        </w:rPr>
        <w:t>.</w:t>
      </w:r>
      <w:r w:rsidRPr="000850E9">
        <w:t xml:space="preserve"> </w:t>
      </w:r>
      <w:r w:rsidRPr="000850E9">
        <w:rPr>
          <w:rFonts w:ascii="Times New Roman" w:hAnsi="Times New Roman"/>
          <w:bCs/>
          <w:sz w:val="28"/>
          <w:szCs w:val="28"/>
        </w:rPr>
        <w:t>Смирнов</w:t>
      </w:r>
      <w:r w:rsidRPr="000850E9">
        <w:rPr>
          <w:rFonts w:ascii="Times New Roman" w:hAnsi="Times New Roman"/>
          <w:sz w:val="28"/>
          <w:szCs w:val="28"/>
        </w:rPr>
        <w:t xml:space="preserve">, </w:t>
      </w:r>
      <w:r w:rsidRPr="000850E9">
        <w:rPr>
          <w:rFonts w:ascii="Times New Roman" w:hAnsi="Times New Roman"/>
          <w:bCs/>
          <w:sz w:val="28"/>
          <w:szCs w:val="28"/>
        </w:rPr>
        <w:t>К</w:t>
      </w:r>
      <w:r w:rsidRPr="000850E9">
        <w:rPr>
          <w:rFonts w:ascii="Times New Roman" w:hAnsi="Times New Roman"/>
          <w:sz w:val="28"/>
          <w:szCs w:val="28"/>
        </w:rPr>
        <w:t xml:space="preserve">. </w:t>
      </w:r>
      <w:r w:rsidRPr="000850E9">
        <w:rPr>
          <w:rFonts w:ascii="Times New Roman" w:hAnsi="Times New Roman"/>
          <w:bCs/>
          <w:sz w:val="28"/>
          <w:szCs w:val="28"/>
        </w:rPr>
        <w:t>А</w:t>
      </w:r>
      <w:r w:rsidRPr="000850E9">
        <w:rPr>
          <w:rFonts w:ascii="Times New Roman" w:hAnsi="Times New Roman"/>
          <w:sz w:val="28"/>
          <w:szCs w:val="28"/>
        </w:rPr>
        <w:t xml:space="preserve">. </w:t>
      </w:r>
      <w:r w:rsidRPr="000850E9">
        <w:rPr>
          <w:rFonts w:ascii="Times New Roman" w:hAnsi="Times New Roman"/>
          <w:bCs/>
          <w:sz w:val="28"/>
          <w:szCs w:val="28"/>
        </w:rPr>
        <w:t>Основы</w:t>
      </w:r>
      <w:r w:rsidRPr="000850E9">
        <w:rPr>
          <w:rFonts w:ascii="Times New Roman" w:hAnsi="Times New Roman"/>
          <w:sz w:val="28"/>
          <w:szCs w:val="28"/>
        </w:rPr>
        <w:t xml:space="preserve"> </w:t>
      </w:r>
      <w:r w:rsidRPr="000850E9">
        <w:rPr>
          <w:rFonts w:ascii="Times New Roman" w:hAnsi="Times New Roman"/>
          <w:bCs/>
          <w:sz w:val="28"/>
          <w:szCs w:val="28"/>
        </w:rPr>
        <w:t>банковского</w:t>
      </w:r>
      <w:r w:rsidRPr="000850E9">
        <w:rPr>
          <w:rFonts w:ascii="Times New Roman" w:hAnsi="Times New Roman"/>
          <w:sz w:val="28"/>
          <w:szCs w:val="28"/>
        </w:rPr>
        <w:t xml:space="preserve"> </w:t>
      </w:r>
      <w:r w:rsidRPr="000850E9">
        <w:rPr>
          <w:rFonts w:ascii="Times New Roman" w:hAnsi="Times New Roman"/>
          <w:bCs/>
          <w:sz w:val="28"/>
          <w:szCs w:val="28"/>
        </w:rPr>
        <w:t>дела</w:t>
      </w:r>
      <w:r>
        <w:rPr>
          <w:rFonts w:ascii="Times New Roman" w:hAnsi="Times New Roman"/>
          <w:sz w:val="28"/>
          <w:szCs w:val="28"/>
        </w:rPr>
        <w:t>. - Москва</w:t>
      </w:r>
      <w:r w:rsidRPr="000850E9">
        <w:rPr>
          <w:rFonts w:ascii="Times New Roman" w:hAnsi="Times New Roman"/>
          <w:sz w:val="28"/>
          <w:szCs w:val="28"/>
        </w:rPr>
        <w:t>: Граница , 2007 - 293 с. Современный коммерческий банк: управление и операции / Усоскин В.М. - М.: 1994. - 320 с.</w:t>
      </w:r>
    </w:p>
    <w:p w:rsidR="00ED291F" w:rsidRPr="009827EC" w:rsidRDefault="00ED291F" w:rsidP="00C72FDE">
      <w:pPr>
        <w:spacing w:after="0" w:line="360" w:lineRule="auto"/>
        <w:ind w:firstLine="426"/>
        <w:jc w:val="both"/>
        <w:rPr>
          <w:rFonts w:ascii="Times New Roman" w:hAnsi="Times New Roman"/>
          <w:sz w:val="28"/>
          <w:szCs w:val="28"/>
        </w:rPr>
      </w:pPr>
      <w:r>
        <w:rPr>
          <w:rFonts w:ascii="Times New Roman" w:hAnsi="Times New Roman"/>
          <w:sz w:val="28"/>
          <w:szCs w:val="28"/>
        </w:rPr>
        <w:t>1</w:t>
      </w:r>
      <w:r w:rsidRPr="00294625">
        <w:rPr>
          <w:rFonts w:ascii="Times New Roman" w:hAnsi="Times New Roman"/>
          <w:sz w:val="28"/>
          <w:szCs w:val="28"/>
        </w:rPr>
        <w:t>7</w:t>
      </w:r>
      <w:r>
        <w:rPr>
          <w:rFonts w:ascii="Times New Roman" w:hAnsi="Times New Roman"/>
          <w:sz w:val="28"/>
          <w:szCs w:val="28"/>
        </w:rPr>
        <w:t>.</w:t>
      </w:r>
      <w:r w:rsidRPr="00F8624F">
        <w:rPr>
          <w:b/>
          <w:bCs/>
        </w:rPr>
        <w:t xml:space="preserve"> </w:t>
      </w:r>
      <w:r w:rsidRPr="00F8624F">
        <w:rPr>
          <w:rFonts w:ascii="Times New Roman" w:hAnsi="Times New Roman"/>
          <w:bCs/>
          <w:sz w:val="28"/>
          <w:szCs w:val="28"/>
        </w:rPr>
        <w:t>Чурин</w:t>
      </w:r>
      <w:r>
        <w:rPr>
          <w:rFonts w:ascii="Times New Roman" w:hAnsi="Times New Roman"/>
          <w:bCs/>
          <w:sz w:val="28"/>
          <w:szCs w:val="28"/>
        </w:rPr>
        <w:t>,</w:t>
      </w:r>
      <w:r>
        <w:rPr>
          <w:rFonts w:ascii="Times New Roman" w:hAnsi="Times New Roman"/>
          <w:sz w:val="28"/>
          <w:szCs w:val="28"/>
        </w:rPr>
        <w:t xml:space="preserve"> </w:t>
      </w:r>
      <w:r w:rsidRPr="00F8624F">
        <w:rPr>
          <w:rFonts w:ascii="Times New Roman" w:hAnsi="Times New Roman"/>
          <w:bCs/>
          <w:sz w:val="28"/>
          <w:szCs w:val="28"/>
        </w:rPr>
        <w:t>С</w:t>
      </w:r>
      <w:r>
        <w:rPr>
          <w:rFonts w:ascii="Times New Roman" w:hAnsi="Times New Roman"/>
          <w:sz w:val="28"/>
          <w:szCs w:val="28"/>
        </w:rPr>
        <w:t xml:space="preserve">.: </w:t>
      </w:r>
      <w:r w:rsidRPr="00F8624F">
        <w:rPr>
          <w:rFonts w:ascii="Times New Roman" w:hAnsi="Times New Roman"/>
          <w:bCs/>
          <w:sz w:val="28"/>
          <w:szCs w:val="28"/>
        </w:rPr>
        <w:t>Правовая</w:t>
      </w:r>
      <w:r w:rsidRPr="00F8624F">
        <w:rPr>
          <w:rFonts w:ascii="Times New Roman" w:hAnsi="Times New Roman"/>
          <w:sz w:val="28"/>
          <w:szCs w:val="28"/>
        </w:rPr>
        <w:t xml:space="preserve"> </w:t>
      </w:r>
      <w:r w:rsidRPr="00F8624F">
        <w:rPr>
          <w:rFonts w:ascii="Times New Roman" w:hAnsi="Times New Roman"/>
          <w:bCs/>
          <w:sz w:val="28"/>
          <w:szCs w:val="28"/>
        </w:rPr>
        <w:t>природа</w:t>
      </w:r>
      <w:r w:rsidRPr="00F8624F">
        <w:rPr>
          <w:rFonts w:ascii="Times New Roman" w:hAnsi="Times New Roman"/>
          <w:sz w:val="28"/>
          <w:szCs w:val="28"/>
        </w:rPr>
        <w:t xml:space="preserve"> </w:t>
      </w:r>
      <w:r w:rsidRPr="00F8624F">
        <w:rPr>
          <w:rFonts w:ascii="Times New Roman" w:hAnsi="Times New Roman"/>
          <w:bCs/>
          <w:sz w:val="28"/>
          <w:szCs w:val="28"/>
        </w:rPr>
        <w:t>сделок</w:t>
      </w:r>
      <w:r w:rsidRPr="00F8624F">
        <w:rPr>
          <w:rFonts w:ascii="Times New Roman" w:hAnsi="Times New Roman"/>
          <w:sz w:val="28"/>
          <w:szCs w:val="28"/>
        </w:rPr>
        <w:t xml:space="preserve"> </w:t>
      </w:r>
      <w:r w:rsidRPr="00F8624F">
        <w:rPr>
          <w:rFonts w:ascii="Times New Roman" w:hAnsi="Times New Roman"/>
          <w:bCs/>
          <w:sz w:val="28"/>
          <w:szCs w:val="28"/>
        </w:rPr>
        <w:t>по</w:t>
      </w:r>
      <w:r w:rsidRPr="00F8624F">
        <w:rPr>
          <w:rFonts w:ascii="Times New Roman" w:hAnsi="Times New Roman"/>
          <w:sz w:val="28"/>
          <w:szCs w:val="28"/>
        </w:rPr>
        <w:t xml:space="preserve"> </w:t>
      </w:r>
      <w:r w:rsidRPr="00F8624F">
        <w:rPr>
          <w:rFonts w:ascii="Times New Roman" w:hAnsi="Times New Roman"/>
          <w:bCs/>
          <w:sz w:val="28"/>
          <w:szCs w:val="28"/>
        </w:rPr>
        <w:t>безналичному</w:t>
      </w:r>
      <w:r w:rsidRPr="00F8624F">
        <w:rPr>
          <w:rFonts w:ascii="Times New Roman" w:hAnsi="Times New Roman"/>
          <w:sz w:val="28"/>
          <w:szCs w:val="28"/>
        </w:rPr>
        <w:t xml:space="preserve"> </w:t>
      </w:r>
      <w:r w:rsidRPr="00F8624F">
        <w:rPr>
          <w:rFonts w:ascii="Times New Roman" w:hAnsi="Times New Roman"/>
          <w:bCs/>
          <w:sz w:val="28"/>
          <w:szCs w:val="28"/>
        </w:rPr>
        <w:t>переводу</w:t>
      </w:r>
      <w:r w:rsidRPr="00F8624F">
        <w:rPr>
          <w:rFonts w:ascii="Times New Roman" w:hAnsi="Times New Roman"/>
          <w:sz w:val="28"/>
          <w:szCs w:val="28"/>
        </w:rPr>
        <w:t xml:space="preserve"> </w:t>
      </w:r>
      <w:r w:rsidRPr="00F8624F">
        <w:rPr>
          <w:rFonts w:ascii="Times New Roman" w:hAnsi="Times New Roman"/>
          <w:bCs/>
          <w:sz w:val="28"/>
          <w:szCs w:val="28"/>
        </w:rPr>
        <w:t>денежных</w:t>
      </w:r>
      <w:r w:rsidRPr="00F8624F">
        <w:rPr>
          <w:rFonts w:ascii="Times New Roman" w:hAnsi="Times New Roman"/>
          <w:sz w:val="28"/>
          <w:szCs w:val="28"/>
        </w:rPr>
        <w:t xml:space="preserve"> </w:t>
      </w:r>
      <w:r w:rsidRPr="00F8624F">
        <w:rPr>
          <w:rFonts w:ascii="Times New Roman" w:hAnsi="Times New Roman"/>
          <w:bCs/>
          <w:sz w:val="28"/>
          <w:szCs w:val="28"/>
        </w:rPr>
        <w:t>средств</w:t>
      </w:r>
      <w:r w:rsidRPr="00F8624F">
        <w:rPr>
          <w:rFonts w:ascii="Times New Roman" w:hAnsi="Times New Roman"/>
          <w:sz w:val="28"/>
          <w:szCs w:val="28"/>
        </w:rPr>
        <w:t xml:space="preserve">. (Окончание) Тип: Статья. Автор: </w:t>
      </w:r>
      <w:r w:rsidRPr="00F8624F">
        <w:rPr>
          <w:rFonts w:ascii="Times New Roman" w:hAnsi="Times New Roman"/>
          <w:bCs/>
          <w:sz w:val="28"/>
          <w:szCs w:val="28"/>
        </w:rPr>
        <w:t>Чурин</w:t>
      </w:r>
      <w:r w:rsidRPr="00F8624F">
        <w:rPr>
          <w:rFonts w:ascii="Times New Roman" w:hAnsi="Times New Roman"/>
          <w:sz w:val="28"/>
          <w:szCs w:val="28"/>
        </w:rPr>
        <w:t xml:space="preserve"> </w:t>
      </w:r>
      <w:r w:rsidRPr="00F8624F">
        <w:rPr>
          <w:rFonts w:ascii="Times New Roman" w:hAnsi="Times New Roman"/>
          <w:bCs/>
          <w:sz w:val="28"/>
          <w:szCs w:val="28"/>
        </w:rPr>
        <w:t>С</w:t>
      </w:r>
      <w:r w:rsidRPr="00F8624F">
        <w:rPr>
          <w:rFonts w:ascii="Times New Roman" w:hAnsi="Times New Roman"/>
          <w:sz w:val="28"/>
          <w:szCs w:val="28"/>
        </w:rPr>
        <w:t>. Место издания: Москва.</w:t>
      </w:r>
      <w:r>
        <w:rPr>
          <w:rFonts w:ascii="Times New Roman" w:hAnsi="Times New Roman"/>
          <w:sz w:val="28"/>
          <w:szCs w:val="28"/>
        </w:rPr>
        <w:t xml:space="preserve"> 2005 г.</w:t>
      </w:r>
      <w:r w:rsidRPr="00F8624F">
        <w:rPr>
          <w:rFonts w:ascii="Times New Roman" w:hAnsi="Times New Roman"/>
          <w:sz w:val="28"/>
          <w:szCs w:val="28"/>
        </w:rPr>
        <w:t xml:space="preserve"> Количество страниц: 62-68.</w:t>
      </w:r>
    </w:p>
    <w:p w:rsidR="00ED291F" w:rsidRDefault="00ED291F" w:rsidP="00C72FDE">
      <w:pPr>
        <w:pStyle w:val="a3"/>
        <w:spacing w:before="0" w:beforeAutospacing="0" w:after="0" w:afterAutospacing="0" w:line="360" w:lineRule="auto"/>
        <w:ind w:firstLine="426"/>
        <w:jc w:val="both"/>
        <w:rPr>
          <w:sz w:val="28"/>
          <w:szCs w:val="28"/>
        </w:rPr>
      </w:pPr>
      <w:r>
        <w:rPr>
          <w:sz w:val="28"/>
          <w:szCs w:val="28"/>
        </w:rPr>
        <w:t>1</w:t>
      </w:r>
      <w:r w:rsidRPr="00294625">
        <w:rPr>
          <w:sz w:val="28"/>
          <w:szCs w:val="28"/>
        </w:rPr>
        <w:t>8</w:t>
      </w:r>
      <w:r w:rsidRPr="007A760B">
        <w:rPr>
          <w:sz w:val="28"/>
          <w:szCs w:val="28"/>
        </w:rPr>
        <w:t>. Эр</w:t>
      </w:r>
      <w:r>
        <w:rPr>
          <w:sz w:val="28"/>
          <w:szCs w:val="28"/>
        </w:rPr>
        <w:t>делевский, А. « О расчетах по акк</w:t>
      </w:r>
      <w:r w:rsidRPr="007A760B">
        <w:rPr>
          <w:sz w:val="28"/>
          <w:szCs w:val="28"/>
        </w:rPr>
        <w:t>р</w:t>
      </w:r>
      <w:r>
        <w:rPr>
          <w:sz w:val="28"/>
          <w:szCs w:val="28"/>
        </w:rPr>
        <w:t>едетиву», Хозяйство и право-2007</w:t>
      </w:r>
      <w:r w:rsidRPr="007A760B">
        <w:rPr>
          <w:sz w:val="28"/>
          <w:szCs w:val="28"/>
        </w:rPr>
        <w:t xml:space="preserve">г. № 3. </w:t>
      </w:r>
    </w:p>
    <w:p w:rsidR="00ED291F" w:rsidRPr="007A760B" w:rsidRDefault="00ED291F" w:rsidP="00C72FDE">
      <w:pPr>
        <w:spacing w:line="360" w:lineRule="auto"/>
        <w:jc w:val="both"/>
        <w:rPr>
          <w:sz w:val="28"/>
          <w:szCs w:val="28"/>
        </w:rPr>
      </w:pPr>
      <w:bookmarkStart w:id="0" w:name="_GoBack"/>
      <w:bookmarkEnd w:id="0"/>
    </w:p>
    <w:sectPr w:rsidR="00ED291F" w:rsidRPr="007A760B" w:rsidSect="006E4560">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1F" w:rsidRDefault="00ED291F" w:rsidP="006E4560">
      <w:pPr>
        <w:spacing w:after="0" w:line="240" w:lineRule="auto"/>
      </w:pPr>
      <w:r>
        <w:separator/>
      </w:r>
    </w:p>
  </w:endnote>
  <w:endnote w:type="continuationSeparator" w:id="0">
    <w:p w:rsidR="00ED291F" w:rsidRDefault="00ED291F" w:rsidP="006E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1F" w:rsidRDefault="00ED291F" w:rsidP="006E4560">
      <w:pPr>
        <w:spacing w:after="0" w:line="240" w:lineRule="auto"/>
      </w:pPr>
      <w:r>
        <w:separator/>
      </w:r>
    </w:p>
  </w:footnote>
  <w:footnote w:type="continuationSeparator" w:id="0">
    <w:p w:rsidR="00ED291F" w:rsidRDefault="00ED291F" w:rsidP="006E4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1F" w:rsidRDefault="00ED291F">
    <w:pPr>
      <w:pStyle w:val="a4"/>
      <w:jc w:val="center"/>
    </w:pPr>
    <w:r>
      <w:fldChar w:fldCharType="begin"/>
    </w:r>
    <w:r>
      <w:instrText xml:space="preserve"> PAGE   \* MERGEFORMAT </w:instrText>
    </w:r>
    <w:r>
      <w:fldChar w:fldCharType="separate"/>
    </w:r>
    <w:r w:rsidR="00457F15">
      <w:rPr>
        <w:noProof/>
      </w:rPr>
      <w:t>1</w:t>
    </w:r>
    <w:r>
      <w:fldChar w:fldCharType="end"/>
    </w:r>
  </w:p>
  <w:p w:rsidR="00ED291F" w:rsidRDefault="00ED29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973"/>
    <w:multiLevelType w:val="hybridMultilevel"/>
    <w:tmpl w:val="AB2AD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63CDE"/>
    <w:multiLevelType w:val="hybridMultilevel"/>
    <w:tmpl w:val="81C60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90381"/>
    <w:multiLevelType w:val="hybridMultilevel"/>
    <w:tmpl w:val="783C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D6999"/>
    <w:multiLevelType w:val="hybridMultilevel"/>
    <w:tmpl w:val="CDC0F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B38E7"/>
    <w:multiLevelType w:val="multilevel"/>
    <w:tmpl w:val="7B0849A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DC00222"/>
    <w:multiLevelType w:val="hybridMultilevel"/>
    <w:tmpl w:val="04349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42AA4"/>
    <w:multiLevelType w:val="hybridMultilevel"/>
    <w:tmpl w:val="546AE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827BF5"/>
    <w:multiLevelType w:val="hybridMultilevel"/>
    <w:tmpl w:val="7A82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DE2E52"/>
    <w:multiLevelType w:val="hybridMultilevel"/>
    <w:tmpl w:val="56A0B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165EE2"/>
    <w:multiLevelType w:val="hybridMultilevel"/>
    <w:tmpl w:val="28D4C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0D63F0"/>
    <w:multiLevelType w:val="hybridMultilevel"/>
    <w:tmpl w:val="AB98816A"/>
    <w:lvl w:ilvl="0" w:tplc="04190001">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11">
    <w:nsid w:val="39202D69"/>
    <w:multiLevelType w:val="hybridMultilevel"/>
    <w:tmpl w:val="67583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A5186A"/>
    <w:multiLevelType w:val="hybridMultilevel"/>
    <w:tmpl w:val="FC981DD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3">
    <w:nsid w:val="3FB40CE5"/>
    <w:multiLevelType w:val="hybridMultilevel"/>
    <w:tmpl w:val="75A4AFFA"/>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nsid w:val="439A1C46"/>
    <w:multiLevelType w:val="hybridMultilevel"/>
    <w:tmpl w:val="AD1A6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4745CA0"/>
    <w:multiLevelType w:val="hybridMultilevel"/>
    <w:tmpl w:val="4EFA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2E3490"/>
    <w:multiLevelType w:val="hybridMultilevel"/>
    <w:tmpl w:val="8196B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B44C57"/>
    <w:multiLevelType w:val="hybridMultilevel"/>
    <w:tmpl w:val="40B84DB8"/>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8">
    <w:nsid w:val="59BF43D2"/>
    <w:multiLevelType w:val="hybridMultilevel"/>
    <w:tmpl w:val="3BBE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B1068E"/>
    <w:multiLevelType w:val="hybridMultilevel"/>
    <w:tmpl w:val="827C5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5344FB"/>
    <w:multiLevelType w:val="hybridMultilevel"/>
    <w:tmpl w:val="8FCE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592C16"/>
    <w:multiLevelType w:val="hybridMultilevel"/>
    <w:tmpl w:val="C9E4E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A16650"/>
    <w:multiLevelType w:val="hybridMultilevel"/>
    <w:tmpl w:val="04768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605A92"/>
    <w:multiLevelType w:val="hybridMultilevel"/>
    <w:tmpl w:val="DD4EA63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4">
    <w:nsid w:val="6F125D82"/>
    <w:multiLevelType w:val="hybridMultilevel"/>
    <w:tmpl w:val="39840EA6"/>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5">
    <w:nsid w:val="778A3082"/>
    <w:multiLevelType w:val="hybridMultilevel"/>
    <w:tmpl w:val="DF24F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842260"/>
    <w:multiLevelType w:val="hybridMultilevel"/>
    <w:tmpl w:val="4E626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B4FE6"/>
    <w:multiLevelType w:val="hybridMultilevel"/>
    <w:tmpl w:val="628C1372"/>
    <w:lvl w:ilvl="0" w:tplc="04190001">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hint="default"/>
      </w:rPr>
    </w:lvl>
    <w:lvl w:ilvl="8" w:tplc="04190005" w:tentative="1">
      <w:start w:val="1"/>
      <w:numFmt w:val="bullet"/>
      <w:lvlText w:val=""/>
      <w:lvlJc w:val="left"/>
      <w:pPr>
        <w:ind w:left="7016" w:hanging="360"/>
      </w:pPr>
      <w:rPr>
        <w:rFonts w:ascii="Wingdings" w:hAnsi="Wingdings" w:hint="default"/>
      </w:rPr>
    </w:lvl>
  </w:abstractNum>
  <w:num w:numId="1">
    <w:abstractNumId w:val="4"/>
  </w:num>
  <w:num w:numId="2">
    <w:abstractNumId w:val="22"/>
  </w:num>
  <w:num w:numId="3">
    <w:abstractNumId w:val="5"/>
  </w:num>
  <w:num w:numId="4">
    <w:abstractNumId w:val="7"/>
  </w:num>
  <w:num w:numId="5">
    <w:abstractNumId w:val="6"/>
  </w:num>
  <w:num w:numId="6">
    <w:abstractNumId w:val="0"/>
  </w:num>
  <w:num w:numId="7">
    <w:abstractNumId w:val="25"/>
  </w:num>
  <w:num w:numId="8">
    <w:abstractNumId w:val="26"/>
  </w:num>
  <w:num w:numId="9">
    <w:abstractNumId w:val="11"/>
  </w:num>
  <w:num w:numId="10">
    <w:abstractNumId w:val="1"/>
  </w:num>
  <w:num w:numId="11">
    <w:abstractNumId w:val="23"/>
  </w:num>
  <w:num w:numId="12">
    <w:abstractNumId w:val="16"/>
  </w:num>
  <w:num w:numId="13">
    <w:abstractNumId w:val="12"/>
  </w:num>
  <w:num w:numId="14">
    <w:abstractNumId w:val="24"/>
  </w:num>
  <w:num w:numId="15">
    <w:abstractNumId w:val="13"/>
  </w:num>
  <w:num w:numId="16">
    <w:abstractNumId w:val="19"/>
  </w:num>
  <w:num w:numId="17">
    <w:abstractNumId w:val="2"/>
  </w:num>
  <w:num w:numId="18">
    <w:abstractNumId w:val="27"/>
  </w:num>
  <w:num w:numId="19">
    <w:abstractNumId w:val="17"/>
  </w:num>
  <w:num w:numId="20">
    <w:abstractNumId w:val="3"/>
  </w:num>
  <w:num w:numId="21">
    <w:abstractNumId w:val="15"/>
  </w:num>
  <w:num w:numId="22">
    <w:abstractNumId w:val="10"/>
  </w:num>
  <w:num w:numId="23">
    <w:abstractNumId w:val="14"/>
  </w:num>
  <w:num w:numId="24">
    <w:abstractNumId w:val="8"/>
  </w:num>
  <w:num w:numId="25">
    <w:abstractNumId w:val="9"/>
  </w:num>
  <w:num w:numId="26">
    <w:abstractNumId w:val="21"/>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560"/>
    <w:rsid w:val="00000C90"/>
    <w:rsid w:val="00042E9F"/>
    <w:rsid w:val="000441F4"/>
    <w:rsid w:val="00081320"/>
    <w:rsid w:val="000850E9"/>
    <w:rsid w:val="000A0DB6"/>
    <w:rsid w:val="000C3D34"/>
    <w:rsid w:val="001619A7"/>
    <w:rsid w:val="0017762C"/>
    <w:rsid w:val="001802ED"/>
    <w:rsid w:val="00182FB8"/>
    <w:rsid w:val="0023528D"/>
    <w:rsid w:val="0025095D"/>
    <w:rsid w:val="00294625"/>
    <w:rsid w:val="002964FE"/>
    <w:rsid w:val="002B4DAF"/>
    <w:rsid w:val="00312691"/>
    <w:rsid w:val="00357D73"/>
    <w:rsid w:val="003972DC"/>
    <w:rsid w:val="00397FD9"/>
    <w:rsid w:val="003A11FF"/>
    <w:rsid w:val="003A7697"/>
    <w:rsid w:val="003B5DBB"/>
    <w:rsid w:val="003D7F30"/>
    <w:rsid w:val="003E40F1"/>
    <w:rsid w:val="004126AE"/>
    <w:rsid w:val="00412EDF"/>
    <w:rsid w:val="00425FBC"/>
    <w:rsid w:val="00450CF9"/>
    <w:rsid w:val="00457F15"/>
    <w:rsid w:val="004A5875"/>
    <w:rsid w:val="004E1C2F"/>
    <w:rsid w:val="00502E42"/>
    <w:rsid w:val="005039C6"/>
    <w:rsid w:val="00523E2D"/>
    <w:rsid w:val="00580BE7"/>
    <w:rsid w:val="005B51EE"/>
    <w:rsid w:val="00617FE3"/>
    <w:rsid w:val="006262F2"/>
    <w:rsid w:val="006330D1"/>
    <w:rsid w:val="00665007"/>
    <w:rsid w:val="006E4560"/>
    <w:rsid w:val="006E4BEE"/>
    <w:rsid w:val="007038C6"/>
    <w:rsid w:val="00703F03"/>
    <w:rsid w:val="00706FB1"/>
    <w:rsid w:val="007114A6"/>
    <w:rsid w:val="00712274"/>
    <w:rsid w:val="00731F7C"/>
    <w:rsid w:val="007625E2"/>
    <w:rsid w:val="0077290E"/>
    <w:rsid w:val="0077446F"/>
    <w:rsid w:val="007A0370"/>
    <w:rsid w:val="007A760B"/>
    <w:rsid w:val="007C04F4"/>
    <w:rsid w:val="007D0EC2"/>
    <w:rsid w:val="007E1333"/>
    <w:rsid w:val="007F4D44"/>
    <w:rsid w:val="008079AD"/>
    <w:rsid w:val="00841407"/>
    <w:rsid w:val="0089661B"/>
    <w:rsid w:val="008E0692"/>
    <w:rsid w:val="008E2C4E"/>
    <w:rsid w:val="009032D6"/>
    <w:rsid w:val="00905186"/>
    <w:rsid w:val="00931AE5"/>
    <w:rsid w:val="00940298"/>
    <w:rsid w:val="00943492"/>
    <w:rsid w:val="009827EC"/>
    <w:rsid w:val="009908C6"/>
    <w:rsid w:val="009A2103"/>
    <w:rsid w:val="00A10491"/>
    <w:rsid w:val="00A368A9"/>
    <w:rsid w:val="00A52D63"/>
    <w:rsid w:val="00A7228A"/>
    <w:rsid w:val="00A76A3D"/>
    <w:rsid w:val="00A92B76"/>
    <w:rsid w:val="00A975C9"/>
    <w:rsid w:val="00AA2ED5"/>
    <w:rsid w:val="00AB4C23"/>
    <w:rsid w:val="00AB63BA"/>
    <w:rsid w:val="00AD3FFF"/>
    <w:rsid w:val="00AD64BB"/>
    <w:rsid w:val="00B07CFD"/>
    <w:rsid w:val="00B2019D"/>
    <w:rsid w:val="00B30BD3"/>
    <w:rsid w:val="00B50F15"/>
    <w:rsid w:val="00B52A47"/>
    <w:rsid w:val="00B5757A"/>
    <w:rsid w:val="00B61318"/>
    <w:rsid w:val="00B94A6B"/>
    <w:rsid w:val="00B97BEF"/>
    <w:rsid w:val="00BA636B"/>
    <w:rsid w:val="00BE72F7"/>
    <w:rsid w:val="00C139E6"/>
    <w:rsid w:val="00C20474"/>
    <w:rsid w:val="00C24D9A"/>
    <w:rsid w:val="00C25605"/>
    <w:rsid w:val="00C27BCF"/>
    <w:rsid w:val="00C42DA2"/>
    <w:rsid w:val="00C72FDE"/>
    <w:rsid w:val="00C74E60"/>
    <w:rsid w:val="00C87C82"/>
    <w:rsid w:val="00CB5286"/>
    <w:rsid w:val="00CC2864"/>
    <w:rsid w:val="00CC4180"/>
    <w:rsid w:val="00D201E6"/>
    <w:rsid w:val="00D302D6"/>
    <w:rsid w:val="00D865FC"/>
    <w:rsid w:val="00D90BE6"/>
    <w:rsid w:val="00D97F44"/>
    <w:rsid w:val="00DB144C"/>
    <w:rsid w:val="00DB4753"/>
    <w:rsid w:val="00DE217C"/>
    <w:rsid w:val="00DE36E5"/>
    <w:rsid w:val="00DF1784"/>
    <w:rsid w:val="00DF3023"/>
    <w:rsid w:val="00DF324C"/>
    <w:rsid w:val="00E72779"/>
    <w:rsid w:val="00E90DD2"/>
    <w:rsid w:val="00EB3EF0"/>
    <w:rsid w:val="00ED291F"/>
    <w:rsid w:val="00EE2FF4"/>
    <w:rsid w:val="00F11872"/>
    <w:rsid w:val="00F143B1"/>
    <w:rsid w:val="00F165EA"/>
    <w:rsid w:val="00F619BA"/>
    <w:rsid w:val="00F742D2"/>
    <w:rsid w:val="00F8259C"/>
    <w:rsid w:val="00F8624F"/>
    <w:rsid w:val="00F911AB"/>
    <w:rsid w:val="00F972F2"/>
    <w:rsid w:val="00FA5E08"/>
    <w:rsid w:val="00FB554D"/>
    <w:rsid w:val="00FE3BF0"/>
    <w:rsid w:val="00FF1BB9"/>
    <w:rsid w:val="00FF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54626-D89B-451A-9F71-F8ED3369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60"/>
    <w:pPr>
      <w:spacing w:after="200" w:line="276" w:lineRule="auto"/>
    </w:pPr>
    <w:rPr>
      <w:rFonts w:eastAsia="Times New Roman"/>
      <w:sz w:val="22"/>
      <w:szCs w:val="22"/>
      <w:lang w:eastAsia="en-US"/>
    </w:rPr>
  </w:style>
  <w:style w:type="paragraph" w:styleId="1">
    <w:name w:val="heading 1"/>
    <w:basedOn w:val="a"/>
    <w:next w:val="a"/>
    <w:link w:val="10"/>
    <w:qFormat/>
    <w:rsid w:val="006E4560"/>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E4560"/>
    <w:rPr>
      <w:rFonts w:ascii="Cambria" w:hAnsi="Cambria" w:cs="Times New Roman"/>
      <w:b/>
      <w:bCs/>
      <w:color w:val="365F91"/>
      <w:sz w:val="28"/>
      <w:szCs w:val="28"/>
    </w:rPr>
  </w:style>
  <w:style w:type="paragraph" w:styleId="a3">
    <w:name w:val="Normal (Web)"/>
    <w:basedOn w:val="a"/>
    <w:rsid w:val="006E4560"/>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6E4560"/>
    <w:pPr>
      <w:ind w:left="720"/>
      <w:contextualSpacing/>
    </w:pPr>
  </w:style>
  <w:style w:type="paragraph" w:styleId="a4">
    <w:name w:val="header"/>
    <w:basedOn w:val="a"/>
    <w:link w:val="a5"/>
    <w:rsid w:val="006E4560"/>
    <w:pPr>
      <w:tabs>
        <w:tab w:val="center" w:pos="4677"/>
        <w:tab w:val="right" w:pos="9355"/>
      </w:tabs>
      <w:spacing w:after="0" w:line="240" w:lineRule="auto"/>
    </w:pPr>
  </w:style>
  <w:style w:type="character" w:customStyle="1" w:styleId="a5">
    <w:name w:val="Верхний колонтитул Знак"/>
    <w:basedOn w:val="a0"/>
    <w:link w:val="a4"/>
    <w:locked/>
    <w:rsid w:val="006E4560"/>
    <w:rPr>
      <w:rFonts w:cs="Times New Roman"/>
    </w:rPr>
  </w:style>
  <w:style w:type="paragraph" w:styleId="a6">
    <w:name w:val="footer"/>
    <w:basedOn w:val="a"/>
    <w:link w:val="a7"/>
    <w:semiHidden/>
    <w:rsid w:val="006E4560"/>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6E4560"/>
    <w:rPr>
      <w:rFonts w:cs="Times New Roman"/>
    </w:rPr>
  </w:style>
  <w:style w:type="character" w:customStyle="1" w:styleId="cw">
    <w:name w:val="cw"/>
    <w:basedOn w:val="a0"/>
    <w:rsid w:val="00412E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9398</Words>
  <Characters>53569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Каштанова</dc:creator>
  <cp:keywords/>
  <dc:description/>
  <cp:lastModifiedBy>admin</cp:lastModifiedBy>
  <cp:revision>2</cp:revision>
  <dcterms:created xsi:type="dcterms:W3CDTF">2014-05-20T14:38:00Z</dcterms:created>
  <dcterms:modified xsi:type="dcterms:W3CDTF">2014-05-20T14:38:00Z</dcterms:modified>
</cp:coreProperties>
</file>