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CA" w:rsidRPr="00A02BC9" w:rsidRDefault="00A95ACA" w:rsidP="00A95ACA">
      <w:pPr>
        <w:ind w:left="708" w:firstLine="708"/>
        <w:rPr>
          <w:sz w:val="28"/>
          <w:szCs w:val="28"/>
        </w:rPr>
      </w:pPr>
      <w:r w:rsidRPr="00A02BC9">
        <w:rPr>
          <w:sz w:val="28"/>
          <w:szCs w:val="28"/>
        </w:rPr>
        <w:t>Федеральное агентство железнодорожного транспорта</w:t>
      </w:r>
    </w:p>
    <w:p w:rsidR="00A95ACA" w:rsidRPr="00A02BC9" w:rsidRDefault="00A95ACA" w:rsidP="00A95ACA">
      <w:pPr>
        <w:ind w:left="708" w:firstLine="708"/>
        <w:rPr>
          <w:sz w:val="28"/>
          <w:szCs w:val="28"/>
        </w:rPr>
      </w:pPr>
      <w:r w:rsidRPr="00A02BC9">
        <w:rPr>
          <w:sz w:val="28"/>
          <w:szCs w:val="28"/>
        </w:rPr>
        <w:t>Иркутский государственный университет путей сообщения</w:t>
      </w:r>
    </w:p>
    <w:p w:rsidR="00A95ACA" w:rsidRPr="00A02BC9" w:rsidRDefault="00A95ACA" w:rsidP="00A95ACA">
      <w:pPr>
        <w:ind w:firstLine="454"/>
        <w:jc w:val="center"/>
        <w:rPr>
          <w:sz w:val="28"/>
          <w:szCs w:val="28"/>
        </w:rPr>
      </w:pPr>
    </w:p>
    <w:p w:rsidR="00A95ACA" w:rsidRPr="00A02BC9" w:rsidRDefault="00A95ACA" w:rsidP="00A95ACA">
      <w:pPr>
        <w:ind w:left="2124"/>
        <w:rPr>
          <w:sz w:val="28"/>
          <w:szCs w:val="28"/>
        </w:rPr>
      </w:pPr>
      <w:r w:rsidRPr="00A02BC9">
        <w:rPr>
          <w:sz w:val="28"/>
          <w:szCs w:val="28"/>
        </w:rPr>
        <w:t>Факультет экономики и управления</w:t>
      </w:r>
    </w:p>
    <w:p w:rsidR="00A95ACA" w:rsidRPr="00A02BC9" w:rsidRDefault="00A95ACA" w:rsidP="00A95ACA">
      <w:pPr>
        <w:ind w:firstLine="454"/>
        <w:jc w:val="center"/>
        <w:rPr>
          <w:sz w:val="28"/>
          <w:szCs w:val="28"/>
        </w:rPr>
      </w:pPr>
    </w:p>
    <w:p w:rsidR="00A95ACA" w:rsidRPr="00A02BC9" w:rsidRDefault="00A95ACA" w:rsidP="00A95ACA">
      <w:pPr>
        <w:ind w:left="1416" w:firstLine="708"/>
        <w:rPr>
          <w:sz w:val="28"/>
          <w:szCs w:val="28"/>
        </w:rPr>
      </w:pPr>
      <w:r w:rsidRPr="00A02BC9">
        <w:rPr>
          <w:sz w:val="28"/>
          <w:szCs w:val="28"/>
        </w:rPr>
        <w:t>Кафедра финансов и бухгалтерского учета</w:t>
      </w:r>
    </w:p>
    <w:p w:rsidR="00A95ACA" w:rsidRPr="00A02BC9" w:rsidRDefault="00A95ACA" w:rsidP="00A95ACA">
      <w:pPr>
        <w:ind w:firstLine="454"/>
        <w:jc w:val="center"/>
        <w:rPr>
          <w:sz w:val="28"/>
          <w:szCs w:val="28"/>
        </w:rPr>
      </w:pPr>
    </w:p>
    <w:p w:rsidR="00A95ACA" w:rsidRPr="00A02BC9" w:rsidRDefault="00A95ACA" w:rsidP="00A95ACA">
      <w:pPr>
        <w:ind w:firstLine="454"/>
        <w:jc w:val="center"/>
        <w:rPr>
          <w:sz w:val="28"/>
          <w:szCs w:val="28"/>
        </w:rPr>
      </w:pPr>
    </w:p>
    <w:p w:rsidR="00A95ACA" w:rsidRPr="00A02BC9" w:rsidRDefault="00A95ACA" w:rsidP="00A95ACA">
      <w:pPr>
        <w:ind w:firstLine="454"/>
        <w:jc w:val="both"/>
        <w:rPr>
          <w:sz w:val="28"/>
          <w:szCs w:val="28"/>
        </w:rPr>
      </w:pPr>
    </w:p>
    <w:p w:rsidR="00A95ACA" w:rsidRPr="00A02BC9" w:rsidRDefault="00A95ACA" w:rsidP="00A95ACA">
      <w:pPr>
        <w:ind w:firstLine="454"/>
        <w:jc w:val="both"/>
        <w:rPr>
          <w:sz w:val="28"/>
          <w:szCs w:val="28"/>
        </w:rPr>
      </w:pPr>
    </w:p>
    <w:p w:rsidR="00A95ACA" w:rsidRPr="00A02BC9" w:rsidRDefault="00A95ACA" w:rsidP="00A95ACA">
      <w:pPr>
        <w:ind w:firstLine="454"/>
        <w:jc w:val="both"/>
        <w:rPr>
          <w:sz w:val="28"/>
          <w:szCs w:val="28"/>
        </w:rPr>
      </w:pPr>
    </w:p>
    <w:p w:rsidR="00A95ACA" w:rsidRPr="00A02BC9" w:rsidRDefault="00A95ACA" w:rsidP="00A95ACA">
      <w:pPr>
        <w:ind w:firstLine="454"/>
        <w:jc w:val="both"/>
        <w:rPr>
          <w:sz w:val="28"/>
          <w:szCs w:val="28"/>
        </w:rPr>
      </w:pPr>
    </w:p>
    <w:p w:rsidR="00A95ACA" w:rsidRPr="00A02BC9" w:rsidRDefault="00A95ACA" w:rsidP="00A95ACA">
      <w:pPr>
        <w:ind w:firstLine="454"/>
        <w:jc w:val="center"/>
        <w:rPr>
          <w:sz w:val="28"/>
          <w:szCs w:val="28"/>
        </w:rPr>
      </w:pPr>
    </w:p>
    <w:p w:rsidR="00A95ACA" w:rsidRPr="00A02BC9" w:rsidRDefault="00A95ACA" w:rsidP="00A95ACA">
      <w:pPr>
        <w:ind w:left="2832"/>
        <w:rPr>
          <w:b/>
          <w:sz w:val="28"/>
          <w:szCs w:val="28"/>
        </w:rPr>
      </w:pPr>
      <w:r>
        <w:rPr>
          <w:b/>
          <w:sz w:val="28"/>
          <w:szCs w:val="28"/>
        </w:rPr>
        <w:t>КУРСОВАЯ      РАБОТ</w:t>
      </w:r>
      <w:r w:rsidRPr="00A02BC9">
        <w:rPr>
          <w:b/>
          <w:sz w:val="28"/>
          <w:szCs w:val="28"/>
        </w:rPr>
        <w:t>А</w:t>
      </w:r>
    </w:p>
    <w:p w:rsidR="00A95ACA" w:rsidRPr="00A02BC9" w:rsidRDefault="00A95ACA" w:rsidP="00A95ACA">
      <w:pPr>
        <w:ind w:firstLine="454"/>
        <w:jc w:val="center"/>
        <w:rPr>
          <w:sz w:val="28"/>
          <w:szCs w:val="28"/>
        </w:rPr>
      </w:pPr>
    </w:p>
    <w:p w:rsidR="00A95ACA" w:rsidRPr="00A02BC9" w:rsidRDefault="00A95ACA" w:rsidP="00A95ACA">
      <w:pPr>
        <w:ind w:left="2124" w:firstLine="708"/>
        <w:rPr>
          <w:sz w:val="28"/>
          <w:szCs w:val="28"/>
        </w:rPr>
      </w:pPr>
      <w:r w:rsidRPr="00A02BC9">
        <w:rPr>
          <w:sz w:val="28"/>
          <w:szCs w:val="28"/>
        </w:rPr>
        <w:t>по дисциплине "Финансы "</w:t>
      </w:r>
    </w:p>
    <w:p w:rsidR="00A95ACA" w:rsidRDefault="00A95ACA" w:rsidP="00A95ACA">
      <w:pPr>
        <w:ind w:firstLine="454"/>
        <w:jc w:val="center"/>
        <w:rPr>
          <w:sz w:val="28"/>
          <w:szCs w:val="28"/>
        </w:rPr>
      </w:pPr>
    </w:p>
    <w:p w:rsidR="00ED28A5" w:rsidRDefault="00ED28A5" w:rsidP="00A95ACA">
      <w:pPr>
        <w:ind w:firstLine="454"/>
        <w:jc w:val="center"/>
        <w:rPr>
          <w:sz w:val="28"/>
          <w:szCs w:val="28"/>
        </w:rPr>
      </w:pPr>
    </w:p>
    <w:p w:rsidR="00ED28A5" w:rsidRPr="00A02BC9" w:rsidRDefault="00ED28A5" w:rsidP="00A95ACA">
      <w:pPr>
        <w:ind w:firstLine="454"/>
        <w:jc w:val="center"/>
        <w:rPr>
          <w:sz w:val="28"/>
          <w:szCs w:val="28"/>
        </w:rPr>
      </w:pPr>
    </w:p>
    <w:p w:rsidR="00A95ACA" w:rsidRPr="00A02BC9" w:rsidRDefault="00A95ACA" w:rsidP="00A95ACA">
      <w:pPr>
        <w:ind w:firstLine="454"/>
        <w:jc w:val="center"/>
        <w:rPr>
          <w:sz w:val="28"/>
          <w:szCs w:val="28"/>
        </w:rPr>
      </w:pPr>
      <w:r>
        <w:rPr>
          <w:b/>
          <w:sz w:val="28"/>
        </w:rPr>
        <w:t>Внешний государственный долг России: понятия, состав, структура, динамика развития</w:t>
      </w:r>
    </w:p>
    <w:p w:rsidR="00A95ACA" w:rsidRPr="00A02BC9" w:rsidRDefault="00A95ACA" w:rsidP="00A95ACA">
      <w:pPr>
        <w:ind w:firstLine="454"/>
        <w:jc w:val="right"/>
        <w:rPr>
          <w:sz w:val="28"/>
          <w:szCs w:val="28"/>
        </w:rPr>
      </w:pPr>
    </w:p>
    <w:p w:rsidR="00A95ACA" w:rsidRPr="00A02BC9" w:rsidRDefault="00A95ACA" w:rsidP="00A95ACA">
      <w:pPr>
        <w:rPr>
          <w:sz w:val="28"/>
          <w:szCs w:val="28"/>
        </w:rPr>
      </w:pPr>
    </w:p>
    <w:p w:rsidR="00A95ACA" w:rsidRPr="00A02BC9" w:rsidRDefault="00A95ACA" w:rsidP="00A95ACA">
      <w:pPr>
        <w:ind w:firstLine="454"/>
        <w:jc w:val="right"/>
        <w:rPr>
          <w:sz w:val="28"/>
          <w:szCs w:val="28"/>
        </w:rPr>
      </w:pPr>
    </w:p>
    <w:p w:rsidR="00A95ACA" w:rsidRPr="00A02BC9" w:rsidRDefault="00A95ACA" w:rsidP="00A95ACA">
      <w:pPr>
        <w:ind w:firstLine="454"/>
        <w:jc w:val="right"/>
        <w:rPr>
          <w:sz w:val="28"/>
          <w:szCs w:val="28"/>
        </w:rPr>
      </w:pPr>
    </w:p>
    <w:p w:rsidR="00A95ACA" w:rsidRPr="00A02BC9" w:rsidRDefault="00A95ACA" w:rsidP="00A95ACA">
      <w:pPr>
        <w:ind w:firstLine="454"/>
        <w:jc w:val="right"/>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ED28A5" w:rsidRDefault="00ED28A5" w:rsidP="00A95ACA">
      <w:pPr>
        <w:ind w:left="4248" w:firstLine="708"/>
        <w:rPr>
          <w:sz w:val="28"/>
          <w:szCs w:val="28"/>
        </w:rPr>
      </w:pPr>
    </w:p>
    <w:p w:rsidR="00A95ACA" w:rsidRPr="00A02BC9" w:rsidRDefault="00A95ACA" w:rsidP="00A95ACA">
      <w:pPr>
        <w:ind w:left="4248" w:firstLine="708"/>
        <w:rPr>
          <w:sz w:val="28"/>
          <w:szCs w:val="28"/>
        </w:rPr>
      </w:pPr>
      <w:r w:rsidRPr="00A02BC9">
        <w:rPr>
          <w:sz w:val="28"/>
          <w:szCs w:val="28"/>
        </w:rPr>
        <w:t>Выполнил:</w:t>
      </w:r>
      <w:r>
        <w:rPr>
          <w:sz w:val="28"/>
          <w:szCs w:val="28"/>
        </w:rPr>
        <w:t xml:space="preserve"> Кокоуров М.Н .</w:t>
      </w:r>
    </w:p>
    <w:p w:rsidR="00A95ACA" w:rsidRPr="00190C0A" w:rsidRDefault="00A95ACA" w:rsidP="00A95ACA">
      <w:pPr>
        <w:ind w:left="4248" w:firstLine="708"/>
        <w:rPr>
          <w:sz w:val="28"/>
          <w:szCs w:val="28"/>
        </w:rPr>
      </w:pPr>
      <w:r w:rsidRPr="00A02BC9">
        <w:rPr>
          <w:sz w:val="28"/>
          <w:szCs w:val="28"/>
        </w:rPr>
        <w:t>Гр</w:t>
      </w:r>
      <w:r>
        <w:rPr>
          <w:sz w:val="28"/>
          <w:szCs w:val="28"/>
        </w:rPr>
        <w:t>уппа: Ф-0</w:t>
      </w:r>
      <w:r w:rsidRPr="000959C1">
        <w:rPr>
          <w:sz w:val="28"/>
          <w:szCs w:val="28"/>
        </w:rPr>
        <w:t>9</w:t>
      </w:r>
      <w:r>
        <w:rPr>
          <w:sz w:val="28"/>
          <w:szCs w:val="28"/>
        </w:rPr>
        <w:t>-</w:t>
      </w:r>
      <w:r w:rsidRPr="00190C0A">
        <w:rPr>
          <w:sz w:val="28"/>
          <w:szCs w:val="28"/>
        </w:rPr>
        <w:t>2</w:t>
      </w:r>
    </w:p>
    <w:p w:rsidR="00A95ACA" w:rsidRPr="00A02BC9" w:rsidRDefault="00A95ACA" w:rsidP="00A95ACA">
      <w:pPr>
        <w:rPr>
          <w:sz w:val="28"/>
          <w:szCs w:val="28"/>
        </w:rPr>
      </w:pPr>
    </w:p>
    <w:p w:rsidR="00A95ACA" w:rsidRPr="000959C1" w:rsidRDefault="00A95ACA" w:rsidP="00A95ACA">
      <w:pPr>
        <w:ind w:left="4248" w:firstLine="708"/>
        <w:rPr>
          <w:sz w:val="28"/>
          <w:szCs w:val="28"/>
        </w:rPr>
      </w:pPr>
      <w:r w:rsidRPr="00A02BC9">
        <w:rPr>
          <w:sz w:val="28"/>
          <w:szCs w:val="28"/>
        </w:rPr>
        <w:t xml:space="preserve">Руководитель: </w:t>
      </w:r>
      <w:r>
        <w:rPr>
          <w:sz w:val="28"/>
          <w:szCs w:val="28"/>
        </w:rPr>
        <w:t xml:space="preserve">Макаров Д. Р. </w:t>
      </w: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firstLine="454"/>
        <w:rPr>
          <w:sz w:val="28"/>
          <w:szCs w:val="28"/>
        </w:rPr>
      </w:pPr>
    </w:p>
    <w:p w:rsidR="00A95ACA" w:rsidRPr="000959C1" w:rsidRDefault="00A95ACA" w:rsidP="00A95ACA">
      <w:pPr>
        <w:ind w:left="2832" w:firstLine="708"/>
        <w:rPr>
          <w:sz w:val="28"/>
          <w:szCs w:val="28"/>
        </w:rPr>
      </w:pPr>
      <w:r>
        <w:rPr>
          <w:sz w:val="28"/>
          <w:szCs w:val="28"/>
        </w:rPr>
        <w:t>Иркутск 20</w:t>
      </w:r>
      <w:r w:rsidRPr="000959C1">
        <w:rPr>
          <w:sz w:val="28"/>
          <w:szCs w:val="28"/>
        </w:rPr>
        <w:t>1</w:t>
      </w:r>
      <w:r>
        <w:rPr>
          <w:sz w:val="28"/>
          <w:szCs w:val="28"/>
        </w:rPr>
        <w:t>0</w:t>
      </w:r>
    </w:p>
    <w:p w:rsidR="00A95ACA" w:rsidRDefault="00A95ACA"/>
    <w:p w:rsidR="00C261F7" w:rsidRDefault="00C261F7"/>
    <w:p w:rsidR="00EA1BDA" w:rsidRDefault="00EA1BDA" w:rsidP="00C261F7">
      <w:pPr>
        <w:rPr>
          <w:b/>
          <w:sz w:val="32"/>
          <w:szCs w:val="32"/>
        </w:rPr>
      </w:pPr>
    </w:p>
    <w:p w:rsidR="007A6B95" w:rsidRPr="00073C74" w:rsidRDefault="007A6B95" w:rsidP="00C261F7">
      <w:pPr>
        <w:rPr>
          <w:b/>
          <w:sz w:val="32"/>
          <w:szCs w:val="32"/>
        </w:rPr>
      </w:pPr>
      <w:r w:rsidRPr="00073C74">
        <w:rPr>
          <w:b/>
          <w:sz w:val="32"/>
          <w:szCs w:val="32"/>
        </w:rPr>
        <w:t>Содержание:</w:t>
      </w:r>
      <w:r w:rsidRPr="00073C74">
        <w:rPr>
          <w:b/>
          <w:sz w:val="32"/>
          <w:szCs w:val="32"/>
        </w:rPr>
        <w:tab/>
      </w:r>
    </w:p>
    <w:p w:rsidR="007A6B95" w:rsidRDefault="007A6B95" w:rsidP="00C261F7">
      <w:pPr>
        <w:rPr>
          <w:b/>
          <w:sz w:val="28"/>
          <w:szCs w:val="28"/>
        </w:rPr>
      </w:pPr>
    </w:p>
    <w:p w:rsidR="007A6B95" w:rsidRDefault="007A6B95" w:rsidP="00C261F7">
      <w:pPr>
        <w:rPr>
          <w:b/>
          <w:sz w:val="28"/>
          <w:szCs w:val="28"/>
        </w:rPr>
      </w:pPr>
    </w:p>
    <w:p w:rsidR="002A5542" w:rsidRPr="002A5542" w:rsidRDefault="002A5542">
      <w:pPr>
        <w:pStyle w:val="11"/>
        <w:tabs>
          <w:tab w:val="right" w:leader="dot" w:pos="9628"/>
        </w:tabs>
        <w:rPr>
          <w:noProof/>
          <w:sz w:val="28"/>
          <w:szCs w:val="28"/>
        </w:rPr>
      </w:pPr>
      <w:r w:rsidRPr="002A5542">
        <w:rPr>
          <w:b/>
          <w:sz w:val="28"/>
          <w:szCs w:val="28"/>
        </w:rPr>
        <w:fldChar w:fldCharType="begin"/>
      </w:r>
      <w:r w:rsidRPr="002A5542">
        <w:rPr>
          <w:b/>
          <w:sz w:val="28"/>
          <w:szCs w:val="28"/>
        </w:rPr>
        <w:instrText xml:space="preserve"> TOC \o "1-3" \h \z \u </w:instrText>
      </w:r>
      <w:r w:rsidRPr="002A5542">
        <w:rPr>
          <w:b/>
          <w:sz w:val="28"/>
          <w:szCs w:val="28"/>
        </w:rPr>
        <w:fldChar w:fldCharType="separate"/>
      </w:r>
      <w:hyperlink w:anchor="_Toc283329780" w:history="1">
        <w:r w:rsidRPr="002A5542">
          <w:rPr>
            <w:rStyle w:val="a6"/>
            <w:noProof/>
            <w:sz w:val="28"/>
            <w:szCs w:val="28"/>
          </w:rPr>
          <w:t>Введение</w:t>
        </w:r>
        <w:r w:rsidRPr="002A5542">
          <w:rPr>
            <w:noProof/>
            <w:webHidden/>
            <w:sz w:val="28"/>
            <w:szCs w:val="28"/>
          </w:rPr>
          <w:tab/>
        </w:r>
        <w:r w:rsidRPr="002A5542">
          <w:rPr>
            <w:noProof/>
            <w:webHidden/>
            <w:sz w:val="28"/>
            <w:szCs w:val="28"/>
          </w:rPr>
          <w:fldChar w:fldCharType="begin"/>
        </w:r>
        <w:r w:rsidRPr="002A5542">
          <w:rPr>
            <w:noProof/>
            <w:webHidden/>
            <w:sz w:val="28"/>
            <w:szCs w:val="28"/>
          </w:rPr>
          <w:instrText xml:space="preserve"> PAGEREF _Toc283329780 \h </w:instrText>
        </w:r>
        <w:r w:rsidRPr="002A5542">
          <w:rPr>
            <w:noProof/>
            <w:webHidden/>
            <w:sz w:val="28"/>
            <w:szCs w:val="28"/>
          </w:rPr>
        </w:r>
        <w:r w:rsidRPr="002A5542">
          <w:rPr>
            <w:noProof/>
            <w:webHidden/>
            <w:sz w:val="28"/>
            <w:szCs w:val="28"/>
          </w:rPr>
          <w:fldChar w:fldCharType="separate"/>
        </w:r>
        <w:r>
          <w:rPr>
            <w:noProof/>
            <w:webHidden/>
            <w:sz w:val="28"/>
            <w:szCs w:val="28"/>
          </w:rPr>
          <w:t>3</w:t>
        </w:r>
        <w:r w:rsidRPr="002A5542">
          <w:rPr>
            <w:noProof/>
            <w:webHidden/>
            <w:sz w:val="28"/>
            <w:szCs w:val="28"/>
          </w:rPr>
          <w:fldChar w:fldCharType="end"/>
        </w:r>
      </w:hyperlink>
    </w:p>
    <w:p w:rsidR="002A5542" w:rsidRPr="002A5542" w:rsidRDefault="00795671">
      <w:pPr>
        <w:pStyle w:val="11"/>
        <w:tabs>
          <w:tab w:val="left" w:pos="480"/>
          <w:tab w:val="right" w:leader="dot" w:pos="9628"/>
        </w:tabs>
        <w:rPr>
          <w:noProof/>
          <w:sz w:val="28"/>
          <w:szCs w:val="28"/>
        </w:rPr>
      </w:pPr>
      <w:hyperlink w:anchor="_Toc283329781" w:history="1">
        <w:r w:rsidR="002A5542" w:rsidRPr="002A5542">
          <w:rPr>
            <w:rStyle w:val="a6"/>
            <w:noProof/>
            <w:sz w:val="28"/>
            <w:szCs w:val="28"/>
          </w:rPr>
          <w:t>1</w:t>
        </w:r>
        <w:r w:rsidR="002A5542" w:rsidRPr="002A5542">
          <w:rPr>
            <w:noProof/>
            <w:sz w:val="28"/>
            <w:szCs w:val="28"/>
          </w:rPr>
          <w:tab/>
        </w:r>
        <w:r w:rsidR="002A5542" w:rsidRPr="002A5542">
          <w:rPr>
            <w:rStyle w:val="a6"/>
            <w:noProof/>
            <w:sz w:val="28"/>
            <w:szCs w:val="28"/>
          </w:rPr>
          <w:t>Сущность и понятие внешнего государственного долга России</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_Toc283329781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3</w:t>
        </w:r>
        <w:r w:rsidR="002A5542" w:rsidRPr="002A5542">
          <w:rPr>
            <w:noProof/>
            <w:webHidden/>
            <w:sz w:val="28"/>
            <w:szCs w:val="28"/>
          </w:rPr>
          <w:fldChar w:fldCharType="end"/>
        </w:r>
      </w:hyperlink>
    </w:p>
    <w:p w:rsidR="002A5542" w:rsidRPr="002A5542" w:rsidRDefault="00795671">
      <w:pPr>
        <w:pStyle w:val="30"/>
        <w:tabs>
          <w:tab w:val="left" w:pos="1440"/>
          <w:tab w:val="right" w:leader="dot" w:pos="9628"/>
        </w:tabs>
        <w:rPr>
          <w:noProof/>
          <w:sz w:val="28"/>
          <w:szCs w:val="28"/>
        </w:rPr>
      </w:pPr>
      <w:hyperlink w:anchor="_Toc283329782" w:history="1">
        <w:r w:rsidR="002A5542" w:rsidRPr="002A5542">
          <w:rPr>
            <w:rStyle w:val="a6"/>
            <w:noProof/>
            <w:sz w:val="28"/>
            <w:szCs w:val="28"/>
          </w:rPr>
          <w:t>1.1.1</w:t>
        </w:r>
        <w:r w:rsidR="002A5542" w:rsidRPr="002A5542">
          <w:rPr>
            <w:noProof/>
            <w:sz w:val="28"/>
            <w:szCs w:val="28"/>
          </w:rPr>
          <w:tab/>
        </w:r>
        <w:r w:rsidR="002A5542" w:rsidRPr="002A5542">
          <w:rPr>
            <w:rStyle w:val="a6"/>
            <w:noProof/>
            <w:sz w:val="28"/>
            <w:szCs w:val="28"/>
          </w:rPr>
          <w:t>Советский долг</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_Toc283329782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5</w:t>
        </w:r>
        <w:r w:rsidR="002A5542" w:rsidRPr="002A5542">
          <w:rPr>
            <w:noProof/>
            <w:webHidden/>
            <w:sz w:val="28"/>
            <w:szCs w:val="28"/>
          </w:rPr>
          <w:fldChar w:fldCharType="end"/>
        </w:r>
      </w:hyperlink>
    </w:p>
    <w:p w:rsidR="002A5542" w:rsidRPr="002A5542" w:rsidRDefault="00795671">
      <w:pPr>
        <w:pStyle w:val="11"/>
        <w:tabs>
          <w:tab w:val="right" w:leader="dot" w:pos="9628"/>
        </w:tabs>
        <w:rPr>
          <w:noProof/>
          <w:sz w:val="28"/>
          <w:szCs w:val="28"/>
        </w:rPr>
      </w:pPr>
      <w:hyperlink w:anchor="_Toc283329783" w:history="1">
        <w:r w:rsidR="002A5542" w:rsidRPr="002A5542">
          <w:rPr>
            <w:rStyle w:val="a6"/>
            <w:noProof/>
            <w:sz w:val="28"/>
            <w:szCs w:val="28"/>
          </w:rPr>
          <w:t>1.1.2  Кредиторы РФ</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_Toc283329783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8</w:t>
        </w:r>
        <w:r w:rsidR="002A5542" w:rsidRPr="002A5542">
          <w:rPr>
            <w:noProof/>
            <w:webHidden/>
            <w:sz w:val="28"/>
            <w:szCs w:val="28"/>
          </w:rPr>
          <w:fldChar w:fldCharType="end"/>
        </w:r>
      </w:hyperlink>
    </w:p>
    <w:p w:rsidR="002A5542" w:rsidRPr="002A5542" w:rsidRDefault="00795671">
      <w:pPr>
        <w:pStyle w:val="30"/>
        <w:tabs>
          <w:tab w:val="left" w:pos="1440"/>
          <w:tab w:val="right" w:leader="dot" w:pos="9628"/>
        </w:tabs>
        <w:rPr>
          <w:noProof/>
          <w:sz w:val="28"/>
          <w:szCs w:val="28"/>
        </w:rPr>
      </w:pPr>
      <w:hyperlink w:anchor="_Toc283329784" w:history="1">
        <w:r w:rsidR="002A5542" w:rsidRPr="002A5542">
          <w:rPr>
            <w:rStyle w:val="a6"/>
            <w:noProof/>
            <w:sz w:val="28"/>
            <w:szCs w:val="28"/>
          </w:rPr>
          <w:t>1.1.3</w:t>
        </w:r>
        <w:r w:rsidR="002A5542" w:rsidRPr="002A5542">
          <w:rPr>
            <w:noProof/>
            <w:sz w:val="28"/>
            <w:szCs w:val="28"/>
          </w:rPr>
          <w:tab/>
        </w:r>
        <w:r w:rsidR="002A5542" w:rsidRPr="002A5542">
          <w:rPr>
            <w:rStyle w:val="a6"/>
            <w:noProof/>
            <w:sz w:val="28"/>
            <w:szCs w:val="28"/>
          </w:rPr>
          <w:t>Должники РФ</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_Toc283329784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12</w:t>
        </w:r>
        <w:r w:rsidR="002A5542" w:rsidRPr="002A5542">
          <w:rPr>
            <w:noProof/>
            <w:webHidden/>
            <w:sz w:val="28"/>
            <w:szCs w:val="28"/>
          </w:rPr>
          <w:fldChar w:fldCharType="end"/>
        </w:r>
      </w:hyperlink>
    </w:p>
    <w:p w:rsidR="002A5542" w:rsidRPr="002A5542" w:rsidRDefault="00795671">
      <w:pPr>
        <w:pStyle w:val="11"/>
        <w:tabs>
          <w:tab w:val="left" w:pos="480"/>
          <w:tab w:val="right" w:leader="dot" w:pos="9628"/>
        </w:tabs>
        <w:rPr>
          <w:noProof/>
          <w:sz w:val="28"/>
          <w:szCs w:val="28"/>
        </w:rPr>
      </w:pPr>
      <w:hyperlink w:anchor="_Toc283329785" w:history="1">
        <w:r w:rsidR="002A5542" w:rsidRPr="002A5542">
          <w:rPr>
            <w:rStyle w:val="a6"/>
            <w:noProof/>
            <w:sz w:val="28"/>
            <w:szCs w:val="28"/>
          </w:rPr>
          <w:t>2</w:t>
        </w:r>
        <w:r w:rsidR="002A5542" w:rsidRPr="002A5542">
          <w:rPr>
            <w:noProof/>
            <w:sz w:val="28"/>
            <w:szCs w:val="28"/>
          </w:rPr>
          <w:tab/>
        </w:r>
        <w:r w:rsidR="002A5542" w:rsidRPr="002A5542">
          <w:rPr>
            <w:rStyle w:val="a6"/>
            <w:noProof/>
            <w:sz w:val="28"/>
            <w:szCs w:val="28"/>
          </w:rPr>
          <w:t>Анализ динамики и структуры внешнего долга РФ.</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_Toc283329785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16</w:t>
        </w:r>
        <w:r w:rsidR="002A5542" w:rsidRPr="002A5542">
          <w:rPr>
            <w:noProof/>
            <w:webHidden/>
            <w:sz w:val="28"/>
            <w:szCs w:val="28"/>
          </w:rPr>
          <w:fldChar w:fldCharType="end"/>
        </w:r>
      </w:hyperlink>
    </w:p>
    <w:p w:rsidR="002A5542" w:rsidRPr="002A5542" w:rsidRDefault="00795671">
      <w:pPr>
        <w:pStyle w:val="30"/>
        <w:tabs>
          <w:tab w:val="left" w:pos="1440"/>
          <w:tab w:val="right" w:leader="dot" w:pos="9628"/>
        </w:tabs>
        <w:rPr>
          <w:noProof/>
          <w:sz w:val="28"/>
          <w:szCs w:val="28"/>
        </w:rPr>
      </w:pPr>
      <w:hyperlink w:anchor="_Toc283329786" w:history="1">
        <w:r w:rsidR="002A5542" w:rsidRPr="002A5542">
          <w:rPr>
            <w:rStyle w:val="a6"/>
            <w:noProof/>
            <w:sz w:val="28"/>
            <w:szCs w:val="28"/>
          </w:rPr>
          <w:t>2.1.3</w:t>
        </w:r>
        <w:r w:rsidR="002A5542" w:rsidRPr="002A5542">
          <w:rPr>
            <w:noProof/>
            <w:sz w:val="28"/>
            <w:szCs w:val="28"/>
          </w:rPr>
          <w:tab/>
        </w:r>
        <w:r w:rsidR="002A5542" w:rsidRPr="002A5542">
          <w:rPr>
            <w:rStyle w:val="a6"/>
            <w:noProof/>
            <w:sz w:val="28"/>
            <w:szCs w:val="28"/>
          </w:rPr>
          <w:t>Проблемы управления  российским долгом и пути их решения</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_Toc283329786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25</w:t>
        </w:r>
        <w:r w:rsidR="002A5542" w:rsidRPr="002A5542">
          <w:rPr>
            <w:noProof/>
            <w:webHidden/>
            <w:sz w:val="28"/>
            <w:szCs w:val="28"/>
          </w:rPr>
          <w:fldChar w:fldCharType="end"/>
        </w:r>
      </w:hyperlink>
    </w:p>
    <w:p w:rsidR="002A5542" w:rsidRPr="002A5542" w:rsidRDefault="00795671">
      <w:pPr>
        <w:pStyle w:val="30"/>
        <w:tabs>
          <w:tab w:val="left" w:pos="1440"/>
          <w:tab w:val="right" w:leader="dot" w:pos="9628"/>
        </w:tabs>
        <w:rPr>
          <w:noProof/>
          <w:sz w:val="28"/>
          <w:szCs w:val="28"/>
        </w:rPr>
      </w:pPr>
      <w:hyperlink w:anchor="_Toc283329787" w:history="1">
        <w:r w:rsidR="002A5542" w:rsidRPr="002A5542">
          <w:rPr>
            <w:rStyle w:val="a6"/>
            <w:noProof/>
            <w:sz w:val="28"/>
            <w:szCs w:val="28"/>
          </w:rPr>
          <w:t>2.1.4</w:t>
        </w:r>
        <w:r w:rsidR="002A5542" w:rsidRPr="002A5542">
          <w:rPr>
            <w:noProof/>
            <w:sz w:val="28"/>
            <w:szCs w:val="28"/>
          </w:rPr>
          <w:tab/>
        </w:r>
        <w:r w:rsidR="002A5542" w:rsidRPr="002A5542">
          <w:rPr>
            <w:rStyle w:val="a6"/>
            <w:noProof/>
            <w:sz w:val="28"/>
            <w:szCs w:val="28"/>
          </w:rPr>
          <w:t>Пути преодоления</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_Toc283329787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26</w:t>
        </w:r>
        <w:r w:rsidR="002A5542" w:rsidRPr="002A5542">
          <w:rPr>
            <w:noProof/>
            <w:webHidden/>
            <w:sz w:val="28"/>
            <w:szCs w:val="28"/>
          </w:rPr>
          <w:fldChar w:fldCharType="end"/>
        </w:r>
      </w:hyperlink>
    </w:p>
    <w:p w:rsidR="002A5542" w:rsidRPr="002A5542" w:rsidRDefault="00795671">
      <w:pPr>
        <w:pStyle w:val="11"/>
        <w:tabs>
          <w:tab w:val="right" w:leader="dot" w:pos="9628"/>
        </w:tabs>
        <w:rPr>
          <w:noProof/>
          <w:sz w:val="28"/>
          <w:szCs w:val="28"/>
        </w:rPr>
      </w:pPr>
      <w:hyperlink w:anchor="_Toc283329788" w:history="1">
        <w:r w:rsidR="002A5542" w:rsidRPr="002A5542">
          <w:rPr>
            <w:rStyle w:val="a6"/>
            <w:noProof/>
            <w:sz w:val="28"/>
            <w:szCs w:val="28"/>
          </w:rPr>
          <w:t>Заключение.</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_Toc283329788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27</w:t>
        </w:r>
        <w:r w:rsidR="002A5542" w:rsidRPr="002A5542">
          <w:rPr>
            <w:noProof/>
            <w:webHidden/>
            <w:sz w:val="28"/>
            <w:szCs w:val="28"/>
          </w:rPr>
          <w:fldChar w:fldCharType="end"/>
        </w:r>
      </w:hyperlink>
    </w:p>
    <w:p w:rsidR="002A5542" w:rsidRPr="002A5542" w:rsidRDefault="00795671">
      <w:pPr>
        <w:pStyle w:val="11"/>
        <w:tabs>
          <w:tab w:val="right" w:leader="dot" w:pos="9628"/>
        </w:tabs>
        <w:rPr>
          <w:noProof/>
          <w:sz w:val="28"/>
          <w:szCs w:val="28"/>
        </w:rPr>
      </w:pPr>
      <w:hyperlink w:anchor="_Toc283329789" w:history="1">
        <w:r w:rsidR="002A5542" w:rsidRPr="002A5542">
          <w:rPr>
            <w:rStyle w:val="a6"/>
            <w:noProof/>
            <w:sz w:val="28"/>
            <w:szCs w:val="28"/>
          </w:rPr>
          <w:t>Список использованной литературы</w:t>
        </w:r>
        <w:r w:rsidR="002A5542" w:rsidRPr="002A5542">
          <w:rPr>
            <w:noProof/>
            <w:webHidden/>
            <w:sz w:val="28"/>
            <w:szCs w:val="28"/>
          </w:rPr>
          <w:tab/>
        </w:r>
        <w:r w:rsidR="002A5542" w:rsidRPr="002A5542">
          <w:rPr>
            <w:noProof/>
            <w:webHidden/>
            <w:sz w:val="28"/>
            <w:szCs w:val="28"/>
          </w:rPr>
          <w:fldChar w:fldCharType="begin"/>
        </w:r>
        <w:r w:rsidR="002A5542" w:rsidRPr="002A5542">
          <w:rPr>
            <w:noProof/>
            <w:webHidden/>
            <w:sz w:val="28"/>
            <w:szCs w:val="28"/>
          </w:rPr>
          <w:instrText xml:space="preserve"> PAGEREF _Toc283329789 \h </w:instrText>
        </w:r>
        <w:r w:rsidR="002A5542" w:rsidRPr="002A5542">
          <w:rPr>
            <w:noProof/>
            <w:webHidden/>
            <w:sz w:val="28"/>
            <w:szCs w:val="28"/>
          </w:rPr>
        </w:r>
        <w:r w:rsidR="002A5542" w:rsidRPr="002A5542">
          <w:rPr>
            <w:noProof/>
            <w:webHidden/>
            <w:sz w:val="28"/>
            <w:szCs w:val="28"/>
          </w:rPr>
          <w:fldChar w:fldCharType="separate"/>
        </w:r>
        <w:r w:rsidR="002A5542">
          <w:rPr>
            <w:noProof/>
            <w:webHidden/>
            <w:sz w:val="28"/>
            <w:szCs w:val="28"/>
          </w:rPr>
          <w:t>29</w:t>
        </w:r>
        <w:r w:rsidR="002A5542" w:rsidRPr="002A5542">
          <w:rPr>
            <w:noProof/>
            <w:webHidden/>
            <w:sz w:val="28"/>
            <w:szCs w:val="28"/>
          </w:rPr>
          <w:fldChar w:fldCharType="end"/>
        </w:r>
      </w:hyperlink>
    </w:p>
    <w:p w:rsidR="007A6B95" w:rsidRPr="002A5542" w:rsidRDefault="002A5542" w:rsidP="00C261F7">
      <w:pPr>
        <w:rPr>
          <w:b/>
          <w:sz w:val="28"/>
          <w:szCs w:val="28"/>
        </w:rPr>
      </w:pPr>
      <w:r w:rsidRPr="002A5542">
        <w:rPr>
          <w:b/>
          <w:sz w:val="28"/>
          <w:szCs w:val="28"/>
        </w:rPr>
        <w:fldChar w:fldCharType="end"/>
      </w:r>
    </w:p>
    <w:p w:rsidR="007A6B95" w:rsidRPr="00DA331C" w:rsidRDefault="007A6B95" w:rsidP="00C261F7">
      <w:pPr>
        <w:rPr>
          <w:b/>
          <w:sz w:val="36"/>
          <w:szCs w:val="36"/>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7A6B95" w:rsidRDefault="007A6B95" w:rsidP="00C261F7">
      <w:pPr>
        <w:rPr>
          <w:b/>
          <w:sz w:val="28"/>
          <w:szCs w:val="28"/>
        </w:rPr>
      </w:pPr>
    </w:p>
    <w:p w:rsidR="00EA1BDA" w:rsidRDefault="00EA1BDA" w:rsidP="00073C74">
      <w:pPr>
        <w:pStyle w:val="1"/>
        <w:numPr>
          <w:ilvl w:val="0"/>
          <w:numId w:val="0"/>
        </w:numPr>
      </w:pPr>
    </w:p>
    <w:p w:rsidR="002A5542" w:rsidRDefault="002A5542" w:rsidP="00073C74">
      <w:pPr>
        <w:pStyle w:val="1"/>
        <w:numPr>
          <w:ilvl w:val="0"/>
          <w:numId w:val="0"/>
        </w:numPr>
        <w:rPr>
          <w:sz w:val="28"/>
          <w:szCs w:val="28"/>
        </w:rPr>
      </w:pPr>
      <w:bookmarkStart w:id="0" w:name="_Toc280899537"/>
      <w:bookmarkStart w:id="1" w:name="_Toc283329780"/>
    </w:p>
    <w:p w:rsidR="00C261F7" w:rsidRPr="002A5542" w:rsidRDefault="00C261F7" w:rsidP="00073C74">
      <w:pPr>
        <w:pStyle w:val="1"/>
        <w:numPr>
          <w:ilvl w:val="0"/>
          <w:numId w:val="0"/>
        </w:numPr>
        <w:rPr>
          <w:sz w:val="28"/>
          <w:szCs w:val="28"/>
        </w:rPr>
      </w:pPr>
      <w:r w:rsidRPr="002A5542">
        <w:rPr>
          <w:sz w:val="28"/>
          <w:szCs w:val="28"/>
        </w:rPr>
        <w:t>Введение</w:t>
      </w:r>
      <w:bookmarkEnd w:id="0"/>
      <w:bookmarkEnd w:id="1"/>
    </w:p>
    <w:p w:rsidR="00C261F7" w:rsidRPr="007A6B95" w:rsidRDefault="00C261F7" w:rsidP="00C261F7">
      <w:pPr>
        <w:rPr>
          <w:b/>
          <w:sz w:val="28"/>
          <w:szCs w:val="28"/>
        </w:rPr>
      </w:pPr>
    </w:p>
    <w:p w:rsidR="00C261F7" w:rsidRPr="007A6B95" w:rsidRDefault="00C261F7" w:rsidP="00C261F7">
      <w:pPr>
        <w:rPr>
          <w:sz w:val="28"/>
          <w:szCs w:val="28"/>
        </w:rPr>
      </w:pPr>
    </w:p>
    <w:p w:rsidR="00C261F7" w:rsidRPr="00ED28A5" w:rsidRDefault="00C261F7" w:rsidP="007A6B95">
      <w:pPr>
        <w:spacing w:line="360" w:lineRule="auto"/>
        <w:ind w:firstLine="709"/>
        <w:rPr>
          <w:sz w:val="28"/>
          <w:szCs w:val="28"/>
        </w:rPr>
      </w:pPr>
    </w:p>
    <w:p w:rsidR="00C261F7" w:rsidRPr="00ED28A5" w:rsidRDefault="00C261F7" w:rsidP="007A6B95">
      <w:pPr>
        <w:spacing w:line="360" w:lineRule="auto"/>
        <w:ind w:firstLine="709"/>
        <w:rPr>
          <w:sz w:val="28"/>
          <w:szCs w:val="28"/>
        </w:rPr>
      </w:pPr>
      <w:r w:rsidRPr="00ED28A5">
        <w:rPr>
          <w:sz w:val="28"/>
          <w:szCs w:val="28"/>
        </w:rPr>
        <w:t>Цель настоящей курсовой работы – рассмотрение вопроса о погашении внешнего государственного долга. Задачами данной работы являются следующие: изучение роли и значения государственного долга Российской Федерации, также проблем управления государственным долгом и поиск путей их решения.</w:t>
      </w:r>
    </w:p>
    <w:p w:rsidR="00C261F7" w:rsidRPr="00ED28A5" w:rsidRDefault="00C261F7" w:rsidP="007A6B95">
      <w:pPr>
        <w:spacing w:line="360" w:lineRule="auto"/>
        <w:ind w:firstLine="709"/>
        <w:rPr>
          <w:sz w:val="28"/>
          <w:szCs w:val="28"/>
        </w:rPr>
      </w:pPr>
      <w:r w:rsidRPr="00ED28A5">
        <w:rPr>
          <w:sz w:val="28"/>
          <w:szCs w:val="28"/>
        </w:rPr>
        <w:t>Основная задача в рассмотрении данного вопроса – предложение разумной долгосрочной политики государства в области управления внешним долгом.</w:t>
      </w:r>
    </w:p>
    <w:p w:rsidR="00C261F7" w:rsidRPr="00ED28A5" w:rsidRDefault="00C261F7" w:rsidP="007A6B95">
      <w:pPr>
        <w:spacing w:line="360" w:lineRule="auto"/>
        <w:ind w:firstLine="709"/>
        <w:rPr>
          <w:sz w:val="28"/>
          <w:szCs w:val="28"/>
        </w:rPr>
      </w:pPr>
    </w:p>
    <w:p w:rsidR="00C261F7" w:rsidRPr="002A5542" w:rsidRDefault="00C261F7" w:rsidP="00073C74">
      <w:pPr>
        <w:pStyle w:val="1"/>
        <w:rPr>
          <w:sz w:val="28"/>
          <w:szCs w:val="28"/>
        </w:rPr>
      </w:pPr>
      <w:bookmarkStart w:id="2" w:name="_Toc280899538"/>
      <w:bookmarkStart w:id="3" w:name="_Toc283329781"/>
      <w:r w:rsidRPr="002A5542">
        <w:rPr>
          <w:rStyle w:val="10"/>
          <w:sz w:val="28"/>
          <w:szCs w:val="28"/>
        </w:rPr>
        <w:t>Сущность и понятие</w:t>
      </w:r>
      <w:r w:rsidR="007B5066" w:rsidRPr="002A5542">
        <w:rPr>
          <w:rStyle w:val="10"/>
          <w:sz w:val="28"/>
          <w:szCs w:val="28"/>
        </w:rPr>
        <w:t xml:space="preserve"> внешнего государственного долга России</w:t>
      </w:r>
      <w:bookmarkEnd w:id="2"/>
      <w:bookmarkEnd w:id="3"/>
    </w:p>
    <w:p w:rsidR="00C261F7" w:rsidRPr="007A6B95" w:rsidRDefault="00C261F7" w:rsidP="007A6B95">
      <w:pPr>
        <w:spacing w:line="360" w:lineRule="auto"/>
        <w:ind w:firstLine="709"/>
        <w:rPr>
          <w:color w:val="000000"/>
          <w:spacing w:val="5"/>
          <w:sz w:val="28"/>
          <w:szCs w:val="28"/>
        </w:rPr>
      </w:pPr>
    </w:p>
    <w:p w:rsidR="00C261F7" w:rsidRPr="00ED28A5" w:rsidRDefault="00C261F7" w:rsidP="007A6B95">
      <w:pPr>
        <w:spacing w:line="360" w:lineRule="auto"/>
        <w:ind w:firstLine="709"/>
        <w:rPr>
          <w:color w:val="000000"/>
          <w:spacing w:val="-2"/>
          <w:sz w:val="28"/>
          <w:szCs w:val="28"/>
        </w:rPr>
      </w:pPr>
      <w:r w:rsidRPr="00ED28A5">
        <w:rPr>
          <w:color w:val="000000"/>
          <w:spacing w:val="5"/>
          <w:sz w:val="28"/>
          <w:szCs w:val="28"/>
        </w:rPr>
        <w:t xml:space="preserve">В научной литературе государственный долг </w:t>
      </w:r>
      <w:r w:rsidRPr="00ED28A5">
        <w:rPr>
          <w:color w:val="000000"/>
          <w:spacing w:val="2"/>
          <w:sz w:val="28"/>
          <w:szCs w:val="28"/>
        </w:rPr>
        <w:t xml:space="preserve">определяется сложившейся к данной дате суммой </w:t>
      </w:r>
      <w:r w:rsidRPr="00ED28A5">
        <w:rPr>
          <w:color w:val="000000"/>
          <w:spacing w:val="9"/>
          <w:sz w:val="28"/>
          <w:szCs w:val="28"/>
        </w:rPr>
        <w:t xml:space="preserve">дефицита федерального бюджета за вычетом </w:t>
      </w:r>
      <w:r w:rsidRPr="00ED28A5">
        <w:rPr>
          <w:color w:val="000000"/>
          <w:spacing w:val="5"/>
          <w:sz w:val="28"/>
          <w:szCs w:val="28"/>
        </w:rPr>
        <w:t>положительного сальдо (профицита) этого бюд</w:t>
      </w:r>
      <w:r w:rsidRPr="00ED28A5">
        <w:rPr>
          <w:color w:val="000000"/>
          <w:spacing w:val="5"/>
          <w:sz w:val="28"/>
          <w:szCs w:val="28"/>
        </w:rPr>
        <w:softHyphen/>
      </w:r>
      <w:r w:rsidRPr="00ED28A5">
        <w:rPr>
          <w:color w:val="000000"/>
          <w:spacing w:val="8"/>
          <w:sz w:val="28"/>
          <w:szCs w:val="28"/>
        </w:rPr>
        <w:t xml:space="preserve">жета. </w:t>
      </w:r>
      <w:r w:rsidRPr="00ED28A5">
        <w:rPr>
          <w:color w:val="000000"/>
          <w:spacing w:val="7"/>
          <w:sz w:val="28"/>
          <w:szCs w:val="28"/>
        </w:rPr>
        <w:t xml:space="preserve">На практике, </w:t>
      </w:r>
      <w:r w:rsidRPr="00ED28A5">
        <w:rPr>
          <w:color w:val="000000"/>
          <w:spacing w:val="5"/>
          <w:sz w:val="28"/>
          <w:szCs w:val="28"/>
        </w:rPr>
        <w:t xml:space="preserve">госдолгом считаются долговые </w:t>
      </w:r>
      <w:r w:rsidRPr="00ED28A5">
        <w:rPr>
          <w:color w:val="000000"/>
          <w:spacing w:val="3"/>
          <w:sz w:val="28"/>
          <w:szCs w:val="28"/>
        </w:rPr>
        <w:t>обязательства России перед физическими и юри</w:t>
      </w:r>
      <w:r w:rsidRPr="00ED28A5">
        <w:rPr>
          <w:color w:val="000000"/>
          <w:spacing w:val="3"/>
          <w:sz w:val="28"/>
          <w:szCs w:val="28"/>
        </w:rPr>
        <w:softHyphen/>
      </w:r>
      <w:r w:rsidRPr="00ED28A5">
        <w:rPr>
          <w:color w:val="000000"/>
          <w:spacing w:val="4"/>
          <w:sz w:val="28"/>
          <w:szCs w:val="28"/>
        </w:rPr>
        <w:t>дическими лицами, иностранными государства</w:t>
      </w:r>
      <w:r w:rsidRPr="00ED28A5">
        <w:rPr>
          <w:color w:val="000000"/>
          <w:spacing w:val="4"/>
          <w:sz w:val="28"/>
          <w:szCs w:val="28"/>
        </w:rPr>
        <w:softHyphen/>
      </w:r>
      <w:r w:rsidRPr="00ED28A5">
        <w:rPr>
          <w:color w:val="000000"/>
          <w:spacing w:val="5"/>
          <w:sz w:val="28"/>
          <w:szCs w:val="28"/>
        </w:rPr>
        <w:t xml:space="preserve">ми, международными организациями и иными </w:t>
      </w:r>
      <w:r w:rsidRPr="00ED28A5">
        <w:rPr>
          <w:color w:val="000000"/>
          <w:spacing w:val="2"/>
          <w:sz w:val="28"/>
          <w:szCs w:val="28"/>
        </w:rPr>
        <w:t>субъектами международного права, включая обя</w:t>
      </w:r>
      <w:r w:rsidRPr="00ED28A5">
        <w:rPr>
          <w:color w:val="000000"/>
          <w:spacing w:val="2"/>
          <w:sz w:val="28"/>
          <w:szCs w:val="28"/>
        </w:rPr>
        <w:softHyphen/>
      </w:r>
      <w:r w:rsidRPr="00ED28A5">
        <w:rPr>
          <w:color w:val="000000"/>
          <w:spacing w:val="5"/>
          <w:sz w:val="28"/>
          <w:szCs w:val="28"/>
        </w:rPr>
        <w:t>зательства по государственным гарантиям, пре</w:t>
      </w:r>
      <w:r w:rsidRPr="00ED28A5">
        <w:rPr>
          <w:color w:val="000000"/>
          <w:spacing w:val="5"/>
          <w:sz w:val="28"/>
          <w:szCs w:val="28"/>
        </w:rPr>
        <w:softHyphen/>
      </w:r>
      <w:r w:rsidRPr="00ED28A5">
        <w:rPr>
          <w:color w:val="000000"/>
          <w:spacing w:val="-2"/>
          <w:sz w:val="28"/>
          <w:szCs w:val="28"/>
        </w:rPr>
        <w:t>доставленным РФ [1; ст. 97].</w:t>
      </w:r>
    </w:p>
    <w:p w:rsidR="004F11D7" w:rsidRPr="00ED28A5" w:rsidRDefault="004F11D7" w:rsidP="00ED28A5">
      <w:pPr>
        <w:spacing w:line="360" w:lineRule="auto"/>
        <w:rPr>
          <w:color w:val="000000"/>
          <w:spacing w:val="2"/>
          <w:sz w:val="28"/>
          <w:szCs w:val="28"/>
        </w:rPr>
      </w:pPr>
      <w:r w:rsidRPr="00ED28A5">
        <w:rPr>
          <w:color w:val="000000"/>
          <w:spacing w:val="3"/>
          <w:sz w:val="28"/>
          <w:szCs w:val="28"/>
        </w:rPr>
        <w:t>В Бюджетном кодексе даны следующие опре</w:t>
      </w:r>
      <w:r w:rsidRPr="00ED28A5">
        <w:rPr>
          <w:color w:val="000000"/>
          <w:spacing w:val="3"/>
          <w:sz w:val="28"/>
          <w:szCs w:val="28"/>
        </w:rPr>
        <w:softHyphen/>
        <w:t>деления: внешний долг - обязательства, возника</w:t>
      </w:r>
      <w:r w:rsidRPr="00ED28A5">
        <w:rPr>
          <w:color w:val="000000"/>
          <w:spacing w:val="3"/>
          <w:sz w:val="28"/>
          <w:szCs w:val="28"/>
        </w:rPr>
        <w:softHyphen/>
      </w:r>
      <w:r w:rsidRPr="00ED28A5">
        <w:rPr>
          <w:color w:val="000000"/>
          <w:spacing w:val="5"/>
          <w:sz w:val="28"/>
          <w:szCs w:val="28"/>
        </w:rPr>
        <w:t xml:space="preserve">ющие в иностранной валюте. </w:t>
      </w:r>
      <w:r w:rsidRPr="00ED28A5">
        <w:rPr>
          <w:color w:val="000000"/>
          <w:spacing w:val="8"/>
          <w:sz w:val="28"/>
          <w:szCs w:val="28"/>
        </w:rPr>
        <w:t>Следующая формулировка в большей степени соответствует принятым в международной практике определениям внешнего долга:</w:t>
      </w:r>
      <w:r w:rsidRPr="00ED28A5">
        <w:rPr>
          <w:sz w:val="28"/>
          <w:szCs w:val="28"/>
        </w:rPr>
        <w:t xml:space="preserve"> </w:t>
      </w:r>
      <w:r w:rsidRPr="00ED28A5">
        <w:rPr>
          <w:color w:val="000000"/>
          <w:spacing w:val="1"/>
          <w:sz w:val="28"/>
          <w:szCs w:val="28"/>
        </w:rPr>
        <w:t>"Государственными внешними заимствования</w:t>
      </w:r>
      <w:r w:rsidRPr="00ED28A5">
        <w:rPr>
          <w:color w:val="000000"/>
          <w:spacing w:val="1"/>
          <w:sz w:val="28"/>
          <w:szCs w:val="28"/>
        </w:rPr>
        <w:softHyphen/>
      </w:r>
      <w:r w:rsidRPr="00ED28A5">
        <w:rPr>
          <w:color w:val="000000"/>
          <w:spacing w:val="4"/>
          <w:sz w:val="28"/>
          <w:szCs w:val="28"/>
        </w:rPr>
        <w:t>ми Российской Федерации являются привлекае</w:t>
      </w:r>
      <w:r w:rsidRPr="00ED28A5">
        <w:rPr>
          <w:color w:val="000000"/>
          <w:spacing w:val="4"/>
          <w:sz w:val="28"/>
          <w:szCs w:val="28"/>
        </w:rPr>
        <w:softHyphen/>
      </w:r>
      <w:r w:rsidRPr="00ED28A5">
        <w:rPr>
          <w:color w:val="000000"/>
          <w:spacing w:val="6"/>
          <w:sz w:val="28"/>
          <w:szCs w:val="28"/>
        </w:rPr>
        <w:t xml:space="preserve">мые из иностранных источников (иностранных </w:t>
      </w:r>
      <w:r w:rsidRPr="00ED28A5">
        <w:rPr>
          <w:color w:val="000000"/>
          <w:spacing w:val="3"/>
          <w:sz w:val="28"/>
          <w:szCs w:val="28"/>
        </w:rPr>
        <w:t>государств, их юридических лиц и международ</w:t>
      </w:r>
      <w:r w:rsidRPr="00ED28A5">
        <w:rPr>
          <w:color w:val="000000"/>
          <w:spacing w:val="3"/>
          <w:sz w:val="28"/>
          <w:szCs w:val="28"/>
        </w:rPr>
        <w:softHyphen/>
      </w:r>
      <w:r w:rsidRPr="00ED28A5">
        <w:rPr>
          <w:color w:val="000000"/>
          <w:spacing w:val="4"/>
          <w:sz w:val="28"/>
          <w:szCs w:val="28"/>
        </w:rPr>
        <w:t xml:space="preserve">ных организаций) кредиты (займы), по которым </w:t>
      </w:r>
      <w:r w:rsidRPr="00ED28A5">
        <w:rPr>
          <w:color w:val="000000"/>
          <w:spacing w:val="6"/>
          <w:sz w:val="28"/>
          <w:szCs w:val="28"/>
        </w:rPr>
        <w:t>возникают государственные финансовые обяза</w:t>
      </w:r>
      <w:r w:rsidRPr="00ED28A5">
        <w:rPr>
          <w:color w:val="000000"/>
          <w:spacing w:val="6"/>
          <w:sz w:val="28"/>
          <w:szCs w:val="28"/>
        </w:rPr>
        <w:softHyphen/>
      </w:r>
      <w:r w:rsidRPr="00ED28A5">
        <w:rPr>
          <w:color w:val="000000"/>
          <w:spacing w:val="5"/>
          <w:sz w:val="28"/>
          <w:szCs w:val="28"/>
        </w:rPr>
        <w:t>тельства Российской Федерации как заемщика финансовых средств или гаранта погашения та</w:t>
      </w:r>
      <w:r w:rsidRPr="00ED28A5">
        <w:rPr>
          <w:color w:val="000000"/>
          <w:spacing w:val="5"/>
          <w:sz w:val="28"/>
          <w:szCs w:val="28"/>
        </w:rPr>
        <w:softHyphen/>
      </w:r>
      <w:r w:rsidRPr="00ED28A5">
        <w:rPr>
          <w:color w:val="000000"/>
          <w:spacing w:val="2"/>
          <w:sz w:val="28"/>
          <w:szCs w:val="28"/>
        </w:rPr>
        <w:t>ких кредитов (займов) другими заемщиками. Го</w:t>
      </w:r>
      <w:r w:rsidRPr="00ED28A5">
        <w:rPr>
          <w:color w:val="000000"/>
          <w:spacing w:val="2"/>
          <w:sz w:val="28"/>
          <w:szCs w:val="28"/>
        </w:rPr>
        <w:softHyphen/>
      </w:r>
      <w:r w:rsidRPr="00ED28A5">
        <w:rPr>
          <w:color w:val="000000"/>
          <w:spacing w:val="3"/>
          <w:sz w:val="28"/>
          <w:szCs w:val="28"/>
        </w:rPr>
        <w:t>сударственные внешние заимствования Россий</w:t>
      </w:r>
      <w:r w:rsidRPr="00ED28A5">
        <w:rPr>
          <w:color w:val="000000"/>
          <w:spacing w:val="3"/>
          <w:sz w:val="28"/>
          <w:szCs w:val="28"/>
        </w:rPr>
        <w:softHyphen/>
      </w:r>
      <w:r w:rsidRPr="00ED28A5">
        <w:rPr>
          <w:color w:val="000000"/>
          <w:spacing w:val="5"/>
          <w:sz w:val="28"/>
          <w:szCs w:val="28"/>
        </w:rPr>
        <w:t xml:space="preserve">ской Федерации формируют государственный </w:t>
      </w:r>
      <w:r w:rsidRPr="00ED28A5">
        <w:rPr>
          <w:color w:val="000000"/>
          <w:spacing w:val="2"/>
          <w:sz w:val="28"/>
          <w:szCs w:val="28"/>
        </w:rPr>
        <w:t xml:space="preserve">внешний долг РФ". </w:t>
      </w:r>
    </w:p>
    <w:p w:rsidR="007B5066" w:rsidRPr="00ED28A5" w:rsidRDefault="007B5066" w:rsidP="00ED28A5">
      <w:pPr>
        <w:spacing w:line="360" w:lineRule="auto"/>
        <w:rPr>
          <w:sz w:val="28"/>
          <w:szCs w:val="28"/>
        </w:rPr>
      </w:pPr>
      <w:r w:rsidRPr="00ED28A5">
        <w:rPr>
          <w:color w:val="000000"/>
          <w:spacing w:val="8"/>
          <w:sz w:val="28"/>
          <w:szCs w:val="28"/>
        </w:rPr>
        <w:t xml:space="preserve">Государственный долг России может быть в </w:t>
      </w:r>
      <w:r w:rsidRPr="00ED28A5">
        <w:rPr>
          <w:color w:val="000000"/>
          <w:spacing w:val="5"/>
          <w:sz w:val="28"/>
          <w:szCs w:val="28"/>
        </w:rPr>
        <w:t>форме:</w:t>
      </w:r>
    </w:p>
    <w:p w:rsidR="007B5066" w:rsidRPr="00ED28A5" w:rsidRDefault="007B5066" w:rsidP="00ED28A5">
      <w:pPr>
        <w:spacing w:line="360" w:lineRule="auto"/>
        <w:rPr>
          <w:color w:val="000000"/>
          <w:spacing w:val="-15"/>
          <w:sz w:val="28"/>
          <w:szCs w:val="28"/>
        </w:rPr>
      </w:pPr>
      <w:r w:rsidRPr="00ED28A5">
        <w:rPr>
          <w:color w:val="000000"/>
          <w:spacing w:val="3"/>
          <w:sz w:val="28"/>
          <w:szCs w:val="28"/>
        </w:rPr>
        <w:t>кредитных соглашений и договоров, заклю</w:t>
      </w:r>
      <w:r w:rsidRPr="00ED28A5">
        <w:rPr>
          <w:color w:val="000000"/>
          <w:spacing w:val="3"/>
          <w:sz w:val="28"/>
          <w:szCs w:val="28"/>
        </w:rPr>
        <w:softHyphen/>
        <w:t xml:space="preserve">ченных от имени РФ как заемщика с кредитными </w:t>
      </w:r>
      <w:r w:rsidRPr="00ED28A5">
        <w:rPr>
          <w:color w:val="000000"/>
          <w:spacing w:val="6"/>
          <w:sz w:val="28"/>
          <w:szCs w:val="28"/>
        </w:rPr>
        <w:t xml:space="preserve">организациями, иностранными государствами и </w:t>
      </w:r>
      <w:r w:rsidRPr="00ED28A5">
        <w:rPr>
          <w:color w:val="000000"/>
          <w:spacing w:val="5"/>
          <w:sz w:val="28"/>
          <w:szCs w:val="28"/>
        </w:rPr>
        <w:t>международными финансовыми организациями;</w:t>
      </w:r>
    </w:p>
    <w:p w:rsidR="007B5066" w:rsidRPr="00ED28A5" w:rsidRDefault="007B5066" w:rsidP="00ED28A5">
      <w:pPr>
        <w:spacing w:line="360" w:lineRule="auto"/>
        <w:rPr>
          <w:color w:val="000000"/>
          <w:spacing w:val="-9"/>
          <w:sz w:val="28"/>
          <w:szCs w:val="28"/>
        </w:rPr>
      </w:pPr>
      <w:r w:rsidRPr="00ED28A5">
        <w:rPr>
          <w:color w:val="000000"/>
          <w:spacing w:val="5"/>
          <w:sz w:val="28"/>
          <w:szCs w:val="28"/>
        </w:rPr>
        <w:t xml:space="preserve">госзаймов, осуществленных </w:t>
      </w:r>
      <w:r w:rsidRPr="00ED28A5">
        <w:rPr>
          <w:color w:val="000000"/>
          <w:spacing w:val="4"/>
          <w:sz w:val="28"/>
          <w:szCs w:val="28"/>
        </w:rPr>
        <w:t>путем выпуска ценных бумаг от имени РФ;</w:t>
      </w:r>
    </w:p>
    <w:p w:rsidR="007B5066" w:rsidRPr="00ED28A5" w:rsidRDefault="007B5066" w:rsidP="00ED28A5">
      <w:pPr>
        <w:spacing w:line="360" w:lineRule="auto"/>
        <w:rPr>
          <w:color w:val="000000"/>
          <w:spacing w:val="-8"/>
          <w:sz w:val="28"/>
          <w:szCs w:val="28"/>
        </w:rPr>
      </w:pPr>
      <w:r w:rsidRPr="00ED28A5">
        <w:rPr>
          <w:color w:val="000000"/>
          <w:spacing w:val="-1"/>
          <w:sz w:val="28"/>
          <w:szCs w:val="28"/>
        </w:rPr>
        <w:t>договоров и соглашений о получении РФ бю</w:t>
      </w:r>
      <w:r w:rsidRPr="00ED28A5">
        <w:rPr>
          <w:color w:val="000000"/>
          <w:spacing w:val="-1"/>
          <w:sz w:val="28"/>
          <w:szCs w:val="28"/>
        </w:rPr>
        <w:softHyphen/>
        <w:t xml:space="preserve">джетных ссуд и бюджетных кредитов от бюджетов </w:t>
      </w:r>
      <w:r w:rsidRPr="00ED28A5">
        <w:rPr>
          <w:color w:val="000000"/>
          <w:spacing w:val="1"/>
          <w:sz w:val="28"/>
          <w:szCs w:val="28"/>
        </w:rPr>
        <w:t>других уровней бюджетной системы России;</w:t>
      </w:r>
    </w:p>
    <w:p w:rsidR="007B5066" w:rsidRPr="00ED28A5" w:rsidRDefault="007B5066" w:rsidP="00ED28A5">
      <w:pPr>
        <w:spacing w:line="360" w:lineRule="auto"/>
        <w:rPr>
          <w:color w:val="000000"/>
          <w:spacing w:val="-5"/>
          <w:sz w:val="28"/>
          <w:szCs w:val="28"/>
        </w:rPr>
      </w:pPr>
      <w:r w:rsidRPr="00ED28A5">
        <w:rPr>
          <w:color w:val="000000"/>
          <w:spacing w:val="4"/>
          <w:sz w:val="28"/>
          <w:szCs w:val="28"/>
        </w:rPr>
        <w:t>договоров о предоставлении РФ государст</w:t>
      </w:r>
      <w:r w:rsidRPr="00ED28A5">
        <w:rPr>
          <w:color w:val="000000"/>
          <w:spacing w:val="4"/>
          <w:sz w:val="28"/>
          <w:szCs w:val="28"/>
        </w:rPr>
        <w:softHyphen/>
      </w:r>
      <w:r w:rsidRPr="00ED28A5">
        <w:rPr>
          <w:color w:val="000000"/>
          <w:spacing w:val="3"/>
          <w:sz w:val="28"/>
          <w:szCs w:val="28"/>
        </w:rPr>
        <w:t>венных гарантий;</w:t>
      </w:r>
    </w:p>
    <w:p w:rsidR="007B5066" w:rsidRPr="00ED28A5" w:rsidRDefault="007B5066" w:rsidP="00ED28A5">
      <w:pPr>
        <w:spacing w:line="360" w:lineRule="auto"/>
        <w:rPr>
          <w:color w:val="000000"/>
          <w:spacing w:val="-8"/>
          <w:sz w:val="28"/>
          <w:szCs w:val="28"/>
        </w:rPr>
      </w:pPr>
      <w:r w:rsidRPr="00ED28A5">
        <w:rPr>
          <w:color w:val="000000"/>
          <w:sz w:val="28"/>
          <w:szCs w:val="28"/>
        </w:rPr>
        <w:t>соглашений и договоров, в том числе между</w:t>
      </w:r>
      <w:r w:rsidRPr="00ED28A5">
        <w:rPr>
          <w:color w:val="000000"/>
          <w:sz w:val="28"/>
          <w:szCs w:val="28"/>
        </w:rPr>
        <w:softHyphen/>
      </w:r>
      <w:r w:rsidRPr="00ED28A5">
        <w:rPr>
          <w:color w:val="000000"/>
          <w:spacing w:val="4"/>
          <w:sz w:val="28"/>
          <w:szCs w:val="28"/>
        </w:rPr>
        <w:t>народных, заключенных от имени РФ, о пролон</w:t>
      </w:r>
      <w:r w:rsidRPr="00ED28A5">
        <w:rPr>
          <w:color w:val="000000"/>
          <w:spacing w:val="4"/>
          <w:sz w:val="28"/>
          <w:szCs w:val="28"/>
        </w:rPr>
        <w:softHyphen/>
      </w:r>
      <w:r w:rsidRPr="00ED28A5">
        <w:rPr>
          <w:color w:val="000000"/>
          <w:spacing w:val="2"/>
          <w:sz w:val="28"/>
          <w:szCs w:val="28"/>
        </w:rPr>
        <w:t>гации и реструктуризации долговых обязательств</w:t>
      </w:r>
      <w:r w:rsidR="00ED28A5">
        <w:rPr>
          <w:color w:val="000000"/>
          <w:spacing w:val="2"/>
          <w:sz w:val="28"/>
          <w:szCs w:val="28"/>
        </w:rPr>
        <w:t xml:space="preserve"> </w:t>
      </w:r>
      <w:r w:rsidRPr="00ED28A5">
        <w:rPr>
          <w:color w:val="000000"/>
          <w:spacing w:val="5"/>
          <w:sz w:val="28"/>
          <w:szCs w:val="28"/>
        </w:rPr>
        <w:t xml:space="preserve">России прошлых лет. </w:t>
      </w:r>
    </w:p>
    <w:p w:rsidR="007B5066" w:rsidRPr="00ED28A5" w:rsidRDefault="007B5066" w:rsidP="00ED28A5">
      <w:pPr>
        <w:spacing w:line="360" w:lineRule="auto"/>
        <w:rPr>
          <w:sz w:val="28"/>
          <w:szCs w:val="28"/>
        </w:rPr>
      </w:pPr>
      <w:r w:rsidRPr="00ED28A5">
        <w:rPr>
          <w:color w:val="000000"/>
          <w:spacing w:val="3"/>
          <w:sz w:val="28"/>
          <w:szCs w:val="28"/>
        </w:rPr>
        <w:t>Обслуживание госдолга связа</w:t>
      </w:r>
      <w:r w:rsidRPr="00ED28A5">
        <w:rPr>
          <w:color w:val="000000"/>
          <w:spacing w:val="3"/>
          <w:sz w:val="28"/>
          <w:szCs w:val="28"/>
        </w:rPr>
        <w:softHyphen/>
      </w:r>
      <w:r w:rsidRPr="00ED28A5">
        <w:rPr>
          <w:color w:val="000000"/>
          <w:spacing w:val="4"/>
          <w:sz w:val="28"/>
          <w:szCs w:val="28"/>
        </w:rPr>
        <w:t xml:space="preserve">но с перераспределением доходов в стране. Для </w:t>
      </w:r>
      <w:r w:rsidRPr="00ED28A5">
        <w:rPr>
          <w:color w:val="000000"/>
          <w:spacing w:val="3"/>
          <w:sz w:val="28"/>
          <w:szCs w:val="28"/>
        </w:rPr>
        <w:t>погашения долга можно использовать имеющие</w:t>
      </w:r>
      <w:r w:rsidRPr="00ED28A5">
        <w:rPr>
          <w:color w:val="000000"/>
          <w:spacing w:val="3"/>
          <w:sz w:val="28"/>
          <w:szCs w:val="28"/>
        </w:rPr>
        <w:softHyphen/>
      </w:r>
      <w:r w:rsidRPr="00ED28A5">
        <w:rPr>
          <w:color w:val="000000"/>
          <w:sz w:val="28"/>
          <w:szCs w:val="28"/>
        </w:rPr>
        <w:t>ся у государства активы, приватизируя государст</w:t>
      </w:r>
      <w:r w:rsidRPr="00ED28A5">
        <w:rPr>
          <w:color w:val="000000"/>
          <w:sz w:val="28"/>
          <w:szCs w:val="28"/>
        </w:rPr>
        <w:softHyphen/>
      </w:r>
      <w:r w:rsidRPr="00ED28A5">
        <w:rPr>
          <w:color w:val="000000"/>
          <w:spacing w:val="3"/>
          <w:sz w:val="28"/>
          <w:szCs w:val="28"/>
        </w:rPr>
        <w:t xml:space="preserve">венную собственность. Другой подход связан с </w:t>
      </w:r>
      <w:r w:rsidRPr="00ED28A5">
        <w:rPr>
          <w:color w:val="000000"/>
          <w:spacing w:val="5"/>
          <w:sz w:val="28"/>
          <w:szCs w:val="28"/>
        </w:rPr>
        <w:t>увеличением доходов бюджета путем расшире</w:t>
      </w:r>
      <w:r w:rsidRPr="00ED28A5">
        <w:rPr>
          <w:color w:val="000000"/>
          <w:spacing w:val="5"/>
          <w:sz w:val="28"/>
          <w:szCs w:val="28"/>
        </w:rPr>
        <w:softHyphen/>
      </w:r>
      <w:r w:rsidRPr="00ED28A5">
        <w:rPr>
          <w:color w:val="000000"/>
          <w:spacing w:val="6"/>
          <w:sz w:val="28"/>
          <w:szCs w:val="28"/>
        </w:rPr>
        <w:t xml:space="preserve">ния налогооблагаемой базы. </w:t>
      </w:r>
      <w:r w:rsidRPr="00ED28A5">
        <w:rPr>
          <w:color w:val="000000"/>
          <w:spacing w:val="2"/>
          <w:sz w:val="28"/>
          <w:szCs w:val="28"/>
        </w:rPr>
        <w:t>Бремя обслуживания перекладывается на налого</w:t>
      </w:r>
      <w:r w:rsidRPr="00ED28A5">
        <w:rPr>
          <w:color w:val="000000"/>
          <w:spacing w:val="2"/>
          <w:sz w:val="28"/>
          <w:szCs w:val="28"/>
        </w:rPr>
        <w:softHyphen/>
      </w:r>
      <w:r w:rsidRPr="00ED28A5">
        <w:rPr>
          <w:color w:val="000000"/>
          <w:spacing w:val="6"/>
          <w:sz w:val="28"/>
          <w:szCs w:val="28"/>
        </w:rPr>
        <w:t>плательщиков. Еще одним источником погаше</w:t>
      </w:r>
      <w:r w:rsidRPr="00ED28A5">
        <w:rPr>
          <w:color w:val="000000"/>
          <w:spacing w:val="6"/>
          <w:sz w:val="28"/>
          <w:szCs w:val="28"/>
        </w:rPr>
        <w:softHyphen/>
      </w:r>
      <w:r w:rsidRPr="00ED28A5">
        <w:rPr>
          <w:color w:val="000000"/>
          <w:spacing w:val="1"/>
          <w:sz w:val="28"/>
          <w:szCs w:val="28"/>
        </w:rPr>
        <w:t>ния долга могут стать кредиты ЦБ</w:t>
      </w:r>
      <w:r w:rsidRPr="00ED28A5">
        <w:rPr>
          <w:color w:val="000000"/>
          <w:spacing w:val="6"/>
          <w:sz w:val="28"/>
          <w:szCs w:val="28"/>
        </w:rPr>
        <w:t>. Однако в условиях независимого от прави</w:t>
      </w:r>
      <w:r w:rsidRPr="00ED28A5">
        <w:rPr>
          <w:color w:val="000000"/>
          <w:spacing w:val="6"/>
          <w:sz w:val="28"/>
          <w:szCs w:val="28"/>
        </w:rPr>
        <w:softHyphen/>
      </w:r>
      <w:r w:rsidRPr="00ED28A5">
        <w:rPr>
          <w:color w:val="000000"/>
          <w:spacing w:val="7"/>
          <w:sz w:val="28"/>
          <w:szCs w:val="28"/>
        </w:rPr>
        <w:t xml:space="preserve">тельства главного банка страны использовать </w:t>
      </w:r>
      <w:r w:rsidRPr="00ED28A5">
        <w:rPr>
          <w:color w:val="000000"/>
          <w:spacing w:val="6"/>
          <w:sz w:val="28"/>
          <w:szCs w:val="28"/>
        </w:rPr>
        <w:t xml:space="preserve">эмиссию для сокращения долга весьма сложно. </w:t>
      </w:r>
      <w:r w:rsidRPr="00ED28A5">
        <w:rPr>
          <w:color w:val="000000"/>
          <w:spacing w:val="7"/>
          <w:sz w:val="28"/>
          <w:szCs w:val="28"/>
        </w:rPr>
        <w:t>Обслуживание внешнего долга фактически оз</w:t>
      </w:r>
      <w:r w:rsidRPr="00ED28A5">
        <w:rPr>
          <w:color w:val="000000"/>
          <w:spacing w:val="7"/>
          <w:sz w:val="28"/>
          <w:szCs w:val="28"/>
        </w:rPr>
        <w:softHyphen/>
      </w:r>
      <w:r w:rsidRPr="00ED28A5">
        <w:rPr>
          <w:color w:val="000000"/>
          <w:spacing w:val="8"/>
          <w:sz w:val="28"/>
          <w:szCs w:val="28"/>
        </w:rPr>
        <w:t>начает легальный вывоз капитала, что отража</w:t>
      </w:r>
      <w:r w:rsidRPr="00ED28A5">
        <w:rPr>
          <w:color w:val="000000"/>
          <w:spacing w:val="8"/>
          <w:sz w:val="28"/>
          <w:szCs w:val="28"/>
        </w:rPr>
        <w:softHyphen/>
      </w:r>
      <w:r w:rsidRPr="00ED28A5">
        <w:rPr>
          <w:color w:val="000000"/>
          <w:spacing w:val="3"/>
          <w:sz w:val="28"/>
          <w:szCs w:val="28"/>
        </w:rPr>
        <w:t>ется отдельной строкой в платежном балансе, то есть приводит к перераспределению части наци</w:t>
      </w:r>
      <w:r w:rsidRPr="00ED28A5">
        <w:rPr>
          <w:color w:val="000000"/>
          <w:spacing w:val="3"/>
          <w:sz w:val="28"/>
          <w:szCs w:val="28"/>
        </w:rPr>
        <w:softHyphen/>
      </w:r>
      <w:r w:rsidRPr="00ED28A5">
        <w:rPr>
          <w:color w:val="000000"/>
          <w:spacing w:val="5"/>
          <w:sz w:val="28"/>
          <w:szCs w:val="28"/>
        </w:rPr>
        <w:t xml:space="preserve">онального дохода через бюджетно-налоговую и </w:t>
      </w:r>
      <w:r w:rsidRPr="00ED28A5">
        <w:rPr>
          <w:color w:val="000000"/>
          <w:spacing w:val="2"/>
          <w:sz w:val="28"/>
          <w:szCs w:val="28"/>
        </w:rPr>
        <w:t>денежно-кредитную систему в интересах нерези</w:t>
      </w:r>
      <w:r w:rsidRPr="00ED28A5">
        <w:rPr>
          <w:color w:val="000000"/>
          <w:spacing w:val="2"/>
          <w:sz w:val="28"/>
          <w:szCs w:val="28"/>
        </w:rPr>
        <w:softHyphen/>
      </w:r>
      <w:r w:rsidRPr="00ED28A5">
        <w:rPr>
          <w:color w:val="000000"/>
          <w:spacing w:val="1"/>
          <w:sz w:val="28"/>
          <w:szCs w:val="28"/>
        </w:rPr>
        <w:t>дентов.</w:t>
      </w:r>
    </w:p>
    <w:p w:rsidR="007B5066" w:rsidRPr="00ED28A5" w:rsidRDefault="007B5066" w:rsidP="00ED28A5">
      <w:pPr>
        <w:spacing w:line="360" w:lineRule="auto"/>
        <w:rPr>
          <w:color w:val="000000"/>
          <w:sz w:val="28"/>
          <w:szCs w:val="28"/>
        </w:rPr>
      </w:pPr>
      <w:r w:rsidRPr="00ED28A5">
        <w:rPr>
          <w:color w:val="000000"/>
          <w:spacing w:val="4"/>
          <w:sz w:val="28"/>
          <w:szCs w:val="28"/>
        </w:rPr>
        <w:t xml:space="preserve">Финансирование дефицита бюджета за счет </w:t>
      </w:r>
      <w:r w:rsidRPr="00ED28A5">
        <w:rPr>
          <w:color w:val="000000"/>
          <w:spacing w:val="3"/>
          <w:sz w:val="28"/>
          <w:szCs w:val="28"/>
        </w:rPr>
        <w:t>внутренних источников также не всегда способ</w:t>
      </w:r>
      <w:r w:rsidRPr="00ED28A5">
        <w:rPr>
          <w:color w:val="000000"/>
          <w:spacing w:val="3"/>
          <w:sz w:val="28"/>
          <w:szCs w:val="28"/>
        </w:rPr>
        <w:softHyphen/>
      </w:r>
      <w:r w:rsidRPr="00ED28A5">
        <w:rPr>
          <w:color w:val="000000"/>
          <w:spacing w:val="4"/>
          <w:sz w:val="28"/>
          <w:szCs w:val="28"/>
        </w:rPr>
        <w:t>ствует развитию национальной экономики. Уве</w:t>
      </w:r>
      <w:r w:rsidRPr="00ED28A5">
        <w:rPr>
          <w:color w:val="000000"/>
          <w:spacing w:val="4"/>
          <w:sz w:val="28"/>
          <w:szCs w:val="28"/>
        </w:rPr>
        <w:softHyphen/>
      </w:r>
      <w:r w:rsidRPr="00ED28A5">
        <w:rPr>
          <w:color w:val="000000"/>
          <w:spacing w:val="6"/>
          <w:sz w:val="28"/>
          <w:szCs w:val="28"/>
        </w:rPr>
        <w:t xml:space="preserve">личение внутреннего долга означает рост доли </w:t>
      </w:r>
      <w:r w:rsidRPr="00ED28A5">
        <w:rPr>
          <w:color w:val="000000"/>
          <w:spacing w:val="4"/>
          <w:sz w:val="28"/>
          <w:szCs w:val="28"/>
        </w:rPr>
        <w:t xml:space="preserve">государственных заимствований на финансовом </w:t>
      </w:r>
      <w:r w:rsidRPr="00ED28A5">
        <w:rPr>
          <w:color w:val="000000"/>
          <w:spacing w:val="8"/>
          <w:sz w:val="28"/>
          <w:szCs w:val="28"/>
        </w:rPr>
        <w:t xml:space="preserve">рынке. Это может привести к конкуренции за </w:t>
      </w:r>
      <w:r w:rsidRPr="00ED28A5">
        <w:rPr>
          <w:color w:val="000000"/>
          <w:spacing w:val="1"/>
          <w:sz w:val="28"/>
          <w:szCs w:val="28"/>
        </w:rPr>
        <w:t xml:space="preserve">ресурсы на внутреннем финансовом рынке, росту </w:t>
      </w:r>
      <w:r w:rsidRPr="00ED28A5">
        <w:rPr>
          <w:color w:val="000000"/>
          <w:spacing w:val="5"/>
          <w:sz w:val="28"/>
          <w:szCs w:val="28"/>
        </w:rPr>
        <w:t xml:space="preserve">процентных ставок и снижению капитализации </w:t>
      </w:r>
      <w:r w:rsidRPr="00ED28A5">
        <w:rPr>
          <w:color w:val="000000"/>
          <w:spacing w:val="1"/>
          <w:sz w:val="28"/>
          <w:szCs w:val="28"/>
        </w:rPr>
        <w:t>рынка частных ценных бумаг. Кроме того, сокра</w:t>
      </w:r>
      <w:r w:rsidRPr="00ED28A5">
        <w:rPr>
          <w:color w:val="000000"/>
          <w:spacing w:val="1"/>
          <w:sz w:val="28"/>
          <w:szCs w:val="28"/>
        </w:rPr>
        <w:softHyphen/>
      </w:r>
      <w:r w:rsidRPr="00ED28A5">
        <w:rPr>
          <w:color w:val="000000"/>
          <w:spacing w:val="2"/>
          <w:sz w:val="28"/>
          <w:szCs w:val="28"/>
        </w:rPr>
        <w:t>щаются инвестиции, поскольку останутся не реа</w:t>
      </w:r>
      <w:r w:rsidRPr="00ED28A5">
        <w:rPr>
          <w:color w:val="000000"/>
          <w:spacing w:val="2"/>
          <w:sz w:val="28"/>
          <w:szCs w:val="28"/>
        </w:rPr>
        <w:softHyphen/>
      </w:r>
      <w:r w:rsidRPr="00ED28A5">
        <w:rPr>
          <w:color w:val="000000"/>
          <w:spacing w:val="3"/>
          <w:sz w:val="28"/>
          <w:szCs w:val="28"/>
        </w:rPr>
        <w:t>лизованными инвестиционные проекты с рента</w:t>
      </w:r>
      <w:r w:rsidRPr="00ED28A5">
        <w:rPr>
          <w:color w:val="000000"/>
          <w:spacing w:val="3"/>
          <w:sz w:val="28"/>
          <w:szCs w:val="28"/>
        </w:rPr>
        <w:softHyphen/>
      </w:r>
      <w:r w:rsidRPr="00ED28A5">
        <w:rPr>
          <w:color w:val="000000"/>
          <w:spacing w:val="2"/>
          <w:sz w:val="28"/>
          <w:szCs w:val="28"/>
        </w:rPr>
        <w:t>бельностью, не превосходящей процента, выпла</w:t>
      </w:r>
      <w:r w:rsidRPr="00ED28A5">
        <w:rPr>
          <w:color w:val="000000"/>
          <w:spacing w:val="2"/>
          <w:sz w:val="28"/>
          <w:szCs w:val="28"/>
        </w:rPr>
        <w:softHyphen/>
        <w:t xml:space="preserve">чиваемого по государственным ценным бумагам </w:t>
      </w:r>
      <w:r w:rsidRPr="00ED28A5">
        <w:rPr>
          <w:color w:val="000000"/>
          <w:sz w:val="28"/>
          <w:szCs w:val="28"/>
        </w:rPr>
        <w:t>вместе с премией за риск.</w:t>
      </w:r>
    </w:p>
    <w:p w:rsidR="007B5066" w:rsidRPr="007A6B95" w:rsidRDefault="007B5066" w:rsidP="007A6B95">
      <w:pPr>
        <w:spacing w:line="360" w:lineRule="auto"/>
        <w:ind w:firstLine="709"/>
        <w:rPr>
          <w:color w:val="000000"/>
          <w:spacing w:val="-2"/>
          <w:sz w:val="28"/>
          <w:szCs w:val="28"/>
        </w:rPr>
      </w:pPr>
    </w:p>
    <w:p w:rsidR="00281029" w:rsidRPr="002A5542" w:rsidRDefault="00C93B47" w:rsidP="00073C74">
      <w:pPr>
        <w:pStyle w:val="3"/>
        <w:rPr>
          <w:sz w:val="28"/>
          <w:szCs w:val="28"/>
        </w:rPr>
      </w:pPr>
      <w:bookmarkStart w:id="4" w:name="_Toc280899539"/>
      <w:bookmarkStart w:id="5" w:name="_Toc283329782"/>
      <w:r w:rsidRPr="002A5542">
        <w:rPr>
          <w:rStyle w:val="10"/>
          <w:kern w:val="0"/>
          <w:sz w:val="28"/>
          <w:szCs w:val="28"/>
        </w:rPr>
        <w:t>Советский долг</w:t>
      </w:r>
      <w:bookmarkEnd w:id="4"/>
      <w:bookmarkEnd w:id="5"/>
    </w:p>
    <w:p w:rsidR="00C93B47" w:rsidRPr="0066315C" w:rsidRDefault="00C93B47" w:rsidP="0066315C">
      <w:pPr>
        <w:spacing w:line="360" w:lineRule="auto"/>
        <w:ind w:firstLine="709"/>
        <w:rPr>
          <w:b/>
          <w:bCs/>
          <w:color w:val="000000"/>
          <w:sz w:val="28"/>
          <w:szCs w:val="28"/>
        </w:rPr>
      </w:pPr>
      <w:r w:rsidRPr="007A6B95">
        <w:rPr>
          <w:b/>
          <w:bCs/>
          <w:color w:val="000000"/>
          <w:sz w:val="28"/>
          <w:szCs w:val="28"/>
        </w:rPr>
        <w:t xml:space="preserve"> </w:t>
      </w:r>
      <w:r w:rsidRPr="00ED28A5">
        <w:rPr>
          <w:b/>
          <w:bCs/>
          <w:color w:val="000000"/>
          <w:sz w:val="28"/>
          <w:szCs w:val="28"/>
        </w:rPr>
        <w:t xml:space="preserve">В </w:t>
      </w:r>
      <w:r w:rsidRPr="00ED28A5">
        <w:rPr>
          <w:color w:val="000000"/>
          <w:sz w:val="28"/>
          <w:szCs w:val="28"/>
        </w:rPr>
        <w:t>1950-е гг. внешние заимствования использовались в узких пределах: в форме краткосрочных и среднесрочных кредитов для финан</w:t>
      </w:r>
      <w:r w:rsidRPr="00ED28A5">
        <w:rPr>
          <w:color w:val="000000"/>
          <w:sz w:val="28"/>
          <w:szCs w:val="28"/>
        </w:rPr>
        <w:softHyphen/>
      </w:r>
      <w:r w:rsidRPr="00ED28A5">
        <w:rPr>
          <w:color w:val="000000"/>
          <w:spacing w:val="3"/>
          <w:sz w:val="28"/>
          <w:szCs w:val="28"/>
        </w:rPr>
        <w:t>сирования импорта в относительно благоприятных условиях роста экономи</w:t>
      </w:r>
      <w:r w:rsidRPr="00ED28A5">
        <w:rPr>
          <w:color w:val="000000"/>
          <w:spacing w:val="3"/>
          <w:sz w:val="28"/>
          <w:szCs w:val="28"/>
        </w:rPr>
        <w:softHyphen/>
        <w:t>ческого потенциала страны, смягчения международной напряженности.</w:t>
      </w:r>
      <w:r w:rsidR="0066315C">
        <w:rPr>
          <w:b/>
          <w:bCs/>
          <w:color w:val="000000"/>
          <w:sz w:val="28"/>
          <w:szCs w:val="28"/>
        </w:rPr>
        <w:t xml:space="preserve"> </w:t>
      </w:r>
      <w:r w:rsidRPr="00ED28A5">
        <w:rPr>
          <w:color w:val="000000"/>
          <w:spacing w:val="2"/>
          <w:sz w:val="28"/>
          <w:szCs w:val="28"/>
        </w:rPr>
        <w:t xml:space="preserve">В 1960-е гг. при оплате импортного оборудования для крупных объектов </w:t>
      </w:r>
      <w:r w:rsidRPr="00ED28A5">
        <w:rPr>
          <w:color w:val="000000"/>
          <w:spacing w:val="1"/>
          <w:sz w:val="28"/>
          <w:szCs w:val="28"/>
        </w:rPr>
        <w:t xml:space="preserve">активно привлекались прямые долгосрочные кредиты западных банков. В </w:t>
      </w:r>
      <w:r w:rsidR="0066315C">
        <w:rPr>
          <w:color w:val="000000"/>
          <w:spacing w:val="2"/>
          <w:sz w:val="28"/>
          <w:szCs w:val="28"/>
        </w:rPr>
        <w:t xml:space="preserve">1964-1965 гг. </w:t>
      </w:r>
      <w:r w:rsidRPr="00ED28A5">
        <w:rPr>
          <w:color w:val="000000"/>
          <w:spacing w:val="2"/>
          <w:sz w:val="28"/>
          <w:szCs w:val="28"/>
        </w:rPr>
        <w:t>Внешторгбанк СССР заключил с английскими, французскими и итальянскими банками 9 долгосрочных соглашений о банковских креди</w:t>
      </w:r>
      <w:r w:rsidRPr="00ED28A5">
        <w:rPr>
          <w:color w:val="000000"/>
          <w:spacing w:val="2"/>
          <w:sz w:val="28"/>
          <w:szCs w:val="28"/>
        </w:rPr>
        <w:softHyphen/>
      </w:r>
      <w:r w:rsidRPr="00ED28A5">
        <w:rPr>
          <w:color w:val="000000"/>
          <w:spacing w:val="1"/>
          <w:sz w:val="28"/>
          <w:szCs w:val="28"/>
        </w:rPr>
        <w:t xml:space="preserve">тах сроком на 10 - 15 лет на общую сумму 480 млн. руб. Страна нуждалась в </w:t>
      </w:r>
      <w:r w:rsidRPr="00ED28A5">
        <w:rPr>
          <w:color w:val="000000"/>
          <w:spacing w:val="3"/>
          <w:sz w:val="28"/>
          <w:szCs w:val="28"/>
        </w:rPr>
        <w:t xml:space="preserve">технологическом оборудовании для химической и легкой промышленности, </w:t>
      </w:r>
      <w:r w:rsidRPr="00ED28A5">
        <w:rPr>
          <w:color w:val="000000"/>
          <w:spacing w:val="2"/>
          <w:sz w:val="28"/>
          <w:szCs w:val="28"/>
        </w:rPr>
        <w:t xml:space="preserve">развитие которых рассматривалось как важный фактор роста благосостояния. </w:t>
      </w:r>
      <w:r w:rsidRPr="00ED28A5">
        <w:rPr>
          <w:color w:val="000000"/>
          <w:spacing w:val="4"/>
          <w:sz w:val="28"/>
          <w:szCs w:val="28"/>
        </w:rPr>
        <w:t xml:space="preserve">За счет кредитов оплачивалось 85% всех поставок, остальные 15% - из </w:t>
      </w:r>
      <w:r w:rsidRPr="00ED28A5">
        <w:rPr>
          <w:color w:val="000000"/>
          <w:sz w:val="28"/>
          <w:szCs w:val="28"/>
        </w:rPr>
        <w:t>собственных средств. Такая практика стала устойчивой, что позволило постро</w:t>
      </w:r>
      <w:r w:rsidRPr="00ED28A5">
        <w:rPr>
          <w:color w:val="000000"/>
          <w:sz w:val="28"/>
          <w:szCs w:val="28"/>
        </w:rPr>
        <w:softHyphen/>
      </w:r>
      <w:r w:rsidRPr="00ED28A5">
        <w:rPr>
          <w:color w:val="000000"/>
          <w:spacing w:val="1"/>
          <w:sz w:val="28"/>
          <w:szCs w:val="28"/>
        </w:rPr>
        <w:t>ить многие крупные промышленные предприятия, игравшие структурообразу</w:t>
      </w:r>
      <w:r w:rsidRPr="00ED28A5">
        <w:rPr>
          <w:color w:val="000000"/>
          <w:spacing w:val="1"/>
          <w:sz w:val="28"/>
          <w:szCs w:val="28"/>
        </w:rPr>
        <w:softHyphen/>
      </w:r>
      <w:r w:rsidRPr="00ED28A5">
        <w:rPr>
          <w:color w:val="000000"/>
          <w:sz w:val="28"/>
          <w:szCs w:val="28"/>
        </w:rPr>
        <w:t>ющую роль в своих отраслях и ускорившие экономический подъ</w:t>
      </w:r>
      <w:r w:rsidRPr="00ED28A5">
        <w:rPr>
          <w:color w:val="000000"/>
          <w:sz w:val="28"/>
          <w:szCs w:val="28"/>
        </w:rPr>
        <w:softHyphen/>
      </w:r>
      <w:r w:rsidRPr="00ED28A5">
        <w:rPr>
          <w:color w:val="000000"/>
          <w:spacing w:val="1"/>
          <w:sz w:val="28"/>
          <w:szCs w:val="28"/>
        </w:rPr>
        <w:t xml:space="preserve">ем. В 1966г. в СССР было </w:t>
      </w:r>
      <w:r w:rsidRPr="00ED28A5">
        <w:rPr>
          <w:color w:val="000000"/>
          <w:spacing w:val="2"/>
          <w:sz w:val="28"/>
          <w:szCs w:val="28"/>
        </w:rPr>
        <w:t xml:space="preserve">подписано семь новых кредитных соглашений на общую сумму </w:t>
      </w:r>
      <w:r w:rsidRPr="00ED28A5">
        <w:rPr>
          <w:color w:val="000000"/>
          <w:spacing w:val="1"/>
          <w:sz w:val="28"/>
          <w:szCs w:val="28"/>
        </w:rPr>
        <w:t xml:space="preserve">449 млн. руб. Предусматривалась оплата товарных поставок и услуг, прежде </w:t>
      </w:r>
      <w:r w:rsidRPr="00ED28A5">
        <w:rPr>
          <w:color w:val="000000"/>
          <w:spacing w:val="5"/>
          <w:sz w:val="28"/>
          <w:szCs w:val="28"/>
        </w:rPr>
        <w:t>всего, автомобильного концерна "Фиат" для строящегося авто</w:t>
      </w:r>
      <w:r w:rsidRPr="00ED28A5">
        <w:rPr>
          <w:color w:val="000000"/>
          <w:spacing w:val="-2"/>
          <w:sz w:val="28"/>
          <w:szCs w:val="28"/>
        </w:rPr>
        <w:t>гиганта в Тольятти. Итальянский кредит объемом 333 млн. руб. предоставлял</w:t>
      </w:r>
      <w:r w:rsidRPr="00ED28A5">
        <w:rPr>
          <w:color w:val="000000"/>
          <w:spacing w:val="-2"/>
          <w:sz w:val="28"/>
          <w:szCs w:val="28"/>
        </w:rPr>
        <w:softHyphen/>
      </w:r>
      <w:r w:rsidRPr="00ED28A5">
        <w:rPr>
          <w:color w:val="000000"/>
          <w:spacing w:val="1"/>
          <w:sz w:val="28"/>
          <w:szCs w:val="28"/>
        </w:rPr>
        <w:t xml:space="preserve">ся Внешторгбанку на 14 лет из расчета 5,6% годовых. Затем </w:t>
      </w:r>
      <w:r w:rsidRPr="00ED28A5">
        <w:rPr>
          <w:color w:val="000000"/>
          <w:spacing w:val="4"/>
          <w:sz w:val="28"/>
          <w:szCs w:val="28"/>
        </w:rPr>
        <w:t xml:space="preserve">была апробирована новая форма сотрудничества - компенсационные сделки </w:t>
      </w:r>
      <w:r w:rsidRPr="00ED28A5">
        <w:rPr>
          <w:color w:val="000000"/>
          <w:spacing w:val="-1"/>
          <w:sz w:val="28"/>
          <w:szCs w:val="28"/>
        </w:rPr>
        <w:t xml:space="preserve">по привлечению инвестиционных целевых кредитов на срок 10-15 лет, которые </w:t>
      </w:r>
      <w:r w:rsidRPr="00ED28A5">
        <w:rPr>
          <w:color w:val="000000"/>
          <w:sz w:val="28"/>
          <w:szCs w:val="28"/>
        </w:rPr>
        <w:t xml:space="preserve">погашались поставками необходимой зарубежным партнерам продукции после </w:t>
      </w:r>
      <w:r w:rsidRPr="00ED28A5">
        <w:rPr>
          <w:color w:val="000000"/>
          <w:spacing w:val="2"/>
          <w:sz w:val="28"/>
          <w:szCs w:val="28"/>
        </w:rPr>
        <w:t>вступления в строй предприятий, построенных с помощью кредитов.</w:t>
      </w:r>
    </w:p>
    <w:p w:rsidR="00C93B47" w:rsidRPr="00ED28A5" w:rsidRDefault="00C93B47" w:rsidP="0066315C">
      <w:pPr>
        <w:spacing w:line="360" w:lineRule="auto"/>
        <w:rPr>
          <w:color w:val="000000"/>
          <w:spacing w:val="1"/>
          <w:sz w:val="28"/>
          <w:szCs w:val="28"/>
        </w:rPr>
      </w:pPr>
      <w:r w:rsidRPr="00ED28A5">
        <w:rPr>
          <w:color w:val="000000"/>
          <w:spacing w:val="1"/>
          <w:sz w:val="28"/>
          <w:szCs w:val="28"/>
        </w:rPr>
        <w:t>Крупные займы - сделка "газ - трубы" - предоставили СССР запад</w:t>
      </w:r>
      <w:r w:rsidRPr="00ED28A5">
        <w:rPr>
          <w:color w:val="000000"/>
          <w:spacing w:val="1"/>
          <w:sz w:val="28"/>
          <w:szCs w:val="28"/>
        </w:rPr>
        <w:softHyphen/>
        <w:t xml:space="preserve">ноевропейские банки для покрытия импорта оборудования, труб </w:t>
      </w:r>
      <w:r w:rsidRPr="00ED28A5">
        <w:rPr>
          <w:color w:val="000000"/>
          <w:spacing w:val="2"/>
          <w:sz w:val="28"/>
          <w:szCs w:val="28"/>
        </w:rPr>
        <w:t>для строительства газопровода в 1970-е гг. Реализация ее обес</w:t>
      </w:r>
      <w:r w:rsidRPr="00ED28A5">
        <w:rPr>
          <w:color w:val="000000"/>
          <w:spacing w:val="2"/>
          <w:sz w:val="28"/>
          <w:szCs w:val="28"/>
        </w:rPr>
        <w:softHyphen/>
      </w:r>
      <w:r w:rsidRPr="00ED28A5">
        <w:rPr>
          <w:color w:val="000000"/>
          <w:spacing w:val="6"/>
          <w:sz w:val="28"/>
          <w:szCs w:val="28"/>
        </w:rPr>
        <w:t xml:space="preserve">печила поставки природного газа в ФРГ, Италию, Францию и </w:t>
      </w:r>
      <w:r w:rsidRPr="00ED28A5">
        <w:rPr>
          <w:color w:val="000000"/>
          <w:spacing w:val="4"/>
          <w:sz w:val="28"/>
          <w:szCs w:val="28"/>
        </w:rPr>
        <w:t xml:space="preserve">Австрию, для чего СССР получил кредиты на 11 млрд. долл. В числе других </w:t>
      </w:r>
      <w:r w:rsidRPr="00ED28A5">
        <w:rPr>
          <w:color w:val="000000"/>
          <w:spacing w:val="1"/>
          <w:sz w:val="28"/>
          <w:szCs w:val="28"/>
        </w:rPr>
        <w:t>кредитных сделок 1970-1980-х гг. - обеспечение ресурсами строитель</w:t>
      </w:r>
      <w:r w:rsidRPr="00ED28A5">
        <w:rPr>
          <w:color w:val="000000"/>
          <w:spacing w:val="1"/>
          <w:sz w:val="28"/>
          <w:szCs w:val="28"/>
        </w:rPr>
        <w:softHyphen/>
      </w:r>
      <w:r w:rsidRPr="00ED28A5">
        <w:rPr>
          <w:color w:val="000000"/>
          <w:spacing w:val="3"/>
          <w:sz w:val="28"/>
          <w:szCs w:val="28"/>
        </w:rPr>
        <w:t xml:space="preserve">ства мощностей по производству аммиака и трубопровода </w:t>
      </w:r>
      <w:r w:rsidRPr="00ED28A5">
        <w:rPr>
          <w:color w:val="000000"/>
          <w:spacing w:val="2"/>
          <w:sz w:val="28"/>
          <w:szCs w:val="28"/>
        </w:rPr>
        <w:t>до Одесского порта, автозавода в Набережных Челнах. Компенсаци</w:t>
      </w:r>
      <w:r w:rsidRPr="00ED28A5">
        <w:rPr>
          <w:color w:val="000000"/>
          <w:spacing w:val="2"/>
          <w:sz w:val="28"/>
          <w:szCs w:val="28"/>
        </w:rPr>
        <w:softHyphen/>
      </w:r>
      <w:r w:rsidRPr="00ED28A5">
        <w:rPr>
          <w:color w:val="000000"/>
          <w:spacing w:val="6"/>
          <w:sz w:val="28"/>
          <w:szCs w:val="28"/>
        </w:rPr>
        <w:t xml:space="preserve">онные сделки гарантировали возвратность кредита. По всем формам </w:t>
      </w:r>
      <w:r w:rsidRPr="00ED28A5">
        <w:rPr>
          <w:color w:val="000000"/>
          <w:spacing w:val="5"/>
          <w:sz w:val="28"/>
          <w:szCs w:val="28"/>
        </w:rPr>
        <w:t>кредитования СССР был надежным партнером.</w:t>
      </w:r>
    </w:p>
    <w:p w:rsidR="00C93B47" w:rsidRPr="00ED28A5" w:rsidRDefault="00C93B47" w:rsidP="0066315C">
      <w:pPr>
        <w:spacing w:line="360" w:lineRule="auto"/>
        <w:rPr>
          <w:sz w:val="28"/>
          <w:szCs w:val="28"/>
        </w:rPr>
      </w:pPr>
      <w:r w:rsidRPr="00ED28A5">
        <w:rPr>
          <w:color w:val="000000"/>
          <w:spacing w:val="2"/>
          <w:sz w:val="28"/>
          <w:szCs w:val="28"/>
        </w:rPr>
        <w:t xml:space="preserve">Начиная с 1960-х гг. целевые кредиты СССР предоставлялись </w:t>
      </w:r>
      <w:r w:rsidRPr="00ED28A5">
        <w:rPr>
          <w:color w:val="000000"/>
          <w:spacing w:val="1"/>
          <w:sz w:val="28"/>
          <w:szCs w:val="28"/>
        </w:rPr>
        <w:t>государствами - членами СЭВ. В 1960-1980-е гг. было заключено более 20</w:t>
      </w:r>
      <w:r w:rsidRPr="00ED28A5">
        <w:rPr>
          <w:color w:val="000000"/>
          <w:spacing w:val="3"/>
          <w:sz w:val="28"/>
          <w:szCs w:val="28"/>
        </w:rPr>
        <w:t xml:space="preserve"> многосторонних соглашений о сотрудничестве с использованием </w:t>
      </w:r>
      <w:r w:rsidRPr="00ED28A5">
        <w:rPr>
          <w:color w:val="000000"/>
          <w:spacing w:val="4"/>
          <w:sz w:val="28"/>
          <w:szCs w:val="28"/>
        </w:rPr>
        <w:t xml:space="preserve">долгосрочных целевых кредитов: для строительства карьера по </w:t>
      </w:r>
      <w:r w:rsidRPr="00ED28A5">
        <w:rPr>
          <w:color w:val="000000"/>
          <w:spacing w:val="5"/>
          <w:sz w:val="28"/>
          <w:szCs w:val="28"/>
        </w:rPr>
        <w:t>добыче фосфоритов в Кингисеппе, Никопольского, Ермаковского и Зестофа</w:t>
      </w:r>
      <w:r w:rsidRPr="00ED28A5">
        <w:rPr>
          <w:color w:val="000000"/>
          <w:spacing w:val="3"/>
          <w:sz w:val="28"/>
          <w:szCs w:val="28"/>
        </w:rPr>
        <w:t xml:space="preserve">нского заводов ферросплавов, Усть-Илимского целлюлозного завода, Киембаевского асбестового горно-обогатительного комбината, </w:t>
      </w:r>
      <w:r w:rsidRPr="00ED28A5">
        <w:rPr>
          <w:color w:val="000000"/>
          <w:spacing w:val="4"/>
          <w:sz w:val="28"/>
          <w:szCs w:val="28"/>
        </w:rPr>
        <w:t>дополнительные мощности по добыче и переработке железосо</w:t>
      </w:r>
      <w:r w:rsidRPr="00ED28A5">
        <w:rPr>
          <w:color w:val="000000"/>
          <w:spacing w:val="4"/>
          <w:sz w:val="28"/>
          <w:szCs w:val="28"/>
        </w:rPr>
        <w:softHyphen/>
      </w:r>
      <w:r w:rsidRPr="00ED28A5">
        <w:rPr>
          <w:color w:val="000000"/>
          <w:spacing w:val="6"/>
          <w:sz w:val="28"/>
          <w:szCs w:val="28"/>
        </w:rPr>
        <w:t xml:space="preserve">держащего сырья в Криворожском бассейне и районе КМА, </w:t>
      </w:r>
      <w:r w:rsidRPr="00ED28A5">
        <w:rPr>
          <w:color w:val="000000"/>
          <w:spacing w:val="4"/>
          <w:sz w:val="28"/>
          <w:szCs w:val="28"/>
        </w:rPr>
        <w:t>построены Хмельницкая АЭС, линия электропе</w:t>
      </w:r>
      <w:r w:rsidRPr="00ED28A5">
        <w:rPr>
          <w:color w:val="000000"/>
          <w:spacing w:val="4"/>
          <w:sz w:val="28"/>
          <w:szCs w:val="28"/>
        </w:rPr>
        <w:softHyphen/>
      </w:r>
      <w:r w:rsidRPr="00ED28A5">
        <w:rPr>
          <w:color w:val="000000"/>
          <w:spacing w:val="6"/>
          <w:sz w:val="28"/>
          <w:szCs w:val="28"/>
        </w:rPr>
        <w:t xml:space="preserve">редач Хмельницкая АЭС - Жешув (ПНР), Винница (СССР) - Альбертирша </w:t>
      </w:r>
      <w:r w:rsidRPr="00ED28A5">
        <w:rPr>
          <w:color w:val="000000"/>
          <w:spacing w:val="5"/>
          <w:sz w:val="28"/>
          <w:szCs w:val="28"/>
        </w:rPr>
        <w:t>(Венгрия), Южно-Украинская АЭС - Исакча (Румыния), газопроводы Орен</w:t>
      </w:r>
      <w:r w:rsidRPr="00ED28A5">
        <w:rPr>
          <w:color w:val="000000"/>
          <w:spacing w:val="5"/>
          <w:sz w:val="28"/>
          <w:szCs w:val="28"/>
        </w:rPr>
        <w:softHyphen/>
      </w:r>
      <w:r w:rsidRPr="00ED28A5">
        <w:rPr>
          <w:color w:val="000000"/>
          <w:spacing w:val="2"/>
          <w:sz w:val="28"/>
          <w:szCs w:val="28"/>
        </w:rPr>
        <w:t xml:space="preserve">бург - Западная граница СССР. </w:t>
      </w:r>
    </w:p>
    <w:p w:rsidR="00C93B47" w:rsidRPr="00ED28A5" w:rsidRDefault="00C93B47" w:rsidP="0066315C">
      <w:pPr>
        <w:spacing w:line="360" w:lineRule="auto"/>
        <w:rPr>
          <w:sz w:val="28"/>
          <w:szCs w:val="28"/>
        </w:rPr>
      </w:pPr>
      <w:r w:rsidRPr="00ED28A5">
        <w:rPr>
          <w:color w:val="000000"/>
          <w:spacing w:val="8"/>
          <w:sz w:val="28"/>
          <w:szCs w:val="28"/>
        </w:rPr>
        <w:t>Названные формы сотрудничества имели и негативные послед</w:t>
      </w:r>
      <w:r w:rsidRPr="00ED28A5">
        <w:rPr>
          <w:color w:val="000000"/>
          <w:spacing w:val="8"/>
          <w:sz w:val="28"/>
          <w:szCs w:val="28"/>
        </w:rPr>
        <w:softHyphen/>
      </w:r>
      <w:r w:rsidRPr="00ED28A5">
        <w:rPr>
          <w:color w:val="000000"/>
          <w:spacing w:val="10"/>
          <w:sz w:val="28"/>
          <w:szCs w:val="28"/>
        </w:rPr>
        <w:t>ствия - способствовали наращиванию сырьевого экспорта, который, хотя и превращался в основной источник финансирования экстенсивно развиваю</w:t>
      </w:r>
      <w:r w:rsidRPr="00ED28A5">
        <w:rPr>
          <w:color w:val="000000"/>
          <w:spacing w:val="10"/>
          <w:sz w:val="28"/>
          <w:szCs w:val="28"/>
        </w:rPr>
        <w:softHyphen/>
      </w:r>
      <w:r w:rsidRPr="00ED28A5">
        <w:rPr>
          <w:color w:val="000000"/>
          <w:spacing w:val="15"/>
          <w:sz w:val="28"/>
          <w:szCs w:val="28"/>
        </w:rPr>
        <w:t xml:space="preserve">щейся экономики, но противоречил интенсивному наукоемкому росту. Это </w:t>
      </w:r>
      <w:r w:rsidRPr="00ED28A5">
        <w:rPr>
          <w:color w:val="000000"/>
          <w:spacing w:val="4"/>
          <w:sz w:val="28"/>
          <w:szCs w:val="28"/>
        </w:rPr>
        <w:t>особенно проявилось после нефтяного кризиса 1972г. Многократное повыше</w:t>
      </w:r>
      <w:r w:rsidRPr="00ED28A5">
        <w:rPr>
          <w:color w:val="000000"/>
          <w:spacing w:val="4"/>
          <w:sz w:val="28"/>
          <w:szCs w:val="28"/>
        </w:rPr>
        <w:softHyphen/>
      </w:r>
      <w:r w:rsidRPr="00ED28A5">
        <w:rPr>
          <w:color w:val="000000"/>
          <w:spacing w:val="12"/>
          <w:sz w:val="28"/>
          <w:szCs w:val="28"/>
        </w:rPr>
        <w:t xml:space="preserve">ние цен на нефть и другие сырьевые товары, при сохранении тенденции в </w:t>
      </w:r>
      <w:r w:rsidRPr="00ED28A5">
        <w:rPr>
          <w:color w:val="000000"/>
          <w:spacing w:val="5"/>
          <w:sz w:val="28"/>
          <w:szCs w:val="28"/>
        </w:rPr>
        <w:t xml:space="preserve">течение 15 лет, потенциально позволяло получить в 1970-е - начале 1980-х гг. </w:t>
      </w:r>
      <w:r w:rsidRPr="00ED28A5">
        <w:rPr>
          <w:color w:val="000000"/>
          <w:spacing w:val="3"/>
          <w:sz w:val="28"/>
          <w:szCs w:val="28"/>
        </w:rPr>
        <w:t>дополнительно около 200 млрд. долл.</w:t>
      </w:r>
      <w:r w:rsidRPr="00ED28A5">
        <w:rPr>
          <w:color w:val="000000"/>
          <w:spacing w:val="4"/>
          <w:sz w:val="28"/>
          <w:szCs w:val="28"/>
        </w:rPr>
        <w:t xml:space="preserve"> </w:t>
      </w:r>
      <w:r w:rsidRPr="00ED28A5">
        <w:rPr>
          <w:color w:val="000000"/>
          <w:spacing w:val="6"/>
          <w:sz w:val="28"/>
          <w:szCs w:val="28"/>
        </w:rPr>
        <w:t xml:space="preserve">В конце 1980-х гг. экономическое положение СССР быстро ухудшалось. </w:t>
      </w:r>
      <w:r w:rsidRPr="00ED28A5">
        <w:rPr>
          <w:color w:val="000000"/>
          <w:spacing w:val="-4"/>
          <w:sz w:val="28"/>
          <w:szCs w:val="28"/>
        </w:rPr>
        <w:t xml:space="preserve">Резко сократились золотовалютные резервы – с 15,3 млрд. долл. в 1988г. до 7,6 </w:t>
      </w:r>
      <w:r w:rsidRPr="00ED28A5">
        <w:rPr>
          <w:color w:val="000000"/>
          <w:sz w:val="28"/>
          <w:szCs w:val="28"/>
        </w:rPr>
        <w:t>млрд. долл. в 1991г. В 1990г. было продано золота на 2,7 млрд. долл. и в 1991г.</w:t>
      </w:r>
      <w:r w:rsidRPr="00ED28A5">
        <w:rPr>
          <w:color w:val="000000"/>
          <w:spacing w:val="8"/>
          <w:sz w:val="28"/>
          <w:szCs w:val="28"/>
        </w:rPr>
        <w:t xml:space="preserve">- на 3,8 млрд. долл. Для решения платежных проблем непомерно тратились </w:t>
      </w:r>
      <w:r w:rsidRPr="00ED28A5">
        <w:rPr>
          <w:color w:val="000000"/>
          <w:spacing w:val="-1"/>
          <w:sz w:val="28"/>
          <w:szCs w:val="28"/>
        </w:rPr>
        <w:t xml:space="preserve">золотые запасы государства: если в середине 1980-х гг. они составляли около 2,5 </w:t>
      </w:r>
      <w:r w:rsidRPr="00ED28A5">
        <w:rPr>
          <w:color w:val="000000"/>
          <w:spacing w:val="2"/>
          <w:sz w:val="28"/>
          <w:szCs w:val="28"/>
        </w:rPr>
        <w:t xml:space="preserve">тыс. т, то к концу 1991г. - всего 240 т, достигнув небывало низкого уровня </w:t>
      </w:r>
      <w:r w:rsidRPr="00ED28A5">
        <w:rPr>
          <w:color w:val="000000"/>
          <w:spacing w:val="3"/>
          <w:sz w:val="28"/>
          <w:szCs w:val="28"/>
        </w:rPr>
        <w:t xml:space="preserve">за всю историю России </w:t>
      </w:r>
      <w:r w:rsidRPr="00ED28A5">
        <w:rPr>
          <w:color w:val="000000"/>
          <w:spacing w:val="3"/>
          <w:sz w:val="28"/>
          <w:szCs w:val="28"/>
          <w:lang w:val="en-US"/>
        </w:rPr>
        <w:t>XX</w:t>
      </w:r>
      <w:r w:rsidRPr="00ED28A5">
        <w:rPr>
          <w:color w:val="000000"/>
          <w:spacing w:val="3"/>
          <w:sz w:val="28"/>
          <w:szCs w:val="28"/>
        </w:rPr>
        <w:t xml:space="preserve"> в.</w:t>
      </w:r>
      <w:r w:rsidRPr="00ED28A5">
        <w:rPr>
          <w:sz w:val="28"/>
          <w:szCs w:val="28"/>
        </w:rPr>
        <w:t xml:space="preserve"> </w:t>
      </w:r>
      <w:r w:rsidRPr="00ED28A5">
        <w:rPr>
          <w:color w:val="000000"/>
          <w:spacing w:val="3"/>
          <w:sz w:val="28"/>
          <w:szCs w:val="28"/>
        </w:rPr>
        <w:t>Нарастали инфляционные процессы. В 1991г. кризис стал глубже и масштаб</w:t>
      </w:r>
      <w:r w:rsidRPr="00ED28A5">
        <w:rPr>
          <w:color w:val="000000"/>
          <w:spacing w:val="3"/>
          <w:sz w:val="28"/>
          <w:szCs w:val="28"/>
        </w:rPr>
        <w:softHyphen/>
      </w:r>
      <w:r w:rsidRPr="00ED28A5">
        <w:rPr>
          <w:color w:val="000000"/>
          <w:spacing w:val="2"/>
          <w:sz w:val="28"/>
          <w:szCs w:val="28"/>
        </w:rPr>
        <w:t>нее: экспорт нефти сократился на 50%, снижение валютных резервов диктова</w:t>
      </w:r>
      <w:r w:rsidRPr="00ED28A5">
        <w:rPr>
          <w:color w:val="000000"/>
          <w:spacing w:val="2"/>
          <w:sz w:val="28"/>
          <w:szCs w:val="28"/>
        </w:rPr>
        <w:softHyphen/>
      </w:r>
      <w:r w:rsidRPr="00ED28A5">
        <w:rPr>
          <w:color w:val="000000"/>
          <w:spacing w:val="1"/>
          <w:sz w:val="28"/>
          <w:szCs w:val="28"/>
        </w:rPr>
        <w:t>ло свертывание импорта. Давало о себе знать падение к 1986г. цены экспорти</w:t>
      </w:r>
      <w:r w:rsidRPr="00ED28A5">
        <w:rPr>
          <w:color w:val="000000"/>
          <w:spacing w:val="1"/>
          <w:sz w:val="28"/>
          <w:szCs w:val="28"/>
        </w:rPr>
        <w:softHyphen/>
      </w:r>
      <w:r w:rsidRPr="00ED28A5">
        <w:rPr>
          <w:color w:val="000000"/>
          <w:spacing w:val="-2"/>
          <w:sz w:val="28"/>
          <w:szCs w:val="28"/>
        </w:rPr>
        <w:t xml:space="preserve">руемой нефти (до 10 долл. за баррель, в конце 1970-х гг. она составляла 30 долл.) </w:t>
      </w:r>
      <w:r w:rsidRPr="00ED28A5">
        <w:rPr>
          <w:color w:val="000000"/>
          <w:spacing w:val="3"/>
          <w:sz w:val="28"/>
          <w:szCs w:val="28"/>
        </w:rPr>
        <w:t xml:space="preserve">и газа. </w:t>
      </w:r>
      <w:r w:rsidRPr="00ED28A5">
        <w:rPr>
          <w:color w:val="000000"/>
          <w:spacing w:val="4"/>
          <w:sz w:val="28"/>
          <w:szCs w:val="28"/>
        </w:rPr>
        <w:t xml:space="preserve">Экономические трудности диктовали внешние заимствования при </w:t>
      </w:r>
      <w:r w:rsidRPr="00ED28A5">
        <w:rPr>
          <w:color w:val="000000"/>
          <w:spacing w:val="1"/>
          <w:sz w:val="28"/>
          <w:szCs w:val="28"/>
        </w:rPr>
        <w:t xml:space="preserve">необходимости скорейшего погашения прежних, поскольку процентная ставка </w:t>
      </w:r>
      <w:r w:rsidRPr="00ED28A5">
        <w:rPr>
          <w:color w:val="000000"/>
          <w:sz w:val="28"/>
          <w:szCs w:val="28"/>
        </w:rPr>
        <w:t>по кредитам достигала в среднем 8% годовых. Выплаты задолженности ослож</w:t>
      </w:r>
      <w:r w:rsidRPr="00ED28A5">
        <w:rPr>
          <w:color w:val="000000"/>
          <w:sz w:val="28"/>
          <w:szCs w:val="28"/>
        </w:rPr>
        <w:softHyphen/>
      </w:r>
      <w:r w:rsidRPr="00ED28A5">
        <w:rPr>
          <w:color w:val="000000"/>
          <w:spacing w:val="2"/>
          <w:sz w:val="28"/>
          <w:szCs w:val="28"/>
        </w:rPr>
        <w:t xml:space="preserve">нились весной 1990г., когда впервые несколько всесоюзных внешнеторговых </w:t>
      </w:r>
      <w:r w:rsidRPr="00ED28A5">
        <w:rPr>
          <w:color w:val="000000"/>
          <w:spacing w:val="9"/>
          <w:sz w:val="28"/>
          <w:szCs w:val="28"/>
        </w:rPr>
        <w:t xml:space="preserve">объединений допустили просрочку платежей и в результате иностранные </w:t>
      </w:r>
      <w:r w:rsidRPr="00ED28A5">
        <w:rPr>
          <w:color w:val="000000"/>
          <w:spacing w:val="3"/>
          <w:sz w:val="28"/>
          <w:szCs w:val="28"/>
        </w:rPr>
        <w:t>фирмы потребовали перехода на аккредитивную форму расчетов</w:t>
      </w:r>
      <w:r w:rsidRPr="00ED28A5">
        <w:rPr>
          <w:color w:val="000000"/>
          <w:spacing w:val="6"/>
          <w:sz w:val="28"/>
          <w:szCs w:val="28"/>
        </w:rPr>
        <w:t xml:space="preserve">. Внешэкономбанк СССР, обслуживавший </w:t>
      </w:r>
      <w:r w:rsidRPr="00ED28A5">
        <w:rPr>
          <w:color w:val="000000"/>
          <w:spacing w:val="5"/>
          <w:sz w:val="28"/>
          <w:szCs w:val="28"/>
        </w:rPr>
        <w:t>внешнеторговые операции в СССР, 19 ноября 1991г. объявил о своей непла</w:t>
      </w:r>
      <w:r w:rsidRPr="00ED28A5">
        <w:rPr>
          <w:color w:val="000000"/>
          <w:spacing w:val="5"/>
          <w:sz w:val="28"/>
          <w:szCs w:val="28"/>
        </w:rPr>
        <w:softHyphen/>
      </w:r>
      <w:r w:rsidRPr="00ED28A5">
        <w:rPr>
          <w:color w:val="000000"/>
          <w:spacing w:val="6"/>
          <w:sz w:val="28"/>
          <w:szCs w:val="28"/>
        </w:rPr>
        <w:t>тежеспособности, а иностранные коммерческие банки практически прекра</w:t>
      </w:r>
      <w:r w:rsidRPr="00ED28A5">
        <w:rPr>
          <w:color w:val="000000"/>
          <w:spacing w:val="6"/>
          <w:sz w:val="28"/>
          <w:szCs w:val="28"/>
        </w:rPr>
        <w:softHyphen/>
      </w:r>
      <w:r w:rsidRPr="00ED28A5">
        <w:rPr>
          <w:color w:val="000000"/>
          <w:spacing w:val="5"/>
          <w:sz w:val="28"/>
          <w:szCs w:val="28"/>
        </w:rPr>
        <w:t xml:space="preserve">тили предоставлять кредиты без гарантий правительства. В 1990 - </w:t>
      </w:r>
      <w:r w:rsidRPr="00ED28A5">
        <w:rPr>
          <w:color w:val="000000"/>
          <w:sz w:val="28"/>
          <w:szCs w:val="28"/>
        </w:rPr>
        <w:t xml:space="preserve">1991 гг. было получено внешних займов на 7,5 млрд. долл. уже под его </w:t>
      </w:r>
      <w:r w:rsidRPr="00ED28A5">
        <w:rPr>
          <w:color w:val="000000"/>
          <w:spacing w:val="1"/>
          <w:sz w:val="28"/>
          <w:szCs w:val="28"/>
        </w:rPr>
        <w:t xml:space="preserve">гарантии. Положение несколько улучшилось вследствие выхода СССР в 1988г. </w:t>
      </w:r>
      <w:r w:rsidRPr="00ED28A5">
        <w:rPr>
          <w:color w:val="000000"/>
          <w:spacing w:val="2"/>
          <w:sz w:val="28"/>
          <w:szCs w:val="28"/>
        </w:rPr>
        <w:t xml:space="preserve">на рынок еврооблигаций, где в 1988-1992 гг. было размещено ценных бумаг на </w:t>
      </w:r>
      <w:r w:rsidRPr="00ED28A5">
        <w:rPr>
          <w:color w:val="000000"/>
          <w:spacing w:val="-3"/>
          <w:sz w:val="28"/>
          <w:szCs w:val="28"/>
        </w:rPr>
        <w:t xml:space="preserve">1,9 млрд. долл. </w:t>
      </w:r>
      <w:r w:rsidRPr="00ED28A5">
        <w:rPr>
          <w:color w:val="000000"/>
          <w:spacing w:val="2"/>
          <w:sz w:val="28"/>
          <w:szCs w:val="28"/>
        </w:rPr>
        <w:t>[18;32].</w:t>
      </w:r>
    </w:p>
    <w:p w:rsidR="00C93B47" w:rsidRPr="00ED28A5" w:rsidRDefault="00C93B47" w:rsidP="0066315C">
      <w:pPr>
        <w:spacing w:line="360" w:lineRule="auto"/>
        <w:rPr>
          <w:color w:val="000000"/>
          <w:spacing w:val="2"/>
          <w:sz w:val="28"/>
          <w:szCs w:val="28"/>
        </w:rPr>
      </w:pPr>
      <w:r w:rsidRPr="00ED28A5">
        <w:rPr>
          <w:color w:val="000000"/>
          <w:spacing w:val="1"/>
          <w:sz w:val="28"/>
          <w:szCs w:val="28"/>
        </w:rPr>
        <w:t xml:space="preserve">Хотя с 1970г. - 1980г. внешняя задолженность страны выросла в 16 раз (с </w:t>
      </w:r>
      <w:r w:rsidRPr="00ED28A5">
        <w:rPr>
          <w:color w:val="000000"/>
          <w:spacing w:val="3"/>
          <w:sz w:val="28"/>
          <w:szCs w:val="28"/>
        </w:rPr>
        <w:t>1,6 до 25,2 млрд. долл.), объем долга был умерен</w:t>
      </w:r>
      <w:r w:rsidRPr="00ED28A5">
        <w:rPr>
          <w:color w:val="000000"/>
          <w:spacing w:val="3"/>
          <w:sz w:val="28"/>
          <w:szCs w:val="28"/>
        </w:rPr>
        <w:softHyphen/>
      </w:r>
      <w:r w:rsidRPr="00ED28A5">
        <w:rPr>
          <w:color w:val="000000"/>
          <w:spacing w:val="1"/>
          <w:sz w:val="28"/>
          <w:szCs w:val="28"/>
        </w:rPr>
        <w:t xml:space="preserve">ным. Ситуация обострилась после 1985г.: в начале 1986г. СССР занимал </w:t>
      </w:r>
      <w:r w:rsidRPr="00ED28A5">
        <w:rPr>
          <w:color w:val="000000"/>
          <w:spacing w:val="2"/>
          <w:sz w:val="28"/>
          <w:szCs w:val="28"/>
        </w:rPr>
        <w:t>12-е место по размеру внешнего долга (после Польши, Аргентины, Египта, Ин</w:t>
      </w:r>
      <w:r w:rsidRPr="00ED28A5">
        <w:rPr>
          <w:color w:val="000000"/>
          <w:spacing w:val="2"/>
          <w:sz w:val="28"/>
          <w:szCs w:val="28"/>
        </w:rPr>
        <w:softHyphen/>
      </w:r>
      <w:r w:rsidRPr="00ED28A5">
        <w:rPr>
          <w:color w:val="000000"/>
          <w:spacing w:val="4"/>
          <w:sz w:val="28"/>
          <w:szCs w:val="28"/>
        </w:rPr>
        <w:t>дии, Мексики, Бразилии, Китая, Венесуэлы, Индонезии, Южной Кореи и Тур</w:t>
      </w:r>
      <w:r w:rsidRPr="00ED28A5">
        <w:rPr>
          <w:color w:val="000000"/>
          <w:spacing w:val="4"/>
          <w:sz w:val="28"/>
          <w:szCs w:val="28"/>
        </w:rPr>
        <w:softHyphen/>
      </w:r>
      <w:r w:rsidRPr="00ED28A5">
        <w:rPr>
          <w:color w:val="000000"/>
          <w:spacing w:val="2"/>
          <w:sz w:val="28"/>
          <w:szCs w:val="28"/>
        </w:rPr>
        <w:t>ции), а к 1992г. - второе после Бразилии. Отношение внешнего долга к экспор</w:t>
      </w:r>
      <w:r w:rsidRPr="00ED28A5">
        <w:rPr>
          <w:color w:val="000000"/>
          <w:spacing w:val="2"/>
          <w:sz w:val="28"/>
          <w:szCs w:val="28"/>
        </w:rPr>
        <w:softHyphen/>
      </w:r>
      <w:r w:rsidRPr="00ED28A5">
        <w:rPr>
          <w:color w:val="000000"/>
          <w:spacing w:val="-2"/>
          <w:sz w:val="28"/>
          <w:szCs w:val="28"/>
        </w:rPr>
        <w:t>ту поднялось с 52% в 1987г. до 164% в 1993г., а к объему ВВП - с 8 до 29%. Уве</w:t>
      </w:r>
      <w:r w:rsidRPr="00ED28A5">
        <w:rPr>
          <w:color w:val="000000"/>
          <w:spacing w:val="-2"/>
          <w:sz w:val="28"/>
          <w:szCs w:val="28"/>
        </w:rPr>
        <w:softHyphen/>
      </w:r>
      <w:r w:rsidRPr="00ED28A5">
        <w:rPr>
          <w:color w:val="000000"/>
          <w:spacing w:val="3"/>
          <w:sz w:val="28"/>
          <w:szCs w:val="28"/>
        </w:rPr>
        <w:t>личивались заимствования у правительств иностранных государств. Доля кре</w:t>
      </w:r>
      <w:r w:rsidRPr="00ED28A5">
        <w:rPr>
          <w:color w:val="000000"/>
          <w:spacing w:val="3"/>
          <w:sz w:val="28"/>
          <w:szCs w:val="28"/>
        </w:rPr>
        <w:softHyphen/>
      </w:r>
      <w:r w:rsidRPr="00ED28A5">
        <w:rPr>
          <w:color w:val="000000"/>
          <w:spacing w:val="1"/>
          <w:sz w:val="28"/>
          <w:szCs w:val="28"/>
        </w:rPr>
        <w:t xml:space="preserve">диторов - правительств других стран выросла с 3,9% в 1987г. до 14,3% в 1991г. </w:t>
      </w:r>
      <w:r w:rsidRPr="00ED28A5">
        <w:rPr>
          <w:color w:val="000000"/>
          <w:spacing w:val="2"/>
          <w:sz w:val="28"/>
          <w:szCs w:val="28"/>
        </w:rPr>
        <w:t>и 65,4% в 1993г. Это было обусловлено сокращением коммерческого кредито</w:t>
      </w:r>
      <w:r w:rsidRPr="00ED28A5">
        <w:rPr>
          <w:color w:val="000000"/>
          <w:spacing w:val="2"/>
          <w:sz w:val="28"/>
          <w:szCs w:val="28"/>
        </w:rPr>
        <w:softHyphen/>
        <w:t>вания, переоформлением части обязательств, в том числе просроченной креди</w:t>
      </w:r>
      <w:r w:rsidRPr="00ED28A5">
        <w:rPr>
          <w:color w:val="000000"/>
          <w:spacing w:val="2"/>
          <w:sz w:val="28"/>
          <w:szCs w:val="28"/>
        </w:rPr>
        <w:softHyphen/>
      </w:r>
      <w:r w:rsidRPr="00ED28A5">
        <w:rPr>
          <w:color w:val="000000"/>
          <w:spacing w:val="4"/>
          <w:sz w:val="28"/>
          <w:szCs w:val="28"/>
        </w:rPr>
        <w:t xml:space="preserve">торской задолженности перед бывшими соцстранами, в задолженность перед </w:t>
      </w:r>
      <w:r w:rsidRPr="00ED28A5">
        <w:rPr>
          <w:color w:val="000000"/>
          <w:spacing w:val="2"/>
          <w:sz w:val="28"/>
          <w:szCs w:val="28"/>
        </w:rPr>
        <w:t>государством. В связи с этим несколько улучшилась структура долга (табл. 1).</w:t>
      </w:r>
    </w:p>
    <w:p w:rsidR="00C93B47" w:rsidRPr="00ED28A5" w:rsidRDefault="00C93B47" w:rsidP="0066315C">
      <w:pPr>
        <w:spacing w:line="360" w:lineRule="auto"/>
        <w:rPr>
          <w:b/>
          <w:bCs/>
          <w:color w:val="000000"/>
          <w:spacing w:val="-11"/>
          <w:sz w:val="28"/>
          <w:szCs w:val="28"/>
        </w:rPr>
      </w:pPr>
      <w:r w:rsidRPr="00ED28A5">
        <w:rPr>
          <w:b/>
          <w:bCs/>
          <w:color w:val="000000"/>
          <w:spacing w:val="-11"/>
          <w:sz w:val="28"/>
          <w:szCs w:val="28"/>
        </w:rPr>
        <w:t xml:space="preserve">Таблица 1 </w:t>
      </w:r>
    </w:p>
    <w:p w:rsidR="00C93B47" w:rsidRPr="00ED28A5" w:rsidRDefault="00C93B47" w:rsidP="007A6B95">
      <w:pPr>
        <w:spacing w:line="360" w:lineRule="auto"/>
        <w:ind w:firstLine="709"/>
        <w:rPr>
          <w:b/>
          <w:bCs/>
          <w:color w:val="000000"/>
          <w:spacing w:val="-2"/>
          <w:sz w:val="28"/>
          <w:szCs w:val="28"/>
        </w:rPr>
      </w:pPr>
      <w:r w:rsidRPr="00ED28A5">
        <w:rPr>
          <w:b/>
          <w:bCs/>
          <w:color w:val="000000"/>
          <w:spacing w:val="-2"/>
          <w:sz w:val="28"/>
          <w:szCs w:val="28"/>
        </w:rPr>
        <w:t>Структура внешнего долга СССР по видам задолженности</w:t>
      </w:r>
      <w:r w:rsidRPr="00ED28A5">
        <w:rPr>
          <w:b/>
          <w:bCs/>
          <w:color w:val="000000"/>
          <w:spacing w:val="-11"/>
          <w:sz w:val="28"/>
          <w:szCs w:val="28"/>
        </w:rPr>
        <w:t xml:space="preserve"> </w:t>
      </w:r>
      <w:r w:rsidRPr="00ED28A5">
        <w:rPr>
          <w:color w:val="000000"/>
          <w:spacing w:val="-6"/>
          <w:sz w:val="28"/>
          <w:szCs w:val="28"/>
        </w:rPr>
        <w:t>(в млрд. долл.)</w:t>
      </w:r>
    </w:p>
    <w:tbl>
      <w:tblPr>
        <w:tblW w:w="8830" w:type="dxa"/>
        <w:tblInd w:w="40" w:type="dxa"/>
        <w:tblLayout w:type="fixed"/>
        <w:tblCellMar>
          <w:left w:w="40" w:type="dxa"/>
          <w:right w:w="40" w:type="dxa"/>
        </w:tblCellMar>
        <w:tblLook w:val="0000" w:firstRow="0" w:lastRow="0" w:firstColumn="0" w:lastColumn="0" w:noHBand="0" w:noVBand="0"/>
      </w:tblPr>
      <w:tblGrid>
        <w:gridCol w:w="2442"/>
        <w:gridCol w:w="2098"/>
        <w:gridCol w:w="2150"/>
        <w:gridCol w:w="2140"/>
      </w:tblGrid>
      <w:tr w:rsidR="00C93B47" w:rsidRPr="00ED28A5" w:rsidTr="00E54DD4">
        <w:trPr>
          <w:trHeight w:hRule="exact" w:val="390"/>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12"/>
                <w:sz w:val="28"/>
                <w:szCs w:val="28"/>
              </w:rPr>
              <w:t>1987г.</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12"/>
                <w:sz w:val="28"/>
                <w:szCs w:val="28"/>
              </w:rPr>
              <w:t>1989г.</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13"/>
                <w:sz w:val="28"/>
                <w:szCs w:val="28"/>
              </w:rPr>
              <w:t>1991г.</w:t>
            </w:r>
          </w:p>
        </w:tc>
      </w:tr>
      <w:tr w:rsidR="00C93B47" w:rsidRPr="00ED28A5" w:rsidTr="00E54DD4">
        <w:trPr>
          <w:trHeight w:hRule="exact" w:val="692"/>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color w:val="000000"/>
                <w:sz w:val="28"/>
                <w:szCs w:val="28"/>
              </w:rPr>
            </w:pPr>
            <w:r w:rsidRPr="00ED28A5">
              <w:rPr>
                <w:color w:val="000000"/>
                <w:spacing w:val="-11"/>
                <w:sz w:val="28"/>
                <w:szCs w:val="28"/>
              </w:rPr>
              <w:t>Весь долг.</w:t>
            </w:r>
            <w:r w:rsidRPr="00ED28A5">
              <w:rPr>
                <w:color w:val="000000"/>
                <w:sz w:val="28"/>
                <w:szCs w:val="28"/>
              </w:rPr>
              <w:tab/>
            </w:r>
          </w:p>
          <w:p w:rsidR="00C93B47" w:rsidRPr="00ED28A5" w:rsidRDefault="00C93B47" w:rsidP="007A6B95">
            <w:pPr>
              <w:spacing w:line="360" w:lineRule="auto"/>
              <w:ind w:firstLine="709"/>
              <w:rPr>
                <w:sz w:val="28"/>
                <w:szCs w:val="28"/>
              </w:rPr>
            </w:pPr>
            <w:r w:rsidRPr="00ED28A5">
              <w:rPr>
                <w:color w:val="000000"/>
                <w:sz w:val="28"/>
                <w:szCs w:val="28"/>
              </w:rPr>
              <w:t>%</w:t>
            </w:r>
          </w:p>
        </w:tc>
        <w:tc>
          <w:tcPr>
            <w:tcW w:w="2098" w:type="dxa"/>
            <w:vMerge w:val="restart"/>
            <w:tcBorders>
              <w:top w:val="single" w:sz="6" w:space="0" w:color="auto"/>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5"/>
                <w:sz w:val="28"/>
                <w:szCs w:val="28"/>
              </w:rPr>
              <w:t>29,8 77,7</w:t>
            </w:r>
          </w:p>
          <w:p w:rsidR="00983838" w:rsidRDefault="00983838" w:rsidP="007A6B95">
            <w:pPr>
              <w:spacing w:line="360" w:lineRule="auto"/>
              <w:ind w:firstLine="709"/>
              <w:rPr>
                <w:color w:val="000000"/>
                <w:spacing w:val="-11"/>
                <w:sz w:val="28"/>
                <w:szCs w:val="28"/>
              </w:rPr>
            </w:pPr>
          </w:p>
          <w:p w:rsidR="00C93B47" w:rsidRPr="00ED28A5" w:rsidRDefault="00C93B47" w:rsidP="007A6B95">
            <w:pPr>
              <w:spacing w:line="360" w:lineRule="auto"/>
              <w:ind w:firstLine="709"/>
              <w:rPr>
                <w:sz w:val="28"/>
                <w:szCs w:val="28"/>
              </w:rPr>
            </w:pPr>
            <w:r w:rsidRPr="00ED28A5">
              <w:rPr>
                <w:color w:val="000000"/>
                <w:spacing w:val="-11"/>
                <w:sz w:val="28"/>
                <w:szCs w:val="28"/>
              </w:rPr>
              <w:t>1,7</w:t>
            </w:r>
          </w:p>
          <w:p w:rsidR="00983838" w:rsidRDefault="00983838" w:rsidP="00983838">
            <w:pPr>
              <w:spacing w:line="360" w:lineRule="auto"/>
              <w:rPr>
                <w:color w:val="000000"/>
                <w:spacing w:val="-3"/>
                <w:sz w:val="28"/>
                <w:szCs w:val="28"/>
              </w:rPr>
            </w:pPr>
          </w:p>
          <w:p w:rsidR="00983838" w:rsidRDefault="00C93B47" w:rsidP="00983838">
            <w:pPr>
              <w:spacing w:line="360" w:lineRule="auto"/>
              <w:rPr>
                <w:color w:val="000000"/>
                <w:spacing w:val="-12"/>
                <w:sz w:val="28"/>
                <w:szCs w:val="28"/>
              </w:rPr>
            </w:pPr>
            <w:r w:rsidRPr="00ED28A5">
              <w:rPr>
                <w:color w:val="000000"/>
                <w:spacing w:val="-3"/>
                <w:sz w:val="28"/>
                <w:szCs w:val="28"/>
              </w:rPr>
              <w:t xml:space="preserve">4,4 </w:t>
            </w:r>
            <w:r w:rsidRPr="00ED28A5">
              <w:rPr>
                <w:color w:val="000000"/>
                <w:spacing w:val="-12"/>
                <w:sz w:val="28"/>
                <w:szCs w:val="28"/>
              </w:rPr>
              <w:t xml:space="preserve">28,1 </w:t>
            </w:r>
          </w:p>
          <w:p w:rsidR="00983838" w:rsidRDefault="00983838" w:rsidP="007A6B95">
            <w:pPr>
              <w:spacing w:line="360" w:lineRule="auto"/>
              <w:ind w:firstLine="709"/>
              <w:rPr>
                <w:color w:val="000000"/>
                <w:spacing w:val="-12"/>
                <w:sz w:val="28"/>
                <w:szCs w:val="28"/>
              </w:rPr>
            </w:pPr>
          </w:p>
          <w:p w:rsidR="00983838" w:rsidRDefault="00983838" w:rsidP="007A6B95">
            <w:pPr>
              <w:spacing w:line="360" w:lineRule="auto"/>
              <w:ind w:firstLine="709"/>
              <w:rPr>
                <w:color w:val="000000"/>
                <w:spacing w:val="-12"/>
                <w:sz w:val="28"/>
                <w:szCs w:val="28"/>
              </w:rPr>
            </w:pPr>
          </w:p>
          <w:p w:rsidR="00C93B47" w:rsidRPr="00ED28A5" w:rsidRDefault="00C93B47" w:rsidP="00983838">
            <w:pPr>
              <w:spacing w:line="360" w:lineRule="auto"/>
              <w:rPr>
                <w:sz w:val="28"/>
                <w:szCs w:val="28"/>
              </w:rPr>
            </w:pPr>
            <w:r w:rsidRPr="00ED28A5">
              <w:rPr>
                <w:color w:val="000000"/>
                <w:spacing w:val="-5"/>
                <w:sz w:val="28"/>
                <w:szCs w:val="28"/>
              </w:rPr>
              <w:t>73,3</w:t>
            </w:r>
          </w:p>
        </w:tc>
        <w:tc>
          <w:tcPr>
            <w:tcW w:w="2150" w:type="dxa"/>
            <w:vMerge w:val="restart"/>
            <w:tcBorders>
              <w:top w:val="single" w:sz="6" w:space="0" w:color="auto"/>
              <w:left w:val="single" w:sz="6" w:space="0" w:color="auto"/>
              <w:bottom w:val="nil"/>
              <w:right w:val="single" w:sz="6" w:space="0" w:color="auto"/>
            </w:tcBorders>
            <w:shd w:val="clear" w:color="auto" w:fill="FFFFFF"/>
          </w:tcPr>
          <w:p w:rsidR="00983838" w:rsidRDefault="00C93B47" w:rsidP="007A6B95">
            <w:pPr>
              <w:spacing w:line="360" w:lineRule="auto"/>
              <w:ind w:firstLine="709"/>
              <w:rPr>
                <w:color w:val="000000"/>
                <w:spacing w:val="-12"/>
                <w:sz w:val="28"/>
                <w:szCs w:val="28"/>
              </w:rPr>
            </w:pPr>
            <w:r w:rsidRPr="00ED28A5">
              <w:rPr>
                <w:color w:val="000000"/>
                <w:spacing w:val="-5"/>
                <w:sz w:val="28"/>
                <w:szCs w:val="28"/>
              </w:rPr>
              <w:t xml:space="preserve">53,9 </w:t>
            </w:r>
            <w:r w:rsidRPr="00ED28A5">
              <w:rPr>
                <w:color w:val="000000"/>
                <w:spacing w:val="-12"/>
                <w:sz w:val="28"/>
                <w:szCs w:val="28"/>
              </w:rPr>
              <w:t xml:space="preserve">100 </w:t>
            </w:r>
          </w:p>
          <w:p w:rsidR="00983838" w:rsidRDefault="00983838" w:rsidP="007A6B95">
            <w:pPr>
              <w:spacing w:line="360" w:lineRule="auto"/>
              <w:ind w:firstLine="709"/>
              <w:rPr>
                <w:color w:val="000000"/>
                <w:spacing w:val="-12"/>
                <w:sz w:val="28"/>
                <w:szCs w:val="28"/>
              </w:rPr>
            </w:pPr>
          </w:p>
          <w:p w:rsidR="00C93B47" w:rsidRPr="00ED28A5" w:rsidRDefault="00C93B47" w:rsidP="007A6B95">
            <w:pPr>
              <w:spacing w:line="360" w:lineRule="auto"/>
              <w:ind w:firstLine="709"/>
              <w:rPr>
                <w:sz w:val="28"/>
                <w:szCs w:val="28"/>
              </w:rPr>
            </w:pPr>
            <w:r w:rsidRPr="00ED28A5">
              <w:rPr>
                <w:color w:val="000000"/>
                <w:spacing w:val="-3"/>
                <w:sz w:val="28"/>
                <w:szCs w:val="28"/>
              </w:rPr>
              <w:t xml:space="preserve">35,7 </w:t>
            </w:r>
            <w:r w:rsidRPr="00ED28A5">
              <w:rPr>
                <w:color w:val="000000"/>
                <w:spacing w:val="-5"/>
                <w:sz w:val="28"/>
                <w:szCs w:val="28"/>
              </w:rPr>
              <w:t>66,4</w:t>
            </w:r>
          </w:p>
          <w:p w:rsidR="00983838" w:rsidRDefault="00983838" w:rsidP="00983838">
            <w:pPr>
              <w:spacing w:line="360" w:lineRule="auto"/>
              <w:rPr>
                <w:color w:val="000000"/>
                <w:spacing w:val="-6"/>
                <w:sz w:val="28"/>
                <w:szCs w:val="28"/>
              </w:rPr>
            </w:pPr>
          </w:p>
          <w:p w:rsidR="00983838" w:rsidRDefault="00C93B47" w:rsidP="00983838">
            <w:pPr>
              <w:spacing w:line="360" w:lineRule="auto"/>
              <w:rPr>
                <w:color w:val="000000"/>
                <w:spacing w:val="-4"/>
                <w:sz w:val="28"/>
                <w:szCs w:val="28"/>
              </w:rPr>
            </w:pPr>
            <w:r w:rsidRPr="00ED28A5">
              <w:rPr>
                <w:color w:val="000000"/>
                <w:spacing w:val="-6"/>
                <w:sz w:val="28"/>
                <w:szCs w:val="28"/>
              </w:rPr>
              <w:t xml:space="preserve">2,2 </w:t>
            </w:r>
            <w:r w:rsidRPr="00ED28A5">
              <w:rPr>
                <w:color w:val="000000"/>
                <w:spacing w:val="-4"/>
                <w:sz w:val="28"/>
                <w:szCs w:val="28"/>
              </w:rPr>
              <w:t xml:space="preserve">4,08 </w:t>
            </w:r>
          </w:p>
          <w:p w:rsidR="00983838" w:rsidRDefault="00983838" w:rsidP="007A6B95">
            <w:pPr>
              <w:spacing w:line="360" w:lineRule="auto"/>
              <w:ind w:firstLine="709"/>
              <w:rPr>
                <w:color w:val="000000"/>
                <w:spacing w:val="-4"/>
                <w:sz w:val="28"/>
                <w:szCs w:val="28"/>
              </w:rPr>
            </w:pPr>
          </w:p>
          <w:p w:rsidR="00983838" w:rsidRDefault="00983838" w:rsidP="00983838">
            <w:pPr>
              <w:spacing w:line="360" w:lineRule="auto"/>
              <w:rPr>
                <w:color w:val="000000"/>
                <w:spacing w:val="-5"/>
                <w:sz w:val="28"/>
                <w:szCs w:val="28"/>
              </w:rPr>
            </w:pPr>
          </w:p>
          <w:p w:rsidR="00C93B47" w:rsidRPr="00ED28A5" w:rsidRDefault="00C93B47" w:rsidP="00983838">
            <w:pPr>
              <w:spacing w:line="360" w:lineRule="auto"/>
              <w:rPr>
                <w:sz w:val="28"/>
                <w:szCs w:val="28"/>
              </w:rPr>
            </w:pPr>
            <w:r w:rsidRPr="00ED28A5">
              <w:rPr>
                <w:color w:val="000000"/>
                <w:spacing w:val="-5"/>
                <w:sz w:val="28"/>
                <w:szCs w:val="28"/>
              </w:rPr>
              <w:t>33,5 62,32</w:t>
            </w:r>
          </w:p>
        </w:tc>
        <w:tc>
          <w:tcPr>
            <w:tcW w:w="2140" w:type="dxa"/>
            <w:vMerge w:val="restart"/>
            <w:tcBorders>
              <w:top w:val="single" w:sz="6" w:space="0" w:color="auto"/>
              <w:left w:val="single" w:sz="6" w:space="0" w:color="auto"/>
              <w:bottom w:val="nil"/>
              <w:right w:val="single" w:sz="6" w:space="0" w:color="auto"/>
            </w:tcBorders>
            <w:shd w:val="clear" w:color="auto" w:fill="FFFFFF"/>
          </w:tcPr>
          <w:p w:rsidR="00983838" w:rsidRDefault="00C93B47" w:rsidP="007A6B95">
            <w:pPr>
              <w:spacing w:line="360" w:lineRule="auto"/>
              <w:ind w:firstLine="709"/>
              <w:rPr>
                <w:color w:val="000000"/>
                <w:spacing w:val="-10"/>
                <w:sz w:val="28"/>
                <w:szCs w:val="28"/>
              </w:rPr>
            </w:pPr>
            <w:r w:rsidRPr="00ED28A5">
              <w:rPr>
                <w:color w:val="000000"/>
                <w:spacing w:val="-4"/>
                <w:sz w:val="28"/>
                <w:szCs w:val="28"/>
              </w:rPr>
              <w:t xml:space="preserve">67,9 </w:t>
            </w:r>
            <w:r w:rsidRPr="00ED28A5">
              <w:rPr>
                <w:color w:val="000000"/>
                <w:spacing w:val="-10"/>
                <w:sz w:val="28"/>
                <w:szCs w:val="28"/>
              </w:rPr>
              <w:t xml:space="preserve">100 </w:t>
            </w:r>
          </w:p>
          <w:p w:rsidR="00983838" w:rsidRDefault="00983838" w:rsidP="007A6B95">
            <w:pPr>
              <w:spacing w:line="360" w:lineRule="auto"/>
              <w:ind w:firstLine="709"/>
              <w:rPr>
                <w:color w:val="000000"/>
                <w:spacing w:val="-10"/>
                <w:sz w:val="28"/>
                <w:szCs w:val="28"/>
              </w:rPr>
            </w:pPr>
          </w:p>
          <w:p w:rsidR="00C93B47" w:rsidRPr="00ED28A5" w:rsidRDefault="00C93B47" w:rsidP="007A6B95">
            <w:pPr>
              <w:spacing w:line="360" w:lineRule="auto"/>
              <w:ind w:firstLine="709"/>
              <w:rPr>
                <w:sz w:val="28"/>
                <w:szCs w:val="28"/>
              </w:rPr>
            </w:pPr>
            <w:r w:rsidRPr="00ED28A5">
              <w:rPr>
                <w:color w:val="000000"/>
                <w:spacing w:val="-3"/>
                <w:sz w:val="28"/>
                <w:szCs w:val="28"/>
              </w:rPr>
              <w:t>55,3 81,4</w:t>
            </w:r>
          </w:p>
          <w:p w:rsidR="00983838" w:rsidRDefault="00983838" w:rsidP="007A6B95">
            <w:pPr>
              <w:spacing w:line="360" w:lineRule="auto"/>
              <w:ind w:firstLine="709"/>
              <w:rPr>
                <w:color w:val="000000"/>
                <w:spacing w:val="-5"/>
                <w:sz w:val="28"/>
                <w:szCs w:val="28"/>
              </w:rPr>
            </w:pPr>
          </w:p>
          <w:p w:rsidR="00983838" w:rsidRDefault="00C93B47" w:rsidP="007A6B95">
            <w:pPr>
              <w:spacing w:line="360" w:lineRule="auto"/>
              <w:ind w:firstLine="709"/>
              <w:rPr>
                <w:color w:val="000000"/>
                <w:spacing w:val="-14"/>
                <w:sz w:val="28"/>
                <w:szCs w:val="28"/>
              </w:rPr>
            </w:pPr>
            <w:r w:rsidRPr="00ED28A5">
              <w:rPr>
                <w:color w:val="000000"/>
                <w:spacing w:val="-5"/>
                <w:sz w:val="28"/>
                <w:szCs w:val="28"/>
              </w:rPr>
              <w:t xml:space="preserve">9,7 </w:t>
            </w:r>
            <w:r w:rsidRPr="00ED28A5">
              <w:rPr>
                <w:color w:val="000000"/>
                <w:spacing w:val="-14"/>
                <w:sz w:val="28"/>
                <w:szCs w:val="28"/>
              </w:rPr>
              <w:t xml:space="preserve">14,1 </w:t>
            </w:r>
          </w:p>
          <w:p w:rsidR="00983838" w:rsidRDefault="00983838" w:rsidP="007A6B95">
            <w:pPr>
              <w:spacing w:line="360" w:lineRule="auto"/>
              <w:ind w:firstLine="709"/>
              <w:rPr>
                <w:color w:val="000000"/>
                <w:spacing w:val="-14"/>
                <w:sz w:val="28"/>
                <w:szCs w:val="28"/>
              </w:rPr>
            </w:pPr>
          </w:p>
          <w:p w:rsidR="00983838" w:rsidRDefault="00983838" w:rsidP="007A6B95">
            <w:pPr>
              <w:spacing w:line="360" w:lineRule="auto"/>
              <w:ind w:firstLine="709"/>
              <w:rPr>
                <w:color w:val="000000"/>
                <w:spacing w:val="-5"/>
                <w:sz w:val="28"/>
                <w:szCs w:val="28"/>
              </w:rPr>
            </w:pPr>
          </w:p>
          <w:p w:rsidR="00C93B47" w:rsidRPr="00ED28A5" w:rsidRDefault="00C93B47" w:rsidP="007A6B95">
            <w:pPr>
              <w:spacing w:line="360" w:lineRule="auto"/>
              <w:ind w:firstLine="709"/>
              <w:rPr>
                <w:sz w:val="28"/>
                <w:szCs w:val="28"/>
              </w:rPr>
            </w:pPr>
            <w:r w:rsidRPr="00ED28A5">
              <w:rPr>
                <w:color w:val="000000"/>
                <w:spacing w:val="-5"/>
                <w:sz w:val="28"/>
                <w:szCs w:val="28"/>
              </w:rPr>
              <w:t xml:space="preserve">45,6 </w:t>
            </w:r>
            <w:r w:rsidRPr="00ED28A5">
              <w:rPr>
                <w:color w:val="000000"/>
                <w:spacing w:val="-6"/>
                <w:sz w:val="28"/>
                <w:szCs w:val="28"/>
              </w:rPr>
              <w:t>67,3</w:t>
            </w:r>
          </w:p>
        </w:tc>
      </w:tr>
      <w:tr w:rsidR="00C93B47" w:rsidRPr="00ED28A5" w:rsidTr="00E54DD4">
        <w:trPr>
          <w:trHeight w:hRule="exact" w:val="764"/>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5"/>
                <w:sz w:val="28"/>
                <w:szCs w:val="28"/>
              </w:rPr>
              <w:t>Долгосрочный долг.</w:t>
            </w:r>
            <w:r w:rsidRPr="00ED28A5">
              <w:rPr>
                <w:color w:val="000000"/>
                <w:sz w:val="28"/>
                <w:szCs w:val="28"/>
              </w:rPr>
              <w:tab/>
            </w:r>
            <w:r w:rsidRPr="00ED28A5">
              <w:rPr>
                <w:color w:val="000000"/>
                <w:spacing w:val="-5"/>
                <w:sz w:val="28"/>
                <w:szCs w:val="28"/>
              </w:rPr>
              <w:br/>
            </w:r>
            <w:r w:rsidRPr="00ED28A5">
              <w:rPr>
                <w:color w:val="000000"/>
                <w:sz w:val="28"/>
                <w:szCs w:val="28"/>
              </w:rPr>
              <w:t>%</w:t>
            </w:r>
            <w:r w:rsidRPr="00ED28A5">
              <w:rPr>
                <w:color w:val="000000"/>
                <w:sz w:val="28"/>
                <w:szCs w:val="28"/>
              </w:rPr>
              <w:tab/>
            </w:r>
          </w:p>
        </w:tc>
        <w:tc>
          <w:tcPr>
            <w:tcW w:w="2098"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50"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40"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r>
      <w:tr w:rsidR="00C93B47" w:rsidRPr="00ED28A5" w:rsidTr="00E54DD4">
        <w:trPr>
          <w:trHeight w:hRule="exact" w:val="1143"/>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983838" w:rsidP="007A6B95">
            <w:pPr>
              <w:spacing w:line="360" w:lineRule="auto"/>
              <w:ind w:firstLine="709"/>
              <w:rPr>
                <w:sz w:val="28"/>
                <w:szCs w:val="28"/>
              </w:rPr>
            </w:pPr>
            <w:r>
              <w:rPr>
                <w:color w:val="000000"/>
                <w:spacing w:val="-6"/>
                <w:sz w:val="28"/>
                <w:szCs w:val="28"/>
              </w:rPr>
              <w:t>В том числе к</w:t>
            </w:r>
            <w:r w:rsidR="00C93B47" w:rsidRPr="00ED28A5">
              <w:rPr>
                <w:color w:val="000000"/>
                <w:spacing w:val="-6"/>
                <w:sz w:val="28"/>
                <w:szCs w:val="28"/>
              </w:rPr>
              <w:t>редиторам:</w:t>
            </w:r>
            <w:r w:rsidR="00C93B47" w:rsidRPr="00ED28A5">
              <w:rPr>
                <w:color w:val="000000"/>
                <w:spacing w:val="-6"/>
                <w:sz w:val="28"/>
                <w:szCs w:val="28"/>
              </w:rPr>
              <w:br/>
            </w:r>
            <w:r w:rsidR="00C93B47" w:rsidRPr="00ED28A5">
              <w:rPr>
                <w:color w:val="000000"/>
                <w:spacing w:val="-9"/>
                <w:sz w:val="28"/>
                <w:szCs w:val="28"/>
              </w:rPr>
              <w:t>официальным</w:t>
            </w:r>
            <w:r w:rsidR="00C93B47" w:rsidRPr="00ED28A5">
              <w:rPr>
                <w:color w:val="000000"/>
                <w:sz w:val="28"/>
                <w:szCs w:val="28"/>
              </w:rPr>
              <w:tab/>
            </w:r>
          </w:p>
          <w:p w:rsidR="00C93B47" w:rsidRPr="00ED28A5" w:rsidRDefault="00C93B47" w:rsidP="007A6B95">
            <w:pPr>
              <w:spacing w:line="360" w:lineRule="auto"/>
              <w:ind w:firstLine="709"/>
              <w:rPr>
                <w:sz w:val="28"/>
                <w:szCs w:val="28"/>
              </w:rPr>
            </w:pPr>
            <w:r w:rsidRPr="00ED28A5">
              <w:rPr>
                <w:color w:val="000000"/>
                <w:sz w:val="28"/>
                <w:szCs w:val="28"/>
              </w:rPr>
              <w:t>%</w:t>
            </w:r>
          </w:p>
        </w:tc>
        <w:tc>
          <w:tcPr>
            <w:tcW w:w="2098"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50"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40" w:type="dxa"/>
            <w:vMerge/>
            <w:tcBorders>
              <w:top w:val="nil"/>
              <w:left w:val="single" w:sz="6" w:space="0" w:color="auto"/>
              <w:bottom w:val="nil"/>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r>
      <w:tr w:rsidR="00C93B47" w:rsidRPr="00ED28A5" w:rsidTr="00983838">
        <w:trPr>
          <w:trHeight w:hRule="exact" w:val="1700"/>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r w:rsidRPr="00ED28A5">
              <w:rPr>
                <w:color w:val="000000"/>
                <w:spacing w:val="-10"/>
                <w:sz w:val="28"/>
                <w:szCs w:val="28"/>
              </w:rPr>
              <w:t>частным</w:t>
            </w:r>
            <w:r w:rsidRPr="00ED28A5">
              <w:rPr>
                <w:color w:val="000000"/>
                <w:sz w:val="28"/>
                <w:szCs w:val="28"/>
              </w:rPr>
              <w:tab/>
            </w:r>
            <w:r w:rsidRPr="00ED28A5">
              <w:rPr>
                <w:color w:val="000000"/>
                <w:spacing w:val="-10"/>
                <w:sz w:val="28"/>
                <w:szCs w:val="28"/>
              </w:rPr>
              <w:br/>
            </w:r>
            <w:r w:rsidRPr="00ED28A5">
              <w:rPr>
                <w:color w:val="000000"/>
                <w:sz w:val="28"/>
                <w:szCs w:val="28"/>
              </w:rPr>
              <w:t>%</w:t>
            </w:r>
            <w:r w:rsidRPr="00ED28A5">
              <w:rPr>
                <w:color w:val="000000"/>
                <w:sz w:val="28"/>
                <w:szCs w:val="28"/>
              </w:rPr>
              <w:tab/>
            </w:r>
          </w:p>
        </w:tc>
        <w:tc>
          <w:tcPr>
            <w:tcW w:w="2098" w:type="dxa"/>
            <w:vMerge/>
            <w:tcBorders>
              <w:top w:val="nil"/>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50" w:type="dxa"/>
            <w:vMerge/>
            <w:tcBorders>
              <w:top w:val="nil"/>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c>
          <w:tcPr>
            <w:tcW w:w="2140" w:type="dxa"/>
            <w:vMerge/>
            <w:tcBorders>
              <w:top w:val="nil"/>
              <w:left w:val="single" w:sz="6" w:space="0" w:color="auto"/>
              <w:bottom w:val="single" w:sz="6" w:space="0" w:color="auto"/>
              <w:right w:val="single" w:sz="6" w:space="0" w:color="auto"/>
            </w:tcBorders>
            <w:shd w:val="clear" w:color="auto" w:fill="FFFFFF"/>
          </w:tcPr>
          <w:p w:rsidR="00C93B47" w:rsidRPr="00ED28A5" w:rsidRDefault="00C93B47" w:rsidP="007A6B95">
            <w:pPr>
              <w:spacing w:line="360" w:lineRule="auto"/>
              <w:ind w:firstLine="709"/>
              <w:rPr>
                <w:sz w:val="28"/>
                <w:szCs w:val="28"/>
              </w:rPr>
            </w:pPr>
          </w:p>
          <w:p w:rsidR="00C93B47" w:rsidRPr="00ED28A5" w:rsidRDefault="00C93B47" w:rsidP="007A6B95">
            <w:pPr>
              <w:spacing w:line="360" w:lineRule="auto"/>
              <w:ind w:firstLine="709"/>
              <w:rPr>
                <w:sz w:val="28"/>
                <w:szCs w:val="28"/>
              </w:rPr>
            </w:pPr>
          </w:p>
        </w:tc>
      </w:tr>
    </w:tbl>
    <w:p w:rsidR="00C93B47" w:rsidRPr="00ED28A5" w:rsidRDefault="00C93B47" w:rsidP="007A6B95">
      <w:pPr>
        <w:spacing w:line="360" w:lineRule="auto"/>
        <w:ind w:firstLine="709"/>
        <w:rPr>
          <w:color w:val="000000"/>
          <w:spacing w:val="-6"/>
          <w:sz w:val="28"/>
          <w:szCs w:val="28"/>
        </w:rPr>
      </w:pPr>
    </w:p>
    <w:p w:rsidR="00C93B47" w:rsidRPr="00ED28A5" w:rsidRDefault="00C93B47" w:rsidP="007A6B95">
      <w:pPr>
        <w:spacing w:line="360" w:lineRule="auto"/>
        <w:ind w:firstLine="709"/>
        <w:rPr>
          <w:sz w:val="28"/>
          <w:szCs w:val="28"/>
        </w:rPr>
      </w:pPr>
      <w:r w:rsidRPr="00ED28A5">
        <w:rPr>
          <w:color w:val="000000"/>
          <w:spacing w:val="-6"/>
          <w:sz w:val="28"/>
          <w:szCs w:val="28"/>
        </w:rPr>
        <w:t>Источник:</w:t>
      </w:r>
      <w:r w:rsidRPr="00ED28A5">
        <w:rPr>
          <w:color w:val="000000"/>
          <w:spacing w:val="-6"/>
          <w:sz w:val="28"/>
          <w:szCs w:val="28"/>
          <w:lang w:val="en-US"/>
        </w:rPr>
        <w:t>World</w:t>
      </w:r>
      <w:r w:rsidRPr="00ED28A5">
        <w:rPr>
          <w:color w:val="000000"/>
          <w:spacing w:val="-6"/>
          <w:sz w:val="28"/>
          <w:szCs w:val="28"/>
        </w:rPr>
        <w:t xml:space="preserve"> </w:t>
      </w:r>
      <w:r w:rsidRPr="00ED28A5">
        <w:rPr>
          <w:color w:val="000000"/>
          <w:spacing w:val="-6"/>
          <w:sz w:val="28"/>
          <w:szCs w:val="28"/>
          <w:lang w:val="en-US"/>
        </w:rPr>
        <w:t>Debt</w:t>
      </w:r>
      <w:r w:rsidRPr="00ED28A5">
        <w:rPr>
          <w:color w:val="000000"/>
          <w:spacing w:val="-6"/>
          <w:sz w:val="28"/>
          <w:szCs w:val="28"/>
        </w:rPr>
        <w:t xml:space="preserve"> </w:t>
      </w:r>
      <w:r w:rsidRPr="00ED28A5">
        <w:rPr>
          <w:color w:val="000000"/>
          <w:spacing w:val="-6"/>
          <w:sz w:val="28"/>
          <w:szCs w:val="28"/>
          <w:lang w:val="en-US"/>
        </w:rPr>
        <w:t>Tables</w:t>
      </w:r>
      <w:r w:rsidRPr="00ED28A5">
        <w:rPr>
          <w:color w:val="000000"/>
          <w:spacing w:val="-6"/>
          <w:sz w:val="28"/>
          <w:szCs w:val="28"/>
        </w:rPr>
        <w:t xml:space="preserve"> за соответствующие годы; </w:t>
      </w:r>
      <w:r w:rsidRPr="00ED28A5">
        <w:rPr>
          <w:color w:val="000000"/>
          <w:spacing w:val="-6"/>
          <w:sz w:val="28"/>
          <w:szCs w:val="28"/>
          <w:lang w:val="en-US"/>
        </w:rPr>
        <w:t>Business</w:t>
      </w:r>
      <w:r w:rsidRPr="00ED28A5">
        <w:rPr>
          <w:color w:val="000000"/>
          <w:spacing w:val="-6"/>
          <w:sz w:val="28"/>
          <w:szCs w:val="28"/>
        </w:rPr>
        <w:t xml:space="preserve"> </w:t>
      </w:r>
      <w:r w:rsidRPr="00ED28A5">
        <w:rPr>
          <w:color w:val="000000"/>
          <w:spacing w:val="-6"/>
          <w:sz w:val="28"/>
          <w:szCs w:val="28"/>
          <w:lang w:val="en-US"/>
        </w:rPr>
        <w:t>Moscow</w:t>
      </w:r>
      <w:r w:rsidRPr="00ED28A5">
        <w:rPr>
          <w:color w:val="000000"/>
          <w:spacing w:val="-6"/>
          <w:sz w:val="28"/>
          <w:szCs w:val="28"/>
        </w:rPr>
        <w:t xml:space="preserve"> </w:t>
      </w:r>
      <w:r w:rsidRPr="00ED28A5">
        <w:rPr>
          <w:color w:val="000000"/>
          <w:spacing w:val="-6"/>
          <w:sz w:val="28"/>
          <w:szCs w:val="28"/>
          <w:lang w:val="en-US"/>
        </w:rPr>
        <w:t>News</w:t>
      </w:r>
      <w:r w:rsidRPr="00ED28A5">
        <w:rPr>
          <w:color w:val="000000"/>
          <w:spacing w:val="-6"/>
          <w:sz w:val="28"/>
          <w:szCs w:val="28"/>
        </w:rPr>
        <w:t xml:space="preserve">.1994. №50-51. </w:t>
      </w:r>
      <w:r w:rsidRPr="00ED28A5">
        <w:rPr>
          <w:color w:val="000000"/>
          <w:spacing w:val="-6"/>
          <w:sz w:val="28"/>
          <w:szCs w:val="28"/>
          <w:lang w:val="en-US"/>
        </w:rPr>
        <w:t>P</w:t>
      </w:r>
      <w:r w:rsidRPr="00ED28A5">
        <w:rPr>
          <w:color w:val="000000"/>
          <w:spacing w:val="-6"/>
          <w:sz w:val="28"/>
          <w:szCs w:val="28"/>
        </w:rPr>
        <w:t>.19</w:t>
      </w:r>
    </w:p>
    <w:p w:rsidR="00C93B47" w:rsidRPr="007A6B95" w:rsidRDefault="00C93B47" w:rsidP="007A6B95">
      <w:pPr>
        <w:spacing w:line="360" w:lineRule="auto"/>
        <w:ind w:firstLine="709"/>
        <w:rPr>
          <w:color w:val="000000"/>
          <w:spacing w:val="-2"/>
          <w:sz w:val="28"/>
          <w:szCs w:val="28"/>
        </w:rPr>
      </w:pPr>
    </w:p>
    <w:p w:rsidR="00C93B47" w:rsidRPr="007A6B95" w:rsidRDefault="00C93B47" w:rsidP="007A6B95">
      <w:pPr>
        <w:spacing w:line="360" w:lineRule="auto"/>
        <w:ind w:firstLine="709"/>
        <w:rPr>
          <w:color w:val="000000"/>
          <w:spacing w:val="-2"/>
          <w:sz w:val="28"/>
          <w:szCs w:val="28"/>
        </w:rPr>
      </w:pPr>
    </w:p>
    <w:p w:rsidR="00C261F7" w:rsidRPr="007A6B95" w:rsidRDefault="00C261F7" w:rsidP="007A6B95">
      <w:pPr>
        <w:spacing w:line="360" w:lineRule="auto"/>
        <w:ind w:firstLine="709"/>
        <w:rPr>
          <w:b/>
          <w:sz w:val="28"/>
          <w:szCs w:val="28"/>
        </w:rPr>
      </w:pPr>
    </w:p>
    <w:p w:rsidR="00E50B39" w:rsidRPr="002A5542" w:rsidRDefault="00917E31" w:rsidP="00073C74">
      <w:pPr>
        <w:pStyle w:val="1"/>
        <w:numPr>
          <w:ilvl w:val="0"/>
          <w:numId w:val="0"/>
        </w:numPr>
        <w:rPr>
          <w:sz w:val="28"/>
          <w:szCs w:val="28"/>
        </w:rPr>
      </w:pPr>
      <w:bookmarkStart w:id="6" w:name="_Toc280899540"/>
      <w:bookmarkStart w:id="7" w:name="_Toc283329783"/>
      <w:r w:rsidRPr="002A5542">
        <w:rPr>
          <w:sz w:val="28"/>
          <w:szCs w:val="28"/>
        </w:rPr>
        <w:t>1.1.2</w:t>
      </w:r>
      <w:r w:rsidR="00073C74" w:rsidRPr="002A5542">
        <w:rPr>
          <w:sz w:val="28"/>
          <w:szCs w:val="28"/>
        </w:rPr>
        <w:t xml:space="preserve"> </w:t>
      </w:r>
      <w:r w:rsidRPr="002A5542">
        <w:rPr>
          <w:sz w:val="28"/>
          <w:szCs w:val="28"/>
        </w:rPr>
        <w:t xml:space="preserve"> </w:t>
      </w:r>
      <w:r w:rsidR="00E50B39" w:rsidRPr="002A5542">
        <w:rPr>
          <w:sz w:val="28"/>
          <w:szCs w:val="28"/>
        </w:rPr>
        <w:t>Кредиторы РФ</w:t>
      </w:r>
      <w:bookmarkEnd w:id="6"/>
      <w:bookmarkEnd w:id="7"/>
      <w:r w:rsidR="00E50B39" w:rsidRPr="002A5542">
        <w:rPr>
          <w:sz w:val="28"/>
          <w:szCs w:val="28"/>
        </w:rPr>
        <w:t xml:space="preserve"> </w:t>
      </w:r>
    </w:p>
    <w:p w:rsidR="00E50B39" w:rsidRPr="007A6B95" w:rsidRDefault="00E50B39" w:rsidP="007A6B95">
      <w:pPr>
        <w:spacing w:line="360" w:lineRule="auto"/>
        <w:ind w:firstLine="709"/>
        <w:rPr>
          <w:sz w:val="28"/>
          <w:szCs w:val="28"/>
        </w:rPr>
      </w:pPr>
      <w:r w:rsidRPr="007A6B95">
        <w:rPr>
          <w:sz w:val="28"/>
          <w:szCs w:val="28"/>
        </w:rPr>
        <w:t xml:space="preserve"> </w:t>
      </w:r>
    </w:p>
    <w:p w:rsidR="00E50B39" w:rsidRPr="00ED28A5" w:rsidRDefault="00E50B39" w:rsidP="007A6B95">
      <w:pPr>
        <w:spacing w:line="360" w:lineRule="auto"/>
        <w:ind w:firstLine="709"/>
        <w:rPr>
          <w:sz w:val="28"/>
          <w:szCs w:val="28"/>
        </w:rPr>
      </w:pPr>
      <w:r w:rsidRPr="00ED28A5">
        <w:rPr>
          <w:sz w:val="28"/>
          <w:szCs w:val="28"/>
        </w:rPr>
        <w:t xml:space="preserve">Международный валютный фонд </w:t>
      </w:r>
    </w:p>
    <w:p w:rsidR="00E50B39" w:rsidRPr="00ED28A5" w:rsidRDefault="00E50B39" w:rsidP="0066315C">
      <w:pPr>
        <w:spacing w:line="360" w:lineRule="auto"/>
        <w:rPr>
          <w:sz w:val="28"/>
          <w:szCs w:val="28"/>
        </w:rPr>
      </w:pPr>
      <w:r w:rsidRPr="00ED28A5">
        <w:rPr>
          <w:sz w:val="28"/>
          <w:szCs w:val="28"/>
        </w:rPr>
        <w:t xml:space="preserve">Международный валютный фонд (МВФ) - ведущая международная валютно-финансовая организация, учрежденная в 1944 году в результате Бреттон-Вудских соглашений с целью поддержания стабильности международной валютной системы и снижения торговых и валютных барьеров между странами. </w:t>
      </w:r>
    </w:p>
    <w:p w:rsidR="00E50B39" w:rsidRPr="00ED28A5" w:rsidRDefault="00E50B39" w:rsidP="007A6B95">
      <w:pPr>
        <w:spacing w:line="360" w:lineRule="auto"/>
        <w:ind w:firstLine="709"/>
        <w:rPr>
          <w:sz w:val="28"/>
          <w:szCs w:val="28"/>
        </w:rPr>
      </w:pPr>
    </w:p>
    <w:p w:rsidR="00E50B39" w:rsidRPr="00ED28A5" w:rsidRDefault="00E50B39" w:rsidP="0066315C">
      <w:pPr>
        <w:spacing w:line="360" w:lineRule="auto"/>
        <w:rPr>
          <w:sz w:val="28"/>
          <w:szCs w:val="28"/>
        </w:rPr>
      </w:pPr>
      <w:r w:rsidRPr="00ED28A5">
        <w:rPr>
          <w:sz w:val="28"/>
          <w:szCs w:val="28"/>
        </w:rPr>
        <w:t xml:space="preserve">МВФ сегодня: координирует международное сотрудничество в валютно-финансовой сфере, оказывает финансовую поддержку странам, являющимся его членами, для преодоления временных трудностей с платежным балансом, консультирует их по различным экономическим вопросам; ресурсы МВФ состоят из взносов стран-членов и рыночных заимствований. </w:t>
      </w:r>
    </w:p>
    <w:p w:rsidR="00E50B39" w:rsidRPr="00ED28A5" w:rsidRDefault="00E50B39" w:rsidP="0066315C">
      <w:pPr>
        <w:spacing w:line="360" w:lineRule="auto"/>
        <w:rPr>
          <w:sz w:val="28"/>
          <w:szCs w:val="28"/>
        </w:rPr>
      </w:pPr>
      <w:r w:rsidRPr="00ED28A5">
        <w:rPr>
          <w:sz w:val="28"/>
          <w:szCs w:val="28"/>
        </w:rPr>
        <w:t xml:space="preserve">МВФ использует несколько механизмов финансовой помощи. Это программы обычного кредитования stand-by, программы расширенного кредитования EFF, программы льготного кредитования (механизм расширенного финансирования структурной перестройки ESAF и механизм финансирования системных преобразований STF). Существует также компенсационное и чрезвычайное кредитование CCFF; дополнительное резервное кредитование SRF. </w:t>
      </w:r>
    </w:p>
    <w:p w:rsidR="00E50B39" w:rsidRPr="00ED28A5" w:rsidRDefault="00E50B39" w:rsidP="0066315C">
      <w:pPr>
        <w:spacing w:line="360" w:lineRule="auto"/>
        <w:rPr>
          <w:sz w:val="28"/>
          <w:szCs w:val="28"/>
        </w:rPr>
      </w:pPr>
      <w:r w:rsidRPr="00ED28A5">
        <w:rPr>
          <w:sz w:val="28"/>
          <w:szCs w:val="28"/>
        </w:rPr>
        <w:t xml:space="preserve">Кредиты МВФ могут быть получены лишь после того, как вторая сторона согласится на проведение стратегических реформ в своей экономике (на воплощение программы структурной перестройки, разработанной МВФ) </w:t>
      </w:r>
    </w:p>
    <w:p w:rsidR="00E50B39" w:rsidRPr="00ED28A5" w:rsidRDefault="00E50B39" w:rsidP="0066315C">
      <w:pPr>
        <w:spacing w:line="360" w:lineRule="auto"/>
        <w:rPr>
          <w:sz w:val="28"/>
          <w:szCs w:val="28"/>
        </w:rPr>
      </w:pPr>
      <w:r w:rsidRPr="00ED28A5">
        <w:rPr>
          <w:sz w:val="28"/>
          <w:szCs w:val="28"/>
        </w:rPr>
        <w:t xml:space="preserve">Примечание: Россия уже использовала часть механизмов финансовой помощи МВФ: stand-by в 1992 году на сумму $1 млрд. сроком на 5 лет и в 1995 году на сумму $6 млрд. сроком на 5 лет с отсрочкой на 3 года и 3 месяца. На системные преобразования в </w:t>
      </w:r>
      <w:smartTag w:uri="urn:schemas-microsoft-com:office:smarttags" w:element="metricconverter">
        <w:smartTagPr>
          <w:attr w:name="ProductID" w:val="1993 г"/>
        </w:smartTagPr>
        <w:r w:rsidRPr="00ED28A5">
          <w:rPr>
            <w:sz w:val="28"/>
            <w:szCs w:val="28"/>
          </w:rPr>
          <w:t>1993 г</w:t>
        </w:r>
      </w:smartTag>
      <w:r w:rsidRPr="00ED28A5">
        <w:rPr>
          <w:sz w:val="28"/>
          <w:szCs w:val="28"/>
        </w:rPr>
        <w:t xml:space="preserve">. был получен транш STF в размере $1,54 млрд. сроком на 10 лет с отсрочкой погашения в течение 4,5 года и в </w:t>
      </w:r>
      <w:smartTag w:uri="urn:schemas-microsoft-com:office:smarttags" w:element="metricconverter">
        <w:smartTagPr>
          <w:attr w:name="ProductID" w:val="1994 г"/>
        </w:smartTagPr>
        <w:r w:rsidRPr="00ED28A5">
          <w:rPr>
            <w:sz w:val="28"/>
            <w:szCs w:val="28"/>
          </w:rPr>
          <w:t>1994 г</w:t>
        </w:r>
      </w:smartTag>
      <w:r w:rsidRPr="00ED28A5">
        <w:rPr>
          <w:sz w:val="28"/>
          <w:szCs w:val="28"/>
        </w:rPr>
        <w:t xml:space="preserve">. - $1,5 млрд. (на тех же условиях). В 1996-1998 гг. был предоставлен кредит по программе расширенного кредитования EFF в размере $9,2 млрд. (на 10 лет с отсрочкой на 4,5 года). </w:t>
      </w:r>
    </w:p>
    <w:p w:rsidR="00E50B39" w:rsidRPr="00ED28A5" w:rsidRDefault="00E50B39" w:rsidP="0066315C">
      <w:pPr>
        <w:spacing w:line="360" w:lineRule="auto"/>
        <w:rPr>
          <w:sz w:val="28"/>
          <w:szCs w:val="28"/>
        </w:rPr>
      </w:pPr>
      <w:r w:rsidRPr="00ED28A5">
        <w:rPr>
          <w:sz w:val="28"/>
          <w:szCs w:val="28"/>
        </w:rPr>
        <w:t xml:space="preserve">Всемирный Банк </w:t>
      </w:r>
    </w:p>
    <w:p w:rsidR="00E50B39" w:rsidRPr="00ED28A5" w:rsidRDefault="00E50B39" w:rsidP="0066315C">
      <w:pPr>
        <w:spacing w:line="360" w:lineRule="auto"/>
        <w:rPr>
          <w:sz w:val="28"/>
          <w:szCs w:val="28"/>
        </w:rPr>
      </w:pPr>
      <w:r w:rsidRPr="00ED28A5">
        <w:rPr>
          <w:sz w:val="28"/>
          <w:szCs w:val="28"/>
        </w:rPr>
        <w:t xml:space="preserve">Международный банк реконструкции и развития (Всемирный Банк) - международная финансовая организация, учрежденная в результате Бреттон- Вудской конференции в </w:t>
      </w:r>
      <w:smartTag w:uri="urn:schemas-microsoft-com:office:smarttags" w:element="metricconverter">
        <w:smartTagPr>
          <w:attr w:name="ProductID" w:val="1944 г"/>
        </w:smartTagPr>
        <w:r w:rsidRPr="00ED28A5">
          <w:rPr>
            <w:sz w:val="28"/>
            <w:szCs w:val="28"/>
          </w:rPr>
          <w:t>1944 г</w:t>
        </w:r>
      </w:smartTag>
      <w:r w:rsidRPr="00ED28A5">
        <w:rPr>
          <w:sz w:val="28"/>
          <w:szCs w:val="28"/>
        </w:rPr>
        <w:t xml:space="preserve">. Первоначально банк ориентировался на восстановление экономики стран Западной Европы, а сегодня, предоставляет займы или гарантии кредитов 177 странам, входящим в эту группу. Главным образом, банк кредитует развивающиеся государства на рыночных условиях под правительственные гарантии. Банк аккумулирует свои ресурсы путем выпуска долгосрочных облигаций. Кроме финансирования таких проектов, как строительство дорог, электростанций и школ, Банк предоставляет ссуды на реструктуризацию экономической системы страны, финансируя так называемые программы структурной перестройки. В распоряжении Банка имеется портфель займов общей суммой, превышающей $250 млрд. </w:t>
      </w:r>
    </w:p>
    <w:p w:rsidR="00E50B39" w:rsidRPr="00ED28A5" w:rsidRDefault="00E50B39" w:rsidP="0066315C">
      <w:pPr>
        <w:spacing w:line="360" w:lineRule="auto"/>
        <w:rPr>
          <w:sz w:val="28"/>
          <w:szCs w:val="28"/>
        </w:rPr>
      </w:pPr>
      <w:r w:rsidRPr="00ED28A5">
        <w:rPr>
          <w:sz w:val="28"/>
          <w:szCs w:val="28"/>
        </w:rPr>
        <w:t xml:space="preserve">Наряду со Всемирным Банком группа MБРР включает в себя Международную финансовую корпорацию, Международную ассоциацию развития, Многостороннее агентство гарантий по инвестициям и другие международные финансовые организации. </w:t>
      </w:r>
    </w:p>
    <w:p w:rsidR="00E50B39" w:rsidRPr="00ED28A5" w:rsidRDefault="00E50B39" w:rsidP="0066315C">
      <w:pPr>
        <w:spacing w:line="360" w:lineRule="auto"/>
        <w:rPr>
          <w:sz w:val="28"/>
          <w:szCs w:val="28"/>
        </w:rPr>
      </w:pPr>
      <w:r w:rsidRPr="00ED28A5">
        <w:rPr>
          <w:sz w:val="28"/>
          <w:szCs w:val="28"/>
        </w:rPr>
        <w:t xml:space="preserve">Примечание: В 1996-1998 годах Россия получила от Всемирного банка $9,8 млрд. на реструктуризацию угольной отрасли. Из них $5,4 млрд. было направлено в бюджет и исчезло. </w:t>
      </w:r>
    </w:p>
    <w:p w:rsidR="00E50B39" w:rsidRPr="00ED28A5" w:rsidRDefault="00E50B39" w:rsidP="0066315C">
      <w:pPr>
        <w:spacing w:line="360" w:lineRule="auto"/>
        <w:rPr>
          <w:sz w:val="28"/>
          <w:szCs w:val="28"/>
        </w:rPr>
      </w:pPr>
      <w:r w:rsidRPr="00ED28A5">
        <w:rPr>
          <w:sz w:val="28"/>
          <w:szCs w:val="28"/>
        </w:rPr>
        <w:t xml:space="preserve">Кто принимает решения во Всемирном Банке и МВФ? </w:t>
      </w:r>
    </w:p>
    <w:p w:rsidR="00E50B39" w:rsidRPr="00ED28A5" w:rsidRDefault="00E50B39" w:rsidP="0066315C">
      <w:pPr>
        <w:spacing w:line="360" w:lineRule="auto"/>
        <w:rPr>
          <w:sz w:val="28"/>
          <w:szCs w:val="28"/>
        </w:rPr>
      </w:pPr>
      <w:r w:rsidRPr="00ED28A5">
        <w:rPr>
          <w:sz w:val="28"/>
          <w:szCs w:val="28"/>
        </w:rPr>
        <w:t xml:space="preserve">Решения во Всемирном Банке и МВФ принимаются голосованием Правления Исполнительных Директоров, представляющего страны-члены этих организаций. В отличие от ООН, где голоса стран-членов равны, количество голосов во Всемирном Банке и МВФ определяется уровнем финансового вклада страны. Таким образом, Соединенные Штаты имеют примерно 17% голосов, а семь крупнейших индустриальных стран ("Большая семерка") в целом - 45%. Из-за уровня своего вклада, голос США всегда был наиболее влиятельным - и они всегда активно использовали право вето. В то же время, развивающиеся страны располагают незначительной властью внутри этих институтов, хотя последние посредством финансируемых ими программ и стратегий оказывают огромное воздействие на общество и экономику Третьего Мира. Примечание: Президент Всемирного Банка традиционно - американец, а президент МВФ - европеец. </w:t>
      </w:r>
    </w:p>
    <w:p w:rsidR="00E50B39" w:rsidRPr="00ED28A5" w:rsidRDefault="00E50B39" w:rsidP="0066315C">
      <w:pPr>
        <w:spacing w:line="360" w:lineRule="auto"/>
        <w:rPr>
          <w:sz w:val="28"/>
          <w:szCs w:val="28"/>
        </w:rPr>
      </w:pPr>
      <w:r w:rsidRPr="00ED28A5">
        <w:rPr>
          <w:sz w:val="28"/>
          <w:szCs w:val="28"/>
        </w:rPr>
        <w:t xml:space="preserve">Парижский клуб кредиторов </w:t>
      </w:r>
      <w:r w:rsidR="0066315C">
        <w:rPr>
          <w:sz w:val="28"/>
          <w:szCs w:val="28"/>
        </w:rPr>
        <w:t xml:space="preserve"> </w:t>
      </w:r>
      <w:r w:rsidRPr="00ED28A5">
        <w:rPr>
          <w:sz w:val="28"/>
          <w:szCs w:val="28"/>
        </w:rPr>
        <w:t xml:space="preserve">Парижский клуб - неинституциализированное объединение стран-кредиторов (Австралия, Австрия, Бельгия, Великобритания, Германия, Дания, Ирландия, Испания, Италия, Канада, Нидерланды, Норвегия, Россия, США, Финляндия, Франция, Швейцария, Швеция, Япония), созданное в 1956 году для обсуждения и урегулирования проблем задолженности развивающихся стран по государственным или имеющим государственную гарантию кредитам; </w:t>
      </w:r>
    </w:p>
    <w:p w:rsidR="00E50B39" w:rsidRPr="00ED28A5" w:rsidRDefault="00E50B39" w:rsidP="0066315C">
      <w:pPr>
        <w:spacing w:line="360" w:lineRule="auto"/>
        <w:rPr>
          <w:sz w:val="28"/>
          <w:szCs w:val="28"/>
        </w:rPr>
      </w:pPr>
      <w:r w:rsidRPr="00ED28A5">
        <w:rPr>
          <w:sz w:val="28"/>
          <w:szCs w:val="28"/>
        </w:rPr>
        <w:t xml:space="preserve">Примечание: Россия - член Парижского клуба с 1997 года. </w:t>
      </w:r>
    </w:p>
    <w:p w:rsidR="00E50B39" w:rsidRPr="00ED28A5" w:rsidRDefault="00E50B39" w:rsidP="0066315C">
      <w:pPr>
        <w:spacing w:line="360" w:lineRule="auto"/>
        <w:rPr>
          <w:sz w:val="28"/>
          <w:szCs w:val="28"/>
        </w:rPr>
      </w:pPr>
      <w:r w:rsidRPr="00ED28A5">
        <w:rPr>
          <w:sz w:val="28"/>
          <w:szCs w:val="28"/>
        </w:rPr>
        <w:t xml:space="preserve">Лондонский клуб кредиторов </w:t>
      </w:r>
    </w:p>
    <w:p w:rsidR="00E50B39" w:rsidRPr="00ED28A5" w:rsidRDefault="00E50B39" w:rsidP="0066315C">
      <w:pPr>
        <w:spacing w:line="360" w:lineRule="auto"/>
        <w:rPr>
          <w:sz w:val="28"/>
          <w:szCs w:val="28"/>
        </w:rPr>
      </w:pPr>
      <w:r w:rsidRPr="00ED28A5">
        <w:rPr>
          <w:sz w:val="28"/>
          <w:szCs w:val="28"/>
        </w:rPr>
        <w:t xml:space="preserve">Лондонский клуб - международное объединение частных коммерческих банков, сформирован в конце 70-х годов для решения проблем, возникших из-за неспособности ряда стран (в первую очередь развивающихся) регулярно обслуживать внешнюю задолженность. </w:t>
      </w:r>
    </w:p>
    <w:p w:rsidR="00E50B39" w:rsidRPr="00ED28A5" w:rsidRDefault="00E50B39" w:rsidP="0066315C">
      <w:pPr>
        <w:spacing w:line="360" w:lineRule="auto"/>
        <w:rPr>
          <w:sz w:val="28"/>
          <w:szCs w:val="28"/>
        </w:rPr>
      </w:pPr>
      <w:r w:rsidRPr="00ED28A5">
        <w:rPr>
          <w:sz w:val="28"/>
          <w:szCs w:val="28"/>
        </w:rPr>
        <w:t xml:space="preserve">В отличие от Парижского Лондонский клуб занимается вопросами задолженности перед частными коммерческими банками, кредиты которых не находятся под защитой госгарантий или страхования. Основные методы решения долговых проблем: реструктуризация задолженности, отсрочка погашения, предоставление возобновляемых кредитов. </w:t>
      </w:r>
    </w:p>
    <w:p w:rsidR="00E50B39" w:rsidRPr="00ED28A5" w:rsidRDefault="00E50B39" w:rsidP="0066315C">
      <w:pPr>
        <w:spacing w:line="360" w:lineRule="auto"/>
        <w:rPr>
          <w:sz w:val="28"/>
          <w:szCs w:val="28"/>
        </w:rPr>
      </w:pPr>
      <w:r w:rsidRPr="00ED28A5">
        <w:rPr>
          <w:sz w:val="28"/>
          <w:szCs w:val="28"/>
        </w:rPr>
        <w:t xml:space="preserve">Первое заседание Лондонского клуба было созвано в 1976 году в связи с проблемами Заира. Всего в 1981-1983 годах заключено 14 соглашений на 10 миллиардов долларов, последующие два года, после разразившегося мирового долгового кризиса 1982 года 47 соглашений на 130 миллиардов долларов. </w:t>
      </w:r>
    </w:p>
    <w:p w:rsidR="00E50B39" w:rsidRPr="00ED28A5" w:rsidRDefault="00E50B39" w:rsidP="0066315C">
      <w:pPr>
        <w:spacing w:line="360" w:lineRule="auto"/>
        <w:rPr>
          <w:sz w:val="28"/>
          <w:szCs w:val="28"/>
        </w:rPr>
      </w:pPr>
      <w:r w:rsidRPr="00ED28A5">
        <w:rPr>
          <w:sz w:val="28"/>
          <w:szCs w:val="28"/>
        </w:rPr>
        <w:t xml:space="preserve">В 1994-1996 годах Лондонский клуб осуществил реструктуризацию внешней задолженности Польши, Болгарии, Румынии, Венгрии, а также некоторых развивающихся стран (например, Бразилии и Габона), в </w:t>
      </w:r>
      <w:smartTag w:uri="urn:schemas-microsoft-com:office:smarttags" w:element="metricconverter">
        <w:smartTagPr>
          <w:attr w:name="ProductID" w:val="1999 г"/>
        </w:smartTagPr>
        <w:r w:rsidRPr="00ED28A5">
          <w:rPr>
            <w:sz w:val="28"/>
            <w:szCs w:val="28"/>
          </w:rPr>
          <w:t>1999 г</w:t>
        </w:r>
      </w:smartTag>
      <w:r w:rsidRPr="00ED28A5">
        <w:rPr>
          <w:sz w:val="28"/>
          <w:szCs w:val="28"/>
        </w:rPr>
        <w:t xml:space="preserve">. России (задолженность Внешэкономбанка). </w:t>
      </w:r>
    </w:p>
    <w:p w:rsidR="00E50B39" w:rsidRPr="00ED28A5" w:rsidRDefault="00E50B39" w:rsidP="0066315C">
      <w:pPr>
        <w:spacing w:line="360" w:lineRule="auto"/>
        <w:rPr>
          <w:sz w:val="28"/>
          <w:szCs w:val="28"/>
        </w:rPr>
      </w:pPr>
      <w:r w:rsidRPr="00ED28A5">
        <w:rPr>
          <w:sz w:val="28"/>
          <w:szCs w:val="28"/>
        </w:rPr>
        <w:t xml:space="preserve">В клуб входит около 600 коммерческих банков индустриально развитых стран мира. </w:t>
      </w:r>
    </w:p>
    <w:p w:rsidR="00E50B39" w:rsidRPr="00ED28A5" w:rsidRDefault="00E50B39" w:rsidP="0066315C">
      <w:pPr>
        <w:spacing w:line="360" w:lineRule="auto"/>
        <w:rPr>
          <w:sz w:val="28"/>
          <w:szCs w:val="28"/>
        </w:rPr>
      </w:pPr>
      <w:r w:rsidRPr="00ED28A5">
        <w:rPr>
          <w:sz w:val="28"/>
          <w:szCs w:val="28"/>
        </w:rPr>
        <w:t xml:space="preserve">Примечание: В составе Лондонского Клуба 430 банков кредиторов, связанных с Россией (Внешэкономбанком). Альянс этих банков возглавляет Банковский консультативный комитет(БКК). БКК был создан в декабре 1991 года. </w:t>
      </w:r>
    </w:p>
    <w:p w:rsidR="00E50B39" w:rsidRPr="00ED28A5" w:rsidRDefault="00E50B39" w:rsidP="0066315C">
      <w:pPr>
        <w:spacing w:line="360" w:lineRule="auto"/>
        <w:rPr>
          <w:sz w:val="28"/>
          <w:szCs w:val="28"/>
        </w:rPr>
      </w:pPr>
      <w:r w:rsidRPr="00ED28A5">
        <w:rPr>
          <w:sz w:val="28"/>
          <w:szCs w:val="28"/>
        </w:rPr>
        <w:t xml:space="preserve">БКК является органом выработки общих принципов по урегулированию задолженности России перед иностранными коммерческим банками - кредиторами СССР. </w:t>
      </w:r>
    </w:p>
    <w:p w:rsidR="00E50B39" w:rsidRPr="0066315C" w:rsidRDefault="00E50B39" w:rsidP="0066315C">
      <w:pPr>
        <w:spacing w:line="360" w:lineRule="auto"/>
        <w:rPr>
          <w:sz w:val="28"/>
          <w:szCs w:val="28"/>
        </w:rPr>
      </w:pPr>
      <w:r w:rsidRPr="00ED28A5">
        <w:rPr>
          <w:sz w:val="28"/>
          <w:szCs w:val="28"/>
        </w:rPr>
        <w:t>В разные периоды в состав БКК входили следующие банки:Германия: Deutshe Bank AG, Frankfurt (председатель БКК), Dresdner Bank, Commerzbank AG</w:t>
      </w:r>
      <w:r w:rsidR="0066315C">
        <w:rPr>
          <w:sz w:val="28"/>
          <w:szCs w:val="28"/>
        </w:rPr>
        <w:t xml:space="preserve">, </w:t>
      </w:r>
      <w:r w:rsidRPr="00ED28A5">
        <w:rPr>
          <w:sz w:val="28"/>
          <w:szCs w:val="28"/>
        </w:rPr>
        <w:t>Италия</w:t>
      </w:r>
      <w:r w:rsidRPr="0066315C">
        <w:rPr>
          <w:sz w:val="28"/>
          <w:szCs w:val="28"/>
        </w:rPr>
        <w:t>:</w:t>
      </w:r>
      <w:r w:rsidRPr="00ED28A5">
        <w:rPr>
          <w:sz w:val="28"/>
          <w:szCs w:val="28"/>
          <w:lang w:val="en-US"/>
        </w:rPr>
        <w:t>Banca</w:t>
      </w:r>
      <w:r w:rsidRPr="0066315C">
        <w:rPr>
          <w:sz w:val="28"/>
          <w:szCs w:val="28"/>
        </w:rPr>
        <w:t xml:space="preserve"> </w:t>
      </w:r>
      <w:r w:rsidRPr="00ED28A5">
        <w:rPr>
          <w:sz w:val="28"/>
          <w:szCs w:val="28"/>
          <w:lang w:val="en-US"/>
        </w:rPr>
        <w:t>Nazionale</w:t>
      </w:r>
      <w:r w:rsidRPr="0066315C">
        <w:rPr>
          <w:sz w:val="28"/>
          <w:szCs w:val="28"/>
        </w:rPr>
        <w:t xml:space="preserve"> </w:t>
      </w:r>
      <w:r w:rsidRPr="00ED28A5">
        <w:rPr>
          <w:sz w:val="28"/>
          <w:szCs w:val="28"/>
          <w:lang w:val="en-US"/>
        </w:rPr>
        <w:t>del</w:t>
      </w:r>
      <w:r w:rsidRPr="0066315C">
        <w:rPr>
          <w:sz w:val="28"/>
          <w:szCs w:val="28"/>
        </w:rPr>
        <w:t xml:space="preserve"> </w:t>
      </w:r>
      <w:r w:rsidRPr="00ED28A5">
        <w:rPr>
          <w:sz w:val="28"/>
          <w:szCs w:val="28"/>
          <w:lang w:val="en-US"/>
        </w:rPr>
        <w:t>Lavoro</w:t>
      </w:r>
      <w:r w:rsidRPr="0066315C">
        <w:rPr>
          <w:sz w:val="28"/>
          <w:szCs w:val="28"/>
        </w:rPr>
        <w:t xml:space="preserve"> </w:t>
      </w:r>
      <w:r w:rsidRPr="00ED28A5">
        <w:rPr>
          <w:sz w:val="28"/>
          <w:szCs w:val="28"/>
          <w:lang w:val="en-US"/>
        </w:rPr>
        <w:t>S</w:t>
      </w:r>
      <w:r w:rsidRPr="0066315C">
        <w:rPr>
          <w:sz w:val="28"/>
          <w:szCs w:val="28"/>
        </w:rPr>
        <w:t>.</w:t>
      </w:r>
      <w:r w:rsidRPr="00ED28A5">
        <w:rPr>
          <w:sz w:val="28"/>
          <w:szCs w:val="28"/>
          <w:lang w:val="en-US"/>
        </w:rPr>
        <w:t>p</w:t>
      </w:r>
      <w:r w:rsidRPr="0066315C">
        <w:rPr>
          <w:sz w:val="28"/>
          <w:szCs w:val="28"/>
        </w:rPr>
        <w:t>.</w:t>
      </w:r>
      <w:r w:rsidRPr="00ED28A5">
        <w:rPr>
          <w:sz w:val="28"/>
          <w:szCs w:val="28"/>
          <w:lang w:val="en-US"/>
        </w:rPr>
        <w:t>a</w:t>
      </w:r>
      <w:r w:rsidRPr="0066315C">
        <w:rPr>
          <w:sz w:val="28"/>
          <w:szCs w:val="28"/>
        </w:rPr>
        <w:t xml:space="preserve">., </w:t>
      </w:r>
      <w:r w:rsidRPr="00ED28A5">
        <w:rPr>
          <w:sz w:val="28"/>
          <w:szCs w:val="28"/>
          <w:lang w:val="en-US"/>
        </w:rPr>
        <w:t>Banca</w:t>
      </w:r>
      <w:r w:rsidRPr="0066315C">
        <w:rPr>
          <w:sz w:val="28"/>
          <w:szCs w:val="28"/>
        </w:rPr>
        <w:t xml:space="preserve"> </w:t>
      </w:r>
      <w:r w:rsidRPr="00ED28A5">
        <w:rPr>
          <w:sz w:val="28"/>
          <w:szCs w:val="28"/>
          <w:lang w:val="en-US"/>
        </w:rPr>
        <w:t>Commerciale</w:t>
      </w:r>
      <w:r w:rsidRPr="0066315C">
        <w:rPr>
          <w:sz w:val="28"/>
          <w:szCs w:val="28"/>
        </w:rPr>
        <w:t xml:space="preserve"> </w:t>
      </w:r>
      <w:r w:rsidRPr="00ED28A5">
        <w:rPr>
          <w:sz w:val="28"/>
          <w:szCs w:val="28"/>
          <w:lang w:val="en-US"/>
        </w:rPr>
        <w:t>Italiana</w:t>
      </w:r>
      <w:r w:rsidRPr="0066315C">
        <w:rPr>
          <w:sz w:val="28"/>
          <w:szCs w:val="28"/>
        </w:rPr>
        <w:t xml:space="preserve">, </w:t>
      </w:r>
      <w:r w:rsidRPr="00ED28A5">
        <w:rPr>
          <w:sz w:val="28"/>
          <w:szCs w:val="28"/>
          <w:lang w:val="en-US"/>
        </w:rPr>
        <w:t>Mediocredito</w:t>
      </w:r>
      <w:r w:rsidRPr="0066315C">
        <w:rPr>
          <w:sz w:val="28"/>
          <w:szCs w:val="28"/>
        </w:rPr>
        <w:t xml:space="preserve"> </w:t>
      </w:r>
      <w:r w:rsidRPr="00ED28A5">
        <w:rPr>
          <w:sz w:val="28"/>
          <w:szCs w:val="28"/>
          <w:lang w:val="en-US"/>
        </w:rPr>
        <w:t>Centrale</w:t>
      </w:r>
      <w:r w:rsidRPr="00ED28A5">
        <w:rPr>
          <w:sz w:val="28"/>
          <w:szCs w:val="28"/>
        </w:rPr>
        <w:t>США</w:t>
      </w:r>
      <w:r w:rsidRPr="0066315C">
        <w:rPr>
          <w:sz w:val="28"/>
          <w:szCs w:val="28"/>
        </w:rPr>
        <w:t xml:space="preserve">: </w:t>
      </w:r>
      <w:r w:rsidRPr="00ED28A5">
        <w:rPr>
          <w:sz w:val="28"/>
          <w:szCs w:val="28"/>
          <w:lang w:val="en-US"/>
        </w:rPr>
        <w:t>Bank</w:t>
      </w:r>
      <w:r w:rsidRPr="0066315C">
        <w:rPr>
          <w:sz w:val="28"/>
          <w:szCs w:val="28"/>
        </w:rPr>
        <w:t xml:space="preserve"> </w:t>
      </w:r>
      <w:r w:rsidRPr="00ED28A5">
        <w:rPr>
          <w:sz w:val="28"/>
          <w:szCs w:val="28"/>
          <w:lang w:val="en-US"/>
        </w:rPr>
        <w:t>of</w:t>
      </w:r>
      <w:r w:rsidRPr="0066315C">
        <w:rPr>
          <w:sz w:val="28"/>
          <w:szCs w:val="28"/>
        </w:rPr>
        <w:t xml:space="preserve"> </w:t>
      </w:r>
      <w:smartTag w:uri="urn:schemas-microsoft-com:office:smarttags" w:element="place">
        <w:smartTag w:uri="urn:schemas-microsoft-com:office:smarttags" w:element="country-region">
          <w:r w:rsidRPr="00ED28A5">
            <w:rPr>
              <w:sz w:val="28"/>
              <w:szCs w:val="28"/>
              <w:lang w:val="en-US"/>
            </w:rPr>
            <w:t>America</w:t>
          </w:r>
        </w:smartTag>
      </w:smartTag>
      <w:r w:rsidRPr="0066315C">
        <w:rPr>
          <w:sz w:val="28"/>
          <w:szCs w:val="28"/>
        </w:rPr>
        <w:t xml:space="preserve"> </w:t>
      </w:r>
      <w:r w:rsidRPr="00ED28A5">
        <w:rPr>
          <w:sz w:val="28"/>
          <w:szCs w:val="28"/>
          <w:lang w:val="en-US"/>
        </w:rPr>
        <w:t>NA</w:t>
      </w:r>
      <w:r w:rsidRPr="0066315C">
        <w:rPr>
          <w:sz w:val="28"/>
          <w:szCs w:val="28"/>
        </w:rPr>
        <w:t xml:space="preserve">, </w:t>
      </w:r>
      <w:r w:rsidRPr="00ED28A5">
        <w:rPr>
          <w:sz w:val="28"/>
          <w:szCs w:val="28"/>
          <w:lang w:val="en-US"/>
        </w:rPr>
        <w:t>JP</w:t>
      </w:r>
      <w:r w:rsidRPr="0066315C">
        <w:rPr>
          <w:sz w:val="28"/>
          <w:szCs w:val="28"/>
        </w:rPr>
        <w:t xml:space="preserve"> </w:t>
      </w:r>
      <w:r w:rsidRPr="00ED28A5">
        <w:rPr>
          <w:sz w:val="28"/>
          <w:szCs w:val="28"/>
          <w:lang w:val="en-US"/>
        </w:rPr>
        <w:t>Morgan</w:t>
      </w:r>
      <w:r w:rsidR="0066315C">
        <w:rPr>
          <w:sz w:val="28"/>
          <w:szCs w:val="28"/>
        </w:rPr>
        <w:t xml:space="preserve">. </w:t>
      </w:r>
      <w:r w:rsidRPr="00ED28A5">
        <w:rPr>
          <w:sz w:val="28"/>
          <w:szCs w:val="28"/>
        </w:rPr>
        <w:t>Великобритания: Midland Bank p.l.c.Япония</w:t>
      </w:r>
      <w:r w:rsidRPr="0066315C">
        <w:rPr>
          <w:sz w:val="28"/>
          <w:szCs w:val="28"/>
        </w:rPr>
        <w:t xml:space="preserve">: </w:t>
      </w:r>
      <w:r w:rsidRPr="00ED28A5">
        <w:rPr>
          <w:sz w:val="28"/>
          <w:szCs w:val="28"/>
          <w:lang w:val="en-US"/>
        </w:rPr>
        <w:t>Bank</w:t>
      </w:r>
      <w:r w:rsidRPr="0066315C">
        <w:rPr>
          <w:sz w:val="28"/>
          <w:szCs w:val="28"/>
        </w:rPr>
        <w:t xml:space="preserve"> </w:t>
      </w:r>
      <w:r w:rsidRPr="00ED28A5">
        <w:rPr>
          <w:sz w:val="28"/>
          <w:szCs w:val="28"/>
          <w:lang w:val="en-US"/>
        </w:rPr>
        <w:t>of</w:t>
      </w:r>
      <w:r w:rsidRPr="0066315C">
        <w:rPr>
          <w:sz w:val="28"/>
          <w:szCs w:val="28"/>
        </w:rPr>
        <w:t xml:space="preserve"> </w:t>
      </w:r>
      <w:r w:rsidRPr="00ED28A5">
        <w:rPr>
          <w:sz w:val="28"/>
          <w:szCs w:val="28"/>
          <w:lang w:val="en-US"/>
        </w:rPr>
        <w:t>Tokyo</w:t>
      </w:r>
      <w:r w:rsidRPr="0066315C">
        <w:rPr>
          <w:sz w:val="28"/>
          <w:szCs w:val="28"/>
        </w:rPr>
        <w:t>-</w:t>
      </w:r>
      <w:r w:rsidRPr="00ED28A5">
        <w:rPr>
          <w:sz w:val="28"/>
          <w:szCs w:val="28"/>
          <w:lang w:val="en-US"/>
        </w:rPr>
        <w:t>Mitsubishi</w:t>
      </w:r>
      <w:r w:rsidRPr="0066315C">
        <w:rPr>
          <w:sz w:val="28"/>
          <w:szCs w:val="28"/>
        </w:rPr>
        <w:t xml:space="preserve"> (</w:t>
      </w:r>
      <w:r w:rsidRPr="00ED28A5">
        <w:rPr>
          <w:sz w:val="28"/>
          <w:szCs w:val="28"/>
        </w:rPr>
        <w:t>сопредседатель</w:t>
      </w:r>
      <w:r w:rsidRPr="0066315C">
        <w:rPr>
          <w:sz w:val="28"/>
          <w:szCs w:val="28"/>
        </w:rPr>
        <w:t xml:space="preserve"> </w:t>
      </w:r>
      <w:r w:rsidRPr="00ED28A5">
        <w:rPr>
          <w:sz w:val="28"/>
          <w:szCs w:val="28"/>
        </w:rPr>
        <w:t>БКК</w:t>
      </w:r>
      <w:r w:rsidRPr="0066315C">
        <w:rPr>
          <w:sz w:val="28"/>
          <w:szCs w:val="28"/>
        </w:rPr>
        <w:t xml:space="preserve">), </w:t>
      </w:r>
      <w:r w:rsidRPr="00ED28A5">
        <w:rPr>
          <w:sz w:val="28"/>
          <w:szCs w:val="28"/>
          <w:lang w:val="en-US"/>
        </w:rPr>
        <w:t>Dai</w:t>
      </w:r>
      <w:r w:rsidRPr="0066315C">
        <w:rPr>
          <w:sz w:val="28"/>
          <w:szCs w:val="28"/>
        </w:rPr>
        <w:t>-</w:t>
      </w:r>
      <w:r w:rsidRPr="00ED28A5">
        <w:rPr>
          <w:sz w:val="28"/>
          <w:szCs w:val="28"/>
          <w:lang w:val="en-US"/>
        </w:rPr>
        <w:t>Ichi</w:t>
      </w:r>
      <w:r w:rsidRPr="0066315C">
        <w:rPr>
          <w:sz w:val="28"/>
          <w:szCs w:val="28"/>
        </w:rPr>
        <w:t xml:space="preserve"> </w:t>
      </w:r>
      <w:r w:rsidRPr="00ED28A5">
        <w:rPr>
          <w:sz w:val="28"/>
          <w:szCs w:val="28"/>
          <w:lang w:val="en-US"/>
        </w:rPr>
        <w:t>Kangyo</w:t>
      </w:r>
      <w:r w:rsidRPr="0066315C">
        <w:rPr>
          <w:sz w:val="28"/>
          <w:szCs w:val="28"/>
        </w:rPr>
        <w:t xml:space="preserve"> </w:t>
      </w:r>
      <w:r w:rsidRPr="00ED28A5">
        <w:rPr>
          <w:sz w:val="28"/>
          <w:szCs w:val="28"/>
          <w:lang w:val="en-US"/>
        </w:rPr>
        <w:t>Bank</w:t>
      </w:r>
      <w:r w:rsidRPr="0066315C">
        <w:rPr>
          <w:sz w:val="28"/>
          <w:szCs w:val="28"/>
        </w:rPr>
        <w:t xml:space="preserve">, </w:t>
      </w:r>
      <w:r w:rsidRPr="00ED28A5">
        <w:rPr>
          <w:sz w:val="28"/>
          <w:szCs w:val="28"/>
          <w:lang w:val="en-US"/>
        </w:rPr>
        <w:t>Industrial</w:t>
      </w:r>
      <w:r w:rsidRPr="0066315C">
        <w:rPr>
          <w:sz w:val="28"/>
          <w:szCs w:val="28"/>
        </w:rPr>
        <w:t xml:space="preserve"> </w:t>
      </w:r>
      <w:r w:rsidRPr="00ED28A5">
        <w:rPr>
          <w:sz w:val="28"/>
          <w:szCs w:val="28"/>
          <w:lang w:val="en-US"/>
        </w:rPr>
        <w:t>Bank</w:t>
      </w:r>
      <w:r w:rsidRPr="0066315C">
        <w:rPr>
          <w:sz w:val="28"/>
          <w:szCs w:val="28"/>
        </w:rPr>
        <w:t xml:space="preserve"> </w:t>
      </w:r>
      <w:r w:rsidRPr="00ED28A5">
        <w:rPr>
          <w:sz w:val="28"/>
          <w:szCs w:val="28"/>
          <w:lang w:val="en-US"/>
        </w:rPr>
        <w:t>of</w:t>
      </w:r>
      <w:r w:rsidRPr="0066315C">
        <w:rPr>
          <w:sz w:val="28"/>
          <w:szCs w:val="28"/>
        </w:rPr>
        <w:t xml:space="preserve"> </w:t>
      </w:r>
      <w:smartTag w:uri="urn:schemas-microsoft-com:office:smarttags" w:element="place">
        <w:smartTag w:uri="urn:schemas-microsoft-com:office:smarttags" w:element="country-region">
          <w:r w:rsidRPr="00ED28A5">
            <w:rPr>
              <w:sz w:val="28"/>
              <w:szCs w:val="28"/>
              <w:lang w:val="en-US"/>
            </w:rPr>
            <w:t>Japan</w:t>
          </w:r>
        </w:smartTag>
      </w:smartTag>
      <w:r w:rsidR="0066315C">
        <w:rPr>
          <w:sz w:val="28"/>
          <w:szCs w:val="28"/>
        </w:rPr>
        <w:t xml:space="preserve">. </w:t>
      </w:r>
      <w:r w:rsidRPr="00ED28A5">
        <w:rPr>
          <w:sz w:val="28"/>
          <w:szCs w:val="28"/>
        </w:rPr>
        <w:t>Франция</w:t>
      </w:r>
      <w:r w:rsidRPr="0066315C">
        <w:rPr>
          <w:sz w:val="28"/>
          <w:szCs w:val="28"/>
        </w:rPr>
        <w:t xml:space="preserve">: </w:t>
      </w:r>
      <w:r w:rsidRPr="00ED28A5">
        <w:rPr>
          <w:sz w:val="28"/>
          <w:szCs w:val="28"/>
          <w:lang w:val="en-US"/>
        </w:rPr>
        <w:t>Credit</w:t>
      </w:r>
      <w:r w:rsidRPr="0066315C">
        <w:rPr>
          <w:sz w:val="28"/>
          <w:szCs w:val="28"/>
        </w:rPr>
        <w:t xml:space="preserve"> </w:t>
      </w:r>
      <w:smartTag w:uri="urn:schemas-microsoft-com:office:smarttags" w:element="place">
        <w:smartTag w:uri="urn:schemas-microsoft-com:office:smarttags" w:element="State">
          <w:r w:rsidRPr="00ED28A5">
            <w:rPr>
              <w:sz w:val="28"/>
              <w:szCs w:val="28"/>
              <w:lang w:val="en-US"/>
            </w:rPr>
            <w:t>Lyonnais</w:t>
          </w:r>
        </w:smartTag>
      </w:smartTag>
      <w:r w:rsidRPr="0066315C">
        <w:rPr>
          <w:sz w:val="28"/>
          <w:szCs w:val="28"/>
        </w:rPr>
        <w:t xml:space="preserve"> </w:t>
      </w:r>
      <w:r w:rsidRPr="00ED28A5">
        <w:rPr>
          <w:sz w:val="28"/>
          <w:szCs w:val="28"/>
          <w:lang w:val="en-US"/>
        </w:rPr>
        <w:t>SA</w:t>
      </w:r>
      <w:r w:rsidRPr="0066315C">
        <w:rPr>
          <w:sz w:val="28"/>
          <w:szCs w:val="28"/>
        </w:rPr>
        <w:t xml:space="preserve"> (</w:t>
      </w:r>
      <w:r w:rsidRPr="00ED28A5">
        <w:rPr>
          <w:sz w:val="28"/>
          <w:szCs w:val="28"/>
        </w:rPr>
        <w:t>сопредседатель</w:t>
      </w:r>
      <w:r w:rsidRPr="0066315C">
        <w:rPr>
          <w:sz w:val="28"/>
          <w:szCs w:val="28"/>
        </w:rPr>
        <w:t xml:space="preserve"> </w:t>
      </w:r>
      <w:r w:rsidRPr="00ED28A5">
        <w:rPr>
          <w:sz w:val="28"/>
          <w:szCs w:val="28"/>
        </w:rPr>
        <w:t>БКК</w:t>
      </w:r>
      <w:r w:rsidRPr="0066315C">
        <w:rPr>
          <w:sz w:val="28"/>
          <w:szCs w:val="28"/>
        </w:rPr>
        <w:t xml:space="preserve">), </w:t>
      </w:r>
      <w:r w:rsidRPr="00ED28A5">
        <w:rPr>
          <w:sz w:val="28"/>
          <w:szCs w:val="28"/>
          <w:lang w:val="en-US"/>
        </w:rPr>
        <w:t>Banque</w:t>
      </w:r>
      <w:r w:rsidRPr="0066315C">
        <w:rPr>
          <w:sz w:val="28"/>
          <w:szCs w:val="28"/>
        </w:rPr>
        <w:t xml:space="preserve"> </w:t>
      </w:r>
      <w:r w:rsidRPr="00ED28A5">
        <w:rPr>
          <w:sz w:val="28"/>
          <w:szCs w:val="28"/>
          <w:lang w:val="en-US"/>
        </w:rPr>
        <w:t>Nationale</w:t>
      </w:r>
      <w:r w:rsidRPr="0066315C">
        <w:rPr>
          <w:sz w:val="28"/>
          <w:szCs w:val="28"/>
        </w:rPr>
        <w:t xml:space="preserve"> </w:t>
      </w:r>
      <w:r w:rsidRPr="00ED28A5">
        <w:rPr>
          <w:sz w:val="28"/>
          <w:szCs w:val="28"/>
          <w:lang w:val="en-US"/>
        </w:rPr>
        <w:t>de</w:t>
      </w:r>
      <w:r w:rsidRPr="0066315C">
        <w:rPr>
          <w:sz w:val="28"/>
          <w:szCs w:val="28"/>
        </w:rPr>
        <w:t xml:space="preserve"> </w:t>
      </w:r>
      <w:r w:rsidRPr="00ED28A5">
        <w:rPr>
          <w:sz w:val="28"/>
          <w:szCs w:val="28"/>
          <w:lang w:val="en-US"/>
        </w:rPr>
        <w:t>Paris</w:t>
      </w:r>
      <w:r w:rsidRPr="0066315C">
        <w:rPr>
          <w:sz w:val="28"/>
          <w:szCs w:val="28"/>
        </w:rPr>
        <w:t xml:space="preserve"> </w:t>
      </w:r>
      <w:r w:rsidRPr="00ED28A5">
        <w:rPr>
          <w:sz w:val="28"/>
          <w:szCs w:val="28"/>
          <w:lang w:val="en-US"/>
        </w:rPr>
        <w:t>SA</w:t>
      </w:r>
      <w:r w:rsidR="0066315C" w:rsidRPr="0066315C">
        <w:rPr>
          <w:sz w:val="28"/>
          <w:szCs w:val="28"/>
        </w:rPr>
        <w:t xml:space="preserve">. </w:t>
      </w:r>
      <w:r w:rsidRPr="00ED28A5">
        <w:rPr>
          <w:sz w:val="28"/>
          <w:szCs w:val="28"/>
        </w:rPr>
        <w:t>Австрия</w:t>
      </w:r>
      <w:r w:rsidRPr="0066315C">
        <w:rPr>
          <w:sz w:val="28"/>
          <w:szCs w:val="28"/>
        </w:rPr>
        <w:t xml:space="preserve">: </w:t>
      </w:r>
      <w:r w:rsidRPr="00ED28A5">
        <w:rPr>
          <w:sz w:val="28"/>
          <w:szCs w:val="28"/>
          <w:lang w:val="en-US"/>
        </w:rPr>
        <w:t>Bank</w:t>
      </w:r>
      <w:r w:rsidRPr="0066315C">
        <w:rPr>
          <w:sz w:val="28"/>
          <w:szCs w:val="28"/>
        </w:rPr>
        <w:t xml:space="preserve"> </w:t>
      </w:r>
      <w:r w:rsidRPr="00ED28A5">
        <w:rPr>
          <w:sz w:val="28"/>
          <w:szCs w:val="28"/>
          <w:lang w:val="en-US"/>
        </w:rPr>
        <w:t>Austria</w:t>
      </w:r>
      <w:r w:rsidRPr="0066315C">
        <w:rPr>
          <w:sz w:val="28"/>
          <w:szCs w:val="28"/>
        </w:rPr>
        <w:t xml:space="preserve"> </w:t>
      </w:r>
      <w:r w:rsidRPr="00ED28A5">
        <w:rPr>
          <w:sz w:val="28"/>
          <w:szCs w:val="28"/>
          <w:lang w:val="en-US"/>
        </w:rPr>
        <w:t>AG</w:t>
      </w:r>
      <w:r w:rsidRPr="0066315C">
        <w:rPr>
          <w:sz w:val="28"/>
          <w:szCs w:val="28"/>
        </w:rPr>
        <w:t xml:space="preserve">, </w:t>
      </w:r>
      <w:r w:rsidRPr="00ED28A5">
        <w:rPr>
          <w:sz w:val="28"/>
          <w:szCs w:val="28"/>
          <w:lang w:val="en-US"/>
        </w:rPr>
        <w:t>Creditanstalt</w:t>
      </w:r>
      <w:r w:rsidRPr="0066315C">
        <w:rPr>
          <w:sz w:val="28"/>
          <w:szCs w:val="28"/>
        </w:rPr>
        <w:t>-</w:t>
      </w:r>
      <w:r w:rsidRPr="00ED28A5">
        <w:rPr>
          <w:sz w:val="28"/>
          <w:szCs w:val="28"/>
          <w:lang w:val="en-US"/>
        </w:rPr>
        <w:t>Bankverein</w:t>
      </w:r>
      <w:r w:rsidRPr="0066315C">
        <w:rPr>
          <w:sz w:val="28"/>
          <w:szCs w:val="28"/>
        </w:rPr>
        <w:t xml:space="preserve"> </w:t>
      </w:r>
    </w:p>
    <w:p w:rsidR="00E50B39" w:rsidRPr="00ED28A5" w:rsidRDefault="00E50B39" w:rsidP="0066315C">
      <w:pPr>
        <w:spacing w:line="360" w:lineRule="auto"/>
        <w:rPr>
          <w:sz w:val="28"/>
          <w:szCs w:val="28"/>
        </w:rPr>
      </w:pPr>
      <w:r w:rsidRPr="00ED28A5">
        <w:rPr>
          <w:sz w:val="28"/>
          <w:szCs w:val="28"/>
        </w:rPr>
        <w:t xml:space="preserve">Страны Большой Семерки </w:t>
      </w:r>
    </w:p>
    <w:p w:rsidR="00E50B39" w:rsidRPr="00ED28A5" w:rsidRDefault="00E50B39" w:rsidP="0066315C">
      <w:pPr>
        <w:spacing w:line="360" w:lineRule="auto"/>
        <w:rPr>
          <w:sz w:val="28"/>
          <w:szCs w:val="28"/>
        </w:rPr>
      </w:pPr>
      <w:r w:rsidRPr="00ED28A5">
        <w:rPr>
          <w:sz w:val="28"/>
          <w:szCs w:val="28"/>
        </w:rPr>
        <w:t>Большую роль в вопросах долгового регулирования играют экономические совещания на высшем уровне ведущих мировых держав, в первую очередь Стран Большой Семерки: Великобритания, Франция, Германия, Италия, США, Канада, Япония.</w:t>
      </w:r>
    </w:p>
    <w:p w:rsidR="00E50B39" w:rsidRPr="00ED28A5" w:rsidRDefault="00E50B39" w:rsidP="007A6B95">
      <w:pPr>
        <w:spacing w:line="360" w:lineRule="auto"/>
        <w:ind w:firstLine="709"/>
        <w:rPr>
          <w:sz w:val="28"/>
          <w:szCs w:val="28"/>
        </w:rPr>
      </w:pPr>
    </w:p>
    <w:p w:rsidR="00E50B39" w:rsidRPr="00ED28A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E50B39" w:rsidRPr="002A5542" w:rsidRDefault="00917E31" w:rsidP="00073C74">
      <w:pPr>
        <w:pStyle w:val="3"/>
        <w:numPr>
          <w:ilvl w:val="2"/>
          <w:numId w:val="19"/>
        </w:numPr>
        <w:rPr>
          <w:sz w:val="28"/>
          <w:szCs w:val="28"/>
        </w:rPr>
      </w:pPr>
      <w:r w:rsidRPr="002A5542">
        <w:rPr>
          <w:sz w:val="28"/>
          <w:szCs w:val="28"/>
        </w:rPr>
        <w:t xml:space="preserve"> </w:t>
      </w:r>
      <w:bookmarkStart w:id="8" w:name="_Toc280899541"/>
      <w:bookmarkStart w:id="9" w:name="_Toc283329784"/>
      <w:r w:rsidR="00E50B39" w:rsidRPr="002A5542">
        <w:rPr>
          <w:sz w:val="28"/>
          <w:szCs w:val="28"/>
        </w:rPr>
        <w:t>Должники РФ</w:t>
      </w:r>
      <w:bookmarkEnd w:id="8"/>
      <w:bookmarkEnd w:id="9"/>
    </w:p>
    <w:p w:rsidR="00E50B39" w:rsidRPr="007A6B95" w:rsidRDefault="00E50B39" w:rsidP="007A6B95">
      <w:pPr>
        <w:spacing w:line="360" w:lineRule="auto"/>
        <w:ind w:firstLine="709"/>
        <w:rPr>
          <w:b/>
          <w:sz w:val="28"/>
          <w:szCs w:val="28"/>
        </w:rPr>
      </w:pPr>
    </w:p>
    <w:p w:rsidR="00E50B39" w:rsidRPr="00ED28A5" w:rsidRDefault="00E50B39" w:rsidP="007A6B95">
      <w:pPr>
        <w:spacing w:line="360" w:lineRule="auto"/>
        <w:ind w:firstLine="709"/>
        <w:rPr>
          <w:sz w:val="28"/>
          <w:szCs w:val="28"/>
        </w:rPr>
      </w:pPr>
      <w:r w:rsidRPr="00ED28A5">
        <w:rPr>
          <w:sz w:val="28"/>
          <w:szCs w:val="28"/>
        </w:rPr>
        <w:t>Россия-кредитор. Сумма зарубежных долговых активов России примерно равна сумме ее зарубежных долговых пассивов. Но это не означает возможности проведения взаимозачета и сведения к нулю баланса. Долг России (включая долг СССР) сформировался в основном на обычных рыночных условиях в свободно конвертируемой валюте. А зарубежные долговые активы, доставшиеся в наследство России от СССР, по сути, имеют иной характер. Должниками в данном случае выступают развивающиеся страны, которым кредиты предоставлялись на основе межправительственных соглашений исходя из политических и военно-стратегических соображений. Кредиты выделялись в форме товарных поставок на льготных условиях. До 80% их суммы приходилось на вооруже­ние. Погашение этих ссуд в отличие от западных кредитов также предусмотрено в форме товарных поставок. Это определяет принципиальное различие и несопоставимость долговых зарубежных активов и пассивов.</w:t>
      </w:r>
    </w:p>
    <w:p w:rsidR="00E50B39" w:rsidRPr="00ED28A5" w:rsidRDefault="00E50B39" w:rsidP="0066315C">
      <w:pPr>
        <w:spacing w:line="360" w:lineRule="auto"/>
        <w:rPr>
          <w:sz w:val="28"/>
          <w:szCs w:val="28"/>
        </w:rPr>
      </w:pPr>
      <w:r w:rsidRPr="00ED28A5">
        <w:rPr>
          <w:sz w:val="28"/>
          <w:szCs w:val="28"/>
        </w:rPr>
        <w:t>Ряд должников России относится к числу наименее развитых стран. А согласно договоренностям, достигнутым в рамках переговоров семи ведущих держав мира, до 80% долга таких стран подлежит списанию. Валютой кредита был переводной рубль или рубль. Поскольку валютные оговорки не включались в соглашения, то, в связи с обесценением рубля, некоторые страны-должники настаивают на пересчете суммы задолженности. И, наконец, ряд стран отказываются погашать долг, поскольку кредиты имеют ярко выраженную политическую окраску, а в отдельных случаях предоставлялись режимам, потерявшим власть. Эти аргументы подкрепляются негативной оценкой, которую в начале 90-х годов дала российская дипломатия политике СССР в зоне национально-освободительного движения.</w:t>
      </w:r>
    </w:p>
    <w:p w:rsidR="00E50B39" w:rsidRPr="00ED28A5" w:rsidRDefault="00E50B39" w:rsidP="0066315C">
      <w:pPr>
        <w:spacing w:line="360" w:lineRule="auto"/>
        <w:rPr>
          <w:sz w:val="28"/>
          <w:szCs w:val="28"/>
        </w:rPr>
      </w:pPr>
      <w:r w:rsidRPr="00ED28A5">
        <w:rPr>
          <w:sz w:val="28"/>
          <w:szCs w:val="28"/>
        </w:rPr>
        <w:t xml:space="preserve">По оценке Счетной палаты, на 1 января </w:t>
      </w:r>
      <w:smartTag w:uri="urn:schemas-microsoft-com:office:smarttags" w:element="metricconverter">
        <w:smartTagPr>
          <w:attr w:name="ProductID" w:val="1996 г"/>
        </w:smartTagPr>
        <w:r w:rsidRPr="00ED28A5">
          <w:rPr>
            <w:sz w:val="28"/>
            <w:szCs w:val="28"/>
          </w:rPr>
          <w:t>1996 г</w:t>
        </w:r>
      </w:smartTag>
      <w:r w:rsidRPr="00ED28A5">
        <w:rPr>
          <w:sz w:val="28"/>
          <w:szCs w:val="28"/>
        </w:rPr>
        <w:t>. задолженность иностранных государств России по межправительственным кредитам равнялась 96,4 млрд руб. В пересчете по курсу, котируемому ЦБ РФ для платежно-расчетных соглашений Советского Союза, этот долг равен 149,6 млрд долл. Однако, по официальной оценке, в лучшем случае может быть возмещена 1/3 этой суммы в течение нескольких десятилетий. По графику долг развивающихся стран России подлежал погашению в основном к середине 90-х годов. Однако объем его почти не сокращается, поскольку реально в счет этого долга поступает ежегодно не более 1,5 млрд долл., что составляет примерно 1/10 от платежей согласно графику. Должники России — 57 развивающихся стран. На Кубу, Монголию, Вьетнам приходилось свыше 40% долга. Однако у этих стран просроченная задолженность составляла около 1/2 суммы долга. Около 30 млрд долл. (1/5 суммы долга) приходилось на наименее развитые страны. Большинство из них вообще не производили никаких платежей, получая постоянные отсрочки. Лишь немногие страны (Индия, Пакистан, Бангладеш, Индонезия) выполняли свои обязательства. Из 1,5 млрд долл. ежегодных долговых посту­плений около 1 млрд приходится на Индию.</w:t>
      </w:r>
    </w:p>
    <w:p w:rsidR="00E50B39" w:rsidRPr="00ED28A5" w:rsidRDefault="00E50B39" w:rsidP="0066315C">
      <w:pPr>
        <w:spacing w:line="360" w:lineRule="auto"/>
        <w:rPr>
          <w:sz w:val="28"/>
          <w:szCs w:val="28"/>
        </w:rPr>
      </w:pPr>
      <w:r w:rsidRPr="00ED28A5">
        <w:rPr>
          <w:sz w:val="28"/>
          <w:szCs w:val="28"/>
        </w:rPr>
        <w:t>Долг развивающихся стран России, как это предусмотрено соглашениями, в основном должен погашаться товарными поставками. В условиях рынка был осуществлен переход от практики номинирования организаций-импортеров к отбору их на конкурсной основе (тендеры). Это позволило расширить круг импортеров, усилить конкуренцию между ними. Внешэкономбанк проводит также валютные тендеры по клиринговым валютам. Однако фирмы-импортеры сталкиваются с трудностями отбора товаров, что задерживает долговые платежи даже в тех случаях, когда страны-должники соблюдают их график.</w:t>
      </w:r>
    </w:p>
    <w:p w:rsidR="00E50B39" w:rsidRPr="00ED28A5" w:rsidRDefault="00E50B39" w:rsidP="0066315C">
      <w:pPr>
        <w:spacing w:line="360" w:lineRule="auto"/>
        <w:rPr>
          <w:sz w:val="28"/>
          <w:szCs w:val="28"/>
        </w:rPr>
      </w:pPr>
      <w:r w:rsidRPr="00ED28A5">
        <w:rPr>
          <w:sz w:val="28"/>
          <w:szCs w:val="28"/>
        </w:rPr>
        <w:t>Чтобы ускорить погашение долга, используется практика переуступки задолженности банкам и фирмам других стран. Однако переуступить долги стран с низким уровнем платежеспособности можно только на условиях большой скидки, которая обычно достигает 90%. В российской практике этот метод не получил широкого распространения. А продажа долга Ганы за 18,9% суммы долга считается крайне неэффективной сделкой. Переуступка российских требований за бесценок не отвечает и долгосрочным интересам России, поскольку в этом случае она утрачивает с трудом завоеванные позиции в развивающихся странах. Более предпочтителен метод конверсии долга в инвестиции в экономику страны-должника. Однако, как показывает опыт развивающихся стран, отбор подобных объектов для инвестирования сложен, и прорыва в данном направлении ожидать не приходиться. Поэтому товарные поставки остаются основным методом погашения внешнего долга России развивающимися странами.</w:t>
      </w:r>
    </w:p>
    <w:p w:rsidR="00E50B39" w:rsidRPr="00ED28A5" w:rsidRDefault="00E50B39" w:rsidP="0066315C">
      <w:pPr>
        <w:spacing w:line="360" w:lineRule="auto"/>
        <w:rPr>
          <w:sz w:val="28"/>
          <w:szCs w:val="28"/>
        </w:rPr>
      </w:pPr>
      <w:r w:rsidRPr="00ED28A5">
        <w:rPr>
          <w:sz w:val="28"/>
          <w:szCs w:val="28"/>
        </w:rPr>
        <w:t xml:space="preserve">Надеясь ускорить процесс погашения долга развивающимися странами, Россия в </w:t>
      </w:r>
      <w:smartTag w:uri="urn:schemas-microsoft-com:office:smarttags" w:element="metricconverter">
        <w:smartTagPr>
          <w:attr w:name="ProductID" w:val="1997 г"/>
        </w:smartTagPr>
        <w:r w:rsidRPr="00ED28A5">
          <w:rPr>
            <w:sz w:val="28"/>
            <w:szCs w:val="28"/>
          </w:rPr>
          <w:t>1997 г</w:t>
        </w:r>
      </w:smartTag>
      <w:r w:rsidRPr="00ED28A5">
        <w:rPr>
          <w:sz w:val="28"/>
          <w:szCs w:val="28"/>
        </w:rPr>
        <w:t>. вступила в Парижский клуб в качестве государства-кредитора. Однако из числа российских должников лишь 25 стран (около 1/2) работают с Парижским клубом (Вьетнам, Йемен, Эфиопия, Алжир, Мозамбик и др). На них приходится долг в размере 50 млрд долл.</w:t>
      </w:r>
    </w:p>
    <w:p w:rsidR="00E50B39" w:rsidRPr="00ED28A5" w:rsidRDefault="00E50B39" w:rsidP="0066315C">
      <w:pPr>
        <w:spacing w:line="360" w:lineRule="auto"/>
        <w:rPr>
          <w:sz w:val="28"/>
          <w:szCs w:val="28"/>
        </w:rPr>
      </w:pPr>
      <w:r w:rsidRPr="00ED28A5">
        <w:rPr>
          <w:sz w:val="28"/>
          <w:szCs w:val="28"/>
        </w:rPr>
        <w:t>С Парижским клубом не работает самый крупный российский должник — Куба, а также Монголия, Сирия, Афганистан. Последние три страны должны России около 30 млрд долл. При урегулировании долга развивающихся стран России в рамках Парижского клуба значительная часть его в объеме 35—80% списывается. Размер списания зависит от уровня развития страны и доли поставки военной техники в сумме долга.</w:t>
      </w:r>
    </w:p>
    <w:p w:rsidR="00E50B39" w:rsidRPr="007A6B9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E50B39" w:rsidRPr="007A6B95" w:rsidRDefault="00E50B39" w:rsidP="007A6B95">
      <w:pPr>
        <w:spacing w:line="360" w:lineRule="auto"/>
        <w:ind w:firstLine="709"/>
        <w:rPr>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Default="0066315C" w:rsidP="007A6B95">
      <w:pPr>
        <w:spacing w:line="360" w:lineRule="auto"/>
        <w:ind w:firstLine="709"/>
        <w:rPr>
          <w:color w:val="434343"/>
          <w:sz w:val="28"/>
          <w:szCs w:val="28"/>
        </w:rPr>
      </w:pPr>
    </w:p>
    <w:p w:rsidR="0066315C" w:rsidRPr="002A5542" w:rsidRDefault="0066315C" w:rsidP="0066315C">
      <w:pPr>
        <w:pStyle w:val="1"/>
        <w:numPr>
          <w:ilvl w:val="0"/>
          <w:numId w:val="19"/>
        </w:numPr>
        <w:rPr>
          <w:sz w:val="28"/>
          <w:szCs w:val="28"/>
        </w:rPr>
      </w:pPr>
      <w:bookmarkStart w:id="10" w:name="_Toc283329785"/>
      <w:r w:rsidRPr="002A5542">
        <w:rPr>
          <w:sz w:val="28"/>
          <w:szCs w:val="28"/>
        </w:rPr>
        <w:t>Анализ динамики и структуры внешнего долга РФ.</w:t>
      </w:r>
      <w:bookmarkEnd w:id="10"/>
    </w:p>
    <w:p w:rsidR="00AF069E" w:rsidRPr="00ED28A5" w:rsidRDefault="00AF069E" w:rsidP="0066315C">
      <w:pPr>
        <w:spacing w:line="360" w:lineRule="auto"/>
        <w:rPr>
          <w:color w:val="000000"/>
          <w:sz w:val="28"/>
          <w:szCs w:val="28"/>
        </w:rPr>
      </w:pPr>
      <w:r w:rsidRPr="0066315C">
        <w:rPr>
          <w:color w:val="434343"/>
          <w:sz w:val="28"/>
          <w:szCs w:val="28"/>
        </w:rPr>
        <w:t xml:space="preserve"> </w:t>
      </w:r>
      <w:r w:rsidRPr="00ED28A5">
        <w:rPr>
          <w:color w:val="434343"/>
          <w:sz w:val="28"/>
          <w:szCs w:val="28"/>
        </w:rPr>
        <w:t>Размер госдолга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госдолга мировая прак</w:t>
      </w:r>
      <w:r w:rsidRPr="00ED28A5">
        <w:rPr>
          <w:color w:val="434343"/>
          <w:sz w:val="28"/>
          <w:szCs w:val="28"/>
        </w:rPr>
        <w:softHyphen/>
        <w:t>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w:t>
      </w:r>
      <w:r w:rsidRPr="00ED28A5">
        <w:rPr>
          <w:color w:val="434343"/>
          <w:sz w:val="28"/>
          <w:szCs w:val="28"/>
        </w:rPr>
        <w:softHyphen/>
        <w:t>денного продукта государство вынуждено направлять не на внутреннее развитие, а на выполнение долговых обязательств перед внешними кредитора</w:t>
      </w:r>
      <w:r w:rsidRPr="00ED28A5">
        <w:rPr>
          <w:color w:val="434343"/>
          <w:sz w:val="28"/>
          <w:szCs w:val="28"/>
        </w:rPr>
        <w:softHyphen/>
        <w:t>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w:t>
      </w:r>
      <w:r w:rsidRPr="00ED28A5">
        <w:rPr>
          <w:sz w:val="28"/>
          <w:szCs w:val="28"/>
        </w:rPr>
        <w:t xml:space="preserve"> </w:t>
      </w:r>
      <w:r w:rsidRPr="00ED28A5">
        <w:rPr>
          <w:color w:val="000000"/>
          <w:sz w:val="28"/>
          <w:szCs w:val="28"/>
        </w:rPr>
        <w:t>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2001г. За последние годы объем государственного долга, его удельный вес в объеме ВВП имеет устойчивую тенденцию к снижению. Если в 2002г. объем внешних заимствований составлял 35,88% в объеме ВВП, то в 2005г. - 14,19%  [6;64-65].</w:t>
      </w:r>
    </w:p>
    <w:p w:rsidR="00AF069E" w:rsidRPr="00ED28A5" w:rsidRDefault="00795671" w:rsidP="007A6B95">
      <w:pPr>
        <w:spacing w:line="360" w:lineRule="auto"/>
        <w:ind w:firstLine="709"/>
        <w:rPr>
          <w:color w:val="000000"/>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39.05pt;width:353.25pt;height:376.5pt;z-index:251657728">
            <v:imagedata r:id="rId7" o:title=""/>
            <w10:wrap type="topAndBottom"/>
          </v:shape>
          <o:OLEObject Type="Embed" ProgID="Excel.Sheet.8" ShapeID="_x0000_s1026" DrawAspect="Content" ObjectID="_1460075318" r:id="rId8">
            <o:FieldCodes>\s</o:FieldCodes>
          </o:OLEObject>
        </w:object>
      </w:r>
      <w:r w:rsidR="00AF069E" w:rsidRPr="00ED28A5">
        <w:rPr>
          <w:color w:val="000000"/>
          <w:sz w:val="28"/>
          <w:szCs w:val="28"/>
        </w:rPr>
        <w:t>Динамика этого показателя представлена на рис.1.</w:t>
      </w:r>
    </w:p>
    <w:p w:rsidR="00AF069E" w:rsidRPr="00ED28A5" w:rsidRDefault="00AF069E" w:rsidP="007A6B95">
      <w:pPr>
        <w:spacing w:line="360" w:lineRule="auto"/>
        <w:ind w:firstLine="709"/>
        <w:rPr>
          <w:sz w:val="28"/>
          <w:szCs w:val="28"/>
        </w:rPr>
      </w:pPr>
      <w:r w:rsidRPr="00ED28A5">
        <w:rPr>
          <w:sz w:val="28"/>
          <w:szCs w:val="28"/>
        </w:rPr>
        <w:t>Вместе с тем в структуре госдолга России при некотором сниже</w:t>
      </w:r>
      <w:r w:rsidRPr="00ED28A5">
        <w:rPr>
          <w:sz w:val="28"/>
          <w:szCs w:val="28"/>
        </w:rPr>
        <w:softHyphen/>
        <w:t>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госдол</w:t>
      </w:r>
      <w:r w:rsidRPr="00ED28A5">
        <w:rPr>
          <w:sz w:val="28"/>
          <w:szCs w:val="28"/>
        </w:rPr>
        <w:softHyphen/>
        <w:t>га, суть которой заключается в постепенном стирании разделения долговых обязательств на внешние и внутренние. Госдолг становится все более единым, и управление финансовыми обязательствами государства переходит к единому центру.</w:t>
      </w:r>
    </w:p>
    <w:p w:rsidR="00AF069E" w:rsidRPr="00ED28A5" w:rsidRDefault="00AF069E" w:rsidP="0066315C">
      <w:pPr>
        <w:spacing w:line="360" w:lineRule="auto"/>
        <w:rPr>
          <w:sz w:val="28"/>
          <w:szCs w:val="28"/>
        </w:rPr>
      </w:pPr>
      <w:r w:rsidRPr="00ED28A5">
        <w:rPr>
          <w:sz w:val="28"/>
          <w:szCs w:val="28"/>
        </w:rPr>
        <w:t>Показатель "государственный долг/доходы" используется международны</w:t>
      </w:r>
      <w:r w:rsidRPr="00ED28A5">
        <w:rPr>
          <w:sz w:val="28"/>
          <w:szCs w:val="28"/>
        </w:rPr>
        <w:softHyphen/>
        <w:t>ми финансовыми организациями для оценки долговой устойчивости суверен</w:t>
      </w:r>
      <w:r w:rsidRPr="00ED28A5">
        <w:rPr>
          <w:sz w:val="28"/>
          <w:szCs w:val="28"/>
        </w:rPr>
        <w:softHyphen/>
        <w:t>ного 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AF069E" w:rsidRPr="00ED28A5" w:rsidRDefault="00AF069E" w:rsidP="0066315C">
      <w:pPr>
        <w:spacing w:line="360" w:lineRule="auto"/>
        <w:rPr>
          <w:sz w:val="28"/>
          <w:szCs w:val="28"/>
        </w:rPr>
      </w:pPr>
      <w:r w:rsidRPr="00ED28A5">
        <w:rPr>
          <w:color w:val="000000"/>
          <w:sz w:val="28"/>
          <w:szCs w:val="28"/>
        </w:rPr>
        <w:t>Поскольку внешняя задолженность фиксируется, погашается и обслужи</w:t>
      </w:r>
      <w:r w:rsidRPr="00ED28A5">
        <w:rPr>
          <w:color w:val="000000"/>
          <w:sz w:val="28"/>
          <w:szCs w:val="28"/>
        </w:rPr>
        <w:softHyphen/>
        <w:t>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w:t>
      </w:r>
      <w:r w:rsidRPr="00ED28A5">
        <w:rPr>
          <w:color w:val="000000"/>
          <w:sz w:val="28"/>
          <w:szCs w:val="28"/>
        </w:rPr>
        <w:softHyphen/>
        <w:t>ный объем. Чем более развит экспортный сектор национальной экономики, тем больше у дебитора возможностей выполнять имеющиеся долговые обяза</w:t>
      </w:r>
      <w:r w:rsidRPr="00ED28A5">
        <w:rPr>
          <w:color w:val="000000"/>
          <w:sz w:val="28"/>
          <w:szCs w:val="28"/>
        </w:rPr>
        <w:softHyphen/>
        <w:t xml:space="preserve">тельства перед внешними кредиторами и, соответственно, меньше значение данного показателя. Страны делятся на три группы: с высоким, средним и низким уровнем внешней задолженности. К </w:t>
      </w:r>
      <w:r w:rsidRPr="00ED28A5">
        <w:rPr>
          <w:color w:val="000000"/>
          <w:sz w:val="28"/>
          <w:szCs w:val="28"/>
          <w:lang w:val="en-US"/>
        </w:rPr>
        <w:t>I</w:t>
      </w:r>
      <w:r w:rsidRPr="00ED28A5">
        <w:rPr>
          <w:color w:val="000000"/>
          <w:sz w:val="28"/>
          <w:szCs w:val="28"/>
        </w:rPr>
        <w:t xml:space="preserve"> группе - страны, у которых первый показатель выше 80% или второй превышает 220%. Для </w:t>
      </w:r>
      <w:r w:rsidRPr="00ED28A5">
        <w:rPr>
          <w:color w:val="000000"/>
          <w:sz w:val="28"/>
          <w:szCs w:val="28"/>
          <w:lang w:val="en-US"/>
        </w:rPr>
        <w:t>II</w:t>
      </w:r>
      <w:r w:rsidRPr="00ED28A5">
        <w:rPr>
          <w:color w:val="000000"/>
          <w:sz w:val="28"/>
          <w:szCs w:val="28"/>
        </w:rPr>
        <w:t xml:space="preserve"> - колеблются в интервале соответственно между 80 и 48%, 220 и 132%. А третья - страны с небольшим объемом задолженности - менее 48 и 132% соответственно.[6; С.65]</w:t>
      </w:r>
    </w:p>
    <w:p w:rsidR="00AF069E" w:rsidRPr="00ED28A5" w:rsidRDefault="00AF069E" w:rsidP="0066315C">
      <w:pPr>
        <w:spacing w:line="360" w:lineRule="auto"/>
        <w:rPr>
          <w:sz w:val="28"/>
          <w:szCs w:val="28"/>
        </w:rPr>
      </w:pPr>
      <w:r w:rsidRPr="00ED28A5">
        <w:rPr>
          <w:color w:val="000000"/>
          <w:sz w:val="28"/>
          <w:szCs w:val="28"/>
        </w:rPr>
        <w:t>Валютная составляющая госдолга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2000г. удельный вес внешнего госдолга РФ в объеме ВВП и экспорта составлял соответственно 57,3 и 140,7%. Эти показа</w:t>
      </w:r>
      <w:r w:rsidRPr="00ED28A5">
        <w:rPr>
          <w:color w:val="000000"/>
          <w:sz w:val="28"/>
          <w:szCs w:val="28"/>
        </w:rPr>
        <w:softHyphen/>
        <w:t>тели по критериям Всемирного банка соответствовали странам с высоким уровнем внешней задолженности. В 2005году Россия перешла к странам с низким уровнем внешнего долга.</w:t>
      </w:r>
    </w:p>
    <w:p w:rsidR="00AF069E" w:rsidRPr="00ED28A5" w:rsidRDefault="00AF069E" w:rsidP="0066315C">
      <w:pPr>
        <w:spacing w:line="360" w:lineRule="auto"/>
        <w:rPr>
          <w:color w:val="000000"/>
          <w:sz w:val="28"/>
          <w:szCs w:val="28"/>
        </w:rPr>
      </w:pPr>
      <w:r w:rsidRPr="00ED28A5">
        <w:rPr>
          <w:color w:val="000000"/>
          <w:sz w:val="28"/>
          <w:szCs w:val="28"/>
        </w:rPr>
        <w:t>Международные финансовые организации часто пользуются показателем "резервы/платежи по внешнему долгу", являющимся важней</w:t>
      </w:r>
      <w:r w:rsidRPr="00ED28A5">
        <w:rPr>
          <w:color w:val="000000"/>
          <w:sz w:val="28"/>
          <w:szCs w:val="28"/>
        </w:rPr>
        <w:softHyphen/>
        <w:t>шим индикатором потенциальных проблем страны с ликвидностью - способ</w:t>
      </w:r>
      <w:r w:rsidRPr="00ED28A5">
        <w:rPr>
          <w:color w:val="000000"/>
          <w:sz w:val="28"/>
          <w:szCs w:val="28"/>
        </w:rPr>
        <w:softHyphen/>
        <w:t>ностью правительства и резидентов своевременно выполнять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w:t>
      </w:r>
      <w:r w:rsidRPr="00ED28A5">
        <w:rPr>
          <w:color w:val="000000"/>
          <w:sz w:val="28"/>
          <w:szCs w:val="28"/>
        </w:rPr>
        <w:softHyphen/>
        <w:t>ного в течение года внешнего долга. Меньшие значения показателя указывают на вероятность того, что либо правительство, либо резиденты страны прекра</w:t>
      </w:r>
      <w:r w:rsidRPr="00ED28A5">
        <w:rPr>
          <w:color w:val="000000"/>
          <w:sz w:val="28"/>
          <w:szCs w:val="28"/>
        </w:rPr>
        <w:softHyphen/>
        <w:t>тят обслуживать или погашать срочный в текущем (отчетном) году долг из-за нехватки доступной иностранной валюты. Золотовалютные резервы Р</w:t>
      </w:r>
      <w:r w:rsidRPr="00ED28A5">
        <w:rPr>
          <w:color w:val="000000"/>
          <w:sz w:val="28"/>
          <w:szCs w:val="28"/>
        </w:rPr>
        <w:softHyphen/>
        <w:t>Ф в 2005г. составили 138,9 млрд. долл., а платежи по погашению и обслуживанию государственного внешнего долга - 17,15 млрд. долл. "Резервы/платежи по внешнему долгу" равны 2,3%, что ниже критического уровня.[6, С.65]</w:t>
      </w:r>
    </w:p>
    <w:p w:rsidR="00AF069E" w:rsidRPr="00ED28A5" w:rsidRDefault="00AF069E" w:rsidP="0066315C">
      <w:pPr>
        <w:spacing w:line="360" w:lineRule="auto"/>
        <w:rPr>
          <w:sz w:val="28"/>
          <w:szCs w:val="28"/>
        </w:rPr>
      </w:pPr>
      <w:r w:rsidRPr="00ED28A5">
        <w:rPr>
          <w:sz w:val="28"/>
          <w:szCs w:val="28"/>
        </w:rPr>
        <w:t>Государственный внешний долг РФ (включая обязательства бывшего СССР, принятые Российской Федерацией) складывается из:</w:t>
      </w:r>
    </w:p>
    <w:p w:rsidR="00AF069E" w:rsidRPr="00ED28A5" w:rsidRDefault="00AF069E" w:rsidP="007A6B95">
      <w:pPr>
        <w:spacing w:line="360" w:lineRule="auto"/>
        <w:ind w:firstLine="709"/>
        <w:rPr>
          <w:sz w:val="28"/>
          <w:szCs w:val="28"/>
        </w:rPr>
      </w:pPr>
      <w:r w:rsidRPr="00ED28A5">
        <w:rPr>
          <w:sz w:val="28"/>
          <w:szCs w:val="28"/>
        </w:rPr>
        <w:t>задолженности странам - участницам Парижского клуба;</w:t>
      </w:r>
    </w:p>
    <w:p w:rsidR="00AF069E" w:rsidRPr="00ED28A5" w:rsidRDefault="00AF069E" w:rsidP="007A6B95">
      <w:pPr>
        <w:spacing w:line="360" w:lineRule="auto"/>
        <w:ind w:firstLine="709"/>
        <w:rPr>
          <w:sz w:val="28"/>
          <w:szCs w:val="28"/>
        </w:rPr>
      </w:pPr>
      <w:r w:rsidRPr="00ED28A5">
        <w:rPr>
          <w:sz w:val="28"/>
          <w:szCs w:val="28"/>
        </w:rPr>
        <w:t xml:space="preserve">задолженности странам, не вошедшим в Парижский клуб; </w:t>
      </w:r>
    </w:p>
    <w:p w:rsidR="00AF069E" w:rsidRPr="00ED28A5" w:rsidRDefault="00AF069E" w:rsidP="007A6B95">
      <w:pPr>
        <w:spacing w:line="360" w:lineRule="auto"/>
        <w:ind w:firstLine="709"/>
        <w:rPr>
          <w:sz w:val="28"/>
          <w:szCs w:val="28"/>
        </w:rPr>
      </w:pPr>
      <w:r w:rsidRPr="00ED28A5">
        <w:rPr>
          <w:sz w:val="28"/>
          <w:szCs w:val="28"/>
        </w:rPr>
        <w:t xml:space="preserve">задолженности по кредитам иностранных коммерческих банков и фирм; </w:t>
      </w:r>
    </w:p>
    <w:p w:rsidR="00AF069E" w:rsidRPr="00ED28A5" w:rsidRDefault="00AF069E" w:rsidP="007A6B95">
      <w:pPr>
        <w:spacing w:line="360" w:lineRule="auto"/>
        <w:ind w:firstLine="709"/>
        <w:rPr>
          <w:sz w:val="28"/>
          <w:szCs w:val="28"/>
        </w:rPr>
      </w:pPr>
      <w:r w:rsidRPr="00ED28A5">
        <w:rPr>
          <w:sz w:val="28"/>
          <w:szCs w:val="28"/>
        </w:rPr>
        <w:t>задолженности перед международными финансовыми Организациями;</w:t>
      </w:r>
    </w:p>
    <w:p w:rsidR="00AF069E" w:rsidRPr="00ED28A5" w:rsidRDefault="00AF069E" w:rsidP="007A6B95">
      <w:pPr>
        <w:spacing w:line="360" w:lineRule="auto"/>
        <w:ind w:firstLine="709"/>
        <w:rPr>
          <w:sz w:val="28"/>
          <w:szCs w:val="28"/>
        </w:rPr>
      </w:pPr>
      <w:r w:rsidRPr="00ED28A5">
        <w:rPr>
          <w:sz w:val="28"/>
          <w:szCs w:val="28"/>
        </w:rPr>
        <w:t>задолженности бывшим странам СЭВ;</w:t>
      </w:r>
    </w:p>
    <w:p w:rsidR="00AF069E" w:rsidRPr="00ED28A5" w:rsidRDefault="00AF069E" w:rsidP="007A6B95">
      <w:pPr>
        <w:spacing w:line="360" w:lineRule="auto"/>
        <w:ind w:firstLine="709"/>
        <w:rPr>
          <w:sz w:val="28"/>
          <w:szCs w:val="28"/>
        </w:rPr>
      </w:pPr>
      <w:r w:rsidRPr="00ED28A5">
        <w:rPr>
          <w:sz w:val="28"/>
          <w:szCs w:val="28"/>
        </w:rPr>
        <w:t>еврооблигационных займов</w:t>
      </w:r>
      <w:r w:rsidRPr="00ED28A5">
        <w:rPr>
          <w:sz w:val="28"/>
          <w:szCs w:val="28"/>
          <w:lang w:val="en-US"/>
        </w:rPr>
        <w:t>;</w:t>
      </w:r>
    </w:p>
    <w:p w:rsidR="00AF069E" w:rsidRPr="00ED28A5" w:rsidRDefault="00AF069E" w:rsidP="007A6B95">
      <w:pPr>
        <w:spacing w:line="360" w:lineRule="auto"/>
        <w:ind w:firstLine="709"/>
        <w:rPr>
          <w:sz w:val="28"/>
          <w:szCs w:val="28"/>
        </w:rPr>
      </w:pPr>
      <w:r w:rsidRPr="00ED28A5">
        <w:rPr>
          <w:sz w:val="28"/>
          <w:szCs w:val="28"/>
        </w:rPr>
        <w:t>ОВГВЗ (</w:t>
      </w:r>
      <w:r w:rsidRPr="00ED28A5">
        <w:rPr>
          <w:color w:val="000000"/>
          <w:sz w:val="28"/>
          <w:szCs w:val="28"/>
        </w:rPr>
        <w:t>облигации внутреннего государственного валютного займа</w:t>
      </w:r>
      <w:r w:rsidRPr="00ED28A5">
        <w:rPr>
          <w:sz w:val="28"/>
          <w:szCs w:val="28"/>
        </w:rPr>
        <w:t xml:space="preserve">) </w:t>
      </w:r>
    </w:p>
    <w:p w:rsidR="00AF069E" w:rsidRPr="00ED28A5" w:rsidRDefault="00AF069E" w:rsidP="007A6B95">
      <w:pPr>
        <w:spacing w:line="360" w:lineRule="auto"/>
        <w:ind w:firstLine="709"/>
        <w:rPr>
          <w:sz w:val="28"/>
          <w:szCs w:val="28"/>
        </w:rPr>
      </w:pPr>
      <w:r w:rsidRPr="00ED28A5">
        <w:rPr>
          <w:sz w:val="28"/>
          <w:szCs w:val="28"/>
        </w:rPr>
        <w:t>кредитов Центрального Банка России.</w:t>
      </w:r>
    </w:p>
    <w:p w:rsidR="00AF069E" w:rsidRPr="00ED28A5" w:rsidRDefault="00AF069E" w:rsidP="0066315C">
      <w:pPr>
        <w:spacing w:line="360" w:lineRule="auto"/>
        <w:rPr>
          <w:sz w:val="28"/>
          <w:szCs w:val="28"/>
        </w:rPr>
      </w:pPr>
      <w:r w:rsidRPr="00ED28A5">
        <w:rPr>
          <w:sz w:val="28"/>
          <w:szCs w:val="28"/>
        </w:rPr>
        <w:t>В общем объеме долговых обязательств по кредитам, полученным от правительств иностранных государств, основной объем долга составляют обязательства перед странами-членами Парижского клуба кредиторов. К обязательствам РФ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организациями. Парижский клуб кредиторов, полноправным членом которого с сентября 1997 года является Россия, объединяет 18 стран - крупнейших мировых кредиторов (число членов варьируется). По состоянию на 1 января 2006 года задолженность перед странами кредиторами - членами Парижского клуба  составляет 44,4 млрд. долл., или 42,3% от общей суммы внешнего долга РФ. Двойственное положение России в Парижском клубе заключается в том, что она выступает здесь в качестве должника одних и  кредитора других стран.</w:t>
      </w:r>
    </w:p>
    <w:p w:rsidR="00AF069E" w:rsidRPr="00ED28A5" w:rsidRDefault="00AF069E" w:rsidP="0066315C">
      <w:pPr>
        <w:spacing w:line="360" w:lineRule="auto"/>
        <w:rPr>
          <w:sz w:val="28"/>
          <w:szCs w:val="28"/>
        </w:rPr>
      </w:pPr>
      <w:r w:rsidRPr="00ED28A5">
        <w:rPr>
          <w:sz w:val="28"/>
          <w:szCs w:val="28"/>
        </w:rPr>
        <w:t>По состоянию на 1 января 2006 года задолженность перед странами кредиторами - не членами Парижского клуба составило 2,9 млрд. долларов США, или 3,0% от общей суммы внешнего долга РФ на указанную дату. Постановлением Правительства "О порядке продолжения работы по реструктуризации внешней задолженности бывшего СССР" Минфину РФ совместно с Внешэкономбанком было поручено представить в Правительственную комиссию по внешнему госдолгу и активам бывшего СССР информацию о состоянии внешней задолженности бывшего СССР официальным кредиторам, не представленным в Парижском клубе.</w:t>
      </w:r>
    </w:p>
    <w:p w:rsidR="00AF069E" w:rsidRPr="00ED28A5" w:rsidRDefault="00AF069E" w:rsidP="0066315C">
      <w:pPr>
        <w:spacing w:line="360" w:lineRule="auto"/>
        <w:rPr>
          <w:sz w:val="28"/>
          <w:szCs w:val="28"/>
        </w:rPr>
      </w:pPr>
      <w:r w:rsidRPr="00ED28A5">
        <w:rPr>
          <w:sz w:val="28"/>
          <w:szCs w:val="28"/>
        </w:rPr>
        <w:t xml:space="preserve">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 Отсутствуют межправительственные соглашения с Грецией, Кувейтом и ОАЭ. </w:t>
      </w:r>
    </w:p>
    <w:p w:rsidR="00AF069E" w:rsidRPr="00ED28A5" w:rsidRDefault="00AF069E" w:rsidP="0066315C">
      <w:pPr>
        <w:spacing w:line="360" w:lineRule="auto"/>
        <w:rPr>
          <w:sz w:val="28"/>
          <w:szCs w:val="28"/>
        </w:rPr>
      </w:pPr>
      <w:r w:rsidRPr="00ED28A5">
        <w:rPr>
          <w:sz w:val="28"/>
          <w:szCs w:val="28"/>
        </w:rPr>
        <w:t>Новый долг РФ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РФ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 На 1 января 2006 года объем задолженности перед странами - бывшими членами СЭВ составил 2,8 млрд. долл. и по сравнению с состоянием на 1 января 2000 года сократился более чем в 5 раз [30].</w:t>
      </w:r>
    </w:p>
    <w:p w:rsidR="00AF069E" w:rsidRPr="00ED28A5" w:rsidRDefault="00AF069E" w:rsidP="0066315C">
      <w:pPr>
        <w:spacing w:line="360" w:lineRule="auto"/>
        <w:rPr>
          <w:sz w:val="28"/>
          <w:szCs w:val="28"/>
        </w:rPr>
      </w:pPr>
      <w:r w:rsidRPr="00ED28A5">
        <w:rPr>
          <w:sz w:val="28"/>
          <w:szCs w:val="28"/>
        </w:rPr>
        <w:t>Кроме осуществления денежных расчетов и погашения внешнего госдолга товарными поставками, при погашении внешнего долга РФ перед бывшим странам-членам СЭВ активно использовались механизмы уступки прав и расчетов с дисконтированием задолженности. Такие схемы были реализованы с Чехией, Словакией и Венгрией на сумму погашения долга 3,3 млрд. долл. При этом расходы бюджета составили лишь 1,7 млрд. долл.[30]</w:t>
      </w:r>
    </w:p>
    <w:p w:rsidR="00AF069E" w:rsidRPr="00ED28A5" w:rsidRDefault="00AF069E" w:rsidP="0066315C">
      <w:pPr>
        <w:spacing w:line="360" w:lineRule="auto"/>
        <w:rPr>
          <w:sz w:val="28"/>
          <w:szCs w:val="28"/>
        </w:rPr>
      </w:pPr>
      <w:r w:rsidRPr="00ED28A5">
        <w:rPr>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Обязательства перед Лондонским клубом погашены досрочно. Коммерческая задолженность - наиболее сложная с точки зрения урегулирования. Она остаётся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долл.[31]</w:t>
      </w:r>
    </w:p>
    <w:p w:rsidR="00AF069E" w:rsidRPr="00ED28A5" w:rsidRDefault="00AF069E" w:rsidP="0066315C">
      <w:pPr>
        <w:spacing w:line="360" w:lineRule="auto"/>
        <w:rPr>
          <w:sz w:val="28"/>
          <w:szCs w:val="28"/>
        </w:rPr>
      </w:pPr>
      <w:r w:rsidRPr="00ED28A5">
        <w:rPr>
          <w:sz w:val="28"/>
          <w:szCs w:val="28"/>
        </w:rPr>
        <w:t>Коммерческая задолженность образовалась в 1989-1991 годах в результате деятельности организаций госсектора, выступавших на международных рынках товаров и услуг по поручениям Правительства РФ, союзных министерств, в результате операций организаций, получивших к тому времени право осуществления внешнеторговой деятельности.</w:t>
      </w:r>
    </w:p>
    <w:p w:rsidR="00AF069E" w:rsidRPr="00ED28A5" w:rsidRDefault="00AF069E" w:rsidP="0066315C">
      <w:pPr>
        <w:spacing w:line="360" w:lineRule="auto"/>
        <w:rPr>
          <w:sz w:val="28"/>
          <w:szCs w:val="28"/>
        </w:rPr>
      </w:pPr>
      <w:r w:rsidRPr="00ED28A5">
        <w:rPr>
          <w:sz w:val="28"/>
          <w:szCs w:val="28"/>
        </w:rPr>
        <w:t>Общие принципы урегулирования коммерческой задолженности были определены постановлением Правительства РФ от 27 сентября 1994 года №1107, на основании которого 1 октября 1994 года было распространено Заявление Правительства РФ "О переоформлении коммерческой задолженности бывшего СССР перед иностранными кредиторами".</w:t>
      </w:r>
    </w:p>
    <w:p w:rsidR="00AF069E" w:rsidRPr="00ED28A5" w:rsidRDefault="00AF069E" w:rsidP="007A6B95">
      <w:pPr>
        <w:spacing w:line="360" w:lineRule="auto"/>
        <w:ind w:firstLine="709"/>
        <w:rPr>
          <w:sz w:val="28"/>
          <w:szCs w:val="28"/>
        </w:rPr>
      </w:pPr>
      <w:r w:rsidRPr="00ED28A5">
        <w:rPr>
          <w:sz w:val="28"/>
          <w:szCs w:val="28"/>
        </w:rPr>
        <w:t>В коммерческую задолженность бывшего СССР включаются:</w:t>
      </w:r>
    </w:p>
    <w:p w:rsidR="00AF069E" w:rsidRPr="00ED28A5" w:rsidRDefault="00AF069E" w:rsidP="007A6B95">
      <w:pPr>
        <w:spacing w:line="360" w:lineRule="auto"/>
        <w:ind w:firstLine="709"/>
        <w:rPr>
          <w:sz w:val="28"/>
          <w:szCs w:val="28"/>
        </w:rPr>
      </w:pPr>
      <w:r w:rsidRPr="00ED28A5">
        <w:rPr>
          <w:sz w:val="28"/>
          <w:szCs w:val="28"/>
        </w:rPr>
        <w:t xml:space="preserve">контракты с рассрочкой платежа; </w:t>
      </w:r>
    </w:p>
    <w:p w:rsidR="00AF069E" w:rsidRPr="00ED28A5" w:rsidRDefault="00AF069E" w:rsidP="007A6B95">
      <w:pPr>
        <w:spacing w:line="360" w:lineRule="auto"/>
        <w:ind w:firstLine="709"/>
        <w:rPr>
          <w:sz w:val="28"/>
          <w:szCs w:val="28"/>
        </w:rPr>
      </w:pPr>
      <w:r w:rsidRPr="00ED28A5">
        <w:rPr>
          <w:sz w:val="28"/>
          <w:szCs w:val="28"/>
        </w:rPr>
        <w:t xml:space="preserve">краткосрочные или среднесрочные коммерческие кредиты, подтвержденные траттами и векселями; </w:t>
      </w:r>
    </w:p>
    <w:p w:rsidR="00AF069E" w:rsidRPr="00ED28A5" w:rsidRDefault="00AF069E" w:rsidP="007A6B95">
      <w:pPr>
        <w:spacing w:line="360" w:lineRule="auto"/>
        <w:ind w:firstLine="709"/>
        <w:rPr>
          <w:sz w:val="28"/>
          <w:szCs w:val="28"/>
        </w:rPr>
      </w:pPr>
      <w:r w:rsidRPr="00ED28A5">
        <w:rPr>
          <w:sz w:val="28"/>
          <w:szCs w:val="28"/>
        </w:rPr>
        <w:t xml:space="preserve">тратты и векселя с платежом по предъявлении; </w:t>
      </w:r>
    </w:p>
    <w:p w:rsidR="00AF069E" w:rsidRPr="00ED28A5" w:rsidRDefault="00AF069E" w:rsidP="007A6B95">
      <w:pPr>
        <w:spacing w:line="360" w:lineRule="auto"/>
        <w:ind w:firstLine="709"/>
        <w:rPr>
          <w:sz w:val="28"/>
          <w:szCs w:val="28"/>
        </w:rPr>
      </w:pPr>
      <w:r w:rsidRPr="00ED28A5">
        <w:rPr>
          <w:sz w:val="28"/>
          <w:szCs w:val="28"/>
        </w:rPr>
        <w:t xml:space="preserve">отзывные и безотзывные аккредитивы, включая аккредитивы с рассрочкой платежа; </w:t>
      </w:r>
    </w:p>
    <w:p w:rsidR="00AF069E" w:rsidRPr="00ED28A5" w:rsidRDefault="00AF069E" w:rsidP="007A6B95">
      <w:pPr>
        <w:spacing w:line="360" w:lineRule="auto"/>
        <w:ind w:firstLine="709"/>
        <w:rPr>
          <w:sz w:val="28"/>
          <w:szCs w:val="28"/>
        </w:rPr>
      </w:pPr>
      <w:r w:rsidRPr="00ED28A5">
        <w:rPr>
          <w:sz w:val="28"/>
          <w:szCs w:val="28"/>
        </w:rPr>
        <w:t xml:space="preserve">инкассо; </w:t>
      </w:r>
    </w:p>
    <w:p w:rsidR="00AF069E" w:rsidRPr="00ED28A5" w:rsidRDefault="00AF069E" w:rsidP="007A6B95">
      <w:pPr>
        <w:spacing w:line="360" w:lineRule="auto"/>
        <w:ind w:firstLine="709"/>
        <w:rPr>
          <w:sz w:val="28"/>
          <w:szCs w:val="28"/>
        </w:rPr>
      </w:pPr>
      <w:r w:rsidRPr="00ED28A5">
        <w:rPr>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AF069E" w:rsidRPr="00ED28A5" w:rsidRDefault="00AF069E" w:rsidP="0066315C">
      <w:pPr>
        <w:spacing w:line="360" w:lineRule="auto"/>
        <w:rPr>
          <w:sz w:val="28"/>
          <w:szCs w:val="28"/>
        </w:rPr>
      </w:pPr>
      <w:r w:rsidRPr="00ED28A5">
        <w:rPr>
          <w:sz w:val="28"/>
          <w:szCs w:val="28"/>
        </w:rPr>
        <w:t>Доля государственных ценных бумаг в составе государственного внешнего долга РФ увеличилась за период с 1 января 1995 года по 1 января 2006 года с 18,1% до 38%. Задолженность по основной сумме внешнего госдолга Российской Федерации, оформленного в государственные ценные бумаги, составляет 41,6 млрд. долл. В соответствии с Указом Президента РФ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государственного валютного займа (ОВГВЗ) [31].</w:t>
      </w:r>
    </w:p>
    <w:p w:rsidR="00AF069E" w:rsidRPr="00ED28A5" w:rsidRDefault="00AF069E" w:rsidP="0066315C">
      <w:pPr>
        <w:spacing w:line="360" w:lineRule="auto"/>
        <w:rPr>
          <w:sz w:val="28"/>
          <w:szCs w:val="28"/>
        </w:rPr>
      </w:pPr>
      <w:r w:rsidRPr="00ED28A5">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РФ.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долл.[31]</w:t>
      </w:r>
    </w:p>
    <w:p w:rsidR="00AF069E" w:rsidRPr="00ED28A5" w:rsidRDefault="00AF069E" w:rsidP="0066315C">
      <w:pPr>
        <w:spacing w:line="360" w:lineRule="auto"/>
        <w:rPr>
          <w:sz w:val="28"/>
          <w:szCs w:val="28"/>
        </w:rPr>
      </w:pPr>
      <w:r w:rsidRPr="00ED28A5">
        <w:rPr>
          <w:sz w:val="28"/>
          <w:szCs w:val="28"/>
        </w:rPr>
        <w:t>Еврооблигации - это среднесрочные или долгосрочные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внешнего госдолга РФ составлял по состоянию на 1 января 2006 года 32,8% (34,4 млрд. долл.). Рынок еврооблигаций в основном внебиржевой. Сделки заключаются с помощью телефона и телефакса. Одной из внебиржевых торгово-информационных систем является ТRАХ, основанная в 1989 году ISMA (Ассоциация участников международных рынков ценных бумаг). Торговая система ТRАХ подключена в режиме реального времени к депозитарно-клиринговым системам, и подтверждения сделок, заключенных посредством ТRАХ, автоматически становятся основанием для депозитарных переводов.</w:t>
      </w:r>
      <w:r w:rsidR="0066315C">
        <w:rPr>
          <w:sz w:val="28"/>
          <w:szCs w:val="28"/>
        </w:rPr>
        <w:t xml:space="preserve"> </w:t>
      </w:r>
      <w:r w:rsidRPr="00ED28A5">
        <w:rPr>
          <w:sz w:val="28"/>
          <w:szCs w:val="28"/>
        </w:rPr>
        <w:t>Депозитарно-клиринговые операции производятся специальными европейскими организациями, взявшими на себя расчетно-клиринговые, коммуникационные функции. Иногда требуется регистрация ценных бумаг на Люксембургской, Лондонской или Франкфуртской биржах.[31]</w:t>
      </w:r>
    </w:p>
    <w:p w:rsidR="00AF069E" w:rsidRPr="00ED28A5" w:rsidRDefault="00AF069E" w:rsidP="0066315C">
      <w:pPr>
        <w:spacing w:line="360" w:lineRule="auto"/>
        <w:rPr>
          <w:sz w:val="28"/>
          <w:szCs w:val="28"/>
        </w:rPr>
      </w:pPr>
      <w:r w:rsidRPr="00ED28A5">
        <w:rPr>
          <w:sz w:val="28"/>
          <w:szCs w:val="28"/>
        </w:rPr>
        <w:t>Внешняя задолженность РФ в части международных финансовых организаций  включает в себя государственные долговые обязательства перед следующими организациями:</w:t>
      </w:r>
    </w:p>
    <w:p w:rsidR="00AF069E" w:rsidRPr="00ED28A5" w:rsidRDefault="00AF069E" w:rsidP="007A6B95">
      <w:pPr>
        <w:spacing w:line="360" w:lineRule="auto"/>
        <w:ind w:firstLine="709"/>
        <w:rPr>
          <w:sz w:val="28"/>
          <w:szCs w:val="28"/>
        </w:rPr>
      </w:pPr>
      <w:r w:rsidRPr="00ED28A5">
        <w:rPr>
          <w:sz w:val="28"/>
          <w:szCs w:val="28"/>
        </w:rPr>
        <w:t>·</w:t>
      </w:r>
      <w:r w:rsidRPr="00ED28A5">
        <w:rPr>
          <w:sz w:val="28"/>
          <w:szCs w:val="28"/>
        </w:rPr>
        <w:tab/>
        <w:t xml:space="preserve">Международный валютный фонд (МВФ); </w:t>
      </w:r>
    </w:p>
    <w:p w:rsidR="00AF069E" w:rsidRPr="00ED28A5" w:rsidRDefault="00AF069E" w:rsidP="007A6B95">
      <w:pPr>
        <w:spacing w:line="360" w:lineRule="auto"/>
        <w:ind w:firstLine="709"/>
        <w:rPr>
          <w:sz w:val="28"/>
          <w:szCs w:val="28"/>
        </w:rPr>
      </w:pPr>
      <w:r w:rsidRPr="00ED28A5">
        <w:rPr>
          <w:sz w:val="28"/>
          <w:szCs w:val="28"/>
        </w:rPr>
        <w:t>·</w:t>
      </w:r>
      <w:r w:rsidRPr="00ED28A5">
        <w:rPr>
          <w:sz w:val="28"/>
          <w:szCs w:val="28"/>
        </w:rPr>
        <w:tab/>
        <w:t xml:space="preserve">Международный банк реконструкции и развития (МБРР); </w:t>
      </w:r>
    </w:p>
    <w:p w:rsidR="00AF069E" w:rsidRPr="00ED28A5" w:rsidRDefault="00AF069E" w:rsidP="007A6B95">
      <w:pPr>
        <w:spacing w:line="360" w:lineRule="auto"/>
        <w:ind w:firstLine="709"/>
        <w:rPr>
          <w:sz w:val="28"/>
          <w:szCs w:val="28"/>
        </w:rPr>
      </w:pPr>
      <w:r w:rsidRPr="00ED28A5">
        <w:rPr>
          <w:sz w:val="28"/>
          <w:szCs w:val="28"/>
        </w:rPr>
        <w:t>·</w:t>
      </w:r>
      <w:r w:rsidRPr="00ED28A5">
        <w:rPr>
          <w:sz w:val="28"/>
          <w:szCs w:val="28"/>
        </w:rPr>
        <w:tab/>
        <w:t xml:space="preserve">Европейский банк реконструкции и развития (ЕБРР). </w:t>
      </w:r>
    </w:p>
    <w:p w:rsidR="00AF069E" w:rsidRPr="00ED28A5" w:rsidRDefault="00AF069E" w:rsidP="00983838">
      <w:pPr>
        <w:spacing w:line="360" w:lineRule="auto"/>
        <w:rPr>
          <w:sz w:val="28"/>
          <w:szCs w:val="28"/>
        </w:rPr>
      </w:pPr>
      <w:r w:rsidRPr="00ED28A5">
        <w:rPr>
          <w:sz w:val="28"/>
          <w:szCs w:val="28"/>
        </w:rPr>
        <w:t>Данные организации относятся к специализированным учреждениям ООН. Они были созданы в 1944 году. Россия вступила в Международный валютный фонд и Всемирный банк в 1992 году. Задолженность по кредитам МФО по состоянию на 1 января 2006 года составила  8,9 млрд. долл., или 8,4% от общего объема внешнего госдолга РФ. Начиная с 1998 года, в структуру государственного внешнего долга включаются кредиты, полученные от Центрального банка РФ. [31]</w:t>
      </w:r>
    </w:p>
    <w:p w:rsidR="00AF069E" w:rsidRPr="00ED28A5" w:rsidRDefault="00AF069E" w:rsidP="0066315C">
      <w:pPr>
        <w:spacing w:line="360" w:lineRule="auto"/>
        <w:rPr>
          <w:sz w:val="28"/>
          <w:szCs w:val="28"/>
        </w:rPr>
      </w:pPr>
      <w:r w:rsidRPr="00ED28A5">
        <w:rPr>
          <w:sz w:val="28"/>
          <w:szCs w:val="28"/>
        </w:rPr>
        <w:t>Федеральным законом от 29 декабря 1998 года №192-ФЗ "О первоочередных мерах в области бюджетной и налоговой политики", Минфину России разрешено привлекать кредиты Внешэкономбанка и Внешторгбанка для расчетов по внешнему долгу РФ в сумме до 3,0 млрд. долл. за счет перечисления Банком России средств в валюте указанным банкам на срок до 5 лет по минимальным рыночным ставкам, что увеличило на 1 января 1999 года внешний долг РФ на 2,3 млрд. долл. На 1 января 2006 года объем указанной задолженности составил 4,3 млрд. долл. или 4,1% от общего долга [6;64].</w:t>
      </w:r>
    </w:p>
    <w:p w:rsidR="00AF069E" w:rsidRPr="00ED28A5" w:rsidRDefault="00AF069E" w:rsidP="00823333">
      <w:pPr>
        <w:spacing w:line="360" w:lineRule="auto"/>
        <w:rPr>
          <w:color w:val="000000"/>
          <w:sz w:val="28"/>
          <w:szCs w:val="28"/>
        </w:rPr>
      </w:pPr>
      <w:r w:rsidRPr="00ED28A5">
        <w:rPr>
          <w:sz w:val="28"/>
          <w:szCs w:val="28"/>
        </w:rPr>
        <w:t>В последние годы наметилась тен</w:t>
      </w:r>
      <w:r w:rsidRPr="00ED28A5">
        <w:rPr>
          <w:sz w:val="28"/>
          <w:szCs w:val="28"/>
        </w:rPr>
        <w:softHyphen/>
        <w:t>денция к сокращению внешнего долга Российской Федерации. В 2000г. он составил 148,4 млрд. долл., а по состоянию на 1 января 2006г. снизился до 104,9 млрд. долл</w:t>
      </w:r>
      <w:r w:rsidR="00D1269D">
        <w:rPr>
          <w:sz w:val="28"/>
          <w:szCs w:val="28"/>
        </w:rPr>
        <w:t>аров США.</w:t>
      </w:r>
    </w:p>
    <w:p w:rsidR="00823333" w:rsidRPr="00823333" w:rsidRDefault="00823333" w:rsidP="00823333">
      <w:pPr>
        <w:spacing w:line="360" w:lineRule="auto"/>
        <w:rPr>
          <w:sz w:val="28"/>
          <w:szCs w:val="28"/>
        </w:rPr>
      </w:pPr>
      <w:r w:rsidRPr="00823333">
        <w:rPr>
          <w:sz w:val="28"/>
          <w:szCs w:val="28"/>
        </w:rPr>
        <w:t>Объем государственного внешнего долга РФ на 1 февраля 2010 года составил $37 млрд 523,2 млн или 26 млрд 890,6 млн евро против $37 млрд 641 млн или 26 млрд 238 млн евро на 1 января 2010 года. Такие данные приводит Минфин РФ.</w:t>
      </w:r>
    </w:p>
    <w:p w:rsidR="00823333" w:rsidRDefault="00823333" w:rsidP="00823333">
      <w:pPr>
        <w:spacing w:line="360" w:lineRule="auto"/>
      </w:pPr>
    </w:p>
    <w:p w:rsidR="00823333" w:rsidRPr="00823333" w:rsidRDefault="00823333" w:rsidP="00823333">
      <w:pPr>
        <w:spacing w:line="360" w:lineRule="auto"/>
        <w:rPr>
          <w:sz w:val="28"/>
          <w:szCs w:val="28"/>
        </w:rPr>
      </w:pPr>
      <w:r w:rsidRPr="00823333">
        <w:rPr>
          <w:sz w:val="28"/>
          <w:szCs w:val="28"/>
        </w:rPr>
        <w:t>Таким образом, объем внешнего долга РФ уменьшился за месяц на $117,8 млн, однако в пересчете на евро внешний долг увеличился за месяц на 652,6 млн евро.</w:t>
      </w:r>
    </w:p>
    <w:p w:rsidR="00823333" w:rsidRPr="00823333" w:rsidRDefault="00823333" w:rsidP="00823333">
      <w:pPr>
        <w:spacing w:line="360" w:lineRule="auto"/>
        <w:rPr>
          <w:sz w:val="28"/>
          <w:szCs w:val="28"/>
        </w:rPr>
      </w:pPr>
      <w:r w:rsidRPr="00823333">
        <w:rPr>
          <w:sz w:val="28"/>
          <w:szCs w:val="28"/>
        </w:rPr>
        <w:t>Напомним, что на 1 декабря 2009 года объем государственного внешнего долга РФ составлял $37 млрд 942 млн или 25 млрд 505,2 млн евро.</w:t>
      </w:r>
    </w:p>
    <w:p w:rsidR="00823333" w:rsidRPr="00823333" w:rsidRDefault="00823333" w:rsidP="00823333">
      <w:pPr>
        <w:spacing w:line="360" w:lineRule="auto"/>
        <w:rPr>
          <w:sz w:val="28"/>
          <w:szCs w:val="28"/>
        </w:rPr>
      </w:pPr>
      <w:r w:rsidRPr="00823333">
        <w:rPr>
          <w:sz w:val="28"/>
          <w:szCs w:val="28"/>
        </w:rPr>
        <w:t>Таким образом, объем внешнего долга РФ сократился за месяц на $94,4 млн, его объем на 1 ноября составлял $38 млрд 36,4 млн.</w:t>
      </w:r>
    </w:p>
    <w:p w:rsidR="00823333" w:rsidRPr="00823333" w:rsidRDefault="00823333" w:rsidP="00823333">
      <w:pPr>
        <w:spacing w:line="360" w:lineRule="auto"/>
        <w:rPr>
          <w:sz w:val="28"/>
          <w:szCs w:val="28"/>
        </w:rPr>
      </w:pPr>
      <w:r w:rsidRPr="00823333">
        <w:rPr>
          <w:sz w:val="28"/>
          <w:szCs w:val="28"/>
        </w:rPr>
        <w:t>В пересчете на евро сокращение внешнего долга составило 150 млн евро, его объем на 1 ноября составлял 25 млрд 655,2 млн евро.</w:t>
      </w:r>
    </w:p>
    <w:p w:rsidR="00823333" w:rsidRPr="00823333" w:rsidRDefault="00823333" w:rsidP="00823333">
      <w:pPr>
        <w:spacing w:line="360" w:lineRule="auto"/>
        <w:rPr>
          <w:sz w:val="28"/>
          <w:szCs w:val="28"/>
        </w:rPr>
      </w:pPr>
      <w:r w:rsidRPr="00823333">
        <w:rPr>
          <w:sz w:val="28"/>
          <w:szCs w:val="28"/>
        </w:rPr>
        <w:t>Государственный внешний долг РФ за январь 2010 года уменьшился на $117,8 млн</w:t>
      </w:r>
      <w:r>
        <w:rPr>
          <w:sz w:val="28"/>
          <w:szCs w:val="28"/>
        </w:rPr>
        <w:t>.</w:t>
      </w:r>
      <w:r w:rsidRPr="00823333">
        <w:rPr>
          <w:sz w:val="28"/>
          <w:szCs w:val="28"/>
        </w:rPr>
        <w:t>Государственный внешний долг РФ за январь 2010 года уменьшился на $117,8 млн, или 0,3%, - с $37,641 млрд на 1 января 2010 года. до $37,523 млрд на 1 февраля 2010 года. Об этом свидетельствует опубликованная Минфином России информация о структуре г</w:t>
      </w:r>
      <w:r>
        <w:rPr>
          <w:sz w:val="28"/>
          <w:szCs w:val="28"/>
        </w:rPr>
        <w:t>осударственного внешнего долга.</w:t>
      </w:r>
    </w:p>
    <w:p w:rsidR="00823333" w:rsidRPr="00823333" w:rsidRDefault="00823333" w:rsidP="00823333">
      <w:pPr>
        <w:spacing w:line="360" w:lineRule="auto"/>
        <w:rPr>
          <w:sz w:val="28"/>
          <w:szCs w:val="28"/>
        </w:rPr>
      </w:pPr>
      <w:r w:rsidRPr="00823333">
        <w:rPr>
          <w:sz w:val="28"/>
          <w:szCs w:val="28"/>
        </w:rPr>
        <w:t>Внешний госдолг, выраженный в евро, в январе увеличился на 652,8 млн евро, или на 2,5%, с 26,238 млрд евро до 26,891 млрд евро.</w:t>
      </w:r>
    </w:p>
    <w:p w:rsidR="00823333" w:rsidRPr="00823333" w:rsidRDefault="00823333" w:rsidP="00823333">
      <w:pPr>
        <w:spacing w:line="360" w:lineRule="auto"/>
        <w:rPr>
          <w:sz w:val="28"/>
          <w:szCs w:val="28"/>
        </w:rPr>
      </w:pPr>
      <w:r w:rsidRPr="00823333">
        <w:rPr>
          <w:sz w:val="28"/>
          <w:szCs w:val="28"/>
        </w:rPr>
        <w:t>Крупнейшая часть задолженности по-прежнему приходится на еврооблигационные займы РФ и составляет, как и месяц назад, $26,24 млрд.</w:t>
      </w:r>
    </w:p>
    <w:p w:rsidR="00823333" w:rsidRPr="00823333" w:rsidRDefault="00823333" w:rsidP="00823333">
      <w:pPr>
        <w:spacing w:line="360" w:lineRule="auto"/>
        <w:rPr>
          <w:sz w:val="28"/>
          <w:szCs w:val="28"/>
        </w:rPr>
      </w:pPr>
      <w:r w:rsidRPr="00823333">
        <w:rPr>
          <w:sz w:val="28"/>
          <w:szCs w:val="28"/>
        </w:rPr>
        <w:t>Задолженность перед странами - членами Парижского клуба сократилась с $1,820 млрд на 1 января 2010 года до $1,819 млрд на 1 февраля. Задолженность перед странами, не входящими в Парижский клуб, понизилась с $999,8 млн до $984,3 млн. Задолженность перед странами, входившими в бывший СЭВ, снизилась с $1,3 млрд до $1,289 млрд.</w:t>
      </w:r>
    </w:p>
    <w:p w:rsidR="00823333" w:rsidRPr="00823333" w:rsidRDefault="00823333" w:rsidP="00823333">
      <w:pPr>
        <w:spacing w:line="360" w:lineRule="auto"/>
        <w:rPr>
          <w:sz w:val="28"/>
          <w:szCs w:val="28"/>
        </w:rPr>
      </w:pPr>
      <w:r w:rsidRPr="00823333">
        <w:rPr>
          <w:sz w:val="28"/>
          <w:szCs w:val="28"/>
        </w:rPr>
        <w:t>Задолженность перед международными финансовыми организациями сократилась с $3,794 млрд до $3,735 млрд. Задолженность по ОВГВЗ РФ сохранилась на уровне $1,775 млрд.</w:t>
      </w:r>
    </w:p>
    <w:p w:rsidR="00823333" w:rsidRPr="00823333" w:rsidRDefault="00823333" w:rsidP="00823333">
      <w:pPr>
        <w:spacing w:line="360" w:lineRule="auto"/>
        <w:rPr>
          <w:sz w:val="28"/>
          <w:szCs w:val="28"/>
        </w:rPr>
      </w:pPr>
      <w:r w:rsidRPr="00823333">
        <w:rPr>
          <w:sz w:val="28"/>
          <w:szCs w:val="28"/>
        </w:rPr>
        <w:t>В сумму внешнего долга также включаются гарантии, предоставленные Россией в иностранной валюте. На 1 февраля они понизились с $881,4 млн до $858,4 млн.</w:t>
      </w:r>
    </w:p>
    <w:p w:rsidR="00823333" w:rsidRDefault="00823333" w:rsidP="00823333"/>
    <w:p w:rsidR="00EA6AB6" w:rsidRPr="007A6B95" w:rsidRDefault="00EA6AB6" w:rsidP="007A6B95">
      <w:pPr>
        <w:spacing w:line="360" w:lineRule="auto"/>
        <w:ind w:firstLine="709"/>
        <w:rPr>
          <w:sz w:val="28"/>
          <w:szCs w:val="28"/>
        </w:rPr>
      </w:pPr>
    </w:p>
    <w:p w:rsidR="00364CB8" w:rsidRPr="007A6B95" w:rsidRDefault="00364CB8" w:rsidP="007A6B95">
      <w:pPr>
        <w:spacing w:line="360" w:lineRule="auto"/>
        <w:ind w:firstLine="709"/>
        <w:rPr>
          <w:sz w:val="28"/>
          <w:szCs w:val="28"/>
        </w:rPr>
      </w:pPr>
    </w:p>
    <w:p w:rsidR="00364CB8" w:rsidRPr="002A5542" w:rsidRDefault="00364CB8" w:rsidP="00073C74">
      <w:pPr>
        <w:pStyle w:val="3"/>
        <w:rPr>
          <w:sz w:val="28"/>
          <w:szCs w:val="28"/>
        </w:rPr>
      </w:pPr>
      <w:bookmarkStart w:id="11" w:name="_Toc280899543"/>
      <w:bookmarkStart w:id="12" w:name="_Toc283329786"/>
      <w:r w:rsidRPr="002A5542">
        <w:rPr>
          <w:sz w:val="28"/>
          <w:szCs w:val="28"/>
        </w:rPr>
        <w:t>Проблемы управления  российским долгом и пути их решения</w:t>
      </w:r>
      <w:bookmarkEnd w:id="11"/>
      <w:bookmarkEnd w:id="12"/>
    </w:p>
    <w:p w:rsidR="00364CB8" w:rsidRPr="007A6B95" w:rsidRDefault="00364CB8" w:rsidP="007A6B95">
      <w:pPr>
        <w:spacing w:line="360" w:lineRule="auto"/>
        <w:ind w:firstLine="709"/>
        <w:rPr>
          <w:sz w:val="28"/>
          <w:szCs w:val="28"/>
        </w:rPr>
      </w:pPr>
    </w:p>
    <w:p w:rsidR="00364CB8" w:rsidRPr="00ED28A5" w:rsidRDefault="00364CB8" w:rsidP="007A6B95">
      <w:pPr>
        <w:spacing w:line="360" w:lineRule="auto"/>
        <w:ind w:firstLine="709"/>
        <w:rPr>
          <w:b/>
          <w:sz w:val="28"/>
          <w:szCs w:val="28"/>
        </w:rPr>
      </w:pPr>
      <w:r w:rsidRPr="00ED28A5">
        <w:rPr>
          <w:b/>
          <w:sz w:val="28"/>
          <w:szCs w:val="28"/>
        </w:rPr>
        <w:t xml:space="preserve">Основные задачи по управлению долгом: </w:t>
      </w:r>
    </w:p>
    <w:p w:rsidR="00364CB8" w:rsidRPr="00ED28A5" w:rsidRDefault="00364CB8" w:rsidP="007A6B95">
      <w:pPr>
        <w:spacing w:line="360" w:lineRule="auto"/>
        <w:ind w:firstLine="709"/>
        <w:rPr>
          <w:b/>
          <w:sz w:val="28"/>
          <w:szCs w:val="28"/>
        </w:rPr>
      </w:pPr>
    </w:p>
    <w:p w:rsidR="00364CB8" w:rsidRPr="00ED28A5" w:rsidRDefault="00364CB8" w:rsidP="00823333">
      <w:pPr>
        <w:spacing w:line="360" w:lineRule="auto"/>
        <w:rPr>
          <w:sz w:val="28"/>
          <w:szCs w:val="28"/>
        </w:rPr>
      </w:pPr>
      <w:r w:rsidRPr="00ED28A5">
        <w:rPr>
          <w:sz w:val="28"/>
          <w:szCs w:val="28"/>
        </w:rPr>
        <w:t xml:space="preserve">сокращение объемов внешних долговых обязательств и, соответственно, стоимости их обслуживания; оптимизация структуры внешнего долга, увеличение доли его рыночной составляющей; оптимизация графика платежей по внешнему долгу, устранение пиков платежей; рефинансирование внешнего долга за счет внутренних заимствований без существенного ухудшения структуры долга по срокам платежей; повышение эффективности использования заемных средств. </w:t>
      </w:r>
    </w:p>
    <w:p w:rsidR="00364CB8" w:rsidRPr="00ED28A5" w:rsidRDefault="00364CB8" w:rsidP="0066315C">
      <w:pPr>
        <w:spacing w:line="360" w:lineRule="auto"/>
        <w:rPr>
          <w:sz w:val="28"/>
          <w:szCs w:val="28"/>
        </w:rPr>
      </w:pPr>
      <w:r w:rsidRPr="00ED28A5">
        <w:rPr>
          <w:sz w:val="28"/>
          <w:szCs w:val="28"/>
        </w:rPr>
        <w:t xml:space="preserve">Существует необходимость законодательного реформирования системы управления госдолгом Российской Федерации и первоочередного проведения необходимых мероприятий, к которым можно отнести:разработку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разработку и принятие федерального закона о государственном долге Российской Федерации; разработку и утверждение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государственных внешних финансовых активов; создание единой базы данных по государственному долгу Российской Федерации; 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w:t>
      </w:r>
    </w:p>
    <w:p w:rsidR="00364CB8" w:rsidRPr="00ED28A5" w:rsidRDefault="00364CB8" w:rsidP="0066315C">
      <w:pPr>
        <w:spacing w:line="360" w:lineRule="auto"/>
        <w:rPr>
          <w:sz w:val="28"/>
          <w:szCs w:val="28"/>
        </w:rPr>
      </w:pPr>
      <w:r w:rsidRPr="00ED28A5">
        <w:rPr>
          <w:sz w:val="28"/>
          <w:szCs w:val="28"/>
        </w:rPr>
        <w:t>разработку критериев и механизмов оценки эффективности заемной и долговой политики.</w:t>
      </w:r>
    </w:p>
    <w:p w:rsidR="00364CB8" w:rsidRDefault="00364CB8" w:rsidP="007A6B95">
      <w:pPr>
        <w:spacing w:line="360" w:lineRule="auto"/>
        <w:ind w:firstLine="709"/>
        <w:rPr>
          <w:b/>
          <w:sz w:val="28"/>
          <w:szCs w:val="28"/>
        </w:rPr>
      </w:pPr>
    </w:p>
    <w:p w:rsidR="002A5542" w:rsidRPr="007A6B95" w:rsidRDefault="002A5542" w:rsidP="007A6B95">
      <w:pPr>
        <w:spacing w:line="360" w:lineRule="auto"/>
        <w:ind w:firstLine="709"/>
        <w:rPr>
          <w:b/>
          <w:sz w:val="28"/>
          <w:szCs w:val="28"/>
        </w:rPr>
      </w:pPr>
    </w:p>
    <w:p w:rsidR="00364CB8" w:rsidRPr="002A5542" w:rsidRDefault="00364CB8" w:rsidP="002A5542">
      <w:pPr>
        <w:pStyle w:val="3"/>
        <w:rPr>
          <w:sz w:val="28"/>
          <w:szCs w:val="28"/>
        </w:rPr>
      </w:pPr>
      <w:bookmarkStart w:id="13" w:name="_Toc280899544"/>
      <w:bookmarkStart w:id="14" w:name="_Toc283329787"/>
      <w:r w:rsidRPr="002A5542">
        <w:rPr>
          <w:rStyle w:val="10"/>
          <w:kern w:val="0"/>
          <w:sz w:val="28"/>
          <w:szCs w:val="28"/>
        </w:rPr>
        <w:t>Пути преодоления</w:t>
      </w:r>
      <w:bookmarkEnd w:id="13"/>
      <w:bookmarkEnd w:id="14"/>
    </w:p>
    <w:p w:rsidR="002A5542" w:rsidRDefault="002A5542" w:rsidP="002A5542">
      <w:pPr>
        <w:spacing w:line="360" w:lineRule="auto"/>
        <w:rPr>
          <w:sz w:val="28"/>
          <w:szCs w:val="28"/>
        </w:rPr>
      </w:pPr>
    </w:p>
    <w:p w:rsidR="00364CB8" w:rsidRPr="00ED28A5" w:rsidRDefault="00364CB8" w:rsidP="002A5542">
      <w:pPr>
        <w:spacing w:line="360" w:lineRule="auto"/>
        <w:rPr>
          <w:sz w:val="28"/>
          <w:szCs w:val="28"/>
        </w:rPr>
      </w:pPr>
      <w:r w:rsidRPr="00ED28A5">
        <w:rPr>
          <w:sz w:val="28"/>
          <w:szCs w:val="28"/>
        </w:rPr>
        <w:t xml:space="preserve">Существуют два основных пути решения: -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364CB8" w:rsidRPr="00ED28A5" w:rsidRDefault="00364CB8" w:rsidP="0066315C">
      <w:pPr>
        <w:spacing w:line="360" w:lineRule="auto"/>
        <w:rPr>
          <w:sz w:val="28"/>
          <w:szCs w:val="28"/>
        </w:rPr>
      </w:pPr>
      <w:r w:rsidRPr="00ED28A5">
        <w:rPr>
          <w:b/>
          <w:sz w:val="28"/>
          <w:szCs w:val="28"/>
        </w:rPr>
        <w:t>Первый путь</w:t>
      </w:r>
      <w:r w:rsidRPr="00ED28A5">
        <w:rPr>
          <w:sz w:val="28"/>
          <w:szCs w:val="28"/>
        </w:rPr>
        <w:t xml:space="preserve">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364CB8" w:rsidRPr="00ED28A5" w:rsidRDefault="00364CB8" w:rsidP="0066315C">
      <w:pPr>
        <w:spacing w:line="360" w:lineRule="auto"/>
        <w:rPr>
          <w:sz w:val="28"/>
          <w:szCs w:val="28"/>
        </w:rPr>
      </w:pPr>
      <w:r w:rsidRPr="00ED28A5">
        <w:rPr>
          <w:b/>
          <w:sz w:val="28"/>
          <w:szCs w:val="28"/>
        </w:rPr>
        <w:t>Второй путь</w:t>
      </w:r>
      <w:r w:rsidRPr="00ED28A5">
        <w:rPr>
          <w:sz w:val="28"/>
          <w:szCs w:val="28"/>
        </w:rPr>
        <w:t xml:space="preserve"> 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364CB8" w:rsidRPr="00ED28A5" w:rsidRDefault="00364CB8" w:rsidP="0066315C">
      <w:pPr>
        <w:spacing w:line="360" w:lineRule="auto"/>
        <w:rPr>
          <w:sz w:val="28"/>
          <w:szCs w:val="28"/>
        </w:rPr>
      </w:pPr>
      <w:r w:rsidRPr="00ED28A5">
        <w:rPr>
          <w:sz w:val="28"/>
          <w:szCs w:val="28"/>
        </w:rPr>
        <w:t xml:space="preserve">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 нужно вести переговоры до победного конца.[5;3]  </w:t>
      </w:r>
    </w:p>
    <w:p w:rsidR="00364CB8" w:rsidRPr="00ED28A5" w:rsidRDefault="00364CB8" w:rsidP="007A6B95">
      <w:pPr>
        <w:spacing w:line="360" w:lineRule="auto"/>
        <w:ind w:firstLine="709"/>
        <w:rPr>
          <w:sz w:val="28"/>
          <w:szCs w:val="28"/>
        </w:rPr>
      </w:pPr>
    </w:p>
    <w:p w:rsidR="00F245E0" w:rsidRPr="00ED28A5" w:rsidRDefault="00F245E0" w:rsidP="007A6B95">
      <w:pPr>
        <w:spacing w:line="360" w:lineRule="auto"/>
        <w:ind w:firstLine="709"/>
        <w:rPr>
          <w:sz w:val="28"/>
          <w:szCs w:val="28"/>
        </w:rPr>
      </w:pPr>
    </w:p>
    <w:p w:rsidR="00F245E0" w:rsidRPr="007A6B95" w:rsidRDefault="00F245E0" w:rsidP="007A6B95">
      <w:pPr>
        <w:spacing w:line="360" w:lineRule="auto"/>
        <w:ind w:firstLine="709"/>
        <w:rPr>
          <w:sz w:val="28"/>
          <w:szCs w:val="28"/>
        </w:rPr>
      </w:pPr>
    </w:p>
    <w:p w:rsidR="0066315C" w:rsidRDefault="0066315C" w:rsidP="00073C74">
      <w:pPr>
        <w:pStyle w:val="1"/>
        <w:numPr>
          <w:ilvl w:val="0"/>
          <w:numId w:val="0"/>
        </w:numPr>
        <w:rPr>
          <w:szCs w:val="28"/>
        </w:rPr>
      </w:pPr>
      <w:bookmarkStart w:id="15" w:name="_Toc280899545"/>
    </w:p>
    <w:p w:rsidR="0066315C" w:rsidRDefault="0066315C" w:rsidP="00073C74">
      <w:pPr>
        <w:pStyle w:val="1"/>
        <w:numPr>
          <w:ilvl w:val="0"/>
          <w:numId w:val="0"/>
        </w:numPr>
        <w:rPr>
          <w:szCs w:val="28"/>
        </w:rPr>
      </w:pPr>
    </w:p>
    <w:p w:rsidR="00F245E0" w:rsidRPr="002A5542" w:rsidRDefault="00F245E0" w:rsidP="00073C74">
      <w:pPr>
        <w:pStyle w:val="1"/>
        <w:numPr>
          <w:ilvl w:val="0"/>
          <w:numId w:val="0"/>
        </w:numPr>
        <w:rPr>
          <w:sz w:val="28"/>
          <w:szCs w:val="28"/>
        </w:rPr>
      </w:pPr>
      <w:bookmarkStart w:id="16" w:name="_Toc283329788"/>
      <w:r w:rsidRPr="002A5542">
        <w:rPr>
          <w:sz w:val="28"/>
          <w:szCs w:val="28"/>
        </w:rPr>
        <w:t>Заключение.</w:t>
      </w:r>
      <w:bookmarkEnd w:id="15"/>
      <w:bookmarkEnd w:id="16"/>
    </w:p>
    <w:p w:rsidR="00F245E0" w:rsidRPr="007A6B95" w:rsidRDefault="00F245E0" w:rsidP="007A6B95">
      <w:pPr>
        <w:spacing w:line="360" w:lineRule="auto"/>
        <w:ind w:firstLine="709"/>
        <w:rPr>
          <w:bCs/>
          <w:sz w:val="28"/>
          <w:szCs w:val="28"/>
        </w:rPr>
      </w:pPr>
    </w:p>
    <w:p w:rsidR="00F245E0" w:rsidRPr="00ED28A5" w:rsidRDefault="00F245E0" w:rsidP="007A6B95">
      <w:pPr>
        <w:spacing w:line="360" w:lineRule="auto"/>
        <w:ind w:firstLine="709"/>
        <w:rPr>
          <w:sz w:val="28"/>
          <w:szCs w:val="28"/>
        </w:rPr>
      </w:pPr>
      <w:r w:rsidRPr="00ED28A5">
        <w:rPr>
          <w:b/>
          <w:bCs/>
          <w:color w:val="000099"/>
          <w:sz w:val="28"/>
          <w:szCs w:val="28"/>
        </w:rPr>
        <w:t>П</w:t>
      </w:r>
      <w:r w:rsidRPr="00ED28A5">
        <w:rPr>
          <w:sz w:val="28"/>
          <w:szCs w:val="28"/>
        </w:rPr>
        <w:t xml:space="preserve">роблема обслуживания Россией своего внешнего долга является наиболее острой в последние годы с точки зрения как перспектив достижения роста национальной экономики РФ, так и поддержания страной своих позиций в мировой экономической системе, в том числе и в финансовой. Неисполнение, даже частичное, Россией своих обязательств по обслуживанию внешнего долга предопределит сохранение крайне низкого уровня кредитных рейтингов РФ, отдельных регионов и предприятий. При этом уровень прямых иностранных инвестиций в ближайшем будущем будет незначительным, а портфельные инвестиции будут отсутствовать вовсе. В данном контексте достижение договоренности о частичном списании и/или реструктуризации внешней задолженности РФ должно быть взаимоприемлемым, оставляющим определенные перспективы как для России - с точки зрения возможности обслуживания ею своего долга, причем не только в текущем году, но и в среднесрочной перспективе, так и для внешних кредиторов - с точки зрения перспектив возврата выданных кредитов. </w:t>
      </w:r>
    </w:p>
    <w:p w:rsidR="00F245E0" w:rsidRPr="00ED28A5" w:rsidRDefault="00F245E0" w:rsidP="0066315C">
      <w:pPr>
        <w:spacing w:line="360" w:lineRule="auto"/>
        <w:rPr>
          <w:sz w:val="28"/>
          <w:szCs w:val="28"/>
        </w:rPr>
      </w:pPr>
      <w:r w:rsidRPr="00ED28A5">
        <w:rPr>
          <w:b/>
          <w:bCs/>
          <w:color w:val="000099"/>
          <w:sz w:val="28"/>
          <w:szCs w:val="28"/>
        </w:rPr>
        <w:t xml:space="preserve">В </w:t>
      </w:r>
      <w:r w:rsidRPr="00ED28A5">
        <w:rPr>
          <w:sz w:val="28"/>
          <w:szCs w:val="28"/>
        </w:rPr>
        <w:t xml:space="preserve">условиях складывающейся, крайне благоприятной для России, конъюнктуры цен мирового рынка на энергоносители предприятия-экспортеры и федеральный бюджет получают дополнительные доходы. Однако, даже при предельно ограниченных государственных расходах, средств федерального бюджета будет недостаточно для осуществления внешних выплат в полном объеме. Данное утверждение соответствует варианту сохранения основных приоритетов налоговой политики. Увеличение налогообложения экспортных операций способно существенно улучшить состояние бюджета, и при этом физические объемы экспортных поставок не претерпят заметных изменений. Однако вызывает сомнение возможность радикальных изменений в налогообложении российских экспортеров, прежде всего в силу соответствующих лоббистских противодействий. Особо отметим необходимость проведения гибкой и оперативной налоговой политики в отношении экспортеров, поскольку в условиях быстро меняющейся внешней ценовой конъюнктуры инертная налоговая политика может оказывать обратный эффект (т.е. приводить к падению и экспорта, и налоговых поступлений). </w:t>
      </w:r>
    </w:p>
    <w:p w:rsidR="00F245E0" w:rsidRPr="00ED28A5" w:rsidRDefault="00F245E0" w:rsidP="007A6B95">
      <w:pPr>
        <w:spacing w:line="360" w:lineRule="auto"/>
        <w:ind w:firstLine="709"/>
        <w:rPr>
          <w:sz w:val="28"/>
          <w:szCs w:val="28"/>
        </w:rPr>
      </w:pPr>
    </w:p>
    <w:p w:rsidR="00F245E0" w:rsidRPr="00ED28A5" w:rsidRDefault="00F245E0" w:rsidP="007A6B95">
      <w:pPr>
        <w:spacing w:line="360" w:lineRule="auto"/>
        <w:ind w:firstLine="709"/>
        <w:rPr>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F245E0" w:rsidRPr="00ED28A5" w:rsidRDefault="00F245E0" w:rsidP="007A6B95">
      <w:pPr>
        <w:spacing w:line="360" w:lineRule="auto"/>
        <w:ind w:firstLine="709"/>
        <w:rPr>
          <w:b/>
          <w:sz w:val="28"/>
          <w:szCs w:val="28"/>
        </w:rPr>
      </w:pPr>
    </w:p>
    <w:p w:rsidR="00BA5FB3" w:rsidRDefault="00BA5FB3" w:rsidP="00073C74">
      <w:pPr>
        <w:pStyle w:val="1"/>
        <w:numPr>
          <w:ilvl w:val="0"/>
          <w:numId w:val="0"/>
        </w:numPr>
      </w:pPr>
      <w:bookmarkStart w:id="17" w:name="_Toc280899546"/>
    </w:p>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Default="00BA5FB3" w:rsidP="00BA5FB3"/>
    <w:p w:rsidR="00BA5FB3" w:rsidRPr="00BA5FB3" w:rsidRDefault="00BA5FB3" w:rsidP="00BA5FB3"/>
    <w:p w:rsidR="00BA5FB3" w:rsidRDefault="00BA5FB3" w:rsidP="00073C74">
      <w:pPr>
        <w:pStyle w:val="1"/>
        <w:numPr>
          <w:ilvl w:val="0"/>
          <w:numId w:val="0"/>
        </w:numPr>
      </w:pPr>
    </w:p>
    <w:p w:rsidR="00F245E0" w:rsidRPr="002A5542" w:rsidRDefault="00F245E0" w:rsidP="00073C74">
      <w:pPr>
        <w:pStyle w:val="1"/>
        <w:numPr>
          <w:ilvl w:val="0"/>
          <w:numId w:val="0"/>
        </w:numPr>
        <w:rPr>
          <w:sz w:val="28"/>
          <w:szCs w:val="28"/>
        </w:rPr>
      </w:pPr>
      <w:bookmarkStart w:id="18" w:name="_Toc283329789"/>
      <w:r w:rsidRPr="002A5542">
        <w:rPr>
          <w:sz w:val="28"/>
          <w:szCs w:val="28"/>
        </w:rPr>
        <w:t>Список использованной литературы</w:t>
      </w:r>
      <w:bookmarkEnd w:id="17"/>
      <w:bookmarkEnd w:id="18"/>
    </w:p>
    <w:p w:rsidR="00F245E0" w:rsidRPr="007A6B95" w:rsidRDefault="00F245E0" w:rsidP="007A6B95">
      <w:pPr>
        <w:spacing w:line="360" w:lineRule="auto"/>
        <w:ind w:firstLine="709"/>
        <w:rPr>
          <w:b/>
          <w:sz w:val="28"/>
          <w:szCs w:val="28"/>
        </w:rPr>
      </w:pPr>
    </w:p>
    <w:p w:rsidR="00F245E0" w:rsidRPr="00ED28A5" w:rsidRDefault="00F245E0" w:rsidP="0066315C">
      <w:pPr>
        <w:numPr>
          <w:ilvl w:val="0"/>
          <w:numId w:val="20"/>
        </w:numPr>
        <w:spacing w:line="360" w:lineRule="auto"/>
        <w:rPr>
          <w:sz w:val="28"/>
          <w:szCs w:val="28"/>
        </w:rPr>
      </w:pPr>
      <w:r w:rsidRPr="00ED28A5">
        <w:rPr>
          <w:bCs/>
          <w:iCs/>
          <w:sz w:val="28"/>
          <w:szCs w:val="28"/>
        </w:rPr>
        <w:t>Вавилов А.П.. Внутренние проблемы внешнего долга/ А.П. Вавилов// КоммерсантЪ.- 2004.-№59.-с.3.</w:t>
      </w:r>
    </w:p>
    <w:p w:rsidR="00F245E0" w:rsidRPr="00ED28A5" w:rsidRDefault="00F245E0" w:rsidP="0066315C">
      <w:pPr>
        <w:numPr>
          <w:ilvl w:val="0"/>
          <w:numId w:val="20"/>
        </w:numPr>
        <w:spacing w:line="360" w:lineRule="auto"/>
        <w:rPr>
          <w:sz w:val="28"/>
          <w:szCs w:val="28"/>
        </w:rPr>
      </w:pPr>
      <w:r w:rsidRPr="00ED28A5">
        <w:rPr>
          <w:bCs/>
          <w:iCs/>
          <w:sz w:val="28"/>
          <w:szCs w:val="28"/>
        </w:rPr>
        <w:t>Воронин Ю.С. Управление государственным долгом/ Ю.С. Воронин// Экономист.-2006-№1.-с.58-67.</w:t>
      </w:r>
    </w:p>
    <w:p w:rsidR="00F245E0" w:rsidRPr="00ED28A5" w:rsidRDefault="00F245E0" w:rsidP="0066315C">
      <w:pPr>
        <w:numPr>
          <w:ilvl w:val="0"/>
          <w:numId w:val="20"/>
        </w:numPr>
        <w:spacing w:line="360" w:lineRule="auto"/>
        <w:rPr>
          <w:sz w:val="28"/>
          <w:szCs w:val="28"/>
        </w:rPr>
      </w:pPr>
      <w:r w:rsidRPr="00ED28A5">
        <w:rPr>
          <w:sz w:val="28"/>
          <w:szCs w:val="28"/>
        </w:rPr>
        <w:t>Гаврилова Н. К вопросу о государственном долге/ Н.Гаврилова// Экономист.-2003.-№4.-с.45-48.</w:t>
      </w:r>
    </w:p>
    <w:p w:rsidR="00F245E0" w:rsidRPr="00ED28A5" w:rsidRDefault="00F245E0" w:rsidP="0066315C">
      <w:pPr>
        <w:numPr>
          <w:ilvl w:val="0"/>
          <w:numId w:val="20"/>
        </w:numPr>
        <w:spacing w:line="360" w:lineRule="auto"/>
        <w:rPr>
          <w:sz w:val="28"/>
          <w:szCs w:val="28"/>
        </w:rPr>
      </w:pPr>
      <w:r w:rsidRPr="00ED28A5">
        <w:rPr>
          <w:sz w:val="28"/>
          <w:szCs w:val="28"/>
        </w:rPr>
        <w:t>Государственный долг РФ// Колпакова Г.М. Финансы. Денежное обращение. Кредит/ Г.М. Колпакова.- М.: Финансы и статистика.2005.-с.275-292.</w:t>
      </w:r>
    </w:p>
    <w:p w:rsidR="00F245E0" w:rsidRPr="00ED28A5" w:rsidRDefault="00F245E0" w:rsidP="0066315C">
      <w:pPr>
        <w:numPr>
          <w:ilvl w:val="0"/>
          <w:numId w:val="20"/>
        </w:numPr>
        <w:spacing w:line="360" w:lineRule="auto"/>
        <w:rPr>
          <w:sz w:val="28"/>
          <w:szCs w:val="28"/>
        </w:rPr>
      </w:pPr>
      <w:r w:rsidRPr="00ED28A5">
        <w:rPr>
          <w:sz w:val="28"/>
          <w:szCs w:val="28"/>
        </w:rPr>
        <w:t>Жигаев А.Ю. Роль государственного долга в рыночной экономике/ А.Ю. Жигаев// Деньги и  кредит.-2004.-№5.-с.43-49.</w:t>
      </w:r>
    </w:p>
    <w:p w:rsidR="00F245E0" w:rsidRPr="00ED28A5" w:rsidRDefault="00F245E0" w:rsidP="0066315C">
      <w:pPr>
        <w:numPr>
          <w:ilvl w:val="0"/>
          <w:numId w:val="20"/>
        </w:numPr>
        <w:spacing w:line="360" w:lineRule="auto"/>
        <w:rPr>
          <w:sz w:val="28"/>
          <w:szCs w:val="28"/>
        </w:rPr>
      </w:pPr>
      <w:r w:rsidRPr="00ED28A5">
        <w:rPr>
          <w:sz w:val="28"/>
          <w:szCs w:val="28"/>
        </w:rPr>
        <w:t>Жигаев А. Ю. Система макроэкономических ограничений на размер государственного долга/ А. Ю. Жигаев// Деньги и кредит.-2004.№7.-с.54-61.</w:t>
      </w:r>
    </w:p>
    <w:p w:rsidR="00F245E0" w:rsidRPr="00ED28A5" w:rsidRDefault="00F245E0" w:rsidP="0066315C">
      <w:pPr>
        <w:numPr>
          <w:ilvl w:val="0"/>
          <w:numId w:val="20"/>
        </w:numPr>
        <w:spacing w:line="360" w:lineRule="auto"/>
        <w:rPr>
          <w:sz w:val="28"/>
          <w:szCs w:val="28"/>
        </w:rPr>
      </w:pPr>
      <w:r w:rsidRPr="00ED28A5">
        <w:rPr>
          <w:sz w:val="28"/>
          <w:szCs w:val="28"/>
        </w:rPr>
        <w:t xml:space="preserve">Карелин О. В. Регулирование международных кредитных отношений России/ О. В. Карелин. - М.: Финансы и статистика, 2003.-172с. </w:t>
      </w:r>
    </w:p>
    <w:p w:rsidR="00F245E0" w:rsidRPr="00ED28A5" w:rsidRDefault="00F245E0" w:rsidP="007A6B95">
      <w:pPr>
        <w:spacing w:line="360" w:lineRule="auto"/>
        <w:ind w:firstLine="709"/>
        <w:rPr>
          <w:sz w:val="28"/>
          <w:szCs w:val="28"/>
        </w:rPr>
      </w:pPr>
    </w:p>
    <w:p w:rsidR="00F245E0" w:rsidRPr="00ED28A5" w:rsidRDefault="00F245E0" w:rsidP="0066315C">
      <w:pPr>
        <w:numPr>
          <w:ilvl w:val="0"/>
          <w:numId w:val="20"/>
        </w:numPr>
        <w:spacing w:line="360" w:lineRule="auto"/>
        <w:rPr>
          <w:sz w:val="28"/>
          <w:szCs w:val="28"/>
        </w:rPr>
      </w:pPr>
      <w:r w:rsidRPr="00ED28A5">
        <w:rPr>
          <w:sz w:val="28"/>
          <w:szCs w:val="28"/>
        </w:rPr>
        <w:t>Красс М.С. Модель управления динамикой государственного долга/ М.С. Красс, С.Э. Цвирко// Мировая экономика и международные отношения.-2002.-№4.-с.48-55.</w:t>
      </w:r>
    </w:p>
    <w:p w:rsidR="00F245E0" w:rsidRPr="00ED28A5" w:rsidRDefault="00F245E0" w:rsidP="0066315C">
      <w:pPr>
        <w:numPr>
          <w:ilvl w:val="0"/>
          <w:numId w:val="20"/>
        </w:numPr>
        <w:spacing w:line="360" w:lineRule="auto"/>
        <w:rPr>
          <w:sz w:val="28"/>
          <w:szCs w:val="28"/>
        </w:rPr>
      </w:pPr>
      <w:r w:rsidRPr="00ED28A5">
        <w:rPr>
          <w:sz w:val="28"/>
          <w:szCs w:val="28"/>
        </w:rPr>
        <w:t>Махмутова Э.Х. Законодательная база управления государственным долгом РФ/ Э.Х. Махмутова// Финасы.-2004.-№5.-с.20-22.</w:t>
      </w:r>
    </w:p>
    <w:p w:rsidR="00F245E0" w:rsidRPr="00ED28A5" w:rsidRDefault="00F245E0" w:rsidP="0066315C">
      <w:pPr>
        <w:numPr>
          <w:ilvl w:val="0"/>
          <w:numId w:val="20"/>
        </w:numPr>
        <w:spacing w:line="360" w:lineRule="auto"/>
        <w:rPr>
          <w:sz w:val="28"/>
          <w:szCs w:val="28"/>
        </w:rPr>
      </w:pPr>
      <w:r w:rsidRPr="00ED28A5">
        <w:rPr>
          <w:sz w:val="28"/>
          <w:szCs w:val="28"/>
        </w:rPr>
        <w:t>Подвинская Е.С. Об управлении внешним долгом/ Е.С. Подвинская// Финансы.-2002.№3.-с.22-24.</w:t>
      </w:r>
    </w:p>
    <w:p w:rsidR="00F245E0" w:rsidRPr="00ED28A5" w:rsidRDefault="00F245E0" w:rsidP="0066315C">
      <w:pPr>
        <w:numPr>
          <w:ilvl w:val="0"/>
          <w:numId w:val="20"/>
        </w:numPr>
        <w:spacing w:line="360" w:lineRule="auto"/>
        <w:rPr>
          <w:sz w:val="28"/>
          <w:szCs w:val="28"/>
        </w:rPr>
      </w:pPr>
      <w:r w:rsidRPr="00ED28A5">
        <w:rPr>
          <w:sz w:val="28"/>
          <w:szCs w:val="28"/>
        </w:rPr>
        <w:t>Рагозин В. Государственные гарантии – составная часть государственного долга России/ В. Рогозин// Вопросы экономики.-2002.№10.-с. 111-113.</w:t>
      </w:r>
    </w:p>
    <w:p w:rsidR="00F245E0" w:rsidRPr="00ED28A5" w:rsidRDefault="00F245E0" w:rsidP="0066315C">
      <w:pPr>
        <w:numPr>
          <w:ilvl w:val="0"/>
          <w:numId w:val="20"/>
        </w:numPr>
        <w:spacing w:line="360" w:lineRule="auto"/>
        <w:rPr>
          <w:sz w:val="28"/>
          <w:szCs w:val="28"/>
        </w:rPr>
      </w:pPr>
      <w:r w:rsidRPr="00ED28A5">
        <w:rPr>
          <w:sz w:val="28"/>
          <w:szCs w:val="28"/>
        </w:rPr>
        <w:t>Соснин А.Е. Тяжесть бремени государственного долга/ А.Е. Соснин// Мировая экономика и международные отношения.-2002.№1.-с.31-33.</w:t>
      </w:r>
    </w:p>
    <w:p w:rsidR="00F245E0" w:rsidRPr="00ED28A5" w:rsidRDefault="00F245E0" w:rsidP="007A6B95">
      <w:pPr>
        <w:spacing w:line="360" w:lineRule="auto"/>
        <w:ind w:firstLine="709"/>
        <w:rPr>
          <w:sz w:val="28"/>
          <w:szCs w:val="28"/>
        </w:rPr>
      </w:pPr>
    </w:p>
    <w:p w:rsidR="00F245E0" w:rsidRPr="00ED28A5" w:rsidRDefault="00F245E0" w:rsidP="0066315C">
      <w:pPr>
        <w:numPr>
          <w:ilvl w:val="0"/>
          <w:numId w:val="20"/>
        </w:numPr>
        <w:spacing w:line="360" w:lineRule="auto"/>
        <w:rPr>
          <w:sz w:val="28"/>
          <w:szCs w:val="28"/>
        </w:rPr>
      </w:pPr>
      <w:r w:rsidRPr="00ED28A5">
        <w:rPr>
          <w:sz w:val="28"/>
          <w:szCs w:val="28"/>
        </w:rPr>
        <w:t>Шабалин А. Динамика государственного и корпоративного долга/А.Шабалин// Экономист.-2006.-№4.-с.50-57.</w:t>
      </w:r>
    </w:p>
    <w:p w:rsidR="00F245E0" w:rsidRPr="00ED28A5" w:rsidRDefault="00F245E0" w:rsidP="0066315C">
      <w:pPr>
        <w:numPr>
          <w:ilvl w:val="0"/>
          <w:numId w:val="20"/>
        </w:numPr>
        <w:spacing w:line="360" w:lineRule="auto"/>
        <w:rPr>
          <w:sz w:val="28"/>
          <w:szCs w:val="28"/>
        </w:rPr>
      </w:pPr>
      <w:r w:rsidRPr="00ED28A5">
        <w:rPr>
          <w:sz w:val="28"/>
          <w:szCs w:val="28"/>
        </w:rPr>
        <w:t>Шенаев В.П. Проблема внешнего долга России/ В.Н. Шенаев// Бизнес и банки.-2005.-№26.-с.1-3.</w:t>
      </w:r>
    </w:p>
    <w:p w:rsidR="00F245E0" w:rsidRPr="00ED28A5" w:rsidRDefault="00F245E0" w:rsidP="0066315C">
      <w:pPr>
        <w:numPr>
          <w:ilvl w:val="0"/>
          <w:numId w:val="20"/>
        </w:numPr>
        <w:spacing w:line="360" w:lineRule="auto"/>
        <w:rPr>
          <w:sz w:val="28"/>
          <w:szCs w:val="28"/>
        </w:rPr>
      </w:pPr>
      <w:r w:rsidRPr="00ED28A5">
        <w:rPr>
          <w:sz w:val="28"/>
          <w:szCs w:val="28"/>
        </w:rPr>
        <w:t>Экономика переходного периода: очерки экономической политики посткоммунистической России 199802002гг./главный редактор Е.Т. Гайдар. - М.: Дело.2003.-831с.</w:t>
      </w:r>
    </w:p>
    <w:p w:rsidR="00823333" w:rsidRPr="003A29BB" w:rsidRDefault="00823333" w:rsidP="00823333">
      <w:pPr>
        <w:numPr>
          <w:ilvl w:val="0"/>
          <w:numId w:val="20"/>
        </w:numPr>
        <w:spacing w:line="360" w:lineRule="auto"/>
        <w:jc w:val="both"/>
        <w:rPr>
          <w:sz w:val="28"/>
          <w:szCs w:val="28"/>
        </w:rPr>
      </w:pPr>
      <w:r w:rsidRPr="003A29BB">
        <w:rPr>
          <w:sz w:val="28"/>
          <w:szCs w:val="28"/>
        </w:rPr>
        <w:t>Финансы/ под ред. А.Г. Грязновой, Е.В. Маркиной.- М.: Финансы и статистика. 2005.-501с.</w:t>
      </w:r>
    </w:p>
    <w:p w:rsidR="00F245E0" w:rsidRPr="00ED28A5" w:rsidRDefault="00F245E0" w:rsidP="0066315C">
      <w:pPr>
        <w:numPr>
          <w:ilvl w:val="0"/>
          <w:numId w:val="20"/>
        </w:numPr>
        <w:spacing w:line="360" w:lineRule="auto"/>
        <w:rPr>
          <w:sz w:val="28"/>
          <w:szCs w:val="28"/>
        </w:rPr>
      </w:pPr>
      <w:r w:rsidRPr="00ED28A5">
        <w:rPr>
          <w:sz w:val="28"/>
          <w:szCs w:val="28"/>
        </w:rPr>
        <w:t xml:space="preserve">Министерство финансов Российской Федерации/ </w:t>
      </w:r>
      <w:r w:rsidRPr="00ED28A5">
        <w:rPr>
          <w:sz w:val="28"/>
          <w:szCs w:val="28"/>
          <w:lang w:val="en-US"/>
        </w:rPr>
        <w:t>www</w:t>
      </w:r>
      <w:r w:rsidRPr="00ED28A5">
        <w:rPr>
          <w:sz w:val="28"/>
          <w:szCs w:val="28"/>
        </w:rPr>
        <w:t>.</w:t>
      </w:r>
      <w:r w:rsidRPr="00ED28A5">
        <w:rPr>
          <w:sz w:val="28"/>
          <w:szCs w:val="28"/>
          <w:lang w:val="en-US"/>
        </w:rPr>
        <w:t>minfin</w:t>
      </w:r>
      <w:r w:rsidRPr="00ED28A5">
        <w:rPr>
          <w:sz w:val="28"/>
          <w:szCs w:val="28"/>
        </w:rPr>
        <w:t>.</w:t>
      </w:r>
      <w:r w:rsidRPr="00ED28A5">
        <w:rPr>
          <w:sz w:val="28"/>
          <w:szCs w:val="28"/>
          <w:lang w:val="en-US"/>
        </w:rPr>
        <w:t>ru</w:t>
      </w:r>
      <w:r w:rsidRPr="00ED28A5">
        <w:rPr>
          <w:sz w:val="28"/>
          <w:szCs w:val="28"/>
        </w:rPr>
        <w:t xml:space="preserve">     </w:t>
      </w:r>
    </w:p>
    <w:p w:rsidR="00F245E0" w:rsidRPr="00ED28A5" w:rsidRDefault="00F245E0" w:rsidP="0066315C">
      <w:pPr>
        <w:numPr>
          <w:ilvl w:val="0"/>
          <w:numId w:val="20"/>
        </w:numPr>
        <w:spacing w:line="360" w:lineRule="auto"/>
        <w:rPr>
          <w:sz w:val="28"/>
          <w:szCs w:val="28"/>
        </w:rPr>
      </w:pPr>
      <w:r w:rsidRPr="00ED28A5">
        <w:rPr>
          <w:sz w:val="28"/>
          <w:szCs w:val="28"/>
        </w:rPr>
        <w:t xml:space="preserve">Счётная палата Российской Федерации// </w:t>
      </w:r>
      <w:hyperlink r:id="rId9" w:history="1">
        <w:r w:rsidRPr="00ED28A5">
          <w:rPr>
            <w:rStyle w:val="a6"/>
            <w:sz w:val="28"/>
            <w:szCs w:val="28"/>
            <w:lang w:val="en-US"/>
          </w:rPr>
          <w:t>www</w:t>
        </w:r>
        <w:r w:rsidRPr="00ED28A5">
          <w:rPr>
            <w:rStyle w:val="a6"/>
            <w:sz w:val="28"/>
            <w:szCs w:val="28"/>
          </w:rPr>
          <w:t>.</w:t>
        </w:r>
        <w:r w:rsidRPr="00ED28A5">
          <w:rPr>
            <w:rStyle w:val="a6"/>
            <w:sz w:val="28"/>
            <w:szCs w:val="28"/>
            <w:lang w:val="en-US"/>
          </w:rPr>
          <w:t>ach</w:t>
        </w:r>
        <w:r w:rsidRPr="00ED28A5">
          <w:rPr>
            <w:rStyle w:val="a6"/>
            <w:sz w:val="28"/>
            <w:szCs w:val="28"/>
          </w:rPr>
          <w:t>.</w:t>
        </w:r>
        <w:r w:rsidRPr="00ED28A5">
          <w:rPr>
            <w:rStyle w:val="a6"/>
            <w:sz w:val="28"/>
            <w:szCs w:val="28"/>
            <w:lang w:val="en-US"/>
          </w:rPr>
          <w:t>gov</w:t>
        </w:r>
        <w:r w:rsidRPr="00ED28A5">
          <w:rPr>
            <w:rStyle w:val="a6"/>
            <w:sz w:val="28"/>
            <w:szCs w:val="28"/>
          </w:rPr>
          <w:t>.</w:t>
        </w:r>
        <w:r w:rsidRPr="00ED28A5">
          <w:rPr>
            <w:rStyle w:val="a6"/>
            <w:sz w:val="28"/>
            <w:szCs w:val="28"/>
            <w:lang w:val="en-US"/>
          </w:rPr>
          <w:t>ru</w:t>
        </w:r>
        <w:r w:rsidRPr="00ED28A5">
          <w:rPr>
            <w:rStyle w:val="a6"/>
            <w:sz w:val="28"/>
            <w:szCs w:val="28"/>
          </w:rPr>
          <w:t>/</w:t>
        </w:r>
      </w:hyperlink>
      <w:r w:rsidRPr="00ED28A5">
        <w:rPr>
          <w:sz w:val="28"/>
          <w:szCs w:val="28"/>
        </w:rPr>
        <w:t xml:space="preserve"> </w:t>
      </w:r>
      <w:r w:rsidRPr="00ED28A5">
        <w:rPr>
          <w:sz w:val="28"/>
          <w:szCs w:val="28"/>
          <w:lang w:val="en-US"/>
        </w:rPr>
        <w:t>bulletins</w:t>
      </w:r>
    </w:p>
    <w:p w:rsidR="00F245E0" w:rsidRPr="00ED28A5" w:rsidRDefault="00F245E0" w:rsidP="0066315C">
      <w:pPr>
        <w:numPr>
          <w:ilvl w:val="0"/>
          <w:numId w:val="20"/>
        </w:numPr>
        <w:spacing w:line="360" w:lineRule="auto"/>
        <w:rPr>
          <w:sz w:val="28"/>
          <w:szCs w:val="28"/>
        </w:rPr>
      </w:pPr>
      <w:r w:rsidRPr="00ED28A5">
        <w:rPr>
          <w:sz w:val="28"/>
          <w:szCs w:val="28"/>
        </w:rPr>
        <w:t>Аналитическая лаборатория «Веди»/</w:t>
      </w:r>
      <w:r w:rsidRPr="00ED28A5">
        <w:rPr>
          <w:sz w:val="28"/>
          <w:szCs w:val="28"/>
          <w:lang w:val="en-US"/>
        </w:rPr>
        <w:t>www</w:t>
      </w:r>
      <w:r w:rsidRPr="00ED28A5">
        <w:rPr>
          <w:sz w:val="28"/>
          <w:szCs w:val="28"/>
        </w:rPr>
        <w:t>.</w:t>
      </w:r>
      <w:r w:rsidRPr="00ED28A5">
        <w:rPr>
          <w:sz w:val="28"/>
          <w:szCs w:val="28"/>
          <w:lang w:val="en-US"/>
        </w:rPr>
        <w:t>vedi</w:t>
      </w:r>
      <w:r w:rsidRPr="00ED28A5">
        <w:rPr>
          <w:sz w:val="28"/>
          <w:szCs w:val="28"/>
        </w:rPr>
        <w:t>.</w:t>
      </w:r>
      <w:r w:rsidRPr="00ED28A5">
        <w:rPr>
          <w:sz w:val="28"/>
          <w:szCs w:val="28"/>
          <w:lang w:val="en-US"/>
        </w:rPr>
        <w:t>ru</w:t>
      </w:r>
      <w:r w:rsidRPr="00ED28A5">
        <w:rPr>
          <w:sz w:val="28"/>
          <w:szCs w:val="28"/>
        </w:rPr>
        <w:t xml:space="preserve"> </w:t>
      </w:r>
    </w:p>
    <w:p w:rsidR="00F245E0" w:rsidRPr="00ED28A5" w:rsidRDefault="00F245E0" w:rsidP="0066315C">
      <w:pPr>
        <w:numPr>
          <w:ilvl w:val="0"/>
          <w:numId w:val="20"/>
        </w:numPr>
        <w:spacing w:line="360" w:lineRule="auto"/>
        <w:rPr>
          <w:sz w:val="28"/>
          <w:szCs w:val="28"/>
        </w:rPr>
      </w:pPr>
      <w:r w:rsidRPr="00ED28A5">
        <w:rPr>
          <w:sz w:val="28"/>
          <w:szCs w:val="28"/>
        </w:rPr>
        <w:t>Центральный Банк Российской Федерации//www.cbr.ru</w:t>
      </w:r>
    </w:p>
    <w:p w:rsidR="00F245E0" w:rsidRPr="00ED28A5" w:rsidRDefault="00F245E0" w:rsidP="007A6B95">
      <w:pPr>
        <w:spacing w:line="360" w:lineRule="auto"/>
        <w:ind w:firstLine="709"/>
        <w:rPr>
          <w:sz w:val="28"/>
          <w:szCs w:val="28"/>
        </w:rPr>
      </w:pPr>
    </w:p>
    <w:p w:rsidR="00F245E0" w:rsidRPr="00ED28A5" w:rsidRDefault="00F245E0" w:rsidP="00E50B39">
      <w:pPr>
        <w:rPr>
          <w:sz w:val="28"/>
          <w:szCs w:val="28"/>
        </w:rPr>
      </w:pPr>
      <w:bookmarkStart w:id="19" w:name="_GoBack"/>
      <w:bookmarkEnd w:id="19"/>
    </w:p>
    <w:sectPr w:rsidR="00F245E0" w:rsidRPr="00ED28A5" w:rsidSect="00EA1BDA">
      <w:footerReference w:type="even" r:id="rId10"/>
      <w:footerReference w:type="default" r:id="rId11"/>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75" w:rsidRDefault="00D02F75">
      <w:r>
        <w:separator/>
      </w:r>
    </w:p>
  </w:endnote>
  <w:endnote w:type="continuationSeparator" w:id="0">
    <w:p w:rsidR="00D02F75" w:rsidRDefault="00D0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95" w:rsidRDefault="007A6B95" w:rsidP="00E54DD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A6B95" w:rsidRDefault="007A6B95" w:rsidP="007A6B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95" w:rsidRDefault="007A6B95" w:rsidP="00E54DD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5542">
      <w:rPr>
        <w:rStyle w:val="a8"/>
        <w:noProof/>
      </w:rPr>
      <w:t>26</w:t>
    </w:r>
    <w:r>
      <w:rPr>
        <w:rStyle w:val="a8"/>
      </w:rPr>
      <w:fldChar w:fldCharType="end"/>
    </w:r>
  </w:p>
  <w:p w:rsidR="007A6B95" w:rsidRDefault="007A6B95" w:rsidP="007A6B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75" w:rsidRDefault="00D02F75">
      <w:r>
        <w:separator/>
      </w:r>
    </w:p>
  </w:footnote>
  <w:footnote w:type="continuationSeparator" w:id="0">
    <w:p w:rsidR="00D02F75" w:rsidRDefault="00D0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7C5D"/>
    <w:multiLevelType w:val="multilevel"/>
    <w:tmpl w:val="AF5874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7A45925"/>
    <w:multiLevelType w:val="multilevel"/>
    <w:tmpl w:val="2F66BE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D830889"/>
    <w:multiLevelType w:val="singleLevel"/>
    <w:tmpl w:val="35348626"/>
    <w:lvl w:ilvl="0">
      <w:start w:val="1"/>
      <w:numFmt w:val="decimal"/>
      <w:lvlText w:val="%1)"/>
      <w:legacy w:legacy="1" w:legacySpace="0" w:legacyIndent="230"/>
      <w:lvlJc w:val="left"/>
      <w:rPr>
        <w:rFonts w:ascii="Times New Roman" w:hAnsi="Times New Roman" w:cs="Times New Roman" w:hint="default"/>
      </w:rPr>
    </w:lvl>
  </w:abstractNum>
  <w:abstractNum w:abstractNumId="3">
    <w:nsid w:val="0DCC0A38"/>
    <w:multiLevelType w:val="hybridMultilevel"/>
    <w:tmpl w:val="C324CC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11BC0525"/>
    <w:multiLevelType w:val="hybridMultilevel"/>
    <w:tmpl w:val="EAF42D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51"/>
        </w:tabs>
        <w:ind w:left="1051" w:hanging="360"/>
      </w:pPr>
      <w:rPr>
        <w:rFonts w:ascii="Courier New" w:hAnsi="Courier New" w:hint="default"/>
      </w:rPr>
    </w:lvl>
    <w:lvl w:ilvl="2" w:tplc="04190005" w:tentative="1">
      <w:start w:val="1"/>
      <w:numFmt w:val="bullet"/>
      <w:lvlText w:val=""/>
      <w:lvlJc w:val="left"/>
      <w:pPr>
        <w:tabs>
          <w:tab w:val="num" w:pos="1771"/>
        </w:tabs>
        <w:ind w:left="1771" w:hanging="360"/>
      </w:pPr>
      <w:rPr>
        <w:rFonts w:ascii="Wingdings" w:hAnsi="Wingdings" w:hint="default"/>
      </w:rPr>
    </w:lvl>
    <w:lvl w:ilvl="3" w:tplc="04190001" w:tentative="1">
      <w:start w:val="1"/>
      <w:numFmt w:val="bullet"/>
      <w:lvlText w:val=""/>
      <w:lvlJc w:val="left"/>
      <w:pPr>
        <w:tabs>
          <w:tab w:val="num" w:pos="2491"/>
        </w:tabs>
        <w:ind w:left="2491" w:hanging="360"/>
      </w:pPr>
      <w:rPr>
        <w:rFonts w:ascii="Symbol" w:hAnsi="Symbol" w:hint="default"/>
      </w:rPr>
    </w:lvl>
    <w:lvl w:ilvl="4" w:tplc="04190003" w:tentative="1">
      <w:start w:val="1"/>
      <w:numFmt w:val="bullet"/>
      <w:lvlText w:val="o"/>
      <w:lvlJc w:val="left"/>
      <w:pPr>
        <w:tabs>
          <w:tab w:val="num" w:pos="3211"/>
        </w:tabs>
        <w:ind w:left="3211" w:hanging="360"/>
      </w:pPr>
      <w:rPr>
        <w:rFonts w:ascii="Courier New" w:hAnsi="Courier New" w:hint="default"/>
      </w:rPr>
    </w:lvl>
    <w:lvl w:ilvl="5" w:tplc="04190005" w:tentative="1">
      <w:start w:val="1"/>
      <w:numFmt w:val="bullet"/>
      <w:lvlText w:val=""/>
      <w:lvlJc w:val="left"/>
      <w:pPr>
        <w:tabs>
          <w:tab w:val="num" w:pos="3931"/>
        </w:tabs>
        <w:ind w:left="3931" w:hanging="360"/>
      </w:pPr>
      <w:rPr>
        <w:rFonts w:ascii="Wingdings" w:hAnsi="Wingdings" w:hint="default"/>
      </w:rPr>
    </w:lvl>
    <w:lvl w:ilvl="6" w:tplc="04190001" w:tentative="1">
      <w:start w:val="1"/>
      <w:numFmt w:val="bullet"/>
      <w:lvlText w:val=""/>
      <w:lvlJc w:val="left"/>
      <w:pPr>
        <w:tabs>
          <w:tab w:val="num" w:pos="4651"/>
        </w:tabs>
        <w:ind w:left="4651" w:hanging="360"/>
      </w:pPr>
      <w:rPr>
        <w:rFonts w:ascii="Symbol" w:hAnsi="Symbol" w:hint="default"/>
      </w:rPr>
    </w:lvl>
    <w:lvl w:ilvl="7" w:tplc="04190003" w:tentative="1">
      <w:start w:val="1"/>
      <w:numFmt w:val="bullet"/>
      <w:lvlText w:val="o"/>
      <w:lvlJc w:val="left"/>
      <w:pPr>
        <w:tabs>
          <w:tab w:val="num" w:pos="5371"/>
        </w:tabs>
        <w:ind w:left="5371" w:hanging="360"/>
      </w:pPr>
      <w:rPr>
        <w:rFonts w:ascii="Courier New" w:hAnsi="Courier New" w:hint="default"/>
      </w:rPr>
    </w:lvl>
    <w:lvl w:ilvl="8" w:tplc="04190005" w:tentative="1">
      <w:start w:val="1"/>
      <w:numFmt w:val="bullet"/>
      <w:lvlText w:val=""/>
      <w:lvlJc w:val="left"/>
      <w:pPr>
        <w:tabs>
          <w:tab w:val="num" w:pos="6091"/>
        </w:tabs>
        <w:ind w:left="6091" w:hanging="360"/>
      </w:pPr>
      <w:rPr>
        <w:rFonts w:ascii="Wingdings" w:hAnsi="Wingdings" w:hint="default"/>
      </w:rPr>
    </w:lvl>
  </w:abstractNum>
  <w:abstractNum w:abstractNumId="5">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6">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F42D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9153D7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8E4058"/>
    <w:multiLevelType w:val="hybridMultilevel"/>
    <w:tmpl w:val="75245D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1FD6B2F"/>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DCA23E0"/>
    <w:multiLevelType w:val="hybridMultilevel"/>
    <w:tmpl w:val="FAF65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9813DB"/>
    <w:multiLevelType w:val="hybridMultilevel"/>
    <w:tmpl w:val="AF302F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3">
    <w:nsid w:val="4AFF7069"/>
    <w:multiLevelType w:val="multilevel"/>
    <w:tmpl w:val="E7E4B4F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519053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60E10C5"/>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053168E"/>
    <w:multiLevelType w:val="multilevel"/>
    <w:tmpl w:val="02D878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AB97AD0"/>
    <w:multiLevelType w:val="multilevel"/>
    <w:tmpl w:val="3BD23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31B258B"/>
    <w:multiLevelType w:val="hybridMultilevel"/>
    <w:tmpl w:val="1A209D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18"/>
  </w:num>
  <w:num w:numId="4">
    <w:abstractNumId w:val="4"/>
  </w:num>
  <w:num w:numId="5">
    <w:abstractNumId w:val="9"/>
  </w:num>
  <w:num w:numId="6">
    <w:abstractNumId w:val="3"/>
  </w:num>
  <w:num w:numId="7">
    <w:abstractNumId w:val="12"/>
  </w:num>
  <w:num w:numId="8">
    <w:abstractNumId w:val="6"/>
  </w:num>
  <w:num w:numId="9">
    <w:abstractNumId w:val="7"/>
  </w:num>
  <w:num w:numId="10">
    <w:abstractNumId w:val="13"/>
  </w:num>
  <w:num w:numId="11">
    <w:abstractNumId w:val="14"/>
  </w:num>
  <w:num w:numId="12">
    <w:abstractNumId w:val="10"/>
  </w:num>
  <w:num w:numId="13">
    <w:abstractNumId w:val="17"/>
  </w:num>
  <w:num w:numId="14">
    <w:abstractNumId w:val="8"/>
  </w:num>
  <w:num w:numId="15">
    <w:abstractNumId w:val="15"/>
  </w:num>
  <w:num w:numId="16">
    <w:abstractNumId w:val="1"/>
  </w:num>
  <w:num w:numId="17">
    <w:abstractNumId w:val="16"/>
  </w:num>
  <w:num w:numId="18">
    <w:abstractNumId w:val="0"/>
  </w:num>
  <w:num w:numId="19">
    <w:abstractNumId w:val="10"/>
    <w:lvlOverride w:ilvl="0">
      <w:startOverride w:val="1"/>
    </w:lvlOverride>
    <w:lvlOverride w:ilvl="1">
      <w:startOverride w:val="1"/>
    </w:lvlOverride>
    <w:lvlOverride w:ilvl="2">
      <w:startOverride w:val="3"/>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ACA"/>
    <w:rsid w:val="000139B9"/>
    <w:rsid w:val="00032BF5"/>
    <w:rsid w:val="00073C74"/>
    <w:rsid w:val="000E0462"/>
    <w:rsid w:val="00281029"/>
    <w:rsid w:val="002A5542"/>
    <w:rsid w:val="00364CB8"/>
    <w:rsid w:val="003B53E8"/>
    <w:rsid w:val="004F11D7"/>
    <w:rsid w:val="005A70BC"/>
    <w:rsid w:val="0066315C"/>
    <w:rsid w:val="00795671"/>
    <w:rsid w:val="007A6B95"/>
    <w:rsid w:val="007B5066"/>
    <w:rsid w:val="00823333"/>
    <w:rsid w:val="00917E31"/>
    <w:rsid w:val="00983838"/>
    <w:rsid w:val="00A95ACA"/>
    <w:rsid w:val="00AF069E"/>
    <w:rsid w:val="00B42F0E"/>
    <w:rsid w:val="00BA5FB3"/>
    <w:rsid w:val="00C261F7"/>
    <w:rsid w:val="00C93B47"/>
    <w:rsid w:val="00D02F75"/>
    <w:rsid w:val="00D1269D"/>
    <w:rsid w:val="00DA331C"/>
    <w:rsid w:val="00E50B39"/>
    <w:rsid w:val="00E54DD4"/>
    <w:rsid w:val="00EA1BDA"/>
    <w:rsid w:val="00EA6AB6"/>
    <w:rsid w:val="00ED28A5"/>
    <w:rsid w:val="00F2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7"/>
    <o:shapelayout v:ext="edit">
      <o:idmap v:ext="edit" data="1"/>
    </o:shapelayout>
  </w:shapeDefaults>
  <w:decimalSymbol w:val=","/>
  <w:listSeparator w:val=";"/>
  <w15:chartTrackingRefBased/>
  <w15:docId w15:val="{B4986118-7E74-4986-ADE9-5B8E0667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ACA"/>
    <w:rPr>
      <w:sz w:val="24"/>
      <w:szCs w:val="24"/>
    </w:rPr>
  </w:style>
  <w:style w:type="paragraph" w:styleId="1">
    <w:name w:val="heading 1"/>
    <w:basedOn w:val="a"/>
    <w:next w:val="a"/>
    <w:link w:val="10"/>
    <w:qFormat/>
    <w:rsid w:val="007A6B95"/>
    <w:pPr>
      <w:keepNext/>
      <w:numPr>
        <w:numId w:val="12"/>
      </w:numPr>
      <w:spacing w:before="240" w:after="60"/>
      <w:outlineLvl w:val="0"/>
    </w:pPr>
    <w:rPr>
      <w:rFonts w:ascii="Arial" w:hAnsi="Arial" w:cs="Arial"/>
      <w:b/>
      <w:bCs/>
      <w:kern w:val="32"/>
      <w:sz w:val="32"/>
      <w:szCs w:val="32"/>
    </w:rPr>
  </w:style>
  <w:style w:type="paragraph" w:styleId="2">
    <w:name w:val="heading 2"/>
    <w:basedOn w:val="a"/>
    <w:next w:val="a"/>
    <w:qFormat/>
    <w:rsid w:val="00AF069E"/>
    <w:pPr>
      <w:keepNext/>
      <w:numPr>
        <w:ilvl w:val="1"/>
        <w:numId w:val="12"/>
      </w:numPr>
      <w:tabs>
        <w:tab w:val="left" w:pos="2880"/>
        <w:tab w:val="left" w:pos="6120"/>
      </w:tabs>
      <w:spacing w:line="360" w:lineRule="auto"/>
      <w:outlineLvl w:val="1"/>
    </w:pPr>
    <w:rPr>
      <w:sz w:val="36"/>
    </w:rPr>
  </w:style>
  <w:style w:type="paragraph" w:styleId="3">
    <w:name w:val="heading 3"/>
    <w:basedOn w:val="a"/>
    <w:next w:val="a"/>
    <w:qFormat/>
    <w:rsid w:val="003B53E8"/>
    <w:pPr>
      <w:keepNext/>
      <w:numPr>
        <w:ilvl w:val="2"/>
        <w:numId w:val="12"/>
      </w:numPr>
      <w:spacing w:before="240" w:after="60"/>
      <w:outlineLvl w:val="2"/>
    </w:pPr>
    <w:rPr>
      <w:rFonts w:ascii="Arial" w:hAnsi="Arial" w:cs="Arial"/>
      <w:b/>
      <w:bCs/>
      <w:sz w:val="26"/>
      <w:szCs w:val="26"/>
    </w:rPr>
  </w:style>
  <w:style w:type="paragraph" w:styleId="4">
    <w:name w:val="heading 4"/>
    <w:basedOn w:val="a"/>
    <w:next w:val="a"/>
    <w:qFormat/>
    <w:rsid w:val="003B53E8"/>
    <w:pPr>
      <w:keepNext/>
      <w:numPr>
        <w:ilvl w:val="3"/>
        <w:numId w:val="12"/>
      </w:numPr>
      <w:spacing w:before="240" w:after="60"/>
      <w:outlineLvl w:val="3"/>
    </w:pPr>
    <w:rPr>
      <w:b/>
      <w:bCs/>
      <w:sz w:val="28"/>
      <w:szCs w:val="28"/>
    </w:rPr>
  </w:style>
  <w:style w:type="paragraph" w:styleId="5">
    <w:name w:val="heading 5"/>
    <w:basedOn w:val="a"/>
    <w:next w:val="a"/>
    <w:qFormat/>
    <w:rsid w:val="003B53E8"/>
    <w:pPr>
      <w:numPr>
        <w:ilvl w:val="4"/>
        <w:numId w:val="12"/>
      </w:numPr>
      <w:spacing w:before="240" w:after="60"/>
      <w:outlineLvl w:val="4"/>
    </w:pPr>
    <w:rPr>
      <w:b/>
      <w:bCs/>
      <w:i/>
      <w:iCs/>
      <w:sz w:val="26"/>
      <w:szCs w:val="26"/>
    </w:rPr>
  </w:style>
  <w:style w:type="paragraph" w:styleId="6">
    <w:name w:val="heading 6"/>
    <w:basedOn w:val="a"/>
    <w:next w:val="a"/>
    <w:qFormat/>
    <w:rsid w:val="003B53E8"/>
    <w:pPr>
      <w:numPr>
        <w:ilvl w:val="5"/>
        <w:numId w:val="12"/>
      </w:numPr>
      <w:spacing w:before="240" w:after="60"/>
      <w:outlineLvl w:val="5"/>
    </w:pPr>
    <w:rPr>
      <w:b/>
      <w:bCs/>
      <w:sz w:val="22"/>
      <w:szCs w:val="22"/>
    </w:rPr>
  </w:style>
  <w:style w:type="paragraph" w:styleId="7">
    <w:name w:val="heading 7"/>
    <w:basedOn w:val="a"/>
    <w:next w:val="a"/>
    <w:qFormat/>
    <w:rsid w:val="003B53E8"/>
    <w:pPr>
      <w:numPr>
        <w:ilvl w:val="6"/>
        <w:numId w:val="12"/>
      </w:numPr>
      <w:spacing w:before="240" w:after="60"/>
      <w:outlineLvl w:val="6"/>
    </w:pPr>
  </w:style>
  <w:style w:type="paragraph" w:styleId="8">
    <w:name w:val="heading 8"/>
    <w:basedOn w:val="a"/>
    <w:next w:val="a"/>
    <w:qFormat/>
    <w:rsid w:val="003B53E8"/>
    <w:pPr>
      <w:numPr>
        <w:ilvl w:val="7"/>
        <w:numId w:val="12"/>
      </w:numPr>
      <w:spacing w:before="240" w:after="60"/>
      <w:outlineLvl w:val="7"/>
    </w:pPr>
    <w:rPr>
      <w:i/>
      <w:iCs/>
    </w:rPr>
  </w:style>
  <w:style w:type="paragraph" w:styleId="9">
    <w:name w:val="heading 9"/>
    <w:basedOn w:val="a"/>
    <w:next w:val="a"/>
    <w:qFormat/>
    <w:rsid w:val="003B53E8"/>
    <w:pPr>
      <w:numPr>
        <w:ilvl w:val="8"/>
        <w:numId w:val="1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AF069E"/>
    <w:pPr>
      <w:ind w:firstLine="720"/>
    </w:pPr>
    <w:rPr>
      <w:sz w:val="28"/>
      <w:szCs w:val="20"/>
    </w:rPr>
  </w:style>
  <w:style w:type="paragraph" w:styleId="a5">
    <w:name w:val="Normal (Web)"/>
    <w:basedOn w:val="a"/>
    <w:rsid w:val="00364CB8"/>
    <w:pPr>
      <w:spacing w:before="100" w:beforeAutospacing="1" w:after="100" w:afterAutospacing="1"/>
    </w:pPr>
    <w:rPr>
      <w:lang w:val="en-US" w:eastAsia="en-US"/>
    </w:rPr>
  </w:style>
  <w:style w:type="character" w:styleId="a6">
    <w:name w:val="Hyperlink"/>
    <w:basedOn w:val="a0"/>
    <w:rsid w:val="00F245E0"/>
    <w:rPr>
      <w:rFonts w:cs="Times New Roman"/>
      <w:color w:val="0000FF"/>
      <w:u w:val="single"/>
    </w:rPr>
  </w:style>
  <w:style w:type="paragraph" w:styleId="a7">
    <w:name w:val="footer"/>
    <w:basedOn w:val="a"/>
    <w:rsid w:val="007A6B95"/>
    <w:pPr>
      <w:tabs>
        <w:tab w:val="center" w:pos="4677"/>
        <w:tab w:val="right" w:pos="9355"/>
      </w:tabs>
    </w:pPr>
  </w:style>
  <w:style w:type="character" w:styleId="a8">
    <w:name w:val="page number"/>
    <w:basedOn w:val="a0"/>
    <w:rsid w:val="007A6B95"/>
  </w:style>
  <w:style w:type="character" w:customStyle="1" w:styleId="10">
    <w:name w:val="Заголовок 1 Знак"/>
    <w:basedOn w:val="a0"/>
    <w:link w:val="1"/>
    <w:rsid w:val="007A6B95"/>
    <w:rPr>
      <w:rFonts w:ascii="Arial" w:hAnsi="Arial" w:cs="Arial"/>
      <w:b/>
      <w:bCs/>
      <w:kern w:val="32"/>
      <w:sz w:val="32"/>
      <w:szCs w:val="32"/>
      <w:lang w:val="ru-RU" w:eastAsia="ru-RU" w:bidi="ar-SA"/>
    </w:rPr>
  </w:style>
  <w:style w:type="paragraph" w:styleId="11">
    <w:name w:val="toc 1"/>
    <w:basedOn w:val="a"/>
    <w:next w:val="a"/>
    <w:autoRedefine/>
    <w:semiHidden/>
    <w:rsid w:val="00917E31"/>
  </w:style>
  <w:style w:type="paragraph" w:styleId="30">
    <w:name w:val="toc 3"/>
    <w:basedOn w:val="a"/>
    <w:next w:val="a"/>
    <w:autoRedefine/>
    <w:semiHidden/>
    <w:rsid w:val="00DA331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h.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7066</Words>
  <Characters>40279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47251</CharactersWithSpaces>
  <SharedDoc>false</SharedDoc>
  <HLinks>
    <vt:vector size="66" baseType="variant">
      <vt:variant>
        <vt:i4>7209001</vt:i4>
      </vt:variant>
      <vt:variant>
        <vt:i4>63</vt:i4>
      </vt:variant>
      <vt:variant>
        <vt:i4>0</vt:i4>
      </vt:variant>
      <vt:variant>
        <vt:i4>5</vt:i4>
      </vt:variant>
      <vt:variant>
        <vt:lpwstr>http://www.ach.gov.ru/</vt:lpwstr>
      </vt:variant>
      <vt:variant>
        <vt:lpwstr/>
      </vt:variant>
      <vt:variant>
        <vt:i4>1900596</vt:i4>
      </vt:variant>
      <vt:variant>
        <vt:i4>56</vt:i4>
      </vt:variant>
      <vt:variant>
        <vt:i4>0</vt:i4>
      </vt:variant>
      <vt:variant>
        <vt:i4>5</vt:i4>
      </vt:variant>
      <vt:variant>
        <vt:lpwstr/>
      </vt:variant>
      <vt:variant>
        <vt:lpwstr>_Toc283329789</vt:lpwstr>
      </vt:variant>
      <vt:variant>
        <vt:i4>1900596</vt:i4>
      </vt:variant>
      <vt:variant>
        <vt:i4>50</vt:i4>
      </vt:variant>
      <vt:variant>
        <vt:i4>0</vt:i4>
      </vt:variant>
      <vt:variant>
        <vt:i4>5</vt:i4>
      </vt:variant>
      <vt:variant>
        <vt:lpwstr/>
      </vt:variant>
      <vt:variant>
        <vt:lpwstr>_Toc283329788</vt:lpwstr>
      </vt:variant>
      <vt:variant>
        <vt:i4>1900596</vt:i4>
      </vt:variant>
      <vt:variant>
        <vt:i4>44</vt:i4>
      </vt:variant>
      <vt:variant>
        <vt:i4>0</vt:i4>
      </vt:variant>
      <vt:variant>
        <vt:i4>5</vt:i4>
      </vt:variant>
      <vt:variant>
        <vt:lpwstr/>
      </vt:variant>
      <vt:variant>
        <vt:lpwstr>_Toc283329787</vt:lpwstr>
      </vt:variant>
      <vt:variant>
        <vt:i4>1900596</vt:i4>
      </vt:variant>
      <vt:variant>
        <vt:i4>38</vt:i4>
      </vt:variant>
      <vt:variant>
        <vt:i4>0</vt:i4>
      </vt:variant>
      <vt:variant>
        <vt:i4>5</vt:i4>
      </vt:variant>
      <vt:variant>
        <vt:lpwstr/>
      </vt:variant>
      <vt:variant>
        <vt:lpwstr>_Toc283329786</vt:lpwstr>
      </vt:variant>
      <vt:variant>
        <vt:i4>1900596</vt:i4>
      </vt:variant>
      <vt:variant>
        <vt:i4>32</vt:i4>
      </vt:variant>
      <vt:variant>
        <vt:i4>0</vt:i4>
      </vt:variant>
      <vt:variant>
        <vt:i4>5</vt:i4>
      </vt:variant>
      <vt:variant>
        <vt:lpwstr/>
      </vt:variant>
      <vt:variant>
        <vt:lpwstr>_Toc283329785</vt:lpwstr>
      </vt:variant>
      <vt:variant>
        <vt:i4>1900596</vt:i4>
      </vt:variant>
      <vt:variant>
        <vt:i4>26</vt:i4>
      </vt:variant>
      <vt:variant>
        <vt:i4>0</vt:i4>
      </vt:variant>
      <vt:variant>
        <vt:i4>5</vt:i4>
      </vt:variant>
      <vt:variant>
        <vt:lpwstr/>
      </vt:variant>
      <vt:variant>
        <vt:lpwstr>_Toc283329784</vt:lpwstr>
      </vt:variant>
      <vt:variant>
        <vt:i4>1900596</vt:i4>
      </vt:variant>
      <vt:variant>
        <vt:i4>20</vt:i4>
      </vt:variant>
      <vt:variant>
        <vt:i4>0</vt:i4>
      </vt:variant>
      <vt:variant>
        <vt:i4>5</vt:i4>
      </vt:variant>
      <vt:variant>
        <vt:lpwstr/>
      </vt:variant>
      <vt:variant>
        <vt:lpwstr>_Toc283329783</vt:lpwstr>
      </vt:variant>
      <vt:variant>
        <vt:i4>1900596</vt:i4>
      </vt:variant>
      <vt:variant>
        <vt:i4>14</vt:i4>
      </vt:variant>
      <vt:variant>
        <vt:i4>0</vt:i4>
      </vt:variant>
      <vt:variant>
        <vt:i4>5</vt:i4>
      </vt:variant>
      <vt:variant>
        <vt:lpwstr/>
      </vt:variant>
      <vt:variant>
        <vt:lpwstr>_Toc283329782</vt:lpwstr>
      </vt:variant>
      <vt:variant>
        <vt:i4>1900596</vt:i4>
      </vt:variant>
      <vt:variant>
        <vt:i4>8</vt:i4>
      </vt:variant>
      <vt:variant>
        <vt:i4>0</vt:i4>
      </vt:variant>
      <vt:variant>
        <vt:i4>5</vt:i4>
      </vt:variant>
      <vt:variant>
        <vt:lpwstr/>
      </vt:variant>
      <vt:variant>
        <vt:lpwstr>_Toc283329781</vt:lpwstr>
      </vt:variant>
      <vt:variant>
        <vt:i4>1900596</vt:i4>
      </vt:variant>
      <vt:variant>
        <vt:i4>2</vt:i4>
      </vt:variant>
      <vt:variant>
        <vt:i4>0</vt:i4>
      </vt:variant>
      <vt:variant>
        <vt:i4>5</vt:i4>
      </vt:variant>
      <vt:variant>
        <vt:lpwstr/>
      </vt:variant>
      <vt:variant>
        <vt:lpwstr>_Toc283329780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2014-04-27T00:42:00Z</dcterms:created>
  <dcterms:modified xsi:type="dcterms:W3CDTF">2014-04-27T00:42:00Z</dcterms:modified>
</cp:coreProperties>
</file>