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16" w:rsidRDefault="00E43816">
      <w:pPr>
        <w:ind w:right="50"/>
        <w:jc w:val="center"/>
        <w:rPr>
          <w:b/>
          <w:bCs/>
          <w:sz w:val="24"/>
          <w:szCs w:val="24"/>
        </w:rPr>
      </w:pPr>
    </w:p>
    <w:p w:rsidR="00A15AF2" w:rsidRDefault="00A15AF2">
      <w:pPr>
        <w:ind w:righ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ФИНАНСОВАЯ   АКАДЕМИЯ   </w:t>
      </w:r>
    </w:p>
    <w:p w:rsidR="00A15AF2" w:rsidRDefault="00A15AF2">
      <w:pPr>
        <w:ind w:righ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  ПРАВИТЕЛЬСТВЕ   РОССИЙСКОЙ  ФЕДЕРАЦИИ</w:t>
      </w: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pStyle w:val="1"/>
        <w:rPr>
          <w:sz w:val="28"/>
          <w:szCs w:val="28"/>
        </w:rPr>
      </w:pPr>
      <w:r>
        <w:rPr>
          <w:sz w:val="28"/>
          <w:szCs w:val="28"/>
        </w:rPr>
        <w:t>Кафедра истории</w:t>
      </w: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  <w:t>Доклад на тему:</w:t>
      </w: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pStyle w:val="2"/>
      </w:pPr>
      <w:r>
        <w:t>Ранние утописты</w:t>
      </w:r>
    </w:p>
    <w:p w:rsidR="00A15AF2" w:rsidRDefault="00A15AF2">
      <w:pPr>
        <w:ind w:right="50"/>
        <w:jc w:val="center"/>
        <w:rPr>
          <w:sz w:val="40"/>
          <w:szCs w:val="40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jc w:val="center"/>
        <w:rPr>
          <w:sz w:val="24"/>
          <w:szCs w:val="24"/>
        </w:rPr>
      </w:pPr>
    </w:p>
    <w:p w:rsidR="00A15AF2" w:rsidRDefault="00A15AF2">
      <w:pPr>
        <w:ind w:right="5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Студент группы К 2-6</w:t>
      </w:r>
    </w:p>
    <w:p w:rsidR="00A15AF2" w:rsidRDefault="00A15AF2">
      <w:pPr>
        <w:ind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Данилов  Е. Е.</w:t>
      </w:r>
    </w:p>
    <w:p w:rsidR="00A15AF2" w:rsidRDefault="00A15AF2">
      <w:pPr>
        <w:ind w:right="50"/>
        <w:rPr>
          <w:sz w:val="28"/>
          <w:szCs w:val="28"/>
        </w:rPr>
      </w:pPr>
    </w:p>
    <w:p w:rsidR="00A15AF2" w:rsidRDefault="00A15AF2">
      <w:pPr>
        <w:ind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Научный руководитель</w:t>
      </w:r>
    </w:p>
    <w:p w:rsidR="00A15AF2" w:rsidRDefault="00A15AF2">
      <w:pPr>
        <w:ind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доц. Карамова О. В.</w:t>
      </w: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ind w:right="50"/>
        <w:jc w:val="center"/>
        <w:rPr>
          <w:sz w:val="28"/>
          <w:szCs w:val="28"/>
        </w:rPr>
      </w:pPr>
    </w:p>
    <w:p w:rsidR="00A15AF2" w:rsidRDefault="00A15AF2">
      <w:pPr>
        <w:pStyle w:val="3"/>
      </w:pPr>
      <w:r>
        <w:t>Москва</w:t>
      </w:r>
    </w:p>
    <w:p w:rsidR="00A15AF2" w:rsidRDefault="00A15AF2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  <w:t>1996 г.</w:t>
      </w:r>
    </w:p>
    <w:p w:rsidR="00A15AF2" w:rsidRDefault="00A15AF2">
      <w:pPr>
        <w:spacing w:line="360" w:lineRule="auto"/>
        <w:ind w:left="23" w:right="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t xml:space="preserve"> </w:t>
      </w:r>
    </w:p>
    <w:p w:rsidR="00A15AF2" w:rsidRDefault="00A15AF2">
      <w:pPr>
        <w:spacing w:line="360" w:lineRule="auto"/>
        <w:ind w:left="23" w:right="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Утопия</w:t>
      </w:r>
    </w:p>
    <w:p w:rsidR="00A15AF2" w:rsidRDefault="00A15AF2">
      <w:pPr>
        <w:spacing w:line="360" w:lineRule="auto"/>
        <w:ind w:left="23" w:right="6"/>
        <w:jc w:val="both"/>
        <w:rPr>
          <w:sz w:val="24"/>
          <w:szCs w:val="24"/>
        </w:rPr>
      </w:pPr>
    </w:p>
    <w:p w:rsidR="00A15AF2" w:rsidRDefault="00A15AF2">
      <w:pPr>
        <w:ind w:left="23" w:right="6"/>
        <w:jc w:val="center"/>
        <w:rPr>
          <w:sz w:val="24"/>
          <w:szCs w:val="24"/>
        </w:rPr>
      </w:pPr>
      <w:r>
        <w:rPr>
          <w:sz w:val="24"/>
          <w:szCs w:val="24"/>
        </w:rPr>
        <w:t>(от греч. u —  нет и t</w:t>
      </w:r>
      <w:r>
        <w:rPr>
          <w:sz w:val="24"/>
          <w:szCs w:val="24"/>
        </w:rPr>
        <w:sym w:font="Times New Roman" w:char="0443"/>
      </w:r>
      <w:r>
        <w:rPr>
          <w:sz w:val="24"/>
          <w:szCs w:val="24"/>
        </w:rPr>
        <w:t xml:space="preserve">pos — место, т. е. место, которого нет; по другой версии, от </w:t>
      </w:r>
      <w:r>
        <w:rPr>
          <w:sz w:val="24"/>
          <w:szCs w:val="24"/>
        </w:rPr>
        <w:sym w:font="Times New Roman" w:char="0439"/>
      </w:r>
      <w:r>
        <w:rPr>
          <w:sz w:val="24"/>
          <w:szCs w:val="24"/>
        </w:rPr>
        <w:t>u — благо и t</w:t>
      </w:r>
      <w:r>
        <w:rPr>
          <w:sz w:val="24"/>
          <w:szCs w:val="24"/>
        </w:rPr>
        <w:sym w:font="Times New Roman" w:char="0443"/>
      </w:r>
      <w:r>
        <w:rPr>
          <w:sz w:val="24"/>
          <w:szCs w:val="24"/>
        </w:rPr>
        <w:t>роs —  место, т. е. благословенная страна).</w:t>
      </w:r>
    </w:p>
    <w:p w:rsidR="00A15AF2" w:rsidRDefault="00A15AF2">
      <w:pPr>
        <w:ind w:left="23"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Изображение идеального общств. строя, лишенное науч. обоснования. Термин “Утопия” ведет происхождение от назв. книги Т. </w:t>
      </w:r>
      <w:bookmarkStart w:id="0" w:name="e0_11_"/>
      <w:r>
        <w:rPr>
          <w:sz w:val="24"/>
          <w:szCs w:val="24"/>
        </w:rPr>
        <w:t xml:space="preserve">Мора </w:t>
      </w:r>
      <w:bookmarkEnd w:id="0"/>
      <w:r>
        <w:rPr>
          <w:sz w:val="24"/>
          <w:szCs w:val="24"/>
        </w:rPr>
        <w:t xml:space="preserve">(1516). Понятие </w:t>
      </w:r>
      <w:bookmarkStart w:id="1" w:name="e0_12_"/>
      <w:r>
        <w:rPr>
          <w:sz w:val="24"/>
          <w:szCs w:val="24"/>
        </w:rPr>
        <w:t xml:space="preserve">“Утопии”  </w:t>
      </w:r>
      <w:bookmarkEnd w:id="1"/>
      <w:r>
        <w:rPr>
          <w:sz w:val="24"/>
          <w:szCs w:val="24"/>
        </w:rPr>
        <w:t>стало нарицательным для обозначения различных описаний вымышленной страны, призванной служить образцом обществ. строя</w:t>
      </w:r>
      <w:bookmarkStart w:id="2" w:name="e0_15_"/>
      <w:r>
        <w:rPr>
          <w:sz w:val="24"/>
          <w:szCs w:val="24"/>
        </w:rPr>
        <w:t xml:space="preserve">., </w:t>
      </w:r>
      <w:bookmarkEnd w:id="2"/>
      <w:r>
        <w:rPr>
          <w:sz w:val="24"/>
          <w:szCs w:val="24"/>
        </w:rPr>
        <w:t>а также в расшир. смысле всех сочинений и трактатов, содержащих нереальные планы социальных преобзований.</w:t>
      </w:r>
    </w:p>
    <w:p w:rsidR="00A15AF2" w:rsidRDefault="00A15AF2">
      <w:pPr>
        <w:ind w:left="23"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истории человечества Утопия  как одна из своеобразных форм обществ. сознания воплощала в себе такие черты, как осмысливание социального идеала, критику существующего строя, стремление бежать от мрачной действительности, а также попытки предвосхитить будущее общества. </w:t>
      </w:r>
    </w:p>
    <w:p w:rsidR="00A15AF2" w:rsidRDefault="00A15AF2">
      <w:pPr>
        <w:ind w:left="23"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Первоначально Утопия тесно переплеталась с легендами о “золотом веке”, об “островах блаженных”. В античности и в эпоху Возрождения Утопия  приобрела преим. форму описания совершенных государств, якобы существующих где-то на земле либо существовавших в прошлом; в 17-18 вв. получили распространение различные утопич. трактаты и проекты социальных и политич. реформ. </w:t>
      </w:r>
    </w:p>
    <w:p w:rsidR="00A15AF2" w:rsidRDefault="00A15AF2">
      <w:pPr>
        <w:ind w:left="23"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>С сер. 19 в. Утопия все больше превращается в специфический жанр, полемической литературы, посвещенной проблеме социального идеала и моральных ценностей.</w:t>
      </w:r>
    </w:p>
    <w:p w:rsidR="00A15AF2" w:rsidRDefault="00A15AF2">
      <w:pPr>
        <w:ind w:left="4" w:right="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5AF2" w:rsidRDefault="00A15AF2">
      <w:pPr>
        <w:ind w:left="4" w:right="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Томас Мор</w:t>
      </w:r>
    </w:p>
    <w:p w:rsidR="00A15AF2" w:rsidRDefault="00A15AF2">
      <w:pPr>
        <w:ind w:left="4" w:right="6"/>
        <w:jc w:val="center"/>
        <w:rPr>
          <w:sz w:val="24"/>
          <w:szCs w:val="24"/>
        </w:rPr>
      </w:pPr>
    </w:p>
    <w:p w:rsidR="00A15AF2" w:rsidRDefault="00A15AF2">
      <w:pPr>
        <w:ind w:left="4" w:right="6"/>
        <w:jc w:val="center"/>
        <w:rPr>
          <w:sz w:val="24"/>
          <w:szCs w:val="24"/>
        </w:rPr>
      </w:pPr>
      <w:r>
        <w:rPr>
          <w:sz w:val="24"/>
          <w:szCs w:val="24"/>
        </w:rPr>
        <w:t>(7.2.1478</w:t>
      </w:r>
      <w:bookmarkStart w:id="3" w:name="e0_1_"/>
      <w:r>
        <w:rPr>
          <w:sz w:val="24"/>
          <w:szCs w:val="24"/>
        </w:rPr>
        <w:t xml:space="preserve">, Лондон — 6.7.1535 </w:t>
      </w:r>
      <w:bookmarkEnd w:id="3"/>
      <w:r>
        <w:rPr>
          <w:sz w:val="24"/>
          <w:szCs w:val="24"/>
        </w:rPr>
        <w:t>там же)</w:t>
      </w:r>
      <w:bookmarkStart w:id="4" w:name="e0_2_"/>
    </w:p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>Английский гуманист</w:t>
      </w:r>
      <w:bookmarkStart w:id="5" w:name="e0_3_"/>
      <w:bookmarkEnd w:id="4"/>
      <w:r>
        <w:rPr>
          <w:sz w:val="24"/>
          <w:szCs w:val="24"/>
        </w:rPr>
        <w:t xml:space="preserve">, гос. деятель и писатель; </w:t>
      </w:r>
      <w:bookmarkEnd w:id="5"/>
      <w:r>
        <w:rPr>
          <w:sz w:val="24"/>
          <w:szCs w:val="24"/>
        </w:rPr>
        <w:t>основоположник утопического социализма.</w:t>
      </w:r>
    </w:p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Наибольшую известность принес </w:t>
      </w:r>
      <w:bookmarkStart w:id="6" w:name="e0_23_"/>
      <w:r>
        <w:rPr>
          <w:sz w:val="24"/>
          <w:szCs w:val="24"/>
        </w:rPr>
        <w:t xml:space="preserve">Мору </w:t>
      </w:r>
      <w:bookmarkEnd w:id="6"/>
      <w:r>
        <w:rPr>
          <w:sz w:val="24"/>
          <w:szCs w:val="24"/>
        </w:rPr>
        <w:t xml:space="preserve">его диалог Утопия (1516, рус. пер. 1789), содержащий описание идеального строя </w:t>
      </w:r>
      <w:bookmarkStart w:id="7" w:name="e0_25_"/>
      <w:r>
        <w:rPr>
          <w:sz w:val="24"/>
          <w:szCs w:val="24"/>
        </w:rPr>
        <w:t xml:space="preserve">фантастического </w:t>
      </w:r>
      <w:bookmarkEnd w:id="7"/>
      <w:r>
        <w:rPr>
          <w:sz w:val="24"/>
          <w:szCs w:val="24"/>
        </w:rPr>
        <w:t>острова Утопия</w:t>
      </w:r>
      <w:bookmarkStart w:id="8" w:name="e0_26_"/>
      <w:r>
        <w:rPr>
          <w:sz w:val="24"/>
          <w:szCs w:val="24"/>
        </w:rPr>
        <w:t>.</w:t>
      </w:r>
    </w:p>
    <w:bookmarkEnd w:id="8"/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Здесь </w:t>
      </w:r>
      <w:bookmarkStart w:id="9" w:name="e0_27_"/>
      <w:r>
        <w:rPr>
          <w:sz w:val="24"/>
          <w:szCs w:val="24"/>
        </w:rPr>
        <w:t xml:space="preserve">Мор </w:t>
      </w:r>
      <w:bookmarkEnd w:id="9"/>
      <w:r>
        <w:rPr>
          <w:sz w:val="24"/>
          <w:szCs w:val="24"/>
        </w:rPr>
        <w:t xml:space="preserve">впервые в истории человечества изобразил общество, где </w:t>
      </w:r>
      <w:bookmarkStart w:id="10" w:name="e0_28_"/>
      <w:r>
        <w:rPr>
          <w:sz w:val="24"/>
          <w:szCs w:val="24"/>
        </w:rPr>
        <w:t xml:space="preserve">ликвидирована </w:t>
      </w:r>
      <w:bookmarkEnd w:id="10"/>
      <w:r>
        <w:rPr>
          <w:sz w:val="24"/>
          <w:szCs w:val="24"/>
        </w:rPr>
        <w:t xml:space="preserve">частная (и даже личная) </w:t>
      </w:r>
      <w:bookmarkStart w:id="11" w:name="e0_29_"/>
      <w:r>
        <w:rPr>
          <w:sz w:val="24"/>
          <w:szCs w:val="24"/>
        </w:rPr>
        <w:t xml:space="preserve">собственность </w:t>
      </w:r>
      <w:bookmarkEnd w:id="11"/>
      <w:r>
        <w:rPr>
          <w:sz w:val="24"/>
          <w:szCs w:val="24"/>
        </w:rPr>
        <w:t xml:space="preserve">и введено не только равенство </w:t>
      </w:r>
      <w:bookmarkStart w:id="12" w:name="e0_30_"/>
      <w:r>
        <w:rPr>
          <w:sz w:val="24"/>
          <w:szCs w:val="24"/>
        </w:rPr>
        <w:t xml:space="preserve">потребления </w:t>
      </w:r>
      <w:bookmarkEnd w:id="12"/>
      <w:r>
        <w:rPr>
          <w:sz w:val="24"/>
          <w:szCs w:val="24"/>
        </w:rPr>
        <w:t xml:space="preserve">(как в </w:t>
      </w:r>
      <w:bookmarkStart w:id="13" w:name="e0_31_"/>
      <w:r>
        <w:rPr>
          <w:sz w:val="24"/>
          <w:szCs w:val="24"/>
        </w:rPr>
        <w:t xml:space="preserve">ранних христианских </w:t>
      </w:r>
      <w:bookmarkEnd w:id="13"/>
      <w:r>
        <w:rPr>
          <w:sz w:val="24"/>
          <w:szCs w:val="24"/>
        </w:rPr>
        <w:t xml:space="preserve">общинах), но обобществлены производство и быт. Труд в Утопии составляет обязанность всех граждан, распределение происходит по потребности, рабочий день сокращен до 6 часов; наиболее тяжелые работы выполняют преступники. </w:t>
      </w:r>
      <w:bookmarkStart w:id="14" w:name="e0_32_"/>
    </w:p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Политический </w:t>
      </w:r>
      <w:bookmarkEnd w:id="14"/>
      <w:r>
        <w:rPr>
          <w:sz w:val="24"/>
          <w:szCs w:val="24"/>
        </w:rPr>
        <w:t xml:space="preserve">строй Утопии основан на принципах выборности и старшинства. Семья представлена ячейкой </w:t>
      </w:r>
      <w:bookmarkStart w:id="15" w:name="e0_33_"/>
      <w:r>
        <w:rPr>
          <w:sz w:val="24"/>
          <w:szCs w:val="24"/>
        </w:rPr>
        <w:t xml:space="preserve">коммунистического </w:t>
      </w:r>
      <w:bookmarkEnd w:id="15"/>
      <w:r>
        <w:rPr>
          <w:sz w:val="24"/>
          <w:szCs w:val="24"/>
        </w:rPr>
        <w:t xml:space="preserve">быта, она организована не столько на родственных, сколько на производственных началах. </w:t>
      </w:r>
      <w:bookmarkStart w:id="16" w:name="e0_34_"/>
      <w:r>
        <w:rPr>
          <w:sz w:val="24"/>
          <w:szCs w:val="24"/>
        </w:rPr>
        <w:t xml:space="preserve">Мор </w:t>
      </w:r>
      <w:bookmarkEnd w:id="16"/>
      <w:r>
        <w:rPr>
          <w:sz w:val="24"/>
          <w:szCs w:val="24"/>
        </w:rPr>
        <w:t xml:space="preserve">не мыслил себе </w:t>
      </w:r>
      <w:bookmarkStart w:id="17" w:name="e0_35_"/>
      <w:r>
        <w:rPr>
          <w:sz w:val="24"/>
          <w:szCs w:val="24"/>
        </w:rPr>
        <w:t xml:space="preserve">революционного пути </w:t>
      </w:r>
      <w:bookmarkEnd w:id="17"/>
      <w:r>
        <w:rPr>
          <w:sz w:val="24"/>
          <w:szCs w:val="24"/>
        </w:rPr>
        <w:t xml:space="preserve">осуществления этого идеала — он </w:t>
      </w:r>
      <w:bookmarkStart w:id="18" w:name="e0_36_"/>
      <w:r>
        <w:rPr>
          <w:sz w:val="24"/>
          <w:szCs w:val="24"/>
        </w:rPr>
        <w:t xml:space="preserve">6ыл </w:t>
      </w:r>
      <w:bookmarkEnd w:id="18"/>
      <w:r>
        <w:rPr>
          <w:sz w:val="24"/>
          <w:szCs w:val="24"/>
        </w:rPr>
        <w:t xml:space="preserve">противником народных движений, видя в них лишь разрушительное начало и анархию. </w:t>
      </w:r>
    </w:p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Написанная по-латыни в расчете на ученых-гуманистов и просвещенных монархов, “Утопия” в сер. 16 в. была переведена на другие европейские языки. Она оказала большое влияние на реформаторов последующих столетий, в частности </w:t>
      </w:r>
      <w:bookmarkStart w:id="19" w:name="e0_37_"/>
      <w:r>
        <w:rPr>
          <w:sz w:val="24"/>
          <w:szCs w:val="24"/>
        </w:rPr>
        <w:t xml:space="preserve">Морелли, </w:t>
      </w:r>
      <w:bookmarkEnd w:id="19"/>
      <w:r>
        <w:rPr>
          <w:sz w:val="24"/>
          <w:szCs w:val="24"/>
        </w:rPr>
        <w:t xml:space="preserve">Г. </w:t>
      </w:r>
      <w:bookmarkStart w:id="20" w:name="e0_38_"/>
      <w:r>
        <w:rPr>
          <w:sz w:val="24"/>
          <w:szCs w:val="24"/>
        </w:rPr>
        <w:t xml:space="preserve">Бабефа, </w:t>
      </w:r>
      <w:bookmarkEnd w:id="20"/>
      <w:r>
        <w:rPr>
          <w:sz w:val="24"/>
          <w:szCs w:val="24"/>
        </w:rPr>
        <w:t xml:space="preserve">К. А. Сен-Симона, </w:t>
      </w:r>
      <w:bookmarkStart w:id="21" w:name="e0_39_"/>
      <w:r>
        <w:rPr>
          <w:sz w:val="24"/>
          <w:szCs w:val="24"/>
        </w:rPr>
        <w:t xml:space="preserve">Ш. </w:t>
      </w:r>
      <w:bookmarkEnd w:id="21"/>
      <w:r>
        <w:rPr>
          <w:sz w:val="24"/>
          <w:szCs w:val="24"/>
        </w:rPr>
        <w:t xml:space="preserve">Фурье, </w:t>
      </w:r>
      <w:bookmarkStart w:id="22" w:name="e0_40_"/>
      <w:r>
        <w:rPr>
          <w:sz w:val="24"/>
          <w:szCs w:val="24"/>
        </w:rPr>
        <w:t xml:space="preserve">Э. </w:t>
      </w:r>
      <w:bookmarkEnd w:id="22"/>
      <w:r>
        <w:rPr>
          <w:sz w:val="24"/>
          <w:szCs w:val="24"/>
        </w:rPr>
        <w:t xml:space="preserve">Кобе и др. представителей </w:t>
      </w:r>
      <w:bookmarkStart w:id="23" w:name="e0_41_"/>
      <w:r>
        <w:rPr>
          <w:sz w:val="24"/>
          <w:szCs w:val="24"/>
        </w:rPr>
        <w:t xml:space="preserve">утопич. </w:t>
      </w:r>
      <w:bookmarkEnd w:id="23"/>
      <w:r>
        <w:rPr>
          <w:sz w:val="24"/>
          <w:szCs w:val="24"/>
        </w:rPr>
        <w:t>социализма.</w:t>
      </w:r>
    </w:p>
    <w:p w:rsidR="00A15AF2" w:rsidRDefault="00A15AF2">
      <w:pPr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5AF2" w:rsidRDefault="00A15A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Кампанелла Томмазо</w:t>
      </w:r>
    </w:p>
    <w:p w:rsidR="00A15AF2" w:rsidRDefault="00A15AF2">
      <w:pPr>
        <w:jc w:val="center"/>
        <w:rPr>
          <w:sz w:val="24"/>
          <w:szCs w:val="24"/>
        </w:rPr>
      </w:pPr>
    </w:p>
    <w:p w:rsidR="00A15AF2" w:rsidRDefault="00A15AF2">
      <w:pPr>
        <w:jc w:val="center"/>
        <w:rPr>
          <w:sz w:val="24"/>
          <w:szCs w:val="24"/>
        </w:rPr>
      </w:pPr>
      <w:r>
        <w:rPr>
          <w:sz w:val="24"/>
          <w:szCs w:val="24"/>
        </w:rPr>
        <w:t>(5.9.1568, Стило, Италия, — 21.5.1639, Париж)</w:t>
      </w:r>
    </w:p>
    <w:p w:rsidR="00A15AF2" w:rsidRDefault="00A15A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Итальянский философ, поэт, полит. деятель; </w:t>
      </w:r>
      <w:bookmarkStart w:id="24" w:name="e0_4_"/>
      <w:r>
        <w:rPr>
          <w:sz w:val="24"/>
          <w:szCs w:val="24"/>
        </w:rPr>
        <w:t>создатель</w:t>
      </w:r>
      <w:bookmarkStart w:id="25" w:name="e0_5_"/>
      <w:bookmarkEnd w:id="24"/>
      <w:r>
        <w:rPr>
          <w:sz w:val="24"/>
          <w:szCs w:val="24"/>
        </w:rPr>
        <w:t xml:space="preserve"> </w:t>
      </w:r>
      <w:bookmarkEnd w:id="25"/>
      <w:r>
        <w:rPr>
          <w:sz w:val="24"/>
          <w:szCs w:val="24"/>
        </w:rPr>
        <w:t>утопии.</w:t>
      </w:r>
    </w:p>
    <w:p w:rsidR="00A15AF2" w:rsidRDefault="00A15A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Утопия Кампанеллы представляет собой программ</w:t>
      </w:r>
      <w:bookmarkStart w:id="26" w:name="e0_6_"/>
      <w:r>
        <w:rPr>
          <w:sz w:val="24"/>
          <w:szCs w:val="24"/>
        </w:rPr>
        <w:t xml:space="preserve">у </w:t>
      </w:r>
      <w:bookmarkEnd w:id="26"/>
      <w:r>
        <w:rPr>
          <w:sz w:val="24"/>
          <w:szCs w:val="24"/>
        </w:rPr>
        <w:t xml:space="preserve">всеобщего социального преобразования на основе общности имущества </w:t>
      </w:r>
      <w:bookmarkStart w:id="27" w:name="e0_7_"/>
      <w:r>
        <w:rPr>
          <w:sz w:val="24"/>
          <w:szCs w:val="24"/>
        </w:rPr>
        <w:t>(</w:t>
      </w:r>
      <w:bookmarkEnd w:id="27"/>
      <w:r>
        <w:rPr>
          <w:sz w:val="24"/>
          <w:szCs w:val="24"/>
        </w:rPr>
        <w:t xml:space="preserve">“Город Солнца”, произведение, построенное в форме рассказа мореплавателя, 1602, </w:t>
      </w:r>
      <w:bookmarkStart w:id="28" w:name="e0_8_"/>
      <w:r>
        <w:rPr>
          <w:sz w:val="24"/>
          <w:szCs w:val="24"/>
        </w:rPr>
        <w:t xml:space="preserve">опубл. </w:t>
      </w:r>
      <w:bookmarkEnd w:id="28"/>
      <w:r>
        <w:rPr>
          <w:sz w:val="24"/>
          <w:szCs w:val="24"/>
        </w:rPr>
        <w:t>1623. рус, пер. 1906) в рамках</w:t>
      </w:r>
      <w:bookmarkStart w:id="29" w:name="e0_9_"/>
      <w:r>
        <w:rPr>
          <w:sz w:val="24"/>
          <w:szCs w:val="24"/>
        </w:rPr>
        <w:t xml:space="preserve"> всемирной теоократической  </w:t>
      </w:r>
      <w:bookmarkEnd w:id="29"/>
      <w:r>
        <w:rPr>
          <w:sz w:val="24"/>
          <w:szCs w:val="24"/>
        </w:rPr>
        <w:t xml:space="preserve">монархии </w:t>
      </w:r>
      <w:bookmarkStart w:id="30" w:name="e0_10_"/>
      <w:r>
        <w:rPr>
          <w:sz w:val="24"/>
          <w:szCs w:val="24"/>
        </w:rPr>
        <w:t>(</w:t>
      </w:r>
      <w:bookmarkEnd w:id="30"/>
      <w:r>
        <w:rPr>
          <w:sz w:val="24"/>
          <w:szCs w:val="24"/>
        </w:rPr>
        <w:t xml:space="preserve">“Монархия Мессии”). </w:t>
      </w:r>
    </w:p>
    <w:p w:rsidR="00A15AF2" w:rsidRDefault="00A15A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</w:t>
      </w:r>
      <w:bookmarkStart w:id="31" w:name="e0_13_"/>
      <w:r>
        <w:rPr>
          <w:sz w:val="24"/>
          <w:szCs w:val="24"/>
        </w:rPr>
        <w:t xml:space="preserve"> идеальной </w:t>
      </w:r>
      <w:bookmarkEnd w:id="31"/>
      <w:r>
        <w:rPr>
          <w:sz w:val="24"/>
          <w:szCs w:val="24"/>
        </w:rPr>
        <w:t>общине</w:t>
      </w:r>
      <w:bookmarkStart w:id="32" w:name="e0_14_"/>
      <w:r>
        <w:rPr>
          <w:sz w:val="24"/>
          <w:szCs w:val="24"/>
        </w:rPr>
        <w:t xml:space="preserve"> </w:t>
      </w:r>
      <w:bookmarkEnd w:id="32"/>
      <w:r>
        <w:rPr>
          <w:sz w:val="24"/>
          <w:szCs w:val="24"/>
        </w:rPr>
        <w:t xml:space="preserve">Кампанеллы упразднены собственность и семья, дети целиком воспитываются государством, труд является почетным </w:t>
      </w:r>
      <w:bookmarkStart w:id="33" w:name="e0_16_"/>
      <w:r>
        <w:rPr>
          <w:sz w:val="24"/>
          <w:szCs w:val="24"/>
        </w:rPr>
        <w:t xml:space="preserve">и </w:t>
      </w:r>
      <w:bookmarkEnd w:id="33"/>
      <w:r>
        <w:rPr>
          <w:sz w:val="24"/>
          <w:szCs w:val="24"/>
        </w:rPr>
        <w:t>равно обязательным для всех, рабочий день сокращен до 4 часов благодаря высокой производительности и облегчению труда машинами: огромное внимание</w:t>
      </w:r>
      <w:bookmarkStart w:id="34" w:name="e0_17_"/>
      <w:r>
        <w:rPr>
          <w:sz w:val="24"/>
          <w:szCs w:val="24"/>
        </w:rPr>
        <w:t xml:space="preserve"> уделяется </w:t>
      </w:r>
      <w:bookmarkEnd w:id="34"/>
      <w:r>
        <w:rPr>
          <w:sz w:val="24"/>
          <w:szCs w:val="24"/>
        </w:rPr>
        <w:t>развити</w:t>
      </w:r>
      <w:bookmarkStart w:id="35" w:name="e0_18_"/>
      <w:r>
        <w:rPr>
          <w:sz w:val="24"/>
          <w:szCs w:val="24"/>
        </w:rPr>
        <w:t xml:space="preserve">ю </w:t>
      </w:r>
      <w:bookmarkEnd w:id="35"/>
      <w:r>
        <w:rPr>
          <w:sz w:val="24"/>
          <w:szCs w:val="24"/>
        </w:rPr>
        <w:t xml:space="preserve">науки </w:t>
      </w:r>
      <w:bookmarkStart w:id="36" w:name="e0_19_"/>
      <w:r>
        <w:rPr>
          <w:sz w:val="24"/>
          <w:szCs w:val="24"/>
        </w:rPr>
        <w:t xml:space="preserve">(“магическому знанию”), </w:t>
      </w:r>
      <w:bookmarkEnd w:id="36"/>
      <w:r>
        <w:rPr>
          <w:sz w:val="24"/>
          <w:szCs w:val="24"/>
        </w:rPr>
        <w:t xml:space="preserve">просвещению </w:t>
      </w:r>
      <w:bookmarkStart w:id="37" w:name="e0_20_"/>
      <w:r>
        <w:rPr>
          <w:sz w:val="24"/>
          <w:szCs w:val="24"/>
        </w:rPr>
        <w:t xml:space="preserve">и трудовому </w:t>
      </w:r>
      <w:bookmarkEnd w:id="37"/>
      <w:r>
        <w:rPr>
          <w:sz w:val="24"/>
          <w:szCs w:val="24"/>
        </w:rPr>
        <w:t xml:space="preserve">воспитанию, руководство </w:t>
      </w:r>
      <w:bookmarkStart w:id="38" w:name="e0_21_"/>
      <w:r>
        <w:rPr>
          <w:sz w:val="24"/>
          <w:szCs w:val="24"/>
        </w:rPr>
        <w:t xml:space="preserve"> </w:t>
      </w:r>
      <w:bookmarkEnd w:id="38"/>
      <w:r>
        <w:rPr>
          <w:sz w:val="24"/>
          <w:szCs w:val="24"/>
        </w:rPr>
        <w:t xml:space="preserve">общиной находится в руках </w:t>
      </w:r>
      <w:bookmarkStart w:id="39" w:name="e0_22_"/>
      <w:r>
        <w:rPr>
          <w:sz w:val="24"/>
          <w:szCs w:val="24"/>
        </w:rPr>
        <w:t>учёно-</w:t>
      </w:r>
      <w:bookmarkEnd w:id="39"/>
      <w:r>
        <w:rPr>
          <w:sz w:val="24"/>
          <w:szCs w:val="24"/>
        </w:rPr>
        <w:t xml:space="preserve">жреческой касты. </w:t>
      </w:r>
    </w:p>
    <w:p w:rsidR="00A15AF2" w:rsidRDefault="00A15AF2">
      <w:pPr>
        <w:pStyle w:val="a3"/>
      </w:pPr>
      <w:r>
        <w:tab/>
        <w:t xml:space="preserve">Осуществление своей программы </w:t>
      </w:r>
      <w:bookmarkStart w:id="40" w:name="e0_24_"/>
      <w:r>
        <w:t xml:space="preserve">Кампанелла, возлагал </w:t>
      </w:r>
      <w:bookmarkEnd w:id="40"/>
      <w:r>
        <w:t xml:space="preserve">на Европейских государей (используя затем) французского короля и Римского папу, стремясь достичь, духовного единства человечества в рамках реформированного в соответствии с его идеалами католицизма.  </w:t>
      </w:r>
    </w:p>
    <w:p w:rsidR="00A15AF2" w:rsidRDefault="00A15AF2">
      <w:pPr>
        <w:ind w:right="6"/>
        <w:jc w:val="both"/>
        <w:rPr>
          <w:sz w:val="24"/>
          <w:szCs w:val="24"/>
        </w:rPr>
      </w:pPr>
      <w:bookmarkStart w:id="41" w:name="_GoBack"/>
      <w:bookmarkEnd w:id="41"/>
    </w:p>
    <w:sectPr w:rsidR="00A15AF2">
      <w:pgSz w:w="12240" w:h="15840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E37"/>
    <w:rsid w:val="00086EEE"/>
    <w:rsid w:val="00A15AF2"/>
    <w:rsid w:val="00B22B6F"/>
    <w:rsid w:val="00C92E37"/>
    <w:rsid w:val="00E4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540D7C-1BEB-45B4-A2CF-54C63478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50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5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Packet</vt:lpstr>
    </vt:vector>
  </TitlesOfParts>
  <Company>домашний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</dc:title>
  <dc:subject/>
  <dc:creator>Author</dc:creator>
  <cp:keywords/>
  <dc:description/>
  <cp:lastModifiedBy>Irina</cp:lastModifiedBy>
  <cp:revision>2</cp:revision>
  <dcterms:created xsi:type="dcterms:W3CDTF">2014-10-31T11:25:00Z</dcterms:created>
  <dcterms:modified xsi:type="dcterms:W3CDTF">2014-10-31T11:25:00Z</dcterms:modified>
</cp:coreProperties>
</file>