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C8F" w:rsidRDefault="00353C8F">
      <w:pPr>
        <w:jc w:val="center"/>
      </w:pPr>
    </w:p>
    <w:p w:rsidR="00CC0356" w:rsidRDefault="00CC0356">
      <w:pPr>
        <w:jc w:val="center"/>
      </w:pPr>
      <w:r>
        <w:t xml:space="preserve">Федеральное </w:t>
      </w:r>
      <w:r w:rsidR="004375B0">
        <w:t>агентство</w:t>
      </w:r>
      <w:r>
        <w:t xml:space="preserve"> по образованию</w:t>
      </w:r>
    </w:p>
    <w:p w:rsidR="00CC0356" w:rsidRDefault="00CC0356">
      <w:pPr>
        <w:ind w:left="-180"/>
        <w:jc w:val="center"/>
      </w:pPr>
      <w:r>
        <w:t>Южно-Уральский государственный университет</w:t>
      </w:r>
    </w:p>
    <w:p w:rsidR="00CC0356" w:rsidRDefault="00CC0356">
      <w:pPr>
        <w:ind w:left="-180"/>
        <w:jc w:val="center"/>
      </w:pPr>
      <w:r>
        <w:t>Факультет права и финансов</w:t>
      </w:r>
    </w:p>
    <w:p w:rsidR="00CC0356" w:rsidRDefault="00CC0356">
      <w:pPr>
        <w:ind w:left="-180"/>
        <w:jc w:val="center"/>
      </w:pPr>
      <w:r>
        <w:t>Кафедра «Экономика и управление проектами»</w:t>
      </w:r>
    </w:p>
    <w:p w:rsidR="00CC0356" w:rsidRDefault="00CC0356">
      <w:pPr>
        <w:ind w:left="-180"/>
        <w:jc w:val="center"/>
      </w:pPr>
    </w:p>
    <w:p w:rsidR="00CC0356" w:rsidRDefault="00CC0356">
      <w:pPr>
        <w:ind w:left="-180"/>
        <w:jc w:val="center"/>
      </w:pPr>
    </w:p>
    <w:p w:rsidR="00CC0356" w:rsidRDefault="00CC0356">
      <w:pPr>
        <w:ind w:left="-180"/>
        <w:jc w:val="center"/>
      </w:pPr>
    </w:p>
    <w:p w:rsidR="00CC0356" w:rsidRDefault="00CC0356">
      <w:pPr>
        <w:ind w:left="-180"/>
        <w:jc w:val="center"/>
      </w:pPr>
    </w:p>
    <w:p w:rsidR="00CC0356" w:rsidRDefault="00CC0356">
      <w:pPr>
        <w:ind w:left="-180"/>
        <w:jc w:val="center"/>
      </w:pPr>
    </w:p>
    <w:p w:rsidR="00CC0356" w:rsidRDefault="00CC0356">
      <w:pPr>
        <w:ind w:left="-180"/>
        <w:jc w:val="center"/>
      </w:pPr>
    </w:p>
    <w:p w:rsidR="00CC0356" w:rsidRDefault="00CC0356">
      <w:pPr>
        <w:ind w:left="-180"/>
        <w:jc w:val="center"/>
      </w:pPr>
    </w:p>
    <w:p w:rsidR="00CC0356" w:rsidRDefault="00CC0356">
      <w:pPr>
        <w:ind w:left="-180"/>
        <w:jc w:val="center"/>
        <w:rPr>
          <w:b/>
          <w:sz w:val="32"/>
          <w:szCs w:val="32"/>
        </w:rPr>
      </w:pPr>
    </w:p>
    <w:p w:rsidR="00CC0356" w:rsidRDefault="00CC0356">
      <w:pPr>
        <w:ind w:left="-180"/>
        <w:jc w:val="center"/>
        <w:rPr>
          <w:b/>
          <w:sz w:val="32"/>
          <w:szCs w:val="32"/>
        </w:rPr>
      </w:pPr>
    </w:p>
    <w:p w:rsidR="00CC0356" w:rsidRDefault="00CC0356">
      <w:pPr>
        <w:spacing w:line="360" w:lineRule="auto"/>
        <w:jc w:val="center"/>
        <w:rPr>
          <w:b/>
          <w:sz w:val="36"/>
          <w:szCs w:val="36"/>
        </w:rPr>
      </w:pPr>
      <w:r>
        <w:rPr>
          <w:b/>
          <w:sz w:val="36"/>
          <w:szCs w:val="36"/>
        </w:rPr>
        <w:t>Курсовой проект</w:t>
      </w:r>
    </w:p>
    <w:p w:rsidR="00CC0356" w:rsidRDefault="00CC0356">
      <w:pPr>
        <w:spacing w:line="360" w:lineRule="auto"/>
        <w:ind w:left="-180"/>
        <w:jc w:val="center"/>
        <w:rPr>
          <w:sz w:val="32"/>
          <w:szCs w:val="32"/>
        </w:rPr>
      </w:pPr>
      <w:r>
        <w:rPr>
          <w:sz w:val="32"/>
          <w:szCs w:val="32"/>
        </w:rPr>
        <w:t>По курсу: Планирование на предприятии</w:t>
      </w:r>
    </w:p>
    <w:p w:rsidR="00CC0356" w:rsidRDefault="00CC0356">
      <w:pPr>
        <w:spacing w:line="360" w:lineRule="auto"/>
        <w:jc w:val="center"/>
        <w:rPr>
          <w:i/>
          <w:sz w:val="32"/>
          <w:szCs w:val="32"/>
        </w:rPr>
      </w:pPr>
      <w:r>
        <w:rPr>
          <w:i/>
          <w:sz w:val="32"/>
          <w:szCs w:val="32"/>
        </w:rPr>
        <w:t>«Разработка общего бюджета промышленного предприятия»</w:t>
      </w:r>
    </w:p>
    <w:p w:rsidR="00CC0356" w:rsidRDefault="00621A8E">
      <w:pPr>
        <w:spacing w:line="360" w:lineRule="auto"/>
        <w:ind w:left="-180"/>
        <w:jc w:val="center"/>
        <w:rPr>
          <w:b/>
          <w:sz w:val="32"/>
          <w:szCs w:val="32"/>
        </w:rPr>
      </w:pPr>
      <w:r>
        <w:rPr>
          <w:b/>
          <w:sz w:val="32"/>
          <w:szCs w:val="32"/>
        </w:rPr>
        <w:t>вариант №19</w:t>
      </w:r>
    </w:p>
    <w:p w:rsidR="00CC0356" w:rsidRDefault="00CC0356">
      <w:pPr>
        <w:ind w:left="-180"/>
        <w:jc w:val="center"/>
        <w:rPr>
          <w:b/>
          <w:sz w:val="32"/>
          <w:szCs w:val="32"/>
        </w:rPr>
      </w:pPr>
    </w:p>
    <w:p w:rsidR="00CC0356" w:rsidRDefault="00CC0356">
      <w:pPr>
        <w:ind w:left="-180"/>
        <w:jc w:val="center"/>
        <w:rPr>
          <w:b/>
          <w:sz w:val="32"/>
          <w:szCs w:val="32"/>
        </w:rPr>
      </w:pPr>
    </w:p>
    <w:p w:rsidR="00CC0356" w:rsidRDefault="00CC0356">
      <w:pPr>
        <w:ind w:left="-180"/>
        <w:jc w:val="center"/>
        <w:rPr>
          <w:b/>
          <w:sz w:val="32"/>
          <w:szCs w:val="32"/>
        </w:rPr>
      </w:pPr>
    </w:p>
    <w:p w:rsidR="00CC0356" w:rsidRDefault="00CC0356">
      <w:pPr>
        <w:ind w:left="-180"/>
        <w:jc w:val="center"/>
        <w:rPr>
          <w:b/>
          <w:sz w:val="32"/>
          <w:szCs w:val="32"/>
        </w:rPr>
      </w:pPr>
    </w:p>
    <w:p w:rsidR="00CC0356" w:rsidRDefault="00CC0356">
      <w:pPr>
        <w:ind w:left="-180"/>
        <w:jc w:val="center"/>
        <w:rPr>
          <w:b/>
          <w:sz w:val="32"/>
          <w:szCs w:val="32"/>
        </w:rPr>
      </w:pPr>
    </w:p>
    <w:p w:rsidR="00CC0356" w:rsidRDefault="00CC0356">
      <w:pPr>
        <w:ind w:left="-180"/>
        <w:jc w:val="center"/>
        <w:rPr>
          <w:b/>
          <w:sz w:val="32"/>
          <w:szCs w:val="32"/>
        </w:rPr>
      </w:pPr>
    </w:p>
    <w:p w:rsidR="00CC0356" w:rsidRDefault="00CC0356">
      <w:pPr>
        <w:ind w:left="-180"/>
        <w:jc w:val="center"/>
        <w:rPr>
          <w:b/>
          <w:sz w:val="32"/>
          <w:szCs w:val="32"/>
        </w:rPr>
      </w:pPr>
    </w:p>
    <w:p w:rsidR="00CC0356" w:rsidRDefault="00CC0356">
      <w:pPr>
        <w:ind w:left="-180"/>
        <w:jc w:val="center"/>
        <w:rPr>
          <w:b/>
          <w:sz w:val="32"/>
          <w:szCs w:val="32"/>
        </w:rPr>
      </w:pPr>
    </w:p>
    <w:p w:rsidR="00CC0356" w:rsidRDefault="00CC0356">
      <w:pPr>
        <w:ind w:left="-180"/>
        <w:jc w:val="center"/>
        <w:rPr>
          <w:b/>
          <w:sz w:val="32"/>
          <w:szCs w:val="32"/>
        </w:rPr>
      </w:pPr>
    </w:p>
    <w:p w:rsidR="00CC0356" w:rsidRDefault="00CC0356">
      <w:pPr>
        <w:ind w:left="-180"/>
        <w:jc w:val="center"/>
        <w:rPr>
          <w:b/>
          <w:sz w:val="32"/>
          <w:szCs w:val="32"/>
        </w:rPr>
      </w:pPr>
    </w:p>
    <w:p w:rsidR="00CC0356" w:rsidRDefault="00CC0356">
      <w:pPr>
        <w:ind w:left="-180"/>
        <w:jc w:val="center"/>
        <w:rPr>
          <w:b/>
          <w:sz w:val="32"/>
          <w:szCs w:val="32"/>
        </w:rPr>
      </w:pPr>
    </w:p>
    <w:p w:rsidR="00CC0356" w:rsidRDefault="00CC0356">
      <w:pPr>
        <w:ind w:left="-180"/>
        <w:jc w:val="center"/>
        <w:rPr>
          <w:b/>
          <w:sz w:val="32"/>
          <w:szCs w:val="32"/>
        </w:rPr>
      </w:pPr>
    </w:p>
    <w:p w:rsidR="00CC0356" w:rsidRDefault="00CC0356">
      <w:pPr>
        <w:ind w:left="-180"/>
        <w:jc w:val="center"/>
        <w:rPr>
          <w:b/>
          <w:sz w:val="32"/>
          <w:szCs w:val="32"/>
        </w:rPr>
      </w:pPr>
    </w:p>
    <w:p w:rsidR="00CC0356" w:rsidRDefault="00CC0356">
      <w:pPr>
        <w:ind w:left="-180"/>
        <w:jc w:val="center"/>
        <w:rPr>
          <w:b/>
          <w:sz w:val="32"/>
          <w:szCs w:val="32"/>
        </w:rPr>
      </w:pPr>
    </w:p>
    <w:p w:rsidR="00CC0356" w:rsidRDefault="00CC0356">
      <w:pPr>
        <w:ind w:left="-180"/>
        <w:jc w:val="center"/>
        <w:rPr>
          <w:sz w:val="24"/>
          <w:szCs w:val="24"/>
        </w:rPr>
      </w:pPr>
      <w:r>
        <w:rPr>
          <w:sz w:val="24"/>
          <w:szCs w:val="24"/>
        </w:rPr>
        <w:t xml:space="preserve">                                                                                              В</w:t>
      </w:r>
      <w:r w:rsidR="00356265">
        <w:rPr>
          <w:sz w:val="24"/>
          <w:szCs w:val="24"/>
        </w:rPr>
        <w:t>ыполнил: студент группы №566</w:t>
      </w:r>
    </w:p>
    <w:p w:rsidR="00356265" w:rsidRDefault="00356265" w:rsidP="00356265">
      <w:pPr>
        <w:ind w:left="-180"/>
        <w:jc w:val="center"/>
        <w:rPr>
          <w:sz w:val="24"/>
          <w:szCs w:val="24"/>
        </w:rPr>
      </w:pPr>
      <w:r>
        <w:rPr>
          <w:sz w:val="24"/>
          <w:szCs w:val="24"/>
        </w:rPr>
        <w:t xml:space="preserve">                                                             Насонова Э.Р.                   </w:t>
      </w:r>
    </w:p>
    <w:p w:rsidR="00CC0356" w:rsidRPr="00356265" w:rsidRDefault="00CC0356">
      <w:pPr>
        <w:ind w:left="-180"/>
        <w:rPr>
          <w:sz w:val="24"/>
          <w:szCs w:val="24"/>
        </w:rPr>
      </w:pPr>
      <w:r>
        <w:rPr>
          <w:sz w:val="24"/>
          <w:szCs w:val="24"/>
        </w:rPr>
        <w:t xml:space="preserve">                                                                                                   </w:t>
      </w:r>
    </w:p>
    <w:p w:rsidR="00CC0356" w:rsidRDefault="00CC0356">
      <w:pPr>
        <w:ind w:left="-180"/>
        <w:rPr>
          <w:sz w:val="24"/>
          <w:szCs w:val="24"/>
        </w:rPr>
      </w:pPr>
      <w:r>
        <w:rPr>
          <w:sz w:val="24"/>
          <w:szCs w:val="24"/>
        </w:rPr>
        <w:t xml:space="preserve">                                                                                                 </w:t>
      </w:r>
      <w:r w:rsidR="009F51DD">
        <w:rPr>
          <w:sz w:val="24"/>
          <w:szCs w:val="24"/>
        </w:rPr>
        <w:t xml:space="preserve">   </w:t>
      </w:r>
      <w:r>
        <w:rPr>
          <w:sz w:val="24"/>
          <w:szCs w:val="24"/>
        </w:rPr>
        <w:t xml:space="preserve">  При</w:t>
      </w:r>
      <w:r w:rsidR="00A055ED">
        <w:rPr>
          <w:sz w:val="24"/>
          <w:szCs w:val="24"/>
        </w:rPr>
        <w:t>нял__________В.М. Новосад</w:t>
      </w:r>
    </w:p>
    <w:p w:rsidR="00CC0356" w:rsidRDefault="00CC0356">
      <w:pPr>
        <w:ind w:left="-180"/>
        <w:rPr>
          <w:sz w:val="24"/>
          <w:szCs w:val="24"/>
        </w:rPr>
      </w:pPr>
      <w:r>
        <w:rPr>
          <w:sz w:val="24"/>
          <w:szCs w:val="24"/>
        </w:rPr>
        <w:t xml:space="preserve">                                                                                                         </w:t>
      </w:r>
      <w:r w:rsidR="009F51DD">
        <w:rPr>
          <w:sz w:val="24"/>
          <w:szCs w:val="24"/>
        </w:rPr>
        <w:t xml:space="preserve">                               </w:t>
      </w:r>
    </w:p>
    <w:p w:rsidR="00CC0356" w:rsidRDefault="00CC0356">
      <w:pPr>
        <w:ind w:left="-180"/>
      </w:pPr>
    </w:p>
    <w:p w:rsidR="00CC0356" w:rsidRDefault="00CC0356">
      <w:pPr>
        <w:rPr>
          <w:b/>
          <w:sz w:val="32"/>
          <w:szCs w:val="32"/>
        </w:rPr>
      </w:pPr>
    </w:p>
    <w:p w:rsidR="00CC0356" w:rsidRDefault="00CC0356">
      <w:pPr>
        <w:jc w:val="center"/>
      </w:pPr>
      <w:r>
        <w:t>Челябинск</w:t>
      </w:r>
    </w:p>
    <w:p w:rsidR="00CC0356" w:rsidRDefault="009F51DD">
      <w:pPr>
        <w:jc w:val="center"/>
      </w:pPr>
      <w:r>
        <w:t>2009</w:t>
      </w:r>
    </w:p>
    <w:p w:rsidR="00CC0356" w:rsidRDefault="00CC0356">
      <w:pPr>
        <w:spacing w:line="360" w:lineRule="auto"/>
      </w:pPr>
    </w:p>
    <w:p w:rsidR="00CC0356" w:rsidRDefault="00CC0356">
      <w:pPr>
        <w:spacing w:line="360" w:lineRule="auto"/>
        <w:rPr>
          <w:b/>
        </w:rPr>
      </w:pPr>
      <w:r>
        <w:rPr>
          <w:b/>
        </w:rPr>
        <w:t>Оглавление:</w:t>
      </w:r>
    </w:p>
    <w:p w:rsidR="00CC0356" w:rsidRDefault="00CC0356">
      <w:pPr>
        <w:spacing w:line="360" w:lineRule="auto"/>
      </w:pPr>
      <w:r>
        <w:t>Введение………………………………………………………………………………...4</w:t>
      </w:r>
    </w:p>
    <w:p w:rsidR="00CC0356" w:rsidRDefault="00CC0356">
      <w:pPr>
        <w:spacing w:line="360" w:lineRule="auto"/>
        <w:ind w:left="360"/>
        <w:rPr>
          <w:b/>
        </w:rPr>
      </w:pPr>
      <w:r>
        <w:rPr>
          <w:b/>
        </w:rPr>
        <w:t>Глава 1.Контроль исполнения сводного бюджета…………………………….6</w:t>
      </w:r>
    </w:p>
    <w:p w:rsidR="00CC0356" w:rsidRDefault="00CC0356">
      <w:pPr>
        <w:spacing w:line="360" w:lineRule="auto"/>
        <w:ind w:left="360"/>
      </w:pPr>
      <w:r>
        <w:t>1.1. Общее понятие системы контроля исполнения бюджета…………………...6</w:t>
      </w:r>
    </w:p>
    <w:p w:rsidR="00CC0356" w:rsidRDefault="00CC0356">
      <w:pPr>
        <w:spacing w:line="360" w:lineRule="auto"/>
        <w:ind w:left="360"/>
      </w:pPr>
      <w:r>
        <w:t>1.2. Центры ответственности системы внутреннего контроля…………………..6</w:t>
      </w:r>
    </w:p>
    <w:p w:rsidR="00CC0356" w:rsidRDefault="00CC0356">
      <w:pPr>
        <w:spacing w:line="360" w:lineRule="auto"/>
        <w:ind w:left="360"/>
      </w:pPr>
      <w:r>
        <w:t>1.3. Службы аппараты управления как объекты контроля……………………...10</w:t>
      </w:r>
    </w:p>
    <w:p w:rsidR="00CC0356" w:rsidRDefault="00CC0356">
      <w:pPr>
        <w:spacing w:line="360" w:lineRule="auto"/>
        <w:ind w:left="360"/>
      </w:pPr>
      <w:r>
        <w:t>1.4. Контроль исполнения бюджета структурными подразделениями………...15</w:t>
      </w:r>
    </w:p>
    <w:p w:rsidR="00CC0356" w:rsidRDefault="00CC0356">
      <w:pPr>
        <w:spacing w:line="360" w:lineRule="auto"/>
        <w:ind w:left="360"/>
      </w:pPr>
      <w:r>
        <w:t>Выводы…………………………………………………………………….. ……...15</w:t>
      </w:r>
    </w:p>
    <w:p w:rsidR="00CC0356" w:rsidRDefault="00CC0356">
      <w:pPr>
        <w:spacing w:line="360" w:lineRule="auto"/>
        <w:ind w:left="360"/>
      </w:pPr>
      <w:r>
        <w:rPr>
          <w:b/>
        </w:rPr>
        <w:t>Глава 2.Разработка общего бюджета промышленного</w:t>
      </w:r>
    </w:p>
    <w:p w:rsidR="00CC0356" w:rsidRDefault="00CC0356">
      <w:pPr>
        <w:spacing w:line="360" w:lineRule="auto"/>
        <w:ind w:left="720"/>
        <w:rPr>
          <w:b/>
        </w:rPr>
      </w:pPr>
      <w:r>
        <w:rPr>
          <w:b/>
        </w:rPr>
        <w:t>предприятия………………………………………………………….............. 17</w:t>
      </w:r>
    </w:p>
    <w:p w:rsidR="00CC0356" w:rsidRDefault="00CC0356">
      <w:pPr>
        <w:spacing w:line="360" w:lineRule="auto"/>
      </w:pPr>
      <w:r>
        <w:t xml:space="preserve">     2.1. Исходные данные для 19 варианта………………………………… ……….17</w:t>
      </w:r>
    </w:p>
    <w:p w:rsidR="00CC0356" w:rsidRDefault="00CC0356">
      <w:pPr>
        <w:spacing w:line="360" w:lineRule="auto"/>
        <w:ind w:left="360"/>
      </w:pPr>
      <w:r>
        <w:t>2.2. План реализации………………………………………………………………17</w:t>
      </w:r>
    </w:p>
    <w:p w:rsidR="00CC0356" w:rsidRDefault="00CC0356">
      <w:pPr>
        <w:spacing w:line="360" w:lineRule="auto"/>
        <w:ind w:left="360"/>
      </w:pPr>
      <w:r>
        <w:t>2.3. План производства и переходящих запасов готовой продукции.................18</w:t>
      </w:r>
    </w:p>
    <w:p w:rsidR="00CC0356" w:rsidRDefault="00CC0356">
      <w:pPr>
        <w:spacing w:line="360" w:lineRule="auto"/>
        <w:ind w:left="360"/>
      </w:pPr>
      <w:r>
        <w:t>2.4. План потребности в сырье и материалах…………………………………... 19</w:t>
      </w:r>
    </w:p>
    <w:p w:rsidR="00CC0356" w:rsidRDefault="00CC0356">
      <w:pPr>
        <w:spacing w:line="360" w:lineRule="auto"/>
        <w:ind w:left="360"/>
      </w:pPr>
      <w:r>
        <w:t>2.5. План закупки и переходящих запасов сырья и материалов………..............19</w:t>
      </w:r>
    </w:p>
    <w:p w:rsidR="00CC0356" w:rsidRDefault="00CC0356">
      <w:pPr>
        <w:spacing w:line="360" w:lineRule="auto"/>
        <w:ind w:left="360"/>
      </w:pPr>
      <w:r>
        <w:t>2.6. План прямых затрат на производство и расходов по переделу……………20</w:t>
      </w:r>
    </w:p>
    <w:p w:rsidR="00CC0356" w:rsidRDefault="00CC0356">
      <w:pPr>
        <w:spacing w:line="360" w:lineRule="auto"/>
        <w:ind w:left="360"/>
      </w:pPr>
      <w:r>
        <w:t>2.7. План цеховой себестоимости продукции……………………………………23</w:t>
      </w:r>
    </w:p>
    <w:p w:rsidR="00CC0356" w:rsidRDefault="00CC0356">
      <w:pPr>
        <w:spacing w:line="360" w:lineRule="auto"/>
        <w:ind w:left="360"/>
      </w:pPr>
      <w:r>
        <w:t>2.8. План общехозяйственных и коммерческих расходов………………………23</w:t>
      </w:r>
    </w:p>
    <w:p w:rsidR="00CC0356" w:rsidRDefault="00CC0356">
      <w:pPr>
        <w:spacing w:line="360" w:lineRule="auto"/>
        <w:ind w:left="360"/>
      </w:pPr>
      <w:r>
        <w:t>2.9. План полной себестоимости продукции………………………….................26</w:t>
      </w:r>
    </w:p>
    <w:p w:rsidR="00CC0356" w:rsidRDefault="00CC0356">
      <w:pPr>
        <w:spacing w:line="360" w:lineRule="auto"/>
        <w:ind w:left="360"/>
      </w:pPr>
      <w:r>
        <w:t>2.10.План реализации готовой продукции кассовым методом………... ……....27</w:t>
      </w:r>
    </w:p>
    <w:p w:rsidR="00CC0356" w:rsidRDefault="00CC0356">
      <w:pPr>
        <w:spacing w:line="360" w:lineRule="auto"/>
        <w:ind w:left="360"/>
      </w:pPr>
      <w:r>
        <w:t>2.11.План полной себестоимости реализации продукции « по оплате»……….28</w:t>
      </w:r>
    </w:p>
    <w:p w:rsidR="00CC0356" w:rsidRDefault="00CC0356">
      <w:pPr>
        <w:spacing w:line="360" w:lineRule="auto"/>
        <w:ind w:left="360"/>
      </w:pPr>
      <w:r>
        <w:t>2.12.Бюджет доходов и расходов………………………………………................30</w:t>
      </w:r>
    </w:p>
    <w:p w:rsidR="00CC0356" w:rsidRDefault="00CC0356">
      <w:pPr>
        <w:spacing w:line="360" w:lineRule="auto"/>
        <w:ind w:left="360"/>
      </w:pPr>
      <w:r>
        <w:t>2.13.План прибылей и убытков…………………………………………...............32</w:t>
      </w:r>
    </w:p>
    <w:p w:rsidR="00CC0356" w:rsidRDefault="00CC0356">
      <w:pPr>
        <w:spacing w:line="360" w:lineRule="auto"/>
        <w:ind w:left="360"/>
      </w:pPr>
      <w:r>
        <w:t>2.14.План расчетов с бюджетом по налогу на добавленную стоимость……….32</w:t>
      </w:r>
    </w:p>
    <w:p w:rsidR="00CC0356" w:rsidRDefault="00CC0356">
      <w:pPr>
        <w:spacing w:line="360" w:lineRule="auto"/>
        <w:ind w:left="360"/>
      </w:pPr>
      <w:r>
        <w:t>2.15.Бюджет ДДС………………………………………………………….............34</w:t>
      </w:r>
    </w:p>
    <w:p w:rsidR="00CC0356" w:rsidRDefault="00CC0356">
      <w:pPr>
        <w:spacing w:line="360" w:lineRule="auto"/>
        <w:ind w:left="360"/>
      </w:pPr>
      <w:r>
        <w:t>2.16.Бюджет по балансовому листу……………………………………………... 36</w:t>
      </w:r>
    </w:p>
    <w:p w:rsidR="00CC0356" w:rsidRDefault="00CC0356">
      <w:pPr>
        <w:spacing w:line="360" w:lineRule="auto"/>
        <w:ind w:left="360"/>
      </w:pPr>
      <w:r>
        <w:rPr>
          <w:b/>
        </w:rPr>
        <w:t>Глава 3.Анализ планируемого состояния хозяйствующего субъекта…….41</w:t>
      </w:r>
    </w:p>
    <w:p w:rsidR="00CC0356" w:rsidRDefault="00CC0356">
      <w:pPr>
        <w:spacing w:line="360" w:lineRule="auto"/>
        <w:ind w:left="360"/>
      </w:pPr>
      <w:r>
        <w:t>3.1.Горизонтальный и вертикальный анализ активов предприятия……………42</w:t>
      </w:r>
    </w:p>
    <w:p w:rsidR="00CC0356" w:rsidRDefault="00CC0356">
      <w:pPr>
        <w:spacing w:line="360" w:lineRule="auto"/>
        <w:ind w:left="360"/>
      </w:pPr>
      <w:r>
        <w:t>3.2.Система показателей и методика оценки ликвидности и платежеспособности…………………………………………………………………………………..44</w:t>
      </w:r>
    </w:p>
    <w:p w:rsidR="00CC0356" w:rsidRDefault="00CC0356">
      <w:pPr>
        <w:spacing w:line="360" w:lineRule="auto"/>
        <w:ind w:left="360"/>
      </w:pPr>
      <w:r>
        <w:t>3.3.Оценка динамики финансовой устойчивости………………………………..47</w:t>
      </w:r>
    </w:p>
    <w:p w:rsidR="00CC0356" w:rsidRDefault="00CC0356">
      <w:pPr>
        <w:spacing w:line="360" w:lineRule="auto"/>
        <w:ind w:left="360"/>
      </w:pPr>
      <w:r>
        <w:t>Вывод……………………………………………………………………….............49</w:t>
      </w:r>
    </w:p>
    <w:p w:rsidR="00CC0356" w:rsidRDefault="00CC0356">
      <w:pPr>
        <w:spacing w:line="360" w:lineRule="auto"/>
        <w:ind w:left="360"/>
      </w:pPr>
      <w:r>
        <w:t>Заключение…………………………………………………………………………50</w:t>
      </w:r>
    </w:p>
    <w:p w:rsidR="00CC0356" w:rsidRDefault="00CC0356">
      <w:pPr>
        <w:spacing w:line="360" w:lineRule="auto"/>
        <w:ind w:left="360"/>
      </w:pPr>
      <w:r>
        <w:t>Библиографический список……………………………………………….............51</w:t>
      </w:r>
    </w:p>
    <w:p w:rsidR="00CC0356" w:rsidRDefault="00CC0356">
      <w:pPr>
        <w:spacing w:line="360" w:lineRule="auto"/>
      </w:pPr>
    </w:p>
    <w:p w:rsidR="00CC0356" w:rsidRDefault="00CC0356">
      <w:pPr>
        <w:spacing w:line="360" w:lineRule="auto"/>
        <w:ind w:left="720"/>
      </w:pPr>
    </w:p>
    <w:p w:rsidR="00CC0356" w:rsidRDefault="00CC0356"/>
    <w:p w:rsidR="00CC0356" w:rsidRDefault="00CC0356"/>
    <w:p w:rsidR="00CC0356" w:rsidRDefault="00CC0356"/>
    <w:p w:rsidR="00CC0356" w:rsidRDefault="00CC0356"/>
    <w:p w:rsidR="00CC0356" w:rsidRDefault="00CC0356"/>
    <w:p w:rsidR="00CC0356" w:rsidRDefault="00CC0356"/>
    <w:p w:rsidR="00CC0356" w:rsidRDefault="00CC0356"/>
    <w:p w:rsidR="00CC0356" w:rsidRDefault="00CC0356">
      <w:pPr>
        <w:rPr>
          <w:b/>
        </w:rPr>
      </w:pPr>
    </w:p>
    <w:p w:rsidR="00CC0356" w:rsidRDefault="00CC0356">
      <w:pPr>
        <w:rPr>
          <w:b/>
        </w:rPr>
      </w:pPr>
    </w:p>
    <w:p w:rsidR="00CC0356" w:rsidRDefault="00CC0356">
      <w:pPr>
        <w:rPr>
          <w:b/>
        </w:rPr>
      </w:pPr>
    </w:p>
    <w:p w:rsidR="00CC0356" w:rsidRDefault="00CC0356">
      <w:pPr>
        <w:rPr>
          <w:b/>
        </w:rPr>
      </w:pPr>
    </w:p>
    <w:p w:rsidR="00CC0356" w:rsidRDefault="00CC0356">
      <w:pPr>
        <w:rPr>
          <w:b/>
        </w:rPr>
      </w:pPr>
    </w:p>
    <w:p w:rsidR="00CC0356" w:rsidRDefault="00CC0356">
      <w:pPr>
        <w:rPr>
          <w:b/>
        </w:rPr>
      </w:pPr>
    </w:p>
    <w:p w:rsidR="00CC0356" w:rsidRDefault="00CC0356">
      <w:pPr>
        <w:rPr>
          <w:b/>
        </w:rPr>
      </w:pPr>
    </w:p>
    <w:p w:rsidR="00CC0356" w:rsidRDefault="00CC0356">
      <w:pPr>
        <w:rPr>
          <w:b/>
        </w:rPr>
      </w:pPr>
    </w:p>
    <w:p w:rsidR="00CC0356" w:rsidRDefault="00CC0356">
      <w:pPr>
        <w:rPr>
          <w:b/>
        </w:rPr>
      </w:pPr>
    </w:p>
    <w:p w:rsidR="00CC0356" w:rsidRDefault="00CC0356">
      <w:pPr>
        <w:rPr>
          <w:b/>
        </w:rPr>
      </w:pPr>
    </w:p>
    <w:p w:rsidR="00CC0356" w:rsidRDefault="00CC0356">
      <w:pPr>
        <w:rPr>
          <w:b/>
        </w:rPr>
      </w:pPr>
    </w:p>
    <w:p w:rsidR="00CC0356" w:rsidRDefault="00CC0356">
      <w:pPr>
        <w:rPr>
          <w:b/>
        </w:rPr>
      </w:pPr>
    </w:p>
    <w:p w:rsidR="00CC0356" w:rsidRDefault="00CC0356">
      <w:pPr>
        <w:rPr>
          <w:b/>
        </w:rPr>
      </w:pPr>
    </w:p>
    <w:p w:rsidR="00CC0356" w:rsidRDefault="00CC0356">
      <w:pPr>
        <w:rPr>
          <w:b/>
        </w:rPr>
      </w:pPr>
    </w:p>
    <w:p w:rsidR="00CC0356" w:rsidRDefault="00CC0356">
      <w:pPr>
        <w:rPr>
          <w:b/>
        </w:rPr>
      </w:pPr>
    </w:p>
    <w:p w:rsidR="00CC0356" w:rsidRDefault="00CC0356">
      <w:pPr>
        <w:rPr>
          <w:b/>
        </w:rPr>
      </w:pPr>
    </w:p>
    <w:p w:rsidR="00CC0356" w:rsidRDefault="00CC0356">
      <w:pPr>
        <w:rPr>
          <w:b/>
        </w:rPr>
      </w:pPr>
    </w:p>
    <w:p w:rsidR="00CC0356" w:rsidRDefault="00CC0356">
      <w:pPr>
        <w:spacing w:line="360" w:lineRule="auto"/>
        <w:rPr>
          <w:b/>
        </w:rPr>
      </w:pPr>
    </w:p>
    <w:p w:rsidR="00CC0356" w:rsidRDefault="00CC0356">
      <w:pPr>
        <w:spacing w:line="360" w:lineRule="auto"/>
        <w:rPr>
          <w:b/>
        </w:rPr>
      </w:pPr>
    </w:p>
    <w:p w:rsidR="00CC0356" w:rsidRDefault="00CC0356">
      <w:pPr>
        <w:spacing w:line="360" w:lineRule="auto"/>
        <w:rPr>
          <w:b/>
        </w:rPr>
      </w:pPr>
    </w:p>
    <w:p w:rsidR="00CC0356" w:rsidRDefault="00CC0356">
      <w:pPr>
        <w:spacing w:line="360" w:lineRule="auto"/>
        <w:rPr>
          <w:b/>
        </w:rPr>
      </w:pPr>
    </w:p>
    <w:p w:rsidR="00CC0356" w:rsidRDefault="00CC0356">
      <w:pPr>
        <w:spacing w:line="360" w:lineRule="auto"/>
        <w:rPr>
          <w:b/>
        </w:rPr>
      </w:pPr>
    </w:p>
    <w:p w:rsidR="0065051C" w:rsidRDefault="0065051C" w:rsidP="0065051C">
      <w:pPr>
        <w:spacing w:line="360" w:lineRule="auto"/>
        <w:jc w:val="both"/>
      </w:pPr>
      <w:r>
        <w:rPr>
          <w:b/>
        </w:rPr>
        <w:t>Введение:</w:t>
      </w:r>
      <w:r>
        <w:t xml:space="preserve"> </w:t>
      </w:r>
    </w:p>
    <w:p w:rsidR="0065051C" w:rsidRDefault="0065051C" w:rsidP="0065051C">
      <w:pPr>
        <w:spacing w:line="360" w:lineRule="auto"/>
        <w:jc w:val="both"/>
      </w:pPr>
      <w:r>
        <w:t>Разработка регулярных производственных и финансовых  планов (бюджетов)</w:t>
      </w:r>
    </w:p>
    <w:p w:rsidR="0065051C" w:rsidRDefault="0065051C" w:rsidP="0065051C">
      <w:pPr>
        <w:spacing w:line="360" w:lineRule="auto"/>
        <w:jc w:val="both"/>
      </w:pPr>
      <w:r>
        <w:t xml:space="preserve">является важнейшей составляющей планово-аналитической работы компаний. Бюджетирование способствует уменьшению нерационального использования средств предприятия благодаря своевременному планированию хозяйственных операций, товарно-материальных и финансовых потоков и контролю за их реальным осуществлением. </w:t>
      </w:r>
    </w:p>
    <w:p w:rsidR="0065051C" w:rsidRDefault="0065051C" w:rsidP="0065051C">
      <w:pPr>
        <w:spacing w:line="360" w:lineRule="auto"/>
        <w:jc w:val="both"/>
      </w:pPr>
      <w:r>
        <w:t xml:space="preserve"> На сегодняшний день в большинстве российских компаний отсутствуют  базовые элементы сквозного управленческого планирования, притом, что технология бюджетного процесса весьма существенно варьируется с учетом отраслевой специфики предприятия. </w:t>
      </w:r>
    </w:p>
    <w:p w:rsidR="0065051C" w:rsidRDefault="0065051C" w:rsidP="0065051C">
      <w:pPr>
        <w:spacing w:line="360" w:lineRule="auto"/>
        <w:jc w:val="both"/>
      </w:pPr>
      <w:r>
        <w:t xml:space="preserve">Наиболее остро проблема внедрения эффективного механизма планирования стоит перед промышленными предприятиями. </w:t>
      </w:r>
    </w:p>
    <w:p w:rsidR="0065051C" w:rsidRDefault="0065051C" w:rsidP="0065051C">
      <w:pPr>
        <w:spacing w:line="360" w:lineRule="auto"/>
        <w:jc w:val="both"/>
      </w:pPr>
      <w:r>
        <w:t>«Сквозное» управленческое планирование требует ведения эффективного управленческого учета и планирования движения товарно-материальных и финансовых ресурсов предприятия на всех стадиях финансового цикла.</w:t>
      </w:r>
    </w:p>
    <w:p w:rsidR="0065051C" w:rsidRDefault="0065051C" w:rsidP="00650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Планирование и контроль  результата  деятельности  предприятия  стали невозможными без формирования  бюджета  как  основного  инструмента  гибкого управления предприятием,  обеспечивающего  точной,  полной  и  своевременной информацией  высшее  руководство.  В  бюджете   предприятия   находят   свое отражение результаты планирования и контроля в виде  плановых,  ожидаемых  и фактических данных и отклонение фактических показателей от плановых.  С  его помощью  разрабатывается  стратегия  эффективного   развития   промышленного предприятия  в  условиях  конкуренции  и  нестабильности,  анализируется   и контролируется   работа   предприятия.   Поэтому   бюджет   служит    важным инструментом руководства при  разработке  мероприятий  по  достижению  целей предприятия.</w:t>
      </w:r>
    </w:p>
    <w:p w:rsidR="0065051C" w:rsidRDefault="0065051C" w:rsidP="00650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Бюджет представляет собой, выраженные в  конкретных  показателях  цели,  фактические результаты реализации управленческий  решений,  отклонения от запланированных результатов. Его так  же  можно  определить  как  процесс принятия решений, с помощью которого предприятие оценивает  целесообразность притока и оттока активов.</w:t>
      </w:r>
    </w:p>
    <w:p w:rsidR="0065051C" w:rsidRDefault="0065051C" w:rsidP="00650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Целью выполнения курсового проекта является разработка общего бюджета промышленного предприятия, а также закрепление теоретических знаний по курсу «Планирование на предприятии» с использованием методики бюджетирования.</w:t>
      </w:r>
    </w:p>
    <w:p w:rsidR="0065051C" w:rsidRDefault="0065051C" w:rsidP="00650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Объектом курсового проекта является условный трубопрокатный завод, состоящий из двух цехов, каждый цех производит только один вид продукции с использованием одного вида сырья.</w:t>
      </w:r>
    </w:p>
    <w:p w:rsidR="0065051C" w:rsidRDefault="0065051C" w:rsidP="0065051C">
      <w:pPr>
        <w:spacing w:line="360" w:lineRule="auto"/>
        <w:jc w:val="both"/>
      </w:pPr>
      <w:r>
        <w:t>В главе 1 рассматриваются и исследуются вопросы, связанные с системой контроля исполнения сводного бюджета предприятия в течение бюджетного периода. Дается понятие системы внутреннего контроля исполнения сводного бюджета. Объясняется,  какую роль в системе внутреннего контроля играет планирование и оценка деятельности подразделений- центров ответственности; происходит знакомство с системой внутреннего документооборота в процессе контроля исполнения бюджетных заданий подразделений со стороны служб  управления предприятия; дается представление о принятии специальных управленческих решений, а также рассматриваются основные технологии, применяемые в оперативном управлении предприятием.</w:t>
      </w:r>
    </w:p>
    <w:p w:rsidR="0065051C" w:rsidRDefault="0065051C" w:rsidP="0065051C">
      <w:pPr>
        <w:spacing w:line="360" w:lineRule="auto"/>
        <w:jc w:val="both"/>
      </w:pPr>
      <w:r>
        <w:t xml:space="preserve">В главе 2 рассчитывается и выполняется в соответствии с вариантом общий бюджет предприятия, представляющий собой систему планов и смет, связывающих операционную и финансово-инвестиционную деятельность предприятия и отражающих изменение его финансово-экономического состояния за плановый период. </w:t>
      </w:r>
    </w:p>
    <w:p w:rsidR="0065051C" w:rsidRDefault="0065051C" w:rsidP="0065051C">
      <w:pPr>
        <w:spacing w:line="360" w:lineRule="auto"/>
        <w:jc w:val="both"/>
      </w:pPr>
      <w:r>
        <w:t>В главе 3 делается анализ планируемого финансового состояния на конец бюджетного (планового) периода, делаются выводы и даются рекомендации по эффективному управлению средствами и источниками их образования.</w:t>
      </w:r>
    </w:p>
    <w:p w:rsidR="0065051C" w:rsidRDefault="0065051C" w:rsidP="0065051C">
      <w:pPr>
        <w:spacing w:line="360" w:lineRule="auto"/>
        <w:jc w:val="both"/>
      </w:pPr>
      <w:r>
        <w:t xml:space="preserve">И, наконец, в заключении делаются выводы по работе в целом.     </w:t>
      </w:r>
    </w:p>
    <w:p w:rsidR="0065051C" w:rsidRDefault="0065051C" w:rsidP="0065051C">
      <w:pPr>
        <w:spacing w:line="360" w:lineRule="auto"/>
        <w:jc w:val="both"/>
      </w:pPr>
    </w:p>
    <w:p w:rsidR="00CC0356" w:rsidRDefault="00CC0356">
      <w:pPr>
        <w:spacing w:line="360" w:lineRule="auto"/>
        <w:rPr>
          <w:b/>
        </w:rPr>
      </w:pPr>
    </w:p>
    <w:p w:rsidR="00BC3EE1" w:rsidRDefault="00BC3EE1" w:rsidP="00BC3EE1">
      <w:pPr>
        <w:spacing w:line="360" w:lineRule="auto"/>
        <w:jc w:val="both"/>
        <w:rPr>
          <w:b/>
          <w:sz w:val="32"/>
          <w:szCs w:val="32"/>
        </w:rPr>
      </w:pPr>
      <w:r>
        <w:rPr>
          <w:b/>
          <w:sz w:val="32"/>
          <w:szCs w:val="32"/>
        </w:rPr>
        <w:t>Глава 1.Контроль исполнения сводного бюджета.</w:t>
      </w:r>
    </w:p>
    <w:p w:rsidR="00BC3EE1" w:rsidRDefault="00BC3EE1" w:rsidP="00BC3EE1">
      <w:pPr>
        <w:spacing w:line="360" w:lineRule="auto"/>
        <w:jc w:val="both"/>
        <w:rPr>
          <w:b/>
        </w:rPr>
      </w:pPr>
      <w:r>
        <w:rPr>
          <w:b/>
        </w:rPr>
        <w:t>1.1. Общее понятие системы контроля исполнения бюджета.</w:t>
      </w:r>
    </w:p>
    <w:p w:rsidR="00BC3EE1" w:rsidRDefault="00BC3EE1" w:rsidP="00BC3EE1">
      <w:pPr>
        <w:spacing w:line="360" w:lineRule="auto"/>
        <w:jc w:val="both"/>
      </w:pPr>
      <w:r>
        <w:t>Система внутреннего контроля  исполнения бюджета- это  структура формальных и/или неформальных процедур для анализа и оценки эффективности управления ресурсами, затратами, обязательствами компании, сравнение объемов и затрат с бюджетными стандартами и избежание чрезмерных расходов). А это:</w:t>
      </w:r>
    </w:p>
    <w:p w:rsidR="00BC3EE1" w:rsidRDefault="00BC3EE1" w:rsidP="00BC3EE1">
      <w:pPr>
        <w:spacing w:line="360" w:lineRule="auto"/>
        <w:jc w:val="both"/>
      </w:pPr>
      <w:r>
        <w:t xml:space="preserve">- текущее принятие управленческих решений в течение всего бюджетного периода структурными подразделениями – объектами планирования или центрами ответственности предприятия.  </w:t>
      </w:r>
    </w:p>
    <w:p w:rsidR="00BC3EE1" w:rsidRDefault="00BC3EE1" w:rsidP="00BC3EE1">
      <w:pPr>
        <w:spacing w:line="360" w:lineRule="auto"/>
        <w:jc w:val="both"/>
      </w:pPr>
      <w:r>
        <w:t>-поступление от центров ответственности соответствующим управленческим службам соответствующей информации о ходе выполнения бюджетного задания;</w:t>
      </w:r>
    </w:p>
    <w:p w:rsidR="00BC3EE1" w:rsidRDefault="00BC3EE1" w:rsidP="00BC3EE1">
      <w:pPr>
        <w:spacing w:line="360" w:lineRule="auto"/>
        <w:jc w:val="both"/>
      </w:pPr>
      <w:r>
        <w:t>- анализ текущей информации о выполнении бюджета и подготовка рекомендаций высшему руководству по корректировке оперативной деятельности.</w:t>
      </w:r>
    </w:p>
    <w:p w:rsidR="00BC3EE1" w:rsidRDefault="00BC3EE1" w:rsidP="00BC3EE1">
      <w:pPr>
        <w:spacing w:line="360" w:lineRule="auto"/>
        <w:jc w:val="both"/>
      </w:pPr>
      <w:r>
        <w:t>Контроль исполнения бюджета осуществляется самими подразделениями, отвечающими за выполнение бюджетного задания, управленческими службами, ответственными за разработку тех или иных показателей сводного бюджета.</w:t>
      </w:r>
    </w:p>
    <w:p w:rsidR="00BC3EE1" w:rsidRDefault="00BC3EE1" w:rsidP="00BC3EE1">
      <w:pPr>
        <w:spacing w:line="360" w:lineRule="auto"/>
        <w:jc w:val="both"/>
      </w:pPr>
      <w:r>
        <w:t xml:space="preserve">Управленческие службы на основе анализа текущей информации разрабатывают рекомендации высшему должностному лицу компании, ответственному за бюджет для централизованной корректировке оперативной деятельности подразделений. </w:t>
      </w:r>
    </w:p>
    <w:p w:rsidR="00BC3EE1" w:rsidRDefault="00BC3EE1" w:rsidP="00BC3EE1">
      <w:pPr>
        <w:spacing w:line="360" w:lineRule="auto"/>
        <w:jc w:val="both"/>
        <w:rPr>
          <w:b/>
        </w:rPr>
      </w:pPr>
      <w:r>
        <w:rPr>
          <w:b/>
        </w:rPr>
        <w:t>1.2. Центры ответственности  системы внутреннего контроля.</w:t>
      </w:r>
    </w:p>
    <w:p w:rsidR="00BC3EE1" w:rsidRDefault="00BC3EE1" w:rsidP="00BC3EE1">
      <w:pPr>
        <w:spacing w:line="360" w:lineRule="auto"/>
        <w:jc w:val="both"/>
      </w:pPr>
      <w:r>
        <w:t>Для управления бюджетами необходимо:</w:t>
      </w:r>
    </w:p>
    <w:p w:rsidR="00BC3EE1" w:rsidRDefault="00BC3EE1" w:rsidP="00BC3EE1">
      <w:pPr>
        <w:spacing w:line="360" w:lineRule="auto"/>
        <w:jc w:val="both"/>
      </w:pPr>
      <w:r>
        <w:rPr>
          <w:b/>
        </w:rPr>
        <w:t>- определить набор служб и должностных лиц</w:t>
      </w:r>
      <w:r>
        <w:t xml:space="preserve"> (руководителей и специалистов) различного уровня управления, ответственных за все этапы составления, согласования, утверждения, оценки исполнения и контроля бюджетов в компании.</w:t>
      </w:r>
    </w:p>
    <w:p w:rsidR="00BC3EE1" w:rsidRDefault="00BC3EE1" w:rsidP="00BC3EE1">
      <w:pPr>
        <w:spacing w:line="360" w:lineRule="auto"/>
        <w:jc w:val="both"/>
      </w:pPr>
      <w:r>
        <w:rPr>
          <w:b/>
        </w:rPr>
        <w:t>-распределить между ними функции и должностные обязанности,</w:t>
      </w:r>
      <w:r>
        <w:t xml:space="preserve"> сферы</w:t>
      </w:r>
    </w:p>
    <w:p w:rsidR="00BC3EE1" w:rsidRDefault="00BC3EE1" w:rsidP="00BC3EE1">
      <w:pPr>
        <w:spacing w:line="360" w:lineRule="auto"/>
        <w:jc w:val="both"/>
      </w:pPr>
      <w:r>
        <w:t>компетенции и ответственности.</w:t>
      </w:r>
    </w:p>
    <w:p w:rsidR="00BC3EE1" w:rsidRDefault="00BC3EE1" w:rsidP="00BC3EE1">
      <w:pPr>
        <w:spacing w:line="360" w:lineRule="auto"/>
        <w:jc w:val="both"/>
      </w:pPr>
      <w:r>
        <w:rPr>
          <w:b/>
        </w:rPr>
        <w:t>- определить должностное лицо</w:t>
      </w:r>
      <w:r>
        <w:t xml:space="preserve"> в компании, на которое будет возложена ответственность за окончательное решение по всем вопросам.</w:t>
      </w:r>
    </w:p>
    <w:p w:rsidR="00BC3EE1" w:rsidRDefault="00BC3EE1" w:rsidP="00BC3EE1">
      <w:pPr>
        <w:spacing w:line="360" w:lineRule="auto"/>
        <w:ind w:right="57"/>
        <w:jc w:val="both"/>
      </w:pPr>
      <w:r>
        <w:rPr>
          <w:b/>
        </w:rPr>
        <w:t xml:space="preserve">- установить порядок взаимодействия </w:t>
      </w:r>
      <w:r>
        <w:t>между различными службами одного уровня управления  и между службами различных уровней управления для бюджетного документооборота.</w:t>
      </w:r>
    </w:p>
    <w:p w:rsidR="00BC3EE1" w:rsidRDefault="00BC3EE1" w:rsidP="00BC3EE1">
      <w:pPr>
        <w:suppressAutoHyphens/>
        <w:spacing w:line="360" w:lineRule="auto"/>
        <w:ind w:right="57"/>
        <w:jc w:val="both"/>
      </w:pPr>
      <w:r>
        <w:rPr>
          <w:b/>
        </w:rPr>
        <w:t>- закрепить в системе внутренних нормативных документов</w:t>
      </w:r>
      <w:r>
        <w:t xml:space="preserve"> компании (положениях, приказах и должностных инструкциях) распределение функций, обязанностей и полномочий.</w:t>
      </w:r>
    </w:p>
    <w:p w:rsidR="00BC3EE1" w:rsidRDefault="00BC3EE1" w:rsidP="00BC3EE1">
      <w:pPr>
        <w:suppressAutoHyphens/>
        <w:spacing w:line="360" w:lineRule="auto"/>
        <w:ind w:right="57"/>
        <w:jc w:val="both"/>
      </w:pPr>
      <w:r>
        <w:t xml:space="preserve"> Распределение   ответственности   за  выполнение   различных    подбюджетов</w:t>
      </w:r>
    </w:p>
    <w:p w:rsidR="00BC3EE1" w:rsidRDefault="00BC3EE1" w:rsidP="00BC3EE1">
      <w:pPr>
        <w:suppressAutoHyphens/>
        <w:spacing w:line="360" w:lineRule="auto"/>
        <w:ind w:right="57"/>
        <w:jc w:val="both"/>
      </w:pPr>
      <w:r>
        <w:t xml:space="preserve"> определяется существующей на предприятии организационной структурой</w:t>
      </w:r>
    </w:p>
    <w:p w:rsidR="00BC3EE1" w:rsidRDefault="00BC3EE1" w:rsidP="00BC3EE1">
      <w:pPr>
        <w:suppressAutoHyphens/>
        <w:spacing w:line="360" w:lineRule="auto"/>
        <w:ind w:left="113" w:right="57"/>
        <w:jc w:val="both"/>
      </w:pPr>
      <w:r>
        <w:t>и системой управления, то есть:</w:t>
      </w:r>
    </w:p>
    <w:p w:rsidR="00BC3EE1" w:rsidRDefault="00BC3EE1" w:rsidP="00BC3EE1">
      <w:pPr>
        <w:suppressAutoHyphens/>
        <w:spacing w:line="360" w:lineRule="auto"/>
        <w:ind w:left="113" w:right="57"/>
        <w:jc w:val="both"/>
      </w:pPr>
      <w:r>
        <w:t>- распределением    функциональных   обязанностей   различных   структурных подразделений   по   обеспечению   хозяйственной    деятельности     компании</w:t>
      </w:r>
    </w:p>
    <w:p w:rsidR="00BC3EE1" w:rsidRDefault="00BC3EE1" w:rsidP="00BC3EE1">
      <w:pPr>
        <w:suppressAutoHyphens/>
        <w:spacing w:line="360" w:lineRule="auto"/>
        <w:ind w:left="113" w:right="57"/>
        <w:jc w:val="both"/>
      </w:pPr>
      <w:r>
        <w:t>-регламентом   соподчиненности    и    координации   различных   подразделений    предприятия</w:t>
      </w:r>
    </w:p>
    <w:p w:rsidR="00BC3EE1" w:rsidRDefault="00BC3EE1" w:rsidP="00BC3EE1">
      <w:pPr>
        <w:suppressAutoHyphens/>
        <w:spacing w:line="360" w:lineRule="auto"/>
        <w:ind w:left="113" w:right="57"/>
        <w:jc w:val="both"/>
      </w:pPr>
      <w:r>
        <w:rPr>
          <w:b/>
        </w:rPr>
        <w:t>Планирование, учет и контроль -</w:t>
      </w:r>
      <w:r>
        <w:t xml:space="preserve"> это система, которая оценивает планы и действия по каждому центру ответственности. </w:t>
      </w:r>
    </w:p>
    <w:p w:rsidR="00BC3EE1" w:rsidRDefault="00BC3EE1" w:rsidP="00BC3EE1">
      <w:pPr>
        <w:suppressAutoHyphens/>
        <w:spacing w:line="360" w:lineRule="auto"/>
        <w:ind w:right="57"/>
        <w:jc w:val="both"/>
      </w:pPr>
      <w:r>
        <w:t>Если ЦФО представляет собой крупное структурное подразделение, то на    нижнем уровне управления бюджетами может формироваться свой собственный аппарат управления. Это в случае планирования по принципу «снизу вверх»,  первоначальные варианты бюджетов разрабатываются самими структурными подразделениями.</w:t>
      </w:r>
    </w:p>
    <w:p w:rsidR="00BC3EE1" w:rsidRDefault="00BC3EE1" w:rsidP="00BC3EE1">
      <w:pPr>
        <w:suppressAutoHyphens/>
        <w:spacing w:line="360" w:lineRule="auto"/>
        <w:ind w:right="57"/>
        <w:jc w:val="both"/>
      </w:pPr>
      <w:r>
        <w:t>Если речь    идет   о небольшом     подразделении,    все функции по составлению, согласованию    и обработке     бюджетов   могут   быть   возложены на одного из специалистов    планово-экономического   отдела   или специалиста бухгалтерии. Если   ЦФУ  или   МВЗ   сформирован    на базе    существующих      структурных подразделений    и составляет   отдельные   виды   операционных   бюджетов, то</w:t>
      </w:r>
    </w:p>
    <w:p w:rsidR="00BC3EE1" w:rsidRDefault="00BC3EE1" w:rsidP="00BC3EE1">
      <w:pPr>
        <w:suppressAutoHyphens/>
        <w:spacing w:line="360" w:lineRule="auto"/>
        <w:ind w:right="57"/>
        <w:jc w:val="both"/>
      </w:pPr>
      <w:r>
        <w:t>разработкой   бюджетов   здесь   скорее  всего  будет  заниматься     кто-то из выделенных    и    обученных    специалистов,     либо      специально   обученные уполномоченные    сотрудники    ПЭО    или других    экономических     служб.</w:t>
      </w:r>
    </w:p>
    <w:p w:rsidR="00BC3EE1" w:rsidRDefault="00BC3EE1" w:rsidP="00BC3EE1">
      <w:pPr>
        <w:suppressAutoHyphens/>
        <w:spacing w:line="360" w:lineRule="auto"/>
        <w:ind w:right="57"/>
        <w:jc w:val="both"/>
      </w:pPr>
      <w:r>
        <w:t>В крупной и средней компании, в крупном фи</w:t>
      </w:r>
      <w:r w:rsidR="00663F94">
        <w:t>лиале или структурном  подразде</w:t>
      </w:r>
      <w:r>
        <w:t>лении, а также на уровне предприятия или компании в целом предстоит  решить вопрос о том, что лучше: поручить какому-то из струк</w:t>
      </w:r>
      <w:r w:rsidR="00663F94">
        <w:t>турных подразделений оп</w:t>
      </w:r>
      <w:r>
        <w:t>ределенные функции и операции по бюджети</w:t>
      </w:r>
      <w:r w:rsidR="00663F94">
        <w:t>рованию или создать новое струк</w:t>
      </w:r>
      <w:r>
        <w:t>турное  подразделение, которое будет заниматься бюджетированием.</w:t>
      </w:r>
    </w:p>
    <w:p w:rsidR="00BC3EE1" w:rsidRDefault="00BC3EE1" w:rsidP="00BC3EE1">
      <w:pPr>
        <w:suppressAutoHyphens/>
        <w:spacing w:line="360" w:lineRule="auto"/>
        <w:ind w:right="57"/>
        <w:jc w:val="both"/>
      </w:pPr>
      <w:r>
        <w:t xml:space="preserve"> Все центры     ответственности можно классифицировать следующим образом:</w:t>
      </w:r>
    </w:p>
    <w:p w:rsidR="00BC3EE1" w:rsidRDefault="00BC3EE1" w:rsidP="00BC3EE1">
      <w:pPr>
        <w:suppressAutoHyphens/>
        <w:spacing w:line="360" w:lineRule="auto"/>
        <w:ind w:right="57"/>
        <w:jc w:val="both"/>
      </w:pPr>
      <w:r>
        <w:rPr>
          <w:b/>
        </w:rPr>
        <w:t xml:space="preserve">1. Центр управленческих затрат </w:t>
      </w:r>
      <w:r>
        <w:t xml:space="preserve">–  подразделение, руководитель которого  ответственен за обеспечение наилучшего уровня услуг. Это наиболее приемлемо для административных департаментов предприятия, где трудно поддаются измерению как затраты, так и результаты. </w:t>
      </w:r>
    </w:p>
    <w:p w:rsidR="00BC3EE1" w:rsidRDefault="00BC3EE1" w:rsidP="00BC3EE1">
      <w:pPr>
        <w:shd w:val="clear" w:color="auto" w:fill="FFFFFF"/>
        <w:autoSpaceDE w:val="0"/>
        <w:autoSpaceDN w:val="0"/>
        <w:adjustRightInd w:val="0"/>
        <w:spacing w:line="360" w:lineRule="auto"/>
        <w:jc w:val="both"/>
      </w:pPr>
      <w:r>
        <w:rPr>
          <w:b/>
        </w:rPr>
        <w:t>2.Центр нормативных затрат</w:t>
      </w:r>
      <w:r>
        <w:t xml:space="preserve"> –  </w:t>
      </w:r>
      <w:r>
        <w:rPr>
          <w:color w:val="000000"/>
        </w:rPr>
        <w:t xml:space="preserve">подразделение, в котором руководитель ответствен за </w:t>
      </w:r>
      <w:r>
        <w:rPr>
          <w:iCs/>
          <w:color w:val="000000"/>
        </w:rPr>
        <w:t>достиже</w:t>
      </w:r>
      <w:r>
        <w:rPr>
          <w:iCs/>
          <w:color w:val="000000"/>
        </w:rPr>
        <w:softHyphen/>
        <w:t>ние нормативного/планового уровня затрат</w:t>
      </w:r>
      <w:r>
        <w:rPr>
          <w:i/>
          <w:iCs/>
          <w:color w:val="000000"/>
        </w:rPr>
        <w:t xml:space="preserve"> </w:t>
      </w:r>
      <w:r>
        <w:rPr>
          <w:color w:val="000000"/>
        </w:rPr>
        <w:t>по выпуску продук</w:t>
      </w:r>
      <w:r>
        <w:rPr>
          <w:color w:val="000000"/>
        </w:rPr>
        <w:softHyphen/>
        <w:t xml:space="preserve">ции/работ, услуг. </w:t>
      </w:r>
    </w:p>
    <w:p w:rsidR="00BC3EE1" w:rsidRDefault="00BC3EE1" w:rsidP="00BC3EE1">
      <w:pPr>
        <w:shd w:val="clear" w:color="auto" w:fill="FFFFFF"/>
        <w:autoSpaceDE w:val="0"/>
        <w:autoSpaceDN w:val="0"/>
        <w:adjustRightInd w:val="0"/>
        <w:spacing w:line="360" w:lineRule="auto"/>
        <w:jc w:val="both"/>
      </w:pPr>
      <w:r>
        <w:rPr>
          <w:b/>
          <w:color w:val="000000"/>
          <w:szCs w:val="23"/>
        </w:rPr>
        <w:t>3.</w:t>
      </w:r>
      <w:r>
        <w:rPr>
          <w:b/>
          <w:color w:val="000000"/>
        </w:rPr>
        <w:t>Центр доходов-</w:t>
      </w:r>
      <w:r>
        <w:rPr>
          <w:color w:val="000000"/>
        </w:rPr>
        <w:t xml:space="preserve"> подразделение, руководитель которого в рамках выделенного бюджета ответственен</w:t>
      </w:r>
      <w:r>
        <w:rPr>
          <w:b/>
          <w:color w:val="000000"/>
        </w:rPr>
        <w:t xml:space="preserve"> </w:t>
      </w:r>
      <w:r>
        <w:rPr>
          <w:color w:val="000000"/>
        </w:rPr>
        <w:t xml:space="preserve">за </w:t>
      </w:r>
      <w:r>
        <w:rPr>
          <w:iCs/>
          <w:color w:val="000000"/>
        </w:rPr>
        <w:t>максимизацию дохода от продаж</w:t>
      </w:r>
      <w:r>
        <w:rPr>
          <w:i/>
          <w:iCs/>
          <w:color w:val="000000"/>
        </w:rPr>
        <w:t>.</w:t>
      </w:r>
      <w:r>
        <w:rPr>
          <w:color w:val="000000"/>
        </w:rPr>
        <w:t xml:space="preserve"> Ру</w:t>
      </w:r>
      <w:r>
        <w:rPr>
          <w:color w:val="000000"/>
        </w:rPr>
        <w:softHyphen/>
        <w:t>ководители таких подразделений не имеют полномочий ни по дополнительному (сверх бюд</w:t>
      </w:r>
      <w:r w:rsidR="00663F94">
        <w:rPr>
          <w:color w:val="000000"/>
        </w:rPr>
        <w:t>жета) расходованию средств</w:t>
      </w:r>
      <w:r w:rsidR="00663F94" w:rsidRPr="00663F94">
        <w:rPr>
          <w:color w:val="000000"/>
        </w:rPr>
        <w:t xml:space="preserve"> </w:t>
      </w:r>
      <w:r>
        <w:rPr>
          <w:color w:val="000000"/>
        </w:rPr>
        <w:t>для привлечения дополнительных ресурсов, ни по варьированию це</w:t>
      </w:r>
      <w:r>
        <w:rPr>
          <w:color w:val="000000"/>
        </w:rPr>
        <w:softHyphen/>
        <w:t xml:space="preserve">нами реализации с целью максимизации прибыли. </w:t>
      </w:r>
    </w:p>
    <w:p w:rsidR="00BC3EE1" w:rsidRDefault="00BC3EE1" w:rsidP="00BC3EE1">
      <w:pPr>
        <w:shd w:val="clear" w:color="auto" w:fill="FFFFFF"/>
        <w:autoSpaceDE w:val="0"/>
        <w:autoSpaceDN w:val="0"/>
        <w:adjustRightInd w:val="0"/>
        <w:spacing w:line="360" w:lineRule="auto"/>
        <w:jc w:val="both"/>
        <w:rPr>
          <w:i/>
          <w:iCs/>
          <w:color w:val="000000"/>
        </w:rPr>
      </w:pPr>
      <w:r>
        <w:rPr>
          <w:b/>
          <w:color w:val="000000"/>
        </w:rPr>
        <w:t>4.</w:t>
      </w:r>
      <w:r>
        <w:rPr>
          <w:color w:val="000000"/>
          <w:szCs w:val="23"/>
        </w:rPr>
        <w:t xml:space="preserve"> </w:t>
      </w:r>
      <w:r>
        <w:rPr>
          <w:b/>
          <w:color w:val="000000"/>
        </w:rPr>
        <w:t>Центр прибыли</w:t>
      </w:r>
      <w:r>
        <w:rPr>
          <w:i/>
          <w:iCs/>
          <w:color w:val="000000"/>
          <w:szCs w:val="23"/>
        </w:rPr>
        <w:t xml:space="preserve"> </w:t>
      </w:r>
      <w:r>
        <w:rPr>
          <w:color w:val="000000"/>
          <w:szCs w:val="23"/>
        </w:rPr>
        <w:t xml:space="preserve">— </w:t>
      </w:r>
      <w:r>
        <w:rPr>
          <w:color w:val="000000"/>
        </w:rPr>
        <w:t>этот центр ответственно</w:t>
      </w:r>
      <w:r>
        <w:rPr>
          <w:color w:val="000000"/>
        </w:rPr>
        <w:softHyphen/>
        <w:t>сти отличается от предыдущего расширением полномочий ру</w:t>
      </w:r>
      <w:r>
        <w:rPr>
          <w:color w:val="000000"/>
        </w:rPr>
        <w:softHyphen/>
        <w:t xml:space="preserve">ководителя: он </w:t>
      </w:r>
      <w:r>
        <w:rPr>
          <w:iCs/>
          <w:color w:val="000000"/>
        </w:rPr>
        <w:t>имеет право варьировать затратами и ценами реализации с целью максимизации прибыли от операций</w:t>
      </w:r>
      <w:r>
        <w:rPr>
          <w:i/>
          <w:iCs/>
          <w:color w:val="000000"/>
        </w:rPr>
        <w:t xml:space="preserve">. </w:t>
      </w:r>
    </w:p>
    <w:p w:rsidR="00BC3EE1" w:rsidRDefault="00BC3EE1" w:rsidP="00BC3EE1">
      <w:pPr>
        <w:shd w:val="clear" w:color="auto" w:fill="FFFFFF"/>
        <w:autoSpaceDE w:val="0"/>
        <w:autoSpaceDN w:val="0"/>
        <w:adjustRightInd w:val="0"/>
        <w:spacing w:line="360" w:lineRule="auto"/>
        <w:jc w:val="both"/>
      </w:pPr>
      <w:r>
        <w:rPr>
          <w:b/>
          <w:color w:val="000000"/>
        </w:rPr>
        <w:t>5. Центр инвестиций</w:t>
      </w:r>
      <w:r>
        <w:rPr>
          <w:i/>
          <w:iCs/>
          <w:color w:val="000000"/>
          <w:szCs w:val="23"/>
        </w:rPr>
        <w:t xml:space="preserve"> — </w:t>
      </w:r>
      <w:r>
        <w:rPr>
          <w:color w:val="000000"/>
        </w:rPr>
        <w:t>здесь при оценке эффективности дея</w:t>
      </w:r>
      <w:r>
        <w:rPr>
          <w:color w:val="000000"/>
        </w:rPr>
        <w:softHyphen/>
        <w:t xml:space="preserve">тельности включается </w:t>
      </w:r>
      <w:r>
        <w:rPr>
          <w:iCs/>
          <w:color w:val="000000"/>
        </w:rPr>
        <w:t>процент на задействованный капитал.</w:t>
      </w:r>
      <w:r>
        <w:rPr>
          <w:color w:val="000000"/>
        </w:rPr>
        <w:t xml:space="preserve"> Целевой функцией, по которой оценивается эффективность деятельности ЦО  является  </w:t>
      </w:r>
      <w:r>
        <w:rPr>
          <w:iCs/>
          <w:color w:val="000000"/>
        </w:rPr>
        <w:t xml:space="preserve">отдача на инвестированный капитал или </w:t>
      </w:r>
      <w:r>
        <w:rPr>
          <w:color w:val="000000"/>
        </w:rPr>
        <w:t xml:space="preserve"> </w:t>
      </w:r>
      <w:r>
        <w:rPr>
          <w:iCs/>
          <w:color w:val="000000"/>
        </w:rPr>
        <w:t>при</w:t>
      </w:r>
      <w:r>
        <w:rPr>
          <w:iCs/>
          <w:color w:val="000000"/>
        </w:rPr>
        <w:softHyphen/>
        <w:t>быль за вычетом процента на задействованный капитал.</w:t>
      </w:r>
    </w:p>
    <w:p w:rsidR="00BC3EE1" w:rsidRDefault="00BC3EE1" w:rsidP="00BC3EE1">
      <w:pPr>
        <w:shd w:val="clear" w:color="auto" w:fill="FFFFFF"/>
        <w:autoSpaceDE w:val="0"/>
        <w:autoSpaceDN w:val="0"/>
        <w:adjustRightInd w:val="0"/>
        <w:spacing w:line="360" w:lineRule="auto"/>
        <w:jc w:val="both"/>
      </w:pPr>
      <w:r>
        <w:rPr>
          <w:color w:val="000000"/>
        </w:rPr>
        <w:t>Все бюджетные показатели в разрезе центров ответственности делятся на:</w:t>
      </w:r>
    </w:p>
    <w:p w:rsidR="00BC3EE1" w:rsidRDefault="00BC3EE1" w:rsidP="00BC3EE1">
      <w:pPr>
        <w:shd w:val="clear" w:color="auto" w:fill="FFFFFF"/>
        <w:autoSpaceDE w:val="0"/>
        <w:autoSpaceDN w:val="0"/>
        <w:adjustRightInd w:val="0"/>
        <w:spacing w:line="360" w:lineRule="auto"/>
        <w:jc w:val="both"/>
        <w:rPr>
          <w:color w:val="000000"/>
        </w:rPr>
      </w:pPr>
      <w:r>
        <w:rPr>
          <w:color w:val="000000"/>
        </w:rPr>
        <w:t xml:space="preserve">1.централизованно устанавливаемые аппаратом управления; </w:t>
      </w:r>
    </w:p>
    <w:p w:rsidR="00BC3EE1" w:rsidRDefault="00BC3EE1" w:rsidP="00BC3EE1">
      <w:pPr>
        <w:shd w:val="clear" w:color="auto" w:fill="FFFFFF"/>
        <w:autoSpaceDE w:val="0"/>
        <w:autoSpaceDN w:val="0"/>
        <w:adjustRightInd w:val="0"/>
        <w:spacing w:line="360" w:lineRule="auto"/>
        <w:jc w:val="both"/>
        <w:rPr>
          <w:color w:val="000000"/>
        </w:rPr>
      </w:pPr>
      <w:r>
        <w:rPr>
          <w:color w:val="000000"/>
        </w:rPr>
        <w:t xml:space="preserve">2.устанавливаемые самими структурными подразделениями. </w:t>
      </w:r>
    </w:p>
    <w:p w:rsidR="00BC3EE1" w:rsidRDefault="00BC3EE1" w:rsidP="00BC3EE1">
      <w:pPr>
        <w:shd w:val="clear" w:color="auto" w:fill="FFFFFF"/>
        <w:autoSpaceDE w:val="0"/>
        <w:autoSpaceDN w:val="0"/>
        <w:adjustRightInd w:val="0"/>
        <w:spacing w:line="360" w:lineRule="auto"/>
        <w:jc w:val="both"/>
        <w:rPr>
          <w:color w:val="000000"/>
        </w:rPr>
      </w:pPr>
      <w:r>
        <w:rPr>
          <w:color w:val="000000"/>
        </w:rPr>
        <w:t>Ответственность за выполнение показателей несет соответствующий центр ответственности, поэтому оба указанных выше вида показателей называются «кон</w:t>
      </w:r>
      <w:r>
        <w:rPr>
          <w:color w:val="000000"/>
        </w:rPr>
        <w:softHyphen/>
        <w:t>тролируемыми» центром ответственности.</w:t>
      </w:r>
    </w:p>
    <w:p w:rsidR="00BC3EE1" w:rsidRDefault="00BC3EE1" w:rsidP="00BC3EE1">
      <w:pPr>
        <w:shd w:val="clear" w:color="auto" w:fill="FFFFFF"/>
        <w:autoSpaceDE w:val="0"/>
        <w:autoSpaceDN w:val="0"/>
        <w:adjustRightInd w:val="0"/>
        <w:spacing w:line="360" w:lineRule="auto"/>
        <w:jc w:val="both"/>
        <w:rPr>
          <w:color w:val="000000"/>
        </w:rPr>
      </w:pPr>
      <w:r>
        <w:rPr>
          <w:color w:val="000000"/>
        </w:rPr>
        <w:t>Виды бюджетных показателей</w:t>
      </w:r>
      <w:r>
        <w:rPr>
          <w:b/>
          <w:color w:val="000000"/>
        </w:rPr>
        <w:t>,</w:t>
      </w:r>
      <w:r>
        <w:rPr>
          <w:color w:val="000000"/>
        </w:rPr>
        <w:t xml:space="preserve"> относящ</w:t>
      </w:r>
      <w:r w:rsidR="00663F94">
        <w:rPr>
          <w:color w:val="000000"/>
        </w:rPr>
        <w:t>ихся к отдельному подразделению</w:t>
      </w:r>
      <w:r>
        <w:rPr>
          <w:color w:val="000000"/>
        </w:rPr>
        <w:t>: контролируемые центром и не контролируемые.</w:t>
      </w:r>
    </w:p>
    <w:p w:rsidR="00BC3EE1" w:rsidRDefault="00BC3EE1" w:rsidP="00BC3EE1">
      <w:pPr>
        <w:shd w:val="clear" w:color="auto" w:fill="FFFFFF"/>
        <w:autoSpaceDE w:val="0"/>
        <w:autoSpaceDN w:val="0"/>
        <w:adjustRightInd w:val="0"/>
        <w:spacing w:line="360" w:lineRule="auto"/>
        <w:jc w:val="both"/>
        <w:rPr>
          <w:color w:val="000000"/>
        </w:rPr>
      </w:pPr>
      <w:r>
        <w:rPr>
          <w:color w:val="000000"/>
        </w:rPr>
        <w:t>1. В промежуточный (помесячный) отчет цент</w:t>
      </w:r>
      <w:r>
        <w:rPr>
          <w:color w:val="000000"/>
        </w:rPr>
        <w:softHyphen/>
        <w:t>ра ответственности контролирующей управленческой службе входят только контролируемые подразделением бюджетные па</w:t>
      </w:r>
      <w:r>
        <w:rPr>
          <w:color w:val="000000"/>
        </w:rPr>
        <w:softHyphen/>
        <w:t>раметры (как централизованные, так и устанавливаемые самим подразделением).</w:t>
      </w:r>
    </w:p>
    <w:p w:rsidR="00BC3EE1" w:rsidRDefault="00BC3EE1" w:rsidP="00BC3EE1">
      <w:pPr>
        <w:shd w:val="clear" w:color="auto" w:fill="FFFFFF"/>
        <w:autoSpaceDE w:val="0"/>
        <w:autoSpaceDN w:val="0"/>
        <w:adjustRightInd w:val="0"/>
        <w:spacing w:line="360" w:lineRule="auto"/>
        <w:jc w:val="both"/>
        <w:rPr>
          <w:color w:val="000000"/>
        </w:rPr>
      </w:pPr>
      <w:r>
        <w:rPr>
          <w:color w:val="000000"/>
        </w:rPr>
        <w:t>2. По централизованным бюджетным параметрам управлен</w:t>
      </w:r>
      <w:r>
        <w:rPr>
          <w:color w:val="000000"/>
        </w:rPr>
        <w:softHyphen/>
        <w:t xml:space="preserve">ческая служба либо глава аппарата управления в отношении центра ответственности обладает властными полномочиями. </w:t>
      </w:r>
    </w:p>
    <w:p w:rsidR="00BC3EE1" w:rsidRDefault="00BC3EE1" w:rsidP="00BC3EE1">
      <w:pPr>
        <w:shd w:val="clear" w:color="auto" w:fill="FFFFFF"/>
        <w:autoSpaceDE w:val="0"/>
        <w:autoSpaceDN w:val="0"/>
        <w:adjustRightInd w:val="0"/>
        <w:spacing w:line="360" w:lineRule="auto"/>
        <w:jc w:val="both"/>
        <w:rPr>
          <w:color w:val="000000"/>
        </w:rPr>
      </w:pPr>
      <w:r>
        <w:rPr>
          <w:color w:val="000000"/>
        </w:rPr>
        <w:t>Например, при превыше</w:t>
      </w:r>
      <w:r>
        <w:rPr>
          <w:color w:val="000000"/>
        </w:rPr>
        <w:softHyphen/>
        <w:t>нии сметы установленных административных расходов ГТЭУ может дать распоряжение бухгалтерии предприятия приостано</w:t>
      </w:r>
      <w:r>
        <w:rPr>
          <w:color w:val="000000"/>
        </w:rPr>
        <w:softHyphen/>
        <w:t xml:space="preserve">вить финансирование текущих расходов подразделения и т.п. </w:t>
      </w:r>
    </w:p>
    <w:p w:rsidR="00BC3EE1" w:rsidRDefault="00BC3EE1" w:rsidP="00BC3EE1">
      <w:pPr>
        <w:shd w:val="clear" w:color="auto" w:fill="FFFFFF"/>
        <w:autoSpaceDE w:val="0"/>
        <w:autoSpaceDN w:val="0"/>
        <w:adjustRightInd w:val="0"/>
        <w:spacing w:line="360" w:lineRule="auto"/>
        <w:jc w:val="both"/>
        <w:rPr>
          <w:color w:val="000000"/>
        </w:rPr>
      </w:pPr>
      <w:r>
        <w:rPr>
          <w:color w:val="000000"/>
        </w:rPr>
        <w:t xml:space="preserve">По параметрам,  службы аппарата управления имеют лишь консультативные функции, а властные полномочия осуществляются строго в соответствии с линейным подчинением. </w:t>
      </w:r>
    </w:p>
    <w:p w:rsidR="00BC3EE1" w:rsidRDefault="00BC3EE1" w:rsidP="00BC3EE1">
      <w:pPr>
        <w:shd w:val="clear" w:color="auto" w:fill="FFFFFF"/>
        <w:autoSpaceDE w:val="0"/>
        <w:autoSpaceDN w:val="0"/>
        <w:adjustRightInd w:val="0"/>
        <w:spacing w:line="360" w:lineRule="auto"/>
        <w:jc w:val="both"/>
        <w:rPr>
          <w:color w:val="000000"/>
        </w:rPr>
      </w:pPr>
      <w:r>
        <w:rPr>
          <w:color w:val="000000"/>
        </w:rPr>
        <w:t>Например, первый вице-президент по экономике может дать рекомендации по корректировке уровня</w:t>
      </w:r>
      <w:r>
        <w:t xml:space="preserve"> и ст</w:t>
      </w:r>
      <w:r>
        <w:rPr>
          <w:color w:val="000000"/>
        </w:rPr>
        <w:t>руктуры затрат производственных подразделений первому вице-президенту по производству, либо обратиться с соответствующей служебной запиской непосредственно к Президенту компании. Однако решение о корректировке показателей затрат могут принять лишь сам первый вице-президент по производ</w:t>
      </w:r>
      <w:r>
        <w:rPr>
          <w:color w:val="000000"/>
        </w:rPr>
        <w:softHyphen/>
        <w:t>ству, либо Президент компании.</w:t>
      </w:r>
    </w:p>
    <w:p w:rsidR="00BC3EE1" w:rsidRDefault="00BC3EE1" w:rsidP="00BC3EE1">
      <w:pPr>
        <w:shd w:val="clear" w:color="auto" w:fill="FFFFFF"/>
        <w:autoSpaceDE w:val="0"/>
        <w:autoSpaceDN w:val="0"/>
        <w:adjustRightInd w:val="0"/>
        <w:spacing w:line="360" w:lineRule="auto"/>
        <w:jc w:val="both"/>
        <w:rPr>
          <w:color w:val="000000"/>
        </w:rPr>
      </w:pPr>
      <w:r>
        <w:rPr>
          <w:color w:val="000000"/>
        </w:rPr>
        <w:t>3.Регламент принятия решений по контролю и корректиров</w:t>
      </w:r>
      <w:r>
        <w:rPr>
          <w:color w:val="000000"/>
        </w:rPr>
        <w:softHyphen/>
        <w:t>ке отдельных бюджетных показателей по различным центрам ответственности четко специфицируется внутренними норма</w:t>
      </w:r>
      <w:r>
        <w:rPr>
          <w:color w:val="000000"/>
        </w:rPr>
        <w:softHyphen/>
        <w:t>тивными актами предприятия, в первую очередь Положением о</w:t>
      </w:r>
      <w:r>
        <w:t xml:space="preserve"> </w:t>
      </w:r>
      <w:r>
        <w:rPr>
          <w:color w:val="000000"/>
        </w:rPr>
        <w:t>планировании.</w:t>
      </w:r>
    </w:p>
    <w:p w:rsidR="00BC3EE1" w:rsidRDefault="00BC3EE1" w:rsidP="00BC3EE1">
      <w:pPr>
        <w:shd w:val="clear" w:color="auto" w:fill="FFFFFF"/>
        <w:autoSpaceDE w:val="0"/>
        <w:autoSpaceDN w:val="0"/>
        <w:adjustRightInd w:val="0"/>
        <w:spacing w:line="360" w:lineRule="auto"/>
        <w:jc w:val="both"/>
      </w:pPr>
      <w:r>
        <w:rPr>
          <w:color w:val="000000"/>
        </w:rPr>
        <w:t>4. «Двойной» контроль исполнения бюджета  осу</w:t>
      </w:r>
      <w:r>
        <w:rPr>
          <w:color w:val="000000"/>
        </w:rPr>
        <w:softHyphen/>
        <w:t>ществляется в соответствии со статусом подразделения в рамках организационной структуры пред</w:t>
      </w:r>
      <w:r>
        <w:rPr>
          <w:color w:val="000000"/>
        </w:rPr>
        <w:softHyphen/>
        <w:t>приятия:</w:t>
      </w:r>
    </w:p>
    <w:p w:rsidR="00BC3EE1" w:rsidRDefault="00BC3EE1" w:rsidP="00BC3EE1">
      <w:pPr>
        <w:shd w:val="clear" w:color="auto" w:fill="FFFFFF"/>
        <w:autoSpaceDE w:val="0"/>
        <w:autoSpaceDN w:val="0"/>
        <w:adjustRightInd w:val="0"/>
        <w:spacing w:line="360" w:lineRule="auto"/>
        <w:ind w:firstLine="283"/>
        <w:jc w:val="both"/>
      </w:pPr>
      <w:r>
        <w:rPr>
          <w:color w:val="000000"/>
        </w:rPr>
        <w:t>• структурные подразделения контролируют и принимают оперативные решения в рамках бюджетного задания по тем по</w:t>
      </w:r>
      <w:r>
        <w:rPr>
          <w:color w:val="000000"/>
        </w:rPr>
        <w:softHyphen/>
        <w:t>казателям, которые входят в их полномочия.</w:t>
      </w:r>
    </w:p>
    <w:p w:rsidR="00BC3EE1" w:rsidRDefault="00BC3EE1" w:rsidP="00BC3EE1">
      <w:pPr>
        <w:shd w:val="clear" w:color="auto" w:fill="FFFFFF"/>
        <w:autoSpaceDE w:val="0"/>
        <w:autoSpaceDN w:val="0"/>
        <w:adjustRightInd w:val="0"/>
        <w:spacing w:line="360" w:lineRule="auto"/>
        <w:ind w:firstLine="283"/>
        <w:jc w:val="both"/>
      </w:pPr>
      <w:r>
        <w:rPr>
          <w:color w:val="000000"/>
        </w:rPr>
        <w:t>• в промежуточные отчеты подразделений  входят только контролируемые центром ответственности показатели (как централизованные, так и на</w:t>
      </w:r>
      <w:r>
        <w:rPr>
          <w:color w:val="000000"/>
        </w:rPr>
        <w:softHyphen/>
        <w:t>ходящиеся в сфере полномочий подразделения);</w:t>
      </w:r>
    </w:p>
    <w:p w:rsidR="00BC3EE1" w:rsidRDefault="00BC3EE1" w:rsidP="00BC3EE1">
      <w:pPr>
        <w:shd w:val="clear" w:color="auto" w:fill="FFFFFF"/>
        <w:autoSpaceDE w:val="0"/>
        <w:autoSpaceDN w:val="0"/>
        <w:adjustRightInd w:val="0"/>
        <w:spacing w:line="360" w:lineRule="auto"/>
        <w:ind w:firstLine="283"/>
        <w:jc w:val="both"/>
      </w:pPr>
      <w:r>
        <w:rPr>
          <w:color w:val="000000"/>
        </w:rPr>
        <w:t>• аппарат управления предприятием</w:t>
      </w:r>
      <w:r>
        <w:rPr>
          <w:color w:val="000000"/>
          <w:szCs w:val="23"/>
        </w:rPr>
        <w:t xml:space="preserve"> </w:t>
      </w:r>
      <w:r>
        <w:rPr>
          <w:color w:val="000000"/>
        </w:rPr>
        <w:t>имеет</w:t>
      </w:r>
      <w:r>
        <w:rPr>
          <w:color w:val="000000"/>
          <w:szCs w:val="23"/>
        </w:rPr>
        <w:t xml:space="preserve"> </w:t>
      </w:r>
      <w:r>
        <w:rPr>
          <w:color w:val="000000"/>
        </w:rPr>
        <w:t>право корректи</w:t>
      </w:r>
      <w:r>
        <w:rPr>
          <w:color w:val="000000"/>
        </w:rPr>
        <w:softHyphen/>
        <w:t xml:space="preserve">ровки политики подразделений только по централизованным показателям, входящим в бюджетное задание. </w:t>
      </w:r>
    </w:p>
    <w:p w:rsidR="00BC3EE1" w:rsidRDefault="00BC3EE1" w:rsidP="00BC3EE1">
      <w:pPr>
        <w:autoSpaceDE w:val="0"/>
        <w:autoSpaceDN w:val="0"/>
        <w:adjustRightInd w:val="0"/>
        <w:spacing w:line="360" w:lineRule="auto"/>
        <w:ind w:firstLine="283"/>
        <w:jc w:val="both"/>
        <w:rPr>
          <w:color w:val="000000"/>
          <w:szCs w:val="23"/>
        </w:rPr>
      </w:pPr>
      <w:r>
        <w:rPr>
          <w:color w:val="000000"/>
        </w:rPr>
        <w:t>Следовательно, два направления контроля исполнения бюд</w:t>
      </w:r>
      <w:r>
        <w:rPr>
          <w:color w:val="000000"/>
        </w:rPr>
        <w:softHyphen/>
        <w:t>жета (управленческими службами и структурными подразделе</w:t>
      </w:r>
      <w:r>
        <w:rPr>
          <w:color w:val="000000"/>
        </w:rPr>
        <w:softHyphen/>
        <w:t>ниями) являются составными частями единой системы «сквоз</w:t>
      </w:r>
      <w:r>
        <w:rPr>
          <w:color w:val="000000"/>
        </w:rPr>
        <w:softHyphen/>
        <w:t>ного» внутреннего контроля</w:t>
      </w:r>
      <w:r>
        <w:rPr>
          <w:color w:val="000000"/>
          <w:szCs w:val="23"/>
        </w:rPr>
        <w:t>.</w:t>
      </w:r>
    </w:p>
    <w:p w:rsidR="00BC3EE1" w:rsidRDefault="00BC3EE1" w:rsidP="00BC3EE1">
      <w:pPr>
        <w:shd w:val="clear" w:color="auto" w:fill="FFFFFF"/>
        <w:autoSpaceDE w:val="0"/>
        <w:autoSpaceDN w:val="0"/>
        <w:adjustRightInd w:val="0"/>
        <w:spacing w:line="360" w:lineRule="auto"/>
        <w:jc w:val="both"/>
        <w:rPr>
          <w:b/>
          <w:bCs/>
          <w:color w:val="000000"/>
        </w:rPr>
      </w:pPr>
      <w:r>
        <w:rPr>
          <w:b/>
          <w:bCs/>
          <w:color w:val="000000"/>
        </w:rPr>
        <w:t>1.3.Службы аппарата управления как объекты контроля исполнения бюджета</w:t>
      </w:r>
    </w:p>
    <w:p w:rsidR="00BC3EE1" w:rsidRDefault="00BC3EE1" w:rsidP="00BC3EE1">
      <w:pPr>
        <w:shd w:val="clear" w:color="auto" w:fill="FFFFFF"/>
        <w:autoSpaceDE w:val="0"/>
        <w:autoSpaceDN w:val="0"/>
        <w:adjustRightInd w:val="0"/>
        <w:spacing w:line="360" w:lineRule="auto"/>
        <w:jc w:val="both"/>
      </w:pPr>
      <w:r>
        <w:rPr>
          <w:color w:val="000000"/>
        </w:rPr>
        <w:t xml:space="preserve">Структурные подразделения в течение бюджетного периода находятся в </w:t>
      </w:r>
      <w:r>
        <w:rPr>
          <w:iCs/>
          <w:color w:val="000000"/>
        </w:rPr>
        <w:t>функциональном подчинении</w:t>
      </w:r>
      <w:r>
        <w:rPr>
          <w:i/>
          <w:iCs/>
          <w:color w:val="000000"/>
        </w:rPr>
        <w:t xml:space="preserve"> </w:t>
      </w:r>
      <w:r>
        <w:rPr>
          <w:color w:val="000000"/>
        </w:rPr>
        <w:t>различных служб аппа</w:t>
      </w:r>
      <w:r>
        <w:rPr>
          <w:color w:val="000000"/>
        </w:rPr>
        <w:softHyphen/>
        <w:t xml:space="preserve">рата управления. </w:t>
      </w:r>
    </w:p>
    <w:p w:rsidR="00BC3EE1" w:rsidRDefault="00BC3EE1" w:rsidP="00BC3EE1">
      <w:pPr>
        <w:shd w:val="clear" w:color="auto" w:fill="FFFFFF"/>
        <w:autoSpaceDE w:val="0"/>
        <w:autoSpaceDN w:val="0"/>
        <w:adjustRightInd w:val="0"/>
        <w:spacing w:line="360" w:lineRule="auto"/>
        <w:jc w:val="both"/>
      </w:pPr>
      <w:r>
        <w:rPr>
          <w:color w:val="000000"/>
        </w:rPr>
        <w:t>Система контроля управленческих служб складывается из:</w:t>
      </w:r>
    </w:p>
    <w:p w:rsidR="00BC3EE1" w:rsidRDefault="00BC3EE1" w:rsidP="00BC3EE1">
      <w:pPr>
        <w:shd w:val="clear" w:color="auto" w:fill="FFFFFF"/>
        <w:autoSpaceDE w:val="0"/>
        <w:autoSpaceDN w:val="0"/>
        <w:adjustRightInd w:val="0"/>
        <w:spacing w:line="360" w:lineRule="auto"/>
        <w:jc w:val="both"/>
      </w:pPr>
      <w:r>
        <w:rPr>
          <w:color w:val="000000"/>
        </w:rPr>
        <w:t>- распределение функций между управленческими служба</w:t>
      </w:r>
      <w:r>
        <w:rPr>
          <w:color w:val="000000"/>
        </w:rPr>
        <w:softHyphen/>
        <w:t>ми по контролю исполнения бюджета;</w:t>
      </w:r>
    </w:p>
    <w:p w:rsidR="00BC3EE1" w:rsidRDefault="00BC3EE1" w:rsidP="00BC3EE1">
      <w:pPr>
        <w:shd w:val="clear" w:color="auto" w:fill="FFFFFF"/>
        <w:autoSpaceDE w:val="0"/>
        <w:autoSpaceDN w:val="0"/>
        <w:adjustRightInd w:val="0"/>
        <w:spacing w:line="360" w:lineRule="auto"/>
        <w:jc w:val="both"/>
        <w:rPr>
          <w:iCs/>
          <w:color w:val="000000"/>
        </w:rPr>
      </w:pPr>
      <w:r>
        <w:rPr>
          <w:color w:val="000000"/>
        </w:rPr>
        <w:t xml:space="preserve">-система </w:t>
      </w:r>
      <w:r>
        <w:rPr>
          <w:iCs/>
          <w:color w:val="000000"/>
        </w:rPr>
        <w:t>внутреннего документооборота;</w:t>
      </w:r>
    </w:p>
    <w:p w:rsidR="00BC3EE1" w:rsidRDefault="00BC3EE1" w:rsidP="00BC3EE1">
      <w:pPr>
        <w:shd w:val="clear" w:color="auto" w:fill="FFFFFF"/>
        <w:autoSpaceDE w:val="0"/>
        <w:autoSpaceDN w:val="0"/>
        <w:adjustRightInd w:val="0"/>
        <w:spacing w:line="360" w:lineRule="auto"/>
        <w:jc w:val="both"/>
      </w:pPr>
      <w:r>
        <w:rPr>
          <w:color w:val="000000"/>
        </w:rPr>
        <w:t>Важнейшим моментом  внутренних положений должен являться перечень  стандартных процедур, описывающий  ежедневные функции в процессе сбора и анализа учетной информации, а также устанавливаю</w:t>
      </w:r>
      <w:r>
        <w:rPr>
          <w:color w:val="000000"/>
        </w:rPr>
        <w:softHyphen/>
        <w:t>щий ответственность за ненадлежащее исполнение этих функ</w:t>
      </w:r>
      <w:r>
        <w:rPr>
          <w:color w:val="000000"/>
        </w:rPr>
        <w:softHyphen/>
        <w:t>ций. Так, в частности для планово-экономического управле</w:t>
      </w:r>
      <w:r>
        <w:rPr>
          <w:color w:val="000000"/>
        </w:rPr>
        <w:softHyphen/>
        <w:t>ния это могут быть функции по своевременному занесению в единую базу данных предприятия необходимой учетной ин</w:t>
      </w:r>
      <w:r>
        <w:rPr>
          <w:color w:val="000000"/>
        </w:rPr>
        <w:softHyphen/>
        <w:t>формации по текущим затратам, для управления капитально</w:t>
      </w:r>
      <w:r>
        <w:rPr>
          <w:color w:val="000000"/>
        </w:rPr>
        <w:softHyphen/>
        <w:t>го строительства — проведение периодических внутренних ре</w:t>
      </w:r>
      <w:r>
        <w:rPr>
          <w:color w:val="000000"/>
        </w:rPr>
        <w:softHyphen/>
        <w:t>визий фактического расходования сметных сумм по строитель</w:t>
      </w:r>
      <w:r>
        <w:rPr>
          <w:color w:val="000000"/>
        </w:rPr>
        <w:softHyphen/>
        <w:t>но-монтажным работам и пр.</w:t>
      </w:r>
    </w:p>
    <w:p w:rsidR="00BC3EE1" w:rsidRDefault="00BC3EE1" w:rsidP="00BC3EE1">
      <w:pPr>
        <w:shd w:val="clear" w:color="auto" w:fill="FFFFFF"/>
        <w:autoSpaceDE w:val="0"/>
        <w:autoSpaceDN w:val="0"/>
        <w:adjustRightInd w:val="0"/>
        <w:spacing w:line="360" w:lineRule="auto"/>
        <w:ind w:firstLine="283"/>
        <w:jc w:val="both"/>
      </w:pPr>
      <w:r>
        <w:rPr>
          <w:color w:val="000000"/>
        </w:rPr>
        <w:t>Как правило, распределение функций контроля между службами аппарата управления имеет место следующим об</w:t>
      </w:r>
      <w:r>
        <w:rPr>
          <w:color w:val="000000"/>
        </w:rPr>
        <w:softHyphen/>
        <w:t>разом:</w:t>
      </w:r>
    </w:p>
    <w:p w:rsidR="00BC3EE1" w:rsidRDefault="00BC3EE1" w:rsidP="00BC3EE1">
      <w:pPr>
        <w:shd w:val="clear" w:color="auto" w:fill="FFFFFF"/>
        <w:autoSpaceDE w:val="0"/>
        <w:autoSpaceDN w:val="0"/>
        <w:adjustRightInd w:val="0"/>
        <w:spacing w:line="360" w:lineRule="auto"/>
        <w:ind w:firstLine="283"/>
        <w:jc w:val="both"/>
        <w:rPr>
          <w:color w:val="000000"/>
        </w:rPr>
      </w:pPr>
      <w:r>
        <w:rPr>
          <w:color w:val="000000"/>
        </w:rPr>
        <w:t xml:space="preserve">• </w:t>
      </w:r>
      <w:r>
        <w:rPr>
          <w:iCs/>
          <w:color w:val="000000"/>
        </w:rPr>
        <w:t>бухгалтерия</w:t>
      </w:r>
      <w:r>
        <w:rPr>
          <w:i/>
          <w:iCs/>
          <w:color w:val="000000"/>
        </w:rPr>
        <w:t xml:space="preserve"> </w:t>
      </w:r>
      <w:r>
        <w:rPr>
          <w:color w:val="000000"/>
        </w:rPr>
        <w:t>предприятия выполняет чисто расчетные фун</w:t>
      </w:r>
      <w:r>
        <w:rPr>
          <w:color w:val="000000"/>
        </w:rPr>
        <w:softHyphen/>
        <w:t>кции сбора и систематизации сводной плановой и фактичес</w:t>
      </w:r>
      <w:r>
        <w:rPr>
          <w:color w:val="000000"/>
        </w:rPr>
        <w:softHyphen/>
        <w:t>кой информации в течение бюджетного периода в рамках сис</w:t>
      </w:r>
      <w:r>
        <w:rPr>
          <w:color w:val="000000"/>
        </w:rPr>
        <w:softHyphen/>
        <w:t>темы комплексного нормативного учета. Производ</w:t>
      </w:r>
      <w:r>
        <w:rPr>
          <w:color w:val="000000"/>
        </w:rPr>
        <w:softHyphen/>
        <w:t>ственный отдел бухгалтерии занимается учетом производствен</w:t>
      </w:r>
      <w:r>
        <w:rPr>
          <w:color w:val="000000"/>
        </w:rPr>
        <w:softHyphen/>
        <w:t>ных затрат и калькуляцией себестоимости выпуска и учетом движения основных средств и материальных ресурсов, а фи</w:t>
      </w:r>
      <w:r>
        <w:rPr>
          <w:color w:val="000000"/>
        </w:rPr>
        <w:softHyphen/>
        <w:t xml:space="preserve">нансовый отдел — калькуляцией себестоимости реализации, учетом коммерческих расходов, движения денежных средств и расчетов. </w:t>
      </w:r>
    </w:p>
    <w:p w:rsidR="00BC3EE1" w:rsidRDefault="00BC3EE1" w:rsidP="00BC3EE1">
      <w:pPr>
        <w:shd w:val="clear" w:color="auto" w:fill="FFFFFF"/>
        <w:autoSpaceDE w:val="0"/>
        <w:autoSpaceDN w:val="0"/>
        <w:adjustRightInd w:val="0"/>
        <w:spacing w:line="360" w:lineRule="auto"/>
        <w:ind w:firstLine="283"/>
        <w:jc w:val="both"/>
      </w:pPr>
      <w:r>
        <w:rPr>
          <w:color w:val="000000"/>
        </w:rPr>
        <w:t xml:space="preserve">• </w:t>
      </w:r>
      <w:r>
        <w:rPr>
          <w:iCs/>
          <w:color w:val="000000"/>
        </w:rPr>
        <w:t>планово-экономический отдел</w:t>
      </w:r>
      <w:r>
        <w:rPr>
          <w:i/>
          <w:iCs/>
          <w:color w:val="000000"/>
        </w:rPr>
        <w:t xml:space="preserve"> — </w:t>
      </w:r>
      <w:r>
        <w:rPr>
          <w:color w:val="000000"/>
        </w:rPr>
        <w:t>зани</w:t>
      </w:r>
      <w:r>
        <w:rPr>
          <w:color w:val="000000"/>
        </w:rPr>
        <w:softHyphen/>
        <w:t>мается вопросами контроля исполнения смет текущих расходов по центрам ответственности, калькуляцией фактической себес</w:t>
      </w:r>
      <w:r>
        <w:rPr>
          <w:color w:val="000000"/>
        </w:rPr>
        <w:softHyphen/>
        <w:t>тоимости в разрезе отдельных видов продукции, аналитического учета фактических затрат в разрезе отдельных подразделений и видов продукции. Основной конт</w:t>
      </w:r>
      <w:r>
        <w:rPr>
          <w:color w:val="000000"/>
        </w:rPr>
        <w:softHyphen/>
        <w:t>рольной функцией ПЭУ является контроль исполнения производственной программы, а так же исполнения смет общехозяйственных расходов по подразделениям.</w:t>
      </w:r>
    </w:p>
    <w:p w:rsidR="00BC3EE1" w:rsidRDefault="00BC3EE1" w:rsidP="00BC3EE1">
      <w:pPr>
        <w:shd w:val="clear" w:color="auto" w:fill="FFFFFF"/>
        <w:autoSpaceDE w:val="0"/>
        <w:autoSpaceDN w:val="0"/>
        <w:adjustRightInd w:val="0"/>
        <w:spacing w:line="360" w:lineRule="auto"/>
        <w:ind w:firstLine="283"/>
        <w:jc w:val="both"/>
        <w:rPr>
          <w:color w:val="000000"/>
        </w:rPr>
      </w:pPr>
      <w:r>
        <w:rPr>
          <w:color w:val="000000"/>
        </w:rPr>
        <w:t xml:space="preserve">• </w:t>
      </w:r>
      <w:r>
        <w:rPr>
          <w:iCs/>
          <w:color w:val="000000"/>
        </w:rPr>
        <w:t>отдел  закупок</w:t>
      </w:r>
      <w:r>
        <w:rPr>
          <w:i/>
          <w:iCs/>
          <w:color w:val="000000"/>
        </w:rPr>
        <w:t xml:space="preserve"> </w:t>
      </w:r>
      <w:r>
        <w:rPr>
          <w:color w:val="000000"/>
        </w:rPr>
        <w:t>контролирует объемы, структуру и цены по заготовлению материальных ресурсов. Как пра</w:t>
      </w:r>
      <w:r>
        <w:rPr>
          <w:color w:val="000000"/>
        </w:rPr>
        <w:softHyphen/>
        <w:t>вило, управление закупок в качестве отдельной службы ап</w:t>
      </w:r>
      <w:r>
        <w:rPr>
          <w:color w:val="000000"/>
        </w:rPr>
        <w:softHyphen/>
        <w:t xml:space="preserve">парата управления целесообразно выделять только на очень крупных предприятиях. </w:t>
      </w:r>
    </w:p>
    <w:p w:rsidR="00BC3EE1" w:rsidRDefault="00BC3EE1" w:rsidP="00BC3EE1">
      <w:pPr>
        <w:shd w:val="clear" w:color="auto" w:fill="FFFFFF"/>
        <w:autoSpaceDE w:val="0"/>
        <w:autoSpaceDN w:val="0"/>
        <w:adjustRightInd w:val="0"/>
        <w:spacing w:line="360" w:lineRule="auto"/>
        <w:ind w:firstLine="283"/>
        <w:jc w:val="both"/>
      </w:pPr>
      <w:r>
        <w:rPr>
          <w:color w:val="000000"/>
        </w:rPr>
        <w:t xml:space="preserve">• </w:t>
      </w:r>
      <w:r>
        <w:rPr>
          <w:iCs/>
          <w:color w:val="000000"/>
        </w:rPr>
        <w:t xml:space="preserve">управление маркетинга и сбыта (УМиС) </w:t>
      </w:r>
      <w:r>
        <w:rPr>
          <w:color w:val="000000"/>
        </w:rPr>
        <w:t>занимается конт</w:t>
      </w:r>
      <w:r>
        <w:rPr>
          <w:color w:val="000000"/>
        </w:rPr>
        <w:softHyphen/>
        <w:t>ролем объема и структуры сбыта, движения расчетов по реали</w:t>
      </w:r>
      <w:r>
        <w:rPr>
          <w:color w:val="000000"/>
        </w:rPr>
        <w:softHyphen/>
        <w:t>зованной продукции, уровнем коммерческих и сбытовых расхо</w:t>
      </w:r>
      <w:r>
        <w:rPr>
          <w:color w:val="000000"/>
        </w:rPr>
        <w:softHyphen/>
        <w:t>дов. Основной контрольной функцией УМиС является отслежи</w:t>
      </w:r>
      <w:r>
        <w:rPr>
          <w:color w:val="000000"/>
        </w:rPr>
        <w:softHyphen/>
        <w:t>вание графиков выполнения бюджетных заданий службой сбы</w:t>
      </w:r>
      <w:r>
        <w:rPr>
          <w:color w:val="000000"/>
        </w:rPr>
        <w:softHyphen/>
        <w:t>та по  валовому объему реализации (выручке),  физичес</w:t>
      </w:r>
      <w:r>
        <w:rPr>
          <w:color w:val="000000"/>
        </w:rPr>
        <w:softHyphen/>
        <w:t>кому объему продаж по видам продукции,  денежным по</w:t>
      </w:r>
      <w:r>
        <w:rPr>
          <w:color w:val="000000"/>
        </w:rPr>
        <w:softHyphen/>
        <w:t>ступлениям за реализованную продукцию. На средних предпри</w:t>
      </w:r>
      <w:r>
        <w:rPr>
          <w:color w:val="000000"/>
        </w:rPr>
        <w:softHyphen/>
        <w:t>ятиях функции контроля сбыта берет на себя обычно планово-аналитический отдел;</w:t>
      </w:r>
    </w:p>
    <w:p w:rsidR="00BC3EE1" w:rsidRDefault="00BC3EE1" w:rsidP="00BC3EE1">
      <w:pPr>
        <w:shd w:val="clear" w:color="auto" w:fill="FFFFFF"/>
        <w:autoSpaceDE w:val="0"/>
        <w:autoSpaceDN w:val="0"/>
        <w:adjustRightInd w:val="0"/>
        <w:spacing w:line="360" w:lineRule="auto"/>
        <w:ind w:firstLine="283"/>
        <w:jc w:val="both"/>
        <w:rPr>
          <w:color w:val="000000"/>
        </w:rPr>
      </w:pPr>
      <w:r>
        <w:rPr>
          <w:color w:val="000000"/>
        </w:rPr>
        <w:t xml:space="preserve">• </w:t>
      </w:r>
      <w:r>
        <w:rPr>
          <w:iCs/>
          <w:color w:val="000000"/>
        </w:rPr>
        <w:t xml:space="preserve">финансово-экономическое управление </w:t>
      </w:r>
      <w:r>
        <w:rPr>
          <w:color w:val="000000"/>
        </w:rPr>
        <w:t>осуществляет контроль соблюдения финансовых нормативов предприятия и составляет промежуточные отчеты о движении денежных средств, а также ведет текущую деятельность по дополнительному привлечению средств (кредиты, эмиссия акций и пр.) Для нее центром ответ</w:t>
      </w:r>
      <w:r>
        <w:rPr>
          <w:color w:val="000000"/>
        </w:rPr>
        <w:softHyphen/>
        <w:t>ственности является предприятие в целом, так как финансовые нормативы (ликвидность, финансовая маневренность, чистый оборотный капитал, собственные оборотные средства) и движе</w:t>
      </w:r>
      <w:r>
        <w:rPr>
          <w:color w:val="000000"/>
        </w:rPr>
        <w:softHyphen/>
        <w:t>ние денежных средств относятся к предприятию как единой пла</w:t>
      </w:r>
      <w:r>
        <w:rPr>
          <w:color w:val="000000"/>
        </w:rPr>
        <w:softHyphen/>
        <w:t xml:space="preserve">ново-учетной единице. </w:t>
      </w:r>
    </w:p>
    <w:p w:rsidR="00BC3EE1" w:rsidRDefault="00BC3EE1" w:rsidP="00BC3EE1">
      <w:pPr>
        <w:shd w:val="clear" w:color="auto" w:fill="FFFFFF"/>
        <w:autoSpaceDE w:val="0"/>
        <w:autoSpaceDN w:val="0"/>
        <w:adjustRightInd w:val="0"/>
        <w:spacing w:line="360" w:lineRule="auto"/>
        <w:jc w:val="both"/>
      </w:pPr>
      <w:r>
        <w:rPr>
          <w:color w:val="000000"/>
        </w:rPr>
        <w:t xml:space="preserve">  - </w:t>
      </w:r>
      <w:r>
        <w:rPr>
          <w:iCs/>
          <w:color w:val="000000"/>
        </w:rPr>
        <w:t xml:space="preserve">управление капитального строительства (УКС) </w:t>
      </w:r>
      <w:r>
        <w:rPr>
          <w:color w:val="000000"/>
        </w:rPr>
        <w:t>следит за</w:t>
      </w:r>
      <w:r>
        <w:t xml:space="preserve"> гра</w:t>
      </w:r>
      <w:r>
        <w:rPr>
          <w:color w:val="000000"/>
        </w:rPr>
        <w:t>фиком освоения утвержденных смет в разрезе отдельных проектов капитальных вложений, то есть за деятельностью службы</w:t>
      </w:r>
      <w:r>
        <w:rPr>
          <w:i/>
          <w:iCs/>
          <w:color w:val="000000"/>
        </w:rPr>
        <w:t xml:space="preserve"> </w:t>
      </w:r>
      <w:r>
        <w:rPr>
          <w:color w:val="000000"/>
        </w:rPr>
        <w:t xml:space="preserve">главного инженера предприятия, занимающейся вопросами освоения капитальных вложений. </w:t>
      </w:r>
    </w:p>
    <w:p w:rsidR="00BC3EE1" w:rsidRDefault="00BC3EE1" w:rsidP="00BC3EE1">
      <w:pPr>
        <w:shd w:val="clear" w:color="auto" w:fill="FFFFFF"/>
        <w:autoSpaceDE w:val="0"/>
        <w:autoSpaceDN w:val="0"/>
        <w:adjustRightInd w:val="0"/>
        <w:spacing w:line="360" w:lineRule="auto"/>
        <w:ind w:firstLine="283"/>
        <w:jc w:val="both"/>
      </w:pPr>
      <w:r>
        <w:rPr>
          <w:color w:val="000000"/>
        </w:rPr>
        <w:t xml:space="preserve">• </w:t>
      </w:r>
      <w:r>
        <w:rPr>
          <w:iCs/>
          <w:color w:val="000000"/>
        </w:rPr>
        <w:t xml:space="preserve">отдел труда и заработной платы </w:t>
      </w:r>
      <w:r>
        <w:rPr>
          <w:color w:val="000000"/>
        </w:rPr>
        <w:t>контролирует соблюде</w:t>
      </w:r>
      <w:r>
        <w:rPr>
          <w:color w:val="000000"/>
        </w:rPr>
        <w:softHyphen/>
        <w:t>ние нормативной сетки и утвержденного штатного расписания в разрезе отдельных производственных подразделений и адми</w:t>
      </w:r>
      <w:r>
        <w:rPr>
          <w:color w:val="000000"/>
        </w:rPr>
        <w:softHyphen/>
        <w:t>нистративных служб;</w:t>
      </w:r>
    </w:p>
    <w:p w:rsidR="00BC3EE1" w:rsidRDefault="00BC3EE1" w:rsidP="00BC3EE1">
      <w:pPr>
        <w:shd w:val="clear" w:color="auto" w:fill="FFFFFF"/>
        <w:autoSpaceDE w:val="0"/>
        <w:autoSpaceDN w:val="0"/>
        <w:adjustRightInd w:val="0"/>
        <w:spacing w:line="360" w:lineRule="auto"/>
        <w:ind w:firstLine="283"/>
        <w:jc w:val="both"/>
      </w:pPr>
      <w:r>
        <w:rPr>
          <w:color w:val="000000"/>
        </w:rPr>
        <w:t xml:space="preserve">• </w:t>
      </w:r>
      <w:r>
        <w:rPr>
          <w:iCs/>
          <w:color w:val="000000"/>
        </w:rPr>
        <w:t xml:space="preserve">планово-аналитический отдел </w:t>
      </w:r>
      <w:r>
        <w:rPr>
          <w:color w:val="000000"/>
        </w:rPr>
        <w:t>следит за ходом исполне</w:t>
      </w:r>
      <w:r>
        <w:rPr>
          <w:color w:val="000000"/>
        </w:rPr>
        <w:softHyphen/>
        <w:t>ния сводного бюджета предприятия в целом и, при отсутствии в составе аппарата управления маркетинга и сбы</w:t>
      </w:r>
      <w:r>
        <w:rPr>
          <w:color w:val="000000"/>
        </w:rPr>
        <w:softHyphen/>
        <w:t>та, — за выполнением установленного бюджета продаж в на</w:t>
      </w:r>
      <w:r>
        <w:rPr>
          <w:color w:val="000000"/>
        </w:rPr>
        <w:softHyphen/>
        <w:t>туральном и стоимостном выражении.</w:t>
      </w:r>
    </w:p>
    <w:p w:rsidR="00BC3EE1" w:rsidRDefault="00BC3EE1" w:rsidP="00BC3EE1">
      <w:pPr>
        <w:shd w:val="clear" w:color="auto" w:fill="FFFFFF"/>
        <w:autoSpaceDE w:val="0"/>
        <w:autoSpaceDN w:val="0"/>
        <w:adjustRightInd w:val="0"/>
        <w:spacing w:line="360" w:lineRule="auto"/>
        <w:jc w:val="both"/>
      </w:pPr>
      <w:r>
        <w:rPr>
          <w:color w:val="000000"/>
        </w:rPr>
        <w:t>Для осуществления контрольных функций управленчес</w:t>
      </w:r>
      <w:r>
        <w:rPr>
          <w:color w:val="000000"/>
        </w:rPr>
        <w:softHyphen/>
        <w:t>кие службы предприятия периодически в течение бюджет</w:t>
      </w:r>
      <w:r>
        <w:rPr>
          <w:color w:val="000000"/>
        </w:rPr>
        <w:softHyphen/>
        <w:t>ного периода (для квартального бюджета — раз в месяц) получают отчеты о текущем выполнении бюджетного зада</w:t>
      </w:r>
      <w:r>
        <w:rPr>
          <w:color w:val="000000"/>
        </w:rPr>
        <w:softHyphen/>
        <w:t>ния по подразделениям предприятия, занимаются сводом данных (составление сводных оперативных отчетов), анали</w:t>
      </w:r>
      <w:r>
        <w:rPr>
          <w:color w:val="000000"/>
        </w:rPr>
        <w:softHyphen/>
        <w:t>зом данных отчетов и разработкой корректив графика ис</w:t>
      </w:r>
      <w:r>
        <w:rPr>
          <w:color w:val="000000"/>
        </w:rPr>
        <w:softHyphen/>
        <w:t xml:space="preserve">полнения бюджета в разрезе подразделений. </w:t>
      </w:r>
    </w:p>
    <w:p w:rsidR="00BC3EE1" w:rsidRDefault="00BC3EE1" w:rsidP="00BC3EE1">
      <w:pPr>
        <w:shd w:val="clear" w:color="auto" w:fill="FFFFFF"/>
        <w:autoSpaceDE w:val="0"/>
        <w:autoSpaceDN w:val="0"/>
        <w:adjustRightInd w:val="0"/>
        <w:spacing w:line="360" w:lineRule="auto"/>
        <w:jc w:val="both"/>
        <w:rPr>
          <w:color w:val="000000"/>
        </w:rPr>
      </w:pPr>
      <w:r>
        <w:rPr>
          <w:color w:val="000000"/>
        </w:rPr>
        <w:t xml:space="preserve">Главным в регламенте работы управленческих служб являются </w:t>
      </w:r>
      <w:r>
        <w:rPr>
          <w:iCs/>
          <w:color w:val="000000"/>
        </w:rPr>
        <w:t xml:space="preserve">стандартные процедуры </w:t>
      </w:r>
      <w:r>
        <w:rPr>
          <w:color w:val="000000"/>
        </w:rPr>
        <w:t>деятельности. Они служат в качестве свода правил деятельности управленческих служб и струк</w:t>
      </w:r>
      <w:r>
        <w:rPr>
          <w:color w:val="000000"/>
        </w:rPr>
        <w:softHyphen/>
        <w:t>турных подразделений и порядка их взаимодействия с дру</w:t>
      </w:r>
      <w:r>
        <w:rPr>
          <w:color w:val="000000"/>
        </w:rPr>
        <w:softHyphen/>
        <w:t>гими службами и подразделениями. Стандартные процедуры определяют, что должна делать управленческая служба, когда, как</w:t>
      </w:r>
      <w:r>
        <w:t xml:space="preserve"> </w:t>
      </w:r>
      <w:r>
        <w:rPr>
          <w:color w:val="000000"/>
        </w:rPr>
        <w:t>и в какой форме.</w:t>
      </w:r>
    </w:p>
    <w:p w:rsidR="00BC3EE1" w:rsidRDefault="00BC3EE1" w:rsidP="00BC3EE1">
      <w:pPr>
        <w:shd w:val="clear" w:color="auto" w:fill="FFFFFF"/>
        <w:autoSpaceDE w:val="0"/>
        <w:autoSpaceDN w:val="0"/>
        <w:adjustRightInd w:val="0"/>
        <w:spacing w:line="360" w:lineRule="auto"/>
        <w:jc w:val="both"/>
        <w:rPr>
          <w:color w:val="000000"/>
        </w:rPr>
      </w:pPr>
      <w:r>
        <w:rPr>
          <w:color w:val="000000"/>
        </w:rPr>
        <w:t>Процедуры контроля исполнения бюджета:</w:t>
      </w:r>
    </w:p>
    <w:p w:rsidR="00BC3EE1" w:rsidRDefault="00BC3EE1" w:rsidP="00BC3EE1">
      <w:pPr>
        <w:shd w:val="clear" w:color="auto" w:fill="FFFFFF"/>
        <w:autoSpaceDE w:val="0"/>
        <w:autoSpaceDN w:val="0"/>
        <w:adjustRightInd w:val="0"/>
        <w:spacing w:line="360" w:lineRule="auto"/>
        <w:jc w:val="both"/>
      </w:pPr>
      <w:r>
        <w:rPr>
          <w:color w:val="000000"/>
        </w:rPr>
        <w:t>- каждое управленческое решение должностного лица, связанное с движением товар</w:t>
      </w:r>
      <w:r>
        <w:rPr>
          <w:color w:val="000000"/>
        </w:rPr>
        <w:softHyphen/>
        <w:t>но-материальных и финансовых ценностей, должно быть зарегистрировано или задоку</w:t>
      </w:r>
      <w:r>
        <w:rPr>
          <w:color w:val="000000"/>
        </w:rPr>
        <w:softHyphen/>
        <w:t>ментировано;</w:t>
      </w:r>
    </w:p>
    <w:p w:rsidR="00BC3EE1" w:rsidRDefault="00BC3EE1" w:rsidP="00BC3EE1">
      <w:pPr>
        <w:shd w:val="clear" w:color="auto" w:fill="FFFFFF"/>
        <w:autoSpaceDE w:val="0"/>
        <w:autoSpaceDN w:val="0"/>
        <w:adjustRightInd w:val="0"/>
        <w:spacing w:line="360" w:lineRule="auto"/>
        <w:jc w:val="both"/>
        <w:rPr>
          <w:color w:val="000000"/>
        </w:rPr>
      </w:pPr>
      <w:r>
        <w:rPr>
          <w:color w:val="000000"/>
        </w:rPr>
        <w:t>- четкая спецификация внутреннего документооборота под</w:t>
      </w:r>
      <w:r>
        <w:rPr>
          <w:color w:val="000000"/>
        </w:rPr>
        <w:softHyphen/>
        <w:t>разделений компании (бизнес-процессы), включая ответ</w:t>
      </w:r>
      <w:r>
        <w:rPr>
          <w:color w:val="000000"/>
        </w:rPr>
        <w:softHyphen/>
        <w:t>ственность должностных лиц за перемещение документов внутри и передачу их в другие организации;</w:t>
      </w:r>
    </w:p>
    <w:p w:rsidR="00BC3EE1" w:rsidRDefault="00BC3EE1" w:rsidP="00BC3EE1">
      <w:pPr>
        <w:shd w:val="clear" w:color="auto" w:fill="FFFFFF"/>
        <w:autoSpaceDE w:val="0"/>
        <w:autoSpaceDN w:val="0"/>
        <w:adjustRightInd w:val="0"/>
        <w:spacing w:line="360" w:lineRule="auto"/>
        <w:jc w:val="both"/>
        <w:rPr>
          <w:color w:val="000000"/>
        </w:rPr>
      </w:pPr>
      <w:r>
        <w:rPr>
          <w:color w:val="000000"/>
        </w:rPr>
        <w:t xml:space="preserve">- формальное определение и документальное закрепление (на основе должностных инструкций) </w:t>
      </w:r>
      <w:r>
        <w:rPr>
          <w:iCs/>
          <w:color w:val="000000"/>
        </w:rPr>
        <w:t>порядка деятельно</w:t>
      </w:r>
      <w:r>
        <w:rPr>
          <w:iCs/>
          <w:color w:val="000000"/>
        </w:rPr>
        <w:softHyphen/>
        <w:t xml:space="preserve">сти </w:t>
      </w:r>
      <w:r>
        <w:rPr>
          <w:color w:val="000000"/>
        </w:rPr>
        <w:t xml:space="preserve">(действий) и </w:t>
      </w:r>
      <w:r>
        <w:rPr>
          <w:iCs/>
          <w:color w:val="000000"/>
        </w:rPr>
        <w:t xml:space="preserve">взаимоотношений </w:t>
      </w:r>
      <w:r>
        <w:rPr>
          <w:color w:val="000000"/>
        </w:rPr>
        <w:t>определенного круга работников организации по поводу планирования, орга</w:t>
      </w:r>
      <w:r>
        <w:rPr>
          <w:color w:val="000000"/>
        </w:rPr>
        <w:softHyphen/>
        <w:t>низации, регулирования, контроля, учета и анализа дея</w:t>
      </w:r>
      <w:r>
        <w:rPr>
          <w:color w:val="000000"/>
        </w:rPr>
        <w:softHyphen/>
        <w:t>тельности компании.</w:t>
      </w:r>
    </w:p>
    <w:p w:rsidR="00BC3EE1" w:rsidRDefault="00BC3EE1" w:rsidP="00BC3EE1">
      <w:pPr>
        <w:shd w:val="clear" w:color="auto" w:fill="FFFFFF"/>
        <w:autoSpaceDE w:val="0"/>
        <w:autoSpaceDN w:val="0"/>
        <w:adjustRightInd w:val="0"/>
        <w:spacing w:line="360" w:lineRule="auto"/>
        <w:jc w:val="both"/>
        <w:rPr>
          <w:color w:val="000000"/>
        </w:rPr>
      </w:pPr>
      <w:r>
        <w:rPr>
          <w:color w:val="000000"/>
        </w:rPr>
        <w:t>Эти процедуры позволяют своевременно выявлять возможные отклонения фактических показателей де</w:t>
      </w:r>
      <w:r>
        <w:rPr>
          <w:color w:val="000000"/>
        </w:rPr>
        <w:softHyphen/>
        <w:t>ятельности от бюджетных цифр и своевременно предотвращать несанкционированное бюджетным заданием расходование ма</w:t>
      </w:r>
      <w:r>
        <w:rPr>
          <w:color w:val="000000"/>
        </w:rPr>
        <w:softHyphen/>
        <w:t>териальных, финансовых и трудовых ресурсов предприятия.</w:t>
      </w:r>
    </w:p>
    <w:p w:rsidR="00BC3EE1" w:rsidRDefault="00BC3EE1" w:rsidP="00BC3EE1">
      <w:pPr>
        <w:shd w:val="clear" w:color="auto" w:fill="FFFFFF"/>
        <w:autoSpaceDE w:val="0"/>
        <w:autoSpaceDN w:val="0"/>
        <w:adjustRightInd w:val="0"/>
        <w:spacing w:line="360" w:lineRule="auto"/>
        <w:jc w:val="both"/>
        <w:rPr>
          <w:b/>
          <w:bCs/>
          <w:color w:val="000000"/>
        </w:rPr>
      </w:pPr>
      <w:r>
        <w:rPr>
          <w:b/>
          <w:bCs/>
          <w:color w:val="000000"/>
        </w:rPr>
        <w:t>1.4. Контроль исполнения бюджета структурными подразделениями.</w:t>
      </w:r>
    </w:p>
    <w:p w:rsidR="00BC3EE1" w:rsidRDefault="00BC3EE1" w:rsidP="00BC3EE1">
      <w:pPr>
        <w:shd w:val="clear" w:color="auto" w:fill="FFFFFF"/>
        <w:autoSpaceDE w:val="0"/>
        <w:autoSpaceDN w:val="0"/>
        <w:adjustRightInd w:val="0"/>
        <w:spacing w:line="360" w:lineRule="auto"/>
        <w:jc w:val="both"/>
      </w:pPr>
      <w:r>
        <w:rPr>
          <w:color w:val="000000"/>
        </w:rPr>
        <w:t>Контроль исполнения бюджета со стороны самих структурных подразделений производится для двух основных целей.</w:t>
      </w:r>
    </w:p>
    <w:p w:rsidR="00BC3EE1" w:rsidRDefault="00BC3EE1" w:rsidP="00BC3EE1">
      <w:pPr>
        <w:shd w:val="clear" w:color="auto" w:fill="FFFFFF"/>
        <w:autoSpaceDE w:val="0"/>
        <w:autoSpaceDN w:val="0"/>
        <w:adjustRightInd w:val="0"/>
        <w:spacing w:line="360" w:lineRule="auto"/>
        <w:jc w:val="both"/>
      </w:pPr>
      <w:r>
        <w:rPr>
          <w:iCs/>
          <w:color w:val="000000"/>
        </w:rPr>
        <w:t>Во-первых,</w:t>
      </w:r>
      <w:r>
        <w:rPr>
          <w:i/>
          <w:iCs/>
          <w:color w:val="000000"/>
        </w:rPr>
        <w:t xml:space="preserve"> </w:t>
      </w:r>
      <w:r>
        <w:rPr>
          <w:color w:val="000000"/>
        </w:rPr>
        <w:t>руководителю структурного подразделения и вышестоящей службы необходимо самому располагать количественной информацией о выполнении бюджетного задания.</w:t>
      </w:r>
    </w:p>
    <w:p w:rsidR="00BC3EE1" w:rsidRDefault="00BC3EE1" w:rsidP="00BC3EE1">
      <w:pPr>
        <w:shd w:val="clear" w:color="auto" w:fill="FFFFFF"/>
        <w:autoSpaceDE w:val="0"/>
        <w:autoSpaceDN w:val="0"/>
        <w:adjustRightInd w:val="0"/>
        <w:spacing w:line="360" w:lineRule="auto"/>
        <w:jc w:val="both"/>
      </w:pPr>
      <w:r>
        <w:rPr>
          <w:color w:val="000000"/>
        </w:rPr>
        <w:t>Контроль текущего выполнения бюджета необходим структурным подразделениям для анализа собствен</w:t>
      </w:r>
      <w:r>
        <w:rPr>
          <w:color w:val="000000"/>
        </w:rPr>
        <w:softHyphen/>
        <w:t>ных «слабых мест» и разработки эффективных способов уп</w:t>
      </w:r>
      <w:r>
        <w:rPr>
          <w:color w:val="000000"/>
        </w:rPr>
        <w:softHyphen/>
        <w:t>равления в рамках бюджетного задания. На осно</w:t>
      </w:r>
      <w:r>
        <w:rPr>
          <w:color w:val="000000"/>
        </w:rPr>
        <w:softHyphen/>
        <w:t>ве самоконтроля подразделение регулярно проводит экспресс-анализ собственной деятельности с целью выявления внут</w:t>
      </w:r>
      <w:r>
        <w:rPr>
          <w:color w:val="000000"/>
        </w:rPr>
        <w:softHyphen/>
        <w:t>ренних резервов повышения эффективности «входящих» в хозяйственную деятельность ресурсов</w:t>
      </w:r>
      <w:r>
        <w:rPr>
          <w:i/>
          <w:iCs/>
          <w:color w:val="000000"/>
        </w:rPr>
        <w:t xml:space="preserve"> </w:t>
      </w:r>
      <w:r>
        <w:rPr>
          <w:color w:val="000000"/>
        </w:rPr>
        <w:t>и «выходных» результатов их использования.</w:t>
      </w:r>
    </w:p>
    <w:p w:rsidR="00BC3EE1" w:rsidRDefault="00BC3EE1" w:rsidP="00BC3EE1">
      <w:pPr>
        <w:shd w:val="clear" w:color="auto" w:fill="FFFFFF"/>
        <w:autoSpaceDE w:val="0"/>
        <w:autoSpaceDN w:val="0"/>
        <w:adjustRightInd w:val="0"/>
        <w:spacing w:line="360" w:lineRule="auto"/>
        <w:jc w:val="both"/>
      </w:pPr>
      <w:r>
        <w:rPr>
          <w:iCs/>
          <w:color w:val="000000"/>
        </w:rPr>
        <w:t>Во-вторых</w:t>
      </w:r>
      <w:r>
        <w:rPr>
          <w:b/>
          <w:iCs/>
          <w:color w:val="000000"/>
        </w:rPr>
        <w:t>,</w:t>
      </w:r>
      <w:r>
        <w:rPr>
          <w:i/>
          <w:iCs/>
          <w:color w:val="000000"/>
        </w:rPr>
        <w:t xml:space="preserve"> </w:t>
      </w:r>
      <w:r>
        <w:rPr>
          <w:color w:val="000000"/>
        </w:rPr>
        <w:t xml:space="preserve">при взаимодействии подразделений в процессе хозяйственной деятельности компании ежедневно возникает масса ситуаций, по которым необходимо принимать </w:t>
      </w:r>
      <w:r>
        <w:rPr>
          <w:iCs/>
          <w:color w:val="000000"/>
        </w:rPr>
        <w:t>согласован</w:t>
      </w:r>
      <w:r>
        <w:rPr>
          <w:iCs/>
          <w:color w:val="000000"/>
        </w:rPr>
        <w:softHyphen/>
        <w:t xml:space="preserve">ие управленческие решения. </w:t>
      </w:r>
      <w:r>
        <w:rPr>
          <w:color w:val="000000"/>
        </w:rPr>
        <w:t>Оперативные управленческие решения влияют на фак</w:t>
      </w:r>
      <w:r>
        <w:rPr>
          <w:color w:val="000000"/>
        </w:rPr>
        <w:softHyphen/>
        <w:t>тические результаты деятельности обоих взаимодействующих подразделений.</w:t>
      </w:r>
      <w:r>
        <w:rPr>
          <w:iCs/>
          <w:color w:val="000000"/>
        </w:rPr>
        <w:t xml:space="preserve"> </w:t>
      </w:r>
      <w:r>
        <w:rPr>
          <w:color w:val="000000"/>
        </w:rPr>
        <w:t>Каждое из подразделений подсчитывает, насколько эффектив</w:t>
      </w:r>
      <w:r>
        <w:rPr>
          <w:color w:val="000000"/>
        </w:rPr>
        <w:softHyphen/>
        <w:t>но принятие данного решения с точки зрения выполнения соб</w:t>
      </w:r>
      <w:r>
        <w:rPr>
          <w:color w:val="000000"/>
        </w:rPr>
        <w:softHyphen/>
        <w:t>ственного бюджетного задания.</w:t>
      </w:r>
    </w:p>
    <w:p w:rsidR="00663F94" w:rsidRDefault="00BC3EE1" w:rsidP="00663F94">
      <w:pPr>
        <w:shd w:val="clear" w:color="auto" w:fill="FFFFFF"/>
        <w:autoSpaceDE w:val="0"/>
        <w:autoSpaceDN w:val="0"/>
        <w:adjustRightInd w:val="0"/>
        <w:spacing w:line="360" w:lineRule="auto"/>
        <w:jc w:val="both"/>
        <w:rPr>
          <w:color w:val="000000"/>
          <w:lang w:val="en-US"/>
        </w:rPr>
      </w:pPr>
      <w:r>
        <w:rPr>
          <w:color w:val="000000"/>
        </w:rPr>
        <w:t>Оперативное принятие управленческих решений возмож</w:t>
      </w:r>
      <w:r>
        <w:rPr>
          <w:color w:val="000000"/>
        </w:rPr>
        <w:softHyphen/>
        <w:t>но лишь на основе ежедневного мониторинга собственных бюд</w:t>
      </w:r>
      <w:r>
        <w:rPr>
          <w:color w:val="000000"/>
        </w:rPr>
        <w:softHyphen/>
        <w:t>жетных показателей.</w:t>
      </w:r>
    </w:p>
    <w:p w:rsidR="00663F94" w:rsidRPr="00663F94" w:rsidRDefault="00663F94" w:rsidP="00663F94">
      <w:pPr>
        <w:shd w:val="clear" w:color="auto" w:fill="FFFFFF"/>
        <w:autoSpaceDE w:val="0"/>
        <w:autoSpaceDN w:val="0"/>
        <w:adjustRightInd w:val="0"/>
        <w:spacing w:line="360" w:lineRule="auto"/>
        <w:jc w:val="both"/>
        <w:rPr>
          <w:color w:val="000000"/>
          <w:lang w:val="en-US"/>
        </w:rPr>
      </w:pPr>
    </w:p>
    <w:p w:rsidR="00663F94" w:rsidRDefault="00663F94" w:rsidP="00663F94">
      <w:pPr>
        <w:shd w:val="clear" w:color="auto" w:fill="FFFFFF"/>
        <w:autoSpaceDE w:val="0"/>
        <w:autoSpaceDN w:val="0"/>
        <w:adjustRightInd w:val="0"/>
        <w:spacing w:line="360" w:lineRule="auto"/>
        <w:jc w:val="both"/>
        <w:rPr>
          <w:b/>
        </w:rPr>
      </w:pPr>
      <w:r w:rsidRPr="00663F94">
        <w:rPr>
          <w:b/>
        </w:rPr>
        <w:t xml:space="preserve"> </w:t>
      </w:r>
      <w:r>
        <w:rPr>
          <w:b/>
        </w:rPr>
        <w:t>Выводы:</w:t>
      </w:r>
    </w:p>
    <w:p w:rsidR="00663F94" w:rsidRDefault="00663F94" w:rsidP="00663F94">
      <w:pPr>
        <w:shd w:val="clear" w:color="auto" w:fill="FFFFFF"/>
        <w:autoSpaceDE w:val="0"/>
        <w:autoSpaceDN w:val="0"/>
        <w:adjustRightInd w:val="0"/>
        <w:spacing w:line="360" w:lineRule="auto"/>
        <w:jc w:val="both"/>
      </w:pPr>
      <w:r>
        <w:t>При организации управления бюджетами прежде всего необходимо определить участников-субъектов бюджетного процесса. Предстоит установить, какое число уровней управления соответствует числу уровней консолидации бюджетов согласно применяемой на предприятии бюджетной системе (двух- и трехуровневые системы).</w:t>
      </w:r>
    </w:p>
    <w:p w:rsidR="00663F94" w:rsidRDefault="00663F94" w:rsidP="00663F94">
      <w:pPr>
        <w:shd w:val="clear" w:color="auto" w:fill="FFFFFF"/>
        <w:autoSpaceDE w:val="0"/>
        <w:autoSpaceDN w:val="0"/>
        <w:adjustRightInd w:val="0"/>
        <w:spacing w:line="360" w:lineRule="auto"/>
        <w:jc w:val="both"/>
      </w:pPr>
      <w:r>
        <w:t>Необходимо разобраться с распределением функций между различными службами финансово-экономического блока и сферой их компетенции, позволяющей эффективно решать те или иные вопросы, связанные с бюджетированием.</w:t>
      </w:r>
    </w:p>
    <w:p w:rsidR="00663F94" w:rsidRDefault="00663F94" w:rsidP="00663F94">
      <w:pPr>
        <w:shd w:val="clear" w:color="auto" w:fill="FFFFFF"/>
        <w:autoSpaceDE w:val="0"/>
        <w:autoSpaceDN w:val="0"/>
        <w:adjustRightInd w:val="0"/>
        <w:spacing w:line="360" w:lineRule="auto"/>
        <w:jc w:val="both"/>
      </w:pPr>
      <w:r>
        <w:t>Для эффективной постановки бюджетирования необходимо сосредоточить управление им на уровне компании в целом в одних руках, в одном структурном подразделении. Лучше создать для этого специализированное подразделение – отдел бюджетирования или полноценную финансовую службу.</w:t>
      </w:r>
    </w:p>
    <w:p w:rsidR="00663F94" w:rsidRDefault="00663F94" w:rsidP="00663F94">
      <w:pPr>
        <w:shd w:val="clear" w:color="auto" w:fill="FFFFFF"/>
        <w:autoSpaceDE w:val="0"/>
        <w:autoSpaceDN w:val="0"/>
        <w:adjustRightInd w:val="0"/>
        <w:spacing w:line="360" w:lineRule="auto"/>
        <w:jc w:val="both"/>
      </w:pPr>
      <w:r>
        <w:t>Контроль за исполнением бюджетов с бюджетными прогнозами, выработка рекомендаций по устранению негативных тенденций, исправлению финансовой ситуации в компании или отдельном ЦФО являются важнейшей задачей бюджетного процесса.</w:t>
      </w:r>
    </w:p>
    <w:p w:rsidR="00663F94" w:rsidRDefault="00663F94" w:rsidP="00663F94">
      <w:pPr>
        <w:shd w:val="clear" w:color="auto" w:fill="FFFFFF"/>
        <w:autoSpaceDE w:val="0"/>
        <w:autoSpaceDN w:val="0"/>
        <w:adjustRightInd w:val="0"/>
        <w:spacing w:line="360" w:lineRule="auto"/>
        <w:jc w:val="both"/>
      </w:pPr>
      <w:r>
        <w:t>В компании должны быть предусмотрены различного рода (административные, материальные) санкции за неисполнение распоряжений и указаний вышестоящих руководителей по организации и осуществлению бюджетных процессов.</w:t>
      </w:r>
    </w:p>
    <w:p w:rsidR="00663F94" w:rsidRDefault="00663F94" w:rsidP="00663F94">
      <w:pPr>
        <w:shd w:val="clear" w:color="auto" w:fill="FFFFFF"/>
        <w:autoSpaceDE w:val="0"/>
        <w:autoSpaceDN w:val="0"/>
        <w:adjustRightInd w:val="0"/>
        <w:spacing w:line="360" w:lineRule="auto"/>
        <w:jc w:val="both"/>
      </w:pPr>
      <w:r>
        <w:t xml:space="preserve">Составление бюджетов осуществляется в соответствии с бюджетным регламентом и по бюджетным форматам, утвержденным в компании. Исполнение бюджетов осуществляется одновременно с корректировкой бюджетов на следующие периоды. </w:t>
      </w:r>
    </w:p>
    <w:p w:rsidR="00663F94" w:rsidRDefault="00663F94" w:rsidP="00663F94">
      <w:pPr>
        <w:shd w:val="clear" w:color="auto" w:fill="FFFFFF"/>
        <w:autoSpaceDE w:val="0"/>
        <w:autoSpaceDN w:val="0"/>
        <w:adjustRightInd w:val="0"/>
        <w:spacing w:line="360" w:lineRule="auto"/>
        <w:jc w:val="both"/>
      </w:pPr>
      <w:r>
        <w:t>Составление сводных бюджетов является функцией службы заместителя генерального директора компании по экономическим вопросам. Эта служба готовит также все материалы для заседаний бюджетного комитета, запрашивает при необходимости любую финансовую, бухгалтерскую и бюджетную информацию у     ЦФО, выдает рекомендации руководству компании в отношении формирования финансовой и инвестиционной стратегии компании, по части направления инвестиций на те или иные проекты, ЦФО.</w:t>
      </w:r>
    </w:p>
    <w:p w:rsidR="00663F94" w:rsidRDefault="00663F94" w:rsidP="00663F94">
      <w:pPr>
        <w:shd w:val="clear" w:color="auto" w:fill="FFFFFF"/>
        <w:autoSpaceDE w:val="0"/>
        <w:autoSpaceDN w:val="0"/>
        <w:adjustRightInd w:val="0"/>
        <w:spacing w:line="360" w:lineRule="auto"/>
        <w:jc w:val="both"/>
      </w:pPr>
      <w:r>
        <w:t>Служба заместителя генерального директора компании по экономическим вопросам делает представления руководству компании относительно возможных мер воздействия в отношении руководителей и специалистов ЦФО, отвечающих за бюджетирование, в случае ненадлежащего исполнения ими своих должностных обязанностей.</w:t>
      </w:r>
    </w:p>
    <w:p w:rsidR="00663F94" w:rsidRDefault="00663F94" w:rsidP="00663F94">
      <w:pPr>
        <w:shd w:val="clear" w:color="auto" w:fill="FFFFFF"/>
        <w:autoSpaceDE w:val="0"/>
        <w:autoSpaceDN w:val="0"/>
        <w:adjustRightInd w:val="0"/>
        <w:spacing w:line="360" w:lineRule="auto"/>
        <w:jc w:val="both"/>
      </w:pPr>
      <w:r>
        <w:t>В бюджетировании каждая служба, каждый уровень управления, каждое структурное подразделение должны знать, что называется свои функции  и обязанности, сферу полномочий и ответственности.</w:t>
      </w:r>
    </w:p>
    <w:p w:rsidR="00663F94" w:rsidRDefault="00663F94" w:rsidP="00663F94">
      <w:pPr>
        <w:shd w:val="clear" w:color="auto" w:fill="FFFFFF"/>
        <w:autoSpaceDE w:val="0"/>
        <w:autoSpaceDN w:val="0"/>
        <w:adjustRightInd w:val="0"/>
        <w:spacing w:line="360" w:lineRule="auto"/>
        <w:jc w:val="both"/>
      </w:pPr>
      <w:r>
        <w:t>Грамотное распределение функций в бюджетировании</w:t>
      </w:r>
      <w:r w:rsidRPr="00663F94">
        <w:t xml:space="preserve"> </w:t>
      </w:r>
      <w:r>
        <w:t xml:space="preserve">одно из непременных условий эффективного бюджетного контроля и оптимизации финансовых показателей.      </w:t>
      </w:r>
    </w:p>
    <w:p w:rsidR="00663F94" w:rsidRDefault="00663F94" w:rsidP="00663F94">
      <w:pPr>
        <w:shd w:val="clear" w:color="auto" w:fill="FFFFFF"/>
        <w:autoSpaceDE w:val="0"/>
        <w:autoSpaceDN w:val="0"/>
        <w:adjustRightInd w:val="0"/>
        <w:spacing w:line="360" w:lineRule="auto"/>
        <w:jc w:val="both"/>
      </w:pPr>
    </w:p>
    <w:p w:rsidR="00663F94" w:rsidRDefault="00663F94" w:rsidP="00663F94">
      <w:pPr>
        <w:shd w:val="clear" w:color="auto" w:fill="FFFFFF"/>
        <w:autoSpaceDE w:val="0"/>
        <w:autoSpaceDN w:val="0"/>
        <w:adjustRightInd w:val="0"/>
        <w:spacing w:line="360" w:lineRule="auto"/>
        <w:jc w:val="both"/>
      </w:pPr>
      <w:r>
        <w:t xml:space="preserve"> </w:t>
      </w:r>
    </w:p>
    <w:p w:rsidR="00BC3EE1" w:rsidRDefault="00BC3EE1" w:rsidP="00BC3EE1">
      <w:pPr>
        <w:shd w:val="clear" w:color="auto" w:fill="FFFFFF"/>
        <w:autoSpaceDE w:val="0"/>
        <w:autoSpaceDN w:val="0"/>
        <w:adjustRightInd w:val="0"/>
        <w:spacing w:line="360" w:lineRule="auto"/>
        <w:jc w:val="both"/>
        <w:rPr>
          <w:color w:val="000000"/>
        </w:rPr>
        <w:sectPr w:rsidR="00BC3EE1">
          <w:headerReference w:type="default" r:id="rId7"/>
          <w:footerReference w:type="even" r:id="rId8"/>
          <w:footerReference w:type="default" r:id="rId9"/>
          <w:footerReference w:type="first" r:id="rId10"/>
          <w:type w:val="nextColumn"/>
          <w:pgSz w:w="11906" w:h="16838"/>
          <w:pgMar w:top="1134" w:right="567" w:bottom="1134" w:left="1418" w:header="709" w:footer="709" w:gutter="0"/>
          <w:cols w:space="708"/>
          <w:titlePg/>
          <w:docGrid w:linePitch="360"/>
        </w:sectPr>
      </w:pPr>
    </w:p>
    <w:p w:rsidR="00B277A3" w:rsidRDefault="00035474" w:rsidP="00B277A3">
      <w:pPr>
        <w:suppressAutoHyphens/>
        <w:spacing w:line="360" w:lineRule="auto"/>
        <w:ind w:right="57"/>
        <w:jc w:val="both"/>
        <w:rPr>
          <w:b/>
          <w:sz w:val="32"/>
          <w:szCs w:val="32"/>
          <w:lang w:val="en-US"/>
        </w:rPr>
      </w:pPr>
      <w:r>
        <w:rPr>
          <w:b/>
          <w:sz w:val="32"/>
          <w:szCs w:val="32"/>
        </w:rPr>
        <w:t>Глава 2. Разработка общего бюджета промышленного предприятия (на примере условного трубопрокатного завода).</w:t>
      </w:r>
    </w:p>
    <w:p w:rsidR="00035474" w:rsidRDefault="00B277A3" w:rsidP="00B277A3">
      <w:pPr>
        <w:suppressAutoHyphens/>
        <w:spacing w:line="360" w:lineRule="auto"/>
        <w:ind w:right="57"/>
        <w:jc w:val="both"/>
        <w:rPr>
          <w:b/>
          <w:sz w:val="32"/>
          <w:szCs w:val="32"/>
        </w:rPr>
      </w:pPr>
      <w:r>
        <w:rPr>
          <w:b/>
          <w:sz w:val="32"/>
          <w:szCs w:val="32"/>
        </w:rPr>
        <w:t xml:space="preserve"> </w:t>
      </w:r>
    </w:p>
    <w:p w:rsidR="00035474" w:rsidRDefault="00035474" w:rsidP="00035474">
      <w:pPr>
        <w:suppressAutoHyphens/>
        <w:spacing w:line="360" w:lineRule="auto"/>
        <w:ind w:left="113" w:right="57"/>
        <w:jc w:val="both"/>
        <w:rPr>
          <w:b/>
        </w:rPr>
      </w:pPr>
      <w:r>
        <w:rPr>
          <w:b/>
        </w:rPr>
        <w:t>2.1. Исходные данные для 19 варианта:</w:t>
      </w:r>
    </w:p>
    <w:p w:rsidR="00035474" w:rsidRDefault="00035474" w:rsidP="00B277A3">
      <w:pPr>
        <w:suppressAutoHyphens/>
        <w:spacing w:line="360" w:lineRule="auto"/>
        <w:ind w:left="113" w:right="57"/>
        <w:jc w:val="both"/>
      </w:pPr>
      <w:r>
        <w:t>Промышленное предприятие состоит из двух производственных подразделений (цехов). Каждый цех производит только один вид продукции из одного вида материалов. Плановый объем продаж в натуральном выражении по трубе 1 составляет 11</w:t>
      </w:r>
      <w:r w:rsidR="00B277A3">
        <w:t>1000 тонн, а трубы 2-18500 тонн.</w:t>
      </w:r>
    </w:p>
    <w:p w:rsidR="00B277A3" w:rsidRDefault="00B277A3" w:rsidP="00B277A3">
      <w:pPr>
        <w:suppressAutoHyphens/>
        <w:spacing w:line="360" w:lineRule="auto"/>
        <w:ind w:left="113" w:right="57"/>
        <w:jc w:val="both"/>
      </w:pPr>
    </w:p>
    <w:p w:rsidR="00035474" w:rsidRDefault="00035474" w:rsidP="00035474">
      <w:pPr>
        <w:suppressAutoHyphens/>
        <w:spacing w:line="360" w:lineRule="auto"/>
        <w:ind w:left="113" w:right="57"/>
        <w:jc w:val="both"/>
        <w:rPr>
          <w:b/>
        </w:rPr>
      </w:pPr>
      <w:r>
        <w:rPr>
          <w:b/>
        </w:rPr>
        <w:t>2.2. План реализации:</w:t>
      </w:r>
    </w:p>
    <w:p w:rsidR="00035474" w:rsidRDefault="00035474" w:rsidP="00035474">
      <w:pPr>
        <w:suppressAutoHyphens/>
        <w:spacing w:line="360" w:lineRule="auto"/>
        <w:ind w:left="113" w:right="57"/>
        <w:jc w:val="both"/>
      </w:pPr>
      <w:r>
        <w:t>Цель расчета: определить продажи в стоимостном выражении (без НДС).</w:t>
      </w:r>
    </w:p>
    <w:p w:rsidR="00B277A3" w:rsidRDefault="00B277A3" w:rsidP="00B277A3">
      <w:pPr>
        <w:suppressAutoHyphens/>
        <w:ind w:left="113" w:right="57"/>
        <w:jc w:val="right"/>
      </w:pPr>
      <w:r>
        <w:t>Таблица № 2.1.</w:t>
      </w:r>
    </w:p>
    <w:p w:rsidR="00B277A3" w:rsidRDefault="00B277A3" w:rsidP="00B277A3">
      <w:pPr>
        <w:suppressAutoHyphens/>
        <w:ind w:right="57"/>
        <w:jc w:val="center"/>
      </w:pPr>
      <w:r>
        <w:t>План продаж.</w:t>
      </w:r>
    </w:p>
    <w:p w:rsidR="00B277A3" w:rsidRDefault="00B277A3" w:rsidP="00B277A3">
      <w:pPr>
        <w:suppressAutoHyphens/>
        <w:ind w:right="57"/>
        <w:jc w:val="center"/>
      </w:pPr>
    </w:p>
    <w:tbl>
      <w:tblPr>
        <w:tblW w:w="9481" w:type="dxa"/>
        <w:tblLook w:val="0000" w:firstRow="0" w:lastRow="0" w:firstColumn="0" w:lastColumn="0" w:noHBand="0" w:noVBand="0"/>
      </w:tblPr>
      <w:tblGrid>
        <w:gridCol w:w="3588"/>
        <w:gridCol w:w="2516"/>
        <w:gridCol w:w="1737"/>
        <w:gridCol w:w="1640"/>
      </w:tblGrid>
      <w:tr w:rsidR="00B277A3">
        <w:trPr>
          <w:trHeight w:val="330"/>
        </w:trPr>
        <w:tc>
          <w:tcPr>
            <w:tcW w:w="3588" w:type="dxa"/>
            <w:tcBorders>
              <w:top w:val="single" w:sz="8" w:space="0" w:color="auto"/>
              <w:left w:val="single" w:sz="8" w:space="0" w:color="auto"/>
              <w:bottom w:val="double" w:sz="6" w:space="0" w:color="auto"/>
              <w:right w:val="single" w:sz="8" w:space="0" w:color="auto"/>
            </w:tcBorders>
            <w:shd w:val="clear" w:color="auto" w:fill="C0C0C0"/>
            <w:vAlign w:val="bottom"/>
          </w:tcPr>
          <w:p w:rsidR="00B277A3" w:rsidRDefault="00B277A3" w:rsidP="00CD27C3">
            <w:pPr>
              <w:jc w:val="center"/>
              <w:rPr>
                <w:color w:val="000000"/>
                <w:sz w:val="24"/>
                <w:szCs w:val="24"/>
              </w:rPr>
            </w:pPr>
            <w:r>
              <w:rPr>
                <w:color w:val="000000"/>
                <w:sz w:val="24"/>
                <w:szCs w:val="24"/>
              </w:rPr>
              <w:t>Наименование продукции</w:t>
            </w:r>
          </w:p>
        </w:tc>
        <w:tc>
          <w:tcPr>
            <w:tcW w:w="2516" w:type="dxa"/>
            <w:tcBorders>
              <w:top w:val="single" w:sz="8" w:space="0" w:color="auto"/>
              <w:left w:val="nil"/>
              <w:bottom w:val="double" w:sz="6" w:space="0" w:color="auto"/>
              <w:right w:val="single" w:sz="8" w:space="0" w:color="auto"/>
            </w:tcBorders>
            <w:shd w:val="clear" w:color="auto" w:fill="C0C0C0"/>
            <w:vAlign w:val="bottom"/>
          </w:tcPr>
          <w:p w:rsidR="00B277A3" w:rsidRDefault="00B277A3" w:rsidP="00CD27C3">
            <w:pPr>
              <w:jc w:val="center"/>
              <w:rPr>
                <w:color w:val="000000"/>
                <w:sz w:val="24"/>
                <w:szCs w:val="24"/>
              </w:rPr>
            </w:pPr>
            <w:r>
              <w:rPr>
                <w:color w:val="000000"/>
                <w:sz w:val="24"/>
                <w:szCs w:val="24"/>
              </w:rPr>
              <w:t>Объем продаж, т.</w:t>
            </w:r>
          </w:p>
        </w:tc>
        <w:tc>
          <w:tcPr>
            <w:tcW w:w="1737" w:type="dxa"/>
            <w:tcBorders>
              <w:top w:val="single" w:sz="8" w:space="0" w:color="auto"/>
              <w:left w:val="nil"/>
              <w:bottom w:val="double" w:sz="6" w:space="0" w:color="auto"/>
              <w:right w:val="single" w:sz="8" w:space="0" w:color="auto"/>
            </w:tcBorders>
            <w:shd w:val="clear" w:color="auto" w:fill="C0C0C0"/>
            <w:vAlign w:val="bottom"/>
          </w:tcPr>
          <w:p w:rsidR="00B277A3" w:rsidRDefault="00B277A3" w:rsidP="00CD27C3">
            <w:pPr>
              <w:jc w:val="center"/>
              <w:rPr>
                <w:color w:val="000000"/>
                <w:sz w:val="24"/>
                <w:szCs w:val="24"/>
              </w:rPr>
            </w:pPr>
            <w:r>
              <w:rPr>
                <w:color w:val="000000"/>
                <w:sz w:val="24"/>
                <w:szCs w:val="24"/>
              </w:rPr>
              <w:t>Цена, т.р./т.</w:t>
            </w:r>
          </w:p>
        </w:tc>
        <w:tc>
          <w:tcPr>
            <w:tcW w:w="1640" w:type="dxa"/>
            <w:tcBorders>
              <w:top w:val="single" w:sz="8" w:space="0" w:color="auto"/>
              <w:left w:val="nil"/>
              <w:bottom w:val="double" w:sz="6" w:space="0" w:color="auto"/>
              <w:right w:val="single" w:sz="8" w:space="0" w:color="auto"/>
            </w:tcBorders>
            <w:shd w:val="clear" w:color="auto" w:fill="C0C0C0"/>
            <w:vAlign w:val="bottom"/>
          </w:tcPr>
          <w:p w:rsidR="00B277A3" w:rsidRDefault="00B277A3" w:rsidP="00CD27C3">
            <w:pPr>
              <w:jc w:val="center"/>
              <w:rPr>
                <w:color w:val="000000"/>
                <w:sz w:val="24"/>
                <w:szCs w:val="24"/>
              </w:rPr>
            </w:pPr>
            <w:r>
              <w:rPr>
                <w:color w:val="000000"/>
                <w:sz w:val="24"/>
                <w:szCs w:val="24"/>
              </w:rPr>
              <w:t>Выручка, т.р.</w:t>
            </w:r>
          </w:p>
        </w:tc>
      </w:tr>
      <w:tr w:rsidR="00B277A3">
        <w:trPr>
          <w:trHeight w:val="406"/>
        </w:trPr>
        <w:tc>
          <w:tcPr>
            <w:tcW w:w="3588" w:type="dxa"/>
            <w:tcBorders>
              <w:top w:val="nil"/>
              <w:left w:val="single" w:sz="8" w:space="0" w:color="auto"/>
              <w:bottom w:val="single" w:sz="8" w:space="0" w:color="auto"/>
              <w:right w:val="single" w:sz="8" w:space="0" w:color="auto"/>
            </w:tcBorders>
            <w:noWrap/>
            <w:vAlign w:val="bottom"/>
          </w:tcPr>
          <w:p w:rsidR="00B277A3" w:rsidRDefault="00B277A3" w:rsidP="00CD27C3">
            <w:pPr>
              <w:rPr>
                <w:color w:val="000000"/>
                <w:sz w:val="24"/>
                <w:szCs w:val="24"/>
              </w:rPr>
            </w:pPr>
            <w:r>
              <w:rPr>
                <w:color w:val="000000"/>
                <w:sz w:val="24"/>
                <w:szCs w:val="24"/>
              </w:rPr>
              <w:t>Цех 1: Труба 1</w:t>
            </w:r>
          </w:p>
        </w:tc>
        <w:tc>
          <w:tcPr>
            <w:tcW w:w="2516" w:type="dxa"/>
            <w:tcBorders>
              <w:top w:val="nil"/>
              <w:left w:val="nil"/>
              <w:bottom w:val="single" w:sz="8" w:space="0" w:color="auto"/>
              <w:right w:val="single" w:sz="8" w:space="0" w:color="auto"/>
            </w:tcBorders>
            <w:noWrap/>
            <w:vAlign w:val="bottom"/>
          </w:tcPr>
          <w:p w:rsidR="00B277A3" w:rsidRDefault="00B277A3" w:rsidP="00CD27C3">
            <w:pPr>
              <w:jc w:val="center"/>
              <w:rPr>
                <w:color w:val="000000"/>
                <w:sz w:val="24"/>
                <w:szCs w:val="24"/>
              </w:rPr>
            </w:pPr>
            <w:r>
              <w:rPr>
                <w:color w:val="000000"/>
                <w:sz w:val="24"/>
                <w:szCs w:val="24"/>
              </w:rPr>
              <w:t>87000</w:t>
            </w:r>
          </w:p>
        </w:tc>
        <w:tc>
          <w:tcPr>
            <w:tcW w:w="1737" w:type="dxa"/>
            <w:tcBorders>
              <w:top w:val="nil"/>
              <w:left w:val="nil"/>
              <w:bottom w:val="single" w:sz="8" w:space="0" w:color="auto"/>
              <w:right w:val="single" w:sz="8" w:space="0" w:color="auto"/>
            </w:tcBorders>
            <w:noWrap/>
            <w:vAlign w:val="bottom"/>
          </w:tcPr>
          <w:p w:rsidR="00B277A3" w:rsidRDefault="00B277A3" w:rsidP="00CD27C3">
            <w:pPr>
              <w:jc w:val="center"/>
              <w:rPr>
                <w:color w:val="000000"/>
                <w:sz w:val="24"/>
                <w:szCs w:val="24"/>
              </w:rPr>
            </w:pPr>
            <w:r>
              <w:rPr>
                <w:color w:val="000000"/>
                <w:sz w:val="24"/>
                <w:szCs w:val="24"/>
              </w:rPr>
              <w:t>24</w:t>
            </w:r>
          </w:p>
        </w:tc>
        <w:tc>
          <w:tcPr>
            <w:tcW w:w="1640" w:type="dxa"/>
            <w:tcBorders>
              <w:top w:val="nil"/>
              <w:left w:val="nil"/>
              <w:bottom w:val="single" w:sz="8" w:space="0" w:color="auto"/>
              <w:right w:val="single" w:sz="8" w:space="0" w:color="auto"/>
            </w:tcBorders>
            <w:noWrap/>
            <w:vAlign w:val="bottom"/>
          </w:tcPr>
          <w:p w:rsidR="00B277A3" w:rsidRDefault="00B277A3" w:rsidP="00CD27C3">
            <w:pPr>
              <w:jc w:val="center"/>
              <w:rPr>
                <w:color w:val="000000"/>
                <w:sz w:val="24"/>
                <w:szCs w:val="24"/>
              </w:rPr>
            </w:pPr>
            <w:r>
              <w:rPr>
                <w:color w:val="000000"/>
                <w:sz w:val="24"/>
                <w:szCs w:val="24"/>
              </w:rPr>
              <w:t>2088000</w:t>
            </w:r>
          </w:p>
        </w:tc>
      </w:tr>
      <w:tr w:rsidR="00B277A3">
        <w:trPr>
          <w:trHeight w:val="390"/>
        </w:trPr>
        <w:tc>
          <w:tcPr>
            <w:tcW w:w="3588" w:type="dxa"/>
            <w:tcBorders>
              <w:top w:val="nil"/>
              <w:left w:val="single" w:sz="8" w:space="0" w:color="auto"/>
              <w:bottom w:val="single" w:sz="8" w:space="0" w:color="auto"/>
              <w:right w:val="single" w:sz="8" w:space="0" w:color="auto"/>
            </w:tcBorders>
            <w:noWrap/>
            <w:vAlign w:val="bottom"/>
          </w:tcPr>
          <w:p w:rsidR="00B277A3" w:rsidRDefault="00B277A3" w:rsidP="00CD27C3">
            <w:pPr>
              <w:rPr>
                <w:color w:val="000000"/>
                <w:sz w:val="24"/>
                <w:szCs w:val="24"/>
              </w:rPr>
            </w:pPr>
            <w:r>
              <w:rPr>
                <w:color w:val="000000"/>
                <w:sz w:val="24"/>
                <w:szCs w:val="24"/>
              </w:rPr>
              <w:t>Цех 2: Труба 2</w:t>
            </w:r>
          </w:p>
        </w:tc>
        <w:tc>
          <w:tcPr>
            <w:tcW w:w="2516" w:type="dxa"/>
            <w:tcBorders>
              <w:top w:val="nil"/>
              <w:left w:val="nil"/>
              <w:bottom w:val="single" w:sz="8" w:space="0" w:color="auto"/>
              <w:right w:val="single" w:sz="8" w:space="0" w:color="auto"/>
            </w:tcBorders>
            <w:noWrap/>
            <w:vAlign w:val="bottom"/>
          </w:tcPr>
          <w:p w:rsidR="00B277A3" w:rsidRDefault="00B277A3" w:rsidP="00CD27C3">
            <w:pPr>
              <w:jc w:val="center"/>
              <w:rPr>
                <w:color w:val="000000"/>
                <w:sz w:val="24"/>
                <w:szCs w:val="24"/>
              </w:rPr>
            </w:pPr>
            <w:r>
              <w:rPr>
                <w:color w:val="000000"/>
                <w:sz w:val="24"/>
                <w:szCs w:val="24"/>
              </w:rPr>
              <w:t>14500</w:t>
            </w:r>
          </w:p>
        </w:tc>
        <w:tc>
          <w:tcPr>
            <w:tcW w:w="1737" w:type="dxa"/>
            <w:tcBorders>
              <w:top w:val="nil"/>
              <w:left w:val="nil"/>
              <w:bottom w:val="single" w:sz="8" w:space="0" w:color="auto"/>
              <w:right w:val="single" w:sz="8" w:space="0" w:color="auto"/>
            </w:tcBorders>
            <w:noWrap/>
            <w:vAlign w:val="bottom"/>
          </w:tcPr>
          <w:p w:rsidR="00B277A3" w:rsidRDefault="00B277A3" w:rsidP="00CD27C3">
            <w:pPr>
              <w:jc w:val="center"/>
              <w:rPr>
                <w:color w:val="000000"/>
                <w:sz w:val="24"/>
                <w:szCs w:val="24"/>
              </w:rPr>
            </w:pPr>
            <w:r>
              <w:rPr>
                <w:color w:val="000000"/>
                <w:sz w:val="24"/>
                <w:szCs w:val="24"/>
              </w:rPr>
              <w:t>29</w:t>
            </w:r>
          </w:p>
        </w:tc>
        <w:tc>
          <w:tcPr>
            <w:tcW w:w="1640" w:type="dxa"/>
            <w:tcBorders>
              <w:top w:val="nil"/>
              <w:left w:val="nil"/>
              <w:bottom w:val="single" w:sz="8" w:space="0" w:color="auto"/>
              <w:right w:val="single" w:sz="8" w:space="0" w:color="auto"/>
            </w:tcBorders>
            <w:noWrap/>
            <w:vAlign w:val="bottom"/>
          </w:tcPr>
          <w:p w:rsidR="00B277A3" w:rsidRDefault="00B277A3" w:rsidP="00CD27C3">
            <w:pPr>
              <w:jc w:val="center"/>
              <w:rPr>
                <w:color w:val="000000"/>
                <w:sz w:val="24"/>
                <w:szCs w:val="24"/>
              </w:rPr>
            </w:pPr>
            <w:r>
              <w:rPr>
                <w:color w:val="000000"/>
                <w:sz w:val="24"/>
                <w:szCs w:val="24"/>
              </w:rPr>
              <w:t>420500</w:t>
            </w:r>
          </w:p>
        </w:tc>
      </w:tr>
      <w:tr w:rsidR="00B277A3">
        <w:trPr>
          <w:trHeight w:val="390"/>
        </w:trPr>
        <w:tc>
          <w:tcPr>
            <w:tcW w:w="3588" w:type="dxa"/>
            <w:tcBorders>
              <w:top w:val="nil"/>
              <w:left w:val="single" w:sz="8" w:space="0" w:color="auto"/>
              <w:bottom w:val="single" w:sz="8" w:space="0" w:color="auto"/>
              <w:right w:val="single" w:sz="8" w:space="0" w:color="auto"/>
            </w:tcBorders>
            <w:noWrap/>
            <w:vAlign w:val="bottom"/>
          </w:tcPr>
          <w:p w:rsidR="00B277A3" w:rsidRDefault="00B277A3" w:rsidP="00CD27C3">
            <w:pPr>
              <w:jc w:val="center"/>
              <w:rPr>
                <w:color w:val="000000"/>
                <w:sz w:val="24"/>
                <w:szCs w:val="24"/>
              </w:rPr>
            </w:pPr>
            <w:r>
              <w:rPr>
                <w:color w:val="000000"/>
                <w:sz w:val="24"/>
                <w:szCs w:val="24"/>
              </w:rPr>
              <w:t>ИТОГО</w:t>
            </w:r>
          </w:p>
        </w:tc>
        <w:tc>
          <w:tcPr>
            <w:tcW w:w="2516" w:type="dxa"/>
            <w:tcBorders>
              <w:top w:val="nil"/>
              <w:left w:val="nil"/>
              <w:bottom w:val="single" w:sz="8" w:space="0" w:color="auto"/>
              <w:right w:val="single" w:sz="8" w:space="0" w:color="auto"/>
            </w:tcBorders>
            <w:noWrap/>
            <w:vAlign w:val="bottom"/>
          </w:tcPr>
          <w:p w:rsidR="00B277A3" w:rsidRDefault="00B277A3" w:rsidP="00CD27C3">
            <w:pPr>
              <w:jc w:val="center"/>
              <w:rPr>
                <w:color w:val="000000"/>
                <w:sz w:val="24"/>
                <w:szCs w:val="24"/>
              </w:rPr>
            </w:pPr>
            <w:r>
              <w:rPr>
                <w:color w:val="000000"/>
                <w:sz w:val="24"/>
                <w:szCs w:val="24"/>
              </w:rPr>
              <w:t> </w:t>
            </w:r>
          </w:p>
        </w:tc>
        <w:tc>
          <w:tcPr>
            <w:tcW w:w="1737" w:type="dxa"/>
            <w:tcBorders>
              <w:top w:val="nil"/>
              <w:left w:val="nil"/>
              <w:bottom w:val="single" w:sz="8" w:space="0" w:color="auto"/>
              <w:right w:val="single" w:sz="8" w:space="0" w:color="auto"/>
            </w:tcBorders>
            <w:noWrap/>
            <w:vAlign w:val="bottom"/>
          </w:tcPr>
          <w:p w:rsidR="00B277A3" w:rsidRDefault="00B277A3" w:rsidP="00CD27C3">
            <w:pPr>
              <w:jc w:val="center"/>
              <w:rPr>
                <w:color w:val="000000"/>
                <w:sz w:val="24"/>
                <w:szCs w:val="24"/>
              </w:rPr>
            </w:pPr>
            <w:r>
              <w:rPr>
                <w:color w:val="000000"/>
                <w:sz w:val="24"/>
                <w:szCs w:val="24"/>
              </w:rPr>
              <w:t> </w:t>
            </w:r>
          </w:p>
        </w:tc>
        <w:tc>
          <w:tcPr>
            <w:tcW w:w="1640" w:type="dxa"/>
            <w:tcBorders>
              <w:top w:val="nil"/>
              <w:left w:val="nil"/>
              <w:bottom w:val="single" w:sz="8" w:space="0" w:color="auto"/>
              <w:right w:val="single" w:sz="8" w:space="0" w:color="auto"/>
            </w:tcBorders>
            <w:noWrap/>
            <w:vAlign w:val="bottom"/>
          </w:tcPr>
          <w:p w:rsidR="00B277A3" w:rsidRDefault="00B277A3" w:rsidP="00CD27C3">
            <w:pPr>
              <w:jc w:val="center"/>
              <w:rPr>
                <w:color w:val="000000"/>
                <w:sz w:val="24"/>
                <w:szCs w:val="24"/>
              </w:rPr>
            </w:pPr>
            <w:r>
              <w:rPr>
                <w:color w:val="000000"/>
                <w:sz w:val="24"/>
                <w:szCs w:val="24"/>
              </w:rPr>
              <w:t>2508500</w:t>
            </w:r>
          </w:p>
        </w:tc>
      </w:tr>
    </w:tbl>
    <w:p w:rsidR="00035474" w:rsidRDefault="00035474" w:rsidP="00035474">
      <w:pPr>
        <w:suppressAutoHyphens/>
        <w:spacing w:line="360" w:lineRule="auto"/>
        <w:ind w:left="113" w:right="57"/>
        <w:jc w:val="both"/>
      </w:pPr>
    </w:p>
    <w:p w:rsidR="003C5F4C" w:rsidRDefault="003C5F4C" w:rsidP="003C5F4C">
      <w:pPr>
        <w:suppressAutoHyphens/>
        <w:spacing w:line="360" w:lineRule="auto"/>
        <w:ind w:right="57"/>
        <w:jc w:val="both"/>
      </w:pPr>
      <w:r>
        <w:t>Далее, планируем отгруженную продукцию, планируется отгрузка продукции в счет увеличения долговых обязательств покупателей  перед предприятием</w:t>
      </w:r>
    </w:p>
    <w:p w:rsidR="003C5F4C" w:rsidRDefault="003C5F4C" w:rsidP="003C5F4C">
      <w:pPr>
        <w:suppressAutoHyphens/>
        <w:spacing w:line="360" w:lineRule="auto"/>
        <w:ind w:right="57"/>
        <w:jc w:val="both"/>
      </w:pPr>
      <w:r>
        <w:t>(в счет увеличения дебиторской задолженности) и рассчитывается отгрузка в счет уменьшения обязательств предприятия перед своими покупателями (кредиторская задолженность перед покупателями.</w:t>
      </w:r>
    </w:p>
    <w:p w:rsidR="003C5F4C" w:rsidRDefault="003C5F4C" w:rsidP="003C5F4C">
      <w:pPr>
        <w:suppressAutoHyphens/>
        <w:ind w:left="113" w:right="57"/>
        <w:jc w:val="right"/>
      </w:pPr>
      <w:r>
        <w:t>Таблица № 2.2.</w:t>
      </w:r>
    </w:p>
    <w:p w:rsidR="003C5F4C" w:rsidRDefault="003C5F4C" w:rsidP="003C5F4C">
      <w:pPr>
        <w:suppressAutoHyphens/>
        <w:ind w:left="113" w:right="1101"/>
        <w:jc w:val="center"/>
      </w:pPr>
      <w:r>
        <w:t>План отгрузки, тн.</w:t>
      </w:r>
    </w:p>
    <w:p w:rsidR="003C5F4C" w:rsidRDefault="003C5F4C" w:rsidP="003C5F4C">
      <w:pPr>
        <w:suppressAutoHyphens/>
        <w:ind w:left="113" w:right="57"/>
        <w:jc w:val="center"/>
      </w:pPr>
    </w:p>
    <w:tbl>
      <w:tblPr>
        <w:tblW w:w="9380" w:type="dxa"/>
        <w:tblInd w:w="93" w:type="dxa"/>
        <w:tblLook w:val="0000" w:firstRow="0" w:lastRow="0" w:firstColumn="0" w:lastColumn="0" w:noHBand="0" w:noVBand="0"/>
      </w:tblPr>
      <w:tblGrid>
        <w:gridCol w:w="2150"/>
        <w:gridCol w:w="1427"/>
        <w:gridCol w:w="1438"/>
        <w:gridCol w:w="3069"/>
        <w:gridCol w:w="1296"/>
      </w:tblGrid>
      <w:tr w:rsidR="003C5F4C">
        <w:trPr>
          <w:trHeight w:val="370"/>
        </w:trPr>
        <w:tc>
          <w:tcPr>
            <w:tcW w:w="2150" w:type="dxa"/>
            <w:tcBorders>
              <w:top w:val="single" w:sz="8" w:space="0" w:color="auto"/>
              <w:left w:val="single" w:sz="8" w:space="0" w:color="auto"/>
              <w:bottom w:val="double" w:sz="6" w:space="0" w:color="auto"/>
              <w:right w:val="single" w:sz="8" w:space="0" w:color="auto"/>
            </w:tcBorders>
            <w:shd w:val="clear" w:color="auto" w:fill="C0C0C0"/>
            <w:vAlign w:val="bottom"/>
          </w:tcPr>
          <w:p w:rsidR="003C5F4C" w:rsidRDefault="003C5F4C" w:rsidP="00CD27C3">
            <w:pPr>
              <w:jc w:val="center"/>
              <w:rPr>
                <w:color w:val="000000"/>
                <w:sz w:val="24"/>
                <w:szCs w:val="24"/>
              </w:rPr>
            </w:pPr>
            <w:r>
              <w:rPr>
                <w:color w:val="000000"/>
                <w:sz w:val="24"/>
                <w:szCs w:val="24"/>
              </w:rPr>
              <w:t>Наименование продукции</w:t>
            </w:r>
          </w:p>
        </w:tc>
        <w:tc>
          <w:tcPr>
            <w:tcW w:w="1427" w:type="dxa"/>
            <w:tcBorders>
              <w:top w:val="single" w:sz="8" w:space="0" w:color="auto"/>
              <w:left w:val="nil"/>
              <w:bottom w:val="double" w:sz="6" w:space="0" w:color="auto"/>
              <w:right w:val="single" w:sz="8" w:space="0" w:color="auto"/>
            </w:tcBorders>
            <w:shd w:val="clear" w:color="auto" w:fill="C0C0C0"/>
            <w:vAlign w:val="bottom"/>
          </w:tcPr>
          <w:p w:rsidR="003C5F4C" w:rsidRDefault="003C5F4C" w:rsidP="00CD27C3">
            <w:pPr>
              <w:jc w:val="center"/>
              <w:rPr>
                <w:color w:val="000000"/>
                <w:sz w:val="24"/>
                <w:szCs w:val="24"/>
              </w:rPr>
            </w:pPr>
            <w:r>
              <w:rPr>
                <w:color w:val="000000"/>
                <w:sz w:val="24"/>
                <w:szCs w:val="24"/>
              </w:rPr>
              <w:t>Продажа</w:t>
            </w:r>
          </w:p>
        </w:tc>
        <w:tc>
          <w:tcPr>
            <w:tcW w:w="1438" w:type="dxa"/>
            <w:tcBorders>
              <w:top w:val="single" w:sz="8" w:space="0" w:color="auto"/>
              <w:left w:val="nil"/>
              <w:bottom w:val="double" w:sz="6" w:space="0" w:color="auto"/>
              <w:right w:val="single" w:sz="8" w:space="0" w:color="auto"/>
            </w:tcBorders>
            <w:shd w:val="clear" w:color="auto" w:fill="C0C0C0"/>
            <w:vAlign w:val="bottom"/>
          </w:tcPr>
          <w:p w:rsidR="003C5F4C" w:rsidRDefault="003C5F4C" w:rsidP="00CD27C3">
            <w:pPr>
              <w:jc w:val="center"/>
              <w:rPr>
                <w:color w:val="000000"/>
                <w:sz w:val="24"/>
                <w:szCs w:val="24"/>
              </w:rPr>
            </w:pPr>
            <w:r>
              <w:rPr>
                <w:color w:val="000000"/>
                <w:sz w:val="24"/>
                <w:szCs w:val="24"/>
              </w:rPr>
              <w:t>Снижение КЗ</w:t>
            </w:r>
          </w:p>
        </w:tc>
        <w:tc>
          <w:tcPr>
            <w:tcW w:w="3069" w:type="dxa"/>
            <w:tcBorders>
              <w:top w:val="single" w:sz="8" w:space="0" w:color="auto"/>
              <w:left w:val="nil"/>
              <w:bottom w:val="double" w:sz="6" w:space="0" w:color="auto"/>
              <w:right w:val="single" w:sz="8" w:space="0" w:color="auto"/>
            </w:tcBorders>
            <w:shd w:val="clear" w:color="auto" w:fill="C0C0C0"/>
            <w:vAlign w:val="bottom"/>
          </w:tcPr>
          <w:p w:rsidR="003C5F4C" w:rsidRDefault="003C5F4C" w:rsidP="00CD27C3">
            <w:pPr>
              <w:jc w:val="center"/>
              <w:rPr>
                <w:color w:val="000000"/>
                <w:sz w:val="24"/>
                <w:szCs w:val="24"/>
              </w:rPr>
            </w:pPr>
            <w:r>
              <w:rPr>
                <w:color w:val="000000"/>
                <w:sz w:val="24"/>
                <w:szCs w:val="24"/>
              </w:rPr>
              <w:t>Увеличение ДЗ</w:t>
            </w:r>
          </w:p>
        </w:tc>
        <w:tc>
          <w:tcPr>
            <w:tcW w:w="1296" w:type="dxa"/>
            <w:tcBorders>
              <w:top w:val="single" w:sz="8" w:space="0" w:color="auto"/>
              <w:left w:val="nil"/>
              <w:bottom w:val="double" w:sz="6" w:space="0" w:color="auto"/>
              <w:right w:val="single" w:sz="8" w:space="0" w:color="auto"/>
            </w:tcBorders>
            <w:shd w:val="clear" w:color="auto" w:fill="C0C0C0"/>
            <w:vAlign w:val="bottom"/>
          </w:tcPr>
          <w:p w:rsidR="003C5F4C" w:rsidRDefault="003C5F4C" w:rsidP="00CD27C3">
            <w:pPr>
              <w:jc w:val="center"/>
              <w:rPr>
                <w:color w:val="000000"/>
                <w:sz w:val="24"/>
                <w:szCs w:val="24"/>
              </w:rPr>
            </w:pPr>
            <w:r>
              <w:rPr>
                <w:color w:val="000000"/>
                <w:sz w:val="24"/>
                <w:szCs w:val="24"/>
              </w:rPr>
              <w:t>Итого отгрузка</w:t>
            </w:r>
          </w:p>
        </w:tc>
      </w:tr>
      <w:tr w:rsidR="003C5F4C">
        <w:trPr>
          <w:trHeight w:val="455"/>
        </w:trPr>
        <w:tc>
          <w:tcPr>
            <w:tcW w:w="2150" w:type="dxa"/>
            <w:tcBorders>
              <w:top w:val="nil"/>
              <w:left w:val="single" w:sz="8" w:space="0" w:color="auto"/>
              <w:bottom w:val="single" w:sz="8" w:space="0" w:color="auto"/>
              <w:right w:val="single" w:sz="8" w:space="0" w:color="auto"/>
            </w:tcBorders>
            <w:noWrap/>
            <w:vAlign w:val="bottom"/>
          </w:tcPr>
          <w:p w:rsidR="003C5F4C" w:rsidRDefault="003C5F4C" w:rsidP="00CD27C3">
            <w:pPr>
              <w:jc w:val="center"/>
              <w:rPr>
                <w:color w:val="000000"/>
                <w:sz w:val="24"/>
                <w:szCs w:val="24"/>
              </w:rPr>
            </w:pPr>
            <w:r>
              <w:rPr>
                <w:color w:val="000000"/>
                <w:sz w:val="24"/>
                <w:szCs w:val="24"/>
              </w:rPr>
              <w:t>Цех 1: Труба 1</w:t>
            </w:r>
          </w:p>
        </w:tc>
        <w:tc>
          <w:tcPr>
            <w:tcW w:w="1427" w:type="dxa"/>
            <w:tcBorders>
              <w:top w:val="nil"/>
              <w:left w:val="nil"/>
              <w:bottom w:val="single" w:sz="8" w:space="0" w:color="auto"/>
              <w:right w:val="single" w:sz="8" w:space="0" w:color="auto"/>
            </w:tcBorders>
            <w:noWrap/>
            <w:vAlign w:val="bottom"/>
          </w:tcPr>
          <w:p w:rsidR="003C5F4C" w:rsidRDefault="003C5F4C" w:rsidP="00CD27C3">
            <w:pPr>
              <w:jc w:val="center"/>
              <w:rPr>
                <w:color w:val="000000"/>
                <w:sz w:val="24"/>
                <w:szCs w:val="24"/>
              </w:rPr>
            </w:pPr>
            <w:r>
              <w:rPr>
                <w:color w:val="000000"/>
                <w:sz w:val="24"/>
                <w:szCs w:val="24"/>
              </w:rPr>
              <w:t>87000</w:t>
            </w:r>
          </w:p>
        </w:tc>
        <w:tc>
          <w:tcPr>
            <w:tcW w:w="1438" w:type="dxa"/>
            <w:tcBorders>
              <w:top w:val="nil"/>
              <w:left w:val="nil"/>
              <w:bottom w:val="single" w:sz="8" w:space="0" w:color="auto"/>
              <w:right w:val="single" w:sz="8" w:space="0" w:color="auto"/>
            </w:tcBorders>
            <w:noWrap/>
            <w:vAlign w:val="bottom"/>
          </w:tcPr>
          <w:p w:rsidR="003C5F4C" w:rsidRDefault="003C5F4C" w:rsidP="00CD27C3">
            <w:pPr>
              <w:jc w:val="center"/>
              <w:rPr>
                <w:color w:val="000000"/>
                <w:sz w:val="24"/>
                <w:szCs w:val="24"/>
              </w:rPr>
            </w:pPr>
            <w:r>
              <w:rPr>
                <w:color w:val="000000"/>
                <w:sz w:val="24"/>
                <w:szCs w:val="24"/>
              </w:rPr>
              <w:t>4350</w:t>
            </w:r>
          </w:p>
        </w:tc>
        <w:tc>
          <w:tcPr>
            <w:tcW w:w="3069" w:type="dxa"/>
            <w:tcBorders>
              <w:top w:val="nil"/>
              <w:left w:val="nil"/>
              <w:bottom w:val="single" w:sz="8" w:space="0" w:color="auto"/>
              <w:right w:val="single" w:sz="8" w:space="0" w:color="auto"/>
            </w:tcBorders>
            <w:noWrap/>
            <w:vAlign w:val="bottom"/>
          </w:tcPr>
          <w:p w:rsidR="003C5F4C" w:rsidRDefault="003C5F4C" w:rsidP="00CD27C3">
            <w:pPr>
              <w:jc w:val="center"/>
              <w:rPr>
                <w:color w:val="000000"/>
                <w:sz w:val="24"/>
                <w:szCs w:val="24"/>
              </w:rPr>
            </w:pPr>
            <w:r>
              <w:rPr>
                <w:color w:val="000000"/>
                <w:sz w:val="24"/>
                <w:szCs w:val="24"/>
              </w:rPr>
              <w:t>4350</w:t>
            </w:r>
          </w:p>
        </w:tc>
        <w:tc>
          <w:tcPr>
            <w:tcW w:w="1296" w:type="dxa"/>
            <w:tcBorders>
              <w:top w:val="nil"/>
              <w:left w:val="nil"/>
              <w:bottom w:val="single" w:sz="8" w:space="0" w:color="auto"/>
              <w:right w:val="single" w:sz="8" w:space="0" w:color="auto"/>
            </w:tcBorders>
            <w:noWrap/>
            <w:vAlign w:val="bottom"/>
          </w:tcPr>
          <w:p w:rsidR="003C5F4C" w:rsidRDefault="003C5F4C" w:rsidP="00CD27C3">
            <w:pPr>
              <w:jc w:val="center"/>
              <w:rPr>
                <w:color w:val="000000"/>
                <w:sz w:val="24"/>
                <w:szCs w:val="24"/>
              </w:rPr>
            </w:pPr>
            <w:r>
              <w:rPr>
                <w:color w:val="000000"/>
                <w:sz w:val="24"/>
                <w:szCs w:val="24"/>
              </w:rPr>
              <w:t>95700</w:t>
            </w:r>
          </w:p>
        </w:tc>
      </w:tr>
      <w:tr w:rsidR="003C5F4C">
        <w:trPr>
          <w:trHeight w:val="438"/>
        </w:trPr>
        <w:tc>
          <w:tcPr>
            <w:tcW w:w="2150" w:type="dxa"/>
            <w:tcBorders>
              <w:top w:val="nil"/>
              <w:left w:val="single" w:sz="8" w:space="0" w:color="auto"/>
              <w:bottom w:val="single" w:sz="8" w:space="0" w:color="auto"/>
              <w:right w:val="single" w:sz="8" w:space="0" w:color="auto"/>
            </w:tcBorders>
            <w:noWrap/>
            <w:vAlign w:val="bottom"/>
          </w:tcPr>
          <w:p w:rsidR="003C5F4C" w:rsidRDefault="003C5F4C" w:rsidP="00CD27C3">
            <w:pPr>
              <w:jc w:val="center"/>
              <w:rPr>
                <w:color w:val="000000"/>
                <w:sz w:val="24"/>
                <w:szCs w:val="24"/>
              </w:rPr>
            </w:pPr>
            <w:r>
              <w:rPr>
                <w:color w:val="000000"/>
                <w:sz w:val="24"/>
                <w:szCs w:val="24"/>
              </w:rPr>
              <w:t>Цех 2: Труба 2</w:t>
            </w:r>
          </w:p>
        </w:tc>
        <w:tc>
          <w:tcPr>
            <w:tcW w:w="1427" w:type="dxa"/>
            <w:tcBorders>
              <w:top w:val="nil"/>
              <w:left w:val="nil"/>
              <w:bottom w:val="single" w:sz="8" w:space="0" w:color="auto"/>
              <w:right w:val="single" w:sz="8" w:space="0" w:color="auto"/>
            </w:tcBorders>
            <w:noWrap/>
            <w:vAlign w:val="bottom"/>
          </w:tcPr>
          <w:p w:rsidR="003C5F4C" w:rsidRDefault="003C5F4C" w:rsidP="00CD27C3">
            <w:pPr>
              <w:jc w:val="center"/>
              <w:rPr>
                <w:color w:val="000000"/>
                <w:sz w:val="24"/>
                <w:szCs w:val="24"/>
              </w:rPr>
            </w:pPr>
            <w:r>
              <w:rPr>
                <w:color w:val="000000"/>
                <w:sz w:val="24"/>
                <w:szCs w:val="24"/>
              </w:rPr>
              <w:t>14500</w:t>
            </w:r>
          </w:p>
        </w:tc>
        <w:tc>
          <w:tcPr>
            <w:tcW w:w="1438" w:type="dxa"/>
            <w:tcBorders>
              <w:top w:val="nil"/>
              <w:left w:val="nil"/>
              <w:bottom w:val="single" w:sz="8" w:space="0" w:color="auto"/>
              <w:right w:val="single" w:sz="8" w:space="0" w:color="auto"/>
            </w:tcBorders>
            <w:noWrap/>
            <w:vAlign w:val="bottom"/>
          </w:tcPr>
          <w:p w:rsidR="003C5F4C" w:rsidRDefault="003C5F4C" w:rsidP="00CD27C3">
            <w:pPr>
              <w:jc w:val="center"/>
              <w:rPr>
                <w:color w:val="000000"/>
                <w:sz w:val="24"/>
                <w:szCs w:val="24"/>
              </w:rPr>
            </w:pPr>
            <w:r>
              <w:rPr>
                <w:color w:val="000000"/>
                <w:sz w:val="24"/>
                <w:szCs w:val="24"/>
              </w:rPr>
              <w:t>725</w:t>
            </w:r>
          </w:p>
        </w:tc>
        <w:tc>
          <w:tcPr>
            <w:tcW w:w="3069" w:type="dxa"/>
            <w:tcBorders>
              <w:top w:val="nil"/>
              <w:left w:val="nil"/>
              <w:bottom w:val="single" w:sz="8" w:space="0" w:color="auto"/>
              <w:right w:val="single" w:sz="8" w:space="0" w:color="auto"/>
            </w:tcBorders>
            <w:noWrap/>
            <w:vAlign w:val="bottom"/>
          </w:tcPr>
          <w:p w:rsidR="003C5F4C" w:rsidRDefault="003C5F4C" w:rsidP="00CD27C3">
            <w:pPr>
              <w:jc w:val="center"/>
              <w:rPr>
                <w:color w:val="000000"/>
                <w:sz w:val="24"/>
                <w:szCs w:val="24"/>
              </w:rPr>
            </w:pPr>
            <w:r>
              <w:rPr>
                <w:color w:val="000000"/>
                <w:sz w:val="24"/>
                <w:szCs w:val="24"/>
              </w:rPr>
              <w:t>725</w:t>
            </w:r>
          </w:p>
        </w:tc>
        <w:tc>
          <w:tcPr>
            <w:tcW w:w="1296" w:type="dxa"/>
            <w:tcBorders>
              <w:top w:val="nil"/>
              <w:left w:val="nil"/>
              <w:bottom w:val="single" w:sz="8" w:space="0" w:color="auto"/>
              <w:right w:val="single" w:sz="8" w:space="0" w:color="auto"/>
            </w:tcBorders>
            <w:noWrap/>
            <w:vAlign w:val="bottom"/>
          </w:tcPr>
          <w:p w:rsidR="003C5F4C" w:rsidRDefault="003C5F4C" w:rsidP="00CD27C3">
            <w:pPr>
              <w:jc w:val="center"/>
              <w:rPr>
                <w:color w:val="000000"/>
                <w:sz w:val="24"/>
                <w:szCs w:val="24"/>
              </w:rPr>
            </w:pPr>
            <w:r>
              <w:rPr>
                <w:color w:val="000000"/>
                <w:sz w:val="24"/>
                <w:szCs w:val="24"/>
              </w:rPr>
              <w:t>15950</w:t>
            </w:r>
          </w:p>
        </w:tc>
      </w:tr>
      <w:tr w:rsidR="003C5F4C">
        <w:trPr>
          <w:trHeight w:val="438"/>
        </w:trPr>
        <w:tc>
          <w:tcPr>
            <w:tcW w:w="2150" w:type="dxa"/>
            <w:tcBorders>
              <w:top w:val="nil"/>
              <w:left w:val="single" w:sz="8" w:space="0" w:color="auto"/>
              <w:bottom w:val="single" w:sz="8" w:space="0" w:color="auto"/>
              <w:right w:val="single" w:sz="8" w:space="0" w:color="auto"/>
            </w:tcBorders>
            <w:noWrap/>
            <w:vAlign w:val="bottom"/>
          </w:tcPr>
          <w:p w:rsidR="003C5F4C" w:rsidRDefault="003C5F4C" w:rsidP="00CD27C3">
            <w:pPr>
              <w:jc w:val="center"/>
              <w:rPr>
                <w:color w:val="000000"/>
                <w:sz w:val="24"/>
                <w:szCs w:val="24"/>
              </w:rPr>
            </w:pPr>
            <w:r>
              <w:rPr>
                <w:color w:val="000000"/>
                <w:sz w:val="24"/>
                <w:szCs w:val="24"/>
              </w:rPr>
              <w:t>ИТОГО</w:t>
            </w:r>
          </w:p>
        </w:tc>
        <w:tc>
          <w:tcPr>
            <w:tcW w:w="1427" w:type="dxa"/>
            <w:tcBorders>
              <w:top w:val="nil"/>
              <w:left w:val="nil"/>
              <w:bottom w:val="single" w:sz="8" w:space="0" w:color="auto"/>
              <w:right w:val="single" w:sz="8" w:space="0" w:color="auto"/>
            </w:tcBorders>
            <w:noWrap/>
            <w:vAlign w:val="bottom"/>
          </w:tcPr>
          <w:p w:rsidR="003C5F4C" w:rsidRDefault="003C5F4C" w:rsidP="00CD27C3">
            <w:pPr>
              <w:jc w:val="center"/>
              <w:rPr>
                <w:color w:val="000000"/>
                <w:sz w:val="24"/>
                <w:szCs w:val="24"/>
              </w:rPr>
            </w:pPr>
            <w:r>
              <w:rPr>
                <w:color w:val="000000"/>
                <w:sz w:val="24"/>
                <w:szCs w:val="24"/>
              </w:rPr>
              <w:t>101500</w:t>
            </w:r>
          </w:p>
        </w:tc>
        <w:tc>
          <w:tcPr>
            <w:tcW w:w="1438" w:type="dxa"/>
            <w:tcBorders>
              <w:top w:val="nil"/>
              <w:left w:val="nil"/>
              <w:bottom w:val="single" w:sz="8" w:space="0" w:color="auto"/>
              <w:right w:val="single" w:sz="8" w:space="0" w:color="auto"/>
            </w:tcBorders>
            <w:noWrap/>
            <w:vAlign w:val="bottom"/>
          </w:tcPr>
          <w:p w:rsidR="003C5F4C" w:rsidRDefault="003C5F4C" w:rsidP="00CD27C3">
            <w:pPr>
              <w:jc w:val="center"/>
              <w:rPr>
                <w:color w:val="000000"/>
                <w:sz w:val="24"/>
                <w:szCs w:val="24"/>
              </w:rPr>
            </w:pPr>
            <w:r>
              <w:rPr>
                <w:color w:val="000000"/>
                <w:sz w:val="24"/>
                <w:szCs w:val="24"/>
              </w:rPr>
              <w:t>1750</w:t>
            </w:r>
          </w:p>
        </w:tc>
        <w:tc>
          <w:tcPr>
            <w:tcW w:w="3069" w:type="dxa"/>
            <w:tcBorders>
              <w:top w:val="nil"/>
              <w:left w:val="nil"/>
              <w:bottom w:val="single" w:sz="8" w:space="0" w:color="auto"/>
              <w:right w:val="single" w:sz="8" w:space="0" w:color="auto"/>
            </w:tcBorders>
            <w:noWrap/>
            <w:vAlign w:val="bottom"/>
          </w:tcPr>
          <w:p w:rsidR="003C5F4C" w:rsidRDefault="003C5F4C" w:rsidP="00CD27C3">
            <w:pPr>
              <w:jc w:val="center"/>
              <w:rPr>
                <w:color w:val="000000"/>
                <w:sz w:val="24"/>
                <w:szCs w:val="24"/>
              </w:rPr>
            </w:pPr>
            <w:r>
              <w:rPr>
                <w:color w:val="000000"/>
                <w:sz w:val="24"/>
                <w:szCs w:val="24"/>
              </w:rPr>
              <w:t>1750</w:t>
            </w:r>
          </w:p>
        </w:tc>
        <w:tc>
          <w:tcPr>
            <w:tcW w:w="1296" w:type="dxa"/>
            <w:tcBorders>
              <w:top w:val="nil"/>
              <w:left w:val="nil"/>
              <w:bottom w:val="single" w:sz="8" w:space="0" w:color="auto"/>
              <w:right w:val="single" w:sz="8" w:space="0" w:color="auto"/>
            </w:tcBorders>
            <w:noWrap/>
            <w:vAlign w:val="bottom"/>
          </w:tcPr>
          <w:p w:rsidR="003C5F4C" w:rsidRDefault="003C5F4C" w:rsidP="00CD27C3">
            <w:pPr>
              <w:jc w:val="center"/>
              <w:rPr>
                <w:color w:val="000000"/>
                <w:sz w:val="24"/>
                <w:szCs w:val="24"/>
              </w:rPr>
            </w:pPr>
            <w:r>
              <w:rPr>
                <w:color w:val="000000"/>
                <w:sz w:val="24"/>
                <w:szCs w:val="24"/>
              </w:rPr>
              <w:t>111650</w:t>
            </w:r>
          </w:p>
        </w:tc>
      </w:tr>
    </w:tbl>
    <w:p w:rsidR="003C5F4C" w:rsidRDefault="003C5F4C" w:rsidP="003C5F4C">
      <w:pPr>
        <w:suppressAutoHyphens/>
        <w:ind w:left="113" w:right="57"/>
        <w:jc w:val="center"/>
      </w:pPr>
    </w:p>
    <w:p w:rsidR="003C5F4C" w:rsidRDefault="003C5F4C" w:rsidP="003C5F4C">
      <w:pPr>
        <w:suppressAutoHyphens/>
        <w:ind w:right="57"/>
        <w:jc w:val="both"/>
        <w:rPr>
          <w:b/>
        </w:rPr>
      </w:pPr>
      <w:r>
        <w:rPr>
          <w:b/>
        </w:rPr>
        <w:t>2.3. План производства и переходящих запасов готовой продукции.</w:t>
      </w:r>
    </w:p>
    <w:p w:rsidR="003C5F4C" w:rsidRDefault="003C5F4C" w:rsidP="003C5F4C">
      <w:pPr>
        <w:suppressAutoHyphens/>
        <w:ind w:left="113" w:right="57"/>
        <w:jc w:val="both"/>
        <w:rPr>
          <w:b/>
        </w:rPr>
      </w:pPr>
    </w:p>
    <w:p w:rsidR="003C5F4C" w:rsidRDefault="003C5F4C" w:rsidP="003C5F4C">
      <w:pPr>
        <w:suppressAutoHyphens/>
        <w:spacing w:line="360" w:lineRule="auto"/>
        <w:ind w:left="113" w:right="57"/>
        <w:jc w:val="both"/>
      </w:pPr>
      <w:r>
        <w:t>Определяем требуемый объем производства и схему усреднения стоимости</w:t>
      </w:r>
    </w:p>
    <w:p w:rsidR="003C5F4C" w:rsidRDefault="003C5F4C" w:rsidP="003C5F4C">
      <w:pPr>
        <w:suppressAutoHyphens/>
        <w:spacing w:line="360" w:lineRule="auto"/>
        <w:ind w:left="113" w:right="57"/>
        <w:jc w:val="both"/>
      </w:pPr>
      <w:r>
        <w:t xml:space="preserve">запасов и себестоимости производства для формирования себестоимости </w:t>
      </w:r>
    </w:p>
    <w:p w:rsidR="003C5F4C" w:rsidRDefault="003C5F4C" w:rsidP="003C5F4C">
      <w:pPr>
        <w:suppressAutoHyphens/>
        <w:spacing w:line="360" w:lineRule="auto"/>
        <w:ind w:left="113" w:right="57"/>
        <w:jc w:val="both"/>
      </w:pPr>
      <w:r>
        <w:t>отгружаемой продукции.</w:t>
      </w:r>
    </w:p>
    <w:p w:rsidR="003C5F4C" w:rsidRDefault="003C5F4C" w:rsidP="003C5F4C">
      <w:pPr>
        <w:suppressAutoHyphens/>
        <w:spacing w:line="360" w:lineRule="auto"/>
        <w:ind w:left="113" w:right="57"/>
        <w:jc w:val="both"/>
      </w:pPr>
    </w:p>
    <w:p w:rsidR="003C5F4C" w:rsidRDefault="003C5F4C" w:rsidP="003C5F4C">
      <w:pPr>
        <w:numPr>
          <w:ilvl w:val="0"/>
          <w:numId w:val="3"/>
        </w:numPr>
        <w:suppressAutoHyphens/>
        <w:spacing w:line="360" w:lineRule="auto"/>
        <w:ind w:right="57"/>
        <w:jc w:val="both"/>
      </w:pPr>
      <w:r>
        <w:t>Определяем производственную программу на плановый период (учитываем запас на начало периода), так же переходящий запас готовой продукции на конец планового периода.</w:t>
      </w:r>
    </w:p>
    <w:p w:rsidR="003C5F4C" w:rsidRDefault="003C5F4C" w:rsidP="003C5F4C">
      <w:pPr>
        <w:numPr>
          <w:ilvl w:val="0"/>
          <w:numId w:val="3"/>
        </w:numPr>
        <w:suppressAutoHyphens/>
        <w:spacing w:line="360" w:lineRule="auto"/>
        <w:ind w:right="57"/>
        <w:jc w:val="both"/>
      </w:pPr>
      <w:r>
        <w:t>Рассчитываем себестоимость отгружаемой продукции (рассчитываем себестоимость производства товарной продукции /таб.№ 2.8./).</w:t>
      </w:r>
    </w:p>
    <w:p w:rsidR="00A952D8" w:rsidRDefault="00A952D8" w:rsidP="00A952D8">
      <w:pPr>
        <w:suppressAutoHyphens/>
        <w:ind w:left="113" w:right="57"/>
        <w:jc w:val="right"/>
      </w:pPr>
      <w:r>
        <w:t>Таблица № 2.3.</w:t>
      </w:r>
    </w:p>
    <w:p w:rsidR="00A952D8" w:rsidRDefault="00A952D8" w:rsidP="00A952D8">
      <w:pPr>
        <w:suppressAutoHyphens/>
        <w:ind w:right="57"/>
        <w:jc w:val="center"/>
      </w:pPr>
      <w:r>
        <w:t>План производства и переходящих запасов готовой продукции.</w:t>
      </w:r>
    </w:p>
    <w:p w:rsidR="00A952D8" w:rsidRDefault="00A952D8" w:rsidP="00A952D8">
      <w:pPr>
        <w:suppressAutoHyphens/>
        <w:ind w:right="57"/>
        <w:jc w:val="center"/>
      </w:pPr>
    </w:p>
    <w:tbl>
      <w:tblPr>
        <w:tblW w:w="9195" w:type="dxa"/>
        <w:jc w:val="center"/>
        <w:tblLook w:val="0000" w:firstRow="0" w:lastRow="0" w:firstColumn="0" w:lastColumn="0" w:noHBand="0" w:noVBand="0"/>
      </w:tblPr>
      <w:tblGrid>
        <w:gridCol w:w="4420"/>
        <w:gridCol w:w="2435"/>
        <w:gridCol w:w="2340"/>
      </w:tblGrid>
      <w:tr w:rsidR="00A952D8">
        <w:trPr>
          <w:trHeight w:val="330"/>
          <w:jc w:val="center"/>
        </w:trPr>
        <w:tc>
          <w:tcPr>
            <w:tcW w:w="4420" w:type="dxa"/>
            <w:tcBorders>
              <w:top w:val="single" w:sz="8" w:space="0" w:color="auto"/>
              <w:left w:val="single" w:sz="8" w:space="0" w:color="auto"/>
              <w:bottom w:val="double" w:sz="6" w:space="0" w:color="auto"/>
              <w:right w:val="single" w:sz="8" w:space="0" w:color="auto"/>
            </w:tcBorders>
            <w:shd w:val="clear" w:color="auto" w:fill="C0C0C0"/>
            <w:vAlign w:val="bottom"/>
          </w:tcPr>
          <w:p w:rsidR="00A952D8" w:rsidRDefault="00A952D8" w:rsidP="00CD27C3">
            <w:pPr>
              <w:rPr>
                <w:color w:val="000000"/>
                <w:sz w:val="24"/>
                <w:szCs w:val="24"/>
              </w:rPr>
            </w:pPr>
            <w:r>
              <w:rPr>
                <w:color w:val="000000"/>
                <w:sz w:val="24"/>
                <w:szCs w:val="24"/>
              </w:rPr>
              <w:t>Вид продукции</w:t>
            </w:r>
          </w:p>
        </w:tc>
        <w:tc>
          <w:tcPr>
            <w:tcW w:w="2435" w:type="dxa"/>
            <w:tcBorders>
              <w:top w:val="single" w:sz="8" w:space="0" w:color="auto"/>
              <w:left w:val="nil"/>
              <w:bottom w:val="double" w:sz="6" w:space="0" w:color="auto"/>
              <w:right w:val="single" w:sz="8" w:space="0" w:color="auto"/>
            </w:tcBorders>
            <w:shd w:val="clear" w:color="auto" w:fill="C0C0C0"/>
            <w:noWrap/>
            <w:vAlign w:val="bottom"/>
          </w:tcPr>
          <w:p w:rsidR="00A952D8" w:rsidRDefault="00A952D8" w:rsidP="00CD27C3">
            <w:pPr>
              <w:rPr>
                <w:color w:val="000000"/>
                <w:sz w:val="24"/>
                <w:szCs w:val="24"/>
              </w:rPr>
            </w:pPr>
            <w:r>
              <w:rPr>
                <w:color w:val="000000"/>
                <w:sz w:val="24"/>
                <w:szCs w:val="24"/>
              </w:rPr>
              <w:t>Труба 1</w:t>
            </w:r>
          </w:p>
        </w:tc>
        <w:tc>
          <w:tcPr>
            <w:tcW w:w="2340" w:type="dxa"/>
            <w:tcBorders>
              <w:top w:val="single" w:sz="8" w:space="0" w:color="auto"/>
              <w:left w:val="nil"/>
              <w:bottom w:val="double" w:sz="6" w:space="0" w:color="auto"/>
              <w:right w:val="single" w:sz="8" w:space="0" w:color="auto"/>
            </w:tcBorders>
            <w:shd w:val="clear" w:color="auto" w:fill="C0C0C0"/>
            <w:noWrap/>
            <w:vAlign w:val="bottom"/>
          </w:tcPr>
          <w:p w:rsidR="00A952D8" w:rsidRDefault="00A952D8" w:rsidP="00CD27C3">
            <w:pPr>
              <w:rPr>
                <w:color w:val="000000"/>
                <w:sz w:val="24"/>
                <w:szCs w:val="24"/>
              </w:rPr>
            </w:pPr>
            <w:r>
              <w:rPr>
                <w:color w:val="000000"/>
                <w:sz w:val="24"/>
                <w:szCs w:val="24"/>
              </w:rPr>
              <w:t>Труба 2</w:t>
            </w:r>
          </w:p>
        </w:tc>
      </w:tr>
      <w:tr w:rsidR="00A952D8">
        <w:trPr>
          <w:trHeight w:val="405"/>
          <w:jc w:val="center"/>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rPr>
                <w:color w:val="000000"/>
                <w:sz w:val="24"/>
                <w:szCs w:val="24"/>
              </w:rPr>
            </w:pPr>
            <w:r>
              <w:rPr>
                <w:color w:val="000000"/>
                <w:sz w:val="24"/>
                <w:szCs w:val="24"/>
              </w:rPr>
              <w:t>Остаток  на начало периода, т.</w:t>
            </w:r>
          </w:p>
        </w:tc>
        <w:tc>
          <w:tcPr>
            <w:tcW w:w="2435" w:type="dxa"/>
            <w:tcBorders>
              <w:top w:val="nil"/>
              <w:left w:val="nil"/>
              <w:bottom w:val="single" w:sz="8" w:space="0" w:color="auto"/>
              <w:right w:val="single" w:sz="8" w:space="0" w:color="auto"/>
            </w:tcBorders>
            <w:noWrap/>
            <w:vAlign w:val="bottom"/>
          </w:tcPr>
          <w:p w:rsidR="00A952D8" w:rsidRDefault="00A952D8" w:rsidP="00CD27C3">
            <w:pPr>
              <w:rPr>
                <w:color w:val="000000"/>
                <w:sz w:val="24"/>
                <w:szCs w:val="24"/>
              </w:rPr>
            </w:pPr>
            <w:r>
              <w:rPr>
                <w:color w:val="000000"/>
                <w:sz w:val="24"/>
                <w:szCs w:val="24"/>
              </w:rPr>
              <w:t>15000</w:t>
            </w:r>
          </w:p>
        </w:tc>
        <w:tc>
          <w:tcPr>
            <w:tcW w:w="2340" w:type="dxa"/>
            <w:tcBorders>
              <w:top w:val="nil"/>
              <w:left w:val="nil"/>
              <w:bottom w:val="single" w:sz="8" w:space="0" w:color="auto"/>
              <w:right w:val="single" w:sz="8" w:space="0" w:color="auto"/>
            </w:tcBorders>
            <w:noWrap/>
            <w:vAlign w:val="bottom"/>
          </w:tcPr>
          <w:p w:rsidR="00A952D8" w:rsidRDefault="00A952D8" w:rsidP="00CD27C3">
            <w:pPr>
              <w:rPr>
                <w:color w:val="000000"/>
                <w:sz w:val="24"/>
                <w:szCs w:val="24"/>
              </w:rPr>
            </w:pPr>
            <w:r>
              <w:rPr>
                <w:color w:val="000000"/>
                <w:sz w:val="24"/>
                <w:szCs w:val="24"/>
              </w:rPr>
              <w:t>5000</w:t>
            </w:r>
          </w:p>
        </w:tc>
      </w:tr>
      <w:tr w:rsidR="00A952D8">
        <w:trPr>
          <w:trHeight w:val="765"/>
          <w:jc w:val="center"/>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rPr>
                <w:color w:val="000000"/>
                <w:sz w:val="24"/>
                <w:szCs w:val="24"/>
              </w:rPr>
            </w:pPr>
            <w:r>
              <w:rPr>
                <w:color w:val="000000"/>
                <w:sz w:val="24"/>
                <w:szCs w:val="24"/>
              </w:rPr>
              <w:t>Стоимость остатков на начало периода, т.р.</w:t>
            </w:r>
          </w:p>
        </w:tc>
        <w:tc>
          <w:tcPr>
            <w:tcW w:w="2435" w:type="dxa"/>
            <w:tcBorders>
              <w:top w:val="nil"/>
              <w:left w:val="nil"/>
              <w:bottom w:val="single" w:sz="8" w:space="0" w:color="auto"/>
              <w:right w:val="single" w:sz="8" w:space="0" w:color="auto"/>
            </w:tcBorders>
            <w:noWrap/>
            <w:vAlign w:val="bottom"/>
          </w:tcPr>
          <w:p w:rsidR="00A952D8" w:rsidRDefault="00A952D8" w:rsidP="00CD27C3">
            <w:pPr>
              <w:rPr>
                <w:color w:val="000000"/>
                <w:sz w:val="24"/>
                <w:szCs w:val="24"/>
              </w:rPr>
            </w:pPr>
            <w:r>
              <w:rPr>
                <w:color w:val="000000"/>
                <w:sz w:val="24"/>
                <w:szCs w:val="24"/>
              </w:rPr>
              <w:t>255000</w:t>
            </w:r>
          </w:p>
        </w:tc>
        <w:tc>
          <w:tcPr>
            <w:tcW w:w="2340" w:type="dxa"/>
            <w:tcBorders>
              <w:top w:val="nil"/>
              <w:left w:val="nil"/>
              <w:bottom w:val="single" w:sz="8" w:space="0" w:color="auto"/>
              <w:right w:val="single" w:sz="8" w:space="0" w:color="auto"/>
            </w:tcBorders>
            <w:noWrap/>
            <w:vAlign w:val="bottom"/>
          </w:tcPr>
          <w:p w:rsidR="00A952D8" w:rsidRDefault="00A952D8" w:rsidP="00CD27C3">
            <w:pPr>
              <w:rPr>
                <w:color w:val="000000"/>
                <w:sz w:val="24"/>
                <w:szCs w:val="24"/>
              </w:rPr>
            </w:pPr>
            <w:r>
              <w:rPr>
                <w:color w:val="000000"/>
                <w:sz w:val="24"/>
                <w:szCs w:val="24"/>
              </w:rPr>
              <w:t>53500</w:t>
            </w:r>
          </w:p>
        </w:tc>
      </w:tr>
      <w:tr w:rsidR="00A952D8">
        <w:trPr>
          <w:trHeight w:val="390"/>
          <w:jc w:val="center"/>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rPr>
                <w:color w:val="000000"/>
                <w:sz w:val="24"/>
                <w:szCs w:val="24"/>
              </w:rPr>
            </w:pPr>
            <w:r>
              <w:rPr>
                <w:color w:val="000000"/>
                <w:sz w:val="24"/>
                <w:szCs w:val="24"/>
              </w:rPr>
              <w:t>Объем производства, т.</w:t>
            </w:r>
          </w:p>
        </w:tc>
        <w:tc>
          <w:tcPr>
            <w:tcW w:w="2435" w:type="dxa"/>
            <w:tcBorders>
              <w:top w:val="nil"/>
              <w:left w:val="nil"/>
              <w:bottom w:val="single" w:sz="8" w:space="0" w:color="auto"/>
              <w:right w:val="single" w:sz="8" w:space="0" w:color="auto"/>
            </w:tcBorders>
            <w:noWrap/>
            <w:vAlign w:val="bottom"/>
          </w:tcPr>
          <w:p w:rsidR="00A952D8" w:rsidRDefault="00A952D8" w:rsidP="00CD27C3">
            <w:pPr>
              <w:rPr>
                <w:color w:val="000000"/>
                <w:sz w:val="24"/>
                <w:szCs w:val="24"/>
              </w:rPr>
            </w:pPr>
            <w:r>
              <w:rPr>
                <w:color w:val="000000"/>
                <w:sz w:val="24"/>
                <w:szCs w:val="24"/>
              </w:rPr>
              <w:t>90270</w:t>
            </w:r>
          </w:p>
        </w:tc>
        <w:tc>
          <w:tcPr>
            <w:tcW w:w="2340" w:type="dxa"/>
            <w:tcBorders>
              <w:top w:val="nil"/>
              <w:left w:val="nil"/>
              <w:bottom w:val="single" w:sz="8" w:space="0" w:color="auto"/>
              <w:right w:val="single" w:sz="8" w:space="0" w:color="auto"/>
            </w:tcBorders>
            <w:noWrap/>
            <w:vAlign w:val="bottom"/>
          </w:tcPr>
          <w:p w:rsidR="00A952D8" w:rsidRDefault="00A952D8" w:rsidP="00CD27C3">
            <w:pPr>
              <w:rPr>
                <w:color w:val="000000"/>
                <w:sz w:val="24"/>
                <w:szCs w:val="24"/>
              </w:rPr>
            </w:pPr>
            <w:r>
              <w:rPr>
                <w:color w:val="000000"/>
                <w:sz w:val="24"/>
                <w:szCs w:val="24"/>
              </w:rPr>
              <w:t>17330</w:t>
            </w:r>
          </w:p>
        </w:tc>
      </w:tr>
      <w:tr w:rsidR="00A952D8">
        <w:trPr>
          <w:trHeight w:val="765"/>
          <w:jc w:val="center"/>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rPr>
                <w:color w:val="000000"/>
                <w:sz w:val="24"/>
                <w:szCs w:val="24"/>
              </w:rPr>
            </w:pPr>
            <w:r>
              <w:rPr>
                <w:color w:val="000000"/>
                <w:sz w:val="24"/>
                <w:szCs w:val="24"/>
              </w:rPr>
              <w:t>Себестоимость производства единицы продукции, т.р./т</w:t>
            </w:r>
          </w:p>
        </w:tc>
        <w:tc>
          <w:tcPr>
            <w:tcW w:w="2435" w:type="dxa"/>
            <w:tcBorders>
              <w:top w:val="nil"/>
              <w:left w:val="nil"/>
              <w:bottom w:val="single" w:sz="8" w:space="0" w:color="auto"/>
              <w:right w:val="single" w:sz="8" w:space="0" w:color="auto"/>
            </w:tcBorders>
            <w:noWrap/>
            <w:vAlign w:val="bottom"/>
          </w:tcPr>
          <w:p w:rsidR="00A952D8" w:rsidRDefault="00A952D8" w:rsidP="00CD27C3">
            <w:pPr>
              <w:rPr>
                <w:color w:val="000000"/>
                <w:sz w:val="24"/>
                <w:szCs w:val="24"/>
              </w:rPr>
            </w:pPr>
            <w:r>
              <w:rPr>
                <w:color w:val="000000"/>
                <w:sz w:val="24"/>
                <w:szCs w:val="24"/>
              </w:rPr>
              <w:t>12,7434</w:t>
            </w:r>
          </w:p>
        </w:tc>
        <w:tc>
          <w:tcPr>
            <w:tcW w:w="2340" w:type="dxa"/>
            <w:tcBorders>
              <w:top w:val="nil"/>
              <w:left w:val="nil"/>
              <w:bottom w:val="single" w:sz="8" w:space="0" w:color="auto"/>
              <w:right w:val="single" w:sz="8" w:space="0" w:color="auto"/>
            </w:tcBorders>
            <w:noWrap/>
            <w:vAlign w:val="bottom"/>
          </w:tcPr>
          <w:p w:rsidR="00A952D8" w:rsidRDefault="00A952D8" w:rsidP="00CD27C3">
            <w:pPr>
              <w:rPr>
                <w:color w:val="000000"/>
                <w:sz w:val="24"/>
                <w:szCs w:val="24"/>
              </w:rPr>
            </w:pPr>
            <w:r>
              <w:rPr>
                <w:color w:val="000000"/>
                <w:sz w:val="24"/>
                <w:szCs w:val="24"/>
              </w:rPr>
              <w:t>24,0994</w:t>
            </w:r>
          </w:p>
        </w:tc>
      </w:tr>
      <w:tr w:rsidR="00A952D8">
        <w:trPr>
          <w:trHeight w:val="390"/>
          <w:jc w:val="center"/>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rPr>
                <w:color w:val="000000"/>
                <w:sz w:val="24"/>
                <w:szCs w:val="24"/>
              </w:rPr>
            </w:pPr>
            <w:r>
              <w:rPr>
                <w:color w:val="000000"/>
                <w:sz w:val="24"/>
                <w:szCs w:val="24"/>
              </w:rPr>
              <w:t>Стоимость производства, т.р.</w:t>
            </w:r>
          </w:p>
        </w:tc>
        <w:tc>
          <w:tcPr>
            <w:tcW w:w="2435" w:type="dxa"/>
            <w:tcBorders>
              <w:top w:val="nil"/>
              <w:left w:val="nil"/>
              <w:bottom w:val="single" w:sz="8" w:space="0" w:color="auto"/>
              <w:right w:val="single" w:sz="8" w:space="0" w:color="auto"/>
            </w:tcBorders>
            <w:noWrap/>
            <w:vAlign w:val="bottom"/>
          </w:tcPr>
          <w:p w:rsidR="00A952D8" w:rsidRDefault="00A952D8" w:rsidP="00CD27C3">
            <w:pPr>
              <w:rPr>
                <w:color w:val="000000"/>
                <w:sz w:val="24"/>
                <w:szCs w:val="24"/>
              </w:rPr>
            </w:pPr>
            <w:r>
              <w:rPr>
                <w:color w:val="000000"/>
                <w:sz w:val="24"/>
                <w:szCs w:val="24"/>
              </w:rPr>
              <w:t>1150346,309</w:t>
            </w:r>
          </w:p>
        </w:tc>
        <w:tc>
          <w:tcPr>
            <w:tcW w:w="2340" w:type="dxa"/>
            <w:tcBorders>
              <w:top w:val="nil"/>
              <w:left w:val="nil"/>
              <w:bottom w:val="single" w:sz="8" w:space="0" w:color="auto"/>
              <w:right w:val="single" w:sz="8" w:space="0" w:color="auto"/>
            </w:tcBorders>
            <w:noWrap/>
            <w:vAlign w:val="bottom"/>
          </w:tcPr>
          <w:p w:rsidR="00A952D8" w:rsidRDefault="00A952D8" w:rsidP="00CD27C3">
            <w:pPr>
              <w:rPr>
                <w:color w:val="000000"/>
                <w:sz w:val="24"/>
                <w:szCs w:val="24"/>
              </w:rPr>
            </w:pPr>
            <w:r>
              <w:rPr>
                <w:color w:val="000000"/>
                <w:sz w:val="24"/>
                <w:szCs w:val="24"/>
              </w:rPr>
              <w:t>417642,0012</w:t>
            </w:r>
          </w:p>
        </w:tc>
      </w:tr>
      <w:tr w:rsidR="00A952D8">
        <w:trPr>
          <w:trHeight w:val="390"/>
          <w:jc w:val="center"/>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rPr>
                <w:color w:val="000000"/>
                <w:sz w:val="24"/>
                <w:szCs w:val="24"/>
              </w:rPr>
            </w:pPr>
            <w:r>
              <w:rPr>
                <w:color w:val="000000"/>
                <w:sz w:val="24"/>
                <w:szCs w:val="24"/>
              </w:rPr>
              <w:t>Объем отгрузки, т.</w:t>
            </w:r>
          </w:p>
        </w:tc>
        <w:tc>
          <w:tcPr>
            <w:tcW w:w="2435" w:type="dxa"/>
            <w:tcBorders>
              <w:top w:val="nil"/>
              <w:left w:val="nil"/>
              <w:bottom w:val="single" w:sz="8" w:space="0" w:color="auto"/>
              <w:right w:val="single" w:sz="8" w:space="0" w:color="auto"/>
            </w:tcBorders>
            <w:noWrap/>
            <w:vAlign w:val="bottom"/>
          </w:tcPr>
          <w:p w:rsidR="00A952D8" w:rsidRDefault="00A952D8" w:rsidP="00CD27C3">
            <w:pPr>
              <w:rPr>
                <w:color w:val="000000"/>
                <w:sz w:val="24"/>
                <w:szCs w:val="24"/>
              </w:rPr>
            </w:pPr>
            <w:r>
              <w:rPr>
                <w:color w:val="000000"/>
                <w:sz w:val="24"/>
                <w:szCs w:val="24"/>
              </w:rPr>
              <w:t>95700</w:t>
            </w:r>
          </w:p>
        </w:tc>
        <w:tc>
          <w:tcPr>
            <w:tcW w:w="2340" w:type="dxa"/>
            <w:tcBorders>
              <w:top w:val="nil"/>
              <w:left w:val="nil"/>
              <w:bottom w:val="single" w:sz="8" w:space="0" w:color="auto"/>
              <w:right w:val="single" w:sz="8" w:space="0" w:color="auto"/>
            </w:tcBorders>
            <w:noWrap/>
            <w:vAlign w:val="bottom"/>
          </w:tcPr>
          <w:p w:rsidR="00A952D8" w:rsidRDefault="00A952D8" w:rsidP="00CD27C3">
            <w:pPr>
              <w:rPr>
                <w:color w:val="000000"/>
                <w:sz w:val="24"/>
                <w:szCs w:val="24"/>
              </w:rPr>
            </w:pPr>
            <w:r>
              <w:rPr>
                <w:color w:val="000000"/>
                <w:sz w:val="24"/>
                <w:szCs w:val="24"/>
              </w:rPr>
              <w:t>15950</w:t>
            </w:r>
          </w:p>
        </w:tc>
      </w:tr>
      <w:tr w:rsidR="00A952D8">
        <w:trPr>
          <w:trHeight w:val="765"/>
          <w:jc w:val="center"/>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rPr>
                <w:color w:val="000000"/>
                <w:sz w:val="24"/>
                <w:szCs w:val="24"/>
              </w:rPr>
            </w:pPr>
            <w:r>
              <w:rPr>
                <w:color w:val="000000"/>
                <w:sz w:val="24"/>
                <w:szCs w:val="24"/>
              </w:rPr>
              <w:t>Себестоимость отгружаемых единиц продукции, т.р./т.</w:t>
            </w:r>
          </w:p>
        </w:tc>
        <w:tc>
          <w:tcPr>
            <w:tcW w:w="2435" w:type="dxa"/>
            <w:tcBorders>
              <w:top w:val="nil"/>
              <w:left w:val="nil"/>
              <w:bottom w:val="single" w:sz="8" w:space="0" w:color="auto"/>
              <w:right w:val="single" w:sz="8" w:space="0" w:color="auto"/>
            </w:tcBorders>
            <w:noWrap/>
            <w:vAlign w:val="bottom"/>
          </w:tcPr>
          <w:p w:rsidR="00A952D8" w:rsidRDefault="00A952D8" w:rsidP="00CD27C3">
            <w:pPr>
              <w:rPr>
                <w:color w:val="000000"/>
                <w:sz w:val="24"/>
                <w:szCs w:val="24"/>
              </w:rPr>
            </w:pPr>
            <w:r>
              <w:rPr>
                <w:color w:val="000000"/>
                <w:sz w:val="24"/>
                <w:szCs w:val="24"/>
              </w:rPr>
              <w:t>13,3499</w:t>
            </w:r>
          </w:p>
        </w:tc>
        <w:tc>
          <w:tcPr>
            <w:tcW w:w="2340" w:type="dxa"/>
            <w:tcBorders>
              <w:top w:val="nil"/>
              <w:left w:val="nil"/>
              <w:bottom w:val="single" w:sz="8" w:space="0" w:color="auto"/>
              <w:right w:val="single" w:sz="8" w:space="0" w:color="auto"/>
            </w:tcBorders>
            <w:noWrap/>
            <w:vAlign w:val="bottom"/>
          </w:tcPr>
          <w:p w:rsidR="00A952D8" w:rsidRDefault="00A952D8" w:rsidP="00CD27C3">
            <w:pPr>
              <w:rPr>
                <w:color w:val="000000"/>
                <w:sz w:val="24"/>
                <w:szCs w:val="24"/>
              </w:rPr>
            </w:pPr>
            <w:r>
              <w:rPr>
                <w:color w:val="000000"/>
                <w:sz w:val="24"/>
                <w:szCs w:val="24"/>
              </w:rPr>
              <w:t>21,0991</w:t>
            </w:r>
          </w:p>
        </w:tc>
      </w:tr>
      <w:tr w:rsidR="00A952D8">
        <w:trPr>
          <w:trHeight w:val="390"/>
          <w:jc w:val="center"/>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rPr>
                <w:color w:val="000000"/>
                <w:sz w:val="24"/>
                <w:szCs w:val="24"/>
              </w:rPr>
            </w:pPr>
            <w:r>
              <w:rPr>
                <w:color w:val="000000"/>
                <w:sz w:val="24"/>
                <w:szCs w:val="24"/>
              </w:rPr>
              <w:t>Стоимость отгрузки, т.р.</w:t>
            </w:r>
          </w:p>
        </w:tc>
        <w:tc>
          <w:tcPr>
            <w:tcW w:w="2435" w:type="dxa"/>
            <w:tcBorders>
              <w:top w:val="nil"/>
              <w:left w:val="nil"/>
              <w:bottom w:val="single" w:sz="8" w:space="0" w:color="auto"/>
              <w:right w:val="single" w:sz="8" w:space="0" w:color="auto"/>
            </w:tcBorders>
            <w:noWrap/>
            <w:vAlign w:val="bottom"/>
          </w:tcPr>
          <w:p w:rsidR="00A952D8" w:rsidRDefault="00A952D8" w:rsidP="00CD27C3">
            <w:pPr>
              <w:rPr>
                <w:color w:val="000000"/>
                <w:sz w:val="24"/>
                <w:szCs w:val="24"/>
              </w:rPr>
            </w:pPr>
            <w:r>
              <w:rPr>
                <w:color w:val="000000"/>
                <w:sz w:val="24"/>
                <w:szCs w:val="24"/>
              </w:rPr>
              <w:t>1277587,553</w:t>
            </w:r>
          </w:p>
        </w:tc>
        <w:tc>
          <w:tcPr>
            <w:tcW w:w="2340" w:type="dxa"/>
            <w:tcBorders>
              <w:top w:val="nil"/>
              <w:left w:val="nil"/>
              <w:bottom w:val="single" w:sz="8" w:space="0" w:color="auto"/>
              <w:right w:val="single" w:sz="8" w:space="0" w:color="auto"/>
            </w:tcBorders>
            <w:noWrap/>
            <w:vAlign w:val="bottom"/>
          </w:tcPr>
          <w:p w:rsidR="00A952D8" w:rsidRDefault="00A952D8" w:rsidP="00CD27C3">
            <w:pPr>
              <w:rPr>
                <w:color w:val="000000"/>
                <w:sz w:val="24"/>
                <w:szCs w:val="24"/>
              </w:rPr>
            </w:pPr>
            <w:r>
              <w:rPr>
                <w:color w:val="000000"/>
                <w:sz w:val="24"/>
                <w:szCs w:val="24"/>
              </w:rPr>
              <w:t>336530,0008</w:t>
            </w:r>
          </w:p>
        </w:tc>
      </w:tr>
      <w:tr w:rsidR="00A952D8">
        <w:trPr>
          <w:trHeight w:val="390"/>
          <w:jc w:val="center"/>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rPr>
                <w:color w:val="000000"/>
                <w:sz w:val="24"/>
                <w:szCs w:val="24"/>
              </w:rPr>
            </w:pPr>
            <w:r>
              <w:rPr>
                <w:color w:val="000000"/>
                <w:sz w:val="24"/>
                <w:szCs w:val="24"/>
              </w:rPr>
              <w:t>Остаток на конец периода, т.</w:t>
            </w:r>
          </w:p>
        </w:tc>
        <w:tc>
          <w:tcPr>
            <w:tcW w:w="2435" w:type="dxa"/>
            <w:tcBorders>
              <w:top w:val="nil"/>
              <w:left w:val="nil"/>
              <w:bottom w:val="single" w:sz="8" w:space="0" w:color="auto"/>
              <w:right w:val="single" w:sz="8" w:space="0" w:color="auto"/>
            </w:tcBorders>
            <w:noWrap/>
            <w:vAlign w:val="bottom"/>
          </w:tcPr>
          <w:p w:rsidR="00A952D8" w:rsidRDefault="00A952D8" w:rsidP="00CD27C3">
            <w:pPr>
              <w:rPr>
                <w:color w:val="000000"/>
                <w:sz w:val="24"/>
                <w:szCs w:val="24"/>
              </w:rPr>
            </w:pPr>
            <w:r>
              <w:rPr>
                <w:color w:val="000000"/>
                <w:sz w:val="24"/>
                <w:szCs w:val="24"/>
              </w:rPr>
              <w:t>9570</w:t>
            </w:r>
          </w:p>
        </w:tc>
        <w:tc>
          <w:tcPr>
            <w:tcW w:w="2340" w:type="dxa"/>
            <w:tcBorders>
              <w:top w:val="nil"/>
              <w:left w:val="nil"/>
              <w:bottom w:val="single" w:sz="8" w:space="0" w:color="auto"/>
              <w:right w:val="single" w:sz="8" w:space="0" w:color="auto"/>
            </w:tcBorders>
            <w:noWrap/>
            <w:vAlign w:val="bottom"/>
          </w:tcPr>
          <w:p w:rsidR="00A952D8" w:rsidRDefault="00A952D8" w:rsidP="00CD27C3">
            <w:pPr>
              <w:rPr>
                <w:color w:val="000000"/>
                <w:sz w:val="24"/>
                <w:szCs w:val="24"/>
              </w:rPr>
            </w:pPr>
            <w:r>
              <w:rPr>
                <w:color w:val="000000"/>
                <w:sz w:val="24"/>
                <w:szCs w:val="24"/>
              </w:rPr>
              <w:t>6380</w:t>
            </w:r>
          </w:p>
        </w:tc>
      </w:tr>
      <w:tr w:rsidR="00A952D8">
        <w:trPr>
          <w:trHeight w:val="765"/>
          <w:jc w:val="center"/>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rPr>
                <w:color w:val="000000"/>
                <w:sz w:val="24"/>
                <w:szCs w:val="24"/>
              </w:rPr>
            </w:pPr>
            <w:r>
              <w:rPr>
                <w:color w:val="000000"/>
                <w:sz w:val="24"/>
                <w:szCs w:val="24"/>
              </w:rPr>
              <w:t>Стоимость остатков на конец периода, т.р.</w:t>
            </w:r>
          </w:p>
        </w:tc>
        <w:tc>
          <w:tcPr>
            <w:tcW w:w="2435" w:type="dxa"/>
            <w:tcBorders>
              <w:top w:val="nil"/>
              <w:left w:val="nil"/>
              <w:bottom w:val="single" w:sz="8" w:space="0" w:color="auto"/>
              <w:right w:val="single" w:sz="8" w:space="0" w:color="auto"/>
            </w:tcBorders>
            <w:noWrap/>
            <w:vAlign w:val="bottom"/>
          </w:tcPr>
          <w:p w:rsidR="00A952D8" w:rsidRDefault="00A952D8" w:rsidP="00CD27C3">
            <w:pPr>
              <w:rPr>
                <w:color w:val="000000"/>
                <w:sz w:val="24"/>
                <w:szCs w:val="24"/>
              </w:rPr>
            </w:pPr>
            <w:r>
              <w:rPr>
                <w:color w:val="000000"/>
                <w:sz w:val="24"/>
                <w:szCs w:val="24"/>
              </w:rPr>
              <w:t>127758,7553</w:t>
            </w:r>
          </w:p>
        </w:tc>
        <w:tc>
          <w:tcPr>
            <w:tcW w:w="2340" w:type="dxa"/>
            <w:tcBorders>
              <w:top w:val="nil"/>
              <w:left w:val="nil"/>
              <w:bottom w:val="single" w:sz="8" w:space="0" w:color="auto"/>
              <w:right w:val="single" w:sz="8" w:space="0" w:color="auto"/>
            </w:tcBorders>
            <w:noWrap/>
            <w:vAlign w:val="bottom"/>
          </w:tcPr>
          <w:p w:rsidR="00A952D8" w:rsidRDefault="00A952D8" w:rsidP="00CD27C3">
            <w:pPr>
              <w:rPr>
                <w:color w:val="000000"/>
                <w:sz w:val="24"/>
                <w:szCs w:val="24"/>
              </w:rPr>
            </w:pPr>
            <w:r>
              <w:rPr>
                <w:color w:val="000000"/>
                <w:sz w:val="24"/>
                <w:szCs w:val="24"/>
              </w:rPr>
              <w:t>134612,0003</w:t>
            </w:r>
          </w:p>
        </w:tc>
      </w:tr>
    </w:tbl>
    <w:p w:rsidR="00A952D8" w:rsidRDefault="00A952D8" w:rsidP="00A952D8">
      <w:pPr>
        <w:suppressAutoHyphens/>
        <w:ind w:right="57"/>
        <w:jc w:val="center"/>
        <w:rPr>
          <w:sz w:val="24"/>
          <w:szCs w:val="24"/>
        </w:rPr>
      </w:pPr>
    </w:p>
    <w:p w:rsidR="00A952D8" w:rsidRDefault="00A952D8" w:rsidP="00A952D8">
      <w:pPr>
        <w:suppressAutoHyphens/>
        <w:ind w:right="57"/>
        <w:jc w:val="center"/>
      </w:pPr>
    </w:p>
    <w:p w:rsidR="00A952D8" w:rsidRDefault="00A952D8" w:rsidP="00A952D8">
      <w:pPr>
        <w:suppressAutoHyphens/>
        <w:ind w:right="57"/>
        <w:rPr>
          <w:b/>
        </w:rPr>
      </w:pPr>
      <w:r>
        <w:t xml:space="preserve">                      </w:t>
      </w:r>
      <w:r>
        <w:rPr>
          <w:b/>
        </w:rPr>
        <w:t>2.4. План потребности в сырье и материалах.</w:t>
      </w:r>
    </w:p>
    <w:p w:rsidR="00A952D8" w:rsidRDefault="00A952D8" w:rsidP="00A952D8">
      <w:pPr>
        <w:suppressAutoHyphens/>
        <w:ind w:right="57"/>
        <w:jc w:val="center"/>
        <w:rPr>
          <w:b/>
        </w:rPr>
      </w:pPr>
    </w:p>
    <w:p w:rsidR="00A952D8" w:rsidRDefault="00A952D8" w:rsidP="00A952D8">
      <w:pPr>
        <w:suppressAutoHyphens/>
        <w:ind w:right="57"/>
        <w:jc w:val="both"/>
        <w:rPr>
          <w:lang w:val="en-US"/>
        </w:rPr>
      </w:pPr>
      <w:r>
        <w:t>Определяем потребность в сырье и материалах, необходимых для производства продукции в плановом периоде.</w:t>
      </w:r>
    </w:p>
    <w:p w:rsidR="00A952D8" w:rsidRDefault="00A952D8" w:rsidP="00A952D8">
      <w:pPr>
        <w:suppressAutoHyphens/>
        <w:ind w:right="57"/>
        <w:jc w:val="both"/>
        <w:rPr>
          <w:lang w:val="en-US"/>
        </w:rPr>
      </w:pPr>
    </w:p>
    <w:p w:rsidR="00A952D8" w:rsidRPr="00A952D8" w:rsidRDefault="00A952D8" w:rsidP="00A952D8">
      <w:pPr>
        <w:suppressAutoHyphens/>
        <w:ind w:right="57"/>
        <w:jc w:val="both"/>
        <w:rPr>
          <w:lang w:val="en-US"/>
        </w:rPr>
      </w:pPr>
    </w:p>
    <w:p w:rsidR="00A952D8" w:rsidRDefault="00A952D8" w:rsidP="00A952D8">
      <w:pPr>
        <w:suppressAutoHyphens/>
        <w:ind w:right="57"/>
        <w:jc w:val="right"/>
      </w:pPr>
      <w:r>
        <w:t xml:space="preserve"> Таблица № 2.4.</w:t>
      </w:r>
    </w:p>
    <w:p w:rsidR="00A952D8" w:rsidRDefault="00A952D8" w:rsidP="00A952D8">
      <w:pPr>
        <w:suppressAutoHyphens/>
        <w:ind w:right="57"/>
        <w:jc w:val="center"/>
      </w:pPr>
      <w:r>
        <w:t>План потребности в материалах на производственную программу.</w:t>
      </w:r>
    </w:p>
    <w:p w:rsidR="00A952D8" w:rsidRDefault="00A952D8" w:rsidP="00A952D8">
      <w:pPr>
        <w:ind w:left="113"/>
        <w:rPr>
          <w:b/>
        </w:rPr>
      </w:pPr>
    </w:p>
    <w:tbl>
      <w:tblPr>
        <w:tblW w:w="9375" w:type="dxa"/>
        <w:tblInd w:w="93" w:type="dxa"/>
        <w:tblLook w:val="0000" w:firstRow="0" w:lastRow="0" w:firstColumn="0" w:lastColumn="0" w:noHBand="0" w:noVBand="0"/>
      </w:tblPr>
      <w:tblGrid>
        <w:gridCol w:w="1772"/>
        <w:gridCol w:w="2014"/>
        <w:gridCol w:w="1592"/>
        <w:gridCol w:w="1655"/>
        <w:gridCol w:w="2701"/>
      </w:tblGrid>
      <w:tr w:rsidR="00A952D8">
        <w:trPr>
          <w:trHeight w:val="673"/>
        </w:trPr>
        <w:tc>
          <w:tcPr>
            <w:tcW w:w="1772" w:type="dxa"/>
            <w:tcBorders>
              <w:top w:val="single" w:sz="8" w:space="0" w:color="auto"/>
              <w:left w:val="single" w:sz="8" w:space="0" w:color="auto"/>
              <w:bottom w:val="double" w:sz="6" w:space="0" w:color="auto"/>
              <w:right w:val="single" w:sz="8" w:space="0" w:color="auto"/>
            </w:tcBorders>
            <w:shd w:val="clear" w:color="auto" w:fill="C0C0C0"/>
            <w:vAlign w:val="bottom"/>
          </w:tcPr>
          <w:p w:rsidR="00A952D8" w:rsidRDefault="00A952D8" w:rsidP="00CD27C3">
            <w:pPr>
              <w:jc w:val="center"/>
              <w:rPr>
                <w:color w:val="000000"/>
                <w:sz w:val="24"/>
                <w:szCs w:val="24"/>
              </w:rPr>
            </w:pPr>
            <w:r>
              <w:rPr>
                <w:color w:val="000000"/>
                <w:sz w:val="24"/>
                <w:szCs w:val="24"/>
              </w:rPr>
              <w:t>Подразделение</w:t>
            </w:r>
          </w:p>
        </w:tc>
        <w:tc>
          <w:tcPr>
            <w:tcW w:w="2014" w:type="dxa"/>
            <w:tcBorders>
              <w:top w:val="single" w:sz="8" w:space="0" w:color="auto"/>
              <w:left w:val="nil"/>
              <w:bottom w:val="double" w:sz="6" w:space="0" w:color="auto"/>
              <w:right w:val="single" w:sz="8" w:space="0" w:color="auto"/>
            </w:tcBorders>
            <w:shd w:val="clear" w:color="auto" w:fill="C0C0C0"/>
            <w:vAlign w:val="bottom"/>
          </w:tcPr>
          <w:p w:rsidR="00A952D8" w:rsidRDefault="00A952D8" w:rsidP="00CD27C3">
            <w:pPr>
              <w:jc w:val="center"/>
              <w:rPr>
                <w:color w:val="000000"/>
                <w:sz w:val="24"/>
                <w:szCs w:val="24"/>
              </w:rPr>
            </w:pPr>
            <w:r>
              <w:rPr>
                <w:color w:val="000000"/>
                <w:sz w:val="24"/>
                <w:szCs w:val="24"/>
              </w:rPr>
              <w:t>Материал</w:t>
            </w:r>
          </w:p>
        </w:tc>
        <w:tc>
          <w:tcPr>
            <w:tcW w:w="1343" w:type="dxa"/>
            <w:tcBorders>
              <w:top w:val="single" w:sz="8" w:space="0" w:color="auto"/>
              <w:left w:val="nil"/>
              <w:bottom w:val="double" w:sz="6" w:space="0" w:color="auto"/>
              <w:right w:val="single" w:sz="8" w:space="0" w:color="auto"/>
            </w:tcBorders>
            <w:shd w:val="clear" w:color="auto" w:fill="C0C0C0"/>
            <w:vAlign w:val="bottom"/>
          </w:tcPr>
          <w:p w:rsidR="00A952D8" w:rsidRDefault="00A952D8" w:rsidP="00CD27C3">
            <w:pPr>
              <w:jc w:val="center"/>
              <w:rPr>
                <w:color w:val="000000"/>
                <w:sz w:val="24"/>
                <w:szCs w:val="24"/>
              </w:rPr>
            </w:pPr>
            <w:r>
              <w:rPr>
                <w:color w:val="000000"/>
                <w:sz w:val="24"/>
                <w:szCs w:val="24"/>
              </w:rPr>
              <w:t>Расходный коэффициент</w:t>
            </w:r>
          </w:p>
        </w:tc>
        <w:tc>
          <w:tcPr>
            <w:tcW w:w="1545" w:type="dxa"/>
            <w:tcBorders>
              <w:top w:val="single" w:sz="8" w:space="0" w:color="auto"/>
              <w:left w:val="nil"/>
              <w:bottom w:val="double" w:sz="6" w:space="0" w:color="auto"/>
              <w:right w:val="single" w:sz="8" w:space="0" w:color="auto"/>
            </w:tcBorders>
            <w:shd w:val="clear" w:color="auto" w:fill="C0C0C0"/>
            <w:vAlign w:val="bottom"/>
          </w:tcPr>
          <w:p w:rsidR="00A952D8" w:rsidRDefault="00A952D8" w:rsidP="00CD27C3">
            <w:pPr>
              <w:jc w:val="center"/>
              <w:rPr>
                <w:color w:val="000000"/>
                <w:sz w:val="24"/>
                <w:szCs w:val="24"/>
              </w:rPr>
            </w:pPr>
            <w:r>
              <w:rPr>
                <w:color w:val="000000"/>
                <w:sz w:val="24"/>
                <w:szCs w:val="24"/>
              </w:rPr>
              <w:t>Объем производства, т.</w:t>
            </w:r>
          </w:p>
        </w:tc>
        <w:tc>
          <w:tcPr>
            <w:tcW w:w="2701" w:type="dxa"/>
            <w:tcBorders>
              <w:top w:val="single" w:sz="8" w:space="0" w:color="auto"/>
              <w:left w:val="nil"/>
              <w:bottom w:val="double" w:sz="6" w:space="0" w:color="auto"/>
              <w:right w:val="single" w:sz="8" w:space="0" w:color="auto"/>
            </w:tcBorders>
            <w:shd w:val="clear" w:color="auto" w:fill="C0C0C0"/>
            <w:vAlign w:val="bottom"/>
          </w:tcPr>
          <w:p w:rsidR="00A952D8" w:rsidRDefault="00A952D8" w:rsidP="00CD27C3">
            <w:pPr>
              <w:jc w:val="center"/>
              <w:rPr>
                <w:color w:val="000000"/>
                <w:sz w:val="24"/>
                <w:szCs w:val="24"/>
              </w:rPr>
            </w:pPr>
            <w:r>
              <w:rPr>
                <w:color w:val="000000"/>
                <w:sz w:val="24"/>
                <w:szCs w:val="24"/>
              </w:rPr>
              <w:t>Потребность в ресурсах, т.</w:t>
            </w:r>
          </w:p>
        </w:tc>
      </w:tr>
      <w:tr w:rsidR="00A952D8">
        <w:trPr>
          <w:trHeight w:val="422"/>
        </w:trPr>
        <w:tc>
          <w:tcPr>
            <w:tcW w:w="1772" w:type="dxa"/>
            <w:tcBorders>
              <w:top w:val="nil"/>
              <w:left w:val="single" w:sz="8" w:space="0" w:color="auto"/>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Цех 1</w:t>
            </w:r>
          </w:p>
        </w:tc>
        <w:tc>
          <w:tcPr>
            <w:tcW w:w="2014" w:type="dxa"/>
            <w:tcBorders>
              <w:top w:val="nil"/>
              <w:left w:val="nil"/>
              <w:bottom w:val="single" w:sz="8" w:space="0" w:color="auto"/>
              <w:right w:val="single" w:sz="8" w:space="0" w:color="auto"/>
            </w:tcBorders>
            <w:vAlign w:val="bottom"/>
          </w:tcPr>
          <w:p w:rsidR="00A952D8" w:rsidRDefault="00A952D8" w:rsidP="00CD27C3">
            <w:pPr>
              <w:jc w:val="center"/>
              <w:rPr>
                <w:color w:val="000000"/>
                <w:sz w:val="24"/>
                <w:szCs w:val="24"/>
              </w:rPr>
            </w:pPr>
            <w:r>
              <w:rPr>
                <w:color w:val="000000"/>
                <w:sz w:val="24"/>
                <w:szCs w:val="24"/>
              </w:rPr>
              <w:t>заготовка углеродистая</w:t>
            </w:r>
          </w:p>
        </w:tc>
        <w:tc>
          <w:tcPr>
            <w:tcW w:w="1343"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1,08</w:t>
            </w:r>
          </w:p>
        </w:tc>
        <w:tc>
          <w:tcPr>
            <w:tcW w:w="1545"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90270</w:t>
            </w:r>
          </w:p>
        </w:tc>
        <w:tc>
          <w:tcPr>
            <w:tcW w:w="2701"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97491,6</w:t>
            </w:r>
          </w:p>
        </w:tc>
      </w:tr>
      <w:tr w:rsidR="00A952D8">
        <w:trPr>
          <w:trHeight w:val="407"/>
        </w:trPr>
        <w:tc>
          <w:tcPr>
            <w:tcW w:w="1772" w:type="dxa"/>
            <w:tcBorders>
              <w:top w:val="nil"/>
              <w:left w:val="single" w:sz="8" w:space="0" w:color="auto"/>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Цех 2</w:t>
            </w:r>
          </w:p>
        </w:tc>
        <w:tc>
          <w:tcPr>
            <w:tcW w:w="2014" w:type="dxa"/>
            <w:tcBorders>
              <w:top w:val="nil"/>
              <w:left w:val="nil"/>
              <w:bottom w:val="single" w:sz="8" w:space="0" w:color="auto"/>
              <w:right w:val="single" w:sz="8" w:space="0" w:color="auto"/>
            </w:tcBorders>
            <w:vAlign w:val="bottom"/>
          </w:tcPr>
          <w:p w:rsidR="00A952D8" w:rsidRDefault="00A952D8" w:rsidP="00CD27C3">
            <w:pPr>
              <w:jc w:val="center"/>
              <w:rPr>
                <w:color w:val="000000"/>
                <w:sz w:val="24"/>
                <w:szCs w:val="24"/>
              </w:rPr>
            </w:pPr>
            <w:r>
              <w:rPr>
                <w:color w:val="000000"/>
                <w:sz w:val="24"/>
                <w:szCs w:val="24"/>
              </w:rPr>
              <w:t>штрипс листовой</w:t>
            </w:r>
          </w:p>
        </w:tc>
        <w:tc>
          <w:tcPr>
            <w:tcW w:w="1343"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1,2</w:t>
            </w:r>
          </w:p>
        </w:tc>
        <w:tc>
          <w:tcPr>
            <w:tcW w:w="1545"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17330</w:t>
            </w:r>
          </w:p>
        </w:tc>
        <w:tc>
          <w:tcPr>
            <w:tcW w:w="2701"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20796</w:t>
            </w:r>
          </w:p>
        </w:tc>
      </w:tr>
      <w:tr w:rsidR="00A952D8">
        <w:trPr>
          <w:trHeight w:val="407"/>
        </w:trPr>
        <w:tc>
          <w:tcPr>
            <w:tcW w:w="1772" w:type="dxa"/>
            <w:tcBorders>
              <w:top w:val="nil"/>
              <w:left w:val="single" w:sz="8" w:space="0" w:color="auto"/>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По заводу</w:t>
            </w:r>
          </w:p>
        </w:tc>
        <w:tc>
          <w:tcPr>
            <w:tcW w:w="2014" w:type="dxa"/>
            <w:tcBorders>
              <w:top w:val="nil"/>
              <w:left w:val="nil"/>
              <w:bottom w:val="single" w:sz="8" w:space="0" w:color="auto"/>
              <w:right w:val="single" w:sz="8" w:space="0" w:color="auto"/>
            </w:tcBorders>
            <w:noWrap/>
            <w:vAlign w:val="bottom"/>
          </w:tcPr>
          <w:p w:rsidR="00A952D8" w:rsidRDefault="00A952D8" w:rsidP="00CD27C3">
            <w:pPr>
              <w:rPr>
                <w:color w:val="000000"/>
                <w:sz w:val="24"/>
                <w:szCs w:val="24"/>
              </w:rPr>
            </w:pPr>
            <w:r>
              <w:rPr>
                <w:color w:val="000000"/>
                <w:sz w:val="24"/>
                <w:szCs w:val="24"/>
              </w:rPr>
              <w:t> </w:t>
            </w:r>
          </w:p>
        </w:tc>
        <w:tc>
          <w:tcPr>
            <w:tcW w:w="1343"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 </w:t>
            </w:r>
          </w:p>
        </w:tc>
        <w:tc>
          <w:tcPr>
            <w:tcW w:w="1545"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107600</w:t>
            </w:r>
          </w:p>
        </w:tc>
        <w:tc>
          <w:tcPr>
            <w:tcW w:w="2701"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118287,6</w:t>
            </w:r>
          </w:p>
        </w:tc>
      </w:tr>
    </w:tbl>
    <w:p w:rsidR="00A952D8" w:rsidRDefault="00A952D8" w:rsidP="00A952D8">
      <w:pPr>
        <w:ind w:left="113"/>
        <w:rPr>
          <w:b/>
        </w:rPr>
      </w:pPr>
    </w:p>
    <w:p w:rsidR="00A952D8" w:rsidRDefault="00A952D8" w:rsidP="00A952D8">
      <w:pPr>
        <w:suppressAutoHyphens/>
        <w:ind w:right="57"/>
        <w:jc w:val="center"/>
      </w:pPr>
      <w:r>
        <w:rPr>
          <w:b/>
        </w:rPr>
        <w:t>2.5.План закупки и переходящих запасов сырья и материалов.</w:t>
      </w:r>
    </w:p>
    <w:p w:rsidR="00A952D8" w:rsidRDefault="00A952D8" w:rsidP="00A952D8">
      <w:pPr>
        <w:ind w:left="113"/>
        <w:rPr>
          <w:b/>
        </w:rPr>
      </w:pPr>
    </w:p>
    <w:p w:rsidR="00A952D8" w:rsidRDefault="00A952D8" w:rsidP="00A952D8">
      <w:pPr>
        <w:spacing w:line="360" w:lineRule="auto"/>
      </w:pPr>
      <w:r>
        <w:t xml:space="preserve">Определяем необходимый объем закупки сырья и материалов и рассчитываем стоимость, по которой сырье и материалы планируется списывать в производство. </w:t>
      </w:r>
    </w:p>
    <w:p w:rsidR="00A952D8" w:rsidRDefault="00A952D8" w:rsidP="00A952D8">
      <w:pPr>
        <w:jc w:val="right"/>
      </w:pPr>
    </w:p>
    <w:p w:rsidR="00A952D8" w:rsidRDefault="00A952D8" w:rsidP="00A952D8">
      <w:pPr>
        <w:jc w:val="right"/>
      </w:pPr>
      <w:r>
        <w:t>Таблица № 2.5.</w:t>
      </w:r>
    </w:p>
    <w:p w:rsidR="00A952D8" w:rsidRDefault="00A952D8" w:rsidP="00A952D8">
      <w:pPr>
        <w:jc w:val="center"/>
      </w:pPr>
      <w:r>
        <w:t>План закупки и переходящих запасов сырья и материалов.</w:t>
      </w:r>
    </w:p>
    <w:p w:rsidR="00A952D8" w:rsidRDefault="00A952D8" w:rsidP="00A952D8">
      <w:pPr>
        <w:jc w:val="right"/>
      </w:pPr>
    </w:p>
    <w:tbl>
      <w:tblPr>
        <w:tblW w:w="9660" w:type="dxa"/>
        <w:tblInd w:w="93" w:type="dxa"/>
        <w:tblLook w:val="0000" w:firstRow="0" w:lastRow="0" w:firstColumn="0" w:lastColumn="0" w:noHBand="0" w:noVBand="0"/>
      </w:tblPr>
      <w:tblGrid>
        <w:gridCol w:w="4420"/>
        <w:gridCol w:w="3100"/>
        <w:gridCol w:w="2140"/>
      </w:tblGrid>
      <w:tr w:rsidR="00A952D8">
        <w:trPr>
          <w:trHeight w:val="765"/>
        </w:trPr>
        <w:tc>
          <w:tcPr>
            <w:tcW w:w="4420" w:type="dxa"/>
            <w:tcBorders>
              <w:top w:val="single" w:sz="8" w:space="0" w:color="auto"/>
              <w:left w:val="single" w:sz="8" w:space="0" w:color="auto"/>
              <w:bottom w:val="double" w:sz="6" w:space="0" w:color="auto"/>
              <w:right w:val="single" w:sz="8" w:space="0" w:color="auto"/>
            </w:tcBorders>
            <w:shd w:val="clear" w:color="auto" w:fill="C0C0C0"/>
            <w:vAlign w:val="bottom"/>
          </w:tcPr>
          <w:p w:rsidR="00A952D8" w:rsidRDefault="00A952D8" w:rsidP="00CD27C3">
            <w:pPr>
              <w:jc w:val="center"/>
              <w:rPr>
                <w:color w:val="000000"/>
                <w:sz w:val="24"/>
                <w:szCs w:val="24"/>
              </w:rPr>
            </w:pPr>
            <w:r>
              <w:rPr>
                <w:color w:val="000000"/>
                <w:sz w:val="24"/>
                <w:szCs w:val="24"/>
              </w:rPr>
              <w:t>Вид сырья</w:t>
            </w:r>
          </w:p>
        </w:tc>
        <w:tc>
          <w:tcPr>
            <w:tcW w:w="3100" w:type="dxa"/>
            <w:tcBorders>
              <w:top w:val="single" w:sz="8" w:space="0" w:color="auto"/>
              <w:left w:val="nil"/>
              <w:bottom w:val="double" w:sz="6" w:space="0" w:color="auto"/>
              <w:right w:val="single" w:sz="8" w:space="0" w:color="auto"/>
            </w:tcBorders>
            <w:shd w:val="clear" w:color="auto" w:fill="C0C0C0"/>
            <w:vAlign w:val="bottom"/>
          </w:tcPr>
          <w:p w:rsidR="00A952D8" w:rsidRDefault="00A952D8" w:rsidP="00CD27C3">
            <w:pPr>
              <w:jc w:val="center"/>
              <w:rPr>
                <w:color w:val="000000"/>
                <w:sz w:val="24"/>
                <w:szCs w:val="24"/>
              </w:rPr>
            </w:pPr>
            <w:r>
              <w:rPr>
                <w:color w:val="000000"/>
                <w:sz w:val="24"/>
                <w:szCs w:val="24"/>
              </w:rPr>
              <w:t>Заготовка углеродистая</w:t>
            </w:r>
          </w:p>
        </w:tc>
        <w:tc>
          <w:tcPr>
            <w:tcW w:w="2140" w:type="dxa"/>
            <w:tcBorders>
              <w:top w:val="single" w:sz="8" w:space="0" w:color="auto"/>
              <w:left w:val="nil"/>
              <w:bottom w:val="double" w:sz="6" w:space="0" w:color="auto"/>
              <w:right w:val="single" w:sz="8" w:space="0" w:color="auto"/>
            </w:tcBorders>
            <w:shd w:val="clear" w:color="auto" w:fill="C0C0C0"/>
            <w:vAlign w:val="bottom"/>
          </w:tcPr>
          <w:p w:rsidR="00A952D8" w:rsidRDefault="00A952D8" w:rsidP="00CD27C3">
            <w:pPr>
              <w:jc w:val="center"/>
              <w:rPr>
                <w:color w:val="000000"/>
                <w:sz w:val="24"/>
                <w:szCs w:val="24"/>
              </w:rPr>
            </w:pPr>
            <w:r>
              <w:rPr>
                <w:color w:val="000000"/>
                <w:sz w:val="24"/>
                <w:szCs w:val="24"/>
              </w:rPr>
              <w:t>Штрипс листовой</w:t>
            </w:r>
          </w:p>
        </w:tc>
      </w:tr>
      <w:tr w:rsidR="00A952D8">
        <w:trPr>
          <w:trHeight w:val="780"/>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jc w:val="center"/>
              <w:rPr>
                <w:color w:val="000000"/>
                <w:sz w:val="24"/>
                <w:szCs w:val="24"/>
              </w:rPr>
            </w:pPr>
            <w:r>
              <w:rPr>
                <w:color w:val="000000"/>
                <w:sz w:val="24"/>
                <w:szCs w:val="24"/>
              </w:rPr>
              <w:t>Объем остатков сырья на начало периода, т.</w:t>
            </w:r>
          </w:p>
        </w:tc>
        <w:tc>
          <w:tcPr>
            <w:tcW w:w="310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300</w:t>
            </w:r>
          </w:p>
        </w:tc>
        <w:tc>
          <w:tcPr>
            <w:tcW w:w="214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200</w:t>
            </w:r>
          </w:p>
        </w:tc>
      </w:tr>
      <w:tr w:rsidR="00A952D8">
        <w:trPr>
          <w:trHeight w:val="780"/>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jc w:val="center"/>
              <w:rPr>
                <w:color w:val="000000"/>
                <w:sz w:val="24"/>
                <w:szCs w:val="24"/>
              </w:rPr>
            </w:pPr>
            <w:r>
              <w:rPr>
                <w:color w:val="000000"/>
                <w:sz w:val="24"/>
                <w:szCs w:val="24"/>
              </w:rPr>
              <w:t>Стоимость остатков сырья на начало периода, т.р.</w:t>
            </w:r>
          </w:p>
        </w:tc>
        <w:tc>
          <w:tcPr>
            <w:tcW w:w="310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3027</w:t>
            </w:r>
          </w:p>
        </w:tc>
        <w:tc>
          <w:tcPr>
            <w:tcW w:w="214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2658</w:t>
            </w:r>
          </w:p>
        </w:tc>
      </w:tr>
      <w:tr w:rsidR="00A952D8">
        <w:trPr>
          <w:trHeight w:val="780"/>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jc w:val="center"/>
              <w:rPr>
                <w:color w:val="000000"/>
                <w:sz w:val="24"/>
                <w:szCs w:val="24"/>
              </w:rPr>
            </w:pPr>
            <w:r>
              <w:rPr>
                <w:color w:val="000000"/>
                <w:sz w:val="24"/>
                <w:szCs w:val="24"/>
              </w:rPr>
              <w:t>Потребность на производственную программу, т.</w:t>
            </w:r>
          </w:p>
        </w:tc>
        <w:tc>
          <w:tcPr>
            <w:tcW w:w="310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97491,6</w:t>
            </w:r>
          </w:p>
        </w:tc>
        <w:tc>
          <w:tcPr>
            <w:tcW w:w="214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20796</w:t>
            </w:r>
          </w:p>
        </w:tc>
      </w:tr>
      <w:tr w:rsidR="00A952D8">
        <w:trPr>
          <w:trHeight w:val="780"/>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jc w:val="center"/>
              <w:rPr>
                <w:color w:val="000000"/>
                <w:sz w:val="24"/>
                <w:szCs w:val="24"/>
              </w:rPr>
            </w:pPr>
            <w:r>
              <w:rPr>
                <w:color w:val="000000"/>
                <w:sz w:val="24"/>
                <w:szCs w:val="24"/>
              </w:rPr>
              <w:t>Средняя себестоимость сырья, заданного в производство, т.р./т.</w:t>
            </w:r>
          </w:p>
        </w:tc>
        <w:tc>
          <w:tcPr>
            <w:tcW w:w="310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11,0969</w:t>
            </w:r>
          </w:p>
        </w:tc>
        <w:tc>
          <w:tcPr>
            <w:tcW w:w="214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18,9461</w:t>
            </w:r>
          </w:p>
        </w:tc>
      </w:tr>
      <w:tr w:rsidR="00A952D8">
        <w:trPr>
          <w:trHeight w:val="780"/>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jc w:val="center"/>
              <w:rPr>
                <w:color w:val="000000"/>
                <w:sz w:val="24"/>
                <w:szCs w:val="24"/>
              </w:rPr>
            </w:pPr>
            <w:r>
              <w:rPr>
                <w:color w:val="000000"/>
                <w:sz w:val="24"/>
                <w:szCs w:val="24"/>
              </w:rPr>
              <w:t>Стоимость сырья, заданного в производство, т.р.</w:t>
            </w:r>
          </w:p>
        </w:tc>
        <w:tc>
          <w:tcPr>
            <w:tcW w:w="310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1081856,862</w:t>
            </w:r>
          </w:p>
        </w:tc>
        <w:tc>
          <w:tcPr>
            <w:tcW w:w="214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394002,1752</w:t>
            </w:r>
          </w:p>
        </w:tc>
      </w:tr>
      <w:tr w:rsidR="00A952D8">
        <w:trPr>
          <w:trHeight w:val="405"/>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jc w:val="center"/>
              <w:rPr>
                <w:color w:val="000000"/>
                <w:sz w:val="24"/>
                <w:szCs w:val="24"/>
              </w:rPr>
            </w:pPr>
            <w:r>
              <w:rPr>
                <w:color w:val="000000"/>
                <w:sz w:val="24"/>
                <w:szCs w:val="24"/>
              </w:rPr>
              <w:t>Необходимая закупка, т.</w:t>
            </w:r>
          </w:p>
        </w:tc>
        <w:tc>
          <w:tcPr>
            <w:tcW w:w="310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98191,6</w:t>
            </w:r>
          </w:p>
        </w:tc>
        <w:tc>
          <w:tcPr>
            <w:tcW w:w="214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20946</w:t>
            </w:r>
          </w:p>
        </w:tc>
      </w:tr>
      <w:tr w:rsidR="00A952D8">
        <w:trPr>
          <w:trHeight w:val="765"/>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jc w:val="center"/>
              <w:rPr>
                <w:color w:val="000000"/>
                <w:sz w:val="24"/>
                <w:szCs w:val="24"/>
              </w:rPr>
            </w:pPr>
            <w:r>
              <w:rPr>
                <w:color w:val="000000"/>
                <w:sz w:val="24"/>
                <w:szCs w:val="24"/>
              </w:rPr>
              <w:t>Вагонная норма перевозки груза, т./вагон</w:t>
            </w:r>
          </w:p>
        </w:tc>
        <w:tc>
          <w:tcPr>
            <w:tcW w:w="310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50</w:t>
            </w:r>
          </w:p>
        </w:tc>
        <w:tc>
          <w:tcPr>
            <w:tcW w:w="214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30</w:t>
            </w:r>
          </w:p>
        </w:tc>
      </w:tr>
      <w:tr w:rsidR="00A952D8">
        <w:trPr>
          <w:trHeight w:val="390"/>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jc w:val="center"/>
              <w:rPr>
                <w:color w:val="000000"/>
                <w:sz w:val="24"/>
                <w:szCs w:val="24"/>
              </w:rPr>
            </w:pPr>
            <w:r>
              <w:rPr>
                <w:color w:val="000000"/>
                <w:sz w:val="24"/>
                <w:szCs w:val="24"/>
              </w:rPr>
              <w:t>Потребность в  вагонах, шт.</w:t>
            </w:r>
          </w:p>
        </w:tc>
        <w:tc>
          <w:tcPr>
            <w:tcW w:w="310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1963,832</w:t>
            </w:r>
          </w:p>
        </w:tc>
        <w:tc>
          <w:tcPr>
            <w:tcW w:w="214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698,2</w:t>
            </w:r>
          </w:p>
        </w:tc>
      </w:tr>
      <w:tr w:rsidR="00A952D8">
        <w:trPr>
          <w:trHeight w:val="765"/>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jc w:val="center"/>
              <w:rPr>
                <w:color w:val="000000"/>
                <w:sz w:val="24"/>
                <w:szCs w:val="24"/>
              </w:rPr>
            </w:pPr>
            <w:r>
              <w:rPr>
                <w:color w:val="000000"/>
                <w:sz w:val="24"/>
                <w:szCs w:val="24"/>
              </w:rPr>
              <w:t>Скорректированная потребность в вагонах, шт.</w:t>
            </w:r>
          </w:p>
        </w:tc>
        <w:tc>
          <w:tcPr>
            <w:tcW w:w="310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1964</w:t>
            </w:r>
          </w:p>
        </w:tc>
        <w:tc>
          <w:tcPr>
            <w:tcW w:w="214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699</w:t>
            </w:r>
          </w:p>
        </w:tc>
      </w:tr>
      <w:tr w:rsidR="00A952D8">
        <w:trPr>
          <w:trHeight w:val="390"/>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jc w:val="center"/>
              <w:rPr>
                <w:color w:val="000000"/>
                <w:sz w:val="24"/>
                <w:szCs w:val="24"/>
              </w:rPr>
            </w:pPr>
            <w:r>
              <w:rPr>
                <w:color w:val="000000"/>
                <w:sz w:val="24"/>
                <w:szCs w:val="24"/>
              </w:rPr>
              <w:t>Итого закупка, т.</w:t>
            </w:r>
          </w:p>
        </w:tc>
        <w:tc>
          <w:tcPr>
            <w:tcW w:w="310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98200</w:t>
            </w:r>
          </w:p>
        </w:tc>
        <w:tc>
          <w:tcPr>
            <w:tcW w:w="214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20970</w:t>
            </w:r>
          </w:p>
        </w:tc>
      </w:tr>
      <w:tr w:rsidR="00A952D8">
        <w:trPr>
          <w:trHeight w:val="390"/>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jc w:val="center"/>
              <w:rPr>
                <w:color w:val="000000"/>
                <w:sz w:val="24"/>
                <w:szCs w:val="24"/>
              </w:rPr>
            </w:pPr>
            <w:r>
              <w:rPr>
                <w:color w:val="000000"/>
                <w:sz w:val="24"/>
                <w:szCs w:val="24"/>
              </w:rPr>
              <w:t>Цена сырья, т.р./т.</w:t>
            </w:r>
          </w:p>
        </w:tc>
        <w:tc>
          <w:tcPr>
            <w:tcW w:w="310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11,1</w:t>
            </w:r>
          </w:p>
        </w:tc>
        <w:tc>
          <w:tcPr>
            <w:tcW w:w="214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19</w:t>
            </w:r>
          </w:p>
        </w:tc>
      </w:tr>
      <w:tr w:rsidR="00A952D8">
        <w:trPr>
          <w:trHeight w:val="390"/>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jc w:val="center"/>
              <w:rPr>
                <w:color w:val="000000"/>
                <w:sz w:val="24"/>
                <w:szCs w:val="24"/>
              </w:rPr>
            </w:pPr>
            <w:r>
              <w:rPr>
                <w:color w:val="000000"/>
                <w:sz w:val="24"/>
                <w:szCs w:val="24"/>
              </w:rPr>
              <w:t>Стоимость закупки, т.р.</w:t>
            </w:r>
          </w:p>
        </w:tc>
        <w:tc>
          <w:tcPr>
            <w:tcW w:w="310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1090020</w:t>
            </w:r>
          </w:p>
        </w:tc>
        <w:tc>
          <w:tcPr>
            <w:tcW w:w="214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398430</w:t>
            </w:r>
          </w:p>
        </w:tc>
      </w:tr>
      <w:tr w:rsidR="00A952D8">
        <w:trPr>
          <w:trHeight w:val="765"/>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jc w:val="center"/>
              <w:rPr>
                <w:color w:val="000000"/>
                <w:sz w:val="24"/>
                <w:szCs w:val="24"/>
              </w:rPr>
            </w:pPr>
            <w:r>
              <w:rPr>
                <w:color w:val="000000"/>
                <w:sz w:val="24"/>
                <w:szCs w:val="24"/>
              </w:rPr>
              <w:t>Норма остатков сырья на складе, т</w:t>
            </w:r>
          </w:p>
        </w:tc>
        <w:tc>
          <w:tcPr>
            <w:tcW w:w="310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1000</w:t>
            </w:r>
          </w:p>
        </w:tc>
        <w:tc>
          <w:tcPr>
            <w:tcW w:w="214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350</w:t>
            </w:r>
          </w:p>
        </w:tc>
      </w:tr>
      <w:tr w:rsidR="00A952D8">
        <w:trPr>
          <w:trHeight w:val="765"/>
        </w:trPr>
        <w:tc>
          <w:tcPr>
            <w:tcW w:w="4420" w:type="dxa"/>
            <w:tcBorders>
              <w:top w:val="nil"/>
              <w:left w:val="single" w:sz="8" w:space="0" w:color="auto"/>
              <w:bottom w:val="single" w:sz="8" w:space="0" w:color="auto"/>
              <w:right w:val="single" w:sz="8" w:space="0" w:color="auto"/>
            </w:tcBorders>
            <w:vAlign w:val="bottom"/>
          </w:tcPr>
          <w:p w:rsidR="00A952D8" w:rsidRDefault="00A952D8" w:rsidP="00CD27C3">
            <w:pPr>
              <w:jc w:val="center"/>
              <w:rPr>
                <w:color w:val="000000"/>
                <w:sz w:val="24"/>
                <w:szCs w:val="24"/>
              </w:rPr>
            </w:pPr>
            <w:r>
              <w:rPr>
                <w:color w:val="000000"/>
                <w:sz w:val="24"/>
                <w:szCs w:val="24"/>
              </w:rPr>
              <w:t>Фактический объем остатков сырья на складе, т</w:t>
            </w:r>
          </w:p>
        </w:tc>
        <w:tc>
          <w:tcPr>
            <w:tcW w:w="310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1008,4</w:t>
            </w:r>
          </w:p>
        </w:tc>
        <w:tc>
          <w:tcPr>
            <w:tcW w:w="2140" w:type="dxa"/>
            <w:tcBorders>
              <w:top w:val="nil"/>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374</w:t>
            </w:r>
          </w:p>
        </w:tc>
      </w:tr>
      <w:tr w:rsidR="00A952D8">
        <w:trPr>
          <w:trHeight w:val="750"/>
        </w:trPr>
        <w:tc>
          <w:tcPr>
            <w:tcW w:w="4420" w:type="dxa"/>
            <w:tcBorders>
              <w:top w:val="nil"/>
              <w:left w:val="single" w:sz="8" w:space="0" w:color="auto"/>
              <w:bottom w:val="nil"/>
              <w:right w:val="single" w:sz="8" w:space="0" w:color="auto"/>
            </w:tcBorders>
            <w:vAlign w:val="bottom"/>
          </w:tcPr>
          <w:p w:rsidR="00A952D8" w:rsidRDefault="00A952D8" w:rsidP="00CD27C3">
            <w:pPr>
              <w:jc w:val="center"/>
              <w:rPr>
                <w:color w:val="000000"/>
                <w:sz w:val="24"/>
                <w:szCs w:val="24"/>
              </w:rPr>
            </w:pPr>
            <w:r>
              <w:rPr>
                <w:color w:val="000000"/>
                <w:sz w:val="24"/>
                <w:szCs w:val="24"/>
              </w:rPr>
              <w:t>Средняя себестоимость сырья, заданного в производство, т.р./т.</w:t>
            </w:r>
          </w:p>
        </w:tc>
        <w:tc>
          <w:tcPr>
            <w:tcW w:w="3100" w:type="dxa"/>
            <w:tcBorders>
              <w:top w:val="nil"/>
              <w:left w:val="nil"/>
              <w:bottom w:val="nil"/>
              <w:right w:val="single" w:sz="8" w:space="0" w:color="auto"/>
            </w:tcBorders>
            <w:noWrap/>
            <w:vAlign w:val="bottom"/>
          </w:tcPr>
          <w:p w:rsidR="00A952D8" w:rsidRDefault="00A952D8" w:rsidP="00CD27C3">
            <w:pPr>
              <w:jc w:val="center"/>
              <w:rPr>
                <w:color w:val="000000"/>
                <w:sz w:val="24"/>
                <w:szCs w:val="24"/>
              </w:rPr>
            </w:pPr>
            <w:r>
              <w:rPr>
                <w:color w:val="000000"/>
                <w:sz w:val="24"/>
                <w:szCs w:val="24"/>
              </w:rPr>
              <w:t>11,0969</w:t>
            </w:r>
          </w:p>
        </w:tc>
        <w:tc>
          <w:tcPr>
            <w:tcW w:w="2140" w:type="dxa"/>
            <w:tcBorders>
              <w:top w:val="nil"/>
              <w:left w:val="nil"/>
              <w:bottom w:val="nil"/>
              <w:right w:val="single" w:sz="8" w:space="0" w:color="auto"/>
            </w:tcBorders>
            <w:noWrap/>
            <w:vAlign w:val="bottom"/>
          </w:tcPr>
          <w:p w:rsidR="00A952D8" w:rsidRDefault="00A952D8" w:rsidP="00CD27C3">
            <w:pPr>
              <w:jc w:val="center"/>
              <w:rPr>
                <w:color w:val="000000"/>
                <w:sz w:val="24"/>
                <w:szCs w:val="24"/>
              </w:rPr>
            </w:pPr>
            <w:r>
              <w:rPr>
                <w:color w:val="000000"/>
                <w:sz w:val="24"/>
                <w:szCs w:val="24"/>
              </w:rPr>
              <w:t>18,9461</w:t>
            </w:r>
          </w:p>
        </w:tc>
      </w:tr>
      <w:tr w:rsidR="00A952D8">
        <w:trPr>
          <w:trHeight w:val="765"/>
        </w:trPr>
        <w:tc>
          <w:tcPr>
            <w:tcW w:w="4420" w:type="dxa"/>
            <w:tcBorders>
              <w:top w:val="single" w:sz="8" w:space="0" w:color="auto"/>
              <w:left w:val="single" w:sz="8" w:space="0" w:color="auto"/>
              <w:bottom w:val="single" w:sz="8" w:space="0" w:color="auto"/>
              <w:right w:val="single" w:sz="8" w:space="0" w:color="auto"/>
            </w:tcBorders>
            <w:vAlign w:val="bottom"/>
          </w:tcPr>
          <w:p w:rsidR="00A952D8" w:rsidRDefault="00A952D8" w:rsidP="00CD27C3">
            <w:pPr>
              <w:jc w:val="center"/>
              <w:rPr>
                <w:color w:val="000000"/>
                <w:sz w:val="24"/>
                <w:szCs w:val="24"/>
              </w:rPr>
            </w:pPr>
            <w:r>
              <w:rPr>
                <w:color w:val="000000"/>
                <w:sz w:val="24"/>
                <w:szCs w:val="24"/>
              </w:rPr>
              <w:t>Стоимость остатков сырья на конец периода, т.р./т.</w:t>
            </w:r>
          </w:p>
        </w:tc>
        <w:tc>
          <w:tcPr>
            <w:tcW w:w="3100" w:type="dxa"/>
            <w:tcBorders>
              <w:top w:val="single" w:sz="8" w:space="0" w:color="auto"/>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11190,13802</w:t>
            </w:r>
          </w:p>
        </w:tc>
        <w:tc>
          <w:tcPr>
            <w:tcW w:w="2140" w:type="dxa"/>
            <w:tcBorders>
              <w:top w:val="single" w:sz="8" w:space="0" w:color="auto"/>
              <w:left w:val="nil"/>
              <w:bottom w:val="single" w:sz="8" w:space="0" w:color="auto"/>
              <w:right w:val="single" w:sz="8" w:space="0" w:color="auto"/>
            </w:tcBorders>
            <w:noWrap/>
            <w:vAlign w:val="bottom"/>
          </w:tcPr>
          <w:p w:rsidR="00A952D8" w:rsidRDefault="00A952D8" w:rsidP="00CD27C3">
            <w:pPr>
              <w:jc w:val="center"/>
              <w:rPr>
                <w:color w:val="000000"/>
                <w:sz w:val="24"/>
                <w:szCs w:val="24"/>
              </w:rPr>
            </w:pPr>
            <w:r>
              <w:rPr>
                <w:color w:val="000000"/>
                <w:sz w:val="24"/>
                <w:szCs w:val="24"/>
              </w:rPr>
              <w:t>7085,824846</w:t>
            </w:r>
          </w:p>
        </w:tc>
      </w:tr>
    </w:tbl>
    <w:p w:rsidR="003C5F4C" w:rsidRDefault="003C5F4C" w:rsidP="003C5F4C">
      <w:pPr>
        <w:suppressAutoHyphens/>
        <w:ind w:left="113" w:right="57"/>
        <w:jc w:val="both"/>
      </w:pPr>
    </w:p>
    <w:p w:rsidR="009C7ACE" w:rsidRDefault="009C7ACE" w:rsidP="009C7ACE">
      <w:pPr>
        <w:jc w:val="both"/>
        <w:rPr>
          <w:b/>
        </w:rPr>
      </w:pPr>
      <w:r>
        <w:rPr>
          <w:b/>
        </w:rPr>
        <w:t xml:space="preserve">        2.6. План прямых затрат на производство и расходов по переделу.</w:t>
      </w:r>
    </w:p>
    <w:p w:rsidR="009C7ACE" w:rsidRDefault="009C7ACE" w:rsidP="009C7ACE">
      <w:pPr>
        <w:jc w:val="both"/>
        <w:rPr>
          <w:b/>
        </w:rPr>
      </w:pPr>
    </w:p>
    <w:p w:rsidR="009C7ACE" w:rsidRDefault="009C7ACE" w:rsidP="009C7ACE">
      <w:pPr>
        <w:spacing w:line="360" w:lineRule="auto"/>
        <w:jc w:val="both"/>
      </w:pPr>
      <w:r>
        <w:t>Формируем данные для определения статей цеховой и полной производственной себестоимости продукции. При составлении опираемся на данные плана производства плана потребности в сырье и материалах и плана закупки и переходящих остатков сырья и материалов. Необходимо учесть факт возникновения возвратных отходов, стоимость которых следует вычесть из общей стоимости материалов при формировании себестоимости.</w:t>
      </w:r>
    </w:p>
    <w:p w:rsidR="009C7ACE" w:rsidRDefault="009C7ACE" w:rsidP="009C7ACE">
      <w:r>
        <w:t xml:space="preserve">                                                                                                                Таблица № 2.6.1.</w:t>
      </w:r>
    </w:p>
    <w:p w:rsidR="009C7ACE" w:rsidRDefault="009C7ACE" w:rsidP="009C7ACE">
      <w:pPr>
        <w:spacing w:before="120"/>
        <w:jc w:val="center"/>
        <w:rPr>
          <w:iCs/>
        </w:rPr>
      </w:pPr>
      <w:r>
        <w:rPr>
          <w:iCs/>
        </w:rPr>
        <w:t>Расчет себестоимости в разрезе прямых материальных затрат для Трубы 1</w:t>
      </w:r>
    </w:p>
    <w:tbl>
      <w:tblPr>
        <w:tblW w:w="9751" w:type="dxa"/>
        <w:tblInd w:w="93" w:type="dxa"/>
        <w:tblLook w:val="0000" w:firstRow="0" w:lastRow="0" w:firstColumn="0" w:lastColumn="0" w:noHBand="0" w:noVBand="0"/>
      </w:tblPr>
      <w:tblGrid>
        <w:gridCol w:w="1837"/>
        <w:gridCol w:w="1620"/>
        <w:gridCol w:w="1771"/>
        <w:gridCol w:w="1329"/>
        <w:gridCol w:w="1433"/>
        <w:gridCol w:w="1761"/>
      </w:tblGrid>
      <w:tr w:rsidR="009C7ACE">
        <w:trPr>
          <w:cantSplit/>
          <w:trHeight w:val="319"/>
        </w:trPr>
        <w:tc>
          <w:tcPr>
            <w:tcW w:w="1837" w:type="dxa"/>
            <w:vMerge w:val="restart"/>
            <w:tcBorders>
              <w:top w:val="single" w:sz="8" w:space="0" w:color="auto"/>
              <w:left w:val="single" w:sz="8" w:space="0" w:color="auto"/>
              <w:bottom w:val="double" w:sz="6" w:space="0" w:color="000000"/>
              <w:right w:val="single" w:sz="8" w:space="0" w:color="auto"/>
            </w:tcBorders>
            <w:shd w:val="clear" w:color="auto" w:fill="C0C0C0"/>
            <w:vAlign w:val="bottom"/>
          </w:tcPr>
          <w:p w:rsidR="009C7ACE" w:rsidRDefault="009C7ACE" w:rsidP="00CD27C3">
            <w:pPr>
              <w:jc w:val="center"/>
              <w:rPr>
                <w:color w:val="000000"/>
                <w:sz w:val="24"/>
                <w:szCs w:val="24"/>
              </w:rPr>
            </w:pPr>
            <w:r>
              <w:rPr>
                <w:color w:val="000000"/>
                <w:sz w:val="24"/>
                <w:szCs w:val="24"/>
              </w:rPr>
              <w:t>Наименование затрат</w:t>
            </w:r>
          </w:p>
        </w:tc>
        <w:tc>
          <w:tcPr>
            <w:tcW w:w="7914" w:type="dxa"/>
            <w:gridSpan w:val="5"/>
            <w:tcBorders>
              <w:top w:val="single" w:sz="8" w:space="0" w:color="auto"/>
              <w:left w:val="nil"/>
              <w:bottom w:val="single" w:sz="8" w:space="0" w:color="auto"/>
              <w:right w:val="single" w:sz="8" w:space="0" w:color="000000"/>
            </w:tcBorders>
            <w:shd w:val="clear" w:color="auto" w:fill="C0C0C0"/>
            <w:noWrap/>
            <w:vAlign w:val="bottom"/>
          </w:tcPr>
          <w:p w:rsidR="009C7ACE" w:rsidRDefault="009C7ACE" w:rsidP="00CD27C3">
            <w:pPr>
              <w:jc w:val="center"/>
              <w:rPr>
                <w:color w:val="000000"/>
                <w:sz w:val="24"/>
                <w:szCs w:val="24"/>
              </w:rPr>
            </w:pPr>
            <w:r>
              <w:rPr>
                <w:color w:val="000000"/>
                <w:sz w:val="24"/>
                <w:szCs w:val="24"/>
              </w:rPr>
              <w:t>На годовую программу</w:t>
            </w:r>
          </w:p>
        </w:tc>
      </w:tr>
      <w:tr w:rsidR="009C7ACE">
        <w:trPr>
          <w:cantSplit/>
          <w:trHeight w:val="319"/>
        </w:trPr>
        <w:tc>
          <w:tcPr>
            <w:tcW w:w="1837" w:type="dxa"/>
            <w:vMerge/>
            <w:tcBorders>
              <w:top w:val="single" w:sz="8" w:space="0" w:color="auto"/>
              <w:left w:val="single" w:sz="8" w:space="0" w:color="auto"/>
              <w:bottom w:val="double" w:sz="6" w:space="0" w:color="000000"/>
              <w:right w:val="single" w:sz="8" w:space="0" w:color="auto"/>
            </w:tcBorders>
            <w:vAlign w:val="center"/>
          </w:tcPr>
          <w:p w:rsidR="009C7ACE" w:rsidRDefault="009C7ACE" w:rsidP="00CD27C3">
            <w:pPr>
              <w:rPr>
                <w:color w:val="000000"/>
                <w:sz w:val="24"/>
                <w:szCs w:val="24"/>
              </w:rPr>
            </w:pPr>
          </w:p>
        </w:tc>
        <w:tc>
          <w:tcPr>
            <w:tcW w:w="4720" w:type="dxa"/>
            <w:gridSpan w:val="3"/>
            <w:tcBorders>
              <w:top w:val="single" w:sz="8" w:space="0" w:color="auto"/>
              <w:left w:val="nil"/>
              <w:bottom w:val="single" w:sz="8" w:space="0" w:color="auto"/>
              <w:right w:val="single" w:sz="8" w:space="0" w:color="000000"/>
            </w:tcBorders>
            <w:shd w:val="clear" w:color="auto" w:fill="C0C0C0"/>
            <w:noWrap/>
            <w:vAlign w:val="bottom"/>
          </w:tcPr>
          <w:p w:rsidR="009C7ACE" w:rsidRDefault="009C7ACE" w:rsidP="00CD27C3">
            <w:pPr>
              <w:jc w:val="center"/>
              <w:rPr>
                <w:color w:val="000000"/>
                <w:sz w:val="24"/>
                <w:szCs w:val="24"/>
              </w:rPr>
            </w:pPr>
            <w:r>
              <w:rPr>
                <w:color w:val="000000"/>
                <w:sz w:val="24"/>
                <w:szCs w:val="24"/>
              </w:rPr>
              <w:t>На единицу</w:t>
            </w:r>
          </w:p>
        </w:tc>
        <w:tc>
          <w:tcPr>
            <w:tcW w:w="3194" w:type="dxa"/>
            <w:gridSpan w:val="2"/>
            <w:tcBorders>
              <w:top w:val="single" w:sz="8" w:space="0" w:color="auto"/>
              <w:left w:val="nil"/>
              <w:bottom w:val="single" w:sz="8" w:space="0" w:color="auto"/>
              <w:right w:val="single" w:sz="8" w:space="0" w:color="000000"/>
            </w:tcBorders>
            <w:shd w:val="clear" w:color="auto" w:fill="C0C0C0"/>
            <w:noWrap/>
            <w:vAlign w:val="bottom"/>
          </w:tcPr>
          <w:p w:rsidR="009C7ACE" w:rsidRDefault="009C7ACE" w:rsidP="00CD27C3">
            <w:pPr>
              <w:jc w:val="center"/>
              <w:rPr>
                <w:color w:val="000000"/>
                <w:sz w:val="24"/>
                <w:szCs w:val="24"/>
              </w:rPr>
            </w:pPr>
            <w:r>
              <w:rPr>
                <w:color w:val="000000"/>
                <w:sz w:val="24"/>
                <w:szCs w:val="24"/>
              </w:rPr>
              <w:t>На выпуск</w:t>
            </w:r>
          </w:p>
        </w:tc>
      </w:tr>
      <w:tr w:rsidR="009C7ACE">
        <w:trPr>
          <w:cantSplit/>
          <w:trHeight w:val="624"/>
        </w:trPr>
        <w:tc>
          <w:tcPr>
            <w:tcW w:w="1837" w:type="dxa"/>
            <w:vMerge/>
            <w:tcBorders>
              <w:top w:val="single" w:sz="8" w:space="0" w:color="auto"/>
              <w:left w:val="single" w:sz="8" w:space="0" w:color="auto"/>
              <w:bottom w:val="double" w:sz="6" w:space="0" w:color="000000"/>
              <w:right w:val="single" w:sz="8" w:space="0" w:color="auto"/>
            </w:tcBorders>
            <w:vAlign w:val="center"/>
          </w:tcPr>
          <w:p w:rsidR="009C7ACE" w:rsidRDefault="009C7ACE" w:rsidP="00CD27C3">
            <w:pPr>
              <w:rPr>
                <w:color w:val="000000"/>
                <w:sz w:val="24"/>
                <w:szCs w:val="24"/>
              </w:rPr>
            </w:pPr>
          </w:p>
        </w:tc>
        <w:tc>
          <w:tcPr>
            <w:tcW w:w="1620" w:type="dxa"/>
            <w:tcBorders>
              <w:top w:val="nil"/>
              <w:left w:val="nil"/>
              <w:bottom w:val="double" w:sz="6" w:space="0" w:color="auto"/>
              <w:right w:val="single" w:sz="8" w:space="0" w:color="auto"/>
            </w:tcBorders>
            <w:shd w:val="clear" w:color="auto" w:fill="C0C0C0"/>
            <w:vAlign w:val="bottom"/>
          </w:tcPr>
          <w:p w:rsidR="009C7ACE" w:rsidRDefault="009C7ACE" w:rsidP="00CD27C3">
            <w:pPr>
              <w:jc w:val="center"/>
              <w:rPr>
                <w:color w:val="000000"/>
                <w:sz w:val="24"/>
                <w:szCs w:val="24"/>
              </w:rPr>
            </w:pPr>
            <w:r>
              <w:rPr>
                <w:color w:val="000000"/>
                <w:sz w:val="24"/>
                <w:szCs w:val="24"/>
              </w:rPr>
              <w:t>расходный коэффициент</w:t>
            </w:r>
          </w:p>
        </w:tc>
        <w:tc>
          <w:tcPr>
            <w:tcW w:w="1771" w:type="dxa"/>
            <w:tcBorders>
              <w:top w:val="nil"/>
              <w:left w:val="nil"/>
              <w:bottom w:val="double" w:sz="6" w:space="0" w:color="auto"/>
              <w:right w:val="single" w:sz="8" w:space="0" w:color="auto"/>
            </w:tcBorders>
            <w:shd w:val="clear" w:color="auto" w:fill="C0C0C0"/>
            <w:vAlign w:val="bottom"/>
          </w:tcPr>
          <w:p w:rsidR="009C7ACE" w:rsidRDefault="009C7ACE" w:rsidP="00CD27C3">
            <w:pPr>
              <w:jc w:val="center"/>
              <w:rPr>
                <w:color w:val="000000"/>
                <w:sz w:val="24"/>
                <w:szCs w:val="24"/>
              </w:rPr>
            </w:pPr>
            <w:r>
              <w:rPr>
                <w:color w:val="000000"/>
                <w:sz w:val="24"/>
                <w:szCs w:val="24"/>
              </w:rPr>
              <w:t>себестоимость, т.р./т</w:t>
            </w:r>
          </w:p>
        </w:tc>
        <w:tc>
          <w:tcPr>
            <w:tcW w:w="1329" w:type="dxa"/>
            <w:tcBorders>
              <w:top w:val="nil"/>
              <w:left w:val="nil"/>
              <w:bottom w:val="double" w:sz="6" w:space="0" w:color="auto"/>
              <w:right w:val="single" w:sz="8" w:space="0" w:color="auto"/>
            </w:tcBorders>
            <w:shd w:val="clear" w:color="auto" w:fill="C0C0C0"/>
            <w:vAlign w:val="bottom"/>
          </w:tcPr>
          <w:p w:rsidR="009C7ACE" w:rsidRDefault="009C7ACE" w:rsidP="00CD27C3">
            <w:pPr>
              <w:jc w:val="center"/>
              <w:rPr>
                <w:color w:val="000000"/>
                <w:sz w:val="24"/>
                <w:szCs w:val="24"/>
              </w:rPr>
            </w:pPr>
            <w:r>
              <w:rPr>
                <w:color w:val="000000"/>
                <w:sz w:val="24"/>
                <w:szCs w:val="24"/>
              </w:rPr>
              <w:t>стоимость, т.р./т</w:t>
            </w:r>
          </w:p>
        </w:tc>
        <w:tc>
          <w:tcPr>
            <w:tcW w:w="1433" w:type="dxa"/>
            <w:tcBorders>
              <w:top w:val="nil"/>
              <w:left w:val="nil"/>
              <w:bottom w:val="double" w:sz="6" w:space="0" w:color="auto"/>
              <w:right w:val="single" w:sz="8" w:space="0" w:color="auto"/>
            </w:tcBorders>
            <w:shd w:val="clear" w:color="auto" w:fill="C0C0C0"/>
            <w:vAlign w:val="bottom"/>
          </w:tcPr>
          <w:p w:rsidR="009C7ACE" w:rsidRDefault="009C7ACE" w:rsidP="00CD27C3">
            <w:pPr>
              <w:jc w:val="center"/>
              <w:rPr>
                <w:color w:val="000000"/>
                <w:sz w:val="24"/>
                <w:szCs w:val="24"/>
              </w:rPr>
            </w:pPr>
            <w:r>
              <w:rPr>
                <w:color w:val="000000"/>
                <w:sz w:val="24"/>
                <w:szCs w:val="24"/>
              </w:rPr>
              <w:t>количество, т.</w:t>
            </w:r>
          </w:p>
        </w:tc>
        <w:tc>
          <w:tcPr>
            <w:tcW w:w="1761" w:type="dxa"/>
            <w:tcBorders>
              <w:top w:val="nil"/>
              <w:left w:val="nil"/>
              <w:bottom w:val="double" w:sz="6" w:space="0" w:color="auto"/>
              <w:right w:val="single" w:sz="8" w:space="0" w:color="auto"/>
            </w:tcBorders>
            <w:shd w:val="clear" w:color="auto" w:fill="C0C0C0"/>
            <w:vAlign w:val="bottom"/>
          </w:tcPr>
          <w:p w:rsidR="009C7ACE" w:rsidRDefault="009C7ACE" w:rsidP="00CD27C3">
            <w:pPr>
              <w:jc w:val="center"/>
              <w:rPr>
                <w:color w:val="000000"/>
                <w:sz w:val="24"/>
                <w:szCs w:val="24"/>
              </w:rPr>
            </w:pPr>
            <w:r>
              <w:rPr>
                <w:color w:val="000000"/>
                <w:sz w:val="24"/>
                <w:szCs w:val="24"/>
              </w:rPr>
              <w:t>стоимость, т.р.</w:t>
            </w:r>
          </w:p>
        </w:tc>
      </w:tr>
      <w:tr w:rsidR="009C7ACE">
        <w:trPr>
          <w:trHeight w:val="392"/>
        </w:trPr>
        <w:tc>
          <w:tcPr>
            <w:tcW w:w="1837" w:type="dxa"/>
            <w:tcBorders>
              <w:top w:val="nil"/>
              <w:left w:val="single" w:sz="8" w:space="0" w:color="auto"/>
              <w:bottom w:val="single" w:sz="8" w:space="0" w:color="auto"/>
              <w:right w:val="single" w:sz="8" w:space="0" w:color="auto"/>
            </w:tcBorders>
            <w:vAlign w:val="bottom"/>
          </w:tcPr>
          <w:p w:rsidR="009C7ACE" w:rsidRDefault="009C7ACE" w:rsidP="00CD27C3">
            <w:pPr>
              <w:jc w:val="center"/>
              <w:rPr>
                <w:color w:val="000000"/>
                <w:sz w:val="24"/>
                <w:szCs w:val="24"/>
              </w:rPr>
            </w:pPr>
            <w:r>
              <w:rPr>
                <w:color w:val="000000"/>
                <w:sz w:val="24"/>
                <w:szCs w:val="24"/>
              </w:rPr>
              <w:t>заготовка углеродистая</w:t>
            </w:r>
          </w:p>
        </w:tc>
        <w:tc>
          <w:tcPr>
            <w:tcW w:w="1620"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1,08</w:t>
            </w:r>
          </w:p>
        </w:tc>
        <w:tc>
          <w:tcPr>
            <w:tcW w:w="1771"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11,0969</w:t>
            </w:r>
          </w:p>
        </w:tc>
        <w:tc>
          <w:tcPr>
            <w:tcW w:w="1329"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11,9847</w:t>
            </w:r>
          </w:p>
        </w:tc>
        <w:tc>
          <w:tcPr>
            <w:tcW w:w="1433"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97491,6</w:t>
            </w:r>
          </w:p>
        </w:tc>
        <w:tc>
          <w:tcPr>
            <w:tcW w:w="1761"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1081856,862</w:t>
            </w:r>
          </w:p>
        </w:tc>
      </w:tr>
      <w:tr w:rsidR="009C7ACE">
        <w:trPr>
          <w:trHeight w:val="377"/>
        </w:trPr>
        <w:tc>
          <w:tcPr>
            <w:tcW w:w="1837" w:type="dxa"/>
            <w:tcBorders>
              <w:top w:val="nil"/>
              <w:left w:val="single" w:sz="8" w:space="0" w:color="auto"/>
              <w:bottom w:val="single" w:sz="8" w:space="0" w:color="auto"/>
              <w:right w:val="single" w:sz="8" w:space="0" w:color="auto"/>
            </w:tcBorders>
            <w:vAlign w:val="bottom"/>
          </w:tcPr>
          <w:p w:rsidR="009C7ACE" w:rsidRDefault="009C7ACE" w:rsidP="00CD27C3">
            <w:pPr>
              <w:jc w:val="center"/>
              <w:rPr>
                <w:color w:val="000000"/>
                <w:sz w:val="24"/>
                <w:szCs w:val="24"/>
              </w:rPr>
            </w:pPr>
            <w:r>
              <w:rPr>
                <w:color w:val="000000"/>
                <w:sz w:val="24"/>
                <w:szCs w:val="24"/>
              </w:rPr>
              <w:t>Итого сырья и материалов</w:t>
            </w:r>
          </w:p>
        </w:tc>
        <w:tc>
          <w:tcPr>
            <w:tcW w:w="1620"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1,08</w:t>
            </w:r>
          </w:p>
        </w:tc>
        <w:tc>
          <w:tcPr>
            <w:tcW w:w="1771"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11,0969</w:t>
            </w:r>
          </w:p>
        </w:tc>
        <w:tc>
          <w:tcPr>
            <w:tcW w:w="1329"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11,9847</w:t>
            </w:r>
          </w:p>
        </w:tc>
        <w:tc>
          <w:tcPr>
            <w:tcW w:w="1433"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97491,6</w:t>
            </w:r>
          </w:p>
        </w:tc>
        <w:tc>
          <w:tcPr>
            <w:tcW w:w="1761"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1081856,862</w:t>
            </w:r>
          </w:p>
        </w:tc>
      </w:tr>
      <w:tr w:rsidR="009C7ACE">
        <w:trPr>
          <w:trHeight w:val="377"/>
        </w:trPr>
        <w:tc>
          <w:tcPr>
            <w:tcW w:w="1837" w:type="dxa"/>
            <w:tcBorders>
              <w:top w:val="nil"/>
              <w:left w:val="single" w:sz="8" w:space="0" w:color="auto"/>
              <w:bottom w:val="single" w:sz="8" w:space="0" w:color="auto"/>
              <w:right w:val="single" w:sz="8" w:space="0" w:color="auto"/>
            </w:tcBorders>
            <w:vAlign w:val="bottom"/>
          </w:tcPr>
          <w:p w:rsidR="009C7ACE" w:rsidRDefault="009C7ACE" w:rsidP="00CD27C3">
            <w:pPr>
              <w:jc w:val="center"/>
              <w:rPr>
                <w:color w:val="000000"/>
                <w:sz w:val="24"/>
                <w:szCs w:val="24"/>
              </w:rPr>
            </w:pPr>
            <w:r>
              <w:rPr>
                <w:color w:val="000000"/>
                <w:sz w:val="24"/>
                <w:szCs w:val="24"/>
              </w:rPr>
              <w:t>Отходы:</w:t>
            </w:r>
          </w:p>
        </w:tc>
        <w:tc>
          <w:tcPr>
            <w:tcW w:w="1620"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 </w:t>
            </w:r>
          </w:p>
        </w:tc>
        <w:tc>
          <w:tcPr>
            <w:tcW w:w="1771"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 </w:t>
            </w:r>
          </w:p>
        </w:tc>
        <w:tc>
          <w:tcPr>
            <w:tcW w:w="1329"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 </w:t>
            </w:r>
          </w:p>
        </w:tc>
        <w:tc>
          <w:tcPr>
            <w:tcW w:w="1433"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 </w:t>
            </w:r>
          </w:p>
        </w:tc>
        <w:tc>
          <w:tcPr>
            <w:tcW w:w="1761"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 </w:t>
            </w:r>
          </w:p>
        </w:tc>
      </w:tr>
      <w:tr w:rsidR="009C7ACE">
        <w:trPr>
          <w:trHeight w:val="377"/>
        </w:trPr>
        <w:tc>
          <w:tcPr>
            <w:tcW w:w="1837" w:type="dxa"/>
            <w:tcBorders>
              <w:top w:val="nil"/>
              <w:left w:val="single" w:sz="8" w:space="0" w:color="auto"/>
              <w:bottom w:val="single" w:sz="8" w:space="0" w:color="auto"/>
              <w:right w:val="single" w:sz="8" w:space="0" w:color="auto"/>
            </w:tcBorders>
            <w:vAlign w:val="bottom"/>
          </w:tcPr>
          <w:p w:rsidR="009C7ACE" w:rsidRDefault="009C7ACE" w:rsidP="00CD27C3">
            <w:pPr>
              <w:jc w:val="center"/>
              <w:rPr>
                <w:color w:val="000000"/>
                <w:sz w:val="24"/>
                <w:szCs w:val="24"/>
              </w:rPr>
            </w:pPr>
            <w:r>
              <w:rPr>
                <w:color w:val="000000"/>
                <w:sz w:val="24"/>
                <w:szCs w:val="24"/>
              </w:rPr>
              <w:t>концы и обрезки</w:t>
            </w:r>
          </w:p>
        </w:tc>
        <w:tc>
          <w:tcPr>
            <w:tcW w:w="1620"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0,0578</w:t>
            </w:r>
          </w:p>
        </w:tc>
        <w:tc>
          <w:tcPr>
            <w:tcW w:w="1771"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0,6</w:t>
            </w:r>
          </w:p>
        </w:tc>
        <w:tc>
          <w:tcPr>
            <w:tcW w:w="1329"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0,0347</w:t>
            </w:r>
          </w:p>
        </w:tc>
        <w:tc>
          <w:tcPr>
            <w:tcW w:w="1433"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5217,606</w:t>
            </w:r>
          </w:p>
        </w:tc>
        <w:tc>
          <w:tcPr>
            <w:tcW w:w="1761"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3130,5636</w:t>
            </w:r>
          </w:p>
        </w:tc>
      </w:tr>
      <w:tr w:rsidR="009C7ACE">
        <w:trPr>
          <w:trHeight w:val="377"/>
        </w:trPr>
        <w:tc>
          <w:tcPr>
            <w:tcW w:w="1837" w:type="dxa"/>
            <w:tcBorders>
              <w:top w:val="nil"/>
              <w:left w:val="single" w:sz="8" w:space="0" w:color="auto"/>
              <w:bottom w:val="single" w:sz="8" w:space="0" w:color="auto"/>
              <w:right w:val="single" w:sz="8" w:space="0" w:color="auto"/>
            </w:tcBorders>
            <w:vAlign w:val="bottom"/>
          </w:tcPr>
          <w:p w:rsidR="009C7ACE" w:rsidRDefault="009C7ACE" w:rsidP="00CD27C3">
            <w:pPr>
              <w:jc w:val="center"/>
              <w:rPr>
                <w:color w:val="000000"/>
                <w:sz w:val="24"/>
                <w:szCs w:val="24"/>
              </w:rPr>
            </w:pPr>
            <w:r>
              <w:rPr>
                <w:color w:val="000000"/>
                <w:sz w:val="24"/>
                <w:szCs w:val="24"/>
              </w:rPr>
              <w:t>некондиция</w:t>
            </w:r>
          </w:p>
        </w:tc>
        <w:tc>
          <w:tcPr>
            <w:tcW w:w="1620"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0</w:t>
            </w:r>
          </w:p>
        </w:tc>
        <w:tc>
          <w:tcPr>
            <w:tcW w:w="1771"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3,565</w:t>
            </w:r>
          </w:p>
        </w:tc>
        <w:tc>
          <w:tcPr>
            <w:tcW w:w="1329"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0,0000</w:t>
            </w:r>
          </w:p>
        </w:tc>
        <w:tc>
          <w:tcPr>
            <w:tcW w:w="1433"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0</w:t>
            </w:r>
          </w:p>
        </w:tc>
        <w:tc>
          <w:tcPr>
            <w:tcW w:w="1761"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0</w:t>
            </w:r>
          </w:p>
        </w:tc>
      </w:tr>
      <w:tr w:rsidR="009C7ACE">
        <w:trPr>
          <w:trHeight w:val="377"/>
        </w:trPr>
        <w:tc>
          <w:tcPr>
            <w:tcW w:w="1837" w:type="dxa"/>
            <w:tcBorders>
              <w:top w:val="nil"/>
              <w:left w:val="single" w:sz="8" w:space="0" w:color="auto"/>
              <w:bottom w:val="single" w:sz="8" w:space="0" w:color="auto"/>
              <w:right w:val="single" w:sz="8" w:space="0" w:color="auto"/>
            </w:tcBorders>
            <w:vAlign w:val="bottom"/>
          </w:tcPr>
          <w:p w:rsidR="009C7ACE" w:rsidRDefault="009C7ACE" w:rsidP="00CD27C3">
            <w:pPr>
              <w:jc w:val="center"/>
              <w:rPr>
                <w:color w:val="000000"/>
                <w:sz w:val="24"/>
                <w:szCs w:val="24"/>
              </w:rPr>
            </w:pPr>
            <w:r>
              <w:rPr>
                <w:color w:val="000000"/>
                <w:sz w:val="24"/>
                <w:szCs w:val="24"/>
              </w:rPr>
              <w:t>стружка</w:t>
            </w:r>
          </w:p>
        </w:tc>
        <w:tc>
          <w:tcPr>
            <w:tcW w:w="1620"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0,0009</w:t>
            </w:r>
          </w:p>
        </w:tc>
        <w:tc>
          <w:tcPr>
            <w:tcW w:w="1771"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0,28</w:t>
            </w:r>
          </w:p>
        </w:tc>
        <w:tc>
          <w:tcPr>
            <w:tcW w:w="1329"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0,0003</w:t>
            </w:r>
          </w:p>
        </w:tc>
        <w:tc>
          <w:tcPr>
            <w:tcW w:w="1433"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81,243</w:t>
            </w:r>
          </w:p>
        </w:tc>
        <w:tc>
          <w:tcPr>
            <w:tcW w:w="1761"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22,74804</w:t>
            </w:r>
          </w:p>
        </w:tc>
      </w:tr>
      <w:tr w:rsidR="009C7ACE">
        <w:trPr>
          <w:trHeight w:val="377"/>
        </w:trPr>
        <w:tc>
          <w:tcPr>
            <w:tcW w:w="1837" w:type="dxa"/>
            <w:tcBorders>
              <w:top w:val="nil"/>
              <w:left w:val="single" w:sz="8" w:space="0" w:color="auto"/>
              <w:bottom w:val="single" w:sz="8" w:space="0" w:color="auto"/>
              <w:right w:val="single" w:sz="8" w:space="0" w:color="auto"/>
            </w:tcBorders>
            <w:vAlign w:val="bottom"/>
          </w:tcPr>
          <w:p w:rsidR="009C7ACE" w:rsidRDefault="009C7ACE" w:rsidP="00CD27C3">
            <w:pPr>
              <w:jc w:val="center"/>
              <w:rPr>
                <w:color w:val="000000"/>
                <w:sz w:val="24"/>
                <w:szCs w:val="24"/>
              </w:rPr>
            </w:pPr>
            <w:r>
              <w:rPr>
                <w:color w:val="000000"/>
                <w:sz w:val="24"/>
                <w:szCs w:val="24"/>
              </w:rPr>
              <w:t>шлак и окалина</w:t>
            </w:r>
          </w:p>
        </w:tc>
        <w:tc>
          <w:tcPr>
            <w:tcW w:w="1620"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0,0211</w:t>
            </w:r>
          </w:p>
        </w:tc>
        <w:tc>
          <w:tcPr>
            <w:tcW w:w="1771"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0,0823</w:t>
            </w:r>
          </w:p>
        </w:tc>
        <w:tc>
          <w:tcPr>
            <w:tcW w:w="1329"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0,0017</w:t>
            </w:r>
          </w:p>
        </w:tc>
        <w:tc>
          <w:tcPr>
            <w:tcW w:w="1433"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1904,697</w:t>
            </w:r>
          </w:p>
        </w:tc>
        <w:tc>
          <w:tcPr>
            <w:tcW w:w="1761"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156,7565631</w:t>
            </w:r>
          </w:p>
        </w:tc>
      </w:tr>
      <w:tr w:rsidR="009C7ACE">
        <w:trPr>
          <w:trHeight w:val="377"/>
        </w:trPr>
        <w:tc>
          <w:tcPr>
            <w:tcW w:w="1837" w:type="dxa"/>
            <w:tcBorders>
              <w:top w:val="nil"/>
              <w:left w:val="single" w:sz="8" w:space="0" w:color="auto"/>
              <w:bottom w:val="single" w:sz="8" w:space="0" w:color="auto"/>
              <w:right w:val="single" w:sz="8" w:space="0" w:color="auto"/>
            </w:tcBorders>
            <w:vAlign w:val="bottom"/>
          </w:tcPr>
          <w:p w:rsidR="009C7ACE" w:rsidRDefault="009C7ACE" w:rsidP="00CD27C3">
            <w:pPr>
              <w:jc w:val="center"/>
              <w:rPr>
                <w:color w:val="000000"/>
                <w:sz w:val="24"/>
                <w:szCs w:val="24"/>
              </w:rPr>
            </w:pPr>
            <w:r>
              <w:rPr>
                <w:color w:val="000000"/>
                <w:sz w:val="24"/>
                <w:szCs w:val="24"/>
              </w:rPr>
              <w:t>угар</w:t>
            </w:r>
          </w:p>
        </w:tc>
        <w:tc>
          <w:tcPr>
            <w:tcW w:w="1620"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0,0002</w:t>
            </w:r>
          </w:p>
        </w:tc>
        <w:tc>
          <w:tcPr>
            <w:tcW w:w="1771"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0</w:t>
            </w:r>
          </w:p>
        </w:tc>
        <w:tc>
          <w:tcPr>
            <w:tcW w:w="1329"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0,0000</w:t>
            </w:r>
          </w:p>
        </w:tc>
        <w:tc>
          <w:tcPr>
            <w:tcW w:w="1433"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18,054</w:t>
            </w:r>
          </w:p>
        </w:tc>
        <w:tc>
          <w:tcPr>
            <w:tcW w:w="1761"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0</w:t>
            </w:r>
          </w:p>
        </w:tc>
      </w:tr>
      <w:tr w:rsidR="009C7ACE">
        <w:trPr>
          <w:trHeight w:val="377"/>
        </w:trPr>
        <w:tc>
          <w:tcPr>
            <w:tcW w:w="1837" w:type="dxa"/>
            <w:tcBorders>
              <w:top w:val="nil"/>
              <w:left w:val="single" w:sz="8" w:space="0" w:color="auto"/>
              <w:bottom w:val="single" w:sz="8" w:space="0" w:color="auto"/>
              <w:right w:val="single" w:sz="8" w:space="0" w:color="auto"/>
            </w:tcBorders>
            <w:vAlign w:val="bottom"/>
          </w:tcPr>
          <w:p w:rsidR="009C7ACE" w:rsidRDefault="009C7ACE" w:rsidP="00CD27C3">
            <w:pPr>
              <w:jc w:val="center"/>
              <w:rPr>
                <w:color w:val="000000"/>
                <w:sz w:val="24"/>
                <w:szCs w:val="24"/>
              </w:rPr>
            </w:pPr>
            <w:r>
              <w:rPr>
                <w:color w:val="000000"/>
                <w:sz w:val="24"/>
                <w:szCs w:val="24"/>
              </w:rPr>
              <w:t>Итого отходов</w:t>
            </w:r>
          </w:p>
        </w:tc>
        <w:tc>
          <w:tcPr>
            <w:tcW w:w="1620"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0,08</w:t>
            </w:r>
          </w:p>
        </w:tc>
        <w:tc>
          <w:tcPr>
            <w:tcW w:w="1771"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w:t>
            </w:r>
          </w:p>
        </w:tc>
        <w:tc>
          <w:tcPr>
            <w:tcW w:w="1329"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0,0367</w:t>
            </w:r>
          </w:p>
        </w:tc>
        <w:tc>
          <w:tcPr>
            <w:tcW w:w="1433"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7221,6</w:t>
            </w:r>
          </w:p>
        </w:tc>
        <w:tc>
          <w:tcPr>
            <w:tcW w:w="1761"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3310,068203</w:t>
            </w:r>
          </w:p>
        </w:tc>
      </w:tr>
      <w:tr w:rsidR="009C7ACE">
        <w:trPr>
          <w:trHeight w:val="377"/>
        </w:trPr>
        <w:tc>
          <w:tcPr>
            <w:tcW w:w="1837" w:type="dxa"/>
            <w:tcBorders>
              <w:top w:val="nil"/>
              <w:left w:val="single" w:sz="8" w:space="0" w:color="auto"/>
              <w:bottom w:val="single" w:sz="8" w:space="0" w:color="auto"/>
              <w:right w:val="single" w:sz="8" w:space="0" w:color="auto"/>
            </w:tcBorders>
            <w:vAlign w:val="bottom"/>
          </w:tcPr>
          <w:p w:rsidR="009C7ACE" w:rsidRDefault="009C7ACE" w:rsidP="00CD27C3">
            <w:pPr>
              <w:jc w:val="center"/>
              <w:rPr>
                <w:color w:val="000000"/>
                <w:sz w:val="24"/>
                <w:szCs w:val="24"/>
              </w:rPr>
            </w:pPr>
            <w:r>
              <w:rPr>
                <w:color w:val="000000"/>
                <w:sz w:val="24"/>
                <w:szCs w:val="24"/>
              </w:rPr>
              <w:t>Итого задано за вычетом отходов</w:t>
            </w:r>
          </w:p>
        </w:tc>
        <w:tc>
          <w:tcPr>
            <w:tcW w:w="1620"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1</w:t>
            </w:r>
          </w:p>
        </w:tc>
        <w:tc>
          <w:tcPr>
            <w:tcW w:w="1771"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w:t>
            </w:r>
          </w:p>
        </w:tc>
        <w:tc>
          <w:tcPr>
            <w:tcW w:w="1329"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11,9480</w:t>
            </w:r>
          </w:p>
        </w:tc>
        <w:tc>
          <w:tcPr>
            <w:tcW w:w="1433"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90270</w:t>
            </w:r>
          </w:p>
        </w:tc>
        <w:tc>
          <w:tcPr>
            <w:tcW w:w="1761" w:type="dxa"/>
            <w:tcBorders>
              <w:top w:val="nil"/>
              <w:left w:val="nil"/>
              <w:bottom w:val="single" w:sz="8" w:space="0" w:color="auto"/>
              <w:right w:val="single" w:sz="8" w:space="0" w:color="auto"/>
            </w:tcBorders>
            <w:noWrap/>
            <w:vAlign w:val="bottom"/>
          </w:tcPr>
          <w:p w:rsidR="009C7ACE" w:rsidRDefault="009C7ACE" w:rsidP="00CD27C3">
            <w:pPr>
              <w:jc w:val="center"/>
              <w:rPr>
                <w:color w:val="000000"/>
                <w:sz w:val="24"/>
                <w:szCs w:val="24"/>
              </w:rPr>
            </w:pPr>
            <w:r>
              <w:rPr>
                <w:color w:val="000000"/>
                <w:sz w:val="24"/>
                <w:szCs w:val="24"/>
              </w:rPr>
              <w:t>1078546,794</w:t>
            </w:r>
          </w:p>
        </w:tc>
      </w:tr>
    </w:tbl>
    <w:p w:rsidR="009C7ACE" w:rsidRDefault="009C7ACE" w:rsidP="009C7ACE">
      <w:pPr>
        <w:spacing w:before="120"/>
        <w:rPr>
          <w:iCs/>
          <w:sz w:val="24"/>
          <w:szCs w:val="24"/>
        </w:rPr>
      </w:pPr>
      <w:r>
        <w:rPr>
          <w:iCs/>
          <w:lang w:val="en-US"/>
        </w:rPr>
        <w:t xml:space="preserve">                                                                                                               </w:t>
      </w:r>
      <w:r w:rsidRPr="009C7ACE">
        <w:rPr>
          <w:iCs/>
        </w:rPr>
        <w:t>Таблица №2.6.2.</w:t>
      </w:r>
    </w:p>
    <w:p w:rsidR="009C7ACE" w:rsidRPr="009C7ACE" w:rsidRDefault="009C7ACE" w:rsidP="009C7ACE">
      <w:pPr>
        <w:spacing w:before="120"/>
        <w:jc w:val="center"/>
        <w:rPr>
          <w:iCs/>
        </w:rPr>
      </w:pPr>
      <w:r w:rsidRPr="009C7ACE">
        <w:rPr>
          <w:iCs/>
        </w:rPr>
        <w:t>Расчет себестоимости в разрезе прямых материальных затрат для Трубы 2</w:t>
      </w:r>
    </w:p>
    <w:p w:rsidR="009C7ACE" w:rsidRPr="009C7ACE" w:rsidRDefault="009C7ACE" w:rsidP="009C7ACE">
      <w:pPr>
        <w:spacing w:before="120"/>
        <w:rPr>
          <w:iCs/>
        </w:rPr>
      </w:pPr>
      <w:r w:rsidRPr="009C7ACE">
        <w:rPr>
          <w:iCs/>
        </w:rPr>
        <w:t xml:space="preserve">                                                                                                                                      </w:t>
      </w:r>
    </w:p>
    <w:tbl>
      <w:tblPr>
        <w:tblW w:w="9750" w:type="dxa"/>
        <w:tblInd w:w="93" w:type="dxa"/>
        <w:tblLook w:val="0000" w:firstRow="0" w:lastRow="0" w:firstColumn="0" w:lastColumn="0" w:noHBand="0" w:noVBand="0"/>
      </w:tblPr>
      <w:tblGrid>
        <w:gridCol w:w="1818"/>
        <w:gridCol w:w="1628"/>
        <w:gridCol w:w="1771"/>
        <w:gridCol w:w="1329"/>
        <w:gridCol w:w="1433"/>
        <w:gridCol w:w="1771"/>
      </w:tblGrid>
      <w:tr w:rsidR="009C7ACE">
        <w:trPr>
          <w:cantSplit/>
          <w:trHeight w:val="333"/>
        </w:trPr>
        <w:tc>
          <w:tcPr>
            <w:tcW w:w="1818" w:type="dxa"/>
            <w:vMerge w:val="restart"/>
            <w:tcBorders>
              <w:top w:val="single" w:sz="8" w:space="0" w:color="auto"/>
              <w:left w:val="single" w:sz="8" w:space="0" w:color="auto"/>
              <w:bottom w:val="double" w:sz="6" w:space="0" w:color="000000"/>
              <w:right w:val="single" w:sz="8" w:space="0" w:color="auto"/>
            </w:tcBorders>
            <w:shd w:val="clear" w:color="auto" w:fill="C0C0C0"/>
            <w:vAlign w:val="bottom"/>
          </w:tcPr>
          <w:p w:rsidR="009C7ACE" w:rsidRDefault="009C7ACE" w:rsidP="00CD27C3">
            <w:pPr>
              <w:jc w:val="center"/>
              <w:rPr>
                <w:color w:val="000000"/>
                <w:sz w:val="24"/>
                <w:szCs w:val="24"/>
              </w:rPr>
            </w:pPr>
            <w:r>
              <w:rPr>
                <w:color w:val="000000"/>
                <w:sz w:val="24"/>
                <w:szCs w:val="24"/>
              </w:rPr>
              <w:t>Наименование затрат</w:t>
            </w:r>
          </w:p>
        </w:tc>
        <w:tc>
          <w:tcPr>
            <w:tcW w:w="7932" w:type="dxa"/>
            <w:gridSpan w:val="5"/>
            <w:tcBorders>
              <w:top w:val="single" w:sz="8" w:space="0" w:color="auto"/>
              <w:left w:val="nil"/>
              <w:bottom w:val="single" w:sz="8" w:space="0" w:color="auto"/>
              <w:right w:val="single" w:sz="8" w:space="0" w:color="000000"/>
            </w:tcBorders>
            <w:shd w:val="clear" w:color="auto" w:fill="C0C0C0"/>
            <w:noWrap/>
            <w:vAlign w:val="bottom"/>
          </w:tcPr>
          <w:p w:rsidR="009C7ACE" w:rsidRDefault="009C7ACE" w:rsidP="00CD27C3">
            <w:pPr>
              <w:jc w:val="center"/>
              <w:rPr>
                <w:color w:val="000000"/>
                <w:sz w:val="24"/>
                <w:szCs w:val="24"/>
              </w:rPr>
            </w:pPr>
            <w:r>
              <w:rPr>
                <w:color w:val="000000"/>
                <w:sz w:val="24"/>
                <w:szCs w:val="24"/>
              </w:rPr>
              <w:t>На годовую программу</w:t>
            </w:r>
          </w:p>
        </w:tc>
      </w:tr>
      <w:tr w:rsidR="009C7ACE">
        <w:trPr>
          <w:cantSplit/>
          <w:trHeight w:val="333"/>
        </w:trPr>
        <w:tc>
          <w:tcPr>
            <w:tcW w:w="1818" w:type="dxa"/>
            <w:vMerge/>
            <w:tcBorders>
              <w:top w:val="single" w:sz="8" w:space="0" w:color="auto"/>
              <w:left w:val="single" w:sz="8" w:space="0" w:color="auto"/>
              <w:bottom w:val="double" w:sz="6" w:space="0" w:color="000000"/>
              <w:right w:val="single" w:sz="8" w:space="0" w:color="auto"/>
            </w:tcBorders>
            <w:vAlign w:val="center"/>
          </w:tcPr>
          <w:p w:rsidR="009C7ACE" w:rsidRDefault="009C7ACE" w:rsidP="00CD27C3">
            <w:pPr>
              <w:rPr>
                <w:color w:val="000000"/>
                <w:sz w:val="24"/>
                <w:szCs w:val="24"/>
              </w:rPr>
            </w:pPr>
          </w:p>
        </w:tc>
        <w:tc>
          <w:tcPr>
            <w:tcW w:w="4728" w:type="dxa"/>
            <w:gridSpan w:val="3"/>
            <w:tcBorders>
              <w:top w:val="single" w:sz="8" w:space="0" w:color="auto"/>
              <w:left w:val="nil"/>
              <w:bottom w:val="single" w:sz="8" w:space="0" w:color="auto"/>
              <w:right w:val="single" w:sz="8" w:space="0" w:color="000000"/>
            </w:tcBorders>
            <w:shd w:val="clear" w:color="auto" w:fill="C0C0C0"/>
            <w:noWrap/>
            <w:vAlign w:val="bottom"/>
          </w:tcPr>
          <w:p w:rsidR="009C7ACE" w:rsidRDefault="009C7ACE" w:rsidP="00CD27C3">
            <w:pPr>
              <w:jc w:val="center"/>
              <w:rPr>
                <w:color w:val="000000"/>
                <w:sz w:val="24"/>
                <w:szCs w:val="24"/>
              </w:rPr>
            </w:pPr>
            <w:r>
              <w:rPr>
                <w:color w:val="000000"/>
                <w:sz w:val="24"/>
                <w:szCs w:val="24"/>
              </w:rPr>
              <w:t>На единицу</w:t>
            </w:r>
          </w:p>
        </w:tc>
        <w:tc>
          <w:tcPr>
            <w:tcW w:w="3204" w:type="dxa"/>
            <w:gridSpan w:val="2"/>
            <w:tcBorders>
              <w:top w:val="single" w:sz="8" w:space="0" w:color="auto"/>
              <w:left w:val="nil"/>
              <w:bottom w:val="single" w:sz="8" w:space="0" w:color="auto"/>
              <w:right w:val="single" w:sz="8" w:space="0" w:color="000000"/>
            </w:tcBorders>
            <w:shd w:val="clear" w:color="auto" w:fill="C0C0C0"/>
            <w:noWrap/>
            <w:vAlign w:val="bottom"/>
          </w:tcPr>
          <w:p w:rsidR="009C7ACE" w:rsidRDefault="009C7ACE" w:rsidP="00CD27C3">
            <w:pPr>
              <w:jc w:val="center"/>
              <w:rPr>
                <w:color w:val="000000"/>
                <w:sz w:val="24"/>
                <w:szCs w:val="24"/>
              </w:rPr>
            </w:pPr>
            <w:r>
              <w:rPr>
                <w:color w:val="000000"/>
                <w:sz w:val="24"/>
                <w:szCs w:val="24"/>
              </w:rPr>
              <w:t>На выпуск</w:t>
            </w:r>
          </w:p>
        </w:tc>
      </w:tr>
      <w:tr w:rsidR="009C7ACE">
        <w:trPr>
          <w:cantSplit/>
          <w:trHeight w:val="650"/>
        </w:trPr>
        <w:tc>
          <w:tcPr>
            <w:tcW w:w="1818" w:type="dxa"/>
            <w:vMerge/>
            <w:tcBorders>
              <w:top w:val="single" w:sz="8" w:space="0" w:color="auto"/>
              <w:left w:val="single" w:sz="8" w:space="0" w:color="auto"/>
              <w:bottom w:val="double" w:sz="6" w:space="0" w:color="000000"/>
              <w:right w:val="single" w:sz="8" w:space="0" w:color="auto"/>
            </w:tcBorders>
            <w:vAlign w:val="center"/>
          </w:tcPr>
          <w:p w:rsidR="009C7ACE" w:rsidRDefault="009C7ACE" w:rsidP="00CD27C3">
            <w:pPr>
              <w:rPr>
                <w:color w:val="000000"/>
                <w:sz w:val="24"/>
                <w:szCs w:val="24"/>
              </w:rPr>
            </w:pPr>
          </w:p>
        </w:tc>
        <w:tc>
          <w:tcPr>
            <w:tcW w:w="1628" w:type="dxa"/>
            <w:tcBorders>
              <w:top w:val="nil"/>
              <w:left w:val="nil"/>
              <w:bottom w:val="double" w:sz="6" w:space="0" w:color="auto"/>
              <w:right w:val="single" w:sz="8" w:space="0" w:color="auto"/>
            </w:tcBorders>
            <w:shd w:val="clear" w:color="auto" w:fill="C0C0C0"/>
            <w:vAlign w:val="bottom"/>
          </w:tcPr>
          <w:p w:rsidR="009C7ACE" w:rsidRDefault="009C7ACE" w:rsidP="00CD27C3">
            <w:pPr>
              <w:jc w:val="center"/>
              <w:rPr>
                <w:color w:val="000000"/>
                <w:sz w:val="24"/>
                <w:szCs w:val="24"/>
              </w:rPr>
            </w:pPr>
            <w:r>
              <w:rPr>
                <w:color w:val="000000"/>
                <w:sz w:val="24"/>
                <w:szCs w:val="24"/>
              </w:rPr>
              <w:t>расходный коэффициент</w:t>
            </w:r>
          </w:p>
        </w:tc>
        <w:tc>
          <w:tcPr>
            <w:tcW w:w="1771" w:type="dxa"/>
            <w:tcBorders>
              <w:top w:val="nil"/>
              <w:left w:val="nil"/>
              <w:bottom w:val="double" w:sz="6" w:space="0" w:color="auto"/>
              <w:right w:val="single" w:sz="8" w:space="0" w:color="auto"/>
            </w:tcBorders>
            <w:shd w:val="clear" w:color="auto" w:fill="C0C0C0"/>
            <w:vAlign w:val="bottom"/>
          </w:tcPr>
          <w:p w:rsidR="009C7ACE" w:rsidRDefault="009C7ACE" w:rsidP="00CD27C3">
            <w:pPr>
              <w:jc w:val="center"/>
              <w:rPr>
                <w:color w:val="000000"/>
                <w:sz w:val="24"/>
                <w:szCs w:val="24"/>
              </w:rPr>
            </w:pPr>
            <w:r>
              <w:rPr>
                <w:color w:val="000000"/>
                <w:sz w:val="24"/>
                <w:szCs w:val="24"/>
              </w:rPr>
              <w:t>себестоимость, т.р./т</w:t>
            </w:r>
          </w:p>
        </w:tc>
        <w:tc>
          <w:tcPr>
            <w:tcW w:w="1329" w:type="dxa"/>
            <w:tcBorders>
              <w:top w:val="nil"/>
              <w:left w:val="nil"/>
              <w:bottom w:val="double" w:sz="6" w:space="0" w:color="auto"/>
              <w:right w:val="single" w:sz="8" w:space="0" w:color="auto"/>
            </w:tcBorders>
            <w:shd w:val="clear" w:color="auto" w:fill="C0C0C0"/>
            <w:vAlign w:val="bottom"/>
          </w:tcPr>
          <w:p w:rsidR="009C7ACE" w:rsidRDefault="009C7ACE" w:rsidP="00CD27C3">
            <w:pPr>
              <w:jc w:val="center"/>
              <w:rPr>
                <w:color w:val="000000"/>
                <w:sz w:val="24"/>
                <w:szCs w:val="24"/>
              </w:rPr>
            </w:pPr>
            <w:r>
              <w:rPr>
                <w:color w:val="000000"/>
                <w:sz w:val="24"/>
                <w:szCs w:val="24"/>
              </w:rPr>
              <w:t>стоимость, т.р./т</w:t>
            </w:r>
          </w:p>
        </w:tc>
        <w:tc>
          <w:tcPr>
            <w:tcW w:w="1433" w:type="dxa"/>
            <w:tcBorders>
              <w:top w:val="nil"/>
              <w:left w:val="nil"/>
              <w:bottom w:val="double" w:sz="6" w:space="0" w:color="auto"/>
              <w:right w:val="single" w:sz="8" w:space="0" w:color="auto"/>
            </w:tcBorders>
            <w:shd w:val="clear" w:color="auto" w:fill="C0C0C0"/>
            <w:vAlign w:val="bottom"/>
          </w:tcPr>
          <w:p w:rsidR="009C7ACE" w:rsidRDefault="009C7ACE" w:rsidP="00CD27C3">
            <w:pPr>
              <w:jc w:val="center"/>
              <w:rPr>
                <w:color w:val="000000"/>
                <w:sz w:val="24"/>
                <w:szCs w:val="24"/>
              </w:rPr>
            </w:pPr>
            <w:r>
              <w:rPr>
                <w:color w:val="000000"/>
                <w:sz w:val="24"/>
                <w:szCs w:val="24"/>
              </w:rPr>
              <w:t>количество, т.</w:t>
            </w:r>
          </w:p>
        </w:tc>
        <w:tc>
          <w:tcPr>
            <w:tcW w:w="1771" w:type="dxa"/>
            <w:tcBorders>
              <w:top w:val="nil"/>
              <w:left w:val="nil"/>
              <w:bottom w:val="double" w:sz="6" w:space="0" w:color="auto"/>
              <w:right w:val="single" w:sz="8" w:space="0" w:color="auto"/>
            </w:tcBorders>
            <w:shd w:val="clear" w:color="auto" w:fill="C0C0C0"/>
            <w:vAlign w:val="bottom"/>
          </w:tcPr>
          <w:p w:rsidR="009C7ACE" w:rsidRDefault="009C7ACE" w:rsidP="00CD27C3">
            <w:pPr>
              <w:jc w:val="center"/>
              <w:rPr>
                <w:color w:val="000000"/>
                <w:sz w:val="24"/>
                <w:szCs w:val="24"/>
              </w:rPr>
            </w:pPr>
            <w:r>
              <w:rPr>
                <w:color w:val="000000"/>
                <w:sz w:val="24"/>
                <w:szCs w:val="24"/>
              </w:rPr>
              <w:t>стоимость, т.р.</w:t>
            </w:r>
          </w:p>
        </w:tc>
      </w:tr>
      <w:tr w:rsidR="009C7ACE">
        <w:trPr>
          <w:trHeight w:val="408"/>
        </w:trPr>
        <w:tc>
          <w:tcPr>
            <w:tcW w:w="1818" w:type="dxa"/>
            <w:tcBorders>
              <w:top w:val="nil"/>
              <w:left w:val="single" w:sz="8" w:space="0" w:color="auto"/>
              <w:bottom w:val="single" w:sz="8" w:space="0" w:color="auto"/>
              <w:right w:val="single" w:sz="8" w:space="0" w:color="auto"/>
            </w:tcBorders>
            <w:vAlign w:val="bottom"/>
          </w:tcPr>
          <w:p w:rsidR="009C7ACE" w:rsidRDefault="009C7ACE" w:rsidP="00CD27C3">
            <w:pPr>
              <w:jc w:val="center"/>
              <w:rPr>
                <w:color w:val="000000"/>
                <w:sz w:val="24"/>
                <w:szCs w:val="24"/>
              </w:rPr>
            </w:pPr>
            <w:r>
              <w:rPr>
                <w:color w:val="000000"/>
                <w:sz w:val="24"/>
                <w:szCs w:val="24"/>
              </w:rPr>
              <w:t>штрипс листовой</w:t>
            </w:r>
          </w:p>
        </w:tc>
        <w:tc>
          <w:tcPr>
            <w:tcW w:w="1628"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1,2</w:t>
            </w:r>
          </w:p>
        </w:tc>
        <w:tc>
          <w:tcPr>
            <w:tcW w:w="1771"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18,9461</w:t>
            </w:r>
          </w:p>
        </w:tc>
        <w:tc>
          <w:tcPr>
            <w:tcW w:w="1329"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22,7353</w:t>
            </w:r>
          </w:p>
        </w:tc>
        <w:tc>
          <w:tcPr>
            <w:tcW w:w="1433"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20796</w:t>
            </w:r>
          </w:p>
        </w:tc>
        <w:tc>
          <w:tcPr>
            <w:tcW w:w="1771"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394002,1752</w:t>
            </w:r>
          </w:p>
        </w:tc>
      </w:tr>
      <w:tr w:rsidR="009C7ACE">
        <w:trPr>
          <w:trHeight w:val="393"/>
        </w:trPr>
        <w:tc>
          <w:tcPr>
            <w:tcW w:w="1818" w:type="dxa"/>
            <w:tcBorders>
              <w:top w:val="nil"/>
              <w:left w:val="single" w:sz="8" w:space="0" w:color="auto"/>
              <w:bottom w:val="single" w:sz="8" w:space="0" w:color="auto"/>
              <w:right w:val="single" w:sz="8" w:space="0" w:color="auto"/>
            </w:tcBorders>
            <w:vAlign w:val="bottom"/>
          </w:tcPr>
          <w:p w:rsidR="009C7ACE" w:rsidRDefault="009C7ACE" w:rsidP="00CD27C3">
            <w:pPr>
              <w:jc w:val="center"/>
              <w:rPr>
                <w:color w:val="000000"/>
                <w:sz w:val="24"/>
                <w:szCs w:val="24"/>
              </w:rPr>
            </w:pPr>
            <w:r>
              <w:rPr>
                <w:color w:val="000000"/>
                <w:sz w:val="24"/>
                <w:szCs w:val="24"/>
              </w:rPr>
              <w:t>Итого сырья и материалов</w:t>
            </w:r>
          </w:p>
        </w:tc>
        <w:tc>
          <w:tcPr>
            <w:tcW w:w="1628"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1,2</w:t>
            </w:r>
          </w:p>
        </w:tc>
        <w:tc>
          <w:tcPr>
            <w:tcW w:w="1771"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18,9461</w:t>
            </w:r>
          </w:p>
        </w:tc>
        <w:tc>
          <w:tcPr>
            <w:tcW w:w="1329"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22,7353</w:t>
            </w:r>
          </w:p>
        </w:tc>
        <w:tc>
          <w:tcPr>
            <w:tcW w:w="1433"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20796</w:t>
            </w:r>
          </w:p>
        </w:tc>
        <w:tc>
          <w:tcPr>
            <w:tcW w:w="1771"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394002,1752</w:t>
            </w:r>
          </w:p>
        </w:tc>
      </w:tr>
      <w:tr w:rsidR="009C7ACE">
        <w:trPr>
          <w:trHeight w:val="393"/>
        </w:trPr>
        <w:tc>
          <w:tcPr>
            <w:tcW w:w="1818" w:type="dxa"/>
            <w:tcBorders>
              <w:top w:val="nil"/>
              <w:left w:val="single" w:sz="8" w:space="0" w:color="auto"/>
              <w:bottom w:val="single" w:sz="8" w:space="0" w:color="auto"/>
              <w:right w:val="single" w:sz="8" w:space="0" w:color="auto"/>
            </w:tcBorders>
            <w:vAlign w:val="bottom"/>
          </w:tcPr>
          <w:p w:rsidR="009C7ACE" w:rsidRDefault="009C7ACE" w:rsidP="00CD27C3">
            <w:pPr>
              <w:rPr>
                <w:color w:val="000000"/>
                <w:sz w:val="24"/>
                <w:szCs w:val="24"/>
              </w:rPr>
            </w:pPr>
            <w:r>
              <w:rPr>
                <w:color w:val="000000"/>
                <w:sz w:val="24"/>
                <w:szCs w:val="24"/>
              </w:rPr>
              <w:t>Отходы:</w:t>
            </w:r>
          </w:p>
        </w:tc>
        <w:tc>
          <w:tcPr>
            <w:tcW w:w="1628" w:type="dxa"/>
            <w:tcBorders>
              <w:top w:val="nil"/>
              <w:left w:val="nil"/>
              <w:bottom w:val="single" w:sz="8" w:space="0" w:color="auto"/>
              <w:right w:val="single" w:sz="8" w:space="0" w:color="auto"/>
            </w:tcBorders>
            <w:noWrap/>
            <w:vAlign w:val="bottom"/>
          </w:tcPr>
          <w:p w:rsidR="009C7ACE" w:rsidRDefault="009C7ACE" w:rsidP="00CD27C3">
            <w:pPr>
              <w:rPr>
                <w:color w:val="000000"/>
                <w:sz w:val="24"/>
                <w:szCs w:val="24"/>
              </w:rPr>
            </w:pPr>
            <w:r>
              <w:rPr>
                <w:color w:val="000000"/>
                <w:sz w:val="24"/>
                <w:szCs w:val="24"/>
              </w:rPr>
              <w:t> </w:t>
            </w:r>
          </w:p>
        </w:tc>
        <w:tc>
          <w:tcPr>
            <w:tcW w:w="1771" w:type="dxa"/>
            <w:tcBorders>
              <w:top w:val="nil"/>
              <w:left w:val="nil"/>
              <w:bottom w:val="single" w:sz="8" w:space="0" w:color="auto"/>
              <w:right w:val="single" w:sz="8" w:space="0" w:color="auto"/>
            </w:tcBorders>
            <w:noWrap/>
            <w:vAlign w:val="bottom"/>
          </w:tcPr>
          <w:p w:rsidR="009C7ACE" w:rsidRDefault="009C7ACE" w:rsidP="00CD27C3">
            <w:pPr>
              <w:rPr>
                <w:color w:val="000000"/>
                <w:sz w:val="24"/>
                <w:szCs w:val="24"/>
              </w:rPr>
            </w:pPr>
            <w:r>
              <w:rPr>
                <w:color w:val="000000"/>
                <w:sz w:val="24"/>
                <w:szCs w:val="24"/>
              </w:rPr>
              <w:t> </w:t>
            </w:r>
          </w:p>
        </w:tc>
        <w:tc>
          <w:tcPr>
            <w:tcW w:w="1329" w:type="dxa"/>
            <w:tcBorders>
              <w:top w:val="nil"/>
              <w:left w:val="nil"/>
              <w:bottom w:val="single" w:sz="8" w:space="0" w:color="auto"/>
              <w:right w:val="single" w:sz="8" w:space="0" w:color="auto"/>
            </w:tcBorders>
            <w:noWrap/>
            <w:vAlign w:val="bottom"/>
          </w:tcPr>
          <w:p w:rsidR="009C7ACE" w:rsidRDefault="009C7ACE" w:rsidP="00CD27C3">
            <w:pPr>
              <w:rPr>
                <w:color w:val="000000"/>
                <w:sz w:val="24"/>
                <w:szCs w:val="24"/>
              </w:rPr>
            </w:pPr>
            <w:r>
              <w:rPr>
                <w:color w:val="000000"/>
                <w:sz w:val="24"/>
                <w:szCs w:val="24"/>
              </w:rPr>
              <w:t> </w:t>
            </w:r>
          </w:p>
        </w:tc>
        <w:tc>
          <w:tcPr>
            <w:tcW w:w="1433" w:type="dxa"/>
            <w:tcBorders>
              <w:top w:val="nil"/>
              <w:left w:val="nil"/>
              <w:bottom w:val="single" w:sz="8" w:space="0" w:color="auto"/>
              <w:right w:val="single" w:sz="8" w:space="0" w:color="auto"/>
            </w:tcBorders>
            <w:noWrap/>
            <w:vAlign w:val="bottom"/>
          </w:tcPr>
          <w:p w:rsidR="009C7ACE" w:rsidRDefault="009C7ACE" w:rsidP="00CD27C3">
            <w:pPr>
              <w:rPr>
                <w:color w:val="000000"/>
                <w:sz w:val="24"/>
                <w:szCs w:val="24"/>
              </w:rPr>
            </w:pPr>
            <w:r>
              <w:rPr>
                <w:color w:val="000000"/>
                <w:sz w:val="24"/>
                <w:szCs w:val="24"/>
              </w:rPr>
              <w:t> </w:t>
            </w:r>
          </w:p>
        </w:tc>
        <w:tc>
          <w:tcPr>
            <w:tcW w:w="1771" w:type="dxa"/>
            <w:tcBorders>
              <w:top w:val="nil"/>
              <w:left w:val="nil"/>
              <w:bottom w:val="single" w:sz="8" w:space="0" w:color="auto"/>
              <w:right w:val="single" w:sz="8" w:space="0" w:color="auto"/>
            </w:tcBorders>
            <w:noWrap/>
            <w:vAlign w:val="bottom"/>
          </w:tcPr>
          <w:p w:rsidR="009C7ACE" w:rsidRDefault="009C7ACE" w:rsidP="00CD27C3">
            <w:pPr>
              <w:rPr>
                <w:color w:val="000000"/>
                <w:sz w:val="24"/>
                <w:szCs w:val="24"/>
              </w:rPr>
            </w:pPr>
            <w:r>
              <w:rPr>
                <w:color w:val="000000"/>
                <w:sz w:val="24"/>
                <w:szCs w:val="24"/>
              </w:rPr>
              <w:t> </w:t>
            </w:r>
          </w:p>
        </w:tc>
      </w:tr>
      <w:tr w:rsidR="009C7ACE">
        <w:trPr>
          <w:trHeight w:val="393"/>
        </w:trPr>
        <w:tc>
          <w:tcPr>
            <w:tcW w:w="1818" w:type="dxa"/>
            <w:tcBorders>
              <w:top w:val="nil"/>
              <w:left w:val="single" w:sz="8" w:space="0" w:color="auto"/>
              <w:bottom w:val="single" w:sz="8" w:space="0" w:color="auto"/>
              <w:right w:val="single" w:sz="8" w:space="0" w:color="auto"/>
            </w:tcBorders>
            <w:vAlign w:val="bottom"/>
          </w:tcPr>
          <w:p w:rsidR="009C7ACE" w:rsidRDefault="009C7ACE" w:rsidP="00CD27C3">
            <w:pPr>
              <w:jc w:val="right"/>
              <w:rPr>
                <w:color w:val="000000"/>
                <w:sz w:val="24"/>
                <w:szCs w:val="24"/>
              </w:rPr>
            </w:pPr>
            <w:r>
              <w:rPr>
                <w:color w:val="000000"/>
                <w:sz w:val="24"/>
                <w:szCs w:val="24"/>
              </w:rPr>
              <w:t>концы и обрезки</w:t>
            </w:r>
          </w:p>
        </w:tc>
        <w:tc>
          <w:tcPr>
            <w:tcW w:w="1628"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0,2</w:t>
            </w:r>
          </w:p>
        </w:tc>
        <w:tc>
          <w:tcPr>
            <w:tcW w:w="1771"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0,6</w:t>
            </w:r>
          </w:p>
        </w:tc>
        <w:tc>
          <w:tcPr>
            <w:tcW w:w="1329"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0,12</w:t>
            </w:r>
          </w:p>
        </w:tc>
        <w:tc>
          <w:tcPr>
            <w:tcW w:w="1433"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3466</w:t>
            </w:r>
          </w:p>
        </w:tc>
        <w:tc>
          <w:tcPr>
            <w:tcW w:w="1771"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2079,6</w:t>
            </w:r>
          </w:p>
        </w:tc>
      </w:tr>
      <w:tr w:rsidR="009C7ACE">
        <w:trPr>
          <w:trHeight w:val="393"/>
        </w:trPr>
        <w:tc>
          <w:tcPr>
            <w:tcW w:w="1818" w:type="dxa"/>
            <w:tcBorders>
              <w:top w:val="nil"/>
              <w:left w:val="single" w:sz="8" w:space="0" w:color="auto"/>
              <w:bottom w:val="single" w:sz="8" w:space="0" w:color="auto"/>
              <w:right w:val="single" w:sz="8" w:space="0" w:color="auto"/>
            </w:tcBorders>
            <w:vAlign w:val="bottom"/>
          </w:tcPr>
          <w:p w:rsidR="009C7ACE" w:rsidRDefault="009C7ACE" w:rsidP="00CD27C3">
            <w:pPr>
              <w:jc w:val="right"/>
              <w:rPr>
                <w:color w:val="000000"/>
                <w:sz w:val="24"/>
                <w:szCs w:val="24"/>
              </w:rPr>
            </w:pPr>
            <w:r>
              <w:rPr>
                <w:color w:val="000000"/>
                <w:sz w:val="24"/>
                <w:szCs w:val="24"/>
              </w:rPr>
              <w:t>некондиция</w:t>
            </w:r>
          </w:p>
        </w:tc>
        <w:tc>
          <w:tcPr>
            <w:tcW w:w="1628"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w:t>
            </w:r>
          </w:p>
        </w:tc>
        <w:tc>
          <w:tcPr>
            <w:tcW w:w="1771"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3,565</w:t>
            </w:r>
          </w:p>
        </w:tc>
        <w:tc>
          <w:tcPr>
            <w:tcW w:w="1329"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w:t>
            </w:r>
          </w:p>
        </w:tc>
        <w:tc>
          <w:tcPr>
            <w:tcW w:w="1433"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w:t>
            </w:r>
          </w:p>
        </w:tc>
        <w:tc>
          <w:tcPr>
            <w:tcW w:w="1771"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w:t>
            </w:r>
          </w:p>
        </w:tc>
      </w:tr>
      <w:tr w:rsidR="009C7ACE">
        <w:trPr>
          <w:trHeight w:val="393"/>
        </w:trPr>
        <w:tc>
          <w:tcPr>
            <w:tcW w:w="1818" w:type="dxa"/>
            <w:tcBorders>
              <w:top w:val="nil"/>
              <w:left w:val="single" w:sz="8" w:space="0" w:color="auto"/>
              <w:bottom w:val="single" w:sz="8" w:space="0" w:color="auto"/>
              <w:right w:val="single" w:sz="8" w:space="0" w:color="auto"/>
            </w:tcBorders>
            <w:vAlign w:val="bottom"/>
          </w:tcPr>
          <w:p w:rsidR="009C7ACE" w:rsidRDefault="009C7ACE" w:rsidP="00CD27C3">
            <w:pPr>
              <w:jc w:val="right"/>
              <w:rPr>
                <w:color w:val="000000"/>
                <w:sz w:val="24"/>
                <w:szCs w:val="24"/>
              </w:rPr>
            </w:pPr>
            <w:r>
              <w:rPr>
                <w:color w:val="000000"/>
                <w:sz w:val="24"/>
                <w:szCs w:val="24"/>
              </w:rPr>
              <w:t>стружка</w:t>
            </w:r>
          </w:p>
        </w:tc>
        <w:tc>
          <w:tcPr>
            <w:tcW w:w="1628"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w:t>
            </w:r>
          </w:p>
        </w:tc>
        <w:tc>
          <w:tcPr>
            <w:tcW w:w="1771"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0,28</w:t>
            </w:r>
          </w:p>
        </w:tc>
        <w:tc>
          <w:tcPr>
            <w:tcW w:w="1329"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w:t>
            </w:r>
          </w:p>
        </w:tc>
        <w:tc>
          <w:tcPr>
            <w:tcW w:w="1433"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w:t>
            </w:r>
          </w:p>
        </w:tc>
        <w:tc>
          <w:tcPr>
            <w:tcW w:w="1771"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w:t>
            </w:r>
          </w:p>
        </w:tc>
      </w:tr>
      <w:tr w:rsidR="009C7ACE">
        <w:trPr>
          <w:trHeight w:val="393"/>
        </w:trPr>
        <w:tc>
          <w:tcPr>
            <w:tcW w:w="1818" w:type="dxa"/>
            <w:tcBorders>
              <w:top w:val="nil"/>
              <w:left w:val="single" w:sz="8" w:space="0" w:color="auto"/>
              <w:bottom w:val="single" w:sz="8" w:space="0" w:color="auto"/>
              <w:right w:val="single" w:sz="8" w:space="0" w:color="auto"/>
            </w:tcBorders>
            <w:vAlign w:val="bottom"/>
          </w:tcPr>
          <w:p w:rsidR="009C7ACE" w:rsidRDefault="009C7ACE" w:rsidP="00CD27C3">
            <w:pPr>
              <w:jc w:val="right"/>
              <w:rPr>
                <w:color w:val="000000"/>
                <w:sz w:val="24"/>
                <w:szCs w:val="24"/>
              </w:rPr>
            </w:pPr>
            <w:r>
              <w:rPr>
                <w:color w:val="000000"/>
                <w:sz w:val="24"/>
                <w:szCs w:val="24"/>
              </w:rPr>
              <w:t>шлак и окалина</w:t>
            </w:r>
          </w:p>
        </w:tc>
        <w:tc>
          <w:tcPr>
            <w:tcW w:w="1628"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w:t>
            </w:r>
          </w:p>
        </w:tc>
        <w:tc>
          <w:tcPr>
            <w:tcW w:w="1771"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0,0823</w:t>
            </w:r>
          </w:p>
        </w:tc>
        <w:tc>
          <w:tcPr>
            <w:tcW w:w="1329"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w:t>
            </w:r>
          </w:p>
        </w:tc>
        <w:tc>
          <w:tcPr>
            <w:tcW w:w="1433"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w:t>
            </w:r>
          </w:p>
        </w:tc>
        <w:tc>
          <w:tcPr>
            <w:tcW w:w="1771"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w:t>
            </w:r>
          </w:p>
        </w:tc>
      </w:tr>
      <w:tr w:rsidR="009C7ACE">
        <w:trPr>
          <w:trHeight w:val="393"/>
        </w:trPr>
        <w:tc>
          <w:tcPr>
            <w:tcW w:w="1818" w:type="dxa"/>
            <w:tcBorders>
              <w:top w:val="nil"/>
              <w:left w:val="single" w:sz="8" w:space="0" w:color="auto"/>
              <w:bottom w:val="single" w:sz="8" w:space="0" w:color="auto"/>
              <w:right w:val="single" w:sz="8" w:space="0" w:color="auto"/>
            </w:tcBorders>
            <w:vAlign w:val="bottom"/>
          </w:tcPr>
          <w:p w:rsidR="009C7ACE" w:rsidRDefault="009C7ACE" w:rsidP="00CD27C3">
            <w:pPr>
              <w:jc w:val="right"/>
              <w:rPr>
                <w:color w:val="000000"/>
                <w:sz w:val="24"/>
                <w:szCs w:val="24"/>
              </w:rPr>
            </w:pPr>
            <w:r>
              <w:rPr>
                <w:color w:val="000000"/>
                <w:sz w:val="24"/>
                <w:szCs w:val="24"/>
              </w:rPr>
              <w:t>угар</w:t>
            </w:r>
          </w:p>
        </w:tc>
        <w:tc>
          <w:tcPr>
            <w:tcW w:w="1628"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w:t>
            </w:r>
          </w:p>
        </w:tc>
        <w:tc>
          <w:tcPr>
            <w:tcW w:w="1771"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w:t>
            </w:r>
          </w:p>
        </w:tc>
        <w:tc>
          <w:tcPr>
            <w:tcW w:w="1329"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w:t>
            </w:r>
          </w:p>
        </w:tc>
        <w:tc>
          <w:tcPr>
            <w:tcW w:w="1433"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w:t>
            </w:r>
          </w:p>
        </w:tc>
        <w:tc>
          <w:tcPr>
            <w:tcW w:w="1771"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w:t>
            </w:r>
          </w:p>
        </w:tc>
      </w:tr>
      <w:tr w:rsidR="009C7ACE">
        <w:trPr>
          <w:trHeight w:val="393"/>
        </w:trPr>
        <w:tc>
          <w:tcPr>
            <w:tcW w:w="1818" w:type="dxa"/>
            <w:tcBorders>
              <w:top w:val="nil"/>
              <w:left w:val="single" w:sz="8" w:space="0" w:color="auto"/>
              <w:bottom w:val="single" w:sz="8" w:space="0" w:color="auto"/>
              <w:right w:val="single" w:sz="8" w:space="0" w:color="auto"/>
            </w:tcBorders>
            <w:vAlign w:val="bottom"/>
          </w:tcPr>
          <w:p w:rsidR="009C7ACE" w:rsidRDefault="009C7ACE" w:rsidP="00CD27C3">
            <w:pPr>
              <w:jc w:val="center"/>
              <w:rPr>
                <w:color w:val="000000"/>
                <w:sz w:val="24"/>
                <w:szCs w:val="24"/>
              </w:rPr>
            </w:pPr>
            <w:r>
              <w:rPr>
                <w:color w:val="000000"/>
                <w:sz w:val="24"/>
                <w:szCs w:val="24"/>
              </w:rPr>
              <w:t>Итого отходов</w:t>
            </w:r>
          </w:p>
        </w:tc>
        <w:tc>
          <w:tcPr>
            <w:tcW w:w="1628"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0,2</w:t>
            </w:r>
          </w:p>
        </w:tc>
        <w:tc>
          <w:tcPr>
            <w:tcW w:w="1771" w:type="dxa"/>
            <w:tcBorders>
              <w:top w:val="nil"/>
              <w:left w:val="nil"/>
              <w:bottom w:val="single" w:sz="8" w:space="0" w:color="auto"/>
              <w:right w:val="single" w:sz="8" w:space="0" w:color="auto"/>
            </w:tcBorders>
            <w:noWrap/>
            <w:vAlign w:val="bottom"/>
          </w:tcPr>
          <w:p w:rsidR="009C7ACE" w:rsidRDefault="009C7ACE" w:rsidP="00CD27C3">
            <w:pPr>
              <w:rPr>
                <w:color w:val="000000"/>
                <w:sz w:val="24"/>
                <w:szCs w:val="24"/>
              </w:rPr>
            </w:pPr>
            <w:r>
              <w:rPr>
                <w:color w:val="000000"/>
                <w:sz w:val="24"/>
                <w:szCs w:val="24"/>
              </w:rPr>
              <w:t> </w:t>
            </w:r>
          </w:p>
        </w:tc>
        <w:tc>
          <w:tcPr>
            <w:tcW w:w="1329"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0,12</w:t>
            </w:r>
          </w:p>
        </w:tc>
        <w:tc>
          <w:tcPr>
            <w:tcW w:w="1433"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3466</w:t>
            </w:r>
          </w:p>
        </w:tc>
        <w:tc>
          <w:tcPr>
            <w:tcW w:w="1771"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2079,6</w:t>
            </w:r>
          </w:p>
        </w:tc>
      </w:tr>
      <w:tr w:rsidR="009C7ACE">
        <w:trPr>
          <w:trHeight w:val="638"/>
        </w:trPr>
        <w:tc>
          <w:tcPr>
            <w:tcW w:w="1818" w:type="dxa"/>
            <w:tcBorders>
              <w:top w:val="nil"/>
              <w:left w:val="single" w:sz="8" w:space="0" w:color="auto"/>
              <w:bottom w:val="single" w:sz="8" w:space="0" w:color="auto"/>
              <w:right w:val="single" w:sz="8" w:space="0" w:color="auto"/>
            </w:tcBorders>
            <w:vAlign w:val="bottom"/>
          </w:tcPr>
          <w:p w:rsidR="009C7ACE" w:rsidRDefault="009C7ACE" w:rsidP="00CD27C3">
            <w:pPr>
              <w:jc w:val="center"/>
              <w:rPr>
                <w:color w:val="000000"/>
                <w:sz w:val="24"/>
                <w:szCs w:val="24"/>
              </w:rPr>
            </w:pPr>
            <w:r>
              <w:rPr>
                <w:color w:val="000000"/>
                <w:sz w:val="24"/>
                <w:szCs w:val="24"/>
              </w:rPr>
              <w:t>Итого задано за вычетом отходов</w:t>
            </w:r>
          </w:p>
        </w:tc>
        <w:tc>
          <w:tcPr>
            <w:tcW w:w="1628"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1</w:t>
            </w:r>
          </w:p>
        </w:tc>
        <w:tc>
          <w:tcPr>
            <w:tcW w:w="1771" w:type="dxa"/>
            <w:tcBorders>
              <w:top w:val="nil"/>
              <w:left w:val="nil"/>
              <w:bottom w:val="single" w:sz="8" w:space="0" w:color="auto"/>
              <w:right w:val="single" w:sz="8" w:space="0" w:color="auto"/>
            </w:tcBorders>
            <w:noWrap/>
            <w:vAlign w:val="bottom"/>
          </w:tcPr>
          <w:p w:rsidR="009C7ACE" w:rsidRDefault="009C7ACE" w:rsidP="00CD27C3">
            <w:pPr>
              <w:rPr>
                <w:color w:val="000000"/>
                <w:sz w:val="24"/>
                <w:szCs w:val="24"/>
              </w:rPr>
            </w:pPr>
            <w:r>
              <w:rPr>
                <w:color w:val="000000"/>
                <w:sz w:val="24"/>
                <w:szCs w:val="24"/>
              </w:rPr>
              <w:t> </w:t>
            </w:r>
          </w:p>
        </w:tc>
        <w:tc>
          <w:tcPr>
            <w:tcW w:w="1329"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 </w:t>
            </w:r>
          </w:p>
        </w:tc>
        <w:tc>
          <w:tcPr>
            <w:tcW w:w="1433"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17330</w:t>
            </w:r>
          </w:p>
        </w:tc>
        <w:tc>
          <w:tcPr>
            <w:tcW w:w="1771" w:type="dxa"/>
            <w:tcBorders>
              <w:top w:val="nil"/>
              <w:left w:val="nil"/>
              <w:bottom w:val="single" w:sz="8" w:space="0" w:color="auto"/>
              <w:right w:val="single" w:sz="8" w:space="0" w:color="auto"/>
            </w:tcBorders>
            <w:noWrap/>
            <w:vAlign w:val="bottom"/>
          </w:tcPr>
          <w:p w:rsidR="009C7ACE" w:rsidRDefault="009C7ACE" w:rsidP="00CD27C3">
            <w:pPr>
              <w:jc w:val="right"/>
              <w:rPr>
                <w:color w:val="000000"/>
                <w:sz w:val="24"/>
                <w:szCs w:val="24"/>
              </w:rPr>
            </w:pPr>
            <w:r>
              <w:rPr>
                <w:color w:val="000000"/>
                <w:sz w:val="24"/>
                <w:szCs w:val="24"/>
              </w:rPr>
              <w:t>391922,5752</w:t>
            </w:r>
          </w:p>
        </w:tc>
      </w:tr>
    </w:tbl>
    <w:p w:rsidR="009C7ACE" w:rsidRDefault="009C7ACE" w:rsidP="009C7ACE">
      <w:pPr>
        <w:jc w:val="both"/>
      </w:pPr>
      <w:r>
        <w:t xml:space="preserve">                                                                                                                </w:t>
      </w:r>
    </w:p>
    <w:p w:rsidR="0099219E" w:rsidRDefault="0099219E" w:rsidP="0099219E">
      <w:pPr>
        <w:spacing w:before="120" w:line="360" w:lineRule="auto"/>
        <w:jc w:val="both"/>
        <w:rPr>
          <w:iCs/>
        </w:rPr>
      </w:pPr>
      <w:r>
        <w:rPr>
          <w:iCs/>
        </w:rPr>
        <w:t xml:space="preserve">Необходимо отметить, что расходы по переделу включают в себя как прямые затраты, так и накладные общепроизводственные расходы. Согласно технологическому процессу на условном трубопрокатном заводе к прямым затратам по переделу относят газ природный и электроэнергию. Накладные расходы: затраты по заработной плате и отчисления на нее, расход вспомогательных материалов, амортизация основных средств, участвующих в переделе, хозяйственный инвентарь, текущие и капитальные ремонты, содержание основных средств, прочие цеховые расходы. </w:t>
      </w:r>
    </w:p>
    <w:p w:rsidR="009C7ACE" w:rsidRDefault="009C7ACE" w:rsidP="009C7ACE">
      <w:pPr>
        <w:jc w:val="both"/>
      </w:pPr>
    </w:p>
    <w:p w:rsidR="009C7ACE" w:rsidRDefault="009C7ACE" w:rsidP="009C7ACE">
      <w:pPr>
        <w:jc w:val="both"/>
      </w:pPr>
    </w:p>
    <w:p w:rsidR="009C7ACE" w:rsidRDefault="009C7ACE" w:rsidP="009C7ACE">
      <w:pPr>
        <w:jc w:val="both"/>
      </w:pPr>
    </w:p>
    <w:p w:rsidR="00CC0356" w:rsidRDefault="00CC0356">
      <w:pPr>
        <w:spacing w:line="360" w:lineRule="auto"/>
        <w:rPr>
          <w:b/>
        </w:rPr>
      </w:pPr>
    </w:p>
    <w:p w:rsidR="00CC0356" w:rsidRDefault="00CC0356">
      <w:pPr>
        <w:spacing w:line="360" w:lineRule="auto"/>
        <w:rPr>
          <w:b/>
        </w:rPr>
      </w:pPr>
    </w:p>
    <w:p w:rsidR="00CC0356" w:rsidRDefault="00CC0356" w:rsidP="00E31992">
      <w:pPr>
        <w:spacing w:line="360" w:lineRule="auto"/>
        <w:jc w:val="both"/>
      </w:pPr>
    </w:p>
    <w:p w:rsidR="0099219E" w:rsidRDefault="0099219E" w:rsidP="0099219E">
      <w:pPr>
        <w:spacing w:before="120" w:line="360" w:lineRule="auto"/>
        <w:rPr>
          <w:iCs/>
        </w:rPr>
      </w:pPr>
      <w:r>
        <w:rPr>
          <w:iCs/>
        </w:rPr>
        <w:t xml:space="preserve">                                                                                                                   Таблица №2.7.</w:t>
      </w:r>
    </w:p>
    <w:p w:rsidR="0099219E" w:rsidRDefault="0099219E" w:rsidP="0099219E">
      <w:pPr>
        <w:spacing w:before="120" w:line="360" w:lineRule="auto"/>
        <w:rPr>
          <w:iCs/>
        </w:rPr>
      </w:pPr>
      <w:r>
        <w:rPr>
          <w:iCs/>
        </w:rPr>
        <w:t xml:space="preserve">                                          Смета затрат по переделу, тыс. руб.                                                                       </w:t>
      </w:r>
    </w:p>
    <w:tbl>
      <w:tblPr>
        <w:tblW w:w="9743" w:type="dxa"/>
        <w:tblInd w:w="93" w:type="dxa"/>
        <w:tblLook w:val="0000" w:firstRow="0" w:lastRow="0" w:firstColumn="0" w:lastColumn="0" w:noHBand="0" w:noVBand="0"/>
      </w:tblPr>
      <w:tblGrid>
        <w:gridCol w:w="2490"/>
        <w:gridCol w:w="2294"/>
        <w:gridCol w:w="2289"/>
        <w:gridCol w:w="2670"/>
      </w:tblGrid>
      <w:tr w:rsidR="0099219E">
        <w:trPr>
          <w:trHeight w:val="391"/>
        </w:trPr>
        <w:tc>
          <w:tcPr>
            <w:tcW w:w="2490" w:type="dxa"/>
            <w:tcBorders>
              <w:top w:val="single" w:sz="8" w:space="0" w:color="auto"/>
              <w:left w:val="single" w:sz="8" w:space="0" w:color="auto"/>
              <w:bottom w:val="double" w:sz="6" w:space="0" w:color="auto"/>
              <w:right w:val="single" w:sz="8" w:space="0" w:color="auto"/>
            </w:tcBorders>
            <w:shd w:val="clear" w:color="auto" w:fill="C0C0C0"/>
            <w:vAlign w:val="bottom"/>
          </w:tcPr>
          <w:p w:rsidR="0099219E" w:rsidRDefault="0099219E" w:rsidP="00CD27C3">
            <w:pPr>
              <w:jc w:val="center"/>
              <w:rPr>
                <w:color w:val="000000"/>
                <w:sz w:val="24"/>
                <w:szCs w:val="24"/>
              </w:rPr>
            </w:pPr>
            <w:r>
              <w:rPr>
                <w:color w:val="000000"/>
                <w:sz w:val="24"/>
                <w:szCs w:val="24"/>
              </w:rPr>
              <w:t>Наименование затрат</w:t>
            </w:r>
          </w:p>
        </w:tc>
        <w:tc>
          <w:tcPr>
            <w:tcW w:w="2294" w:type="dxa"/>
            <w:tcBorders>
              <w:top w:val="single" w:sz="8" w:space="0" w:color="auto"/>
              <w:left w:val="nil"/>
              <w:bottom w:val="double" w:sz="6" w:space="0" w:color="auto"/>
              <w:right w:val="single" w:sz="8" w:space="0" w:color="auto"/>
            </w:tcBorders>
            <w:shd w:val="clear" w:color="auto" w:fill="C0C0C0"/>
            <w:noWrap/>
            <w:vAlign w:val="bottom"/>
          </w:tcPr>
          <w:p w:rsidR="0099219E" w:rsidRDefault="0099219E" w:rsidP="00CD27C3">
            <w:pPr>
              <w:jc w:val="center"/>
              <w:rPr>
                <w:color w:val="000000"/>
                <w:sz w:val="24"/>
                <w:szCs w:val="24"/>
              </w:rPr>
            </w:pPr>
            <w:r>
              <w:rPr>
                <w:color w:val="000000"/>
                <w:sz w:val="24"/>
                <w:szCs w:val="24"/>
              </w:rPr>
              <w:t>Цех 1</w:t>
            </w:r>
          </w:p>
        </w:tc>
        <w:tc>
          <w:tcPr>
            <w:tcW w:w="2289" w:type="dxa"/>
            <w:tcBorders>
              <w:top w:val="single" w:sz="8" w:space="0" w:color="auto"/>
              <w:left w:val="nil"/>
              <w:bottom w:val="double" w:sz="6" w:space="0" w:color="auto"/>
              <w:right w:val="single" w:sz="8" w:space="0" w:color="auto"/>
            </w:tcBorders>
            <w:shd w:val="clear" w:color="auto" w:fill="C0C0C0"/>
            <w:noWrap/>
            <w:vAlign w:val="bottom"/>
          </w:tcPr>
          <w:p w:rsidR="0099219E" w:rsidRDefault="0099219E" w:rsidP="00CD27C3">
            <w:pPr>
              <w:jc w:val="center"/>
              <w:rPr>
                <w:color w:val="000000"/>
                <w:sz w:val="24"/>
                <w:szCs w:val="24"/>
              </w:rPr>
            </w:pPr>
            <w:r>
              <w:rPr>
                <w:color w:val="000000"/>
                <w:sz w:val="24"/>
                <w:szCs w:val="24"/>
              </w:rPr>
              <w:t>Цех 2</w:t>
            </w:r>
          </w:p>
        </w:tc>
        <w:tc>
          <w:tcPr>
            <w:tcW w:w="2670" w:type="dxa"/>
            <w:tcBorders>
              <w:top w:val="single" w:sz="8" w:space="0" w:color="auto"/>
              <w:left w:val="nil"/>
              <w:bottom w:val="double" w:sz="6" w:space="0" w:color="auto"/>
              <w:right w:val="single" w:sz="8" w:space="0" w:color="auto"/>
            </w:tcBorders>
            <w:shd w:val="clear" w:color="auto" w:fill="C0C0C0"/>
            <w:noWrap/>
            <w:vAlign w:val="bottom"/>
          </w:tcPr>
          <w:p w:rsidR="0099219E" w:rsidRDefault="0099219E" w:rsidP="00CD27C3">
            <w:pPr>
              <w:jc w:val="center"/>
              <w:rPr>
                <w:color w:val="000000"/>
                <w:sz w:val="24"/>
                <w:szCs w:val="24"/>
              </w:rPr>
            </w:pPr>
            <w:r>
              <w:rPr>
                <w:color w:val="000000"/>
                <w:sz w:val="24"/>
                <w:szCs w:val="24"/>
              </w:rPr>
              <w:t>По заводу</w:t>
            </w:r>
          </w:p>
        </w:tc>
      </w:tr>
      <w:tr w:rsidR="0099219E">
        <w:trPr>
          <w:trHeight w:val="406"/>
        </w:trPr>
        <w:tc>
          <w:tcPr>
            <w:tcW w:w="2490" w:type="dxa"/>
            <w:tcBorders>
              <w:top w:val="nil"/>
              <w:left w:val="single" w:sz="8" w:space="0" w:color="auto"/>
              <w:bottom w:val="single" w:sz="8" w:space="0" w:color="auto"/>
              <w:right w:val="single" w:sz="8" w:space="0" w:color="auto"/>
            </w:tcBorders>
            <w:vAlign w:val="bottom"/>
          </w:tcPr>
          <w:p w:rsidR="0099219E" w:rsidRDefault="0099219E" w:rsidP="00CD27C3">
            <w:pPr>
              <w:jc w:val="center"/>
              <w:rPr>
                <w:color w:val="000000"/>
                <w:sz w:val="24"/>
                <w:szCs w:val="24"/>
              </w:rPr>
            </w:pPr>
            <w:r>
              <w:rPr>
                <w:color w:val="000000"/>
                <w:sz w:val="24"/>
                <w:szCs w:val="24"/>
              </w:rPr>
              <w:t xml:space="preserve">Газ природный, </w:t>
            </w:r>
            <w:smartTag w:uri="urn:schemas-microsoft-com:office:smarttags" w:element="metricconverter">
              <w:smartTagPr>
                <w:attr w:name="ProductID" w:val="1000 м3"/>
              </w:smartTagPr>
              <w:r>
                <w:rPr>
                  <w:color w:val="000000"/>
                  <w:sz w:val="24"/>
                  <w:szCs w:val="24"/>
                </w:rPr>
                <w:t>1000 м3</w:t>
              </w:r>
            </w:smartTag>
          </w:p>
        </w:tc>
        <w:tc>
          <w:tcPr>
            <w:tcW w:w="2294"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8882,568</w:t>
            </w:r>
          </w:p>
        </w:tc>
        <w:tc>
          <w:tcPr>
            <w:tcW w:w="2289"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407,255</w:t>
            </w:r>
          </w:p>
        </w:tc>
        <w:tc>
          <w:tcPr>
            <w:tcW w:w="2670"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9289,82</w:t>
            </w:r>
          </w:p>
        </w:tc>
      </w:tr>
      <w:tr w:rsidR="0099219E">
        <w:trPr>
          <w:trHeight w:val="391"/>
        </w:trPr>
        <w:tc>
          <w:tcPr>
            <w:tcW w:w="2490" w:type="dxa"/>
            <w:tcBorders>
              <w:top w:val="nil"/>
              <w:left w:val="single" w:sz="8" w:space="0" w:color="auto"/>
              <w:bottom w:val="single" w:sz="8" w:space="0" w:color="auto"/>
              <w:right w:val="single" w:sz="8" w:space="0" w:color="auto"/>
            </w:tcBorders>
            <w:vAlign w:val="bottom"/>
          </w:tcPr>
          <w:p w:rsidR="0099219E" w:rsidRDefault="0099219E" w:rsidP="00CD27C3">
            <w:pPr>
              <w:jc w:val="center"/>
              <w:rPr>
                <w:color w:val="000000"/>
                <w:sz w:val="24"/>
                <w:szCs w:val="24"/>
              </w:rPr>
            </w:pPr>
            <w:r>
              <w:rPr>
                <w:color w:val="000000"/>
                <w:sz w:val="24"/>
                <w:szCs w:val="24"/>
              </w:rPr>
              <w:t>Энергетические затраты:</w:t>
            </w:r>
          </w:p>
        </w:tc>
        <w:tc>
          <w:tcPr>
            <w:tcW w:w="2294"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 </w:t>
            </w:r>
          </w:p>
        </w:tc>
        <w:tc>
          <w:tcPr>
            <w:tcW w:w="2289"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 </w:t>
            </w:r>
          </w:p>
        </w:tc>
        <w:tc>
          <w:tcPr>
            <w:tcW w:w="2670"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 </w:t>
            </w:r>
          </w:p>
        </w:tc>
      </w:tr>
      <w:tr w:rsidR="0099219E">
        <w:trPr>
          <w:trHeight w:val="391"/>
        </w:trPr>
        <w:tc>
          <w:tcPr>
            <w:tcW w:w="2490" w:type="dxa"/>
            <w:tcBorders>
              <w:top w:val="nil"/>
              <w:left w:val="single" w:sz="8" w:space="0" w:color="auto"/>
              <w:bottom w:val="single" w:sz="8" w:space="0" w:color="auto"/>
              <w:right w:val="single" w:sz="8" w:space="0" w:color="auto"/>
            </w:tcBorders>
            <w:vAlign w:val="bottom"/>
          </w:tcPr>
          <w:p w:rsidR="0099219E" w:rsidRDefault="0099219E" w:rsidP="00CD27C3">
            <w:pPr>
              <w:jc w:val="center"/>
              <w:rPr>
                <w:color w:val="000000"/>
                <w:sz w:val="24"/>
                <w:szCs w:val="24"/>
              </w:rPr>
            </w:pPr>
            <w:r>
              <w:rPr>
                <w:color w:val="000000"/>
                <w:sz w:val="24"/>
                <w:szCs w:val="24"/>
              </w:rPr>
              <w:t>электроэнергия, т.Квт*ч</w:t>
            </w:r>
          </w:p>
        </w:tc>
        <w:tc>
          <w:tcPr>
            <w:tcW w:w="2294"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16022,925</w:t>
            </w:r>
          </w:p>
        </w:tc>
        <w:tc>
          <w:tcPr>
            <w:tcW w:w="2289"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2098,663</w:t>
            </w:r>
          </w:p>
        </w:tc>
        <w:tc>
          <w:tcPr>
            <w:tcW w:w="2670"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18121,6</w:t>
            </w:r>
          </w:p>
        </w:tc>
      </w:tr>
      <w:tr w:rsidR="0099219E">
        <w:trPr>
          <w:trHeight w:val="391"/>
        </w:trPr>
        <w:tc>
          <w:tcPr>
            <w:tcW w:w="2490" w:type="dxa"/>
            <w:tcBorders>
              <w:top w:val="nil"/>
              <w:left w:val="single" w:sz="8" w:space="0" w:color="auto"/>
              <w:bottom w:val="single" w:sz="8" w:space="0" w:color="auto"/>
              <w:right w:val="single" w:sz="8" w:space="0" w:color="auto"/>
            </w:tcBorders>
            <w:vAlign w:val="bottom"/>
          </w:tcPr>
          <w:p w:rsidR="0099219E" w:rsidRDefault="0099219E" w:rsidP="00CD27C3">
            <w:pPr>
              <w:jc w:val="center"/>
              <w:rPr>
                <w:color w:val="000000"/>
                <w:sz w:val="24"/>
                <w:szCs w:val="24"/>
              </w:rPr>
            </w:pPr>
            <w:r>
              <w:rPr>
                <w:color w:val="000000"/>
                <w:sz w:val="24"/>
                <w:szCs w:val="24"/>
              </w:rPr>
              <w:t>пар (Гкал)</w:t>
            </w:r>
          </w:p>
        </w:tc>
        <w:tc>
          <w:tcPr>
            <w:tcW w:w="2294"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558,43</w:t>
            </w:r>
          </w:p>
        </w:tc>
        <w:tc>
          <w:tcPr>
            <w:tcW w:w="2289"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124,65</w:t>
            </w:r>
          </w:p>
        </w:tc>
        <w:tc>
          <w:tcPr>
            <w:tcW w:w="2670"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683,08</w:t>
            </w:r>
          </w:p>
        </w:tc>
      </w:tr>
      <w:tr w:rsidR="0099219E">
        <w:trPr>
          <w:trHeight w:val="391"/>
        </w:trPr>
        <w:tc>
          <w:tcPr>
            <w:tcW w:w="2490" w:type="dxa"/>
            <w:tcBorders>
              <w:top w:val="nil"/>
              <w:left w:val="single" w:sz="8" w:space="0" w:color="auto"/>
              <w:bottom w:val="single" w:sz="8" w:space="0" w:color="auto"/>
              <w:right w:val="single" w:sz="8" w:space="0" w:color="auto"/>
            </w:tcBorders>
            <w:vAlign w:val="bottom"/>
          </w:tcPr>
          <w:p w:rsidR="0099219E" w:rsidRDefault="0099219E" w:rsidP="00CD27C3">
            <w:pPr>
              <w:jc w:val="center"/>
              <w:rPr>
                <w:color w:val="000000"/>
                <w:sz w:val="24"/>
                <w:szCs w:val="24"/>
              </w:rPr>
            </w:pPr>
            <w:r>
              <w:rPr>
                <w:color w:val="000000"/>
                <w:sz w:val="24"/>
                <w:szCs w:val="24"/>
              </w:rPr>
              <w:t xml:space="preserve">Вода техническая, </w:t>
            </w:r>
            <w:smartTag w:uri="urn:schemas-microsoft-com:office:smarttags" w:element="metricconverter">
              <w:smartTagPr>
                <w:attr w:name="ProductID" w:val="1000 м"/>
              </w:smartTagPr>
              <w:r>
                <w:rPr>
                  <w:color w:val="000000"/>
                  <w:sz w:val="24"/>
                  <w:szCs w:val="24"/>
                </w:rPr>
                <w:t>1000 м</w:t>
              </w:r>
            </w:smartTag>
            <w:r>
              <w:rPr>
                <w:color w:val="000000"/>
                <w:sz w:val="24"/>
                <w:szCs w:val="24"/>
              </w:rPr>
              <w:t>.3</w:t>
            </w:r>
          </w:p>
        </w:tc>
        <w:tc>
          <w:tcPr>
            <w:tcW w:w="2294"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1719,35</w:t>
            </w:r>
          </w:p>
        </w:tc>
        <w:tc>
          <w:tcPr>
            <w:tcW w:w="2289"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2214,05</w:t>
            </w:r>
          </w:p>
        </w:tc>
        <w:tc>
          <w:tcPr>
            <w:tcW w:w="2670"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3933,4</w:t>
            </w:r>
          </w:p>
        </w:tc>
      </w:tr>
      <w:tr w:rsidR="0099219E">
        <w:trPr>
          <w:trHeight w:val="391"/>
        </w:trPr>
        <w:tc>
          <w:tcPr>
            <w:tcW w:w="2490" w:type="dxa"/>
            <w:tcBorders>
              <w:top w:val="nil"/>
              <w:left w:val="single" w:sz="8" w:space="0" w:color="auto"/>
              <w:bottom w:val="single" w:sz="8" w:space="0" w:color="auto"/>
              <w:right w:val="single" w:sz="8" w:space="0" w:color="auto"/>
            </w:tcBorders>
            <w:vAlign w:val="bottom"/>
          </w:tcPr>
          <w:p w:rsidR="0099219E" w:rsidRDefault="0099219E" w:rsidP="00CD27C3">
            <w:pPr>
              <w:jc w:val="center"/>
              <w:rPr>
                <w:color w:val="000000"/>
                <w:sz w:val="24"/>
                <w:szCs w:val="24"/>
              </w:rPr>
            </w:pPr>
            <w:r>
              <w:rPr>
                <w:color w:val="000000"/>
                <w:sz w:val="24"/>
                <w:szCs w:val="24"/>
              </w:rPr>
              <w:t>кислород, м3</w:t>
            </w:r>
          </w:p>
        </w:tc>
        <w:tc>
          <w:tcPr>
            <w:tcW w:w="2294"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612,55</w:t>
            </w:r>
          </w:p>
        </w:tc>
        <w:tc>
          <w:tcPr>
            <w:tcW w:w="2289"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153,43</w:t>
            </w:r>
          </w:p>
        </w:tc>
        <w:tc>
          <w:tcPr>
            <w:tcW w:w="2670"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765,98</w:t>
            </w:r>
          </w:p>
        </w:tc>
      </w:tr>
      <w:tr w:rsidR="0099219E">
        <w:trPr>
          <w:trHeight w:val="391"/>
        </w:trPr>
        <w:tc>
          <w:tcPr>
            <w:tcW w:w="2490" w:type="dxa"/>
            <w:tcBorders>
              <w:top w:val="nil"/>
              <w:left w:val="single" w:sz="8" w:space="0" w:color="auto"/>
              <w:bottom w:val="single" w:sz="8" w:space="0" w:color="auto"/>
              <w:right w:val="single" w:sz="8" w:space="0" w:color="auto"/>
            </w:tcBorders>
            <w:vAlign w:val="bottom"/>
          </w:tcPr>
          <w:p w:rsidR="0099219E" w:rsidRDefault="0099219E" w:rsidP="00CD27C3">
            <w:pPr>
              <w:jc w:val="center"/>
              <w:rPr>
                <w:color w:val="000000"/>
                <w:sz w:val="24"/>
                <w:szCs w:val="24"/>
              </w:rPr>
            </w:pPr>
            <w:r>
              <w:rPr>
                <w:color w:val="000000"/>
                <w:sz w:val="24"/>
                <w:szCs w:val="24"/>
              </w:rPr>
              <w:t xml:space="preserve">сжатый воздух, </w:t>
            </w:r>
            <w:smartTag w:uri="urn:schemas-microsoft-com:office:smarttags" w:element="metricconverter">
              <w:smartTagPr>
                <w:attr w:name="ProductID" w:val="1000 м3"/>
              </w:smartTagPr>
              <w:r>
                <w:rPr>
                  <w:color w:val="000000"/>
                  <w:sz w:val="24"/>
                  <w:szCs w:val="24"/>
                </w:rPr>
                <w:t>1000 м3</w:t>
              </w:r>
            </w:smartTag>
          </w:p>
        </w:tc>
        <w:tc>
          <w:tcPr>
            <w:tcW w:w="2294"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4473,53</w:t>
            </w:r>
          </w:p>
        </w:tc>
        <w:tc>
          <w:tcPr>
            <w:tcW w:w="2289"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1070,13</w:t>
            </w:r>
          </w:p>
        </w:tc>
        <w:tc>
          <w:tcPr>
            <w:tcW w:w="2670"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5543,66</w:t>
            </w:r>
          </w:p>
        </w:tc>
      </w:tr>
      <w:tr w:rsidR="0099219E">
        <w:trPr>
          <w:trHeight w:val="391"/>
        </w:trPr>
        <w:tc>
          <w:tcPr>
            <w:tcW w:w="2490" w:type="dxa"/>
            <w:tcBorders>
              <w:top w:val="nil"/>
              <w:left w:val="single" w:sz="8" w:space="0" w:color="auto"/>
              <w:bottom w:val="single" w:sz="8" w:space="0" w:color="auto"/>
              <w:right w:val="single" w:sz="8" w:space="0" w:color="auto"/>
            </w:tcBorders>
            <w:vAlign w:val="bottom"/>
          </w:tcPr>
          <w:p w:rsidR="0099219E" w:rsidRDefault="0099219E" w:rsidP="00CD27C3">
            <w:pPr>
              <w:jc w:val="center"/>
              <w:rPr>
                <w:color w:val="000000"/>
                <w:sz w:val="24"/>
                <w:szCs w:val="24"/>
              </w:rPr>
            </w:pPr>
            <w:r>
              <w:rPr>
                <w:color w:val="000000"/>
                <w:sz w:val="24"/>
                <w:szCs w:val="24"/>
              </w:rPr>
              <w:t>Итого энергозатрат</w:t>
            </w:r>
          </w:p>
        </w:tc>
        <w:tc>
          <w:tcPr>
            <w:tcW w:w="2294"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23386,785</w:t>
            </w:r>
          </w:p>
        </w:tc>
        <w:tc>
          <w:tcPr>
            <w:tcW w:w="2289"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5660,923</w:t>
            </w:r>
          </w:p>
        </w:tc>
        <w:tc>
          <w:tcPr>
            <w:tcW w:w="2670"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29047,7</w:t>
            </w:r>
          </w:p>
        </w:tc>
      </w:tr>
      <w:tr w:rsidR="0099219E">
        <w:trPr>
          <w:trHeight w:val="391"/>
        </w:trPr>
        <w:tc>
          <w:tcPr>
            <w:tcW w:w="2490" w:type="dxa"/>
            <w:tcBorders>
              <w:top w:val="nil"/>
              <w:left w:val="single" w:sz="8" w:space="0" w:color="auto"/>
              <w:bottom w:val="single" w:sz="8" w:space="0" w:color="auto"/>
              <w:right w:val="single" w:sz="8" w:space="0" w:color="auto"/>
            </w:tcBorders>
            <w:vAlign w:val="bottom"/>
          </w:tcPr>
          <w:p w:rsidR="0099219E" w:rsidRDefault="0099219E" w:rsidP="00CD27C3">
            <w:pPr>
              <w:jc w:val="center"/>
              <w:rPr>
                <w:color w:val="000000"/>
                <w:sz w:val="24"/>
                <w:szCs w:val="24"/>
              </w:rPr>
            </w:pPr>
            <w:r>
              <w:rPr>
                <w:color w:val="000000"/>
                <w:sz w:val="24"/>
                <w:szCs w:val="24"/>
              </w:rPr>
              <w:t>Основная заработная плата</w:t>
            </w:r>
          </w:p>
        </w:tc>
        <w:tc>
          <w:tcPr>
            <w:tcW w:w="2294"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7808,2</w:t>
            </w:r>
          </w:p>
        </w:tc>
        <w:tc>
          <w:tcPr>
            <w:tcW w:w="2289"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6553,3</w:t>
            </w:r>
          </w:p>
        </w:tc>
        <w:tc>
          <w:tcPr>
            <w:tcW w:w="2670"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14361,5</w:t>
            </w:r>
          </w:p>
        </w:tc>
      </w:tr>
      <w:tr w:rsidR="0099219E">
        <w:trPr>
          <w:trHeight w:val="391"/>
        </w:trPr>
        <w:tc>
          <w:tcPr>
            <w:tcW w:w="2490" w:type="dxa"/>
            <w:tcBorders>
              <w:top w:val="nil"/>
              <w:left w:val="single" w:sz="8" w:space="0" w:color="auto"/>
              <w:bottom w:val="single" w:sz="8" w:space="0" w:color="auto"/>
              <w:right w:val="single" w:sz="8" w:space="0" w:color="auto"/>
            </w:tcBorders>
            <w:vAlign w:val="bottom"/>
          </w:tcPr>
          <w:p w:rsidR="0099219E" w:rsidRDefault="0099219E" w:rsidP="00CD27C3">
            <w:pPr>
              <w:jc w:val="center"/>
              <w:rPr>
                <w:color w:val="000000"/>
                <w:sz w:val="24"/>
                <w:szCs w:val="24"/>
              </w:rPr>
            </w:pPr>
            <w:r>
              <w:rPr>
                <w:color w:val="000000"/>
                <w:sz w:val="24"/>
                <w:szCs w:val="24"/>
              </w:rPr>
              <w:t>Начисления на заработную плату</w:t>
            </w:r>
          </w:p>
        </w:tc>
        <w:tc>
          <w:tcPr>
            <w:tcW w:w="2294"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2030,132</w:t>
            </w:r>
          </w:p>
        </w:tc>
        <w:tc>
          <w:tcPr>
            <w:tcW w:w="2289"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1703,858</w:t>
            </w:r>
          </w:p>
        </w:tc>
        <w:tc>
          <w:tcPr>
            <w:tcW w:w="2670"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3733,99</w:t>
            </w:r>
          </w:p>
        </w:tc>
      </w:tr>
      <w:tr w:rsidR="0099219E">
        <w:trPr>
          <w:trHeight w:val="391"/>
        </w:trPr>
        <w:tc>
          <w:tcPr>
            <w:tcW w:w="2490" w:type="dxa"/>
            <w:tcBorders>
              <w:top w:val="nil"/>
              <w:left w:val="single" w:sz="8" w:space="0" w:color="auto"/>
              <w:bottom w:val="single" w:sz="8" w:space="0" w:color="auto"/>
              <w:right w:val="single" w:sz="8" w:space="0" w:color="auto"/>
            </w:tcBorders>
            <w:vAlign w:val="bottom"/>
          </w:tcPr>
          <w:p w:rsidR="0099219E" w:rsidRDefault="0099219E" w:rsidP="00CD27C3">
            <w:pPr>
              <w:jc w:val="center"/>
              <w:rPr>
                <w:color w:val="000000"/>
                <w:sz w:val="24"/>
                <w:szCs w:val="24"/>
              </w:rPr>
            </w:pPr>
            <w:r>
              <w:rPr>
                <w:color w:val="000000"/>
                <w:sz w:val="24"/>
                <w:szCs w:val="24"/>
              </w:rPr>
              <w:t>Вспомогательные материалы</w:t>
            </w:r>
          </w:p>
        </w:tc>
        <w:tc>
          <w:tcPr>
            <w:tcW w:w="2294"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94,92</w:t>
            </w:r>
          </w:p>
        </w:tc>
        <w:tc>
          <w:tcPr>
            <w:tcW w:w="2289"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55,38</w:t>
            </w:r>
          </w:p>
        </w:tc>
        <w:tc>
          <w:tcPr>
            <w:tcW w:w="2670"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150,3</w:t>
            </w:r>
          </w:p>
        </w:tc>
      </w:tr>
      <w:tr w:rsidR="0099219E">
        <w:trPr>
          <w:trHeight w:val="391"/>
        </w:trPr>
        <w:tc>
          <w:tcPr>
            <w:tcW w:w="2490" w:type="dxa"/>
            <w:tcBorders>
              <w:top w:val="nil"/>
              <w:left w:val="single" w:sz="8" w:space="0" w:color="auto"/>
              <w:bottom w:val="single" w:sz="8" w:space="0" w:color="auto"/>
              <w:right w:val="single" w:sz="8" w:space="0" w:color="auto"/>
            </w:tcBorders>
            <w:vAlign w:val="bottom"/>
          </w:tcPr>
          <w:p w:rsidR="0099219E" w:rsidRDefault="0099219E" w:rsidP="00CD27C3">
            <w:pPr>
              <w:jc w:val="center"/>
              <w:rPr>
                <w:color w:val="000000"/>
                <w:sz w:val="24"/>
                <w:szCs w:val="24"/>
              </w:rPr>
            </w:pPr>
            <w:r>
              <w:rPr>
                <w:color w:val="000000"/>
                <w:sz w:val="24"/>
                <w:szCs w:val="24"/>
              </w:rPr>
              <w:t>Амортизация основных средств</w:t>
            </w:r>
          </w:p>
        </w:tc>
        <w:tc>
          <w:tcPr>
            <w:tcW w:w="2294"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409,23</w:t>
            </w:r>
          </w:p>
        </w:tc>
        <w:tc>
          <w:tcPr>
            <w:tcW w:w="2289"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2422,09</w:t>
            </w:r>
          </w:p>
        </w:tc>
        <w:tc>
          <w:tcPr>
            <w:tcW w:w="2670"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2831,32</w:t>
            </w:r>
          </w:p>
        </w:tc>
      </w:tr>
      <w:tr w:rsidR="0099219E">
        <w:trPr>
          <w:trHeight w:val="391"/>
        </w:trPr>
        <w:tc>
          <w:tcPr>
            <w:tcW w:w="2490" w:type="dxa"/>
            <w:tcBorders>
              <w:top w:val="nil"/>
              <w:left w:val="single" w:sz="8" w:space="0" w:color="auto"/>
              <w:bottom w:val="single" w:sz="8" w:space="0" w:color="auto"/>
              <w:right w:val="single" w:sz="8" w:space="0" w:color="auto"/>
            </w:tcBorders>
            <w:vAlign w:val="bottom"/>
          </w:tcPr>
          <w:p w:rsidR="0099219E" w:rsidRDefault="0099219E" w:rsidP="00CD27C3">
            <w:pPr>
              <w:jc w:val="center"/>
              <w:rPr>
                <w:color w:val="000000"/>
                <w:sz w:val="24"/>
                <w:szCs w:val="24"/>
              </w:rPr>
            </w:pPr>
            <w:r>
              <w:rPr>
                <w:color w:val="000000"/>
                <w:sz w:val="24"/>
                <w:szCs w:val="24"/>
              </w:rPr>
              <w:t>Хозяйственные принадлежности</w:t>
            </w:r>
          </w:p>
        </w:tc>
        <w:tc>
          <w:tcPr>
            <w:tcW w:w="2294"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2218,8</w:t>
            </w:r>
          </w:p>
        </w:tc>
        <w:tc>
          <w:tcPr>
            <w:tcW w:w="2289"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1418,88</w:t>
            </w:r>
          </w:p>
        </w:tc>
        <w:tc>
          <w:tcPr>
            <w:tcW w:w="2670"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3637,68</w:t>
            </w:r>
          </w:p>
        </w:tc>
      </w:tr>
      <w:tr w:rsidR="0099219E">
        <w:trPr>
          <w:trHeight w:val="391"/>
        </w:trPr>
        <w:tc>
          <w:tcPr>
            <w:tcW w:w="2490" w:type="dxa"/>
            <w:tcBorders>
              <w:top w:val="nil"/>
              <w:left w:val="single" w:sz="8" w:space="0" w:color="auto"/>
              <w:bottom w:val="single" w:sz="8" w:space="0" w:color="auto"/>
              <w:right w:val="single" w:sz="8" w:space="0" w:color="auto"/>
            </w:tcBorders>
            <w:vAlign w:val="bottom"/>
          </w:tcPr>
          <w:p w:rsidR="0099219E" w:rsidRDefault="0099219E" w:rsidP="00CD27C3">
            <w:pPr>
              <w:jc w:val="center"/>
              <w:rPr>
                <w:color w:val="000000"/>
                <w:sz w:val="24"/>
                <w:szCs w:val="24"/>
              </w:rPr>
            </w:pPr>
            <w:r>
              <w:rPr>
                <w:color w:val="000000"/>
                <w:sz w:val="24"/>
                <w:szCs w:val="24"/>
              </w:rPr>
              <w:t>Текущие ремонты</w:t>
            </w:r>
          </w:p>
        </w:tc>
        <w:tc>
          <w:tcPr>
            <w:tcW w:w="2294"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8587,94</w:t>
            </w:r>
          </w:p>
        </w:tc>
        <w:tc>
          <w:tcPr>
            <w:tcW w:w="2289"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1161,48</w:t>
            </w:r>
          </w:p>
        </w:tc>
        <w:tc>
          <w:tcPr>
            <w:tcW w:w="2670"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9749,42</w:t>
            </w:r>
          </w:p>
        </w:tc>
      </w:tr>
      <w:tr w:rsidR="0099219E">
        <w:trPr>
          <w:trHeight w:val="391"/>
        </w:trPr>
        <w:tc>
          <w:tcPr>
            <w:tcW w:w="2490" w:type="dxa"/>
            <w:tcBorders>
              <w:top w:val="nil"/>
              <w:left w:val="single" w:sz="8" w:space="0" w:color="auto"/>
              <w:bottom w:val="single" w:sz="8" w:space="0" w:color="auto"/>
              <w:right w:val="single" w:sz="8" w:space="0" w:color="auto"/>
            </w:tcBorders>
            <w:vAlign w:val="bottom"/>
          </w:tcPr>
          <w:p w:rsidR="0099219E" w:rsidRDefault="0099219E" w:rsidP="00CD27C3">
            <w:pPr>
              <w:jc w:val="center"/>
              <w:rPr>
                <w:color w:val="000000"/>
                <w:sz w:val="24"/>
                <w:szCs w:val="24"/>
              </w:rPr>
            </w:pPr>
            <w:r>
              <w:rPr>
                <w:color w:val="000000"/>
                <w:sz w:val="24"/>
                <w:szCs w:val="24"/>
              </w:rPr>
              <w:t>Капитальные ремонты</w:t>
            </w:r>
          </w:p>
        </w:tc>
        <w:tc>
          <w:tcPr>
            <w:tcW w:w="2294"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6745,4</w:t>
            </w:r>
          </w:p>
        </w:tc>
        <w:tc>
          <w:tcPr>
            <w:tcW w:w="2289"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248,74</w:t>
            </w:r>
          </w:p>
        </w:tc>
        <w:tc>
          <w:tcPr>
            <w:tcW w:w="2670"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6994,14</w:t>
            </w:r>
          </w:p>
        </w:tc>
      </w:tr>
      <w:tr w:rsidR="0099219E">
        <w:trPr>
          <w:trHeight w:val="391"/>
        </w:trPr>
        <w:tc>
          <w:tcPr>
            <w:tcW w:w="2490" w:type="dxa"/>
            <w:tcBorders>
              <w:top w:val="nil"/>
              <w:left w:val="single" w:sz="8" w:space="0" w:color="auto"/>
              <w:bottom w:val="single" w:sz="8" w:space="0" w:color="auto"/>
              <w:right w:val="single" w:sz="8" w:space="0" w:color="auto"/>
            </w:tcBorders>
            <w:vAlign w:val="bottom"/>
          </w:tcPr>
          <w:p w:rsidR="0099219E" w:rsidRDefault="0099219E" w:rsidP="00CD27C3">
            <w:pPr>
              <w:jc w:val="center"/>
              <w:rPr>
                <w:color w:val="000000"/>
                <w:sz w:val="24"/>
                <w:szCs w:val="24"/>
              </w:rPr>
            </w:pPr>
            <w:r>
              <w:rPr>
                <w:color w:val="000000"/>
                <w:sz w:val="24"/>
                <w:szCs w:val="24"/>
              </w:rPr>
              <w:t>Содержание основных средств</w:t>
            </w:r>
          </w:p>
        </w:tc>
        <w:tc>
          <w:tcPr>
            <w:tcW w:w="2294"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6921,4</w:t>
            </w:r>
          </w:p>
        </w:tc>
        <w:tc>
          <w:tcPr>
            <w:tcW w:w="2289"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2290,56</w:t>
            </w:r>
          </w:p>
        </w:tc>
        <w:tc>
          <w:tcPr>
            <w:tcW w:w="2670"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9211,96</w:t>
            </w:r>
          </w:p>
        </w:tc>
      </w:tr>
      <w:tr w:rsidR="0099219E">
        <w:trPr>
          <w:trHeight w:val="391"/>
        </w:trPr>
        <w:tc>
          <w:tcPr>
            <w:tcW w:w="2490" w:type="dxa"/>
            <w:tcBorders>
              <w:top w:val="nil"/>
              <w:left w:val="single" w:sz="8" w:space="0" w:color="auto"/>
              <w:bottom w:val="single" w:sz="8" w:space="0" w:color="auto"/>
              <w:right w:val="single" w:sz="8" w:space="0" w:color="auto"/>
            </w:tcBorders>
            <w:vAlign w:val="bottom"/>
          </w:tcPr>
          <w:p w:rsidR="0099219E" w:rsidRDefault="0099219E" w:rsidP="00CD27C3">
            <w:pPr>
              <w:jc w:val="center"/>
              <w:rPr>
                <w:color w:val="000000"/>
                <w:sz w:val="24"/>
                <w:szCs w:val="24"/>
              </w:rPr>
            </w:pPr>
            <w:r>
              <w:rPr>
                <w:color w:val="000000"/>
                <w:sz w:val="24"/>
                <w:szCs w:val="24"/>
              </w:rPr>
              <w:t>Прочие цеховые расходы</w:t>
            </w:r>
          </w:p>
        </w:tc>
        <w:tc>
          <w:tcPr>
            <w:tcW w:w="2294"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4714,14</w:t>
            </w:r>
          </w:p>
        </w:tc>
        <w:tc>
          <w:tcPr>
            <w:tcW w:w="2289"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3796,96</w:t>
            </w:r>
          </w:p>
        </w:tc>
        <w:tc>
          <w:tcPr>
            <w:tcW w:w="2670"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8511,1</w:t>
            </w:r>
          </w:p>
        </w:tc>
      </w:tr>
      <w:tr w:rsidR="0099219E">
        <w:trPr>
          <w:trHeight w:val="391"/>
        </w:trPr>
        <w:tc>
          <w:tcPr>
            <w:tcW w:w="2490" w:type="dxa"/>
            <w:tcBorders>
              <w:top w:val="nil"/>
              <w:left w:val="single" w:sz="8" w:space="0" w:color="auto"/>
              <w:bottom w:val="single" w:sz="8" w:space="0" w:color="auto"/>
              <w:right w:val="single" w:sz="8" w:space="0" w:color="auto"/>
            </w:tcBorders>
            <w:vAlign w:val="bottom"/>
          </w:tcPr>
          <w:p w:rsidR="0099219E" w:rsidRDefault="0099219E" w:rsidP="00CD27C3">
            <w:pPr>
              <w:jc w:val="center"/>
              <w:rPr>
                <w:color w:val="000000"/>
                <w:sz w:val="24"/>
                <w:szCs w:val="24"/>
              </w:rPr>
            </w:pPr>
            <w:r>
              <w:rPr>
                <w:color w:val="000000"/>
                <w:sz w:val="24"/>
                <w:szCs w:val="24"/>
              </w:rPr>
              <w:t>Итого расходы по переделу</w:t>
            </w:r>
          </w:p>
        </w:tc>
        <w:tc>
          <w:tcPr>
            <w:tcW w:w="2294"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71799,515</w:t>
            </w:r>
          </w:p>
        </w:tc>
        <w:tc>
          <w:tcPr>
            <w:tcW w:w="2289"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25719,43</w:t>
            </w:r>
          </w:p>
        </w:tc>
        <w:tc>
          <w:tcPr>
            <w:tcW w:w="2670" w:type="dxa"/>
            <w:tcBorders>
              <w:top w:val="nil"/>
              <w:left w:val="nil"/>
              <w:bottom w:val="single" w:sz="8" w:space="0" w:color="auto"/>
              <w:right w:val="single" w:sz="8" w:space="0" w:color="auto"/>
            </w:tcBorders>
            <w:noWrap/>
            <w:vAlign w:val="bottom"/>
          </w:tcPr>
          <w:p w:rsidR="0099219E" w:rsidRDefault="0099219E" w:rsidP="00CD27C3">
            <w:pPr>
              <w:jc w:val="center"/>
              <w:rPr>
                <w:color w:val="000000"/>
                <w:sz w:val="24"/>
                <w:szCs w:val="24"/>
              </w:rPr>
            </w:pPr>
            <w:r>
              <w:rPr>
                <w:color w:val="000000"/>
                <w:sz w:val="24"/>
                <w:szCs w:val="24"/>
              </w:rPr>
              <w:t>97518,9</w:t>
            </w:r>
          </w:p>
        </w:tc>
      </w:tr>
    </w:tbl>
    <w:p w:rsidR="0099219E" w:rsidRDefault="0099219E" w:rsidP="0099219E">
      <w:pPr>
        <w:jc w:val="both"/>
        <w:rPr>
          <w:iCs/>
          <w:sz w:val="24"/>
          <w:szCs w:val="24"/>
        </w:rPr>
      </w:pPr>
      <w:r>
        <w:rPr>
          <w:iCs/>
          <w:sz w:val="24"/>
          <w:szCs w:val="24"/>
        </w:rPr>
        <w:t xml:space="preserve">  </w:t>
      </w:r>
    </w:p>
    <w:p w:rsidR="0099219E" w:rsidRDefault="0099219E" w:rsidP="0099219E">
      <w:pPr>
        <w:rPr>
          <w:b/>
          <w:iCs/>
        </w:rPr>
      </w:pPr>
      <w:r>
        <w:rPr>
          <w:b/>
          <w:iCs/>
        </w:rPr>
        <w:t xml:space="preserve">                        2.7 План цеховой себестоимости продукции.</w:t>
      </w:r>
    </w:p>
    <w:p w:rsidR="0099219E" w:rsidRDefault="0099219E" w:rsidP="0099219E">
      <w:pPr>
        <w:rPr>
          <w:b/>
          <w:iCs/>
        </w:rPr>
      </w:pPr>
    </w:p>
    <w:p w:rsidR="0099219E" w:rsidRDefault="0099219E" w:rsidP="004C6EFF">
      <w:pPr>
        <w:pStyle w:val="a7"/>
        <w:spacing w:after="0" w:line="360" w:lineRule="auto"/>
        <w:jc w:val="both"/>
      </w:pPr>
      <w:r>
        <w:t>Определяем цеховую себестоимость производства продукции.</w:t>
      </w:r>
    </w:p>
    <w:p w:rsidR="0099219E" w:rsidRDefault="0099219E" w:rsidP="004C6EFF">
      <w:pPr>
        <w:spacing w:line="360" w:lineRule="auto"/>
        <w:jc w:val="both"/>
        <w:rPr>
          <w:iCs/>
        </w:rPr>
      </w:pPr>
      <w:r>
        <w:rPr>
          <w:iCs/>
        </w:rPr>
        <w:t>Исходными данными для формирования плана являются:</w:t>
      </w:r>
    </w:p>
    <w:p w:rsidR="0099219E" w:rsidRDefault="0099219E" w:rsidP="004C6EFF">
      <w:pPr>
        <w:numPr>
          <w:ilvl w:val="0"/>
          <w:numId w:val="14"/>
        </w:numPr>
        <w:spacing w:line="360" w:lineRule="auto"/>
        <w:jc w:val="both"/>
        <w:rPr>
          <w:iCs/>
        </w:rPr>
      </w:pPr>
      <w:r>
        <w:rPr>
          <w:iCs/>
        </w:rPr>
        <w:t>стоимость сырья и материалов и возвратных отходов, списываемых в производство на выпуск продукции, тыс. руб. (таблицы 2.6.1 и 2.6.2);</w:t>
      </w:r>
    </w:p>
    <w:p w:rsidR="0099219E" w:rsidRDefault="0099219E" w:rsidP="0099219E">
      <w:pPr>
        <w:numPr>
          <w:ilvl w:val="0"/>
          <w:numId w:val="14"/>
        </w:numPr>
        <w:spacing w:line="360" w:lineRule="auto"/>
        <w:jc w:val="both"/>
        <w:rPr>
          <w:iCs/>
        </w:rPr>
      </w:pPr>
      <w:r>
        <w:rPr>
          <w:iCs/>
        </w:rPr>
        <w:t>количество сырья и возвратных отходов, списываемых в производство на выпуск продукции (таблицы 2.6.1 и 2.6.2);</w:t>
      </w:r>
    </w:p>
    <w:p w:rsidR="0099219E" w:rsidRDefault="0099219E" w:rsidP="0099219E">
      <w:pPr>
        <w:numPr>
          <w:ilvl w:val="0"/>
          <w:numId w:val="14"/>
        </w:numPr>
        <w:spacing w:line="360" w:lineRule="auto"/>
        <w:jc w:val="both"/>
        <w:rPr>
          <w:iCs/>
        </w:rPr>
      </w:pPr>
      <w:r>
        <w:rPr>
          <w:iCs/>
        </w:rPr>
        <w:t>расходы по переделу (таблица 2.7).</w:t>
      </w:r>
    </w:p>
    <w:p w:rsidR="0099219E" w:rsidRDefault="0099219E" w:rsidP="0099219E">
      <w:pPr>
        <w:spacing w:before="120"/>
        <w:jc w:val="right"/>
        <w:rPr>
          <w:iCs/>
        </w:rPr>
      </w:pPr>
      <w:r>
        <w:rPr>
          <w:iCs/>
        </w:rPr>
        <w:t>Таблица  №2.8.</w:t>
      </w:r>
    </w:p>
    <w:p w:rsidR="0099219E" w:rsidRDefault="0099219E" w:rsidP="0099219E">
      <w:pPr>
        <w:spacing w:before="120"/>
        <w:jc w:val="center"/>
        <w:rPr>
          <w:iCs/>
        </w:rPr>
      </w:pPr>
      <w:r>
        <w:rPr>
          <w:iCs/>
        </w:rPr>
        <w:t>План цеховой производственной себестоимости.</w:t>
      </w:r>
    </w:p>
    <w:p w:rsidR="0099219E" w:rsidRDefault="0099219E" w:rsidP="0099219E">
      <w:pPr>
        <w:ind w:left="360"/>
        <w:jc w:val="both"/>
        <w:rPr>
          <w:iCs/>
        </w:rPr>
      </w:pPr>
      <w:r>
        <w:rPr>
          <w:iCs/>
        </w:rPr>
        <w:t xml:space="preserve">                                              </w:t>
      </w:r>
    </w:p>
    <w:tbl>
      <w:tblPr>
        <w:tblW w:w="9560" w:type="dxa"/>
        <w:tblInd w:w="93" w:type="dxa"/>
        <w:tblLook w:val="0000" w:firstRow="0" w:lastRow="0" w:firstColumn="0" w:lastColumn="0" w:noHBand="0" w:noVBand="0"/>
      </w:tblPr>
      <w:tblGrid>
        <w:gridCol w:w="1960"/>
        <w:gridCol w:w="1154"/>
        <w:gridCol w:w="1326"/>
        <w:gridCol w:w="944"/>
        <w:gridCol w:w="1396"/>
        <w:gridCol w:w="1071"/>
        <w:gridCol w:w="1709"/>
      </w:tblGrid>
      <w:tr w:rsidR="0099219E">
        <w:trPr>
          <w:cantSplit/>
          <w:trHeight w:val="330"/>
        </w:trPr>
        <w:tc>
          <w:tcPr>
            <w:tcW w:w="1960" w:type="dxa"/>
            <w:vMerge w:val="restart"/>
            <w:tcBorders>
              <w:top w:val="single" w:sz="8" w:space="0" w:color="auto"/>
              <w:left w:val="single" w:sz="8" w:space="0" w:color="auto"/>
              <w:bottom w:val="double" w:sz="6" w:space="0" w:color="000000"/>
              <w:right w:val="single" w:sz="8" w:space="0" w:color="auto"/>
            </w:tcBorders>
            <w:shd w:val="clear" w:color="auto" w:fill="C0C0C0"/>
            <w:vAlign w:val="bottom"/>
          </w:tcPr>
          <w:p w:rsidR="0099219E" w:rsidRDefault="0099219E" w:rsidP="00CD27C3">
            <w:pPr>
              <w:jc w:val="center"/>
              <w:rPr>
                <w:color w:val="000000"/>
                <w:sz w:val="24"/>
                <w:szCs w:val="24"/>
              </w:rPr>
            </w:pPr>
            <w:r>
              <w:rPr>
                <w:color w:val="000000"/>
                <w:sz w:val="24"/>
                <w:szCs w:val="24"/>
              </w:rPr>
              <w:t>Наименование статей затрат</w:t>
            </w:r>
          </w:p>
        </w:tc>
        <w:tc>
          <w:tcPr>
            <w:tcW w:w="2480" w:type="dxa"/>
            <w:gridSpan w:val="2"/>
            <w:tcBorders>
              <w:top w:val="single" w:sz="8" w:space="0" w:color="auto"/>
              <w:left w:val="nil"/>
              <w:bottom w:val="single" w:sz="8" w:space="0" w:color="auto"/>
              <w:right w:val="single" w:sz="8" w:space="0" w:color="000000"/>
            </w:tcBorders>
            <w:shd w:val="clear" w:color="auto" w:fill="C0C0C0"/>
            <w:noWrap/>
            <w:vAlign w:val="bottom"/>
          </w:tcPr>
          <w:p w:rsidR="0099219E" w:rsidRDefault="0099219E" w:rsidP="00CD27C3">
            <w:pPr>
              <w:jc w:val="center"/>
              <w:rPr>
                <w:color w:val="000000"/>
                <w:sz w:val="24"/>
                <w:szCs w:val="24"/>
              </w:rPr>
            </w:pPr>
            <w:r>
              <w:rPr>
                <w:color w:val="000000"/>
                <w:sz w:val="24"/>
                <w:szCs w:val="24"/>
              </w:rPr>
              <w:t>Цех 1</w:t>
            </w:r>
          </w:p>
        </w:tc>
        <w:tc>
          <w:tcPr>
            <w:tcW w:w="2340" w:type="dxa"/>
            <w:gridSpan w:val="2"/>
            <w:tcBorders>
              <w:top w:val="single" w:sz="8" w:space="0" w:color="auto"/>
              <w:left w:val="nil"/>
              <w:bottom w:val="single" w:sz="8" w:space="0" w:color="auto"/>
              <w:right w:val="single" w:sz="8" w:space="0" w:color="000000"/>
            </w:tcBorders>
            <w:shd w:val="clear" w:color="auto" w:fill="C0C0C0"/>
            <w:noWrap/>
            <w:vAlign w:val="bottom"/>
          </w:tcPr>
          <w:p w:rsidR="0099219E" w:rsidRDefault="0099219E" w:rsidP="00CD27C3">
            <w:pPr>
              <w:jc w:val="center"/>
              <w:rPr>
                <w:color w:val="000000"/>
                <w:sz w:val="24"/>
                <w:szCs w:val="24"/>
              </w:rPr>
            </w:pPr>
            <w:r>
              <w:rPr>
                <w:color w:val="000000"/>
                <w:sz w:val="24"/>
                <w:szCs w:val="24"/>
              </w:rPr>
              <w:t>Цех 2</w:t>
            </w:r>
          </w:p>
        </w:tc>
        <w:tc>
          <w:tcPr>
            <w:tcW w:w="2780" w:type="dxa"/>
            <w:gridSpan w:val="2"/>
            <w:tcBorders>
              <w:top w:val="single" w:sz="8" w:space="0" w:color="auto"/>
              <w:left w:val="nil"/>
              <w:bottom w:val="single" w:sz="8" w:space="0" w:color="auto"/>
              <w:right w:val="single" w:sz="8" w:space="0" w:color="000000"/>
            </w:tcBorders>
            <w:shd w:val="clear" w:color="auto" w:fill="C0C0C0"/>
            <w:noWrap/>
            <w:vAlign w:val="bottom"/>
          </w:tcPr>
          <w:p w:rsidR="0099219E" w:rsidRDefault="0099219E" w:rsidP="00CD27C3">
            <w:pPr>
              <w:jc w:val="center"/>
              <w:rPr>
                <w:color w:val="000000"/>
                <w:sz w:val="24"/>
                <w:szCs w:val="24"/>
              </w:rPr>
            </w:pPr>
            <w:r>
              <w:rPr>
                <w:color w:val="000000"/>
                <w:sz w:val="24"/>
                <w:szCs w:val="24"/>
              </w:rPr>
              <w:t>Всего по заводу</w:t>
            </w:r>
          </w:p>
        </w:tc>
      </w:tr>
      <w:tr w:rsidR="0099219E">
        <w:trPr>
          <w:cantSplit/>
          <w:trHeight w:val="330"/>
        </w:trPr>
        <w:tc>
          <w:tcPr>
            <w:tcW w:w="1960" w:type="dxa"/>
            <w:vMerge/>
            <w:tcBorders>
              <w:top w:val="single" w:sz="8" w:space="0" w:color="auto"/>
              <w:left w:val="single" w:sz="8" w:space="0" w:color="auto"/>
              <w:bottom w:val="double" w:sz="6" w:space="0" w:color="000000"/>
              <w:right w:val="single" w:sz="8" w:space="0" w:color="auto"/>
            </w:tcBorders>
            <w:vAlign w:val="center"/>
          </w:tcPr>
          <w:p w:rsidR="0099219E" w:rsidRDefault="0099219E" w:rsidP="00CD27C3">
            <w:pPr>
              <w:rPr>
                <w:color w:val="000000"/>
                <w:sz w:val="24"/>
                <w:szCs w:val="24"/>
              </w:rPr>
            </w:pPr>
          </w:p>
        </w:tc>
        <w:tc>
          <w:tcPr>
            <w:tcW w:w="1154" w:type="dxa"/>
            <w:tcBorders>
              <w:top w:val="nil"/>
              <w:left w:val="nil"/>
              <w:bottom w:val="double" w:sz="6" w:space="0" w:color="auto"/>
              <w:right w:val="single" w:sz="8" w:space="0" w:color="auto"/>
            </w:tcBorders>
            <w:shd w:val="clear" w:color="auto" w:fill="C0C0C0"/>
            <w:noWrap/>
            <w:vAlign w:val="bottom"/>
          </w:tcPr>
          <w:p w:rsidR="0099219E" w:rsidRDefault="0099219E" w:rsidP="00CD27C3">
            <w:pPr>
              <w:jc w:val="center"/>
              <w:rPr>
                <w:color w:val="000000"/>
                <w:sz w:val="24"/>
                <w:szCs w:val="24"/>
              </w:rPr>
            </w:pPr>
            <w:r>
              <w:rPr>
                <w:color w:val="000000"/>
                <w:sz w:val="24"/>
                <w:szCs w:val="24"/>
              </w:rPr>
              <w:t>т.</w:t>
            </w:r>
          </w:p>
        </w:tc>
        <w:tc>
          <w:tcPr>
            <w:tcW w:w="1326" w:type="dxa"/>
            <w:tcBorders>
              <w:top w:val="nil"/>
              <w:left w:val="nil"/>
              <w:bottom w:val="double" w:sz="6" w:space="0" w:color="auto"/>
              <w:right w:val="single" w:sz="8" w:space="0" w:color="auto"/>
            </w:tcBorders>
            <w:shd w:val="clear" w:color="auto" w:fill="C0C0C0"/>
            <w:noWrap/>
            <w:vAlign w:val="bottom"/>
          </w:tcPr>
          <w:p w:rsidR="0099219E" w:rsidRDefault="0099219E" w:rsidP="00CD27C3">
            <w:pPr>
              <w:jc w:val="center"/>
              <w:rPr>
                <w:color w:val="000000"/>
                <w:sz w:val="24"/>
                <w:szCs w:val="24"/>
              </w:rPr>
            </w:pPr>
            <w:r>
              <w:rPr>
                <w:color w:val="000000"/>
                <w:sz w:val="24"/>
                <w:szCs w:val="24"/>
              </w:rPr>
              <w:t>т.р.</w:t>
            </w:r>
          </w:p>
        </w:tc>
        <w:tc>
          <w:tcPr>
            <w:tcW w:w="944" w:type="dxa"/>
            <w:tcBorders>
              <w:top w:val="nil"/>
              <w:left w:val="nil"/>
              <w:bottom w:val="double" w:sz="6" w:space="0" w:color="auto"/>
              <w:right w:val="single" w:sz="8" w:space="0" w:color="auto"/>
            </w:tcBorders>
            <w:shd w:val="clear" w:color="auto" w:fill="C0C0C0"/>
            <w:noWrap/>
            <w:vAlign w:val="bottom"/>
          </w:tcPr>
          <w:p w:rsidR="0099219E" w:rsidRDefault="0099219E" w:rsidP="00CD27C3">
            <w:pPr>
              <w:jc w:val="center"/>
              <w:rPr>
                <w:color w:val="000000"/>
                <w:sz w:val="24"/>
                <w:szCs w:val="24"/>
              </w:rPr>
            </w:pPr>
            <w:r>
              <w:rPr>
                <w:color w:val="000000"/>
                <w:sz w:val="24"/>
                <w:szCs w:val="24"/>
              </w:rPr>
              <w:t>т.</w:t>
            </w:r>
          </w:p>
        </w:tc>
        <w:tc>
          <w:tcPr>
            <w:tcW w:w="1396" w:type="dxa"/>
            <w:tcBorders>
              <w:top w:val="nil"/>
              <w:left w:val="nil"/>
              <w:bottom w:val="double" w:sz="6" w:space="0" w:color="auto"/>
              <w:right w:val="single" w:sz="8" w:space="0" w:color="auto"/>
            </w:tcBorders>
            <w:shd w:val="clear" w:color="auto" w:fill="C0C0C0"/>
            <w:noWrap/>
            <w:vAlign w:val="bottom"/>
          </w:tcPr>
          <w:p w:rsidR="0099219E" w:rsidRDefault="0099219E" w:rsidP="00CD27C3">
            <w:pPr>
              <w:jc w:val="center"/>
              <w:rPr>
                <w:color w:val="000000"/>
                <w:sz w:val="24"/>
                <w:szCs w:val="24"/>
              </w:rPr>
            </w:pPr>
            <w:r>
              <w:rPr>
                <w:color w:val="000000"/>
                <w:sz w:val="24"/>
                <w:szCs w:val="24"/>
              </w:rPr>
              <w:t>т.р.</w:t>
            </w:r>
          </w:p>
        </w:tc>
        <w:tc>
          <w:tcPr>
            <w:tcW w:w="1071" w:type="dxa"/>
            <w:tcBorders>
              <w:top w:val="nil"/>
              <w:left w:val="nil"/>
              <w:bottom w:val="double" w:sz="6" w:space="0" w:color="auto"/>
              <w:right w:val="single" w:sz="8" w:space="0" w:color="auto"/>
            </w:tcBorders>
            <w:shd w:val="clear" w:color="auto" w:fill="C0C0C0"/>
            <w:noWrap/>
            <w:vAlign w:val="bottom"/>
          </w:tcPr>
          <w:p w:rsidR="0099219E" w:rsidRDefault="0099219E" w:rsidP="00CD27C3">
            <w:pPr>
              <w:jc w:val="center"/>
              <w:rPr>
                <w:color w:val="000000"/>
                <w:sz w:val="24"/>
                <w:szCs w:val="24"/>
              </w:rPr>
            </w:pPr>
            <w:r>
              <w:rPr>
                <w:color w:val="000000"/>
                <w:sz w:val="24"/>
                <w:szCs w:val="24"/>
              </w:rPr>
              <w:t>т.</w:t>
            </w:r>
          </w:p>
        </w:tc>
        <w:tc>
          <w:tcPr>
            <w:tcW w:w="1709" w:type="dxa"/>
            <w:tcBorders>
              <w:top w:val="nil"/>
              <w:left w:val="nil"/>
              <w:bottom w:val="double" w:sz="6" w:space="0" w:color="auto"/>
              <w:right w:val="single" w:sz="8" w:space="0" w:color="auto"/>
            </w:tcBorders>
            <w:shd w:val="clear" w:color="auto" w:fill="C0C0C0"/>
            <w:noWrap/>
            <w:vAlign w:val="bottom"/>
          </w:tcPr>
          <w:p w:rsidR="0099219E" w:rsidRDefault="0099219E" w:rsidP="00CD27C3">
            <w:pPr>
              <w:jc w:val="center"/>
              <w:rPr>
                <w:color w:val="000000"/>
                <w:sz w:val="24"/>
                <w:szCs w:val="24"/>
              </w:rPr>
            </w:pPr>
            <w:r>
              <w:rPr>
                <w:color w:val="000000"/>
                <w:sz w:val="24"/>
                <w:szCs w:val="24"/>
              </w:rPr>
              <w:t>т.р.</w:t>
            </w:r>
          </w:p>
        </w:tc>
      </w:tr>
      <w:tr w:rsidR="0099219E">
        <w:trPr>
          <w:trHeight w:val="405"/>
        </w:trPr>
        <w:tc>
          <w:tcPr>
            <w:tcW w:w="1960" w:type="dxa"/>
            <w:tcBorders>
              <w:top w:val="nil"/>
              <w:left w:val="single" w:sz="8" w:space="0" w:color="auto"/>
              <w:bottom w:val="single" w:sz="8" w:space="0" w:color="auto"/>
              <w:right w:val="single" w:sz="8" w:space="0" w:color="auto"/>
            </w:tcBorders>
            <w:vAlign w:val="bottom"/>
          </w:tcPr>
          <w:p w:rsidR="0099219E" w:rsidRDefault="0099219E" w:rsidP="00CD27C3">
            <w:pPr>
              <w:jc w:val="center"/>
              <w:rPr>
                <w:color w:val="000000"/>
                <w:sz w:val="24"/>
                <w:szCs w:val="24"/>
              </w:rPr>
            </w:pPr>
            <w:r>
              <w:rPr>
                <w:color w:val="000000"/>
                <w:sz w:val="24"/>
                <w:szCs w:val="24"/>
              </w:rPr>
              <w:t>Всего сырья</w:t>
            </w:r>
          </w:p>
        </w:tc>
        <w:tc>
          <w:tcPr>
            <w:tcW w:w="1154"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97491,6</w:t>
            </w:r>
          </w:p>
        </w:tc>
        <w:tc>
          <w:tcPr>
            <w:tcW w:w="1326"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1081857</w:t>
            </w:r>
          </w:p>
        </w:tc>
        <w:tc>
          <w:tcPr>
            <w:tcW w:w="944"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20796</w:t>
            </w:r>
          </w:p>
        </w:tc>
        <w:tc>
          <w:tcPr>
            <w:tcW w:w="1396"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394002,2</w:t>
            </w:r>
          </w:p>
        </w:tc>
        <w:tc>
          <w:tcPr>
            <w:tcW w:w="1071"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118288</w:t>
            </w:r>
          </w:p>
        </w:tc>
        <w:tc>
          <w:tcPr>
            <w:tcW w:w="1709"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1475859,037</w:t>
            </w:r>
          </w:p>
        </w:tc>
      </w:tr>
      <w:tr w:rsidR="0099219E">
        <w:trPr>
          <w:trHeight w:val="390"/>
        </w:trPr>
        <w:tc>
          <w:tcPr>
            <w:tcW w:w="1960" w:type="dxa"/>
            <w:tcBorders>
              <w:top w:val="nil"/>
              <w:left w:val="single" w:sz="8" w:space="0" w:color="auto"/>
              <w:bottom w:val="single" w:sz="8" w:space="0" w:color="auto"/>
              <w:right w:val="single" w:sz="8" w:space="0" w:color="auto"/>
            </w:tcBorders>
            <w:vAlign w:val="bottom"/>
          </w:tcPr>
          <w:p w:rsidR="0099219E" w:rsidRDefault="0099219E" w:rsidP="00CD27C3">
            <w:pPr>
              <w:jc w:val="center"/>
              <w:rPr>
                <w:color w:val="000000"/>
                <w:sz w:val="24"/>
                <w:szCs w:val="24"/>
              </w:rPr>
            </w:pPr>
            <w:r>
              <w:rPr>
                <w:color w:val="000000"/>
                <w:sz w:val="24"/>
                <w:szCs w:val="24"/>
              </w:rPr>
              <w:t>Всего отходов</w:t>
            </w:r>
          </w:p>
        </w:tc>
        <w:tc>
          <w:tcPr>
            <w:tcW w:w="1154"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7221,6</w:t>
            </w:r>
          </w:p>
        </w:tc>
        <w:tc>
          <w:tcPr>
            <w:tcW w:w="1326"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3310,068</w:t>
            </w:r>
          </w:p>
        </w:tc>
        <w:tc>
          <w:tcPr>
            <w:tcW w:w="944"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3466</w:t>
            </w:r>
          </w:p>
        </w:tc>
        <w:tc>
          <w:tcPr>
            <w:tcW w:w="1396"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2079,6</w:t>
            </w:r>
          </w:p>
        </w:tc>
        <w:tc>
          <w:tcPr>
            <w:tcW w:w="1071"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10687,6</w:t>
            </w:r>
          </w:p>
        </w:tc>
        <w:tc>
          <w:tcPr>
            <w:tcW w:w="1709"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5389,668203</w:t>
            </w:r>
          </w:p>
        </w:tc>
      </w:tr>
      <w:tr w:rsidR="0099219E">
        <w:trPr>
          <w:trHeight w:val="390"/>
        </w:trPr>
        <w:tc>
          <w:tcPr>
            <w:tcW w:w="1960" w:type="dxa"/>
            <w:tcBorders>
              <w:top w:val="nil"/>
              <w:left w:val="single" w:sz="8" w:space="0" w:color="auto"/>
              <w:bottom w:val="single" w:sz="8" w:space="0" w:color="auto"/>
              <w:right w:val="single" w:sz="8" w:space="0" w:color="auto"/>
            </w:tcBorders>
            <w:vAlign w:val="bottom"/>
          </w:tcPr>
          <w:p w:rsidR="0099219E" w:rsidRDefault="0099219E" w:rsidP="00CD27C3">
            <w:pPr>
              <w:jc w:val="center"/>
              <w:rPr>
                <w:color w:val="000000"/>
                <w:sz w:val="24"/>
                <w:szCs w:val="24"/>
              </w:rPr>
            </w:pPr>
            <w:r>
              <w:rPr>
                <w:color w:val="000000"/>
                <w:sz w:val="24"/>
                <w:szCs w:val="24"/>
              </w:rPr>
              <w:t>Итого за вычетом отходов</w:t>
            </w:r>
          </w:p>
        </w:tc>
        <w:tc>
          <w:tcPr>
            <w:tcW w:w="1154"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90270</w:t>
            </w:r>
          </w:p>
        </w:tc>
        <w:tc>
          <w:tcPr>
            <w:tcW w:w="1326"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1078547</w:t>
            </w:r>
          </w:p>
        </w:tc>
        <w:tc>
          <w:tcPr>
            <w:tcW w:w="944"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17330</w:t>
            </w:r>
          </w:p>
        </w:tc>
        <w:tc>
          <w:tcPr>
            <w:tcW w:w="1396"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391922,6</w:t>
            </w:r>
          </w:p>
        </w:tc>
        <w:tc>
          <w:tcPr>
            <w:tcW w:w="1071"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107600</w:t>
            </w:r>
          </w:p>
        </w:tc>
        <w:tc>
          <w:tcPr>
            <w:tcW w:w="1709"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1470469,369</w:t>
            </w:r>
          </w:p>
        </w:tc>
      </w:tr>
      <w:tr w:rsidR="0099219E">
        <w:trPr>
          <w:trHeight w:val="390"/>
        </w:trPr>
        <w:tc>
          <w:tcPr>
            <w:tcW w:w="1960" w:type="dxa"/>
            <w:tcBorders>
              <w:top w:val="nil"/>
              <w:left w:val="single" w:sz="8" w:space="0" w:color="auto"/>
              <w:bottom w:val="single" w:sz="8" w:space="0" w:color="auto"/>
              <w:right w:val="single" w:sz="8" w:space="0" w:color="auto"/>
            </w:tcBorders>
            <w:vAlign w:val="bottom"/>
          </w:tcPr>
          <w:p w:rsidR="0099219E" w:rsidRDefault="0099219E" w:rsidP="00CD27C3">
            <w:pPr>
              <w:jc w:val="center"/>
              <w:rPr>
                <w:color w:val="000000"/>
                <w:sz w:val="24"/>
                <w:szCs w:val="24"/>
              </w:rPr>
            </w:pPr>
            <w:r>
              <w:rPr>
                <w:color w:val="000000"/>
                <w:sz w:val="24"/>
                <w:szCs w:val="24"/>
              </w:rPr>
              <w:t>Расходы по переделу</w:t>
            </w:r>
          </w:p>
        </w:tc>
        <w:tc>
          <w:tcPr>
            <w:tcW w:w="1154" w:type="dxa"/>
            <w:tcBorders>
              <w:top w:val="nil"/>
              <w:left w:val="nil"/>
              <w:bottom w:val="single" w:sz="8" w:space="0" w:color="auto"/>
              <w:right w:val="single" w:sz="8" w:space="0" w:color="auto"/>
            </w:tcBorders>
            <w:noWrap/>
            <w:vAlign w:val="bottom"/>
          </w:tcPr>
          <w:p w:rsidR="0099219E" w:rsidRDefault="0099219E" w:rsidP="00CD27C3">
            <w:pPr>
              <w:rPr>
                <w:color w:val="000000"/>
                <w:sz w:val="24"/>
                <w:szCs w:val="24"/>
              </w:rPr>
            </w:pPr>
            <w:r>
              <w:rPr>
                <w:color w:val="000000"/>
                <w:sz w:val="24"/>
                <w:szCs w:val="24"/>
              </w:rPr>
              <w:t> </w:t>
            </w:r>
          </w:p>
        </w:tc>
        <w:tc>
          <w:tcPr>
            <w:tcW w:w="1326"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71799,52</w:t>
            </w:r>
          </w:p>
        </w:tc>
        <w:tc>
          <w:tcPr>
            <w:tcW w:w="944" w:type="dxa"/>
            <w:tcBorders>
              <w:top w:val="nil"/>
              <w:left w:val="nil"/>
              <w:bottom w:val="single" w:sz="8" w:space="0" w:color="auto"/>
              <w:right w:val="single" w:sz="8" w:space="0" w:color="auto"/>
            </w:tcBorders>
            <w:noWrap/>
            <w:vAlign w:val="bottom"/>
          </w:tcPr>
          <w:p w:rsidR="0099219E" w:rsidRDefault="0099219E" w:rsidP="00CD27C3">
            <w:pPr>
              <w:rPr>
                <w:color w:val="000000"/>
                <w:sz w:val="24"/>
                <w:szCs w:val="24"/>
              </w:rPr>
            </w:pPr>
            <w:r>
              <w:rPr>
                <w:color w:val="000000"/>
                <w:sz w:val="24"/>
                <w:szCs w:val="24"/>
              </w:rPr>
              <w:t> </w:t>
            </w:r>
          </w:p>
        </w:tc>
        <w:tc>
          <w:tcPr>
            <w:tcW w:w="1396"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25719,43</w:t>
            </w:r>
          </w:p>
        </w:tc>
        <w:tc>
          <w:tcPr>
            <w:tcW w:w="1071" w:type="dxa"/>
            <w:tcBorders>
              <w:top w:val="nil"/>
              <w:left w:val="nil"/>
              <w:bottom w:val="single" w:sz="8" w:space="0" w:color="auto"/>
              <w:right w:val="single" w:sz="8" w:space="0" w:color="auto"/>
            </w:tcBorders>
            <w:noWrap/>
            <w:vAlign w:val="bottom"/>
          </w:tcPr>
          <w:p w:rsidR="0099219E" w:rsidRDefault="0099219E" w:rsidP="00CD27C3">
            <w:pPr>
              <w:rPr>
                <w:color w:val="000000"/>
                <w:sz w:val="24"/>
                <w:szCs w:val="24"/>
              </w:rPr>
            </w:pPr>
            <w:r>
              <w:rPr>
                <w:color w:val="000000"/>
                <w:sz w:val="24"/>
                <w:szCs w:val="24"/>
              </w:rPr>
              <w:t> </w:t>
            </w:r>
          </w:p>
        </w:tc>
        <w:tc>
          <w:tcPr>
            <w:tcW w:w="1709"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97518,941</w:t>
            </w:r>
          </w:p>
        </w:tc>
      </w:tr>
      <w:tr w:rsidR="0099219E">
        <w:trPr>
          <w:trHeight w:val="390"/>
        </w:trPr>
        <w:tc>
          <w:tcPr>
            <w:tcW w:w="1960" w:type="dxa"/>
            <w:tcBorders>
              <w:top w:val="nil"/>
              <w:left w:val="single" w:sz="8" w:space="0" w:color="auto"/>
              <w:bottom w:val="single" w:sz="8" w:space="0" w:color="auto"/>
              <w:right w:val="single" w:sz="8" w:space="0" w:color="auto"/>
            </w:tcBorders>
            <w:vAlign w:val="bottom"/>
          </w:tcPr>
          <w:p w:rsidR="0099219E" w:rsidRDefault="0099219E" w:rsidP="00CD27C3">
            <w:pPr>
              <w:jc w:val="center"/>
              <w:rPr>
                <w:color w:val="000000"/>
                <w:sz w:val="24"/>
                <w:szCs w:val="24"/>
              </w:rPr>
            </w:pPr>
            <w:r>
              <w:rPr>
                <w:color w:val="000000"/>
                <w:sz w:val="24"/>
                <w:szCs w:val="24"/>
              </w:rPr>
              <w:t>Итого цеховая себестоимость</w:t>
            </w:r>
          </w:p>
        </w:tc>
        <w:tc>
          <w:tcPr>
            <w:tcW w:w="1154" w:type="dxa"/>
            <w:tcBorders>
              <w:top w:val="nil"/>
              <w:left w:val="nil"/>
              <w:bottom w:val="single" w:sz="8" w:space="0" w:color="auto"/>
              <w:right w:val="single" w:sz="8" w:space="0" w:color="auto"/>
            </w:tcBorders>
            <w:noWrap/>
            <w:vAlign w:val="bottom"/>
          </w:tcPr>
          <w:p w:rsidR="0099219E" w:rsidRDefault="0099219E" w:rsidP="00CD27C3">
            <w:pPr>
              <w:rPr>
                <w:color w:val="000000"/>
                <w:sz w:val="24"/>
                <w:szCs w:val="24"/>
              </w:rPr>
            </w:pPr>
            <w:r>
              <w:rPr>
                <w:color w:val="000000"/>
                <w:sz w:val="24"/>
                <w:szCs w:val="24"/>
              </w:rPr>
              <w:t> </w:t>
            </w:r>
          </w:p>
        </w:tc>
        <w:tc>
          <w:tcPr>
            <w:tcW w:w="1326"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1150346</w:t>
            </w:r>
          </w:p>
        </w:tc>
        <w:tc>
          <w:tcPr>
            <w:tcW w:w="944" w:type="dxa"/>
            <w:tcBorders>
              <w:top w:val="nil"/>
              <w:left w:val="nil"/>
              <w:bottom w:val="single" w:sz="8" w:space="0" w:color="auto"/>
              <w:right w:val="single" w:sz="8" w:space="0" w:color="auto"/>
            </w:tcBorders>
            <w:noWrap/>
            <w:vAlign w:val="bottom"/>
          </w:tcPr>
          <w:p w:rsidR="0099219E" w:rsidRDefault="0099219E" w:rsidP="00CD27C3">
            <w:pPr>
              <w:rPr>
                <w:color w:val="000000"/>
                <w:sz w:val="24"/>
                <w:szCs w:val="24"/>
              </w:rPr>
            </w:pPr>
            <w:r>
              <w:rPr>
                <w:color w:val="000000"/>
                <w:sz w:val="24"/>
                <w:szCs w:val="24"/>
              </w:rPr>
              <w:t> </w:t>
            </w:r>
          </w:p>
        </w:tc>
        <w:tc>
          <w:tcPr>
            <w:tcW w:w="1396"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417642</w:t>
            </w:r>
          </w:p>
        </w:tc>
        <w:tc>
          <w:tcPr>
            <w:tcW w:w="1071" w:type="dxa"/>
            <w:tcBorders>
              <w:top w:val="nil"/>
              <w:left w:val="nil"/>
              <w:bottom w:val="single" w:sz="8" w:space="0" w:color="auto"/>
              <w:right w:val="single" w:sz="8" w:space="0" w:color="auto"/>
            </w:tcBorders>
            <w:noWrap/>
            <w:vAlign w:val="bottom"/>
          </w:tcPr>
          <w:p w:rsidR="0099219E" w:rsidRDefault="0099219E" w:rsidP="00CD27C3">
            <w:pPr>
              <w:rPr>
                <w:color w:val="000000"/>
                <w:sz w:val="24"/>
                <w:szCs w:val="24"/>
              </w:rPr>
            </w:pPr>
            <w:r>
              <w:rPr>
                <w:color w:val="000000"/>
                <w:sz w:val="24"/>
                <w:szCs w:val="24"/>
              </w:rPr>
              <w:t> </w:t>
            </w:r>
          </w:p>
        </w:tc>
        <w:tc>
          <w:tcPr>
            <w:tcW w:w="1709" w:type="dxa"/>
            <w:tcBorders>
              <w:top w:val="nil"/>
              <w:left w:val="nil"/>
              <w:bottom w:val="single" w:sz="8" w:space="0" w:color="auto"/>
              <w:right w:val="single" w:sz="8" w:space="0" w:color="auto"/>
            </w:tcBorders>
            <w:noWrap/>
            <w:vAlign w:val="bottom"/>
          </w:tcPr>
          <w:p w:rsidR="0099219E" w:rsidRDefault="0099219E" w:rsidP="00CD27C3">
            <w:pPr>
              <w:jc w:val="right"/>
              <w:rPr>
                <w:color w:val="000000"/>
                <w:sz w:val="24"/>
                <w:szCs w:val="24"/>
              </w:rPr>
            </w:pPr>
            <w:r>
              <w:rPr>
                <w:color w:val="000000"/>
                <w:sz w:val="24"/>
                <w:szCs w:val="24"/>
              </w:rPr>
              <w:t>1567988,31</w:t>
            </w:r>
          </w:p>
        </w:tc>
      </w:tr>
    </w:tbl>
    <w:p w:rsidR="0099219E" w:rsidRDefault="0099219E" w:rsidP="0099219E">
      <w:pPr>
        <w:ind w:left="360"/>
        <w:jc w:val="both"/>
        <w:rPr>
          <w:iCs/>
        </w:rPr>
      </w:pPr>
    </w:p>
    <w:p w:rsidR="0099219E" w:rsidRDefault="0099219E" w:rsidP="0099219E">
      <w:pPr>
        <w:rPr>
          <w:b/>
          <w:iCs/>
          <w:lang w:val="en-US"/>
        </w:rPr>
      </w:pPr>
      <w:r>
        <w:rPr>
          <w:iCs/>
        </w:rPr>
        <w:t xml:space="preserve">                  </w:t>
      </w:r>
      <w:r>
        <w:rPr>
          <w:b/>
        </w:rPr>
        <w:t>2.8.</w:t>
      </w:r>
      <w:r>
        <w:rPr>
          <w:b/>
          <w:iCs/>
        </w:rPr>
        <w:t xml:space="preserve"> План общехозяйственных и коммерческих расходов.</w:t>
      </w:r>
    </w:p>
    <w:p w:rsidR="004C6EFF" w:rsidRPr="004C6EFF" w:rsidRDefault="004C6EFF" w:rsidP="0099219E">
      <w:pPr>
        <w:rPr>
          <w:iCs/>
          <w:lang w:val="en-US"/>
        </w:rPr>
      </w:pPr>
    </w:p>
    <w:p w:rsidR="0099219E" w:rsidRDefault="0099219E" w:rsidP="0099219E">
      <w:pPr>
        <w:spacing w:line="360" w:lineRule="auto"/>
        <w:rPr>
          <w:iCs/>
        </w:rPr>
      </w:pPr>
      <w:r>
        <w:rPr>
          <w:iCs/>
        </w:rPr>
        <w:t>Разнесем общехозяйственные и коммерческие расходы для определения полной себестоимости продукции.</w:t>
      </w:r>
    </w:p>
    <w:p w:rsidR="0099219E" w:rsidRDefault="0099219E" w:rsidP="0099219E">
      <w:pPr>
        <w:pStyle w:val="a7"/>
        <w:spacing w:after="0" w:line="360" w:lineRule="auto"/>
        <w:jc w:val="both"/>
      </w:pPr>
      <w:r>
        <w:t>Общехозяйственные расходы (ОХР) связаны с обеспечением производственной деятельности, и не являются прямо связанными с производством определённого вида продукции. К таким расходам относятся:</w:t>
      </w:r>
    </w:p>
    <w:p w:rsidR="0099219E" w:rsidRDefault="0099219E" w:rsidP="0099219E">
      <w:pPr>
        <w:pStyle w:val="a7"/>
        <w:spacing w:after="0" w:line="360" w:lineRule="auto"/>
        <w:jc w:val="both"/>
      </w:pPr>
      <w:r>
        <w:t>-заработная плата административного персонала;</w:t>
      </w:r>
    </w:p>
    <w:p w:rsidR="0099219E" w:rsidRDefault="0099219E" w:rsidP="0099219E">
      <w:pPr>
        <w:pStyle w:val="a7"/>
        <w:spacing w:after="0" w:line="360" w:lineRule="auto"/>
        <w:jc w:val="both"/>
      </w:pPr>
      <w:r>
        <w:t>-начисление отчислений в государственные внебюджетные фонды (ЕСН);</w:t>
      </w:r>
    </w:p>
    <w:p w:rsidR="0099219E" w:rsidRDefault="0099219E" w:rsidP="0099219E">
      <w:pPr>
        <w:pStyle w:val="a7"/>
        <w:spacing w:after="0" w:line="360" w:lineRule="auto"/>
        <w:jc w:val="both"/>
      </w:pPr>
      <w:r>
        <w:t>-амортизация основных фондов;</w:t>
      </w:r>
    </w:p>
    <w:p w:rsidR="0099219E" w:rsidRDefault="0099219E" w:rsidP="0099219E">
      <w:pPr>
        <w:pStyle w:val="a7"/>
        <w:spacing w:after="0" w:line="360" w:lineRule="auto"/>
        <w:jc w:val="both"/>
      </w:pPr>
      <w:r>
        <w:t>-вспомогательные материалы;</w:t>
      </w:r>
    </w:p>
    <w:p w:rsidR="0099219E" w:rsidRDefault="0099219E" w:rsidP="0099219E">
      <w:pPr>
        <w:pStyle w:val="a7"/>
        <w:spacing w:after="0" w:line="360" w:lineRule="auto"/>
        <w:jc w:val="both"/>
      </w:pPr>
      <w:r>
        <w:t>-затраты на электроэнергию;</w:t>
      </w:r>
    </w:p>
    <w:p w:rsidR="0099219E" w:rsidRDefault="0099219E" w:rsidP="0099219E">
      <w:pPr>
        <w:pStyle w:val="a7"/>
        <w:spacing w:after="0" w:line="360" w:lineRule="auto"/>
        <w:jc w:val="both"/>
      </w:pPr>
      <w:r>
        <w:t>-налоги, включаемые в себестоимость продукции.</w:t>
      </w:r>
    </w:p>
    <w:p w:rsidR="0099219E" w:rsidRDefault="0099219E" w:rsidP="0099219E">
      <w:pPr>
        <w:pStyle w:val="a7"/>
        <w:spacing w:after="0" w:line="360" w:lineRule="auto"/>
        <w:jc w:val="both"/>
      </w:pPr>
      <w:r>
        <w:t>Коммерческие расходы (КР) связаны с обеспечением сбытовой деятельности, и не являются прямо связанными с производством определённого вида продукции. Именно по этому эти расходы иногда также могут объединены в группу накладных коммерческих расходов (общие коммерческие расходы). В рамках рассматриваемой задачи к КР относятся:</w:t>
      </w:r>
    </w:p>
    <w:p w:rsidR="0099219E" w:rsidRDefault="0099219E" w:rsidP="0099219E">
      <w:pPr>
        <w:pStyle w:val="a7"/>
        <w:spacing w:after="0" w:line="360" w:lineRule="auto"/>
        <w:jc w:val="both"/>
      </w:pPr>
      <w:r>
        <w:t>вспомогательные материалы;</w:t>
      </w:r>
    </w:p>
    <w:p w:rsidR="0099219E" w:rsidRDefault="0099219E" w:rsidP="0099219E">
      <w:pPr>
        <w:pStyle w:val="a7"/>
        <w:spacing w:after="0" w:line="360" w:lineRule="auto"/>
        <w:jc w:val="both"/>
      </w:pPr>
      <w:r>
        <w:t>товарно-экспедиторские расходы;</w:t>
      </w:r>
    </w:p>
    <w:p w:rsidR="0099219E" w:rsidRDefault="0099219E" w:rsidP="0099219E">
      <w:pPr>
        <w:pStyle w:val="a7"/>
        <w:spacing w:after="0" w:line="360" w:lineRule="auto"/>
        <w:jc w:val="both"/>
      </w:pPr>
      <w:r>
        <w:t>услуги железной дороги</w:t>
      </w:r>
    </w:p>
    <w:p w:rsidR="0099219E" w:rsidRDefault="0099219E" w:rsidP="0099219E">
      <w:pPr>
        <w:pStyle w:val="a7"/>
        <w:spacing w:after="0" w:line="360" w:lineRule="auto"/>
        <w:jc w:val="both"/>
      </w:pPr>
      <w:r>
        <w:t>реклама.</w:t>
      </w:r>
    </w:p>
    <w:p w:rsidR="0099219E" w:rsidRDefault="0099219E" w:rsidP="0099219E">
      <w:pPr>
        <w:pStyle w:val="a7"/>
        <w:spacing w:after="0" w:line="360" w:lineRule="auto"/>
        <w:jc w:val="both"/>
      </w:pPr>
      <w:r>
        <w:t>В данной работе приведены два метода распределения общехозяйственных и коммерческих расходов, являющихся наиболее простыми и распространенными:</w:t>
      </w:r>
    </w:p>
    <w:p w:rsidR="0099219E" w:rsidRDefault="0099219E" w:rsidP="0099219E">
      <w:pPr>
        <w:spacing w:line="360" w:lineRule="auto"/>
        <w:jc w:val="both"/>
        <w:rPr>
          <w:iCs/>
        </w:rPr>
      </w:pPr>
      <w:r>
        <w:rPr>
          <w:iCs/>
        </w:rPr>
        <w:t>-распределение накладных расходов пропорционально производству: применяется для расчета полной себестоимости продукции произведенной в плановом периоде (таблица 2.9.1.)</w:t>
      </w:r>
    </w:p>
    <w:p w:rsidR="0099219E" w:rsidRDefault="0099219E" w:rsidP="0099219E">
      <w:pPr>
        <w:spacing w:line="360" w:lineRule="auto"/>
        <w:jc w:val="both"/>
        <w:rPr>
          <w:iCs/>
        </w:rPr>
      </w:pPr>
      <w:r>
        <w:rPr>
          <w:iCs/>
        </w:rPr>
        <w:t>-распределение накладных расходов пропорционально отгрузке: предназначенные для формирования себестоимости отгруженной продукции (таблица 2.9.2.)</w:t>
      </w:r>
    </w:p>
    <w:p w:rsidR="004C6EFF" w:rsidRDefault="004C6EFF" w:rsidP="004C6EFF">
      <w:pPr>
        <w:spacing w:before="120"/>
        <w:ind w:left="1067"/>
        <w:jc w:val="right"/>
        <w:rPr>
          <w:iCs/>
          <w:lang w:val="en-US"/>
        </w:rPr>
      </w:pPr>
      <w:r>
        <w:rPr>
          <w:iCs/>
        </w:rPr>
        <w:t>Таблица № 2.9.1.</w:t>
      </w:r>
    </w:p>
    <w:p w:rsidR="004C6EFF" w:rsidRPr="004C6EFF" w:rsidRDefault="004C6EFF" w:rsidP="004C6EFF">
      <w:pPr>
        <w:spacing w:before="120"/>
        <w:ind w:left="1067"/>
        <w:jc w:val="right"/>
        <w:rPr>
          <w:iCs/>
          <w:lang w:val="en-US"/>
        </w:rPr>
      </w:pPr>
    </w:p>
    <w:p w:rsidR="004C6EFF" w:rsidRDefault="004C6EFF" w:rsidP="004C6EFF">
      <w:pPr>
        <w:ind w:firstLine="708"/>
        <w:jc w:val="center"/>
        <w:rPr>
          <w:iCs/>
        </w:rPr>
      </w:pPr>
      <w:r>
        <w:rPr>
          <w:iCs/>
        </w:rPr>
        <w:t>Смета ОХР и КР: распределение пропорционально производству</w:t>
      </w:r>
    </w:p>
    <w:p w:rsidR="0099219E" w:rsidRDefault="0099219E" w:rsidP="0099219E">
      <w:pPr>
        <w:jc w:val="both"/>
        <w:rPr>
          <w:iCs/>
        </w:rPr>
      </w:pPr>
    </w:p>
    <w:tbl>
      <w:tblPr>
        <w:tblW w:w="9744" w:type="dxa"/>
        <w:tblInd w:w="93" w:type="dxa"/>
        <w:tblLook w:val="0000" w:firstRow="0" w:lastRow="0" w:firstColumn="0" w:lastColumn="0" w:noHBand="0" w:noVBand="0"/>
      </w:tblPr>
      <w:tblGrid>
        <w:gridCol w:w="2776"/>
        <w:gridCol w:w="3725"/>
        <w:gridCol w:w="3243"/>
      </w:tblGrid>
      <w:tr w:rsidR="004C6EFF">
        <w:trPr>
          <w:trHeight w:val="331"/>
        </w:trPr>
        <w:tc>
          <w:tcPr>
            <w:tcW w:w="2776" w:type="dxa"/>
            <w:tcBorders>
              <w:top w:val="single" w:sz="8" w:space="0" w:color="auto"/>
              <w:left w:val="single" w:sz="8" w:space="0" w:color="auto"/>
              <w:bottom w:val="double" w:sz="6" w:space="0" w:color="auto"/>
              <w:right w:val="single" w:sz="8" w:space="0" w:color="auto"/>
            </w:tcBorders>
            <w:shd w:val="clear" w:color="auto" w:fill="C0C0C0"/>
            <w:noWrap/>
            <w:vAlign w:val="bottom"/>
          </w:tcPr>
          <w:p w:rsidR="004C6EFF" w:rsidRDefault="004C6EFF" w:rsidP="00CD27C3">
            <w:pPr>
              <w:jc w:val="center"/>
              <w:rPr>
                <w:color w:val="000000"/>
                <w:sz w:val="24"/>
                <w:szCs w:val="24"/>
              </w:rPr>
            </w:pPr>
            <w:r>
              <w:rPr>
                <w:color w:val="000000"/>
                <w:sz w:val="24"/>
                <w:szCs w:val="24"/>
              </w:rPr>
              <w:t>Подразделение</w:t>
            </w:r>
          </w:p>
        </w:tc>
        <w:tc>
          <w:tcPr>
            <w:tcW w:w="3725" w:type="dxa"/>
            <w:tcBorders>
              <w:top w:val="single" w:sz="8" w:space="0" w:color="auto"/>
              <w:left w:val="nil"/>
              <w:bottom w:val="double" w:sz="6" w:space="0" w:color="auto"/>
              <w:right w:val="single" w:sz="8" w:space="0" w:color="auto"/>
            </w:tcBorders>
            <w:shd w:val="clear" w:color="auto" w:fill="C0C0C0"/>
            <w:vAlign w:val="bottom"/>
          </w:tcPr>
          <w:p w:rsidR="004C6EFF" w:rsidRDefault="004C6EFF" w:rsidP="00CD27C3">
            <w:pPr>
              <w:jc w:val="center"/>
              <w:rPr>
                <w:color w:val="000000"/>
                <w:sz w:val="24"/>
                <w:szCs w:val="24"/>
              </w:rPr>
            </w:pPr>
            <w:r>
              <w:rPr>
                <w:color w:val="000000"/>
                <w:sz w:val="24"/>
                <w:szCs w:val="24"/>
              </w:rPr>
              <w:t>Наименование статей</w:t>
            </w:r>
          </w:p>
        </w:tc>
        <w:tc>
          <w:tcPr>
            <w:tcW w:w="3243" w:type="dxa"/>
            <w:tcBorders>
              <w:top w:val="single" w:sz="8" w:space="0" w:color="auto"/>
              <w:left w:val="nil"/>
              <w:bottom w:val="double" w:sz="6" w:space="0" w:color="auto"/>
              <w:right w:val="single" w:sz="8" w:space="0" w:color="auto"/>
            </w:tcBorders>
            <w:shd w:val="clear" w:color="auto" w:fill="C0C0C0"/>
            <w:noWrap/>
            <w:vAlign w:val="bottom"/>
          </w:tcPr>
          <w:p w:rsidR="004C6EFF" w:rsidRDefault="004C6EFF" w:rsidP="00CD27C3">
            <w:pPr>
              <w:jc w:val="center"/>
              <w:rPr>
                <w:color w:val="000000"/>
                <w:sz w:val="24"/>
                <w:szCs w:val="24"/>
              </w:rPr>
            </w:pPr>
            <w:r>
              <w:rPr>
                <w:color w:val="000000"/>
                <w:sz w:val="24"/>
                <w:szCs w:val="24"/>
              </w:rPr>
              <w:t>Показатель</w:t>
            </w:r>
          </w:p>
        </w:tc>
      </w:tr>
      <w:tr w:rsidR="004C6EFF">
        <w:trPr>
          <w:cantSplit/>
          <w:trHeight w:val="783"/>
        </w:trPr>
        <w:tc>
          <w:tcPr>
            <w:tcW w:w="2776" w:type="dxa"/>
            <w:vMerge w:val="restart"/>
            <w:tcBorders>
              <w:top w:val="nil"/>
              <w:left w:val="single" w:sz="8" w:space="0" w:color="auto"/>
              <w:bottom w:val="single" w:sz="8" w:space="0" w:color="000000"/>
              <w:right w:val="single" w:sz="8" w:space="0" w:color="auto"/>
            </w:tcBorders>
            <w:noWrap/>
            <w:vAlign w:val="bottom"/>
          </w:tcPr>
          <w:p w:rsidR="004C6EFF" w:rsidRDefault="004C6EFF" w:rsidP="00CD27C3">
            <w:pPr>
              <w:jc w:val="center"/>
              <w:rPr>
                <w:color w:val="000000"/>
                <w:sz w:val="24"/>
                <w:szCs w:val="24"/>
              </w:rPr>
            </w:pPr>
            <w:r>
              <w:rPr>
                <w:color w:val="000000"/>
                <w:sz w:val="24"/>
                <w:szCs w:val="24"/>
              </w:rPr>
              <w:t>Завод</w:t>
            </w: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Стоимость производства, т.р.</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1567988,3099</w:t>
            </w:r>
          </w:p>
        </w:tc>
      </w:tr>
      <w:tr w:rsidR="004C6EFF">
        <w:trPr>
          <w:cantSplit/>
          <w:trHeight w:val="392"/>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ОХР, т.р.</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38812,7732</w:t>
            </w:r>
          </w:p>
        </w:tc>
      </w:tr>
      <w:tr w:rsidR="004C6EFF">
        <w:trPr>
          <w:cantSplit/>
          <w:trHeight w:val="392"/>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КР, т.р.</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7044,9400</w:t>
            </w:r>
          </w:p>
        </w:tc>
      </w:tr>
      <w:tr w:rsidR="004C6EFF">
        <w:trPr>
          <w:cantSplit/>
          <w:trHeight w:val="768"/>
        </w:trPr>
        <w:tc>
          <w:tcPr>
            <w:tcW w:w="2776" w:type="dxa"/>
            <w:vMerge w:val="restart"/>
            <w:tcBorders>
              <w:top w:val="nil"/>
              <w:left w:val="single" w:sz="8" w:space="0" w:color="auto"/>
              <w:bottom w:val="single" w:sz="8" w:space="0" w:color="000000"/>
              <w:right w:val="single" w:sz="8" w:space="0" w:color="auto"/>
            </w:tcBorders>
            <w:noWrap/>
            <w:vAlign w:val="bottom"/>
          </w:tcPr>
          <w:p w:rsidR="004C6EFF" w:rsidRDefault="004C6EFF" w:rsidP="00CD27C3">
            <w:pPr>
              <w:jc w:val="center"/>
              <w:rPr>
                <w:color w:val="000000"/>
                <w:sz w:val="24"/>
                <w:szCs w:val="24"/>
              </w:rPr>
            </w:pPr>
            <w:r>
              <w:rPr>
                <w:color w:val="000000"/>
                <w:sz w:val="24"/>
                <w:szCs w:val="24"/>
              </w:rPr>
              <w:t>Цех 1</w:t>
            </w: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Стоимость производства, т.р.</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1150346,3088</w:t>
            </w:r>
          </w:p>
        </w:tc>
      </w:tr>
      <w:tr w:rsidR="004C6EFF">
        <w:trPr>
          <w:cantSplit/>
          <w:trHeight w:val="392"/>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доля, %</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73,3645</w:t>
            </w:r>
          </w:p>
        </w:tc>
      </w:tr>
      <w:tr w:rsidR="004C6EFF">
        <w:trPr>
          <w:cantSplit/>
          <w:trHeight w:val="392"/>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ОХР, т.р.</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28474,7852</w:t>
            </w:r>
          </w:p>
        </w:tc>
      </w:tr>
      <w:tr w:rsidR="004C6EFF">
        <w:trPr>
          <w:cantSplit/>
          <w:trHeight w:val="768"/>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ОХР на единицу продукции, т.р./т.</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0,3154</w:t>
            </w:r>
          </w:p>
        </w:tc>
      </w:tr>
      <w:tr w:rsidR="004C6EFF">
        <w:trPr>
          <w:cantSplit/>
          <w:trHeight w:val="392"/>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КР, т.р.</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5168,4829</w:t>
            </w:r>
          </w:p>
        </w:tc>
      </w:tr>
      <w:tr w:rsidR="004C6EFF">
        <w:trPr>
          <w:cantSplit/>
          <w:trHeight w:val="768"/>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КР на единицу продукции, т.р./т.</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0,0573</w:t>
            </w:r>
          </w:p>
        </w:tc>
      </w:tr>
      <w:tr w:rsidR="004C6EFF">
        <w:trPr>
          <w:cantSplit/>
          <w:trHeight w:val="768"/>
        </w:trPr>
        <w:tc>
          <w:tcPr>
            <w:tcW w:w="2776" w:type="dxa"/>
            <w:vMerge w:val="restart"/>
            <w:tcBorders>
              <w:top w:val="nil"/>
              <w:left w:val="single" w:sz="8" w:space="0" w:color="auto"/>
              <w:bottom w:val="single" w:sz="8" w:space="0" w:color="000000"/>
              <w:right w:val="single" w:sz="8" w:space="0" w:color="auto"/>
            </w:tcBorders>
            <w:noWrap/>
            <w:vAlign w:val="bottom"/>
          </w:tcPr>
          <w:p w:rsidR="004C6EFF" w:rsidRDefault="004C6EFF" w:rsidP="00CD27C3">
            <w:pPr>
              <w:jc w:val="center"/>
              <w:rPr>
                <w:color w:val="000000"/>
                <w:sz w:val="24"/>
                <w:szCs w:val="24"/>
              </w:rPr>
            </w:pPr>
            <w:r>
              <w:rPr>
                <w:color w:val="000000"/>
                <w:sz w:val="24"/>
                <w:szCs w:val="24"/>
              </w:rPr>
              <w:t>Цех 2</w:t>
            </w: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Стоимость производства, т.р.</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417642,0012</w:t>
            </w:r>
          </w:p>
        </w:tc>
      </w:tr>
      <w:tr w:rsidR="004C6EFF">
        <w:trPr>
          <w:cantSplit/>
          <w:trHeight w:val="392"/>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доля, %</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26,6355</w:t>
            </w:r>
          </w:p>
        </w:tc>
      </w:tr>
      <w:tr w:rsidR="004C6EFF">
        <w:trPr>
          <w:cantSplit/>
          <w:trHeight w:val="392"/>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ОХР, т.р.</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10337,9880</w:t>
            </w:r>
          </w:p>
        </w:tc>
      </w:tr>
      <w:tr w:rsidR="004C6EFF">
        <w:trPr>
          <w:cantSplit/>
          <w:trHeight w:val="768"/>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ОХР на единицу продукции, т.р./т.</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0,5965</w:t>
            </w:r>
          </w:p>
        </w:tc>
      </w:tr>
      <w:tr w:rsidR="004C6EFF">
        <w:trPr>
          <w:cantSplit/>
          <w:trHeight w:val="392"/>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КР, т.р.</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1876,4571</w:t>
            </w:r>
          </w:p>
        </w:tc>
      </w:tr>
      <w:tr w:rsidR="004C6EFF">
        <w:trPr>
          <w:cantSplit/>
          <w:trHeight w:val="768"/>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КР на единицу продукции, т.р./т.</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0,1083</w:t>
            </w:r>
          </w:p>
        </w:tc>
      </w:tr>
    </w:tbl>
    <w:p w:rsidR="004C6EFF" w:rsidRDefault="004C6EFF" w:rsidP="004C6EFF">
      <w:pPr>
        <w:spacing w:before="120"/>
        <w:rPr>
          <w:iCs/>
          <w:sz w:val="24"/>
          <w:szCs w:val="24"/>
        </w:rPr>
      </w:pPr>
    </w:p>
    <w:p w:rsidR="004C6EFF" w:rsidRPr="004C6EFF" w:rsidRDefault="004C6EFF" w:rsidP="004C6EFF">
      <w:pPr>
        <w:spacing w:before="120"/>
        <w:rPr>
          <w:iCs/>
        </w:rPr>
      </w:pPr>
      <w:r w:rsidRPr="004C6EFF">
        <w:rPr>
          <w:iCs/>
        </w:rPr>
        <w:t xml:space="preserve">                                                                                                           Таблица № 2.9.2.</w:t>
      </w:r>
    </w:p>
    <w:p w:rsidR="004C6EFF" w:rsidRPr="004C6EFF" w:rsidRDefault="004C6EFF" w:rsidP="004C6EFF">
      <w:pPr>
        <w:spacing w:before="120"/>
        <w:jc w:val="center"/>
        <w:rPr>
          <w:iCs/>
        </w:rPr>
      </w:pPr>
      <w:r w:rsidRPr="004C6EFF">
        <w:rPr>
          <w:iCs/>
        </w:rPr>
        <w:t>Смета ОХР и КР: распределение пропорционально отгрузке.</w:t>
      </w:r>
    </w:p>
    <w:p w:rsidR="004C6EFF" w:rsidRDefault="004C6EFF" w:rsidP="004C6EFF">
      <w:pPr>
        <w:ind w:firstLine="708"/>
        <w:jc w:val="both"/>
        <w:rPr>
          <w:sz w:val="24"/>
          <w:szCs w:val="24"/>
        </w:rPr>
      </w:pPr>
    </w:p>
    <w:p w:rsidR="004C6EFF" w:rsidRDefault="004C6EFF" w:rsidP="004C6EFF">
      <w:pPr>
        <w:rPr>
          <w:sz w:val="24"/>
          <w:szCs w:val="24"/>
        </w:rPr>
      </w:pPr>
      <w:r>
        <w:rPr>
          <w:sz w:val="24"/>
          <w:szCs w:val="24"/>
        </w:rPr>
        <w:t xml:space="preserve">                                                       </w:t>
      </w:r>
    </w:p>
    <w:tbl>
      <w:tblPr>
        <w:tblW w:w="9744" w:type="dxa"/>
        <w:tblInd w:w="93" w:type="dxa"/>
        <w:tblLook w:val="0000" w:firstRow="0" w:lastRow="0" w:firstColumn="0" w:lastColumn="0" w:noHBand="0" w:noVBand="0"/>
      </w:tblPr>
      <w:tblGrid>
        <w:gridCol w:w="2776"/>
        <w:gridCol w:w="3725"/>
        <w:gridCol w:w="3243"/>
      </w:tblGrid>
      <w:tr w:rsidR="004C6EFF">
        <w:trPr>
          <w:trHeight w:val="333"/>
        </w:trPr>
        <w:tc>
          <w:tcPr>
            <w:tcW w:w="2776" w:type="dxa"/>
            <w:tcBorders>
              <w:top w:val="single" w:sz="8" w:space="0" w:color="auto"/>
              <w:left w:val="single" w:sz="8" w:space="0" w:color="auto"/>
              <w:bottom w:val="double" w:sz="6" w:space="0" w:color="auto"/>
              <w:right w:val="single" w:sz="8" w:space="0" w:color="auto"/>
            </w:tcBorders>
            <w:shd w:val="clear" w:color="auto" w:fill="C0C0C0"/>
            <w:noWrap/>
            <w:vAlign w:val="bottom"/>
          </w:tcPr>
          <w:p w:rsidR="004C6EFF" w:rsidRDefault="004C6EFF" w:rsidP="00CD27C3">
            <w:pPr>
              <w:jc w:val="center"/>
              <w:rPr>
                <w:color w:val="000000"/>
                <w:sz w:val="24"/>
                <w:szCs w:val="24"/>
              </w:rPr>
            </w:pPr>
            <w:r>
              <w:rPr>
                <w:color w:val="000000"/>
                <w:sz w:val="24"/>
                <w:szCs w:val="24"/>
              </w:rPr>
              <w:t>Подразделение</w:t>
            </w:r>
          </w:p>
        </w:tc>
        <w:tc>
          <w:tcPr>
            <w:tcW w:w="3725" w:type="dxa"/>
            <w:tcBorders>
              <w:top w:val="single" w:sz="8" w:space="0" w:color="auto"/>
              <w:left w:val="nil"/>
              <w:bottom w:val="double" w:sz="6" w:space="0" w:color="auto"/>
              <w:right w:val="single" w:sz="8" w:space="0" w:color="auto"/>
            </w:tcBorders>
            <w:shd w:val="clear" w:color="auto" w:fill="C0C0C0"/>
            <w:vAlign w:val="bottom"/>
          </w:tcPr>
          <w:p w:rsidR="004C6EFF" w:rsidRDefault="004C6EFF" w:rsidP="00CD27C3">
            <w:pPr>
              <w:jc w:val="center"/>
              <w:rPr>
                <w:color w:val="000000"/>
                <w:sz w:val="24"/>
                <w:szCs w:val="24"/>
              </w:rPr>
            </w:pPr>
            <w:r>
              <w:rPr>
                <w:color w:val="000000"/>
                <w:sz w:val="24"/>
                <w:szCs w:val="24"/>
              </w:rPr>
              <w:t>Наименование статей</w:t>
            </w:r>
          </w:p>
        </w:tc>
        <w:tc>
          <w:tcPr>
            <w:tcW w:w="3243" w:type="dxa"/>
            <w:tcBorders>
              <w:top w:val="single" w:sz="8" w:space="0" w:color="auto"/>
              <w:left w:val="nil"/>
              <w:bottom w:val="double" w:sz="6" w:space="0" w:color="auto"/>
              <w:right w:val="single" w:sz="8" w:space="0" w:color="auto"/>
            </w:tcBorders>
            <w:shd w:val="clear" w:color="auto" w:fill="C0C0C0"/>
            <w:noWrap/>
            <w:vAlign w:val="bottom"/>
          </w:tcPr>
          <w:p w:rsidR="004C6EFF" w:rsidRDefault="004C6EFF" w:rsidP="00CD27C3">
            <w:pPr>
              <w:jc w:val="center"/>
              <w:rPr>
                <w:color w:val="000000"/>
                <w:sz w:val="24"/>
                <w:szCs w:val="24"/>
              </w:rPr>
            </w:pPr>
            <w:r>
              <w:rPr>
                <w:color w:val="000000"/>
                <w:sz w:val="24"/>
                <w:szCs w:val="24"/>
              </w:rPr>
              <w:t>Показатель</w:t>
            </w:r>
          </w:p>
        </w:tc>
      </w:tr>
      <w:tr w:rsidR="004C6EFF">
        <w:trPr>
          <w:cantSplit/>
          <w:trHeight w:val="408"/>
        </w:trPr>
        <w:tc>
          <w:tcPr>
            <w:tcW w:w="2776" w:type="dxa"/>
            <w:vMerge w:val="restart"/>
            <w:tcBorders>
              <w:top w:val="nil"/>
              <w:left w:val="single" w:sz="8" w:space="0" w:color="auto"/>
              <w:bottom w:val="single" w:sz="8" w:space="0" w:color="000000"/>
              <w:right w:val="single" w:sz="8" w:space="0" w:color="auto"/>
            </w:tcBorders>
            <w:noWrap/>
            <w:vAlign w:val="bottom"/>
          </w:tcPr>
          <w:p w:rsidR="004C6EFF" w:rsidRDefault="004C6EFF" w:rsidP="00CD27C3">
            <w:pPr>
              <w:jc w:val="center"/>
              <w:rPr>
                <w:color w:val="000000"/>
                <w:sz w:val="24"/>
                <w:szCs w:val="24"/>
              </w:rPr>
            </w:pPr>
            <w:r>
              <w:rPr>
                <w:color w:val="000000"/>
                <w:sz w:val="24"/>
                <w:szCs w:val="24"/>
              </w:rPr>
              <w:t>Завод</w:t>
            </w: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Объем отгрузки, т.р.</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2759350</w:t>
            </w:r>
          </w:p>
        </w:tc>
      </w:tr>
      <w:tr w:rsidR="004C6EFF">
        <w:trPr>
          <w:cantSplit/>
          <w:trHeight w:val="393"/>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ОХР, т.р.</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38812,7732</w:t>
            </w:r>
          </w:p>
        </w:tc>
      </w:tr>
      <w:tr w:rsidR="004C6EFF">
        <w:trPr>
          <w:cantSplit/>
          <w:trHeight w:val="393"/>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КР, т.р.</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7044,9400</w:t>
            </w:r>
          </w:p>
        </w:tc>
      </w:tr>
      <w:tr w:rsidR="004C6EFF">
        <w:trPr>
          <w:cantSplit/>
          <w:trHeight w:val="393"/>
        </w:trPr>
        <w:tc>
          <w:tcPr>
            <w:tcW w:w="2776" w:type="dxa"/>
            <w:vMerge w:val="restart"/>
            <w:tcBorders>
              <w:top w:val="nil"/>
              <w:left w:val="single" w:sz="8" w:space="0" w:color="auto"/>
              <w:bottom w:val="single" w:sz="8" w:space="0" w:color="000000"/>
              <w:right w:val="single" w:sz="8" w:space="0" w:color="auto"/>
            </w:tcBorders>
            <w:noWrap/>
            <w:vAlign w:val="bottom"/>
          </w:tcPr>
          <w:p w:rsidR="004C6EFF" w:rsidRDefault="004C6EFF" w:rsidP="00CD27C3">
            <w:pPr>
              <w:jc w:val="center"/>
              <w:rPr>
                <w:color w:val="000000"/>
                <w:sz w:val="24"/>
                <w:szCs w:val="24"/>
              </w:rPr>
            </w:pPr>
            <w:r>
              <w:rPr>
                <w:color w:val="000000"/>
                <w:sz w:val="24"/>
                <w:szCs w:val="24"/>
              </w:rPr>
              <w:t>Цех 1</w:t>
            </w: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Объем отгрузки, т.р.</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2296800</w:t>
            </w:r>
          </w:p>
        </w:tc>
      </w:tr>
      <w:tr w:rsidR="004C6EFF">
        <w:trPr>
          <w:cantSplit/>
          <w:trHeight w:val="393"/>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доля, %</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83,23699422</w:t>
            </w:r>
          </w:p>
        </w:tc>
      </w:tr>
      <w:tr w:rsidR="004C6EFF">
        <w:trPr>
          <w:cantSplit/>
          <w:trHeight w:val="393"/>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ОХР, т.р.</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32306,58578</w:t>
            </w:r>
          </w:p>
        </w:tc>
      </w:tr>
      <w:tr w:rsidR="004C6EFF">
        <w:trPr>
          <w:cantSplit/>
          <w:trHeight w:val="771"/>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ОХР на единицу продукции, т.р./т.</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0,3376</w:t>
            </w:r>
          </w:p>
        </w:tc>
      </w:tr>
      <w:tr w:rsidR="004C6EFF">
        <w:trPr>
          <w:cantSplit/>
          <w:trHeight w:val="393"/>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КР, т.р.</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5863,996301</w:t>
            </w:r>
          </w:p>
        </w:tc>
      </w:tr>
      <w:tr w:rsidR="004C6EFF">
        <w:trPr>
          <w:cantSplit/>
          <w:trHeight w:val="771"/>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КР на единицу продукции, т.р./т.</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0,0613</w:t>
            </w:r>
          </w:p>
        </w:tc>
      </w:tr>
      <w:tr w:rsidR="004C6EFF">
        <w:trPr>
          <w:cantSplit/>
          <w:trHeight w:val="393"/>
        </w:trPr>
        <w:tc>
          <w:tcPr>
            <w:tcW w:w="2776" w:type="dxa"/>
            <w:vMerge w:val="restart"/>
            <w:tcBorders>
              <w:top w:val="nil"/>
              <w:left w:val="single" w:sz="8" w:space="0" w:color="auto"/>
              <w:bottom w:val="single" w:sz="8" w:space="0" w:color="000000"/>
              <w:right w:val="single" w:sz="8" w:space="0" w:color="auto"/>
            </w:tcBorders>
            <w:noWrap/>
            <w:vAlign w:val="bottom"/>
          </w:tcPr>
          <w:p w:rsidR="004C6EFF" w:rsidRDefault="004C6EFF" w:rsidP="00CD27C3">
            <w:pPr>
              <w:jc w:val="center"/>
              <w:rPr>
                <w:color w:val="000000"/>
                <w:sz w:val="24"/>
                <w:szCs w:val="24"/>
              </w:rPr>
            </w:pPr>
            <w:r>
              <w:rPr>
                <w:color w:val="000000"/>
                <w:sz w:val="24"/>
                <w:szCs w:val="24"/>
              </w:rPr>
              <w:t>Цех 2</w:t>
            </w: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Объем отгрузки, т.р.</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462550</w:t>
            </w:r>
          </w:p>
        </w:tc>
      </w:tr>
      <w:tr w:rsidR="004C6EFF">
        <w:trPr>
          <w:cantSplit/>
          <w:trHeight w:val="393"/>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доля, %</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16,7630</w:t>
            </w:r>
          </w:p>
        </w:tc>
      </w:tr>
      <w:tr w:rsidR="004C6EFF">
        <w:trPr>
          <w:cantSplit/>
          <w:trHeight w:val="393"/>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ОХР, т.р.</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6506,1874</w:t>
            </w:r>
          </w:p>
        </w:tc>
      </w:tr>
      <w:tr w:rsidR="004C6EFF">
        <w:trPr>
          <w:cantSplit/>
          <w:trHeight w:val="771"/>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ОХР на единицу продукции, т.р./т.</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0,4079</w:t>
            </w:r>
          </w:p>
        </w:tc>
      </w:tr>
      <w:tr w:rsidR="004C6EFF">
        <w:trPr>
          <w:cantSplit/>
          <w:trHeight w:val="393"/>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КР, т.р.</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1180,9437</w:t>
            </w:r>
          </w:p>
        </w:tc>
      </w:tr>
      <w:tr w:rsidR="004C6EFF">
        <w:trPr>
          <w:cantSplit/>
          <w:trHeight w:val="771"/>
        </w:trPr>
        <w:tc>
          <w:tcPr>
            <w:tcW w:w="2776" w:type="dxa"/>
            <w:vMerge/>
            <w:tcBorders>
              <w:top w:val="nil"/>
              <w:left w:val="single" w:sz="8" w:space="0" w:color="auto"/>
              <w:bottom w:val="single" w:sz="8" w:space="0" w:color="000000"/>
              <w:right w:val="single" w:sz="8" w:space="0" w:color="auto"/>
            </w:tcBorders>
            <w:vAlign w:val="center"/>
          </w:tcPr>
          <w:p w:rsidR="004C6EFF" w:rsidRDefault="004C6EFF" w:rsidP="00CD27C3">
            <w:pPr>
              <w:rPr>
                <w:color w:val="000000"/>
                <w:sz w:val="24"/>
                <w:szCs w:val="24"/>
              </w:rPr>
            </w:pPr>
          </w:p>
        </w:tc>
        <w:tc>
          <w:tcPr>
            <w:tcW w:w="3725" w:type="dxa"/>
            <w:tcBorders>
              <w:top w:val="nil"/>
              <w:left w:val="nil"/>
              <w:bottom w:val="single" w:sz="8" w:space="0" w:color="auto"/>
              <w:right w:val="single" w:sz="8" w:space="0" w:color="auto"/>
            </w:tcBorders>
            <w:vAlign w:val="bottom"/>
          </w:tcPr>
          <w:p w:rsidR="004C6EFF" w:rsidRDefault="004C6EFF" w:rsidP="00CD27C3">
            <w:pPr>
              <w:jc w:val="center"/>
              <w:rPr>
                <w:color w:val="000000"/>
                <w:sz w:val="24"/>
                <w:szCs w:val="24"/>
              </w:rPr>
            </w:pPr>
            <w:r>
              <w:rPr>
                <w:color w:val="000000"/>
                <w:sz w:val="24"/>
                <w:szCs w:val="24"/>
              </w:rPr>
              <w:t>КР на единицу продукции, т.р./т.</w:t>
            </w:r>
          </w:p>
        </w:tc>
        <w:tc>
          <w:tcPr>
            <w:tcW w:w="3243" w:type="dxa"/>
            <w:tcBorders>
              <w:top w:val="nil"/>
              <w:left w:val="nil"/>
              <w:bottom w:val="single" w:sz="8" w:space="0" w:color="auto"/>
              <w:right w:val="single" w:sz="8" w:space="0" w:color="auto"/>
            </w:tcBorders>
            <w:noWrap/>
            <w:vAlign w:val="bottom"/>
          </w:tcPr>
          <w:p w:rsidR="004C6EFF" w:rsidRDefault="004C6EFF" w:rsidP="00CD27C3">
            <w:pPr>
              <w:jc w:val="center"/>
              <w:rPr>
                <w:color w:val="000000"/>
                <w:sz w:val="24"/>
                <w:szCs w:val="24"/>
              </w:rPr>
            </w:pPr>
            <w:r>
              <w:rPr>
                <w:color w:val="000000"/>
                <w:sz w:val="24"/>
                <w:szCs w:val="24"/>
              </w:rPr>
              <w:t>0,0740</w:t>
            </w:r>
          </w:p>
        </w:tc>
      </w:tr>
    </w:tbl>
    <w:p w:rsidR="004C6EFF" w:rsidRDefault="00992090" w:rsidP="00992090">
      <w:pPr>
        <w:tabs>
          <w:tab w:val="left" w:pos="7830"/>
        </w:tabs>
        <w:rPr>
          <w:sz w:val="24"/>
          <w:szCs w:val="24"/>
          <w:lang w:val="en-US"/>
        </w:rPr>
      </w:pPr>
      <w:r>
        <w:rPr>
          <w:sz w:val="24"/>
          <w:szCs w:val="24"/>
        </w:rPr>
        <w:tab/>
      </w:r>
    </w:p>
    <w:p w:rsidR="00992090" w:rsidRDefault="00992090" w:rsidP="00992090">
      <w:pPr>
        <w:tabs>
          <w:tab w:val="left" w:pos="7830"/>
        </w:tabs>
        <w:rPr>
          <w:sz w:val="24"/>
          <w:szCs w:val="24"/>
          <w:lang w:val="en-US"/>
        </w:rPr>
      </w:pPr>
    </w:p>
    <w:p w:rsidR="00992090" w:rsidRDefault="00992090" w:rsidP="00992090">
      <w:pPr>
        <w:tabs>
          <w:tab w:val="left" w:pos="7830"/>
        </w:tabs>
        <w:rPr>
          <w:sz w:val="24"/>
          <w:szCs w:val="24"/>
          <w:lang w:val="en-US"/>
        </w:rPr>
      </w:pPr>
    </w:p>
    <w:p w:rsidR="00992090" w:rsidRDefault="00992090" w:rsidP="00992090">
      <w:pPr>
        <w:tabs>
          <w:tab w:val="left" w:pos="7830"/>
        </w:tabs>
        <w:rPr>
          <w:sz w:val="24"/>
          <w:szCs w:val="24"/>
          <w:lang w:val="en-US"/>
        </w:rPr>
      </w:pPr>
    </w:p>
    <w:p w:rsidR="00992090" w:rsidRDefault="00992090" w:rsidP="00992090">
      <w:pPr>
        <w:tabs>
          <w:tab w:val="left" w:pos="7830"/>
        </w:tabs>
        <w:rPr>
          <w:sz w:val="24"/>
          <w:szCs w:val="24"/>
          <w:lang w:val="en-US"/>
        </w:rPr>
      </w:pPr>
    </w:p>
    <w:p w:rsidR="00992090" w:rsidRPr="00992090" w:rsidRDefault="00992090" w:rsidP="00992090">
      <w:pPr>
        <w:tabs>
          <w:tab w:val="left" w:pos="7830"/>
        </w:tabs>
        <w:rPr>
          <w:sz w:val="24"/>
          <w:szCs w:val="24"/>
          <w:lang w:val="en-US"/>
        </w:rPr>
      </w:pPr>
    </w:p>
    <w:p w:rsidR="004C6EFF" w:rsidRDefault="004C6EFF" w:rsidP="004C6EFF">
      <w:pPr>
        <w:pStyle w:val="a7"/>
        <w:spacing w:after="0"/>
        <w:rPr>
          <w:b/>
        </w:rPr>
      </w:pPr>
      <w:r>
        <w:t xml:space="preserve">                            </w:t>
      </w:r>
      <w:r>
        <w:rPr>
          <w:b/>
        </w:rPr>
        <w:t>2.9. План полной себестоимости продукции.</w:t>
      </w:r>
    </w:p>
    <w:p w:rsidR="004C6EFF" w:rsidRDefault="004C6EFF" w:rsidP="004C6EFF">
      <w:pPr>
        <w:pStyle w:val="a7"/>
        <w:spacing w:after="0"/>
        <w:rPr>
          <w:b/>
        </w:rPr>
      </w:pPr>
    </w:p>
    <w:p w:rsidR="004C6EFF" w:rsidRDefault="004C6EFF" w:rsidP="00A94690">
      <w:pPr>
        <w:pStyle w:val="a7"/>
        <w:spacing w:after="0" w:line="360" w:lineRule="auto"/>
        <w:jc w:val="both"/>
      </w:pPr>
      <w:r>
        <w:t xml:space="preserve">Калькулируем затраты на производство и реализацию продукции. В связи с тем, что изменение незавершенного производства (НЗП) при годовом планировании предсказать практически невозможно,  предполагается, что   его   изменение   на </w:t>
      </w:r>
    </w:p>
    <w:p w:rsidR="004C6EFF" w:rsidRDefault="004C6EFF" w:rsidP="00A94690">
      <w:pPr>
        <w:pStyle w:val="a7"/>
        <w:spacing w:after="0" w:line="360" w:lineRule="auto"/>
        <w:jc w:val="both"/>
      </w:pPr>
      <w:r>
        <w:t xml:space="preserve">конец периода равно нулю. Таким образом, соответствующие строки в расчете </w:t>
      </w:r>
    </w:p>
    <w:p w:rsidR="004C6EFF" w:rsidRDefault="004C6EFF" w:rsidP="00A94690">
      <w:pPr>
        <w:pStyle w:val="a7"/>
        <w:spacing w:after="0" w:line="360" w:lineRule="auto"/>
        <w:jc w:val="both"/>
      </w:pPr>
      <w:r>
        <w:t>калькуляции не заполняются. Результатом калькуляции является полная себе</w:t>
      </w:r>
      <w:r w:rsidR="00A94690">
        <w:t>сто</w:t>
      </w:r>
      <w:r>
        <w:t>имость продукции условного трубопрокатного завода по каждому из цехов и по заводу в целом.</w:t>
      </w:r>
    </w:p>
    <w:p w:rsidR="00A94690" w:rsidRDefault="00A94690" w:rsidP="00A94690">
      <w:pPr>
        <w:pStyle w:val="a7"/>
        <w:spacing w:after="0"/>
        <w:jc w:val="right"/>
      </w:pPr>
      <w:r>
        <w:t>Таблица № 2.10.</w:t>
      </w:r>
    </w:p>
    <w:p w:rsidR="00A94690" w:rsidRDefault="00A94690" w:rsidP="00A94690">
      <w:pPr>
        <w:pStyle w:val="a7"/>
        <w:spacing w:after="0"/>
        <w:jc w:val="center"/>
      </w:pPr>
      <w:r>
        <w:t>Калькуляция полной себестоимости готовой продукции</w:t>
      </w:r>
    </w:p>
    <w:p w:rsidR="00A94690" w:rsidRDefault="00A94690" w:rsidP="00A94690">
      <w:pPr>
        <w:pStyle w:val="a7"/>
        <w:spacing w:after="0"/>
        <w:jc w:val="center"/>
      </w:pPr>
    </w:p>
    <w:tbl>
      <w:tblPr>
        <w:tblW w:w="9565" w:type="dxa"/>
        <w:tblInd w:w="93" w:type="dxa"/>
        <w:tblLook w:val="0000" w:firstRow="0" w:lastRow="0" w:firstColumn="0" w:lastColumn="0" w:noHBand="0" w:noVBand="0"/>
      </w:tblPr>
      <w:tblGrid>
        <w:gridCol w:w="1912"/>
        <w:gridCol w:w="1584"/>
        <w:gridCol w:w="1697"/>
        <w:gridCol w:w="1584"/>
        <w:gridCol w:w="1570"/>
        <w:gridCol w:w="1697"/>
      </w:tblGrid>
      <w:tr w:rsidR="00A94690">
        <w:trPr>
          <w:cantSplit/>
          <w:trHeight w:val="296"/>
        </w:trPr>
        <w:tc>
          <w:tcPr>
            <w:tcW w:w="1405" w:type="dxa"/>
            <w:vMerge w:val="restart"/>
            <w:tcBorders>
              <w:top w:val="single" w:sz="8" w:space="0" w:color="auto"/>
              <w:left w:val="single" w:sz="8" w:space="0" w:color="auto"/>
              <w:bottom w:val="double" w:sz="6" w:space="0" w:color="000000"/>
              <w:right w:val="single" w:sz="8" w:space="0" w:color="auto"/>
            </w:tcBorders>
            <w:shd w:val="clear" w:color="auto" w:fill="C0C0C0"/>
            <w:vAlign w:val="bottom"/>
          </w:tcPr>
          <w:p w:rsidR="00A94690" w:rsidRDefault="00A94690" w:rsidP="00CD27C3">
            <w:pPr>
              <w:jc w:val="center"/>
              <w:rPr>
                <w:color w:val="000000"/>
                <w:sz w:val="24"/>
                <w:szCs w:val="24"/>
              </w:rPr>
            </w:pPr>
            <w:r>
              <w:rPr>
                <w:color w:val="000000"/>
                <w:sz w:val="24"/>
                <w:szCs w:val="24"/>
              </w:rPr>
              <w:t>Наименование затрат</w:t>
            </w:r>
          </w:p>
        </w:tc>
        <w:tc>
          <w:tcPr>
            <w:tcW w:w="3227" w:type="dxa"/>
            <w:gridSpan w:val="2"/>
            <w:tcBorders>
              <w:top w:val="single" w:sz="8" w:space="0" w:color="auto"/>
              <w:left w:val="nil"/>
              <w:bottom w:val="single" w:sz="8" w:space="0" w:color="auto"/>
              <w:right w:val="single" w:sz="8" w:space="0" w:color="000000"/>
            </w:tcBorders>
            <w:shd w:val="clear" w:color="auto" w:fill="C0C0C0"/>
            <w:noWrap/>
            <w:vAlign w:val="bottom"/>
          </w:tcPr>
          <w:p w:rsidR="00A94690" w:rsidRDefault="00A94690" w:rsidP="00CD27C3">
            <w:pPr>
              <w:jc w:val="center"/>
              <w:rPr>
                <w:color w:val="000000"/>
                <w:sz w:val="24"/>
                <w:szCs w:val="24"/>
              </w:rPr>
            </w:pPr>
            <w:r>
              <w:rPr>
                <w:color w:val="000000"/>
                <w:sz w:val="24"/>
                <w:szCs w:val="24"/>
              </w:rPr>
              <w:t>Цех 1</w:t>
            </w:r>
          </w:p>
        </w:tc>
        <w:tc>
          <w:tcPr>
            <w:tcW w:w="3098" w:type="dxa"/>
            <w:gridSpan w:val="2"/>
            <w:tcBorders>
              <w:top w:val="single" w:sz="8" w:space="0" w:color="auto"/>
              <w:left w:val="nil"/>
              <w:bottom w:val="single" w:sz="8" w:space="0" w:color="auto"/>
              <w:right w:val="single" w:sz="8" w:space="0" w:color="000000"/>
            </w:tcBorders>
            <w:shd w:val="clear" w:color="auto" w:fill="C0C0C0"/>
            <w:noWrap/>
            <w:vAlign w:val="bottom"/>
          </w:tcPr>
          <w:p w:rsidR="00A94690" w:rsidRDefault="00A94690" w:rsidP="00CD27C3">
            <w:pPr>
              <w:jc w:val="center"/>
              <w:rPr>
                <w:color w:val="000000"/>
                <w:sz w:val="24"/>
                <w:szCs w:val="24"/>
              </w:rPr>
            </w:pPr>
            <w:r>
              <w:rPr>
                <w:color w:val="000000"/>
                <w:sz w:val="24"/>
                <w:szCs w:val="24"/>
              </w:rPr>
              <w:t>Цех 2</w:t>
            </w:r>
          </w:p>
        </w:tc>
        <w:tc>
          <w:tcPr>
            <w:tcW w:w="1834" w:type="dxa"/>
            <w:vMerge w:val="restart"/>
            <w:tcBorders>
              <w:top w:val="single" w:sz="8" w:space="0" w:color="auto"/>
              <w:left w:val="single" w:sz="8" w:space="0" w:color="auto"/>
              <w:bottom w:val="double" w:sz="6" w:space="0" w:color="000000"/>
              <w:right w:val="single" w:sz="8" w:space="0" w:color="auto"/>
            </w:tcBorders>
            <w:shd w:val="clear" w:color="auto" w:fill="C0C0C0"/>
            <w:noWrap/>
            <w:vAlign w:val="bottom"/>
          </w:tcPr>
          <w:p w:rsidR="00A94690" w:rsidRDefault="00A94690" w:rsidP="00CD27C3">
            <w:pPr>
              <w:jc w:val="center"/>
              <w:rPr>
                <w:color w:val="000000"/>
                <w:sz w:val="24"/>
                <w:szCs w:val="24"/>
              </w:rPr>
            </w:pPr>
            <w:r>
              <w:rPr>
                <w:color w:val="000000"/>
                <w:sz w:val="24"/>
                <w:szCs w:val="24"/>
              </w:rPr>
              <w:t>Завод</w:t>
            </w:r>
          </w:p>
        </w:tc>
      </w:tr>
      <w:tr w:rsidR="00A94690">
        <w:trPr>
          <w:cantSplit/>
          <w:trHeight w:val="296"/>
        </w:trPr>
        <w:tc>
          <w:tcPr>
            <w:tcW w:w="1405" w:type="dxa"/>
            <w:vMerge/>
            <w:tcBorders>
              <w:top w:val="single" w:sz="8" w:space="0" w:color="auto"/>
              <w:left w:val="single" w:sz="8" w:space="0" w:color="auto"/>
              <w:bottom w:val="double" w:sz="6" w:space="0" w:color="000000"/>
              <w:right w:val="single" w:sz="8" w:space="0" w:color="auto"/>
            </w:tcBorders>
            <w:vAlign w:val="center"/>
          </w:tcPr>
          <w:p w:rsidR="00A94690" w:rsidRDefault="00A94690" w:rsidP="00CD27C3">
            <w:pPr>
              <w:rPr>
                <w:color w:val="000000"/>
                <w:sz w:val="24"/>
                <w:szCs w:val="24"/>
              </w:rPr>
            </w:pPr>
          </w:p>
        </w:tc>
        <w:tc>
          <w:tcPr>
            <w:tcW w:w="1394" w:type="dxa"/>
            <w:tcBorders>
              <w:top w:val="nil"/>
              <w:left w:val="nil"/>
              <w:bottom w:val="double" w:sz="6" w:space="0" w:color="auto"/>
              <w:right w:val="single" w:sz="8" w:space="0" w:color="auto"/>
            </w:tcBorders>
            <w:shd w:val="clear" w:color="auto" w:fill="C0C0C0"/>
            <w:noWrap/>
            <w:vAlign w:val="bottom"/>
          </w:tcPr>
          <w:p w:rsidR="00A94690" w:rsidRDefault="00A94690" w:rsidP="00CD27C3">
            <w:pPr>
              <w:jc w:val="center"/>
              <w:rPr>
                <w:color w:val="000000"/>
                <w:sz w:val="24"/>
                <w:szCs w:val="24"/>
              </w:rPr>
            </w:pPr>
            <w:r>
              <w:rPr>
                <w:color w:val="000000"/>
                <w:sz w:val="24"/>
                <w:szCs w:val="24"/>
              </w:rPr>
              <w:t>себестоимость</w:t>
            </w:r>
          </w:p>
        </w:tc>
        <w:tc>
          <w:tcPr>
            <w:tcW w:w="1834" w:type="dxa"/>
            <w:tcBorders>
              <w:top w:val="nil"/>
              <w:left w:val="nil"/>
              <w:bottom w:val="double" w:sz="6" w:space="0" w:color="auto"/>
              <w:right w:val="single" w:sz="8" w:space="0" w:color="auto"/>
            </w:tcBorders>
            <w:shd w:val="clear" w:color="auto" w:fill="C0C0C0"/>
            <w:noWrap/>
            <w:vAlign w:val="bottom"/>
          </w:tcPr>
          <w:p w:rsidR="00A94690" w:rsidRDefault="00A94690" w:rsidP="00CD27C3">
            <w:pPr>
              <w:jc w:val="center"/>
              <w:rPr>
                <w:color w:val="000000"/>
                <w:sz w:val="24"/>
                <w:szCs w:val="24"/>
              </w:rPr>
            </w:pPr>
            <w:r>
              <w:rPr>
                <w:color w:val="000000"/>
                <w:sz w:val="24"/>
                <w:szCs w:val="24"/>
              </w:rPr>
              <w:t>стоимость</w:t>
            </w:r>
          </w:p>
        </w:tc>
        <w:tc>
          <w:tcPr>
            <w:tcW w:w="1402" w:type="dxa"/>
            <w:tcBorders>
              <w:top w:val="nil"/>
              <w:left w:val="nil"/>
              <w:bottom w:val="double" w:sz="6" w:space="0" w:color="auto"/>
              <w:right w:val="single" w:sz="8" w:space="0" w:color="auto"/>
            </w:tcBorders>
            <w:shd w:val="clear" w:color="auto" w:fill="C0C0C0"/>
            <w:noWrap/>
            <w:vAlign w:val="bottom"/>
          </w:tcPr>
          <w:p w:rsidR="00A94690" w:rsidRDefault="00A94690" w:rsidP="00CD27C3">
            <w:pPr>
              <w:jc w:val="center"/>
              <w:rPr>
                <w:color w:val="000000"/>
                <w:sz w:val="24"/>
                <w:szCs w:val="24"/>
              </w:rPr>
            </w:pPr>
            <w:r>
              <w:rPr>
                <w:color w:val="000000"/>
                <w:sz w:val="24"/>
                <w:szCs w:val="24"/>
              </w:rPr>
              <w:t>себестоимость</w:t>
            </w:r>
          </w:p>
        </w:tc>
        <w:tc>
          <w:tcPr>
            <w:tcW w:w="1696" w:type="dxa"/>
            <w:tcBorders>
              <w:top w:val="nil"/>
              <w:left w:val="nil"/>
              <w:bottom w:val="double" w:sz="6" w:space="0" w:color="auto"/>
              <w:right w:val="single" w:sz="8" w:space="0" w:color="auto"/>
            </w:tcBorders>
            <w:shd w:val="clear" w:color="auto" w:fill="C0C0C0"/>
            <w:noWrap/>
            <w:vAlign w:val="bottom"/>
          </w:tcPr>
          <w:p w:rsidR="00A94690" w:rsidRDefault="00A94690" w:rsidP="00CD27C3">
            <w:pPr>
              <w:jc w:val="center"/>
              <w:rPr>
                <w:color w:val="000000"/>
                <w:sz w:val="24"/>
                <w:szCs w:val="24"/>
              </w:rPr>
            </w:pPr>
            <w:r>
              <w:rPr>
                <w:color w:val="000000"/>
                <w:sz w:val="24"/>
                <w:szCs w:val="24"/>
              </w:rPr>
              <w:t>стоимость</w:t>
            </w:r>
          </w:p>
        </w:tc>
        <w:tc>
          <w:tcPr>
            <w:tcW w:w="1834" w:type="dxa"/>
            <w:vMerge/>
            <w:tcBorders>
              <w:top w:val="single" w:sz="8" w:space="0" w:color="auto"/>
              <w:left w:val="single" w:sz="8" w:space="0" w:color="auto"/>
              <w:bottom w:val="double" w:sz="6" w:space="0" w:color="000000"/>
              <w:right w:val="single" w:sz="8" w:space="0" w:color="auto"/>
            </w:tcBorders>
            <w:vAlign w:val="center"/>
          </w:tcPr>
          <w:p w:rsidR="00A94690" w:rsidRDefault="00A94690" w:rsidP="00CD27C3">
            <w:pPr>
              <w:rPr>
                <w:color w:val="000000"/>
                <w:sz w:val="24"/>
                <w:szCs w:val="24"/>
              </w:rPr>
            </w:pPr>
          </w:p>
        </w:tc>
      </w:tr>
      <w:tr w:rsidR="00A94690">
        <w:trPr>
          <w:trHeight w:val="364"/>
        </w:trPr>
        <w:tc>
          <w:tcPr>
            <w:tcW w:w="1405"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Материал</w:t>
            </w:r>
          </w:p>
        </w:tc>
        <w:tc>
          <w:tcPr>
            <w:tcW w:w="139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11,9847</w:t>
            </w:r>
          </w:p>
        </w:tc>
        <w:tc>
          <w:tcPr>
            <w:tcW w:w="183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1081856,862</w:t>
            </w:r>
          </w:p>
        </w:tc>
        <w:tc>
          <w:tcPr>
            <w:tcW w:w="1402"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22,7353</w:t>
            </w:r>
          </w:p>
        </w:tc>
        <w:tc>
          <w:tcPr>
            <w:tcW w:w="169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394002,1752</w:t>
            </w:r>
          </w:p>
        </w:tc>
        <w:tc>
          <w:tcPr>
            <w:tcW w:w="183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1475859,037</w:t>
            </w:r>
          </w:p>
        </w:tc>
      </w:tr>
      <w:tr w:rsidR="00A94690">
        <w:trPr>
          <w:trHeight w:val="351"/>
        </w:trPr>
        <w:tc>
          <w:tcPr>
            <w:tcW w:w="1405"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Отходы</w:t>
            </w:r>
          </w:p>
        </w:tc>
        <w:tc>
          <w:tcPr>
            <w:tcW w:w="139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0,0367</w:t>
            </w:r>
          </w:p>
        </w:tc>
        <w:tc>
          <w:tcPr>
            <w:tcW w:w="183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3310,0682</w:t>
            </w:r>
          </w:p>
        </w:tc>
        <w:tc>
          <w:tcPr>
            <w:tcW w:w="1402"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0,12</w:t>
            </w:r>
          </w:p>
        </w:tc>
        <w:tc>
          <w:tcPr>
            <w:tcW w:w="169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2079,6</w:t>
            </w:r>
          </w:p>
        </w:tc>
        <w:tc>
          <w:tcPr>
            <w:tcW w:w="183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5389,6682</w:t>
            </w:r>
          </w:p>
        </w:tc>
      </w:tr>
      <w:tr w:rsidR="00A94690">
        <w:trPr>
          <w:trHeight w:val="351"/>
        </w:trPr>
        <w:tc>
          <w:tcPr>
            <w:tcW w:w="1405"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Итого задано за вычетом отходов</w:t>
            </w:r>
          </w:p>
        </w:tc>
        <w:tc>
          <w:tcPr>
            <w:tcW w:w="139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11,9480</w:t>
            </w:r>
          </w:p>
        </w:tc>
        <w:tc>
          <w:tcPr>
            <w:tcW w:w="183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1078546,7938</w:t>
            </w:r>
          </w:p>
        </w:tc>
        <w:tc>
          <w:tcPr>
            <w:tcW w:w="1402"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22,6153</w:t>
            </w:r>
          </w:p>
        </w:tc>
        <w:tc>
          <w:tcPr>
            <w:tcW w:w="169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391922,5752</w:t>
            </w:r>
          </w:p>
        </w:tc>
        <w:tc>
          <w:tcPr>
            <w:tcW w:w="183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1470469,3689</w:t>
            </w:r>
          </w:p>
        </w:tc>
      </w:tr>
      <w:tr w:rsidR="00A94690">
        <w:trPr>
          <w:trHeight w:val="351"/>
        </w:trPr>
        <w:tc>
          <w:tcPr>
            <w:tcW w:w="1405"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Расходы по переделу</w:t>
            </w:r>
          </w:p>
        </w:tc>
        <w:tc>
          <w:tcPr>
            <w:tcW w:w="139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0,7954</w:t>
            </w:r>
          </w:p>
        </w:tc>
        <w:tc>
          <w:tcPr>
            <w:tcW w:w="183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71799,515</w:t>
            </w:r>
          </w:p>
        </w:tc>
        <w:tc>
          <w:tcPr>
            <w:tcW w:w="1402"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1,4841</w:t>
            </w:r>
          </w:p>
        </w:tc>
        <w:tc>
          <w:tcPr>
            <w:tcW w:w="169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25719,426</w:t>
            </w:r>
          </w:p>
        </w:tc>
        <w:tc>
          <w:tcPr>
            <w:tcW w:w="183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97518,941</w:t>
            </w:r>
          </w:p>
        </w:tc>
      </w:tr>
      <w:tr w:rsidR="00A94690">
        <w:trPr>
          <w:trHeight w:val="687"/>
        </w:trPr>
        <w:tc>
          <w:tcPr>
            <w:tcW w:w="1405"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Цеховая производственная себестоимость</w:t>
            </w:r>
          </w:p>
        </w:tc>
        <w:tc>
          <w:tcPr>
            <w:tcW w:w="139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12,7434</w:t>
            </w:r>
          </w:p>
        </w:tc>
        <w:tc>
          <w:tcPr>
            <w:tcW w:w="183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1150346,3088</w:t>
            </w:r>
          </w:p>
        </w:tc>
        <w:tc>
          <w:tcPr>
            <w:tcW w:w="1402"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24,0994</w:t>
            </w:r>
          </w:p>
        </w:tc>
        <w:tc>
          <w:tcPr>
            <w:tcW w:w="169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417642,0012</w:t>
            </w:r>
          </w:p>
        </w:tc>
        <w:tc>
          <w:tcPr>
            <w:tcW w:w="183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1567988,3099</w:t>
            </w:r>
          </w:p>
        </w:tc>
      </w:tr>
      <w:tr w:rsidR="00A94690">
        <w:trPr>
          <w:trHeight w:val="351"/>
        </w:trPr>
        <w:tc>
          <w:tcPr>
            <w:tcW w:w="1405"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НЗП на начало периода</w:t>
            </w:r>
          </w:p>
        </w:tc>
        <w:tc>
          <w:tcPr>
            <w:tcW w:w="139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w:t>
            </w:r>
          </w:p>
        </w:tc>
        <w:tc>
          <w:tcPr>
            <w:tcW w:w="183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w:t>
            </w:r>
          </w:p>
        </w:tc>
        <w:tc>
          <w:tcPr>
            <w:tcW w:w="1402"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w:t>
            </w:r>
          </w:p>
        </w:tc>
        <w:tc>
          <w:tcPr>
            <w:tcW w:w="169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w:t>
            </w:r>
          </w:p>
        </w:tc>
        <w:tc>
          <w:tcPr>
            <w:tcW w:w="183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w:t>
            </w:r>
          </w:p>
        </w:tc>
      </w:tr>
      <w:tr w:rsidR="00A94690">
        <w:trPr>
          <w:trHeight w:val="351"/>
        </w:trPr>
        <w:tc>
          <w:tcPr>
            <w:tcW w:w="1405"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НЗП на конец периода</w:t>
            </w:r>
          </w:p>
        </w:tc>
        <w:tc>
          <w:tcPr>
            <w:tcW w:w="139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w:t>
            </w:r>
          </w:p>
        </w:tc>
        <w:tc>
          <w:tcPr>
            <w:tcW w:w="183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w:t>
            </w:r>
          </w:p>
        </w:tc>
        <w:tc>
          <w:tcPr>
            <w:tcW w:w="1402"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w:t>
            </w:r>
          </w:p>
        </w:tc>
        <w:tc>
          <w:tcPr>
            <w:tcW w:w="169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w:t>
            </w:r>
          </w:p>
        </w:tc>
        <w:tc>
          <w:tcPr>
            <w:tcW w:w="183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w:t>
            </w:r>
          </w:p>
        </w:tc>
      </w:tr>
      <w:tr w:rsidR="00A94690">
        <w:trPr>
          <w:trHeight w:val="351"/>
        </w:trPr>
        <w:tc>
          <w:tcPr>
            <w:tcW w:w="1405"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ОХР</w:t>
            </w:r>
          </w:p>
        </w:tc>
        <w:tc>
          <w:tcPr>
            <w:tcW w:w="139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0,3154</w:t>
            </w:r>
          </w:p>
        </w:tc>
        <w:tc>
          <w:tcPr>
            <w:tcW w:w="183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28474,7852</w:t>
            </w:r>
          </w:p>
        </w:tc>
        <w:tc>
          <w:tcPr>
            <w:tcW w:w="1402"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0,5965</w:t>
            </w:r>
          </w:p>
        </w:tc>
        <w:tc>
          <w:tcPr>
            <w:tcW w:w="169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10337,9880</w:t>
            </w:r>
          </w:p>
        </w:tc>
        <w:tc>
          <w:tcPr>
            <w:tcW w:w="183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38812,7732</w:t>
            </w:r>
          </w:p>
        </w:tc>
      </w:tr>
      <w:tr w:rsidR="00A94690">
        <w:trPr>
          <w:trHeight w:val="351"/>
        </w:trPr>
        <w:tc>
          <w:tcPr>
            <w:tcW w:w="1405"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КР</w:t>
            </w:r>
          </w:p>
        </w:tc>
        <w:tc>
          <w:tcPr>
            <w:tcW w:w="139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0,0573</w:t>
            </w:r>
          </w:p>
        </w:tc>
        <w:tc>
          <w:tcPr>
            <w:tcW w:w="183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5168,4829</w:t>
            </w:r>
          </w:p>
        </w:tc>
        <w:tc>
          <w:tcPr>
            <w:tcW w:w="1402"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0,1083</w:t>
            </w:r>
          </w:p>
        </w:tc>
        <w:tc>
          <w:tcPr>
            <w:tcW w:w="169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1876,4571</w:t>
            </w:r>
          </w:p>
        </w:tc>
        <w:tc>
          <w:tcPr>
            <w:tcW w:w="183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7044,9400</w:t>
            </w:r>
          </w:p>
        </w:tc>
      </w:tr>
      <w:tr w:rsidR="00A94690">
        <w:trPr>
          <w:trHeight w:val="351"/>
        </w:trPr>
        <w:tc>
          <w:tcPr>
            <w:tcW w:w="1405"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Полная себестоимость</w:t>
            </w:r>
          </w:p>
        </w:tc>
        <w:tc>
          <w:tcPr>
            <w:tcW w:w="139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13,1161</w:t>
            </w:r>
          </w:p>
        </w:tc>
        <w:tc>
          <w:tcPr>
            <w:tcW w:w="183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1183989,5769</w:t>
            </w:r>
          </w:p>
        </w:tc>
        <w:tc>
          <w:tcPr>
            <w:tcW w:w="1402"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24,8042</w:t>
            </w:r>
          </w:p>
        </w:tc>
        <w:tc>
          <w:tcPr>
            <w:tcW w:w="169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429856,4462</w:t>
            </w:r>
          </w:p>
        </w:tc>
        <w:tc>
          <w:tcPr>
            <w:tcW w:w="1834"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1613846,0231</w:t>
            </w:r>
          </w:p>
        </w:tc>
      </w:tr>
    </w:tbl>
    <w:p w:rsidR="00A94690" w:rsidRDefault="00A94690" w:rsidP="00A94690">
      <w:pPr>
        <w:spacing w:before="120"/>
        <w:ind w:firstLine="708"/>
        <w:jc w:val="both"/>
        <w:rPr>
          <w:b/>
          <w:sz w:val="24"/>
          <w:szCs w:val="24"/>
        </w:rPr>
      </w:pPr>
    </w:p>
    <w:p w:rsidR="00A94690" w:rsidRDefault="00A94690" w:rsidP="00A94690">
      <w:pPr>
        <w:spacing w:before="120"/>
        <w:jc w:val="center"/>
        <w:rPr>
          <w:b/>
          <w:iCs/>
        </w:rPr>
      </w:pPr>
      <w:r>
        <w:rPr>
          <w:b/>
        </w:rPr>
        <w:t xml:space="preserve">2.10. </w:t>
      </w:r>
      <w:r>
        <w:rPr>
          <w:b/>
          <w:iCs/>
        </w:rPr>
        <w:t>План реализации готовой продукции кассовым методом («по оплате»)</w:t>
      </w:r>
    </w:p>
    <w:p w:rsidR="00A94690" w:rsidRDefault="00A94690" w:rsidP="00A94690">
      <w:pPr>
        <w:pStyle w:val="a7"/>
        <w:spacing w:after="0"/>
        <w:jc w:val="right"/>
      </w:pPr>
    </w:p>
    <w:p w:rsidR="00A94690" w:rsidRDefault="00A94690" w:rsidP="00A94690">
      <w:pPr>
        <w:pStyle w:val="a7"/>
        <w:spacing w:after="0" w:line="360" w:lineRule="auto"/>
        <w:jc w:val="both"/>
      </w:pPr>
      <w:r>
        <w:t>В соответствии с правилами п.1 ст.273 НК РФ предприятия с незначительными оборотами имеют право на определение даты получения дохода (осуществления расхода) по кассовому методу, если за четыре предыдущих квартала сумма нетто-выручки от реализации товаров (работ, услуг) не превышает одного миллиона рублей за каждый квартал. При этом датой получения дохода при применении кассового метода признается день поступления средств на банковский счет организации, а также погашение задолженности перед налогоплательщиком иным способом.</w:t>
      </w:r>
    </w:p>
    <w:p w:rsidR="00A94690" w:rsidRDefault="00A94690" w:rsidP="00A94690">
      <w:pPr>
        <w:pStyle w:val="a7"/>
        <w:spacing w:after="0" w:line="360" w:lineRule="auto"/>
        <w:jc w:val="both"/>
      </w:pPr>
      <w:r>
        <w:t>Целью</w:t>
      </w:r>
      <w:r>
        <w:rPr>
          <w:i/>
        </w:rPr>
        <w:t xml:space="preserve"> </w:t>
      </w:r>
      <w:r>
        <w:t>составления плана реализации «по оплате»</w:t>
      </w:r>
      <w:r>
        <w:rPr>
          <w:i/>
        </w:rPr>
        <w:t xml:space="preserve"> </w:t>
      </w:r>
      <w:r>
        <w:t>является определение реализации «по оплате» в стоимостном выражении для возможного расчёта налога на прибыль кассовым методом (таблица 2.11).</w:t>
      </w:r>
    </w:p>
    <w:p w:rsidR="00A94690" w:rsidRDefault="00A94690" w:rsidP="00A94690">
      <w:pPr>
        <w:pStyle w:val="a7"/>
        <w:spacing w:before="120"/>
        <w:jc w:val="right"/>
      </w:pPr>
      <w:r>
        <w:t>Таблица №2.11.</w:t>
      </w:r>
    </w:p>
    <w:p w:rsidR="00A94690" w:rsidRDefault="00A94690" w:rsidP="00A94690">
      <w:pPr>
        <w:spacing w:before="120"/>
        <w:ind w:firstLine="708"/>
        <w:jc w:val="center"/>
        <w:rPr>
          <w:iCs/>
          <w:lang w:val="en-US"/>
        </w:rPr>
      </w:pPr>
      <w:r>
        <w:rPr>
          <w:iCs/>
        </w:rPr>
        <w:t>План реализации продукции «по оплате»</w:t>
      </w:r>
    </w:p>
    <w:p w:rsidR="00A94690" w:rsidRPr="00A94690" w:rsidRDefault="00A94690" w:rsidP="00A94690">
      <w:pPr>
        <w:spacing w:before="120"/>
        <w:ind w:firstLine="708"/>
        <w:jc w:val="center"/>
        <w:rPr>
          <w:iCs/>
          <w:lang w:val="en-US"/>
        </w:rPr>
      </w:pPr>
    </w:p>
    <w:tbl>
      <w:tblPr>
        <w:tblW w:w="9743" w:type="dxa"/>
        <w:tblInd w:w="93" w:type="dxa"/>
        <w:tblLook w:val="0000" w:firstRow="0" w:lastRow="0" w:firstColumn="0" w:lastColumn="0" w:noHBand="0" w:noVBand="0"/>
      </w:tblPr>
      <w:tblGrid>
        <w:gridCol w:w="1889"/>
        <w:gridCol w:w="971"/>
        <w:gridCol w:w="1793"/>
        <w:gridCol w:w="1276"/>
        <w:gridCol w:w="1907"/>
        <w:gridCol w:w="1907"/>
      </w:tblGrid>
      <w:tr w:rsidR="00A94690">
        <w:trPr>
          <w:cantSplit/>
          <w:trHeight w:val="332"/>
        </w:trPr>
        <w:tc>
          <w:tcPr>
            <w:tcW w:w="1889" w:type="dxa"/>
            <w:vMerge w:val="restart"/>
            <w:tcBorders>
              <w:top w:val="single" w:sz="8" w:space="0" w:color="auto"/>
              <w:left w:val="single" w:sz="8" w:space="0" w:color="auto"/>
              <w:bottom w:val="double" w:sz="6" w:space="0" w:color="000000"/>
              <w:right w:val="single" w:sz="8" w:space="0" w:color="auto"/>
            </w:tcBorders>
            <w:shd w:val="clear" w:color="auto" w:fill="C0C0C0"/>
            <w:noWrap/>
            <w:vAlign w:val="bottom"/>
          </w:tcPr>
          <w:p w:rsidR="00A94690" w:rsidRDefault="00A94690" w:rsidP="00CD27C3">
            <w:pPr>
              <w:jc w:val="center"/>
              <w:rPr>
                <w:color w:val="000000"/>
                <w:sz w:val="24"/>
                <w:szCs w:val="24"/>
              </w:rPr>
            </w:pPr>
            <w:r>
              <w:rPr>
                <w:color w:val="000000"/>
                <w:sz w:val="24"/>
                <w:szCs w:val="24"/>
              </w:rPr>
              <w:t>Наименование показателя</w:t>
            </w:r>
          </w:p>
        </w:tc>
        <w:tc>
          <w:tcPr>
            <w:tcW w:w="2764" w:type="dxa"/>
            <w:gridSpan w:val="2"/>
            <w:tcBorders>
              <w:top w:val="single" w:sz="8" w:space="0" w:color="auto"/>
              <w:left w:val="nil"/>
              <w:bottom w:val="single" w:sz="8" w:space="0" w:color="auto"/>
              <w:right w:val="single" w:sz="8" w:space="0" w:color="000000"/>
            </w:tcBorders>
            <w:shd w:val="clear" w:color="auto" w:fill="C0C0C0"/>
            <w:noWrap/>
            <w:vAlign w:val="bottom"/>
          </w:tcPr>
          <w:p w:rsidR="00A94690" w:rsidRDefault="00A94690" w:rsidP="00CD27C3">
            <w:pPr>
              <w:jc w:val="center"/>
              <w:rPr>
                <w:color w:val="000000"/>
                <w:sz w:val="24"/>
                <w:szCs w:val="24"/>
              </w:rPr>
            </w:pPr>
            <w:r>
              <w:rPr>
                <w:color w:val="000000"/>
                <w:sz w:val="24"/>
                <w:szCs w:val="24"/>
              </w:rPr>
              <w:t>Труба 1</w:t>
            </w:r>
          </w:p>
        </w:tc>
        <w:tc>
          <w:tcPr>
            <w:tcW w:w="3183" w:type="dxa"/>
            <w:gridSpan w:val="2"/>
            <w:tcBorders>
              <w:top w:val="single" w:sz="8" w:space="0" w:color="auto"/>
              <w:left w:val="nil"/>
              <w:bottom w:val="single" w:sz="8" w:space="0" w:color="auto"/>
              <w:right w:val="single" w:sz="8" w:space="0" w:color="000000"/>
            </w:tcBorders>
            <w:shd w:val="clear" w:color="auto" w:fill="C0C0C0"/>
            <w:noWrap/>
            <w:vAlign w:val="bottom"/>
          </w:tcPr>
          <w:p w:rsidR="00A94690" w:rsidRDefault="00A94690" w:rsidP="00CD27C3">
            <w:pPr>
              <w:jc w:val="center"/>
              <w:rPr>
                <w:color w:val="000000"/>
                <w:sz w:val="24"/>
                <w:szCs w:val="24"/>
              </w:rPr>
            </w:pPr>
            <w:r>
              <w:rPr>
                <w:color w:val="000000"/>
                <w:sz w:val="24"/>
                <w:szCs w:val="24"/>
              </w:rPr>
              <w:t>Труба 2</w:t>
            </w:r>
          </w:p>
        </w:tc>
        <w:tc>
          <w:tcPr>
            <w:tcW w:w="1907" w:type="dxa"/>
            <w:tcBorders>
              <w:top w:val="single" w:sz="8" w:space="0" w:color="auto"/>
              <w:left w:val="nil"/>
              <w:bottom w:val="single" w:sz="8" w:space="0" w:color="auto"/>
              <w:right w:val="single" w:sz="8" w:space="0" w:color="auto"/>
            </w:tcBorders>
            <w:shd w:val="clear" w:color="auto" w:fill="C0C0C0"/>
            <w:noWrap/>
            <w:vAlign w:val="bottom"/>
          </w:tcPr>
          <w:p w:rsidR="00A94690" w:rsidRDefault="00A94690" w:rsidP="00CD27C3">
            <w:pPr>
              <w:jc w:val="center"/>
              <w:rPr>
                <w:color w:val="000000"/>
                <w:sz w:val="24"/>
                <w:szCs w:val="24"/>
              </w:rPr>
            </w:pPr>
            <w:r>
              <w:rPr>
                <w:color w:val="000000"/>
                <w:sz w:val="24"/>
                <w:szCs w:val="24"/>
              </w:rPr>
              <w:t>Всего</w:t>
            </w:r>
          </w:p>
        </w:tc>
      </w:tr>
      <w:tr w:rsidR="00A94690">
        <w:trPr>
          <w:cantSplit/>
          <w:trHeight w:val="332"/>
        </w:trPr>
        <w:tc>
          <w:tcPr>
            <w:tcW w:w="1889" w:type="dxa"/>
            <w:vMerge/>
            <w:tcBorders>
              <w:top w:val="single" w:sz="8" w:space="0" w:color="auto"/>
              <w:left w:val="single" w:sz="8" w:space="0" w:color="auto"/>
              <w:bottom w:val="double" w:sz="6" w:space="0" w:color="000000"/>
              <w:right w:val="single" w:sz="8" w:space="0" w:color="auto"/>
            </w:tcBorders>
            <w:vAlign w:val="center"/>
          </w:tcPr>
          <w:p w:rsidR="00A94690" w:rsidRDefault="00A94690" w:rsidP="00CD27C3">
            <w:pPr>
              <w:rPr>
                <w:color w:val="000000"/>
                <w:sz w:val="24"/>
                <w:szCs w:val="24"/>
              </w:rPr>
            </w:pPr>
          </w:p>
        </w:tc>
        <w:tc>
          <w:tcPr>
            <w:tcW w:w="971" w:type="dxa"/>
            <w:tcBorders>
              <w:top w:val="nil"/>
              <w:left w:val="nil"/>
              <w:bottom w:val="double" w:sz="6" w:space="0" w:color="auto"/>
              <w:right w:val="single" w:sz="8" w:space="0" w:color="auto"/>
            </w:tcBorders>
            <w:shd w:val="clear" w:color="auto" w:fill="C0C0C0"/>
            <w:noWrap/>
            <w:vAlign w:val="bottom"/>
          </w:tcPr>
          <w:p w:rsidR="00A94690" w:rsidRDefault="00A94690" w:rsidP="00CD27C3">
            <w:pPr>
              <w:jc w:val="center"/>
              <w:rPr>
                <w:color w:val="000000"/>
                <w:sz w:val="24"/>
                <w:szCs w:val="24"/>
              </w:rPr>
            </w:pPr>
            <w:r>
              <w:rPr>
                <w:color w:val="000000"/>
                <w:sz w:val="24"/>
                <w:szCs w:val="24"/>
              </w:rPr>
              <w:t>т.</w:t>
            </w:r>
          </w:p>
        </w:tc>
        <w:tc>
          <w:tcPr>
            <w:tcW w:w="1793" w:type="dxa"/>
            <w:tcBorders>
              <w:top w:val="nil"/>
              <w:left w:val="nil"/>
              <w:bottom w:val="double" w:sz="6" w:space="0" w:color="auto"/>
              <w:right w:val="single" w:sz="8" w:space="0" w:color="auto"/>
            </w:tcBorders>
            <w:shd w:val="clear" w:color="auto" w:fill="C0C0C0"/>
            <w:noWrap/>
            <w:vAlign w:val="bottom"/>
          </w:tcPr>
          <w:p w:rsidR="00A94690" w:rsidRDefault="00A94690" w:rsidP="00CD27C3">
            <w:pPr>
              <w:jc w:val="center"/>
              <w:rPr>
                <w:color w:val="000000"/>
                <w:sz w:val="24"/>
                <w:szCs w:val="24"/>
              </w:rPr>
            </w:pPr>
            <w:r>
              <w:rPr>
                <w:color w:val="000000"/>
                <w:sz w:val="24"/>
                <w:szCs w:val="24"/>
              </w:rPr>
              <w:t>т.р.</w:t>
            </w:r>
          </w:p>
        </w:tc>
        <w:tc>
          <w:tcPr>
            <w:tcW w:w="1276" w:type="dxa"/>
            <w:tcBorders>
              <w:top w:val="nil"/>
              <w:left w:val="nil"/>
              <w:bottom w:val="double" w:sz="6" w:space="0" w:color="auto"/>
              <w:right w:val="single" w:sz="8" w:space="0" w:color="auto"/>
            </w:tcBorders>
            <w:shd w:val="clear" w:color="auto" w:fill="C0C0C0"/>
            <w:noWrap/>
            <w:vAlign w:val="bottom"/>
          </w:tcPr>
          <w:p w:rsidR="00A94690" w:rsidRDefault="00A94690" w:rsidP="00CD27C3">
            <w:pPr>
              <w:jc w:val="center"/>
              <w:rPr>
                <w:color w:val="000000"/>
                <w:sz w:val="24"/>
                <w:szCs w:val="24"/>
              </w:rPr>
            </w:pPr>
            <w:r>
              <w:rPr>
                <w:color w:val="000000"/>
                <w:sz w:val="24"/>
                <w:szCs w:val="24"/>
              </w:rPr>
              <w:t>т.</w:t>
            </w:r>
          </w:p>
        </w:tc>
        <w:tc>
          <w:tcPr>
            <w:tcW w:w="1907" w:type="dxa"/>
            <w:tcBorders>
              <w:top w:val="nil"/>
              <w:left w:val="nil"/>
              <w:bottom w:val="double" w:sz="6" w:space="0" w:color="auto"/>
              <w:right w:val="single" w:sz="8" w:space="0" w:color="auto"/>
            </w:tcBorders>
            <w:shd w:val="clear" w:color="auto" w:fill="C0C0C0"/>
            <w:noWrap/>
            <w:vAlign w:val="bottom"/>
          </w:tcPr>
          <w:p w:rsidR="00A94690" w:rsidRDefault="00A94690" w:rsidP="00CD27C3">
            <w:pPr>
              <w:jc w:val="center"/>
              <w:rPr>
                <w:color w:val="000000"/>
                <w:sz w:val="24"/>
                <w:szCs w:val="24"/>
              </w:rPr>
            </w:pPr>
            <w:r>
              <w:rPr>
                <w:color w:val="000000"/>
                <w:sz w:val="24"/>
                <w:szCs w:val="24"/>
              </w:rPr>
              <w:t>т.р.</w:t>
            </w:r>
          </w:p>
        </w:tc>
        <w:tc>
          <w:tcPr>
            <w:tcW w:w="1907" w:type="dxa"/>
            <w:tcBorders>
              <w:top w:val="nil"/>
              <w:left w:val="nil"/>
              <w:bottom w:val="double" w:sz="6" w:space="0" w:color="auto"/>
              <w:right w:val="single" w:sz="8" w:space="0" w:color="auto"/>
            </w:tcBorders>
            <w:shd w:val="clear" w:color="auto" w:fill="C0C0C0"/>
            <w:noWrap/>
            <w:vAlign w:val="bottom"/>
          </w:tcPr>
          <w:p w:rsidR="00A94690" w:rsidRDefault="00A94690" w:rsidP="00CD27C3">
            <w:pPr>
              <w:jc w:val="center"/>
              <w:rPr>
                <w:color w:val="000000"/>
                <w:sz w:val="24"/>
                <w:szCs w:val="24"/>
              </w:rPr>
            </w:pPr>
            <w:r>
              <w:rPr>
                <w:color w:val="000000"/>
                <w:sz w:val="24"/>
                <w:szCs w:val="24"/>
              </w:rPr>
              <w:t>т.р.</w:t>
            </w:r>
          </w:p>
        </w:tc>
      </w:tr>
      <w:tr w:rsidR="00A94690">
        <w:trPr>
          <w:trHeight w:val="784"/>
        </w:trPr>
        <w:tc>
          <w:tcPr>
            <w:tcW w:w="1889"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Отгрузка в счет оплаты в плановом периоде</w:t>
            </w:r>
          </w:p>
        </w:tc>
        <w:tc>
          <w:tcPr>
            <w:tcW w:w="971"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87000</w:t>
            </w:r>
          </w:p>
        </w:tc>
        <w:tc>
          <w:tcPr>
            <w:tcW w:w="1793"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2088000</w:t>
            </w:r>
          </w:p>
        </w:tc>
        <w:tc>
          <w:tcPr>
            <w:tcW w:w="12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14500</w:t>
            </w:r>
          </w:p>
        </w:tc>
        <w:tc>
          <w:tcPr>
            <w:tcW w:w="190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420500</w:t>
            </w:r>
          </w:p>
        </w:tc>
        <w:tc>
          <w:tcPr>
            <w:tcW w:w="190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2508500</w:t>
            </w:r>
          </w:p>
        </w:tc>
      </w:tr>
      <w:tr w:rsidR="00A94690">
        <w:trPr>
          <w:trHeight w:val="392"/>
        </w:trPr>
        <w:tc>
          <w:tcPr>
            <w:tcW w:w="1889"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Отгрузка в счет гашение КЗ</w:t>
            </w:r>
          </w:p>
        </w:tc>
        <w:tc>
          <w:tcPr>
            <w:tcW w:w="971"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4350</w:t>
            </w:r>
          </w:p>
        </w:tc>
        <w:tc>
          <w:tcPr>
            <w:tcW w:w="1793"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104400</w:t>
            </w:r>
          </w:p>
        </w:tc>
        <w:tc>
          <w:tcPr>
            <w:tcW w:w="12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725</w:t>
            </w:r>
          </w:p>
        </w:tc>
        <w:tc>
          <w:tcPr>
            <w:tcW w:w="190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21025</w:t>
            </w:r>
          </w:p>
        </w:tc>
        <w:tc>
          <w:tcPr>
            <w:tcW w:w="190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125425</w:t>
            </w:r>
          </w:p>
        </w:tc>
      </w:tr>
      <w:tr w:rsidR="00A94690">
        <w:trPr>
          <w:trHeight w:val="815"/>
        </w:trPr>
        <w:tc>
          <w:tcPr>
            <w:tcW w:w="1889"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Поступление финансовых ресурсов в счет погашения ДЗ, без НДС</w:t>
            </w:r>
          </w:p>
        </w:tc>
        <w:tc>
          <w:tcPr>
            <w:tcW w:w="971"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4000</w:t>
            </w:r>
          </w:p>
        </w:tc>
        <w:tc>
          <w:tcPr>
            <w:tcW w:w="1793"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15254,2373</w:t>
            </w:r>
          </w:p>
        </w:tc>
        <w:tc>
          <w:tcPr>
            <w:tcW w:w="12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1000</w:t>
            </w:r>
          </w:p>
        </w:tc>
        <w:tc>
          <w:tcPr>
            <w:tcW w:w="190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7203,38983</w:t>
            </w:r>
          </w:p>
        </w:tc>
        <w:tc>
          <w:tcPr>
            <w:tcW w:w="190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22457,6271</w:t>
            </w:r>
          </w:p>
        </w:tc>
      </w:tr>
      <w:tr w:rsidR="00A94690">
        <w:trPr>
          <w:trHeight w:val="392"/>
        </w:trPr>
        <w:tc>
          <w:tcPr>
            <w:tcW w:w="1889" w:type="dxa"/>
            <w:tcBorders>
              <w:top w:val="nil"/>
              <w:left w:val="single" w:sz="8" w:space="0" w:color="auto"/>
              <w:bottom w:val="nil"/>
              <w:right w:val="single" w:sz="8" w:space="0" w:color="auto"/>
            </w:tcBorders>
            <w:vAlign w:val="bottom"/>
          </w:tcPr>
          <w:p w:rsidR="00A94690" w:rsidRDefault="00A94690" w:rsidP="00CD27C3">
            <w:pPr>
              <w:jc w:val="center"/>
              <w:rPr>
                <w:color w:val="000000"/>
                <w:sz w:val="24"/>
                <w:szCs w:val="24"/>
              </w:rPr>
            </w:pPr>
            <w:r>
              <w:rPr>
                <w:color w:val="000000"/>
                <w:sz w:val="24"/>
                <w:szCs w:val="24"/>
              </w:rPr>
              <w:t>Итого реализация "по оплате"</w:t>
            </w:r>
          </w:p>
        </w:tc>
        <w:tc>
          <w:tcPr>
            <w:tcW w:w="971" w:type="dxa"/>
            <w:tcBorders>
              <w:top w:val="nil"/>
              <w:left w:val="nil"/>
              <w:bottom w:val="nil"/>
              <w:right w:val="single" w:sz="8" w:space="0" w:color="auto"/>
            </w:tcBorders>
            <w:noWrap/>
            <w:vAlign w:val="bottom"/>
          </w:tcPr>
          <w:p w:rsidR="00A94690" w:rsidRDefault="00A94690" w:rsidP="00CD27C3">
            <w:pPr>
              <w:jc w:val="center"/>
              <w:rPr>
                <w:color w:val="000000"/>
                <w:sz w:val="24"/>
                <w:szCs w:val="24"/>
              </w:rPr>
            </w:pPr>
            <w:r>
              <w:rPr>
                <w:color w:val="000000"/>
                <w:sz w:val="24"/>
                <w:szCs w:val="24"/>
              </w:rPr>
              <w:t>95350</w:t>
            </w:r>
          </w:p>
        </w:tc>
        <w:tc>
          <w:tcPr>
            <w:tcW w:w="1793" w:type="dxa"/>
            <w:tcBorders>
              <w:top w:val="nil"/>
              <w:left w:val="nil"/>
              <w:bottom w:val="nil"/>
              <w:right w:val="single" w:sz="8" w:space="0" w:color="auto"/>
            </w:tcBorders>
            <w:noWrap/>
            <w:vAlign w:val="bottom"/>
          </w:tcPr>
          <w:p w:rsidR="00A94690" w:rsidRDefault="00A94690" w:rsidP="00CD27C3">
            <w:pPr>
              <w:jc w:val="center"/>
              <w:rPr>
                <w:color w:val="000000"/>
                <w:sz w:val="24"/>
                <w:szCs w:val="24"/>
              </w:rPr>
            </w:pPr>
            <w:r>
              <w:rPr>
                <w:color w:val="000000"/>
                <w:sz w:val="24"/>
                <w:szCs w:val="24"/>
              </w:rPr>
              <w:t>2207654,24</w:t>
            </w:r>
          </w:p>
        </w:tc>
        <w:tc>
          <w:tcPr>
            <w:tcW w:w="1276" w:type="dxa"/>
            <w:tcBorders>
              <w:top w:val="nil"/>
              <w:left w:val="nil"/>
              <w:bottom w:val="nil"/>
              <w:right w:val="single" w:sz="8" w:space="0" w:color="auto"/>
            </w:tcBorders>
            <w:noWrap/>
            <w:vAlign w:val="bottom"/>
          </w:tcPr>
          <w:p w:rsidR="00A94690" w:rsidRDefault="00A94690" w:rsidP="00CD27C3">
            <w:pPr>
              <w:jc w:val="center"/>
              <w:rPr>
                <w:color w:val="000000"/>
                <w:sz w:val="24"/>
                <w:szCs w:val="24"/>
              </w:rPr>
            </w:pPr>
            <w:r>
              <w:rPr>
                <w:color w:val="000000"/>
                <w:sz w:val="24"/>
                <w:szCs w:val="24"/>
              </w:rPr>
              <w:t>16225</w:t>
            </w:r>
          </w:p>
        </w:tc>
        <w:tc>
          <w:tcPr>
            <w:tcW w:w="1907" w:type="dxa"/>
            <w:tcBorders>
              <w:top w:val="nil"/>
              <w:left w:val="nil"/>
              <w:bottom w:val="nil"/>
              <w:right w:val="single" w:sz="8" w:space="0" w:color="auto"/>
            </w:tcBorders>
            <w:noWrap/>
            <w:vAlign w:val="bottom"/>
          </w:tcPr>
          <w:p w:rsidR="00A94690" w:rsidRDefault="00A94690" w:rsidP="00CD27C3">
            <w:pPr>
              <w:jc w:val="center"/>
              <w:rPr>
                <w:color w:val="000000"/>
                <w:sz w:val="24"/>
                <w:szCs w:val="24"/>
              </w:rPr>
            </w:pPr>
            <w:r>
              <w:rPr>
                <w:color w:val="000000"/>
                <w:sz w:val="24"/>
                <w:szCs w:val="24"/>
              </w:rPr>
              <w:t>448728,39</w:t>
            </w:r>
          </w:p>
        </w:tc>
        <w:tc>
          <w:tcPr>
            <w:tcW w:w="1907" w:type="dxa"/>
            <w:tcBorders>
              <w:top w:val="nil"/>
              <w:left w:val="nil"/>
              <w:bottom w:val="nil"/>
              <w:right w:val="single" w:sz="8" w:space="0" w:color="auto"/>
            </w:tcBorders>
            <w:noWrap/>
            <w:vAlign w:val="bottom"/>
          </w:tcPr>
          <w:p w:rsidR="00A94690" w:rsidRDefault="00A94690" w:rsidP="00CD27C3">
            <w:pPr>
              <w:jc w:val="center"/>
              <w:rPr>
                <w:color w:val="000000"/>
                <w:sz w:val="24"/>
                <w:szCs w:val="24"/>
              </w:rPr>
            </w:pPr>
            <w:r>
              <w:rPr>
                <w:color w:val="000000"/>
                <w:sz w:val="24"/>
                <w:szCs w:val="24"/>
              </w:rPr>
              <w:t>2656382,63</w:t>
            </w:r>
          </w:p>
        </w:tc>
      </w:tr>
      <w:tr w:rsidR="00A94690">
        <w:trPr>
          <w:trHeight w:val="392"/>
        </w:trPr>
        <w:tc>
          <w:tcPr>
            <w:tcW w:w="1889" w:type="dxa"/>
            <w:tcBorders>
              <w:top w:val="nil"/>
              <w:left w:val="single" w:sz="8" w:space="0" w:color="auto"/>
              <w:bottom w:val="single" w:sz="8" w:space="0" w:color="auto"/>
              <w:right w:val="single" w:sz="8" w:space="0" w:color="auto"/>
            </w:tcBorders>
            <w:vAlign w:val="bottom"/>
          </w:tcPr>
          <w:p w:rsidR="00A94690" w:rsidRDefault="00A94690" w:rsidP="00CD27C3">
            <w:pPr>
              <w:rPr>
                <w:color w:val="000000"/>
                <w:sz w:val="24"/>
                <w:szCs w:val="24"/>
              </w:rPr>
            </w:pPr>
          </w:p>
        </w:tc>
        <w:tc>
          <w:tcPr>
            <w:tcW w:w="971"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p>
        </w:tc>
        <w:tc>
          <w:tcPr>
            <w:tcW w:w="1793"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p>
        </w:tc>
        <w:tc>
          <w:tcPr>
            <w:tcW w:w="12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p>
        </w:tc>
        <w:tc>
          <w:tcPr>
            <w:tcW w:w="190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p>
        </w:tc>
        <w:tc>
          <w:tcPr>
            <w:tcW w:w="190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p>
        </w:tc>
      </w:tr>
    </w:tbl>
    <w:p w:rsidR="00A94690" w:rsidRDefault="00A94690" w:rsidP="00A94690">
      <w:pPr>
        <w:pStyle w:val="a7"/>
        <w:spacing w:after="0" w:line="360" w:lineRule="auto"/>
        <w:jc w:val="both"/>
      </w:pPr>
    </w:p>
    <w:p w:rsidR="00A94690" w:rsidRDefault="00A94690" w:rsidP="00A94690">
      <w:pPr>
        <w:pStyle w:val="a7"/>
        <w:spacing w:after="0" w:line="360" w:lineRule="auto"/>
        <w:jc w:val="both"/>
      </w:pPr>
      <w:r>
        <w:t>Необходимо отметить, что стоимостные оценки отгрузки не учитывают НДС. Поэтому необходимо скорректировать стоимостные значения погашения дебиторской задолженности путем извлечения налога на добавленную стоимость из исходной величины.</w:t>
      </w:r>
    </w:p>
    <w:p w:rsidR="00A94690" w:rsidRDefault="00A94690" w:rsidP="00A94690">
      <w:pPr>
        <w:spacing w:line="360" w:lineRule="auto"/>
        <w:jc w:val="both"/>
      </w:pPr>
    </w:p>
    <w:p w:rsidR="00A94690" w:rsidRDefault="00A94690" w:rsidP="00A94690"/>
    <w:p w:rsidR="0099219E" w:rsidRDefault="0099219E" w:rsidP="00A94690">
      <w:pPr>
        <w:spacing w:before="120"/>
        <w:jc w:val="both"/>
        <w:rPr>
          <w:iCs/>
        </w:rPr>
      </w:pPr>
    </w:p>
    <w:p w:rsidR="0099219E" w:rsidRDefault="0099219E" w:rsidP="0099219E">
      <w:pPr>
        <w:pStyle w:val="a7"/>
        <w:spacing w:after="0"/>
      </w:pPr>
    </w:p>
    <w:p w:rsidR="00A94690" w:rsidRDefault="00A94690" w:rsidP="00A94690">
      <w:pPr>
        <w:pStyle w:val="a7"/>
        <w:spacing w:after="0"/>
        <w:jc w:val="center"/>
        <w:rPr>
          <w:b/>
          <w:iCs/>
        </w:rPr>
      </w:pPr>
      <w:r>
        <w:rPr>
          <w:b/>
        </w:rPr>
        <w:t xml:space="preserve">2.11 </w:t>
      </w:r>
      <w:r>
        <w:rPr>
          <w:b/>
          <w:iCs/>
        </w:rPr>
        <w:t>План полной себестоимости реализации продукции «по оплате».</w:t>
      </w:r>
    </w:p>
    <w:p w:rsidR="00A94690" w:rsidRDefault="00A94690" w:rsidP="00A94690">
      <w:pPr>
        <w:pStyle w:val="a7"/>
        <w:spacing w:after="0"/>
        <w:jc w:val="center"/>
        <w:rPr>
          <w:b/>
          <w:iCs/>
        </w:rPr>
      </w:pPr>
    </w:p>
    <w:tbl>
      <w:tblPr>
        <w:tblW w:w="9575" w:type="dxa"/>
        <w:tblInd w:w="93" w:type="dxa"/>
        <w:tblLook w:val="0000" w:firstRow="0" w:lastRow="0" w:firstColumn="0" w:lastColumn="0" w:noHBand="0" w:noVBand="0"/>
      </w:tblPr>
      <w:tblGrid>
        <w:gridCol w:w="2246"/>
        <w:gridCol w:w="951"/>
        <w:gridCol w:w="1691"/>
        <w:gridCol w:w="1286"/>
        <w:gridCol w:w="893"/>
        <w:gridCol w:w="1691"/>
        <w:gridCol w:w="1286"/>
      </w:tblGrid>
      <w:tr w:rsidR="00A94690">
        <w:trPr>
          <w:cantSplit/>
          <w:trHeight w:val="298"/>
        </w:trPr>
        <w:tc>
          <w:tcPr>
            <w:tcW w:w="2430" w:type="dxa"/>
            <w:vMerge w:val="restart"/>
            <w:tcBorders>
              <w:top w:val="single" w:sz="8" w:space="0" w:color="auto"/>
              <w:left w:val="single" w:sz="8" w:space="0" w:color="auto"/>
              <w:bottom w:val="double" w:sz="6" w:space="0" w:color="000000"/>
              <w:right w:val="single" w:sz="8" w:space="0" w:color="auto"/>
            </w:tcBorders>
            <w:shd w:val="clear" w:color="auto" w:fill="C0C0C0"/>
            <w:vAlign w:val="bottom"/>
          </w:tcPr>
          <w:p w:rsidR="00A94690" w:rsidRDefault="00A94690" w:rsidP="00CD27C3">
            <w:pPr>
              <w:jc w:val="center"/>
              <w:rPr>
                <w:color w:val="000000"/>
                <w:sz w:val="24"/>
                <w:szCs w:val="24"/>
              </w:rPr>
            </w:pPr>
            <w:r>
              <w:rPr>
                <w:color w:val="000000"/>
                <w:sz w:val="24"/>
                <w:szCs w:val="24"/>
              </w:rPr>
              <w:t>Наименование показателя</w:t>
            </w:r>
          </w:p>
        </w:tc>
        <w:tc>
          <w:tcPr>
            <w:tcW w:w="3540" w:type="dxa"/>
            <w:gridSpan w:val="3"/>
            <w:tcBorders>
              <w:top w:val="single" w:sz="8" w:space="0" w:color="auto"/>
              <w:left w:val="nil"/>
              <w:bottom w:val="single" w:sz="8" w:space="0" w:color="auto"/>
              <w:right w:val="single" w:sz="8" w:space="0" w:color="000000"/>
            </w:tcBorders>
            <w:shd w:val="clear" w:color="auto" w:fill="C0C0C0"/>
            <w:vAlign w:val="bottom"/>
          </w:tcPr>
          <w:p w:rsidR="00A94690" w:rsidRDefault="00A94690" w:rsidP="00CD27C3">
            <w:pPr>
              <w:jc w:val="center"/>
              <w:rPr>
                <w:color w:val="000000"/>
                <w:sz w:val="24"/>
                <w:szCs w:val="24"/>
              </w:rPr>
            </w:pPr>
            <w:r>
              <w:rPr>
                <w:color w:val="000000"/>
                <w:sz w:val="24"/>
                <w:szCs w:val="24"/>
              </w:rPr>
              <w:t>Труба 1</w:t>
            </w:r>
          </w:p>
        </w:tc>
        <w:tc>
          <w:tcPr>
            <w:tcW w:w="3605" w:type="dxa"/>
            <w:gridSpan w:val="3"/>
            <w:tcBorders>
              <w:top w:val="single" w:sz="8" w:space="0" w:color="auto"/>
              <w:left w:val="nil"/>
              <w:bottom w:val="single" w:sz="8" w:space="0" w:color="auto"/>
              <w:right w:val="single" w:sz="8" w:space="0" w:color="000000"/>
            </w:tcBorders>
            <w:shd w:val="clear" w:color="auto" w:fill="C0C0C0"/>
            <w:vAlign w:val="bottom"/>
          </w:tcPr>
          <w:p w:rsidR="00A94690" w:rsidRDefault="00A94690" w:rsidP="00CD27C3">
            <w:pPr>
              <w:jc w:val="center"/>
              <w:rPr>
                <w:color w:val="000000"/>
                <w:sz w:val="24"/>
                <w:szCs w:val="24"/>
              </w:rPr>
            </w:pPr>
            <w:r>
              <w:rPr>
                <w:color w:val="000000"/>
                <w:sz w:val="24"/>
                <w:szCs w:val="24"/>
              </w:rPr>
              <w:t>Труба 2</w:t>
            </w:r>
          </w:p>
        </w:tc>
      </w:tr>
      <w:tr w:rsidR="00A94690">
        <w:trPr>
          <w:cantSplit/>
          <w:trHeight w:val="583"/>
        </w:trPr>
        <w:tc>
          <w:tcPr>
            <w:tcW w:w="2430" w:type="dxa"/>
            <w:vMerge/>
            <w:tcBorders>
              <w:top w:val="single" w:sz="8" w:space="0" w:color="auto"/>
              <w:left w:val="single" w:sz="8" w:space="0" w:color="auto"/>
              <w:bottom w:val="double" w:sz="6" w:space="0" w:color="000000"/>
              <w:right w:val="single" w:sz="8" w:space="0" w:color="auto"/>
            </w:tcBorders>
            <w:vAlign w:val="center"/>
          </w:tcPr>
          <w:p w:rsidR="00A94690" w:rsidRDefault="00A94690" w:rsidP="00CD27C3">
            <w:pPr>
              <w:rPr>
                <w:color w:val="000000"/>
                <w:sz w:val="24"/>
                <w:szCs w:val="24"/>
              </w:rPr>
            </w:pPr>
          </w:p>
        </w:tc>
        <w:tc>
          <w:tcPr>
            <w:tcW w:w="1017" w:type="dxa"/>
            <w:tcBorders>
              <w:top w:val="nil"/>
              <w:left w:val="nil"/>
              <w:bottom w:val="double" w:sz="6" w:space="0" w:color="auto"/>
              <w:right w:val="single" w:sz="8" w:space="0" w:color="auto"/>
            </w:tcBorders>
            <w:shd w:val="clear" w:color="auto" w:fill="C0C0C0"/>
            <w:vAlign w:val="bottom"/>
          </w:tcPr>
          <w:p w:rsidR="00A94690" w:rsidRDefault="00A94690" w:rsidP="00CD27C3">
            <w:pPr>
              <w:jc w:val="center"/>
              <w:rPr>
                <w:color w:val="000000"/>
                <w:sz w:val="24"/>
                <w:szCs w:val="24"/>
              </w:rPr>
            </w:pPr>
            <w:r>
              <w:rPr>
                <w:color w:val="000000"/>
                <w:sz w:val="24"/>
                <w:szCs w:val="24"/>
              </w:rPr>
              <w:t>Объем, т.</w:t>
            </w:r>
          </w:p>
        </w:tc>
        <w:tc>
          <w:tcPr>
            <w:tcW w:w="1376" w:type="dxa"/>
            <w:tcBorders>
              <w:top w:val="nil"/>
              <w:left w:val="nil"/>
              <w:bottom w:val="double" w:sz="6" w:space="0" w:color="auto"/>
              <w:right w:val="single" w:sz="8" w:space="0" w:color="auto"/>
            </w:tcBorders>
            <w:shd w:val="clear" w:color="auto" w:fill="C0C0C0"/>
            <w:vAlign w:val="bottom"/>
          </w:tcPr>
          <w:p w:rsidR="00A94690" w:rsidRDefault="00A94690" w:rsidP="00CD27C3">
            <w:pPr>
              <w:jc w:val="center"/>
              <w:rPr>
                <w:color w:val="000000"/>
                <w:sz w:val="24"/>
                <w:szCs w:val="24"/>
              </w:rPr>
            </w:pPr>
            <w:r>
              <w:rPr>
                <w:color w:val="000000"/>
                <w:sz w:val="24"/>
                <w:szCs w:val="24"/>
              </w:rPr>
              <w:t>Себестоимость, т.р./т</w:t>
            </w:r>
          </w:p>
        </w:tc>
        <w:tc>
          <w:tcPr>
            <w:tcW w:w="1147" w:type="dxa"/>
            <w:tcBorders>
              <w:top w:val="nil"/>
              <w:left w:val="nil"/>
              <w:bottom w:val="double" w:sz="6" w:space="0" w:color="auto"/>
              <w:right w:val="single" w:sz="8" w:space="0" w:color="auto"/>
            </w:tcBorders>
            <w:shd w:val="clear" w:color="auto" w:fill="C0C0C0"/>
            <w:vAlign w:val="bottom"/>
          </w:tcPr>
          <w:p w:rsidR="00A94690" w:rsidRDefault="00A94690" w:rsidP="00CD27C3">
            <w:pPr>
              <w:jc w:val="center"/>
              <w:rPr>
                <w:color w:val="000000"/>
                <w:sz w:val="24"/>
                <w:szCs w:val="24"/>
              </w:rPr>
            </w:pPr>
            <w:r>
              <w:rPr>
                <w:color w:val="000000"/>
                <w:sz w:val="24"/>
                <w:szCs w:val="24"/>
              </w:rPr>
              <w:t>Стоимость, т.р.</w:t>
            </w:r>
          </w:p>
        </w:tc>
        <w:tc>
          <w:tcPr>
            <w:tcW w:w="886" w:type="dxa"/>
            <w:tcBorders>
              <w:top w:val="nil"/>
              <w:left w:val="nil"/>
              <w:bottom w:val="double" w:sz="6" w:space="0" w:color="auto"/>
              <w:right w:val="single" w:sz="8" w:space="0" w:color="auto"/>
            </w:tcBorders>
            <w:shd w:val="clear" w:color="auto" w:fill="C0C0C0"/>
            <w:vAlign w:val="bottom"/>
          </w:tcPr>
          <w:p w:rsidR="00A94690" w:rsidRDefault="00A94690" w:rsidP="00CD27C3">
            <w:pPr>
              <w:jc w:val="center"/>
              <w:rPr>
                <w:color w:val="000000"/>
                <w:sz w:val="24"/>
                <w:szCs w:val="24"/>
              </w:rPr>
            </w:pPr>
            <w:r>
              <w:rPr>
                <w:color w:val="000000"/>
                <w:sz w:val="24"/>
                <w:szCs w:val="24"/>
              </w:rPr>
              <w:t>Объем, т.</w:t>
            </w:r>
          </w:p>
        </w:tc>
        <w:tc>
          <w:tcPr>
            <w:tcW w:w="1376" w:type="dxa"/>
            <w:tcBorders>
              <w:top w:val="nil"/>
              <w:left w:val="nil"/>
              <w:bottom w:val="double" w:sz="6" w:space="0" w:color="auto"/>
              <w:right w:val="single" w:sz="8" w:space="0" w:color="auto"/>
            </w:tcBorders>
            <w:shd w:val="clear" w:color="auto" w:fill="C0C0C0"/>
            <w:vAlign w:val="bottom"/>
          </w:tcPr>
          <w:p w:rsidR="00A94690" w:rsidRDefault="00A94690" w:rsidP="00CD27C3">
            <w:pPr>
              <w:jc w:val="center"/>
              <w:rPr>
                <w:color w:val="000000"/>
                <w:sz w:val="24"/>
                <w:szCs w:val="24"/>
              </w:rPr>
            </w:pPr>
            <w:r>
              <w:rPr>
                <w:color w:val="000000"/>
                <w:sz w:val="24"/>
                <w:szCs w:val="24"/>
              </w:rPr>
              <w:t>Себестоимость, т.р./т</w:t>
            </w:r>
          </w:p>
        </w:tc>
        <w:tc>
          <w:tcPr>
            <w:tcW w:w="1343" w:type="dxa"/>
            <w:tcBorders>
              <w:top w:val="nil"/>
              <w:left w:val="nil"/>
              <w:bottom w:val="double" w:sz="6" w:space="0" w:color="auto"/>
              <w:right w:val="single" w:sz="8" w:space="0" w:color="auto"/>
            </w:tcBorders>
            <w:shd w:val="clear" w:color="auto" w:fill="C0C0C0"/>
            <w:vAlign w:val="bottom"/>
          </w:tcPr>
          <w:p w:rsidR="00A94690" w:rsidRDefault="00A94690" w:rsidP="00CD27C3">
            <w:pPr>
              <w:jc w:val="center"/>
              <w:rPr>
                <w:color w:val="000000"/>
                <w:sz w:val="24"/>
                <w:szCs w:val="24"/>
              </w:rPr>
            </w:pPr>
            <w:r>
              <w:rPr>
                <w:color w:val="000000"/>
                <w:sz w:val="24"/>
                <w:szCs w:val="24"/>
              </w:rPr>
              <w:t>Стоимость, т.р.</w:t>
            </w:r>
          </w:p>
        </w:tc>
      </w:tr>
      <w:tr w:rsidR="00A94690">
        <w:trPr>
          <w:trHeight w:val="1383"/>
        </w:trPr>
        <w:tc>
          <w:tcPr>
            <w:tcW w:w="2430"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Неоплачено на начало бюджетного периода цеховых производственных затрат прошлых периодов</w:t>
            </w:r>
          </w:p>
        </w:tc>
        <w:tc>
          <w:tcPr>
            <w:tcW w:w="1017" w:type="dxa"/>
            <w:tcBorders>
              <w:top w:val="nil"/>
              <w:left w:val="nil"/>
              <w:bottom w:val="single" w:sz="8" w:space="0" w:color="auto"/>
              <w:right w:val="single" w:sz="8" w:space="0" w:color="auto"/>
            </w:tcBorders>
            <w:shd w:val="clear" w:color="auto" w:fill="FFFF00"/>
            <w:noWrap/>
            <w:vAlign w:val="bottom"/>
          </w:tcPr>
          <w:p w:rsidR="00A94690" w:rsidRDefault="00A94690" w:rsidP="00CD27C3">
            <w:pPr>
              <w:jc w:val="center"/>
              <w:rPr>
                <w:color w:val="000000"/>
                <w:sz w:val="24"/>
                <w:szCs w:val="24"/>
              </w:rPr>
            </w:pPr>
            <w:r>
              <w:rPr>
                <w:color w:val="000000"/>
                <w:sz w:val="24"/>
                <w:szCs w:val="24"/>
              </w:rPr>
              <w:t>10000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10</w:t>
            </w:r>
          </w:p>
        </w:tc>
        <w:tc>
          <w:tcPr>
            <w:tcW w:w="1147" w:type="dxa"/>
            <w:tcBorders>
              <w:top w:val="nil"/>
              <w:left w:val="nil"/>
              <w:bottom w:val="single" w:sz="8" w:space="0" w:color="auto"/>
              <w:right w:val="single" w:sz="8" w:space="0" w:color="auto"/>
            </w:tcBorders>
            <w:shd w:val="clear" w:color="auto" w:fill="99CCFF"/>
            <w:noWrap/>
            <w:vAlign w:val="bottom"/>
          </w:tcPr>
          <w:p w:rsidR="00A94690" w:rsidRDefault="00A94690" w:rsidP="00CD27C3">
            <w:pPr>
              <w:jc w:val="center"/>
              <w:rPr>
                <w:color w:val="000000"/>
                <w:sz w:val="24"/>
                <w:szCs w:val="24"/>
              </w:rPr>
            </w:pPr>
            <w:r>
              <w:rPr>
                <w:color w:val="000000"/>
                <w:sz w:val="24"/>
                <w:szCs w:val="24"/>
              </w:rPr>
              <w:t>100000</w:t>
            </w:r>
          </w:p>
        </w:tc>
        <w:tc>
          <w:tcPr>
            <w:tcW w:w="886" w:type="dxa"/>
            <w:tcBorders>
              <w:top w:val="nil"/>
              <w:left w:val="nil"/>
              <w:bottom w:val="single" w:sz="8" w:space="0" w:color="auto"/>
              <w:right w:val="single" w:sz="8" w:space="0" w:color="auto"/>
            </w:tcBorders>
            <w:shd w:val="clear" w:color="auto" w:fill="FFFF00"/>
            <w:noWrap/>
            <w:vAlign w:val="bottom"/>
          </w:tcPr>
          <w:p w:rsidR="00A94690" w:rsidRDefault="00A94690" w:rsidP="00CD27C3">
            <w:pPr>
              <w:jc w:val="center"/>
              <w:rPr>
                <w:color w:val="000000"/>
                <w:sz w:val="24"/>
                <w:szCs w:val="24"/>
              </w:rPr>
            </w:pPr>
            <w:r>
              <w:rPr>
                <w:color w:val="000000"/>
                <w:sz w:val="24"/>
                <w:szCs w:val="24"/>
              </w:rPr>
              <w:t>2500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8</w:t>
            </w:r>
          </w:p>
        </w:tc>
        <w:tc>
          <w:tcPr>
            <w:tcW w:w="1343" w:type="dxa"/>
            <w:tcBorders>
              <w:top w:val="nil"/>
              <w:left w:val="nil"/>
              <w:bottom w:val="single" w:sz="8" w:space="0" w:color="auto"/>
              <w:right w:val="single" w:sz="8" w:space="0" w:color="auto"/>
            </w:tcBorders>
            <w:shd w:val="clear" w:color="auto" w:fill="99CCFF"/>
            <w:noWrap/>
            <w:vAlign w:val="bottom"/>
          </w:tcPr>
          <w:p w:rsidR="00A94690" w:rsidRDefault="00A94690" w:rsidP="00CD27C3">
            <w:pPr>
              <w:jc w:val="center"/>
              <w:rPr>
                <w:color w:val="000000"/>
                <w:sz w:val="24"/>
                <w:szCs w:val="24"/>
              </w:rPr>
            </w:pPr>
            <w:r>
              <w:rPr>
                <w:color w:val="000000"/>
                <w:sz w:val="24"/>
                <w:szCs w:val="24"/>
              </w:rPr>
              <w:t>20000</w:t>
            </w:r>
          </w:p>
        </w:tc>
      </w:tr>
      <w:tr w:rsidR="00A94690">
        <w:trPr>
          <w:trHeight w:val="352"/>
        </w:trPr>
        <w:tc>
          <w:tcPr>
            <w:tcW w:w="2430"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Отгрузка в бюджетном периоде</w:t>
            </w:r>
          </w:p>
        </w:tc>
        <w:tc>
          <w:tcPr>
            <w:tcW w:w="101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95700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13,3499</w:t>
            </w:r>
          </w:p>
        </w:tc>
        <w:tc>
          <w:tcPr>
            <w:tcW w:w="114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1277588</w:t>
            </w:r>
          </w:p>
        </w:tc>
        <w:tc>
          <w:tcPr>
            <w:tcW w:w="88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15950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21,0991</w:t>
            </w:r>
          </w:p>
        </w:tc>
        <w:tc>
          <w:tcPr>
            <w:tcW w:w="1343"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336530</w:t>
            </w:r>
          </w:p>
        </w:tc>
      </w:tr>
      <w:tr w:rsidR="00A94690">
        <w:trPr>
          <w:trHeight w:val="1031"/>
        </w:trPr>
        <w:tc>
          <w:tcPr>
            <w:tcW w:w="2430"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Расчет средней величины цеховых производственных затрат в бюджетном периоде</w:t>
            </w:r>
          </w:p>
        </w:tc>
        <w:tc>
          <w:tcPr>
            <w:tcW w:w="101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105700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13,032995</w:t>
            </w:r>
          </w:p>
        </w:tc>
        <w:tc>
          <w:tcPr>
            <w:tcW w:w="114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1377588</w:t>
            </w:r>
          </w:p>
        </w:tc>
        <w:tc>
          <w:tcPr>
            <w:tcW w:w="88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18450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19,3241</w:t>
            </w:r>
          </w:p>
        </w:tc>
        <w:tc>
          <w:tcPr>
            <w:tcW w:w="1343"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356530</w:t>
            </w:r>
          </w:p>
        </w:tc>
      </w:tr>
      <w:tr w:rsidR="00A94690">
        <w:trPr>
          <w:trHeight w:val="1370"/>
        </w:trPr>
        <w:tc>
          <w:tcPr>
            <w:tcW w:w="2430" w:type="dxa"/>
            <w:tcBorders>
              <w:top w:val="nil"/>
              <w:left w:val="single" w:sz="8" w:space="0" w:color="auto"/>
              <w:bottom w:val="single" w:sz="8" w:space="0" w:color="auto"/>
              <w:right w:val="single" w:sz="8" w:space="0" w:color="auto"/>
            </w:tcBorders>
            <w:vAlign w:val="bottom"/>
          </w:tcPr>
          <w:p w:rsidR="00A94690" w:rsidRDefault="00A94690" w:rsidP="00CD27C3">
            <w:pPr>
              <w:jc w:val="center"/>
              <w:rPr>
                <w:b/>
                <w:bCs/>
                <w:color w:val="000000"/>
                <w:sz w:val="24"/>
                <w:szCs w:val="24"/>
              </w:rPr>
            </w:pPr>
            <w:r>
              <w:rPr>
                <w:b/>
                <w:bCs/>
                <w:color w:val="000000"/>
                <w:sz w:val="24"/>
                <w:szCs w:val="24"/>
              </w:rPr>
              <w:t>Цеховая производственная себестоимость реализации продукции "по оплате" в бюджетном периоде</w:t>
            </w:r>
          </w:p>
        </w:tc>
        <w:tc>
          <w:tcPr>
            <w:tcW w:w="1017" w:type="dxa"/>
            <w:tcBorders>
              <w:top w:val="nil"/>
              <w:left w:val="nil"/>
              <w:bottom w:val="single" w:sz="8" w:space="0" w:color="auto"/>
              <w:right w:val="single" w:sz="8" w:space="0" w:color="auto"/>
            </w:tcBorders>
            <w:noWrap/>
            <w:vAlign w:val="bottom"/>
          </w:tcPr>
          <w:p w:rsidR="00A94690" w:rsidRDefault="00A94690" w:rsidP="00CD27C3">
            <w:pPr>
              <w:jc w:val="center"/>
              <w:rPr>
                <w:b/>
                <w:bCs/>
                <w:color w:val="000000"/>
                <w:sz w:val="24"/>
                <w:szCs w:val="24"/>
              </w:rPr>
            </w:pPr>
            <w:r>
              <w:rPr>
                <w:b/>
                <w:bCs/>
                <w:color w:val="000000"/>
                <w:sz w:val="24"/>
                <w:szCs w:val="24"/>
              </w:rPr>
              <w:t>95350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b/>
                <w:bCs/>
                <w:color w:val="000000"/>
                <w:sz w:val="24"/>
                <w:szCs w:val="24"/>
              </w:rPr>
            </w:pPr>
            <w:r>
              <w:rPr>
                <w:b/>
                <w:bCs/>
                <w:color w:val="000000"/>
                <w:sz w:val="24"/>
                <w:szCs w:val="24"/>
              </w:rPr>
              <w:t>13,03299</w:t>
            </w:r>
          </w:p>
        </w:tc>
        <w:tc>
          <w:tcPr>
            <w:tcW w:w="1147" w:type="dxa"/>
            <w:tcBorders>
              <w:top w:val="nil"/>
              <w:left w:val="nil"/>
              <w:bottom w:val="single" w:sz="8" w:space="0" w:color="auto"/>
              <w:right w:val="single" w:sz="8" w:space="0" w:color="auto"/>
            </w:tcBorders>
            <w:noWrap/>
            <w:vAlign w:val="bottom"/>
          </w:tcPr>
          <w:p w:rsidR="00A94690" w:rsidRDefault="00A94690" w:rsidP="00CD27C3">
            <w:pPr>
              <w:jc w:val="center"/>
              <w:rPr>
                <w:b/>
                <w:bCs/>
                <w:color w:val="000000"/>
                <w:sz w:val="24"/>
                <w:szCs w:val="24"/>
              </w:rPr>
            </w:pPr>
            <w:r>
              <w:rPr>
                <w:b/>
                <w:bCs/>
                <w:color w:val="000000"/>
                <w:sz w:val="24"/>
                <w:szCs w:val="24"/>
              </w:rPr>
              <w:t>1242696</w:t>
            </w:r>
          </w:p>
        </w:tc>
        <w:tc>
          <w:tcPr>
            <w:tcW w:w="886" w:type="dxa"/>
            <w:tcBorders>
              <w:top w:val="nil"/>
              <w:left w:val="nil"/>
              <w:bottom w:val="single" w:sz="8" w:space="0" w:color="auto"/>
              <w:right w:val="single" w:sz="8" w:space="0" w:color="auto"/>
            </w:tcBorders>
            <w:noWrap/>
            <w:vAlign w:val="bottom"/>
          </w:tcPr>
          <w:p w:rsidR="00A94690" w:rsidRDefault="00A94690" w:rsidP="00CD27C3">
            <w:pPr>
              <w:jc w:val="center"/>
              <w:rPr>
                <w:b/>
                <w:bCs/>
                <w:color w:val="000000"/>
                <w:sz w:val="24"/>
                <w:szCs w:val="24"/>
              </w:rPr>
            </w:pPr>
            <w:r>
              <w:rPr>
                <w:b/>
                <w:bCs/>
                <w:color w:val="000000"/>
                <w:sz w:val="24"/>
                <w:szCs w:val="24"/>
              </w:rPr>
              <w:t>16225</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b/>
                <w:bCs/>
                <w:color w:val="000000"/>
                <w:sz w:val="24"/>
                <w:szCs w:val="24"/>
              </w:rPr>
            </w:pPr>
            <w:r>
              <w:rPr>
                <w:b/>
                <w:bCs/>
                <w:color w:val="000000"/>
                <w:sz w:val="24"/>
                <w:szCs w:val="24"/>
              </w:rPr>
              <w:t>19,3241</w:t>
            </w:r>
          </w:p>
        </w:tc>
        <w:tc>
          <w:tcPr>
            <w:tcW w:w="1343" w:type="dxa"/>
            <w:tcBorders>
              <w:top w:val="nil"/>
              <w:left w:val="nil"/>
              <w:bottom w:val="single" w:sz="8" w:space="0" w:color="auto"/>
              <w:right w:val="single" w:sz="8" w:space="0" w:color="auto"/>
            </w:tcBorders>
            <w:noWrap/>
            <w:vAlign w:val="bottom"/>
          </w:tcPr>
          <w:p w:rsidR="00A94690" w:rsidRDefault="00A94690" w:rsidP="00CD27C3">
            <w:pPr>
              <w:jc w:val="center"/>
              <w:rPr>
                <w:b/>
                <w:bCs/>
                <w:color w:val="000000"/>
                <w:sz w:val="24"/>
                <w:szCs w:val="24"/>
              </w:rPr>
            </w:pPr>
            <w:r>
              <w:rPr>
                <w:b/>
                <w:bCs/>
                <w:color w:val="000000"/>
                <w:sz w:val="24"/>
                <w:szCs w:val="24"/>
              </w:rPr>
              <w:t>313533,8</w:t>
            </w:r>
          </w:p>
        </w:tc>
      </w:tr>
      <w:tr w:rsidR="00A94690">
        <w:trPr>
          <w:trHeight w:val="692"/>
        </w:trPr>
        <w:tc>
          <w:tcPr>
            <w:tcW w:w="2430"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ОХР, неоплаченные на начало бюджетного периода</w:t>
            </w:r>
          </w:p>
        </w:tc>
        <w:tc>
          <w:tcPr>
            <w:tcW w:w="1017" w:type="dxa"/>
            <w:tcBorders>
              <w:top w:val="nil"/>
              <w:left w:val="nil"/>
              <w:bottom w:val="single" w:sz="8" w:space="0" w:color="auto"/>
              <w:right w:val="single" w:sz="8" w:space="0" w:color="auto"/>
            </w:tcBorders>
            <w:shd w:val="clear" w:color="auto" w:fill="FFFF00"/>
            <w:noWrap/>
            <w:vAlign w:val="bottom"/>
          </w:tcPr>
          <w:p w:rsidR="00A94690" w:rsidRDefault="00A94690" w:rsidP="00CD27C3">
            <w:pPr>
              <w:jc w:val="center"/>
              <w:rPr>
                <w:color w:val="000000"/>
                <w:sz w:val="24"/>
                <w:szCs w:val="24"/>
              </w:rPr>
            </w:pPr>
            <w:r>
              <w:rPr>
                <w:color w:val="000000"/>
                <w:sz w:val="24"/>
                <w:szCs w:val="24"/>
              </w:rPr>
              <w:t>10000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0,2</w:t>
            </w:r>
          </w:p>
        </w:tc>
        <w:tc>
          <w:tcPr>
            <w:tcW w:w="1147" w:type="dxa"/>
            <w:tcBorders>
              <w:top w:val="nil"/>
              <w:left w:val="nil"/>
              <w:bottom w:val="single" w:sz="8" w:space="0" w:color="auto"/>
              <w:right w:val="single" w:sz="8" w:space="0" w:color="auto"/>
            </w:tcBorders>
            <w:shd w:val="clear" w:color="auto" w:fill="FFFF00"/>
            <w:noWrap/>
            <w:vAlign w:val="bottom"/>
          </w:tcPr>
          <w:p w:rsidR="00A94690" w:rsidRDefault="00A94690" w:rsidP="00CD27C3">
            <w:pPr>
              <w:jc w:val="center"/>
              <w:rPr>
                <w:color w:val="000000"/>
                <w:sz w:val="24"/>
                <w:szCs w:val="24"/>
              </w:rPr>
            </w:pPr>
            <w:r>
              <w:rPr>
                <w:color w:val="000000"/>
                <w:sz w:val="24"/>
                <w:szCs w:val="24"/>
              </w:rPr>
              <w:t>2000</w:t>
            </w:r>
          </w:p>
        </w:tc>
        <w:tc>
          <w:tcPr>
            <w:tcW w:w="88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2500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0,2</w:t>
            </w:r>
          </w:p>
        </w:tc>
        <w:tc>
          <w:tcPr>
            <w:tcW w:w="1343" w:type="dxa"/>
            <w:tcBorders>
              <w:top w:val="nil"/>
              <w:left w:val="nil"/>
              <w:bottom w:val="single" w:sz="8" w:space="0" w:color="auto"/>
              <w:right w:val="single" w:sz="8" w:space="0" w:color="auto"/>
            </w:tcBorders>
            <w:shd w:val="clear" w:color="auto" w:fill="FFFF00"/>
            <w:noWrap/>
            <w:vAlign w:val="bottom"/>
          </w:tcPr>
          <w:p w:rsidR="00A94690" w:rsidRDefault="00A94690" w:rsidP="00CD27C3">
            <w:pPr>
              <w:jc w:val="center"/>
              <w:rPr>
                <w:color w:val="000000"/>
                <w:sz w:val="24"/>
                <w:szCs w:val="24"/>
              </w:rPr>
            </w:pPr>
            <w:r>
              <w:rPr>
                <w:color w:val="000000"/>
                <w:sz w:val="24"/>
                <w:szCs w:val="24"/>
              </w:rPr>
              <w:t>500</w:t>
            </w:r>
          </w:p>
        </w:tc>
      </w:tr>
      <w:tr w:rsidR="00A94690">
        <w:trPr>
          <w:trHeight w:val="692"/>
        </w:trPr>
        <w:tc>
          <w:tcPr>
            <w:tcW w:w="2430"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ОХР, начисленные за бюджетный период по отгрузке</w:t>
            </w:r>
          </w:p>
        </w:tc>
        <w:tc>
          <w:tcPr>
            <w:tcW w:w="101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95700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0,3376</w:t>
            </w:r>
          </w:p>
        </w:tc>
        <w:tc>
          <w:tcPr>
            <w:tcW w:w="114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32306,6</w:t>
            </w:r>
          </w:p>
        </w:tc>
        <w:tc>
          <w:tcPr>
            <w:tcW w:w="88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15950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0,4079</w:t>
            </w:r>
          </w:p>
        </w:tc>
        <w:tc>
          <w:tcPr>
            <w:tcW w:w="1343"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6506,1874</w:t>
            </w:r>
          </w:p>
        </w:tc>
      </w:tr>
      <w:tr w:rsidR="00A94690">
        <w:trPr>
          <w:trHeight w:val="692"/>
        </w:trPr>
        <w:tc>
          <w:tcPr>
            <w:tcW w:w="2430"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Расчет средней величины ОХР в бюджетном периоде</w:t>
            </w:r>
          </w:p>
        </w:tc>
        <w:tc>
          <w:tcPr>
            <w:tcW w:w="101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105700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0,3245656</w:t>
            </w:r>
          </w:p>
        </w:tc>
        <w:tc>
          <w:tcPr>
            <w:tcW w:w="114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34306,6</w:t>
            </w:r>
          </w:p>
        </w:tc>
        <w:tc>
          <w:tcPr>
            <w:tcW w:w="88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18450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0,37974</w:t>
            </w:r>
          </w:p>
        </w:tc>
        <w:tc>
          <w:tcPr>
            <w:tcW w:w="1343"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7006,1874</w:t>
            </w:r>
          </w:p>
        </w:tc>
      </w:tr>
      <w:tr w:rsidR="00A94690">
        <w:trPr>
          <w:trHeight w:val="692"/>
        </w:trPr>
        <w:tc>
          <w:tcPr>
            <w:tcW w:w="2430" w:type="dxa"/>
            <w:tcBorders>
              <w:top w:val="nil"/>
              <w:left w:val="single" w:sz="8" w:space="0" w:color="auto"/>
              <w:bottom w:val="single" w:sz="8" w:space="0" w:color="auto"/>
              <w:right w:val="single" w:sz="8" w:space="0" w:color="auto"/>
            </w:tcBorders>
            <w:vAlign w:val="bottom"/>
          </w:tcPr>
          <w:p w:rsidR="00A94690" w:rsidRDefault="00A94690" w:rsidP="00CD27C3">
            <w:pPr>
              <w:jc w:val="center"/>
              <w:rPr>
                <w:b/>
                <w:bCs/>
                <w:color w:val="000000"/>
                <w:sz w:val="24"/>
                <w:szCs w:val="24"/>
              </w:rPr>
            </w:pPr>
            <w:r>
              <w:rPr>
                <w:b/>
                <w:bCs/>
                <w:color w:val="000000"/>
                <w:sz w:val="24"/>
                <w:szCs w:val="24"/>
              </w:rPr>
              <w:t>ОХР для расчета себестоимости "по оплате"</w:t>
            </w:r>
          </w:p>
        </w:tc>
        <w:tc>
          <w:tcPr>
            <w:tcW w:w="1017" w:type="dxa"/>
            <w:tcBorders>
              <w:top w:val="nil"/>
              <w:left w:val="nil"/>
              <w:bottom w:val="single" w:sz="8" w:space="0" w:color="auto"/>
              <w:right w:val="single" w:sz="8" w:space="0" w:color="auto"/>
            </w:tcBorders>
            <w:noWrap/>
            <w:vAlign w:val="bottom"/>
          </w:tcPr>
          <w:p w:rsidR="00A94690" w:rsidRDefault="00A94690" w:rsidP="00CD27C3">
            <w:pPr>
              <w:jc w:val="center"/>
              <w:rPr>
                <w:b/>
                <w:bCs/>
                <w:color w:val="000000"/>
                <w:sz w:val="24"/>
                <w:szCs w:val="24"/>
              </w:rPr>
            </w:pPr>
            <w:r>
              <w:rPr>
                <w:b/>
                <w:bCs/>
                <w:color w:val="000000"/>
                <w:sz w:val="24"/>
                <w:szCs w:val="24"/>
              </w:rPr>
              <w:t>95350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b/>
                <w:bCs/>
                <w:color w:val="000000"/>
                <w:sz w:val="24"/>
                <w:szCs w:val="24"/>
              </w:rPr>
            </w:pPr>
            <w:r>
              <w:rPr>
                <w:b/>
                <w:bCs/>
                <w:color w:val="000000"/>
                <w:sz w:val="24"/>
                <w:szCs w:val="24"/>
              </w:rPr>
              <w:t>0,324566</w:t>
            </w:r>
          </w:p>
        </w:tc>
        <w:tc>
          <w:tcPr>
            <w:tcW w:w="1147" w:type="dxa"/>
            <w:tcBorders>
              <w:top w:val="nil"/>
              <w:left w:val="nil"/>
              <w:bottom w:val="single" w:sz="8" w:space="0" w:color="auto"/>
              <w:right w:val="single" w:sz="8" w:space="0" w:color="auto"/>
            </w:tcBorders>
            <w:noWrap/>
            <w:vAlign w:val="bottom"/>
          </w:tcPr>
          <w:p w:rsidR="00A94690" w:rsidRDefault="00A94690" w:rsidP="00CD27C3">
            <w:pPr>
              <w:jc w:val="center"/>
              <w:rPr>
                <w:b/>
                <w:bCs/>
                <w:color w:val="000000"/>
                <w:sz w:val="24"/>
                <w:szCs w:val="24"/>
              </w:rPr>
            </w:pPr>
            <w:r>
              <w:rPr>
                <w:b/>
                <w:bCs/>
                <w:color w:val="000000"/>
                <w:sz w:val="24"/>
                <w:szCs w:val="24"/>
              </w:rPr>
              <w:t>30947,3</w:t>
            </w:r>
          </w:p>
        </w:tc>
        <w:tc>
          <w:tcPr>
            <w:tcW w:w="886" w:type="dxa"/>
            <w:tcBorders>
              <w:top w:val="nil"/>
              <w:left w:val="nil"/>
              <w:bottom w:val="single" w:sz="8" w:space="0" w:color="auto"/>
              <w:right w:val="single" w:sz="8" w:space="0" w:color="auto"/>
            </w:tcBorders>
            <w:noWrap/>
            <w:vAlign w:val="bottom"/>
          </w:tcPr>
          <w:p w:rsidR="00A94690" w:rsidRDefault="00A94690" w:rsidP="00CD27C3">
            <w:pPr>
              <w:jc w:val="center"/>
              <w:rPr>
                <w:b/>
                <w:bCs/>
                <w:color w:val="000000"/>
                <w:sz w:val="24"/>
                <w:szCs w:val="24"/>
              </w:rPr>
            </w:pPr>
            <w:r>
              <w:rPr>
                <w:b/>
                <w:bCs/>
                <w:color w:val="000000"/>
                <w:sz w:val="24"/>
                <w:szCs w:val="24"/>
              </w:rPr>
              <w:t>16225</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b/>
                <w:bCs/>
                <w:color w:val="000000"/>
                <w:sz w:val="24"/>
                <w:szCs w:val="24"/>
              </w:rPr>
            </w:pPr>
            <w:r>
              <w:rPr>
                <w:b/>
                <w:bCs/>
                <w:color w:val="000000"/>
                <w:sz w:val="24"/>
                <w:szCs w:val="24"/>
              </w:rPr>
              <w:t>0,37974</w:t>
            </w:r>
          </w:p>
        </w:tc>
        <w:tc>
          <w:tcPr>
            <w:tcW w:w="1343" w:type="dxa"/>
            <w:tcBorders>
              <w:top w:val="nil"/>
              <w:left w:val="nil"/>
              <w:bottom w:val="single" w:sz="8" w:space="0" w:color="auto"/>
              <w:right w:val="single" w:sz="8" w:space="0" w:color="auto"/>
            </w:tcBorders>
            <w:noWrap/>
            <w:vAlign w:val="bottom"/>
          </w:tcPr>
          <w:p w:rsidR="00A94690" w:rsidRDefault="00A94690" w:rsidP="00CD27C3">
            <w:pPr>
              <w:jc w:val="center"/>
              <w:rPr>
                <w:b/>
                <w:bCs/>
                <w:color w:val="000000"/>
                <w:sz w:val="24"/>
                <w:szCs w:val="24"/>
              </w:rPr>
            </w:pPr>
            <w:r>
              <w:rPr>
                <w:b/>
                <w:bCs/>
                <w:color w:val="000000"/>
                <w:sz w:val="24"/>
                <w:szCs w:val="24"/>
              </w:rPr>
              <w:t>6161,268</w:t>
            </w:r>
          </w:p>
        </w:tc>
      </w:tr>
      <w:tr w:rsidR="00A94690">
        <w:trPr>
          <w:trHeight w:val="312"/>
        </w:trPr>
        <w:tc>
          <w:tcPr>
            <w:tcW w:w="2430" w:type="dxa"/>
            <w:tcBorders>
              <w:top w:val="nil"/>
              <w:left w:val="nil"/>
              <w:bottom w:val="nil"/>
              <w:right w:val="nil"/>
            </w:tcBorders>
            <w:noWrap/>
            <w:vAlign w:val="bottom"/>
          </w:tcPr>
          <w:p w:rsidR="00A94690" w:rsidRDefault="00A94690" w:rsidP="00CD27C3">
            <w:pPr>
              <w:jc w:val="right"/>
              <w:rPr>
                <w:color w:val="000000"/>
                <w:sz w:val="24"/>
                <w:szCs w:val="24"/>
              </w:rPr>
            </w:pPr>
            <w:r>
              <w:rPr>
                <w:color w:val="000000"/>
                <w:sz w:val="24"/>
                <w:szCs w:val="24"/>
              </w:rPr>
              <w:t>Продолжение таблицы 12</w:t>
            </w:r>
          </w:p>
        </w:tc>
        <w:tc>
          <w:tcPr>
            <w:tcW w:w="1017" w:type="dxa"/>
            <w:tcBorders>
              <w:top w:val="nil"/>
              <w:left w:val="nil"/>
              <w:bottom w:val="nil"/>
              <w:right w:val="nil"/>
            </w:tcBorders>
            <w:noWrap/>
            <w:vAlign w:val="bottom"/>
          </w:tcPr>
          <w:p w:rsidR="00A94690" w:rsidRDefault="00A94690" w:rsidP="00CD27C3">
            <w:pPr>
              <w:rPr>
                <w:rFonts w:ascii="Arial" w:hAnsi="Arial" w:cs="Arial"/>
                <w:color w:val="000000"/>
                <w:sz w:val="24"/>
                <w:szCs w:val="24"/>
              </w:rPr>
            </w:pPr>
          </w:p>
        </w:tc>
        <w:tc>
          <w:tcPr>
            <w:tcW w:w="1376" w:type="dxa"/>
            <w:tcBorders>
              <w:top w:val="nil"/>
              <w:left w:val="nil"/>
              <w:bottom w:val="nil"/>
              <w:right w:val="nil"/>
            </w:tcBorders>
            <w:noWrap/>
            <w:vAlign w:val="bottom"/>
          </w:tcPr>
          <w:p w:rsidR="00A94690" w:rsidRDefault="00A94690" w:rsidP="00CD27C3">
            <w:pPr>
              <w:rPr>
                <w:rFonts w:ascii="Arial" w:hAnsi="Arial" w:cs="Arial"/>
                <w:color w:val="000000"/>
                <w:sz w:val="24"/>
                <w:szCs w:val="24"/>
              </w:rPr>
            </w:pPr>
          </w:p>
        </w:tc>
        <w:tc>
          <w:tcPr>
            <w:tcW w:w="1147" w:type="dxa"/>
            <w:tcBorders>
              <w:top w:val="nil"/>
              <w:left w:val="nil"/>
              <w:bottom w:val="nil"/>
              <w:right w:val="nil"/>
            </w:tcBorders>
            <w:noWrap/>
            <w:vAlign w:val="bottom"/>
          </w:tcPr>
          <w:p w:rsidR="00A94690" w:rsidRDefault="00A94690" w:rsidP="00CD27C3">
            <w:pPr>
              <w:rPr>
                <w:rFonts w:ascii="Arial" w:hAnsi="Arial" w:cs="Arial"/>
                <w:color w:val="000000"/>
                <w:sz w:val="24"/>
                <w:szCs w:val="24"/>
              </w:rPr>
            </w:pPr>
          </w:p>
        </w:tc>
        <w:tc>
          <w:tcPr>
            <w:tcW w:w="886" w:type="dxa"/>
            <w:tcBorders>
              <w:top w:val="nil"/>
              <w:left w:val="nil"/>
              <w:bottom w:val="nil"/>
              <w:right w:val="nil"/>
            </w:tcBorders>
            <w:noWrap/>
            <w:vAlign w:val="bottom"/>
          </w:tcPr>
          <w:p w:rsidR="00A94690" w:rsidRDefault="00A94690" w:rsidP="00CD27C3">
            <w:pPr>
              <w:rPr>
                <w:rFonts w:ascii="Arial" w:hAnsi="Arial" w:cs="Arial"/>
                <w:color w:val="000000"/>
                <w:sz w:val="24"/>
                <w:szCs w:val="24"/>
              </w:rPr>
            </w:pPr>
          </w:p>
        </w:tc>
        <w:tc>
          <w:tcPr>
            <w:tcW w:w="1376" w:type="dxa"/>
            <w:tcBorders>
              <w:top w:val="nil"/>
              <w:left w:val="nil"/>
              <w:bottom w:val="nil"/>
              <w:right w:val="nil"/>
            </w:tcBorders>
            <w:noWrap/>
            <w:vAlign w:val="bottom"/>
          </w:tcPr>
          <w:p w:rsidR="00A94690" w:rsidRDefault="00A94690" w:rsidP="00CD27C3">
            <w:pPr>
              <w:rPr>
                <w:rFonts w:ascii="Arial" w:hAnsi="Arial" w:cs="Arial"/>
                <w:color w:val="000000"/>
                <w:sz w:val="24"/>
                <w:szCs w:val="24"/>
              </w:rPr>
            </w:pPr>
          </w:p>
        </w:tc>
        <w:tc>
          <w:tcPr>
            <w:tcW w:w="1343" w:type="dxa"/>
            <w:tcBorders>
              <w:top w:val="nil"/>
              <w:left w:val="nil"/>
              <w:bottom w:val="nil"/>
              <w:right w:val="nil"/>
            </w:tcBorders>
            <w:noWrap/>
            <w:vAlign w:val="bottom"/>
          </w:tcPr>
          <w:p w:rsidR="00A94690" w:rsidRDefault="00A94690" w:rsidP="00CD27C3">
            <w:pPr>
              <w:rPr>
                <w:rFonts w:ascii="Arial" w:hAnsi="Arial" w:cs="Arial"/>
                <w:color w:val="000000"/>
                <w:sz w:val="24"/>
                <w:szCs w:val="24"/>
              </w:rPr>
            </w:pPr>
          </w:p>
        </w:tc>
      </w:tr>
      <w:tr w:rsidR="00A94690">
        <w:trPr>
          <w:cantSplit/>
          <w:trHeight w:val="298"/>
        </w:trPr>
        <w:tc>
          <w:tcPr>
            <w:tcW w:w="2430" w:type="dxa"/>
            <w:vMerge w:val="restart"/>
            <w:tcBorders>
              <w:top w:val="single" w:sz="8" w:space="0" w:color="auto"/>
              <w:left w:val="single" w:sz="8" w:space="0" w:color="auto"/>
              <w:bottom w:val="double" w:sz="6" w:space="0" w:color="000000"/>
              <w:right w:val="single" w:sz="8" w:space="0" w:color="auto"/>
            </w:tcBorders>
            <w:shd w:val="clear" w:color="auto" w:fill="C0C0C0"/>
            <w:vAlign w:val="bottom"/>
          </w:tcPr>
          <w:p w:rsidR="00A94690" w:rsidRDefault="00A94690" w:rsidP="00CD27C3">
            <w:pPr>
              <w:jc w:val="center"/>
              <w:rPr>
                <w:color w:val="000000"/>
                <w:sz w:val="24"/>
                <w:szCs w:val="24"/>
              </w:rPr>
            </w:pPr>
            <w:r>
              <w:rPr>
                <w:color w:val="000000"/>
                <w:sz w:val="24"/>
                <w:szCs w:val="24"/>
              </w:rPr>
              <w:t>Наименование показателя</w:t>
            </w:r>
          </w:p>
        </w:tc>
        <w:tc>
          <w:tcPr>
            <w:tcW w:w="3540" w:type="dxa"/>
            <w:gridSpan w:val="3"/>
            <w:tcBorders>
              <w:top w:val="single" w:sz="8" w:space="0" w:color="auto"/>
              <w:left w:val="nil"/>
              <w:bottom w:val="single" w:sz="8" w:space="0" w:color="auto"/>
              <w:right w:val="single" w:sz="8" w:space="0" w:color="000000"/>
            </w:tcBorders>
            <w:shd w:val="clear" w:color="auto" w:fill="C0C0C0"/>
            <w:vAlign w:val="bottom"/>
          </w:tcPr>
          <w:p w:rsidR="00A94690" w:rsidRDefault="00A94690" w:rsidP="00CD27C3">
            <w:pPr>
              <w:jc w:val="center"/>
              <w:rPr>
                <w:color w:val="000000"/>
                <w:sz w:val="24"/>
                <w:szCs w:val="24"/>
              </w:rPr>
            </w:pPr>
            <w:r>
              <w:rPr>
                <w:color w:val="000000"/>
                <w:sz w:val="24"/>
                <w:szCs w:val="24"/>
              </w:rPr>
              <w:t>Труба 1</w:t>
            </w:r>
          </w:p>
        </w:tc>
        <w:tc>
          <w:tcPr>
            <w:tcW w:w="3605" w:type="dxa"/>
            <w:gridSpan w:val="3"/>
            <w:tcBorders>
              <w:top w:val="single" w:sz="8" w:space="0" w:color="auto"/>
              <w:left w:val="nil"/>
              <w:bottom w:val="single" w:sz="8" w:space="0" w:color="auto"/>
              <w:right w:val="single" w:sz="8" w:space="0" w:color="000000"/>
            </w:tcBorders>
            <w:shd w:val="clear" w:color="auto" w:fill="C0C0C0"/>
            <w:vAlign w:val="bottom"/>
          </w:tcPr>
          <w:p w:rsidR="00A94690" w:rsidRDefault="00A94690" w:rsidP="00CD27C3">
            <w:pPr>
              <w:jc w:val="center"/>
              <w:rPr>
                <w:color w:val="000000"/>
                <w:sz w:val="24"/>
                <w:szCs w:val="24"/>
              </w:rPr>
            </w:pPr>
            <w:r>
              <w:rPr>
                <w:color w:val="000000"/>
                <w:sz w:val="24"/>
                <w:szCs w:val="24"/>
              </w:rPr>
              <w:t>Труба 2</w:t>
            </w:r>
          </w:p>
        </w:tc>
      </w:tr>
      <w:tr w:rsidR="00A94690">
        <w:trPr>
          <w:cantSplit/>
          <w:trHeight w:val="285"/>
        </w:trPr>
        <w:tc>
          <w:tcPr>
            <w:tcW w:w="2430" w:type="dxa"/>
            <w:vMerge/>
            <w:tcBorders>
              <w:top w:val="single" w:sz="8" w:space="0" w:color="auto"/>
              <w:left w:val="single" w:sz="8" w:space="0" w:color="auto"/>
              <w:bottom w:val="double" w:sz="6" w:space="0" w:color="000000"/>
              <w:right w:val="single" w:sz="8" w:space="0" w:color="auto"/>
            </w:tcBorders>
            <w:vAlign w:val="center"/>
          </w:tcPr>
          <w:p w:rsidR="00A94690" w:rsidRDefault="00A94690" w:rsidP="00CD27C3">
            <w:pPr>
              <w:rPr>
                <w:color w:val="000000"/>
                <w:sz w:val="24"/>
                <w:szCs w:val="24"/>
              </w:rPr>
            </w:pPr>
          </w:p>
        </w:tc>
        <w:tc>
          <w:tcPr>
            <w:tcW w:w="1017" w:type="dxa"/>
            <w:vMerge w:val="restart"/>
            <w:tcBorders>
              <w:top w:val="nil"/>
              <w:left w:val="single" w:sz="8" w:space="0" w:color="auto"/>
              <w:bottom w:val="double" w:sz="6" w:space="0" w:color="000000"/>
              <w:right w:val="single" w:sz="8" w:space="0" w:color="auto"/>
            </w:tcBorders>
            <w:shd w:val="clear" w:color="auto" w:fill="C0C0C0"/>
            <w:vAlign w:val="bottom"/>
          </w:tcPr>
          <w:p w:rsidR="00A94690" w:rsidRDefault="00A94690" w:rsidP="00CD27C3">
            <w:pPr>
              <w:jc w:val="center"/>
              <w:rPr>
                <w:color w:val="000000"/>
                <w:sz w:val="24"/>
                <w:szCs w:val="24"/>
              </w:rPr>
            </w:pPr>
            <w:r>
              <w:rPr>
                <w:color w:val="000000"/>
                <w:sz w:val="24"/>
                <w:szCs w:val="24"/>
              </w:rPr>
              <w:t>Объем, т.</w:t>
            </w:r>
          </w:p>
        </w:tc>
        <w:tc>
          <w:tcPr>
            <w:tcW w:w="1376" w:type="dxa"/>
            <w:tcBorders>
              <w:top w:val="nil"/>
              <w:left w:val="nil"/>
              <w:bottom w:val="nil"/>
              <w:right w:val="single" w:sz="8" w:space="0" w:color="auto"/>
            </w:tcBorders>
            <w:shd w:val="clear" w:color="auto" w:fill="C0C0C0"/>
            <w:vAlign w:val="bottom"/>
          </w:tcPr>
          <w:p w:rsidR="00A94690" w:rsidRDefault="00A94690" w:rsidP="00CD27C3">
            <w:pPr>
              <w:jc w:val="center"/>
              <w:rPr>
                <w:color w:val="000000"/>
                <w:sz w:val="24"/>
                <w:szCs w:val="24"/>
              </w:rPr>
            </w:pPr>
            <w:r>
              <w:rPr>
                <w:color w:val="000000"/>
                <w:sz w:val="24"/>
                <w:szCs w:val="24"/>
              </w:rPr>
              <w:t xml:space="preserve">Себестоимость, </w:t>
            </w:r>
          </w:p>
        </w:tc>
        <w:tc>
          <w:tcPr>
            <w:tcW w:w="1147" w:type="dxa"/>
            <w:vMerge w:val="restart"/>
            <w:tcBorders>
              <w:top w:val="nil"/>
              <w:left w:val="single" w:sz="8" w:space="0" w:color="auto"/>
              <w:bottom w:val="double" w:sz="6" w:space="0" w:color="000000"/>
              <w:right w:val="single" w:sz="8" w:space="0" w:color="auto"/>
            </w:tcBorders>
            <w:shd w:val="clear" w:color="auto" w:fill="C0C0C0"/>
            <w:vAlign w:val="bottom"/>
          </w:tcPr>
          <w:p w:rsidR="00A94690" w:rsidRDefault="00A94690" w:rsidP="00CD27C3">
            <w:pPr>
              <w:jc w:val="center"/>
              <w:rPr>
                <w:color w:val="000000"/>
                <w:sz w:val="24"/>
                <w:szCs w:val="24"/>
              </w:rPr>
            </w:pPr>
            <w:r>
              <w:rPr>
                <w:color w:val="000000"/>
                <w:sz w:val="24"/>
                <w:szCs w:val="24"/>
              </w:rPr>
              <w:t>Стоимость, т.р.</w:t>
            </w:r>
          </w:p>
        </w:tc>
        <w:tc>
          <w:tcPr>
            <w:tcW w:w="886" w:type="dxa"/>
            <w:vMerge w:val="restart"/>
            <w:tcBorders>
              <w:top w:val="nil"/>
              <w:left w:val="single" w:sz="8" w:space="0" w:color="auto"/>
              <w:bottom w:val="double" w:sz="6" w:space="0" w:color="000000"/>
              <w:right w:val="single" w:sz="8" w:space="0" w:color="auto"/>
            </w:tcBorders>
            <w:shd w:val="clear" w:color="auto" w:fill="C0C0C0"/>
            <w:vAlign w:val="bottom"/>
          </w:tcPr>
          <w:p w:rsidR="00A94690" w:rsidRDefault="00A94690" w:rsidP="00CD27C3">
            <w:pPr>
              <w:jc w:val="center"/>
              <w:rPr>
                <w:color w:val="000000"/>
                <w:sz w:val="24"/>
                <w:szCs w:val="24"/>
              </w:rPr>
            </w:pPr>
            <w:r>
              <w:rPr>
                <w:color w:val="000000"/>
                <w:sz w:val="24"/>
                <w:szCs w:val="24"/>
              </w:rPr>
              <w:t>Объем, т.</w:t>
            </w:r>
          </w:p>
        </w:tc>
        <w:tc>
          <w:tcPr>
            <w:tcW w:w="1376" w:type="dxa"/>
            <w:tcBorders>
              <w:top w:val="nil"/>
              <w:left w:val="nil"/>
              <w:bottom w:val="nil"/>
              <w:right w:val="single" w:sz="8" w:space="0" w:color="auto"/>
            </w:tcBorders>
            <w:shd w:val="clear" w:color="auto" w:fill="C0C0C0"/>
            <w:vAlign w:val="bottom"/>
          </w:tcPr>
          <w:p w:rsidR="00A94690" w:rsidRDefault="00A94690" w:rsidP="00CD27C3">
            <w:pPr>
              <w:jc w:val="center"/>
              <w:rPr>
                <w:color w:val="000000"/>
                <w:sz w:val="24"/>
                <w:szCs w:val="24"/>
              </w:rPr>
            </w:pPr>
            <w:r>
              <w:rPr>
                <w:color w:val="000000"/>
                <w:sz w:val="24"/>
                <w:szCs w:val="24"/>
              </w:rPr>
              <w:t>Себестоимость,</w:t>
            </w:r>
          </w:p>
        </w:tc>
        <w:tc>
          <w:tcPr>
            <w:tcW w:w="1343" w:type="dxa"/>
            <w:vMerge w:val="restart"/>
            <w:tcBorders>
              <w:top w:val="nil"/>
              <w:left w:val="single" w:sz="8" w:space="0" w:color="auto"/>
              <w:bottom w:val="double" w:sz="6" w:space="0" w:color="000000"/>
              <w:right w:val="single" w:sz="8" w:space="0" w:color="auto"/>
            </w:tcBorders>
            <w:shd w:val="clear" w:color="auto" w:fill="C0C0C0"/>
            <w:vAlign w:val="bottom"/>
          </w:tcPr>
          <w:p w:rsidR="00A94690" w:rsidRDefault="00A94690" w:rsidP="00CD27C3">
            <w:pPr>
              <w:jc w:val="center"/>
              <w:rPr>
                <w:color w:val="000000"/>
                <w:sz w:val="24"/>
                <w:szCs w:val="24"/>
              </w:rPr>
            </w:pPr>
            <w:r>
              <w:rPr>
                <w:color w:val="000000"/>
                <w:sz w:val="24"/>
                <w:szCs w:val="24"/>
              </w:rPr>
              <w:t>Стоимость, т.р.</w:t>
            </w:r>
          </w:p>
        </w:tc>
      </w:tr>
      <w:tr w:rsidR="00A94690">
        <w:trPr>
          <w:cantSplit/>
          <w:trHeight w:val="298"/>
        </w:trPr>
        <w:tc>
          <w:tcPr>
            <w:tcW w:w="2430" w:type="dxa"/>
            <w:vMerge/>
            <w:tcBorders>
              <w:top w:val="single" w:sz="8" w:space="0" w:color="auto"/>
              <w:left w:val="single" w:sz="8" w:space="0" w:color="auto"/>
              <w:bottom w:val="double" w:sz="6" w:space="0" w:color="000000"/>
              <w:right w:val="single" w:sz="8" w:space="0" w:color="auto"/>
            </w:tcBorders>
            <w:vAlign w:val="center"/>
          </w:tcPr>
          <w:p w:rsidR="00A94690" w:rsidRDefault="00A94690" w:rsidP="00CD27C3">
            <w:pPr>
              <w:rPr>
                <w:color w:val="000000"/>
                <w:sz w:val="24"/>
                <w:szCs w:val="24"/>
              </w:rPr>
            </w:pPr>
          </w:p>
        </w:tc>
        <w:tc>
          <w:tcPr>
            <w:tcW w:w="1017" w:type="dxa"/>
            <w:vMerge/>
            <w:tcBorders>
              <w:top w:val="nil"/>
              <w:left w:val="single" w:sz="8" w:space="0" w:color="auto"/>
              <w:bottom w:val="double" w:sz="6" w:space="0" w:color="000000"/>
              <w:right w:val="single" w:sz="8" w:space="0" w:color="auto"/>
            </w:tcBorders>
            <w:vAlign w:val="center"/>
          </w:tcPr>
          <w:p w:rsidR="00A94690" w:rsidRDefault="00A94690" w:rsidP="00CD27C3">
            <w:pPr>
              <w:rPr>
                <w:color w:val="000000"/>
                <w:sz w:val="24"/>
                <w:szCs w:val="24"/>
              </w:rPr>
            </w:pPr>
          </w:p>
        </w:tc>
        <w:tc>
          <w:tcPr>
            <w:tcW w:w="1376" w:type="dxa"/>
            <w:tcBorders>
              <w:top w:val="nil"/>
              <w:left w:val="nil"/>
              <w:bottom w:val="double" w:sz="6" w:space="0" w:color="auto"/>
              <w:right w:val="single" w:sz="8" w:space="0" w:color="auto"/>
            </w:tcBorders>
            <w:shd w:val="clear" w:color="auto" w:fill="C0C0C0"/>
            <w:vAlign w:val="bottom"/>
          </w:tcPr>
          <w:p w:rsidR="00A94690" w:rsidRDefault="00A94690" w:rsidP="00CD27C3">
            <w:pPr>
              <w:jc w:val="center"/>
              <w:rPr>
                <w:color w:val="000000"/>
                <w:sz w:val="24"/>
                <w:szCs w:val="24"/>
              </w:rPr>
            </w:pPr>
            <w:r>
              <w:rPr>
                <w:color w:val="000000"/>
                <w:sz w:val="24"/>
                <w:szCs w:val="24"/>
              </w:rPr>
              <w:t>т.р./т</w:t>
            </w:r>
          </w:p>
        </w:tc>
        <w:tc>
          <w:tcPr>
            <w:tcW w:w="1147" w:type="dxa"/>
            <w:vMerge/>
            <w:tcBorders>
              <w:top w:val="nil"/>
              <w:left w:val="single" w:sz="8" w:space="0" w:color="auto"/>
              <w:bottom w:val="double" w:sz="6" w:space="0" w:color="000000"/>
              <w:right w:val="single" w:sz="8" w:space="0" w:color="auto"/>
            </w:tcBorders>
            <w:vAlign w:val="center"/>
          </w:tcPr>
          <w:p w:rsidR="00A94690" w:rsidRDefault="00A94690" w:rsidP="00CD27C3">
            <w:pPr>
              <w:rPr>
                <w:color w:val="000000"/>
                <w:sz w:val="24"/>
                <w:szCs w:val="24"/>
              </w:rPr>
            </w:pPr>
          </w:p>
        </w:tc>
        <w:tc>
          <w:tcPr>
            <w:tcW w:w="886" w:type="dxa"/>
            <w:vMerge/>
            <w:tcBorders>
              <w:top w:val="nil"/>
              <w:left w:val="single" w:sz="8" w:space="0" w:color="auto"/>
              <w:bottom w:val="double" w:sz="6" w:space="0" w:color="000000"/>
              <w:right w:val="single" w:sz="8" w:space="0" w:color="auto"/>
            </w:tcBorders>
            <w:vAlign w:val="center"/>
          </w:tcPr>
          <w:p w:rsidR="00A94690" w:rsidRDefault="00A94690" w:rsidP="00CD27C3">
            <w:pPr>
              <w:rPr>
                <w:color w:val="000000"/>
                <w:sz w:val="24"/>
                <w:szCs w:val="24"/>
              </w:rPr>
            </w:pPr>
          </w:p>
        </w:tc>
        <w:tc>
          <w:tcPr>
            <w:tcW w:w="1376" w:type="dxa"/>
            <w:tcBorders>
              <w:top w:val="nil"/>
              <w:left w:val="nil"/>
              <w:bottom w:val="double" w:sz="6" w:space="0" w:color="auto"/>
              <w:right w:val="single" w:sz="8" w:space="0" w:color="auto"/>
            </w:tcBorders>
            <w:shd w:val="clear" w:color="auto" w:fill="C0C0C0"/>
            <w:vAlign w:val="bottom"/>
          </w:tcPr>
          <w:p w:rsidR="00A94690" w:rsidRDefault="00A94690" w:rsidP="00CD27C3">
            <w:pPr>
              <w:jc w:val="center"/>
              <w:rPr>
                <w:color w:val="000000"/>
                <w:sz w:val="24"/>
                <w:szCs w:val="24"/>
              </w:rPr>
            </w:pPr>
            <w:r>
              <w:rPr>
                <w:color w:val="000000"/>
                <w:sz w:val="24"/>
                <w:szCs w:val="24"/>
              </w:rPr>
              <w:t xml:space="preserve"> т.р./т</w:t>
            </w:r>
          </w:p>
        </w:tc>
        <w:tc>
          <w:tcPr>
            <w:tcW w:w="1343" w:type="dxa"/>
            <w:vMerge/>
            <w:tcBorders>
              <w:top w:val="nil"/>
              <w:left w:val="single" w:sz="8" w:space="0" w:color="auto"/>
              <w:bottom w:val="double" w:sz="6" w:space="0" w:color="000000"/>
              <w:right w:val="single" w:sz="8" w:space="0" w:color="auto"/>
            </w:tcBorders>
            <w:vAlign w:val="center"/>
          </w:tcPr>
          <w:p w:rsidR="00A94690" w:rsidRDefault="00A94690" w:rsidP="00CD27C3">
            <w:pPr>
              <w:rPr>
                <w:color w:val="000000"/>
                <w:sz w:val="24"/>
                <w:szCs w:val="24"/>
              </w:rPr>
            </w:pPr>
          </w:p>
        </w:tc>
      </w:tr>
      <w:tr w:rsidR="00A94690">
        <w:trPr>
          <w:trHeight w:val="706"/>
        </w:trPr>
        <w:tc>
          <w:tcPr>
            <w:tcW w:w="2430"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КР, неоплаченные на начало бюджетного периода</w:t>
            </w:r>
          </w:p>
        </w:tc>
        <w:tc>
          <w:tcPr>
            <w:tcW w:w="101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10000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0,04</w:t>
            </w:r>
          </w:p>
        </w:tc>
        <w:tc>
          <w:tcPr>
            <w:tcW w:w="1147" w:type="dxa"/>
            <w:tcBorders>
              <w:top w:val="nil"/>
              <w:left w:val="nil"/>
              <w:bottom w:val="single" w:sz="8" w:space="0" w:color="auto"/>
              <w:right w:val="single" w:sz="8" w:space="0" w:color="auto"/>
            </w:tcBorders>
            <w:shd w:val="clear" w:color="auto" w:fill="FFFF00"/>
            <w:noWrap/>
            <w:vAlign w:val="bottom"/>
          </w:tcPr>
          <w:p w:rsidR="00A94690" w:rsidRDefault="00A94690" w:rsidP="00CD27C3">
            <w:pPr>
              <w:jc w:val="center"/>
              <w:rPr>
                <w:color w:val="000000"/>
                <w:sz w:val="24"/>
                <w:szCs w:val="24"/>
              </w:rPr>
            </w:pPr>
            <w:r>
              <w:rPr>
                <w:color w:val="000000"/>
                <w:sz w:val="24"/>
                <w:szCs w:val="24"/>
              </w:rPr>
              <w:t>400</w:t>
            </w:r>
          </w:p>
        </w:tc>
        <w:tc>
          <w:tcPr>
            <w:tcW w:w="88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2500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0,04</w:t>
            </w:r>
          </w:p>
        </w:tc>
        <w:tc>
          <w:tcPr>
            <w:tcW w:w="1343" w:type="dxa"/>
            <w:tcBorders>
              <w:top w:val="nil"/>
              <w:left w:val="nil"/>
              <w:bottom w:val="single" w:sz="8" w:space="0" w:color="auto"/>
              <w:right w:val="single" w:sz="8" w:space="0" w:color="auto"/>
            </w:tcBorders>
            <w:shd w:val="clear" w:color="auto" w:fill="FFFF00"/>
            <w:noWrap/>
            <w:vAlign w:val="bottom"/>
          </w:tcPr>
          <w:p w:rsidR="00A94690" w:rsidRDefault="00A94690" w:rsidP="00CD27C3">
            <w:pPr>
              <w:jc w:val="center"/>
              <w:rPr>
                <w:color w:val="000000"/>
                <w:sz w:val="24"/>
                <w:szCs w:val="24"/>
              </w:rPr>
            </w:pPr>
            <w:r>
              <w:rPr>
                <w:color w:val="000000"/>
                <w:sz w:val="24"/>
                <w:szCs w:val="24"/>
              </w:rPr>
              <w:t>100</w:t>
            </w:r>
          </w:p>
        </w:tc>
      </w:tr>
      <w:tr w:rsidR="00A94690">
        <w:trPr>
          <w:trHeight w:val="692"/>
        </w:trPr>
        <w:tc>
          <w:tcPr>
            <w:tcW w:w="2430"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КР, начисленные за бюджетный период по отгрузке</w:t>
            </w:r>
          </w:p>
        </w:tc>
        <w:tc>
          <w:tcPr>
            <w:tcW w:w="101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95700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0,0613</w:t>
            </w:r>
          </w:p>
        </w:tc>
        <w:tc>
          <w:tcPr>
            <w:tcW w:w="114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5864</w:t>
            </w:r>
          </w:p>
        </w:tc>
        <w:tc>
          <w:tcPr>
            <w:tcW w:w="88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15950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0,0740</w:t>
            </w:r>
          </w:p>
        </w:tc>
        <w:tc>
          <w:tcPr>
            <w:tcW w:w="1343"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1180,9437</w:t>
            </w:r>
          </w:p>
        </w:tc>
      </w:tr>
      <w:tr w:rsidR="00A94690">
        <w:trPr>
          <w:trHeight w:val="692"/>
        </w:trPr>
        <w:tc>
          <w:tcPr>
            <w:tcW w:w="2430"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Расчет средней величины КР в бюджетном периоде</w:t>
            </w:r>
          </w:p>
        </w:tc>
        <w:tc>
          <w:tcPr>
            <w:tcW w:w="101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105700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0,059262</w:t>
            </w:r>
          </w:p>
        </w:tc>
        <w:tc>
          <w:tcPr>
            <w:tcW w:w="114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6264</w:t>
            </w:r>
          </w:p>
        </w:tc>
        <w:tc>
          <w:tcPr>
            <w:tcW w:w="88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18450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0,06943</w:t>
            </w:r>
          </w:p>
        </w:tc>
        <w:tc>
          <w:tcPr>
            <w:tcW w:w="1343"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1280,9437</w:t>
            </w:r>
          </w:p>
        </w:tc>
      </w:tr>
      <w:tr w:rsidR="00A94690">
        <w:trPr>
          <w:trHeight w:val="692"/>
        </w:trPr>
        <w:tc>
          <w:tcPr>
            <w:tcW w:w="2430" w:type="dxa"/>
            <w:tcBorders>
              <w:top w:val="nil"/>
              <w:left w:val="single" w:sz="8" w:space="0" w:color="auto"/>
              <w:bottom w:val="single" w:sz="8" w:space="0" w:color="auto"/>
              <w:right w:val="single" w:sz="8" w:space="0" w:color="auto"/>
            </w:tcBorders>
            <w:vAlign w:val="bottom"/>
          </w:tcPr>
          <w:p w:rsidR="00A94690" w:rsidRDefault="00A94690" w:rsidP="00CD27C3">
            <w:pPr>
              <w:jc w:val="center"/>
              <w:rPr>
                <w:b/>
                <w:bCs/>
                <w:color w:val="000000"/>
                <w:sz w:val="24"/>
                <w:szCs w:val="24"/>
              </w:rPr>
            </w:pPr>
            <w:r>
              <w:rPr>
                <w:b/>
                <w:bCs/>
                <w:color w:val="000000"/>
                <w:sz w:val="24"/>
                <w:szCs w:val="24"/>
              </w:rPr>
              <w:t>КР для расчета себестоимости "по оплате"</w:t>
            </w:r>
          </w:p>
        </w:tc>
        <w:tc>
          <w:tcPr>
            <w:tcW w:w="1017" w:type="dxa"/>
            <w:tcBorders>
              <w:top w:val="nil"/>
              <w:left w:val="nil"/>
              <w:bottom w:val="single" w:sz="8" w:space="0" w:color="auto"/>
              <w:right w:val="single" w:sz="8" w:space="0" w:color="auto"/>
            </w:tcBorders>
            <w:noWrap/>
            <w:vAlign w:val="bottom"/>
          </w:tcPr>
          <w:p w:rsidR="00A94690" w:rsidRDefault="00A94690" w:rsidP="00CD27C3">
            <w:pPr>
              <w:jc w:val="center"/>
              <w:rPr>
                <w:b/>
                <w:bCs/>
                <w:color w:val="000000"/>
                <w:sz w:val="24"/>
                <w:szCs w:val="24"/>
              </w:rPr>
            </w:pPr>
            <w:r>
              <w:rPr>
                <w:b/>
                <w:bCs/>
                <w:color w:val="000000"/>
                <w:sz w:val="24"/>
                <w:szCs w:val="24"/>
              </w:rPr>
              <w:t>95350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b/>
                <w:bCs/>
                <w:color w:val="000000"/>
                <w:sz w:val="24"/>
                <w:szCs w:val="24"/>
              </w:rPr>
            </w:pPr>
            <w:r>
              <w:rPr>
                <w:b/>
                <w:bCs/>
                <w:color w:val="000000"/>
                <w:sz w:val="24"/>
                <w:szCs w:val="24"/>
              </w:rPr>
              <w:t>0,059262</w:t>
            </w:r>
          </w:p>
        </w:tc>
        <w:tc>
          <w:tcPr>
            <w:tcW w:w="1147" w:type="dxa"/>
            <w:tcBorders>
              <w:top w:val="nil"/>
              <w:left w:val="nil"/>
              <w:bottom w:val="single" w:sz="8" w:space="0" w:color="auto"/>
              <w:right w:val="single" w:sz="8" w:space="0" w:color="auto"/>
            </w:tcBorders>
            <w:noWrap/>
            <w:vAlign w:val="bottom"/>
          </w:tcPr>
          <w:p w:rsidR="00A94690" w:rsidRDefault="00A94690" w:rsidP="00CD27C3">
            <w:pPr>
              <w:jc w:val="center"/>
              <w:rPr>
                <w:b/>
                <w:bCs/>
                <w:color w:val="000000"/>
                <w:sz w:val="24"/>
                <w:szCs w:val="24"/>
              </w:rPr>
            </w:pPr>
            <w:r>
              <w:rPr>
                <w:b/>
                <w:bCs/>
                <w:color w:val="000000"/>
                <w:sz w:val="24"/>
                <w:szCs w:val="24"/>
              </w:rPr>
              <w:t>5650,63</w:t>
            </w:r>
          </w:p>
        </w:tc>
        <w:tc>
          <w:tcPr>
            <w:tcW w:w="886" w:type="dxa"/>
            <w:tcBorders>
              <w:top w:val="nil"/>
              <w:left w:val="nil"/>
              <w:bottom w:val="single" w:sz="8" w:space="0" w:color="auto"/>
              <w:right w:val="single" w:sz="8" w:space="0" w:color="auto"/>
            </w:tcBorders>
            <w:noWrap/>
            <w:vAlign w:val="bottom"/>
          </w:tcPr>
          <w:p w:rsidR="00A94690" w:rsidRDefault="00A94690" w:rsidP="00CD27C3">
            <w:pPr>
              <w:jc w:val="center"/>
              <w:rPr>
                <w:b/>
                <w:bCs/>
                <w:color w:val="000000"/>
                <w:sz w:val="24"/>
                <w:szCs w:val="24"/>
              </w:rPr>
            </w:pPr>
            <w:r>
              <w:rPr>
                <w:b/>
                <w:bCs/>
                <w:color w:val="000000"/>
                <w:sz w:val="24"/>
                <w:szCs w:val="24"/>
              </w:rPr>
              <w:t>16225</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b/>
                <w:bCs/>
                <w:color w:val="000000"/>
                <w:sz w:val="24"/>
                <w:szCs w:val="24"/>
              </w:rPr>
            </w:pPr>
            <w:r>
              <w:rPr>
                <w:b/>
                <w:bCs/>
                <w:color w:val="000000"/>
                <w:sz w:val="24"/>
                <w:szCs w:val="24"/>
              </w:rPr>
              <w:t>0,06943</w:t>
            </w:r>
          </w:p>
        </w:tc>
        <w:tc>
          <w:tcPr>
            <w:tcW w:w="1343" w:type="dxa"/>
            <w:tcBorders>
              <w:top w:val="nil"/>
              <w:left w:val="nil"/>
              <w:bottom w:val="single" w:sz="8" w:space="0" w:color="auto"/>
              <w:right w:val="single" w:sz="8" w:space="0" w:color="auto"/>
            </w:tcBorders>
            <w:noWrap/>
            <w:vAlign w:val="bottom"/>
          </w:tcPr>
          <w:p w:rsidR="00A94690" w:rsidRDefault="00A94690" w:rsidP="00CD27C3">
            <w:pPr>
              <w:jc w:val="center"/>
              <w:rPr>
                <w:b/>
                <w:bCs/>
                <w:color w:val="000000"/>
                <w:sz w:val="24"/>
                <w:szCs w:val="24"/>
              </w:rPr>
            </w:pPr>
            <w:r>
              <w:rPr>
                <w:b/>
                <w:bCs/>
                <w:color w:val="000000"/>
                <w:sz w:val="24"/>
                <w:szCs w:val="24"/>
              </w:rPr>
              <w:t>1126,467</w:t>
            </w:r>
          </w:p>
        </w:tc>
      </w:tr>
      <w:tr w:rsidR="00A94690">
        <w:trPr>
          <w:trHeight w:val="1031"/>
        </w:trPr>
        <w:tc>
          <w:tcPr>
            <w:tcW w:w="2430"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Полная себестоимость реализации продукции "по оплате" в бюджетном периоде</w:t>
            </w:r>
          </w:p>
        </w:tc>
        <w:tc>
          <w:tcPr>
            <w:tcW w:w="101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95350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13,416822</w:t>
            </w:r>
          </w:p>
        </w:tc>
        <w:tc>
          <w:tcPr>
            <w:tcW w:w="114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1279294</w:t>
            </w:r>
          </w:p>
        </w:tc>
        <w:tc>
          <w:tcPr>
            <w:tcW w:w="88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16225</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19,7733</w:t>
            </w:r>
          </w:p>
        </w:tc>
        <w:tc>
          <w:tcPr>
            <w:tcW w:w="1343"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320821,57</w:t>
            </w:r>
          </w:p>
        </w:tc>
      </w:tr>
      <w:tr w:rsidR="00A94690">
        <w:trPr>
          <w:trHeight w:val="1031"/>
        </w:trPr>
        <w:tc>
          <w:tcPr>
            <w:tcW w:w="2430"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Неоплачено на конец бюджетного периода цеховых производственных затрат</w:t>
            </w:r>
          </w:p>
        </w:tc>
        <w:tc>
          <w:tcPr>
            <w:tcW w:w="101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10350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13,032995</w:t>
            </w:r>
          </w:p>
        </w:tc>
        <w:tc>
          <w:tcPr>
            <w:tcW w:w="114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134891</w:t>
            </w:r>
          </w:p>
        </w:tc>
        <w:tc>
          <w:tcPr>
            <w:tcW w:w="88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2225</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19,3241</w:t>
            </w:r>
          </w:p>
        </w:tc>
        <w:tc>
          <w:tcPr>
            <w:tcW w:w="1343"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42996,165</w:t>
            </w:r>
          </w:p>
        </w:tc>
      </w:tr>
      <w:tr w:rsidR="00A94690">
        <w:trPr>
          <w:trHeight w:val="692"/>
        </w:trPr>
        <w:tc>
          <w:tcPr>
            <w:tcW w:w="2430"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Неоплачено на конец бюджетного периода ОХР</w:t>
            </w:r>
          </w:p>
        </w:tc>
        <w:tc>
          <w:tcPr>
            <w:tcW w:w="101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10350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0,3245656</w:t>
            </w:r>
          </w:p>
        </w:tc>
        <w:tc>
          <w:tcPr>
            <w:tcW w:w="114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3359,25</w:t>
            </w:r>
          </w:p>
        </w:tc>
        <w:tc>
          <w:tcPr>
            <w:tcW w:w="88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2225</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0,37974</w:t>
            </w:r>
          </w:p>
        </w:tc>
        <w:tc>
          <w:tcPr>
            <w:tcW w:w="1343"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844,91962</w:t>
            </w:r>
          </w:p>
        </w:tc>
      </w:tr>
      <w:tr w:rsidR="00A94690">
        <w:trPr>
          <w:trHeight w:val="692"/>
        </w:trPr>
        <w:tc>
          <w:tcPr>
            <w:tcW w:w="2430" w:type="dxa"/>
            <w:tcBorders>
              <w:top w:val="nil"/>
              <w:left w:val="single" w:sz="8" w:space="0" w:color="auto"/>
              <w:bottom w:val="single" w:sz="8" w:space="0" w:color="auto"/>
              <w:right w:val="single" w:sz="8" w:space="0" w:color="auto"/>
            </w:tcBorders>
            <w:vAlign w:val="bottom"/>
          </w:tcPr>
          <w:p w:rsidR="00A94690" w:rsidRDefault="00A94690" w:rsidP="00CD27C3">
            <w:pPr>
              <w:jc w:val="center"/>
              <w:rPr>
                <w:color w:val="000000"/>
                <w:sz w:val="24"/>
                <w:szCs w:val="24"/>
              </w:rPr>
            </w:pPr>
            <w:r>
              <w:rPr>
                <w:color w:val="000000"/>
                <w:sz w:val="24"/>
                <w:szCs w:val="24"/>
              </w:rPr>
              <w:t>Неоплачено на конец бюджетного периода КР</w:t>
            </w:r>
          </w:p>
        </w:tc>
        <w:tc>
          <w:tcPr>
            <w:tcW w:w="101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10350</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0,059262</w:t>
            </w:r>
          </w:p>
        </w:tc>
        <w:tc>
          <w:tcPr>
            <w:tcW w:w="1147"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613,362</w:t>
            </w:r>
          </w:p>
        </w:tc>
        <w:tc>
          <w:tcPr>
            <w:tcW w:w="88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2225</w:t>
            </w:r>
          </w:p>
        </w:tc>
        <w:tc>
          <w:tcPr>
            <w:tcW w:w="1376"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0,06943</w:t>
            </w:r>
          </w:p>
        </w:tc>
        <w:tc>
          <w:tcPr>
            <w:tcW w:w="1343" w:type="dxa"/>
            <w:tcBorders>
              <w:top w:val="nil"/>
              <w:left w:val="nil"/>
              <w:bottom w:val="single" w:sz="8" w:space="0" w:color="auto"/>
              <w:right w:val="single" w:sz="8" w:space="0" w:color="auto"/>
            </w:tcBorders>
            <w:noWrap/>
            <w:vAlign w:val="bottom"/>
          </w:tcPr>
          <w:p w:rsidR="00A94690" w:rsidRDefault="00A94690" w:rsidP="00CD27C3">
            <w:pPr>
              <w:jc w:val="center"/>
              <w:rPr>
                <w:color w:val="000000"/>
                <w:sz w:val="24"/>
                <w:szCs w:val="24"/>
              </w:rPr>
            </w:pPr>
            <w:r>
              <w:rPr>
                <w:color w:val="000000"/>
                <w:sz w:val="24"/>
                <w:szCs w:val="24"/>
              </w:rPr>
              <w:t>154,47695</w:t>
            </w:r>
          </w:p>
        </w:tc>
      </w:tr>
    </w:tbl>
    <w:p w:rsidR="00A94690" w:rsidRDefault="00A94690" w:rsidP="00A94690">
      <w:pPr>
        <w:pStyle w:val="a7"/>
        <w:spacing w:after="0"/>
        <w:rPr>
          <w:b/>
          <w:iCs/>
          <w:sz w:val="24"/>
          <w:szCs w:val="24"/>
        </w:rPr>
      </w:pPr>
    </w:p>
    <w:p w:rsidR="00A94690" w:rsidRDefault="00A94690" w:rsidP="00A94690">
      <w:pPr>
        <w:pStyle w:val="a7"/>
        <w:spacing w:after="0" w:line="360" w:lineRule="auto"/>
        <w:jc w:val="both"/>
      </w:pPr>
      <w:r>
        <w:t>В том случае, если доходы определяются кассовым методом, то и расходы должны формироваться только после их фактической оплаты. Из этого вытекает цель формирования таблицы 2.12, то есть определение планируемых затрат, соответствующих оплаченной продукции.</w:t>
      </w:r>
    </w:p>
    <w:p w:rsidR="00A94690" w:rsidRDefault="00A94690" w:rsidP="00A94690">
      <w:pPr>
        <w:pStyle w:val="a7"/>
        <w:spacing w:after="0" w:line="360" w:lineRule="auto"/>
        <w:jc w:val="both"/>
      </w:pPr>
      <w:r>
        <w:t>Формируя себестоимость «по оплате», выделяются соответствующие оплаченной продукции комплексные элементы затрат:</w:t>
      </w:r>
    </w:p>
    <w:p w:rsidR="00A94690" w:rsidRDefault="00A94690" w:rsidP="00A94690">
      <w:pPr>
        <w:pStyle w:val="a7"/>
        <w:tabs>
          <w:tab w:val="num" w:pos="1069"/>
        </w:tabs>
        <w:spacing w:after="0" w:line="360" w:lineRule="auto"/>
        <w:jc w:val="both"/>
      </w:pPr>
      <w:r>
        <w:t>производственная себестоимость;</w:t>
      </w:r>
    </w:p>
    <w:p w:rsidR="00A94690" w:rsidRDefault="00A94690" w:rsidP="00A94690">
      <w:pPr>
        <w:pStyle w:val="a7"/>
        <w:tabs>
          <w:tab w:val="num" w:pos="1069"/>
        </w:tabs>
        <w:spacing w:after="0" w:line="360" w:lineRule="auto"/>
        <w:jc w:val="both"/>
      </w:pPr>
      <w:r>
        <w:t>общехозяйственные расходы;</w:t>
      </w:r>
    </w:p>
    <w:p w:rsidR="00A94690" w:rsidRDefault="00A94690" w:rsidP="00A94690">
      <w:pPr>
        <w:pStyle w:val="a7"/>
        <w:tabs>
          <w:tab w:val="num" w:pos="1069"/>
        </w:tabs>
        <w:spacing w:after="0" w:line="360" w:lineRule="auto"/>
        <w:jc w:val="both"/>
      </w:pPr>
      <w:r>
        <w:t xml:space="preserve">коммерческие расходы; </w:t>
      </w:r>
    </w:p>
    <w:p w:rsidR="00A94690" w:rsidRDefault="00A94690" w:rsidP="00A94690">
      <w:pPr>
        <w:pStyle w:val="a7"/>
        <w:tabs>
          <w:tab w:val="num" w:pos="1069"/>
        </w:tabs>
        <w:spacing w:after="0" w:line="360" w:lineRule="auto"/>
        <w:jc w:val="both"/>
      </w:pPr>
      <w:r>
        <w:t>Эти три статьи затрат суммарно образуют полную себестоимость оплаченной продукции.</w:t>
      </w:r>
    </w:p>
    <w:p w:rsidR="0099219E" w:rsidRDefault="0099219E" w:rsidP="0099219E">
      <w:pPr>
        <w:pStyle w:val="a7"/>
        <w:spacing w:after="0" w:line="360" w:lineRule="auto"/>
        <w:jc w:val="both"/>
        <w:rPr>
          <w:b/>
          <w:iCs/>
        </w:rPr>
      </w:pPr>
    </w:p>
    <w:p w:rsidR="003C5F4C" w:rsidRDefault="003C5F4C" w:rsidP="003C5F4C">
      <w:pPr>
        <w:suppressAutoHyphens/>
        <w:spacing w:line="360" w:lineRule="auto"/>
        <w:ind w:right="57"/>
        <w:jc w:val="both"/>
      </w:pPr>
    </w:p>
    <w:p w:rsidR="003C5F4C" w:rsidRDefault="003C5F4C" w:rsidP="003C5F4C">
      <w:pPr>
        <w:suppressAutoHyphens/>
        <w:ind w:left="113" w:right="57"/>
        <w:jc w:val="both"/>
      </w:pPr>
    </w:p>
    <w:p w:rsidR="003C5F4C" w:rsidRDefault="003C5F4C" w:rsidP="003C5F4C">
      <w:pPr>
        <w:suppressAutoHyphens/>
        <w:ind w:left="113" w:right="57"/>
        <w:jc w:val="both"/>
      </w:pPr>
    </w:p>
    <w:p w:rsidR="003C5F4C" w:rsidRDefault="003C5F4C" w:rsidP="003C5F4C">
      <w:pPr>
        <w:suppressAutoHyphens/>
        <w:ind w:left="113" w:right="57"/>
        <w:jc w:val="both"/>
      </w:pPr>
    </w:p>
    <w:p w:rsidR="003C5F4C" w:rsidRDefault="003C5F4C" w:rsidP="003C5F4C">
      <w:pPr>
        <w:suppressAutoHyphens/>
        <w:ind w:left="113" w:right="57"/>
        <w:jc w:val="both"/>
      </w:pPr>
    </w:p>
    <w:p w:rsidR="00CC0356" w:rsidRDefault="00CC0356" w:rsidP="00E31992">
      <w:pPr>
        <w:shd w:val="clear" w:color="auto" w:fill="FFFFFF"/>
        <w:autoSpaceDE w:val="0"/>
        <w:autoSpaceDN w:val="0"/>
        <w:adjustRightInd w:val="0"/>
        <w:jc w:val="both"/>
        <w:sectPr w:rsidR="00CC0356">
          <w:headerReference w:type="default" r:id="rId11"/>
          <w:footerReference w:type="even" r:id="rId12"/>
          <w:footerReference w:type="default" r:id="rId13"/>
          <w:footerReference w:type="first" r:id="rId14"/>
          <w:type w:val="nextColumn"/>
          <w:pgSz w:w="11906" w:h="16838"/>
          <w:pgMar w:top="1134" w:right="567" w:bottom="1134" w:left="1418" w:header="709" w:footer="709" w:gutter="0"/>
          <w:pgNumType w:start="15"/>
          <w:cols w:space="708"/>
          <w:titlePg/>
          <w:docGrid w:linePitch="360"/>
        </w:sectPr>
      </w:pPr>
    </w:p>
    <w:p w:rsidR="00CC0356" w:rsidRDefault="00CC0356">
      <w:pPr>
        <w:suppressAutoHyphens/>
        <w:ind w:left="113" w:right="57"/>
        <w:jc w:val="center"/>
      </w:pPr>
    </w:p>
    <w:p w:rsidR="00CC0356" w:rsidRDefault="00CC0356">
      <w:pPr>
        <w:suppressAutoHyphens/>
        <w:ind w:left="113" w:right="57"/>
        <w:jc w:val="center"/>
      </w:pPr>
    </w:p>
    <w:p w:rsidR="00CC0356" w:rsidRDefault="00CC0356">
      <w:pPr>
        <w:suppressAutoHyphens/>
        <w:ind w:right="57"/>
        <w:jc w:val="center"/>
      </w:pPr>
    </w:p>
    <w:p w:rsidR="00CC0356" w:rsidRDefault="00CC0356">
      <w:pPr>
        <w:suppressAutoHyphens/>
        <w:ind w:left="113" w:right="57"/>
        <w:jc w:val="right"/>
      </w:pPr>
    </w:p>
    <w:p w:rsidR="00CC0356" w:rsidRDefault="00CC0356">
      <w:pPr>
        <w:suppressAutoHyphens/>
        <w:ind w:left="113" w:right="57"/>
        <w:jc w:val="right"/>
      </w:pPr>
    </w:p>
    <w:p w:rsidR="00CC0356" w:rsidRDefault="00CC0356">
      <w:pPr>
        <w:suppressAutoHyphens/>
        <w:ind w:left="113" w:right="57"/>
        <w:jc w:val="center"/>
      </w:pPr>
    </w:p>
    <w:p w:rsidR="00CC0356" w:rsidRDefault="00CC0356">
      <w:pPr>
        <w:suppressAutoHyphens/>
        <w:ind w:right="57"/>
      </w:pPr>
    </w:p>
    <w:p w:rsidR="00CC0356" w:rsidRDefault="00CC0356">
      <w:pPr>
        <w:jc w:val="center"/>
      </w:pPr>
    </w:p>
    <w:p w:rsidR="00CC0356" w:rsidRDefault="00CC0356">
      <w:pPr>
        <w:rPr>
          <w:b/>
        </w:rPr>
      </w:pPr>
      <w:r>
        <w:rPr>
          <w:b/>
        </w:rPr>
        <w:t xml:space="preserve">             </w:t>
      </w:r>
    </w:p>
    <w:p w:rsidR="00CC0356" w:rsidRDefault="00CC0356">
      <w:pPr>
        <w:rPr>
          <w:b/>
        </w:rPr>
      </w:pPr>
    </w:p>
    <w:p w:rsidR="00CC0356" w:rsidRDefault="00CC0356"/>
    <w:p w:rsidR="00CC0356" w:rsidRDefault="00CC0356">
      <w:pPr>
        <w:pStyle w:val="a7"/>
        <w:tabs>
          <w:tab w:val="num" w:pos="1069"/>
        </w:tabs>
        <w:spacing w:after="0" w:line="360" w:lineRule="auto"/>
        <w:jc w:val="both"/>
        <w:sectPr w:rsidR="00CC0356">
          <w:footerReference w:type="even" r:id="rId15"/>
          <w:footerReference w:type="default" r:id="rId16"/>
          <w:type w:val="nextColumn"/>
          <w:pgSz w:w="11906" w:h="16838" w:code="9"/>
          <w:pgMar w:top="1134" w:right="567" w:bottom="1134" w:left="1418" w:header="709" w:footer="709" w:gutter="0"/>
          <w:cols w:space="708"/>
          <w:docGrid w:linePitch="360"/>
        </w:sectPr>
      </w:pPr>
    </w:p>
    <w:p w:rsidR="00CC0356" w:rsidRDefault="00CC0356">
      <w:pPr>
        <w:spacing w:before="120"/>
      </w:pPr>
      <w:r>
        <w:rPr>
          <w:b/>
        </w:rPr>
        <w:t>2.12 Бюджет доходов и расходов</w:t>
      </w:r>
    </w:p>
    <w:p w:rsidR="00CC0356" w:rsidRDefault="00CC0356"/>
    <w:p w:rsidR="00CC0356" w:rsidRDefault="00CC0356">
      <w:pPr>
        <w:pStyle w:val="a7"/>
        <w:spacing w:after="0" w:line="360" w:lineRule="auto"/>
        <w:jc w:val="both"/>
      </w:pPr>
      <w:r>
        <w:rPr>
          <w:iCs/>
        </w:rPr>
        <w:t xml:space="preserve">Цель формирования БДР – расчет прибыли и налоговых обязательств по налогу на прибыль в плановом периоде. </w:t>
      </w:r>
      <w:r>
        <w:t>Бюджет доходов и расходов формируется на основе данных о реализации и затратах методом начисления или кассовым методом (способ предприятие выбирает самостоятельно, отразив его при этом в своей учетной политике). Составление бюджета доходов и расходов кассовым методом целесообразно в случае расчета налога на прибыль «по оплате», что оговаривалось выше.</w:t>
      </w:r>
    </w:p>
    <w:p w:rsidR="00CC0356" w:rsidRDefault="00CC0356">
      <w:pPr>
        <w:pStyle w:val="a7"/>
        <w:spacing w:after="0" w:line="360" w:lineRule="auto"/>
        <w:jc w:val="both"/>
      </w:pPr>
      <w:r>
        <w:t>К прибылям и убыткам от прочей деятельности завода можно отнести:</w:t>
      </w:r>
    </w:p>
    <w:p w:rsidR="00CC0356" w:rsidRDefault="00CC0356">
      <w:pPr>
        <w:pStyle w:val="a7"/>
        <w:spacing w:after="0" w:line="360" w:lineRule="auto"/>
        <w:jc w:val="both"/>
      </w:pPr>
      <w:r>
        <w:t>прибыль от реализации прочей продукции и основных средств;</w:t>
      </w:r>
    </w:p>
    <w:p w:rsidR="00CC0356" w:rsidRDefault="00CC0356">
      <w:pPr>
        <w:pStyle w:val="a7"/>
        <w:spacing w:after="0" w:line="360" w:lineRule="auto"/>
        <w:jc w:val="both"/>
      </w:pPr>
      <w:r>
        <w:t>аренда помещений;</w:t>
      </w:r>
    </w:p>
    <w:p w:rsidR="00CC0356" w:rsidRDefault="00CC0356">
      <w:pPr>
        <w:pStyle w:val="a7"/>
        <w:spacing w:after="0" w:line="360" w:lineRule="auto"/>
        <w:jc w:val="both"/>
      </w:pPr>
      <w:r>
        <w:t>налог на имущество;</w:t>
      </w:r>
    </w:p>
    <w:p w:rsidR="00CC0356" w:rsidRDefault="00CC0356">
      <w:pPr>
        <w:pStyle w:val="a7"/>
        <w:spacing w:after="0" w:line="360" w:lineRule="auto"/>
        <w:jc w:val="both"/>
      </w:pPr>
      <w:r>
        <w:t>налог на рекламу;</w:t>
      </w:r>
    </w:p>
    <w:p w:rsidR="00CC0356" w:rsidRDefault="00CC0356">
      <w:pPr>
        <w:pStyle w:val="a7"/>
        <w:spacing w:after="0" w:line="360" w:lineRule="auto"/>
        <w:jc w:val="both"/>
      </w:pPr>
      <w:r>
        <w:t>отрицательные или положительные курсовые разницы.</w:t>
      </w:r>
    </w:p>
    <w:p w:rsidR="00CC0356" w:rsidRDefault="00CC0356">
      <w:pPr>
        <w:pStyle w:val="a7"/>
        <w:spacing w:after="0" w:line="360" w:lineRule="auto"/>
        <w:jc w:val="both"/>
      </w:pPr>
      <w:r>
        <w:t>Вся сумма платежей, относящихся на финансовые результаты, за данный период составляет 13,87 млн. руб.</w:t>
      </w:r>
    </w:p>
    <w:p w:rsidR="00CC0356" w:rsidRDefault="00CC0356">
      <w:pPr>
        <w:pStyle w:val="a7"/>
        <w:spacing w:after="0"/>
        <w:ind w:firstLine="709"/>
        <w:jc w:val="both"/>
      </w:pPr>
      <w:r>
        <w:t xml:space="preserve"> </w:t>
      </w:r>
    </w:p>
    <w:p w:rsidR="00CC0356" w:rsidRDefault="00CC0356">
      <w:pPr>
        <w:ind w:left="360"/>
        <w:jc w:val="right"/>
      </w:pPr>
      <w:r>
        <w:t>Таблица 2.13</w:t>
      </w:r>
    </w:p>
    <w:p w:rsidR="00CC0356" w:rsidRDefault="00CC0356">
      <w:pPr>
        <w:ind w:left="360"/>
        <w:jc w:val="center"/>
      </w:pPr>
      <w:r>
        <w:t xml:space="preserve">Бюджет доходов и расходов, тыс. руб.                                                         </w:t>
      </w:r>
    </w:p>
    <w:p w:rsidR="00CC0356" w:rsidRDefault="00CC0356">
      <w:pPr>
        <w:rPr>
          <w:color w:val="000000"/>
        </w:rPr>
      </w:pPr>
    </w:p>
    <w:tbl>
      <w:tblPr>
        <w:tblW w:w="14262" w:type="dxa"/>
        <w:tblInd w:w="93" w:type="dxa"/>
        <w:tblLook w:val="0000" w:firstRow="0" w:lastRow="0" w:firstColumn="0" w:lastColumn="0" w:noHBand="0" w:noVBand="0"/>
      </w:tblPr>
      <w:tblGrid>
        <w:gridCol w:w="6496"/>
        <w:gridCol w:w="3863"/>
        <w:gridCol w:w="3903"/>
      </w:tblGrid>
      <w:tr w:rsidR="00CC0356">
        <w:trPr>
          <w:trHeight w:val="342"/>
        </w:trPr>
        <w:tc>
          <w:tcPr>
            <w:tcW w:w="6496" w:type="dxa"/>
            <w:tcBorders>
              <w:top w:val="single" w:sz="8" w:space="0" w:color="auto"/>
              <w:left w:val="single" w:sz="8" w:space="0" w:color="auto"/>
              <w:bottom w:val="double" w:sz="6" w:space="0" w:color="auto"/>
              <w:right w:val="single" w:sz="8" w:space="0" w:color="auto"/>
            </w:tcBorders>
            <w:shd w:val="clear" w:color="auto" w:fill="C0C0C0"/>
            <w:noWrap/>
            <w:vAlign w:val="bottom"/>
          </w:tcPr>
          <w:p w:rsidR="00CC0356" w:rsidRDefault="00CC0356">
            <w:pPr>
              <w:jc w:val="center"/>
              <w:rPr>
                <w:color w:val="000000"/>
                <w:sz w:val="24"/>
                <w:szCs w:val="24"/>
              </w:rPr>
            </w:pPr>
            <w:r>
              <w:rPr>
                <w:color w:val="000000"/>
                <w:sz w:val="24"/>
                <w:szCs w:val="24"/>
              </w:rPr>
              <w:t>Наименование статьи</w:t>
            </w:r>
          </w:p>
        </w:tc>
        <w:tc>
          <w:tcPr>
            <w:tcW w:w="3863" w:type="dxa"/>
            <w:tcBorders>
              <w:top w:val="single" w:sz="8" w:space="0" w:color="auto"/>
              <w:left w:val="nil"/>
              <w:bottom w:val="double" w:sz="6" w:space="0" w:color="auto"/>
              <w:right w:val="single" w:sz="8" w:space="0" w:color="auto"/>
            </w:tcBorders>
            <w:shd w:val="clear" w:color="auto" w:fill="C0C0C0"/>
            <w:noWrap/>
            <w:vAlign w:val="bottom"/>
          </w:tcPr>
          <w:p w:rsidR="00CC0356" w:rsidRDefault="00CC0356">
            <w:pPr>
              <w:jc w:val="center"/>
              <w:rPr>
                <w:color w:val="000000"/>
                <w:sz w:val="24"/>
                <w:szCs w:val="24"/>
              </w:rPr>
            </w:pPr>
            <w:r>
              <w:rPr>
                <w:color w:val="000000"/>
                <w:sz w:val="24"/>
                <w:szCs w:val="24"/>
              </w:rPr>
              <w:t>"по оплате"</w:t>
            </w:r>
          </w:p>
        </w:tc>
        <w:tc>
          <w:tcPr>
            <w:tcW w:w="3902" w:type="dxa"/>
            <w:tcBorders>
              <w:top w:val="single" w:sz="8" w:space="0" w:color="auto"/>
              <w:left w:val="nil"/>
              <w:bottom w:val="double" w:sz="6" w:space="0" w:color="auto"/>
              <w:right w:val="single" w:sz="8" w:space="0" w:color="auto"/>
            </w:tcBorders>
            <w:shd w:val="clear" w:color="auto" w:fill="C0C0C0"/>
            <w:noWrap/>
            <w:vAlign w:val="bottom"/>
          </w:tcPr>
          <w:p w:rsidR="00CC0356" w:rsidRDefault="00CC0356">
            <w:pPr>
              <w:jc w:val="center"/>
              <w:rPr>
                <w:color w:val="000000"/>
                <w:sz w:val="24"/>
                <w:szCs w:val="24"/>
              </w:rPr>
            </w:pPr>
            <w:r>
              <w:rPr>
                <w:color w:val="000000"/>
                <w:sz w:val="24"/>
                <w:szCs w:val="24"/>
              </w:rPr>
              <w:t>"по отгрузке"</w:t>
            </w:r>
          </w:p>
        </w:tc>
      </w:tr>
      <w:tr w:rsidR="00CC0356">
        <w:trPr>
          <w:trHeight w:val="420"/>
        </w:trPr>
        <w:tc>
          <w:tcPr>
            <w:tcW w:w="6496"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Выручка от реализации</w:t>
            </w:r>
          </w:p>
        </w:tc>
        <w:tc>
          <w:tcPr>
            <w:tcW w:w="3863"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2656382,627</w:t>
            </w:r>
          </w:p>
        </w:tc>
        <w:tc>
          <w:tcPr>
            <w:tcW w:w="3902"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2759350</w:t>
            </w:r>
          </w:p>
        </w:tc>
      </w:tr>
      <w:tr w:rsidR="00CC0356">
        <w:trPr>
          <w:trHeight w:val="792"/>
        </w:trPr>
        <w:tc>
          <w:tcPr>
            <w:tcW w:w="6496"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Стоимость реализованной продукции</w:t>
            </w:r>
          </w:p>
        </w:tc>
        <w:tc>
          <w:tcPr>
            <w:tcW w:w="3863"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1600115,593</w:t>
            </w:r>
          </w:p>
        </w:tc>
        <w:tc>
          <w:tcPr>
            <w:tcW w:w="3902"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1659975,267</w:t>
            </w:r>
          </w:p>
        </w:tc>
      </w:tr>
      <w:tr w:rsidR="00CC0356">
        <w:trPr>
          <w:trHeight w:val="404"/>
        </w:trPr>
        <w:tc>
          <w:tcPr>
            <w:tcW w:w="6496"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Прибыль от реализации</w:t>
            </w:r>
          </w:p>
        </w:tc>
        <w:tc>
          <w:tcPr>
            <w:tcW w:w="3863"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1056267,034</w:t>
            </w:r>
          </w:p>
        </w:tc>
        <w:tc>
          <w:tcPr>
            <w:tcW w:w="3902"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1099374,733</w:t>
            </w:r>
          </w:p>
        </w:tc>
      </w:tr>
      <w:tr w:rsidR="00CC0356">
        <w:trPr>
          <w:trHeight w:val="404"/>
        </w:trPr>
        <w:tc>
          <w:tcPr>
            <w:tcW w:w="14262" w:type="dxa"/>
            <w:gridSpan w:val="3"/>
            <w:tcBorders>
              <w:top w:val="single" w:sz="8" w:space="0" w:color="auto"/>
              <w:left w:val="single" w:sz="8" w:space="0" w:color="auto"/>
              <w:bottom w:val="single" w:sz="8" w:space="0" w:color="auto"/>
              <w:right w:val="single" w:sz="8" w:space="0" w:color="000000"/>
            </w:tcBorders>
            <w:noWrap/>
            <w:vAlign w:val="bottom"/>
          </w:tcPr>
          <w:p w:rsidR="00CC0356" w:rsidRDefault="00CC0356">
            <w:pPr>
              <w:jc w:val="center"/>
              <w:rPr>
                <w:color w:val="000000"/>
                <w:sz w:val="24"/>
                <w:szCs w:val="24"/>
              </w:rPr>
            </w:pPr>
            <w:r>
              <w:rPr>
                <w:color w:val="000000"/>
                <w:sz w:val="24"/>
                <w:szCs w:val="24"/>
              </w:rPr>
              <w:t>Прочие операционные доходы и расходы</w:t>
            </w:r>
          </w:p>
        </w:tc>
      </w:tr>
      <w:tr w:rsidR="00CC0356">
        <w:trPr>
          <w:trHeight w:val="792"/>
        </w:trPr>
        <w:tc>
          <w:tcPr>
            <w:tcW w:w="6496"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Налоги выплачиваемые из Прибыли от реализации</w:t>
            </w:r>
          </w:p>
        </w:tc>
        <w:tc>
          <w:tcPr>
            <w:tcW w:w="3863" w:type="dxa"/>
            <w:tcBorders>
              <w:top w:val="nil"/>
              <w:left w:val="nil"/>
              <w:bottom w:val="single" w:sz="8" w:space="0" w:color="auto"/>
              <w:right w:val="single" w:sz="8" w:space="0" w:color="auto"/>
            </w:tcBorders>
            <w:shd w:val="clear" w:color="auto" w:fill="99CCFF"/>
            <w:noWrap/>
            <w:vAlign w:val="bottom"/>
          </w:tcPr>
          <w:p w:rsidR="00CC0356" w:rsidRDefault="00CC0356">
            <w:pPr>
              <w:jc w:val="right"/>
              <w:rPr>
                <w:color w:val="000000"/>
                <w:sz w:val="24"/>
                <w:szCs w:val="24"/>
              </w:rPr>
            </w:pPr>
            <w:r>
              <w:rPr>
                <w:color w:val="000000"/>
                <w:sz w:val="24"/>
                <w:szCs w:val="24"/>
              </w:rPr>
              <w:t>27750</w:t>
            </w:r>
          </w:p>
        </w:tc>
        <w:tc>
          <w:tcPr>
            <w:tcW w:w="3902" w:type="dxa"/>
            <w:tcBorders>
              <w:top w:val="nil"/>
              <w:left w:val="nil"/>
              <w:bottom w:val="single" w:sz="8" w:space="0" w:color="auto"/>
              <w:right w:val="single" w:sz="8" w:space="0" w:color="auto"/>
            </w:tcBorders>
            <w:shd w:val="clear" w:color="auto" w:fill="99CCFF"/>
            <w:noWrap/>
            <w:vAlign w:val="bottom"/>
          </w:tcPr>
          <w:p w:rsidR="00CC0356" w:rsidRDefault="00CC0356">
            <w:pPr>
              <w:jc w:val="right"/>
              <w:rPr>
                <w:color w:val="000000"/>
                <w:sz w:val="24"/>
                <w:szCs w:val="24"/>
              </w:rPr>
            </w:pPr>
            <w:r>
              <w:rPr>
                <w:color w:val="000000"/>
                <w:sz w:val="24"/>
                <w:szCs w:val="24"/>
              </w:rPr>
              <w:t>27750</w:t>
            </w:r>
          </w:p>
        </w:tc>
      </w:tr>
      <w:tr w:rsidR="00CC0356">
        <w:trPr>
          <w:trHeight w:val="404"/>
        </w:trPr>
        <w:tc>
          <w:tcPr>
            <w:tcW w:w="6496"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Прибыль балансовая</w:t>
            </w:r>
          </w:p>
        </w:tc>
        <w:tc>
          <w:tcPr>
            <w:tcW w:w="3863"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1028517,034</w:t>
            </w:r>
          </w:p>
        </w:tc>
        <w:tc>
          <w:tcPr>
            <w:tcW w:w="3902"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1071624,733</w:t>
            </w:r>
          </w:p>
        </w:tc>
      </w:tr>
      <w:tr w:rsidR="00CC0356">
        <w:trPr>
          <w:trHeight w:val="792"/>
        </w:trPr>
        <w:tc>
          <w:tcPr>
            <w:tcW w:w="6496"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База для расчета налога на прибыль</w:t>
            </w:r>
          </w:p>
        </w:tc>
        <w:tc>
          <w:tcPr>
            <w:tcW w:w="3863"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1028517,034</w:t>
            </w:r>
          </w:p>
        </w:tc>
        <w:tc>
          <w:tcPr>
            <w:tcW w:w="3902"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1071624,733</w:t>
            </w:r>
          </w:p>
        </w:tc>
      </w:tr>
      <w:tr w:rsidR="00CC0356">
        <w:trPr>
          <w:trHeight w:val="404"/>
        </w:trPr>
        <w:tc>
          <w:tcPr>
            <w:tcW w:w="6496"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Налог на прибыль</w:t>
            </w:r>
          </w:p>
        </w:tc>
        <w:tc>
          <w:tcPr>
            <w:tcW w:w="3863"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246844,0882</w:t>
            </w:r>
          </w:p>
        </w:tc>
        <w:tc>
          <w:tcPr>
            <w:tcW w:w="3902"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246844,0882</w:t>
            </w:r>
          </w:p>
        </w:tc>
      </w:tr>
      <w:tr w:rsidR="00CC0356">
        <w:trPr>
          <w:trHeight w:val="792"/>
        </w:trPr>
        <w:tc>
          <w:tcPr>
            <w:tcW w:w="6496"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Прибыль, остающаяся в распоряжение</w:t>
            </w:r>
          </w:p>
        </w:tc>
        <w:tc>
          <w:tcPr>
            <w:tcW w:w="3863"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781672,946</w:t>
            </w:r>
          </w:p>
        </w:tc>
        <w:tc>
          <w:tcPr>
            <w:tcW w:w="3902"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824780,6443</w:t>
            </w:r>
          </w:p>
        </w:tc>
      </w:tr>
      <w:tr w:rsidR="00CC0356">
        <w:trPr>
          <w:trHeight w:val="404"/>
        </w:trPr>
        <w:tc>
          <w:tcPr>
            <w:tcW w:w="6496"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рентабельность, %</w:t>
            </w:r>
          </w:p>
        </w:tc>
        <w:tc>
          <w:tcPr>
            <w:tcW w:w="3863"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48,85102986</w:t>
            </w:r>
          </w:p>
        </w:tc>
        <w:tc>
          <w:tcPr>
            <w:tcW w:w="3902"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49,68632127</w:t>
            </w:r>
          </w:p>
        </w:tc>
      </w:tr>
      <w:tr w:rsidR="00CC0356">
        <w:trPr>
          <w:trHeight w:val="404"/>
        </w:trPr>
        <w:tc>
          <w:tcPr>
            <w:tcW w:w="14262" w:type="dxa"/>
            <w:gridSpan w:val="3"/>
            <w:tcBorders>
              <w:top w:val="single" w:sz="8" w:space="0" w:color="auto"/>
              <w:left w:val="single" w:sz="8" w:space="0" w:color="auto"/>
              <w:bottom w:val="single" w:sz="8" w:space="0" w:color="auto"/>
              <w:right w:val="single" w:sz="8" w:space="0" w:color="000000"/>
            </w:tcBorders>
            <w:noWrap/>
            <w:vAlign w:val="bottom"/>
          </w:tcPr>
          <w:p w:rsidR="00CC0356" w:rsidRDefault="00CC0356">
            <w:pPr>
              <w:jc w:val="center"/>
              <w:rPr>
                <w:color w:val="000000"/>
                <w:sz w:val="24"/>
                <w:szCs w:val="24"/>
              </w:rPr>
            </w:pPr>
            <w:r>
              <w:rPr>
                <w:color w:val="000000"/>
                <w:sz w:val="24"/>
                <w:szCs w:val="24"/>
              </w:rPr>
              <w:t>Использование прибыли</w:t>
            </w:r>
          </w:p>
        </w:tc>
      </w:tr>
      <w:tr w:rsidR="00CC0356">
        <w:trPr>
          <w:trHeight w:val="404"/>
        </w:trPr>
        <w:tc>
          <w:tcPr>
            <w:tcW w:w="6496" w:type="dxa"/>
            <w:tcBorders>
              <w:top w:val="nil"/>
              <w:left w:val="single" w:sz="8" w:space="0" w:color="auto"/>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резервный фонд</w:t>
            </w:r>
          </w:p>
        </w:tc>
        <w:tc>
          <w:tcPr>
            <w:tcW w:w="3863"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39083,6473</w:t>
            </w:r>
          </w:p>
        </w:tc>
        <w:tc>
          <w:tcPr>
            <w:tcW w:w="3902"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41239,03222</w:t>
            </w:r>
          </w:p>
        </w:tc>
      </w:tr>
      <w:tr w:rsidR="00CC0356">
        <w:trPr>
          <w:trHeight w:val="404"/>
        </w:trPr>
        <w:tc>
          <w:tcPr>
            <w:tcW w:w="6496" w:type="dxa"/>
            <w:tcBorders>
              <w:top w:val="nil"/>
              <w:left w:val="single" w:sz="8" w:space="0" w:color="auto"/>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проценты за кредиты</w:t>
            </w:r>
          </w:p>
        </w:tc>
        <w:tc>
          <w:tcPr>
            <w:tcW w:w="3863"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0</w:t>
            </w:r>
          </w:p>
        </w:tc>
        <w:tc>
          <w:tcPr>
            <w:tcW w:w="3902"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0</w:t>
            </w:r>
          </w:p>
        </w:tc>
      </w:tr>
      <w:tr w:rsidR="00CC0356">
        <w:trPr>
          <w:trHeight w:val="404"/>
        </w:trPr>
        <w:tc>
          <w:tcPr>
            <w:tcW w:w="6496" w:type="dxa"/>
            <w:tcBorders>
              <w:top w:val="nil"/>
              <w:left w:val="single" w:sz="8" w:space="0" w:color="auto"/>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пени и штрафы</w:t>
            </w:r>
          </w:p>
        </w:tc>
        <w:tc>
          <w:tcPr>
            <w:tcW w:w="3863"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0</w:t>
            </w:r>
          </w:p>
        </w:tc>
        <w:tc>
          <w:tcPr>
            <w:tcW w:w="3902"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0</w:t>
            </w:r>
          </w:p>
        </w:tc>
      </w:tr>
      <w:tr w:rsidR="00CC0356">
        <w:trPr>
          <w:trHeight w:val="404"/>
        </w:trPr>
        <w:tc>
          <w:tcPr>
            <w:tcW w:w="6496" w:type="dxa"/>
            <w:tcBorders>
              <w:top w:val="nil"/>
              <w:left w:val="single" w:sz="8" w:space="0" w:color="auto"/>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Подлежит к распределению</w:t>
            </w:r>
          </w:p>
        </w:tc>
        <w:tc>
          <w:tcPr>
            <w:tcW w:w="3863"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742589,2987</w:t>
            </w:r>
          </w:p>
        </w:tc>
        <w:tc>
          <w:tcPr>
            <w:tcW w:w="3902"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783541,6121</w:t>
            </w:r>
          </w:p>
        </w:tc>
      </w:tr>
      <w:tr w:rsidR="00CC0356">
        <w:trPr>
          <w:trHeight w:val="404"/>
        </w:trPr>
        <w:tc>
          <w:tcPr>
            <w:tcW w:w="14262" w:type="dxa"/>
            <w:gridSpan w:val="3"/>
            <w:tcBorders>
              <w:top w:val="single" w:sz="8" w:space="0" w:color="auto"/>
              <w:left w:val="single" w:sz="8" w:space="0" w:color="auto"/>
              <w:bottom w:val="single" w:sz="8" w:space="0" w:color="auto"/>
              <w:right w:val="single" w:sz="8" w:space="0" w:color="000000"/>
            </w:tcBorders>
            <w:noWrap/>
            <w:vAlign w:val="bottom"/>
          </w:tcPr>
          <w:p w:rsidR="00CC0356" w:rsidRDefault="00CC0356">
            <w:pPr>
              <w:jc w:val="center"/>
              <w:rPr>
                <w:color w:val="000000"/>
                <w:sz w:val="24"/>
                <w:szCs w:val="24"/>
              </w:rPr>
            </w:pPr>
            <w:r>
              <w:rPr>
                <w:color w:val="000000"/>
                <w:sz w:val="24"/>
                <w:szCs w:val="24"/>
              </w:rPr>
              <w:t>Распределение прибыли</w:t>
            </w:r>
          </w:p>
        </w:tc>
      </w:tr>
      <w:tr w:rsidR="00CC0356">
        <w:trPr>
          <w:trHeight w:val="792"/>
        </w:trPr>
        <w:tc>
          <w:tcPr>
            <w:tcW w:w="6496"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финансирование капитальных вложений из чистой прибыли</w:t>
            </w:r>
          </w:p>
        </w:tc>
        <w:tc>
          <w:tcPr>
            <w:tcW w:w="3863"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16291,36</w:t>
            </w:r>
          </w:p>
        </w:tc>
        <w:tc>
          <w:tcPr>
            <w:tcW w:w="3902"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16291,36</w:t>
            </w:r>
          </w:p>
        </w:tc>
      </w:tr>
      <w:tr w:rsidR="00CC0356">
        <w:trPr>
          <w:trHeight w:val="1429"/>
        </w:trPr>
        <w:tc>
          <w:tcPr>
            <w:tcW w:w="6496"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Остаток</w:t>
            </w:r>
          </w:p>
        </w:tc>
        <w:tc>
          <w:tcPr>
            <w:tcW w:w="3863"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726297,9387</w:t>
            </w:r>
          </w:p>
        </w:tc>
        <w:tc>
          <w:tcPr>
            <w:tcW w:w="3902"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767250,2521</w:t>
            </w:r>
          </w:p>
        </w:tc>
      </w:tr>
    </w:tbl>
    <w:p w:rsidR="00CC0356" w:rsidRDefault="00CC0356">
      <w:pPr>
        <w:rPr>
          <w:color w:val="000000"/>
          <w:sz w:val="24"/>
          <w:szCs w:val="24"/>
        </w:rPr>
      </w:pPr>
    </w:p>
    <w:p w:rsidR="00CC0356" w:rsidRDefault="00CC0356">
      <w:pPr>
        <w:rPr>
          <w:b/>
          <w:lang w:val="en-US"/>
        </w:rPr>
      </w:pPr>
      <w:r>
        <w:rPr>
          <w:b/>
        </w:rPr>
        <w:t>2.13 План прибылей и убытков.</w:t>
      </w:r>
    </w:p>
    <w:p w:rsidR="00AC7130" w:rsidRPr="00AC7130" w:rsidRDefault="00AC7130">
      <w:pPr>
        <w:rPr>
          <w:color w:val="000000"/>
          <w:lang w:val="en-US"/>
        </w:rPr>
      </w:pPr>
    </w:p>
    <w:p w:rsidR="00CC0356" w:rsidRDefault="00CC0356">
      <w:pPr>
        <w:pStyle w:val="a7"/>
        <w:spacing w:after="0" w:line="360" w:lineRule="auto"/>
        <w:jc w:val="both"/>
      </w:pPr>
      <w:r>
        <w:t>Цель- заполнение стандартной формы №2 бухгалтерской отчетности по прибыли как «по оплате», так и «по отгрузке» за плановый период. Необходимо разделить общую сумму себестоимости на три составляющие: себестоимость реализации, продукции, услуг; коммерческие расходы; общехозяйственные расходы.</w:t>
      </w:r>
    </w:p>
    <w:p w:rsidR="00CC0356" w:rsidRDefault="00CC0356">
      <w:pPr>
        <w:spacing w:line="360" w:lineRule="auto"/>
        <w:jc w:val="both"/>
        <w:rPr>
          <w:b/>
        </w:rPr>
      </w:pPr>
      <w:r>
        <w:rPr>
          <w:b/>
        </w:rPr>
        <w:t>2.14 План расчетов с бюджетом по налогу на добавленную стоимость</w:t>
      </w:r>
    </w:p>
    <w:p w:rsidR="00CC0356" w:rsidRDefault="00CC0356">
      <w:pPr>
        <w:spacing w:line="360" w:lineRule="auto"/>
        <w:jc w:val="both"/>
        <w:rPr>
          <w:b/>
        </w:rPr>
      </w:pPr>
      <w:r>
        <w:t>Цель- расчет НДС, начисленного за плановый период.</w:t>
      </w:r>
    </w:p>
    <w:p w:rsidR="00CC0356" w:rsidRDefault="00CC0356">
      <w:pPr>
        <w:pStyle w:val="a7"/>
        <w:spacing w:after="0" w:line="360" w:lineRule="auto"/>
        <w:jc w:val="both"/>
      </w:pPr>
      <w:r>
        <w:t>В соответствии с НК РФ сумма налога на добавленную стоимость, подлежащая внесению в бюджет, определяется как разница между суммами налога, полученными от покупателей за реализованные им товары, и суммами налога, фактически уплаченными поставщикам за материальные ресурсы, стоимость которых относится на издержки производства и обращения. Указанная разница формируется как сальдо специального субсчета «Налог на добавленную стоимость» счета 68 «Расчеты по налогам и сборам», где по кредитовой стороне счета формируется сумма НДС, полученного от покупателей, а по дебету - сумма НДС, уплаченная поставщикам (к возмещение из бюджета). В результате кредитовое сальдо счета 68 указывает на то, какую величину налоговых обязательств перед государством имеет организация. Необходимо помнить, что счет 68 «Расчеты по налогам и сборам» является пассивным и сальдо по счету формируется по общим правилам отражения оборотов и остатков по счету в бухгалтерском учете.</w:t>
      </w:r>
    </w:p>
    <w:p w:rsidR="00CC0356" w:rsidRDefault="00CC0356">
      <w:pPr>
        <w:pStyle w:val="a7"/>
        <w:spacing w:after="0" w:line="360" w:lineRule="auto"/>
        <w:jc w:val="both"/>
      </w:pPr>
      <w:r>
        <w:t xml:space="preserve">Следует учитывать, что рассматриваемое сальдо является промежуточным, так как его следует скорректировать на величину НДС уплаченного предприятием при приобретении и монтажу внеоборотных активов, то есть выплаты НДС в бюджет уменьшаются на сумму НДС, уплаченного поставщикам внеоборотных активов.  </w:t>
      </w:r>
    </w:p>
    <w:p w:rsidR="00CC0356" w:rsidRDefault="00CC0356">
      <w:pPr>
        <w:pStyle w:val="a7"/>
        <w:spacing w:after="0" w:line="360" w:lineRule="auto"/>
        <w:jc w:val="both"/>
      </w:pPr>
      <w:r>
        <w:t xml:space="preserve">                                                                                                                                                  </w:t>
      </w:r>
    </w:p>
    <w:p w:rsidR="00CC0356" w:rsidRDefault="00CC0356">
      <w:pPr>
        <w:pStyle w:val="a7"/>
        <w:spacing w:after="0" w:line="360" w:lineRule="auto"/>
        <w:jc w:val="both"/>
      </w:pPr>
    </w:p>
    <w:p w:rsidR="00CC0356" w:rsidRDefault="00CC0356">
      <w:pPr>
        <w:pStyle w:val="a7"/>
        <w:spacing w:after="0" w:line="360" w:lineRule="auto"/>
        <w:jc w:val="both"/>
      </w:pPr>
      <w:r>
        <w:t xml:space="preserve">                                                                                                                                                                                                Таблица 14</w:t>
      </w:r>
    </w:p>
    <w:p w:rsidR="00CC0356" w:rsidRDefault="00CC0356">
      <w:pPr>
        <w:jc w:val="center"/>
      </w:pPr>
      <w:r>
        <w:t>План о прибылях и убытках, тыс. руб.</w:t>
      </w:r>
    </w:p>
    <w:tbl>
      <w:tblPr>
        <w:tblW w:w="14244" w:type="dxa"/>
        <w:tblInd w:w="93" w:type="dxa"/>
        <w:tblLook w:val="0000" w:firstRow="0" w:lastRow="0" w:firstColumn="0" w:lastColumn="0" w:noHBand="0" w:noVBand="0"/>
      </w:tblPr>
      <w:tblGrid>
        <w:gridCol w:w="7285"/>
        <w:gridCol w:w="367"/>
        <w:gridCol w:w="367"/>
        <w:gridCol w:w="367"/>
        <w:gridCol w:w="367"/>
        <w:gridCol w:w="367"/>
        <w:gridCol w:w="368"/>
        <w:gridCol w:w="1393"/>
        <w:gridCol w:w="1958"/>
        <w:gridCol w:w="1405"/>
      </w:tblGrid>
      <w:tr w:rsidR="00CC0356">
        <w:trPr>
          <w:cantSplit/>
          <w:trHeight w:val="607"/>
        </w:trPr>
        <w:tc>
          <w:tcPr>
            <w:tcW w:w="10881" w:type="dxa"/>
            <w:gridSpan w:val="8"/>
            <w:tcBorders>
              <w:top w:val="single" w:sz="8" w:space="0" w:color="auto"/>
              <w:left w:val="single" w:sz="8" w:space="0" w:color="auto"/>
              <w:bottom w:val="single" w:sz="8" w:space="0" w:color="auto"/>
              <w:right w:val="nil"/>
            </w:tcBorders>
            <w:shd w:val="clear" w:color="auto" w:fill="FFFFFF"/>
            <w:noWrap/>
            <w:vAlign w:val="bottom"/>
          </w:tcPr>
          <w:p w:rsidR="00CC0356" w:rsidRDefault="00CC0356">
            <w:pPr>
              <w:jc w:val="center"/>
              <w:rPr>
                <w:b/>
                <w:bCs/>
                <w:color w:val="000000"/>
                <w:sz w:val="24"/>
                <w:szCs w:val="24"/>
              </w:rPr>
            </w:pPr>
            <w:r>
              <w:rPr>
                <w:b/>
                <w:bCs/>
                <w:color w:val="000000"/>
                <w:sz w:val="24"/>
                <w:szCs w:val="24"/>
              </w:rPr>
              <w:t>Показатель</w:t>
            </w:r>
          </w:p>
        </w:tc>
        <w:tc>
          <w:tcPr>
            <w:tcW w:w="1958" w:type="dxa"/>
            <w:vMerge w:val="restart"/>
            <w:tcBorders>
              <w:top w:val="single" w:sz="8" w:space="0" w:color="auto"/>
              <w:left w:val="single" w:sz="8" w:space="0" w:color="000000"/>
              <w:bottom w:val="single" w:sz="8" w:space="0" w:color="000000"/>
              <w:right w:val="single" w:sz="8" w:space="0" w:color="000000"/>
            </w:tcBorders>
            <w:shd w:val="clear" w:color="auto" w:fill="FFFFFF"/>
            <w:noWrap/>
            <w:vAlign w:val="bottom"/>
          </w:tcPr>
          <w:p w:rsidR="00CC0356" w:rsidRDefault="00CC0356">
            <w:pPr>
              <w:jc w:val="center"/>
              <w:rPr>
                <w:b/>
                <w:bCs/>
                <w:color w:val="000000"/>
                <w:sz w:val="24"/>
                <w:szCs w:val="24"/>
              </w:rPr>
            </w:pPr>
            <w:r>
              <w:rPr>
                <w:b/>
                <w:bCs/>
                <w:color w:val="000000"/>
                <w:sz w:val="24"/>
                <w:szCs w:val="24"/>
              </w:rPr>
              <w:t>«по оплате»</w:t>
            </w:r>
          </w:p>
        </w:tc>
        <w:tc>
          <w:tcPr>
            <w:tcW w:w="1405" w:type="dxa"/>
            <w:vMerge w:val="restart"/>
            <w:tcBorders>
              <w:top w:val="single" w:sz="8" w:space="0" w:color="auto"/>
              <w:left w:val="single" w:sz="8" w:space="0" w:color="000000"/>
              <w:bottom w:val="single" w:sz="8" w:space="0" w:color="000000"/>
              <w:right w:val="single" w:sz="8" w:space="0" w:color="000000"/>
            </w:tcBorders>
            <w:shd w:val="clear" w:color="auto" w:fill="FFFFFF"/>
            <w:vAlign w:val="bottom"/>
          </w:tcPr>
          <w:p w:rsidR="00CC0356" w:rsidRDefault="00CC0356">
            <w:pPr>
              <w:jc w:val="center"/>
              <w:rPr>
                <w:b/>
                <w:bCs/>
                <w:color w:val="000000"/>
                <w:sz w:val="24"/>
                <w:szCs w:val="24"/>
              </w:rPr>
            </w:pPr>
            <w:r>
              <w:rPr>
                <w:b/>
                <w:bCs/>
                <w:color w:val="000000"/>
                <w:sz w:val="24"/>
                <w:szCs w:val="24"/>
              </w:rPr>
              <w:t>«по отгрузке»</w:t>
            </w:r>
          </w:p>
        </w:tc>
      </w:tr>
      <w:tr w:rsidR="00CC0356">
        <w:trPr>
          <w:cantSplit/>
          <w:trHeight w:val="326"/>
        </w:trPr>
        <w:tc>
          <w:tcPr>
            <w:tcW w:w="9488" w:type="dxa"/>
            <w:gridSpan w:val="7"/>
            <w:tcBorders>
              <w:top w:val="single" w:sz="8" w:space="0" w:color="auto"/>
              <w:left w:val="single" w:sz="8" w:space="0" w:color="auto"/>
              <w:bottom w:val="single" w:sz="8" w:space="0" w:color="auto"/>
              <w:right w:val="nil"/>
            </w:tcBorders>
            <w:shd w:val="clear" w:color="auto" w:fill="FFFFFF"/>
            <w:noWrap/>
            <w:vAlign w:val="bottom"/>
          </w:tcPr>
          <w:p w:rsidR="00CC0356" w:rsidRDefault="00CC0356">
            <w:pPr>
              <w:jc w:val="center"/>
              <w:rPr>
                <w:b/>
                <w:bCs/>
                <w:color w:val="000000"/>
                <w:sz w:val="24"/>
                <w:szCs w:val="24"/>
              </w:rPr>
            </w:pPr>
            <w:r>
              <w:rPr>
                <w:b/>
                <w:bCs/>
                <w:color w:val="000000"/>
                <w:sz w:val="24"/>
                <w:szCs w:val="24"/>
              </w:rPr>
              <w:t xml:space="preserve">наименование </w:t>
            </w:r>
          </w:p>
        </w:tc>
        <w:tc>
          <w:tcPr>
            <w:tcW w:w="1393" w:type="dxa"/>
            <w:tcBorders>
              <w:top w:val="nil"/>
              <w:left w:val="nil"/>
              <w:bottom w:val="single" w:sz="8" w:space="0" w:color="auto"/>
              <w:right w:val="single" w:sz="8" w:space="0" w:color="000000"/>
            </w:tcBorders>
            <w:shd w:val="clear" w:color="auto" w:fill="FFFFFF"/>
            <w:vAlign w:val="bottom"/>
          </w:tcPr>
          <w:p w:rsidR="00CC0356" w:rsidRDefault="00CC0356">
            <w:pPr>
              <w:jc w:val="center"/>
              <w:rPr>
                <w:b/>
                <w:bCs/>
                <w:color w:val="000000"/>
                <w:sz w:val="24"/>
                <w:szCs w:val="24"/>
              </w:rPr>
            </w:pPr>
            <w:r>
              <w:rPr>
                <w:b/>
                <w:bCs/>
                <w:color w:val="000000"/>
                <w:sz w:val="24"/>
                <w:szCs w:val="24"/>
              </w:rPr>
              <w:t xml:space="preserve">Код </w:t>
            </w:r>
          </w:p>
        </w:tc>
        <w:tc>
          <w:tcPr>
            <w:tcW w:w="1958" w:type="dxa"/>
            <w:vMerge/>
            <w:tcBorders>
              <w:top w:val="single" w:sz="8" w:space="0" w:color="auto"/>
              <w:left w:val="single" w:sz="8" w:space="0" w:color="000000"/>
              <w:bottom w:val="single" w:sz="8" w:space="0" w:color="000000"/>
              <w:right w:val="single" w:sz="8" w:space="0" w:color="000000"/>
            </w:tcBorders>
            <w:vAlign w:val="center"/>
          </w:tcPr>
          <w:p w:rsidR="00CC0356" w:rsidRDefault="00CC0356">
            <w:pPr>
              <w:rPr>
                <w:b/>
                <w:bCs/>
                <w:color w:val="000000"/>
                <w:sz w:val="24"/>
                <w:szCs w:val="24"/>
              </w:rPr>
            </w:pPr>
          </w:p>
        </w:tc>
        <w:tc>
          <w:tcPr>
            <w:tcW w:w="1405" w:type="dxa"/>
            <w:vMerge/>
            <w:tcBorders>
              <w:top w:val="single" w:sz="8" w:space="0" w:color="auto"/>
              <w:left w:val="single" w:sz="8" w:space="0" w:color="000000"/>
              <w:bottom w:val="single" w:sz="8" w:space="0" w:color="000000"/>
              <w:right w:val="single" w:sz="8" w:space="0" w:color="000000"/>
            </w:tcBorders>
            <w:vAlign w:val="center"/>
          </w:tcPr>
          <w:p w:rsidR="00CC0356" w:rsidRDefault="00CC0356">
            <w:pPr>
              <w:rPr>
                <w:b/>
                <w:bCs/>
                <w:color w:val="000000"/>
                <w:sz w:val="24"/>
                <w:szCs w:val="24"/>
              </w:rPr>
            </w:pPr>
          </w:p>
        </w:tc>
      </w:tr>
      <w:tr w:rsidR="00CC0356">
        <w:trPr>
          <w:trHeight w:val="326"/>
        </w:trPr>
        <w:tc>
          <w:tcPr>
            <w:tcW w:w="9488" w:type="dxa"/>
            <w:gridSpan w:val="7"/>
            <w:tcBorders>
              <w:top w:val="single" w:sz="8" w:space="0" w:color="auto"/>
              <w:left w:val="single" w:sz="8" w:space="0" w:color="auto"/>
              <w:bottom w:val="single" w:sz="8" w:space="0" w:color="auto"/>
              <w:right w:val="nil"/>
            </w:tcBorders>
            <w:shd w:val="clear" w:color="auto" w:fill="FFFFFF"/>
            <w:noWrap/>
            <w:vAlign w:val="bottom"/>
          </w:tcPr>
          <w:p w:rsidR="00CC0356" w:rsidRDefault="00CC0356">
            <w:pPr>
              <w:jc w:val="center"/>
              <w:rPr>
                <w:color w:val="000000"/>
                <w:sz w:val="24"/>
                <w:szCs w:val="24"/>
              </w:rPr>
            </w:pPr>
            <w:r>
              <w:rPr>
                <w:color w:val="000000"/>
                <w:sz w:val="24"/>
                <w:szCs w:val="24"/>
              </w:rPr>
              <w:t>1</w:t>
            </w:r>
          </w:p>
        </w:tc>
        <w:tc>
          <w:tcPr>
            <w:tcW w:w="1393"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color w:val="000000"/>
                <w:sz w:val="24"/>
                <w:szCs w:val="24"/>
              </w:rPr>
            </w:pPr>
            <w:r>
              <w:rPr>
                <w:color w:val="000000"/>
                <w:sz w:val="24"/>
                <w:szCs w:val="24"/>
              </w:rPr>
              <w:t>2</w:t>
            </w:r>
          </w:p>
        </w:tc>
        <w:tc>
          <w:tcPr>
            <w:tcW w:w="1958"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color w:val="000000"/>
                <w:sz w:val="24"/>
                <w:szCs w:val="24"/>
              </w:rPr>
            </w:pPr>
            <w:r>
              <w:rPr>
                <w:color w:val="000000"/>
                <w:sz w:val="24"/>
                <w:szCs w:val="24"/>
              </w:rPr>
              <w:t>3</w:t>
            </w:r>
          </w:p>
        </w:tc>
        <w:tc>
          <w:tcPr>
            <w:tcW w:w="1405"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color w:val="000000"/>
                <w:sz w:val="24"/>
                <w:szCs w:val="24"/>
              </w:rPr>
            </w:pPr>
            <w:r>
              <w:rPr>
                <w:color w:val="000000"/>
                <w:sz w:val="24"/>
                <w:szCs w:val="24"/>
              </w:rPr>
              <w:t>4</w:t>
            </w:r>
          </w:p>
        </w:tc>
      </w:tr>
      <w:tr w:rsidR="00CC0356">
        <w:trPr>
          <w:trHeight w:val="385"/>
        </w:trPr>
        <w:tc>
          <w:tcPr>
            <w:tcW w:w="9488" w:type="dxa"/>
            <w:gridSpan w:val="7"/>
            <w:tcBorders>
              <w:top w:val="single" w:sz="8" w:space="0" w:color="auto"/>
              <w:left w:val="single" w:sz="8" w:space="0" w:color="auto"/>
              <w:bottom w:val="single" w:sz="8" w:space="0" w:color="auto"/>
              <w:right w:val="nil"/>
            </w:tcBorders>
            <w:shd w:val="clear" w:color="auto" w:fill="FFFFFF"/>
            <w:noWrap/>
            <w:vAlign w:val="bottom"/>
          </w:tcPr>
          <w:p w:rsidR="00CC0356" w:rsidRDefault="00CC0356">
            <w:pPr>
              <w:jc w:val="center"/>
              <w:rPr>
                <w:b/>
                <w:bCs/>
                <w:color w:val="000000"/>
                <w:sz w:val="24"/>
                <w:szCs w:val="24"/>
              </w:rPr>
            </w:pPr>
            <w:r>
              <w:rPr>
                <w:b/>
                <w:bCs/>
                <w:color w:val="000000"/>
                <w:sz w:val="24"/>
                <w:szCs w:val="24"/>
              </w:rPr>
              <w:t>I. Доходы и расходы по обычным видам деятельности</w:t>
            </w:r>
          </w:p>
        </w:tc>
        <w:tc>
          <w:tcPr>
            <w:tcW w:w="1393"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color w:val="000000"/>
                <w:sz w:val="24"/>
                <w:szCs w:val="24"/>
              </w:rPr>
            </w:pPr>
            <w:r>
              <w:rPr>
                <w:color w:val="000000"/>
                <w:sz w:val="24"/>
                <w:szCs w:val="24"/>
              </w:rPr>
              <w:t> </w:t>
            </w:r>
          </w:p>
        </w:tc>
        <w:tc>
          <w:tcPr>
            <w:tcW w:w="1958"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b/>
                <w:bCs/>
                <w:color w:val="000000"/>
                <w:sz w:val="24"/>
                <w:szCs w:val="24"/>
              </w:rPr>
            </w:pPr>
            <w:r>
              <w:rPr>
                <w:b/>
                <w:bCs/>
                <w:color w:val="000000"/>
                <w:sz w:val="24"/>
                <w:szCs w:val="24"/>
              </w:rPr>
              <w:t> </w:t>
            </w:r>
          </w:p>
        </w:tc>
        <w:tc>
          <w:tcPr>
            <w:tcW w:w="1405"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b/>
                <w:bCs/>
                <w:color w:val="000000"/>
                <w:sz w:val="24"/>
                <w:szCs w:val="24"/>
              </w:rPr>
            </w:pPr>
            <w:r>
              <w:rPr>
                <w:b/>
                <w:bCs/>
                <w:color w:val="000000"/>
                <w:sz w:val="24"/>
                <w:szCs w:val="24"/>
              </w:rPr>
              <w:t> </w:t>
            </w:r>
          </w:p>
        </w:tc>
      </w:tr>
      <w:tr w:rsidR="00CC0356">
        <w:trPr>
          <w:cantSplit/>
          <w:trHeight w:val="370"/>
        </w:trPr>
        <w:tc>
          <w:tcPr>
            <w:tcW w:w="9488" w:type="dxa"/>
            <w:gridSpan w:val="7"/>
            <w:tcBorders>
              <w:top w:val="single" w:sz="8" w:space="0" w:color="auto"/>
              <w:left w:val="single" w:sz="8" w:space="0" w:color="auto"/>
              <w:bottom w:val="nil"/>
              <w:right w:val="nil"/>
            </w:tcBorders>
            <w:shd w:val="clear" w:color="auto" w:fill="FFFFFF"/>
            <w:noWrap/>
            <w:vAlign w:val="bottom"/>
          </w:tcPr>
          <w:p w:rsidR="00CC0356" w:rsidRDefault="00CC0356">
            <w:pPr>
              <w:rPr>
                <w:color w:val="000000"/>
                <w:sz w:val="24"/>
                <w:szCs w:val="24"/>
              </w:rPr>
            </w:pPr>
            <w:r>
              <w:rPr>
                <w:color w:val="000000"/>
                <w:sz w:val="24"/>
                <w:szCs w:val="24"/>
              </w:rPr>
              <w:t>Выручка (нетто) от продажи товаров, продукции, работ, услуг (за минусом налога</w:t>
            </w:r>
          </w:p>
        </w:tc>
        <w:tc>
          <w:tcPr>
            <w:tcW w:w="1393" w:type="dxa"/>
            <w:vMerge w:val="restart"/>
            <w:tcBorders>
              <w:top w:val="nil"/>
              <w:left w:val="nil"/>
              <w:bottom w:val="single" w:sz="8" w:space="0" w:color="000000"/>
              <w:right w:val="single" w:sz="8" w:space="0" w:color="000000"/>
            </w:tcBorders>
            <w:shd w:val="clear" w:color="auto" w:fill="FFFFFF"/>
            <w:noWrap/>
            <w:vAlign w:val="bottom"/>
          </w:tcPr>
          <w:p w:rsidR="00CC0356" w:rsidRDefault="00CC0356">
            <w:pPr>
              <w:jc w:val="center"/>
              <w:rPr>
                <w:color w:val="000000"/>
                <w:sz w:val="24"/>
                <w:szCs w:val="24"/>
              </w:rPr>
            </w:pPr>
            <w:r>
              <w:rPr>
                <w:color w:val="000000"/>
                <w:sz w:val="24"/>
                <w:szCs w:val="24"/>
              </w:rPr>
              <w:t>10</w:t>
            </w:r>
          </w:p>
        </w:tc>
        <w:tc>
          <w:tcPr>
            <w:tcW w:w="1958" w:type="dxa"/>
            <w:vMerge w:val="restart"/>
            <w:tcBorders>
              <w:top w:val="nil"/>
              <w:left w:val="single" w:sz="8" w:space="0" w:color="000000"/>
              <w:bottom w:val="single" w:sz="8" w:space="0" w:color="000000"/>
              <w:right w:val="single" w:sz="8" w:space="0" w:color="000000"/>
            </w:tcBorders>
            <w:shd w:val="clear" w:color="auto" w:fill="FFFFFF"/>
            <w:noWrap/>
            <w:vAlign w:val="bottom"/>
          </w:tcPr>
          <w:p w:rsidR="00CC0356" w:rsidRDefault="00CC0356">
            <w:pPr>
              <w:jc w:val="center"/>
              <w:rPr>
                <w:b/>
                <w:bCs/>
                <w:color w:val="000000"/>
                <w:sz w:val="24"/>
                <w:szCs w:val="24"/>
              </w:rPr>
            </w:pPr>
            <w:r>
              <w:rPr>
                <w:b/>
                <w:bCs/>
                <w:color w:val="000000"/>
                <w:sz w:val="24"/>
                <w:szCs w:val="24"/>
              </w:rPr>
              <w:t>2656383</w:t>
            </w:r>
          </w:p>
        </w:tc>
        <w:tc>
          <w:tcPr>
            <w:tcW w:w="1405" w:type="dxa"/>
            <w:vMerge w:val="restart"/>
            <w:tcBorders>
              <w:top w:val="nil"/>
              <w:left w:val="single" w:sz="8" w:space="0" w:color="000000"/>
              <w:bottom w:val="single" w:sz="8" w:space="0" w:color="000000"/>
              <w:right w:val="single" w:sz="8" w:space="0" w:color="000000"/>
            </w:tcBorders>
            <w:shd w:val="clear" w:color="auto" w:fill="FFFFFF"/>
            <w:noWrap/>
            <w:vAlign w:val="bottom"/>
          </w:tcPr>
          <w:p w:rsidR="00CC0356" w:rsidRDefault="00CC0356">
            <w:pPr>
              <w:jc w:val="center"/>
              <w:rPr>
                <w:b/>
                <w:bCs/>
                <w:color w:val="000000"/>
                <w:sz w:val="24"/>
                <w:szCs w:val="24"/>
              </w:rPr>
            </w:pPr>
            <w:r>
              <w:rPr>
                <w:b/>
                <w:bCs/>
                <w:color w:val="000000"/>
                <w:sz w:val="24"/>
                <w:szCs w:val="24"/>
              </w:rPr>
              <w:t>2759350</w:t>
            </w:r>
          </w:p>
        </w:tc>
      </w:tr>
      <w:tr w:rsidR="00CC0356">
        <w:trPr>
          <w:cantSplit/>
          <w:trHeight w:val="385"/>
        </w:trPr>
        <w:tc>
          <w:tcPr>
            <w:tcW w:w="9488" w:type="dxa"/>
            <w:gridSpan w:val="7"/>
            <w:tcBorders>
              <w:top w:val="nil"/>
              <w:left w:val="single" w:sz="8" w:space="0" w:color="auto"/>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на добавленную стоимость, акцизов и аналогичных обязательных платежей)</w:t>
            </w:r>
          </w:p>
        </w:tc>
        <w:tc>
          <w:tcPr>
            <w:tcW w:w="1393" w:type="dxa"/>
            <w:vMerge/>
            <w:tcBorders>
              <w:top w:val="nil"/>
              <w:left w:val="nil"/>
              <w:bottom w:val="single" w:sz="8" w:space="0" w:color="000000"/>
              <w:right w:val="single" w:sz="8" w:space="0" w:color="000000"/>
            </w:tcBorders>
            <w:vAlign w:val="center"/>
          </w:tcPr>
          <w:p w:rsidR="00CC0356" w:rsidRDefault="00CC0356">
            <w:pPr>
              <w:rPr>
                <w:color w:val="000000"/>
                <w:sz w:val="24"/>
                <w:szCs w:val="24"/>
              </w:rPr>
            </w:pPr>
          </w:p>
        </w:tc>
        <w:tc>
          <w:tcPr>
            <w:tcW w:w="1958" w:type="dxa"/>
            <w:vMerge/>
            <w:tcBorders>
              <w:top w:val="nil"/>
              <w:left w:val="single" w:sz="8" w:space="0" w:color="000000"/>
              <w:bottom w:val="single" w:sz="8" w:space="0" w:color="000000"/>
              <w:right w:val="single" w:sz="8" w:space="0" w:color="000000"/>
            </w:tcBorders>
            <w:vAlign w:val="center"/>
          </w:tcPr>
          <w:p w:rsidR="00CC0356" w:rsidRDefault="00CC0356">
            <w:pPr>
              <w:rPr>
                <w:b/>
                <w:bCs/>
                <w:color w:val="000000"/>
                <w:sz w:val="24"/>
                <w:szCs w:val="24"/>
              </w:rPr>
            </w:pPr>
          </w:p>
        </w:tc>
        <w:tc>
          <w:tcPr>
            <w:tcW w:w="1405" w:type="dxa"/>
            <w:vMerge/>
            <w:tcBorders>
              <w:top w:val="nil"/>
              <w:left w:val="single" w:sz="8" w:space="0" w:color="000000"/>
              <w:bottom w:val="single" w:sz="8" w:space="0" w:color="000000"/>
              <w:right w:val="single" w:sz="8" w:space="0" w:color="000000"/>
            </w:tcBorders>
            <w:vAlign w:val="center"/>
          </w:tcPr>
          <w:p w:rsidR="00CC0356" w:rsidRDefault="00CC0356">
            <w:pPr>
              <w:rPr>
                <w:b/>
                <w:bCs/>
                <w:color w:val="000000"/>
                <w:sz w:val="24"/>
                <w:szCs w:val="24"/>
              </w:rPr>
            </w:pPr>
          </w:p>
        </w:tc>
      </w:tr>
      <w:tr w:rsidR="00CC0356">
        <w:trPr>
          <w:trHeight w:val="385"/>
        </w:trPr>
        <w:tc>
          <w:tcPr>
            <w:tcW w:w="9488" w:type="dxa"/>
            <w:gridSpan w:val="7"/>
            <w:tcBorders>
              <w:top w:val="single" w:sz="8" w:space="0" w:color="auto"/>
              <w:left w:val="single" w:sz="8" w:space="0" w:color="auto"/>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Себестоимость проданных товаров, продукции, работ, услуг</w:t>
            </w:r>
          </w:p>
        </w:tc>
        <w:tc>
          <w:tcPr>
            <w:tcW w:w="1393"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color w:val="000000"/>
                <w:sz w:val="24"/>
                <w:szCs w:val="24"/>
              </w:rPr>
            </w:pPr>
            <w:r>
              <w:rPr>
                <w:color w:val="000000"/>
                <w:sz w:val="24"/>
                <w:szCs w:val="24"/>
              </w:rPr>
              <w:t>20</w:t>
            </w:r>
          </w:p>
        </w:tc>
        <w:tc>
          <w:tcPr>
            <w:tcW w:w="1958" w:type="dxa"/>
            <w:tcBorders>
              <w:top w:val="nil"/>
              <w:left w:val="nil"/>
              <w:bottom w:val="nil"/>
              <w:right w:val="single" w:sz="8" w:space="0" w:color="000000"/>
            </w:tcBorders>
            <w:shd w:val="clear" w:color="auto" w:fill="FFFFFF"/>
            <w:noWrap/>
            <w:vAlign w:val="bottom"/>
          </w:tcPr>
          <w:p w:rsidR="00CC0356" w:rsidRDefault="00CC0356">
            <w:pPr>
              <w:jc w:val="center"/>
              <w:rPr>
                <w:b/>
                <w:bCs/>
                <w:color w:val="000000"/>
                <w:sz w:val="24"/>
                <w:szCs w:val="24"/>
              </w:rPr>
            </w:pPr>
            <w:r>
              <w:rPr>
                <w:b/>
                <w:bCs/>
                <w:color w:val="000000"/>
                <w:sz w:val="24"/>
                <w:szCs w:val="24"/>
              </w:rPr>
              <w:t>1556230</w:t>
            </w:r>
          </w:p>
        </w:tc>
        <w:tc>
          <w:tcPr>
            <w:tcW w:w="1405" w:type="dxa"/>
            <w:tcBorders>
              <w:top w:val="nil"/>
              <w:left w:val="nil"/>
              <w:bottom w:val="nil"/>
              <w:right w:val="single" w:sz="8" w:space="0" w:color="000000"/>
            </w:tcBorders>
            <w:shd w:val="clear" w:color="auto" w:fill="FFFFFF"/>
            <w:noWrap/>
            <w:vAlign w:val="bottom"/>
          </w:tcPr>
          <w:p w:rsidR="00CC0356" w:rsidRDefault="00CC0356">
            <w:pPr>
              <w:jc w:val="center"/>
              <w:rPr>
                <w:b/>
                <w:bCs/>
                <w:color w:val="000000"/>
                <w:sz w:val="24"/>
                <w:szCs w:val="24"/>
              </w:rPr>
            </w:pPr>
            <w:r>
              <w:rPr>
                <w:b/>
                <w:bCs/>
                <w:color w:val="000000"/>
                <w:sz w:val="24"/>
                <w:szCs w:val="24"/>
              </w:rPr>
              <w:t>1614118</w:t>
            </w:r>
          </w:p>
        </w:tc>
      </w:tr>
      <w:tr w:rsidR="00CC0356">
        <w:trPr>
          <w:trHeight w:val="385"/>
        </w:trPr>
        <w:tc>
          <w:tcPr>
            <w:tcW w:w="7285" w:type="dxa"/>
            <w:tcBorders>
              <w:top w:val="nil"/>
              <w:left w:val="single" w:sz="8" w:space="0" w:color="auto"/>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Валовая прибыль</w:t>
            </w:r>
          </w:p>
        </w:tc>
        <w:tc>
          <w:tcPr>
            <w:tcW w:w="367" w:type="dxa"/>
            <w:tcBorders>
              <w:top w:val="nil"/>
              <w:left w:val="nil"/>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nil"/>
              <w:left w:val="nil"/>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nil"/>
              <w:left w:val="nil"/>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nil"/>
              <w:left w:val="nil"/>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nil"/>
              <w:left w:val="nil"/>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nil"/>
              <w:left w:val="nil"/>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1393" w:type="dxa"/>
            <w:tcBorders>
              <w:top w:val="nil"/>
              <w:left w:val="single" w:sz="8" w:space="0" w:color="auto"/>
              <w:bottom w:val="single" w:sz="8" w:space="0" w:color="auto"/>
              <w:right w:val="single" w:sz="8" w:space="0" w:color="000000"/>
            </w:tcBorders>
            <w:shd w:val="clear" w:color="auto" w:fill="FFFFFF"/>
            <w:noWrap/>
            <w:vAlign w:val="bottom"/>
          </w:tcPr>
          <w:p w:rsidR="00CC0356" w:rsidRDefault="00CC0356">
            <w:pPr>
              <w:jc w:val="center"/>
              <w:rPr>
                <w:color w:val="000000"/>
                <w:sz w:val="24"/>
                <w:szCs w:val="24"/>
              </w:rPr>
            </w:pPr>
            <w:r>
              <w:rPr>
                <w:color w:val="000000"/>
                <w:sz w:val="24"/>
                <w:szCs w:val="24"/>
              </w:rPr>
              <w:t>29</w:t>
            </w:r>
          </w:p>
        </w:tc>
        <w:tc>
          <w:tcPr>
            <w:tcW w:w="1958" w:type="dxa"/>
            <w:tcBorders>
              <w:top w:val="single" w:sz="8" w:space="0" w:color="000000"/>
              <w:left w:val="nil"/>
              <w:bottom w:val="single" w:sz="8" w:space="0" w:color="000000"/>
              <w:right w:val="single" w:sz="8" w:space="0" w:color="000000"/>
            </w:tcBorders>
            <w:noWrap/>
            <w:vAlign w:val="bottom"/>
          </w:tcPr>
          <w:p w:rsidR="00CC0356" w:rsidRDefault="00CC0356">
            <w:pPr>
              <w:rPr>
                <w:rFonts w:ascii="Arial" w:hAnsi="Arial" w:cs="Arial"/>
                <w:color w:val="000000"/>
                <w:sz w:val="24"/>
                <w:szCs w:val="24"/>
              </w:rPr>
            </w:pPr>
            <w:r>
              <w:rPr>
                <w:rFonts w:ascii="Arial" w:hAnsi="Arial" w:cs="Arial"/>
                <w:color w:val="000000"/>
                <w:sz w:val="24"/>
                <w:szCs w:val="24"/>
              </w:rPr>
              <w:t> </w:t>
            </w:r>
          </w:p>
        </w:tc>
        <w:tc>
          <w:tcPr>
            <w:tcW w:w="1405" w:type="dxa"/>
            <w:tcBorders>
              <w:top w:val="single" w:sz="8" w:space="0" w:color="000000"/>
              <w:left w:val="nil"/>
              <w:bottom w:val="single" w:sz="8" w:space="0" w:color="000000"/>
              <w:right w:val="single" w:sz="8" w:space="0" w:color="000000"/>
            </w:tcBorders>
            <w:noWrap/>
            <w:vAlign w:val="bottom"/>
          </w:tcPr>
          <w:p w:rsidR="00CC0356" w:rsidRDefault="00CC0356">
            <w:pPr>
              <w:rPr>
                <w:rFonts w:ascii="Arial" w:hAnsi="Arial" w:cs="Arial"/>
                <w:color w:val="000000"/>
                <w:sz w:val="24"/>
                <w:szCs w:val="24"/>
              </w:rPr>
            </w:pPr>
            <w:r>
              <w:rPr>
                <w:rFonts w:ascii="Arial" w:hAnsi="Arial" w:cs="Arial"/>
                <w:color w:val="000000"/>
                <w:sz w:val="24"/>
                <w:szCs w:val="24"/>
              </w:rPr>
              <w:t> </w:t>
            </w:r>
          </w:p>
        </w:tc>
      </w:tr>
      <w:tr w:rsidR="00CC0356">
        <w:trPr>
          <w:trHeight w:val="385"/>
        </w:trPr>
        <w:tc>
          <w:tcPr>
            <w:tcW w:w="7285" w:type="dxa"/>
            <w:tcBorders>
              <w:top w:val="nil"/>
              <w:left w:val="single" w:sz="8" w:space="0" w:color="auto"/>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Коммерческие расходы</w:t>
            </w:r>
          </w:p>
        </w:tc>
        <w:tc>
          <w:tcPr>
            <w:tcW w:w="367" w:type="dxa"/>
            <w:tcBorders>
              <w:top w:val="nil"/>
              <w:left w:val="nil"/>
              <w:bottom w:val="nil"/>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nil"/>
              <w:left w:val="nil"/>
              <w:bottom w:val="nil"/>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nil"/>
              <w:left w:val="nil"/>
              <w:bottom w:val="nil"/>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nil"/>
              <w:left w:val="nil"/>
              <w:bottom w:val="nil"/>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nil"/>
              <w:left w:val="nil"/>
              <w:bottom w:val="nil"/>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nil"/>
              <w:left w:val="nil"/>
              <w:bottom w:val="nil"/>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1393" w:type="dxa"/>
            <w:tcBorders>
              <w:top w:val="nil"/>
              <w:left w:val="single" w:sz="8" w:space="0" w:color="auto"/>
              <w:bottom w:val="single" w:sz="8" w:space="0" w:color="auto"/>
              <w:right w:val="single" w:sz="8" w:space="0" w:color="000000"/>
            </w:tcBorders>
            <w:shd w:val="clear" w:color="auto" w:fill="FFFFFF"/>
            <w:noWrap/>
            <w:vAlign w:val="bottom"/>
          </w:tcPr>
          <w:p w:rsidR="00CC0356" w:rsidRDefault="00CC0356">
            <w:pPr>
              <w:jc w:val="center"/>
              <w:rPr>
                <w:color w:val="000000"/>
                <w:sz w:val="24"/>
                <w:szCs w:val="24"/>
              </w:rPr>
            </w:pPr>
            <w:r>
              <w:rPr>
                <w:color w:val="000000"/>
                <w:sz w:val="24"/>
                <w:szCs w:val="24"/>
              </w:rPr>
              <w:t>30</w:t>
            </w:r>
          </w:p>
        </w:tc>
        <w:tc>
          <w:tcPr>
            <w:tcW w:w="1958"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b/>
                <w:bCs/>
                <w:color w:val="000000"/>
                <w:sz w:val="24"/>
                <w:szCs w:val="24"/>
              </w:rPr>
            </w:pPr>
            <w:r>
              <w:rPr>
                <w:b/>
                <w:bCs/>
                <w:color w:val="000000"/>
                <w:sz w:val="24"/>
                <w:szCs w:val="24"/>
              </w:rPr>
              <w:t>6777</w:t>
            </w:r>
          </w:p>
        </w:tc>
        <w:tc>
          <w:tcPr>
            <w:tcW w:w="1405"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b/>
                <w:bCs/>
                <w:color w:val="000000"/>
                <w:sz w:val="24"/>
                <w:szCs w:val="24"/>
              </w:rPr>
            </w:pPr>
            <w:r>
              <w:rPr>
                <w:b/>
                <w:bCs/>
                <w:color w:val="000000"/>
                <w:sz w:val="24"/>
                <w:szCs w:val="24"/>
              </w:rPr>
              <w:t>7045</w:t>
            </w:r>
          </w:p>
        </w:tc>
      </w:tr>
      <w:tr w:rsidR="00CC0356">
        <w:trPr>
          <w:trHeight w:val="385"/>
        </w:trPr>
        <w:tc>
          <w:tcPr>
            <w:tcW w:w="7285" w:type="dxa"/>
            <w:tcBorders>
              <w:top w:val="nil"/>
              <w:left w:val="single" w:sz="8" w:space="0" w:color="auto"/>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Управленческие расходы</w:t>
            </w:r>
          </w:p>
        </w:tc>
        <w:tc>
          <w:tcPr>
            <w:tcW w:w="367" w:type="dxa"/>
            <w:tcBorders>
              <w:top w:val="single" w:sz="8" w:space="0" w:color="auto"/>
              <w:left w:val="nil"/>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single" w:sz="8" w:space="0" w:color="auto"/>
              <w:left w:val="nil"/>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single" w:sz="8" w:space="0" w:color="auto"/>
              <w:left w:val="nil"/>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single" w:sz="8" w:space="0" w:color="auto"/>
              <w:left w:val="nil"/>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single" w:sz="8" w:space="0" w:color="auto"/>
              <w:left w:val="nil"/>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single" w:sz="8" w:space="0" w:color="auto"/>
              <w:left w:val="nil"/>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1393" w:type="dxa"/>
            <w:tcBorders>
              <w:top w:val="nil"/>
              <w:left w:val="single" w:sz="8" w:space="0" w:color="auto"/>
              <w:bottom w:val="single" w:sz="8" w:space="0" w:color="auto"/>
              <w:right w:val="single" w:sz="8" w:space="0" w:color="000000"/>
            </w:tcBorders>
            <w:shd w:val="clear" w:color="auto" w:fill="FFFFFF"/>
            <w:noWrap/>
            <w:vAlign w:val="bottom"/>
          </w:tcPr>
          <w:p w:rsidR="00CC0356" w:rsidRDefault="00CC0356">
            <w:pPr>
              <w:jc w:val="center"/>
              <w:rPr>
                <w:color w:val="000000"/>
                <w:sz w:val="24"/>
                <w:szCs w:val="24"/>
              </w:rPr>
            </w:pPr>
            <w:r>
              <w:rPr>
                <w:color w:val="000000"/>
                <w:sz w:val="24"/>
                <w:szCs w:val="24"/>
              </w:rPr>
              <w:t>40</w:t>
            </w:r>
          </w:p>
        </w:tc>
        <w:tc>
          <w:tcPr>
            <w:tcW w:w="1958"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b/>
                <w:bCs/>
                <w:color w:val="000000"/>
                <w:sz w:val="24"/>
                <w:szCs w:val="24"/>
              </w:rPr>
            </w:pPr>
            <w:r>
              <w:rPr>
                <w:b/>
                <w:bCs/>
                <w:color w:val="000000"/>
                <w:sz w:val="24"/>
                <w:szCs w:val="24"/>
              </w:rPr>
              <w:t>37109</w:t>
            </w:r>
          </w:p>
        </w:tc>
        <w:tc>
          <w:tcPr>
            <w:tcW w:w="1405"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b/>
                <w:bCs/>
                <w:color w:val="000000"/>
                <w:sz w:val="24"/>
                <w:szCs w:val="24"/>
              </w:rPr>
            </w:pPr>
            <w:r>
              <w:rPr>
                <w:b/>
                <w:bCs/>
                <w:color w:val="000000"/>
                <w:sz w:val="24"/>
                <w:szCs w:val="24"/>
              </w:rPr>
              <w:t>38813</w:t>
            </w:r>
          </w:p>
        </w:tc>
      </w:tr>
      <w:tr w:rsidR="00CC0356">
        <w:trPr>
          <w:trHeight w:val="385"/>
        </w:trPr>
        <w:tc>
          <w:tcPr>
            <w:tcW w:w="7652" w:type="dxa"/>
            <w:gridSpan w:val="2"/>
            <w:tcBorders>
              <w:top w:val="single" w:sz="8" w:space="0" w:color="auto"/>
              <w:left w:val="single" w:sz="8" w:space="0" w:color="auto"/>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Прибыль (убыток) от продаж</w:t>
            </w:r>
          </w:p>
        </w:tc>
        <w:tc>
          <w:tcPr>
            <w:tcW w:w="367" w:type="dxa"/>
            <w:tcBorders>
              <w:top w:val="nil"/>
              <w:left w:val="nil"/>
              <w:bottom w:val="nil"/>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nil"/>
              <w:left w:val="nil"/>
              <w:bottom w:val="nil"/>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nil"/>
              <w:left w:val="nil"/>
              <w:bottom w:val="nil"/>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nil"/>
              <w:left w:val="nil"/>
              <w:bottom w:val="nil"/>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nil"/>
              <w:left w:val="nil"/>
              <w:bottom w:val="nil"/>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1393" w:type="dxa"/>
            <w:tcBorders>
              <w:top w:val="nil"/>
              <w:left w:val="single" w:sz="8" w:space="0" w:color="auto"/>
              <w:bottom w:val="single" w:sz="8" w:space="0" w:color="auto"/>
              <w:right w:val="single" w:sz="8" w:space="0" w:color="000000"/>
            </w:tcBorders>
            <w:shd w:val="clear" w:color="auto" w:fill="FFFFFF"/>
            <w:noWrap/>
            <w:vAlign w:val="bottom"/>
          </w:tcPr>
          <w:p w:rsidR="00CC0356" w:rsidRDefault="00CC0356">
            <w:pPr>
              <w:jc w:val="center"/>
              <w:rPr>
                <w:color w:val="000000"/>
                <w:sz w:val="24"/>
                <w:szCs w:val="24"/>
              </w:rPr>
            </w:pPr>
            <w:r>
              <w:rPr>
                <w:color w:val="000000"/>
                <w:sz w:val="24"/>
                <w:szCs w:val="24"/>
              </w:rPr>
              <w:t>50</w:t>
            </w:r>
          </w:p>
        </w:tc>
        <w:tc>
          <w:tcPr>
            <w:tcW w:w="1958"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b/>
                <w:bCs/>
                <w:color w:val="000000"/>
                <w:sz w:val="24"/>
                <w:szCs w:val="24"/>
              </w:rPr>
            </w:pPr>
            <w:r>
              <w:rPr>
                <w:b/>
                <w:bCs/>
                <w:color w:val="000000"/>
                <w:sz w:val="24"/>
                <w:szCs w:val="24"/>
              </w:rPr>
              <w:t>1056267</w:t>
            </w:r>
          </w:p>
        </w:tc>
        <w:tc>
          <w:tcPr>
            <w:tcW w:w="1405"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b/>
                <w:bCs/>
                <w:color w:val="000000"/>
                <w:sz w:val="24"/>
                <w:szCs w:val="24"/>
              </w:rPr>
            </w:pPr>
            <w:r>
              <w:rPr>
                <w:b/>
                <w:bCs/>
                <w:color w:val="000000"/>
                <w:sz w:val="24"/>
                <w:szCs w:val="24"/>
              </w:rPr>
              <w:t>1099374</w:t>
            </w:r>
          </w:p>
        </w:tc>
      </w:tr>
      <w:tr w:rsidR="00CC0356">
        <w:trPr>
          <w:trHeight w:val="385"/>
        </w:trPr>
        <w:tc>
          <w:tcPr>
            <w:tcW w:w="9488" w:type="dxa"/>
            <w:gridSpan w:val="7"/>
            <w:tcBorders>
              <w:top w:val="single" w:sz="8" w:space="0" w:color="auto"/>
              <w:left w:val="single" w:sz="8" w:space="0" w:color="auto"/>
              <w:bottom w:val="single" w:sz="8" w:space="0" w:color="auto"/>
              <w:right w:val="nil"/>
            </w:tcBorders>
            <w:shd w:val="clear" w:color="auto" w:fill="FFFFFF"/>
            <w:noWrap/>
            <w:vAlign w:val="bottom"/>
          </w:tcPr>
          <w:p w:rsidR="00CC0356" w:rsidRDefault="00CC0356">
            <w:pPr>
              <w:rPr>
                <w:b/>
                <w:bCs/>
                <w:color w:val="000000"/>
                <w:sz w:val="24"/>
                <w:szCs w:val="24"/>
              </w:rPr>
            </w:pPr>
            <w:r>
              <w:rPr>
                <w:b/>
                <w:bCs/>
                <w:color w:val="000000"/>
                <w:sz w:val="24"/>
                <w:szCs w:val="24"/>
              </w:rPr>
              <w:t>Прочие доходы и расходы</w:t>
            </w:r>
          </w:p>
        </w:tc>
        <w:tc>
          <w:tcPr>
            <w:tcW w:w="1393"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color w:val="000000"/>
                <w:sz w:val="24"/>
                <w:szCs w:val="24"/>
              </w:rPr>
            </w:pPr>
            <w:r>
              <w:rPr>
                <w:color w:val="000000"/>
                <w:sz w:val="24"/>
                <w:szCs w:val="24"/>
              </w:rPr>
              <w:t> </w:t>
            </w:r>
          </w:p>
        </w:tc>
        <w:tc>
          <w:tcPr>
            <w:tcW w:w="1958"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b/>
                <w:bCs/>
                <w:color w:val="000000"/>
                <w:sz w:val="24"/>
                <w:szCs w:val="24"/>
              </w:rPr>
            </w:pPr>
            <w:r>
              <w:rPr>
                <w:b/>
                <w:bCs/>
                <w:color w:val="000000"/>
                <w:sz w:val="24"/>
                <w:szCs w:val="24"/>
              </w:rPr>
              <w:t> </w:t>
            </w:r>
          </w:p>
        </w:tc>
        <w:tc>
          <w:tcPr>
            <w:tcW w:w="1405"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b/>
                <w:bCs/>
                <w:color w:val="000000"/>
                <w:sz w:val="24"/>
                <w:szCs w:val="24"/>
              </w:rPr>
            </w:pPr>
            <w:r>
              <w:rPr>
                <w:b/>
                <w:bCs/>
                <w:color w:val="000000"/>
                <w:sz w:val="24"/>
                <w:szCs w:val="24"/>
              </w:rPr>
              <w:t> </w:t>
            </w:r>
          </w:p>
        </w:tc>
      </w:tr>
      <w:tr w:rsidR="00CC0356">
        <w:trPr>
          <w:trHeight w:val="385"/>
        </w:trPr>
        <w:tc>
          <w:tcPr>
            <w:tcW w:w="7652" w:type="dxa"/>
            <w:gridSpan w:val="2"/>
            <w:tcBorders>
              <w:top w:val="single" w:sz="8" w:space="0" w:color="auto"/>
              <w:left w:val="single" w:sz="8" w:space="0" w:color="auto"/>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Прочие операционные расходы</w:t>
            </w:r>
          </w:p>
        </w:tc>
        <w:tc>
          <w:tcPr>
            <w:tcW w:w="367" w:type="dxa"/>
            <w:tcBorders>
              <w:top w:val="nil"/>
              <w:left w:val="nil"/>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nil"/>
              <w:left w:val="nil"/>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nil"/>
              <w:left w:val="nil"/>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nil"/>
              <w:left w:val="nil"/>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nil"/>
              <w:left w:val="nil"/>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1393"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color w:val="000000"/>
                <w:sz w:val="24"/>
                <w:szCs w:val="24"/>
              </w:rPr>
            </w:pPr>
            <w:r>
              <w:rPr>
                <w:color w:val="000000"/>
                <w:sz w:val="24"/>
                <w:szCs w:val="24"/>
              </w:rPr>
              <w:t>100</w:t>
            </w:r>
          </w:p>
        </w:tc>
        <w:tc>
          <w:tcPr>
            <w:tcW w:w="1958"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b/>
                <w:bCs/>
                <w:color w:val="000000"/>
                <w:sz w:val="24"/>
                <w:szCs w:val="24"/>
              </w:rPr>
            </w:pPr>
            <w:r>
              <w:rPr>
                <w:b/>
                <w:bCs/>
                <w:color w:val="000000"/>
                <w:sz w:val="24"/>
                <w:szCs w:val="24"/>
              </w:rPr>
              <w:t>27750</w:t>
            </w:r>
          </w:p>
        </w:tc>
        <w:tc>
          <w:tcPr>
            <w:tcW w:w="1405"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b/>
                <w:bCs/>
                <w:color w:val="000000"/>
                <w:sz w:val="24"/>
                <w:szCs w:val="24"/>
              </w:rPr>
            </w:pPr>
            <w:r>
              <w:rPr>
                <w:b/>
                <w:bCs/>
                <w:color w:val="000000"/>
                <w:sz w:val="24"/>
                <w:szCs w:val="24"/>
              </w:rPr>
              <w:t>27750</w:t>
            </w:r>
          </w:p>
        </w:tc>
      </w:tr>
      <w:tr w:rsidR="00CC0356">
        <w:trPr>
          <w:trHeight w:val="385"/>
        </w:trPr>
        <w:tc>
          <w:tcPr>
            <w:tcW w:w="9488" w:type="dxa"/>
            <w:gridSpan w:val="7"/>
            <w:tcBorders>
              <w:top w:val="single" w:sz="8" w:space="0" w:color="auto"/>
              <w:left w:val="single" w:sz="8" w:space="0" w:color="auto"/>
              <w:bottom w:val="single" w:sz="8" w:space="0" w:color="auto"/>
              <w:right w:val="nil"/>
            </w:tcBorders>
            <w:shd w:val="clear" w:color="auto" w:fill="FFFFFF"/>
          </w:tcPr>
          <w:p w:rsidR="00CC0356" w:rsidRDefault="00CC0356">
            <w:pPr>
              <w:rPr>
                <w:color w:val="000000"/>
                <w:sz w:val="24"/>
                <w:szCs w:val="24"/>
              </w:rPr>
            </w:pPr>
            <w:r>
              <w:rPr>
                <w:color w:val="000000"/>
                <w:sz w:val="24"/>
                <w:szCs w:val="24"/>
              </w:rPr>
              <w:t>Прибыль (убыток) до налогообложения</w:t>
            </w:r>
          </w:p>
        </w:tc>
        <w:tc>
          <w:tcPr>
            <w:tcW w:w="1393"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color w:val="000000"/>
                <w:sz w:val="24"/>
                <w:szCs w:val="24"/>
              </w:rPr>
            </w:pPr>
            <w:r>
              <w:rPr>
                <w:color w:val="000000"/>
                <w:sz w:val="24"/>
                <w:szCs w:val="24"/>
              </w:rPr>
              <w:t>140</w:t>
            </w:r>
          </w:p>
        </w:tc>
        <w:tc>
          <w:tcPr>
            <w:tcW w:w="1958"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b/>
                <w:bCs/>
                <w:color w:val="000000"/>
                <w:sz w:val="24"/>
                <w:szCs w:val="24"/>
              </w:rPr>
            </w:pPr>
            <w:r>
              <w:rPr>
                <w:b/>
                <w:bCs/>
                <w:color w:val="000000"/>
                <w:sz w:val="24"/>
                <w:szCs w:val="24"/>
              </w:rPr>
              <w:t>1028517</w:t>
            </w:r>
          </w:p>
        </w:tc>
        <w:tc>
          <w:tcPr>
            <w:tcW w:w="1405"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b/>
                <w:bCs/>
                <w:color w:val="000000"/>
                <w:sz w:val="24"/>
                <w:szCs w:val="24"/>
              </w:rPr>
            </w:pPr>
            <w:r>
              <w:rPr>
                <w:b/>
                <w:bCs/>
                <w:color w:val="000000"/>
                <w:sz w:val="24"/>
                <w:szCs w:val="24"/>
              </w:rPr>
              <w:t>1071624</w:t>
            </w:r>
          </w:p>
        </w:tc>
      </w:tr>
      <w:tr w:rsidR="00CC0356">
        <w:trPr>
          <w:trHeight w:val="385"/>
        </w:trPr>
        <w:tc>
          <w:tcPr>
            <w:tcW w:w="9488" w:type="dxa"/>
            <w:gridSpan w:val="7"/>
            <w:tcBorders>
              <w:top w:val="single" w:sz="8" w:space="0" w:color="auto"/>
              <w:left w:val="single" w:sz="8" w:space="0" w:color="auto"/>
              <w:bottom w:val="single" w:sz="8" w:space="0" w:color="auto"/>
              <w:right w:val="nil"/>
            </w:tcBorders>
            <w:shd w:val="clear" w:color="auto" w:fill="FFFFFF"/>
            <w:noWrap/>
            <w:vAlign w:val="bottom"/>
          </w:tcPr>
          <w:p w:rsidR="00CC0356" w:rsidRDefault="00CC0356">
            <w:pPr>
              <w:rPr>
                <w:b/>
                <w:bCs/>
                <w:color w:val="000000"/>
                <w:sz w:val="24"/>
                <w:szCs w:val="24"/>
              </w:rPr>
            </w:pPr>
            <w:r>
              <w:rPr>
                <w:b/>
                <w:bCs/>
                <w:color w:val="000000"/>
                <w:sz w:val="24"/>
                <w:szCs w:val="24"/>
              </w:rPr>
              <w:t>Текущий налог на прибыль</w:t>
            </w:r>
          </w:p>
        </w:tc>
        <w:tc>
          <w:tcPr>
            <w:tcW w:w="1393"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color w:val="000000"/>
                <w:sz w:val="24"/>
                <w:szCs w:val="24"/>
              </w:rPr>
            </w:pPr>
            <w:r>
              <w:rPr>
                <w:color w:val="000000"/>
                <w:sz w:val="24"/>
                <w:szCs w:val="24"/>
              </w:rPr>
              <w:t>150</w:t>
            </w:r>
          </w:p>
        </w:tc>
        <w:tc>
          <w:tcPr>
            <w:tcW w:w="1958"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b/>
                <w:bCs/>
                <w:color w:val="000000"/>
                <w:sz w:val="24"/>
                <w:szCs w:val="24"/>
              </w:rPr>
            </w:pPr>
            <w:r>
              <w:rPr>
                <w:b/>
                <w:bCs/>
                <w:color w:val="000000"/>
                <w:sz w:val="24"/>
                <w:szCs w:val="24"/>
              </w:rPr>
              <w:t>246844</w:t>
            </w:r>
          </w:p>
        </w:tc>
        <w:tc>
          <w:tcPr>
            <w:tcW w:w="1405"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b/>
                <w:bCs/>
                <w:color w:val="000000"/>
                <w:sz w:val="24"/>
                <w:szCs w:val="24"/>
              </w:rPr>
            </w:pPr>
            <w:r>
              <w:rPr>
                <w:b/>
                <w:bCs/>
                <w:color w:val="000000"/>
                <w:sz w:val="24"/>
                <w:szCs w:val="24"/>
              </w:rPr>
              <w:t>246844</w:t>
            </w:r>
          </w:p>
        </w:tc>
      </w:tr>
      <w:tr w:rsidR="00CC0356">
        <w:trPr>
          <w:trHeight w:val="385"/>
        </w:trPr>
        <w:tc>
          <w:tcPr>
            <w:tcW w:w="8386" w:type="dxa"/>
            <w:gridSpan w:val="4"/>
            <w:tcBorders>
              <w:top w:val="single" w:sz="8" w:space="0" w:color="auto"/>
              <w:left w:val="single" w:sz="8" w:space="0" w:color="auto"/>
              <w:bottom w:val="single" w:sz="8" w:space="0" w:color="auto"/>
              <w:right w:val="nil"/>
            </w:tcBorders>
            <w:shd w:val="clear" w:color="auto" w:fill="FFFFFF"/>
            <w:noWrap/>
            <w:vAlign w:val="bottom"/>
          </w:tcPr>
          <w:p w:rsidR="00CC0356" w:rsidRDefault="00CC0356">
            <w:pPr>
              <w:rPr>
                <w:color w:val="000000"/>
                <w:sz w:val="24"/>
                <w:szCs w:val="24"/>
              </w:rPr>
            </w:pPr>
            <w:r>
              <w:rPr>
                <w:color w:val="000000"/>
                <w:sz w:val="24"/>
                <w:szCs w:val="24"/>
              </w:rPr>
              <w:t>Чистая прибыль (убыток) отчетного периода</w:t>
            </w:r>
          </w:p>
        </w:tc>
        <w:tc>
          <w:tcPr>
            <w:tcW w:w="367" w:type="dxa"/>
            <w:tcBorders>
              <w:top w:val="nil"/>
              <w:left w:val="nil"/>
              <w:bottom w:val="nil"/>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nil"/>
              <w:left w:val="nil"/>
              <w:bottom w:val="nil"/>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367" w:type="dxa"/>
            <w:tcBorders>
              <w:top w:val="nil"/>
              <w:left w:val="nil"/>
              <w:bottom w:val="nil"/>
              <w:right w:val="nil"/>
            </w:tcBorders>
            <w:shd w:val="clear" w:color="auto" w:fill="FFFFFF"/>
            <w:noWrap/>
            <w:vAlign w:val="bottom"/>
          </w:tcPr>
          <w:p w:rsidR="00CC0356" w:rsidRDefault="00CC0356">
            <w:pPr>
              <w:rPr>
                <w:color w:val="000000"/>
                <w:sz w:val="24"/>
                <w:szCs w:val="24"/>
              </w:rPr>
            </w:pPr>
            <w:r>
              <w:rPr>
                <w:color w:val="000000"/>
                <w:sz w:val="24"/>
                <w:szCs w:val="24"/>
              </w:rPr>
              <w:t> </w:t>
            </w:r>
          </w:p>
        </w:tc>
        <w:tc>
          <w:tcPr>
            <w:tcW w:w="1393" w:type="dxa"/>
            <w:tcBorders>
              <w:top w:val="nil"/>
              <w:left w:val="single" w:sz="8" w:space="0" w:color="auto"/>
              <w:bottom w:val="single" w:sz="8" w:space="0" w:color="auto"/>
              <w:right w:val="single" w:sz="8" w:space="0" w:color="000000"/>
            </w:tcBorders>
            <w:shd w:val="clear" w:color="auto" w:fill="FFFFFF"/>
            <w:noWrap/>
            <w:vAlign w:val="bottom"/>
          </w:tcPr>
          <w:p w:rsidR="00CC0356" w:rsidRDefault="00CC0356">
            <w:pPr>
              <w:jc w:val="center"/>
              <w:rPr>
                <w:color w:val="000000"/>
                <w:sz w:val="24"/>
                <w:szCs w:val="24"/>
              </w:rPr>
            </w:pPr>
            <w:r>
              <w:rPr>
                <w:color w:val="000000"/>
                <w:sz w:val="24"/>
                <w:szCs w:val="24"/>
              </w:rPr>
              <w:t>190</w:t>
            </w:r>
          </w:p>
        </w:tc>
        <w:tc>
          <w:tcPr>
            <w:tcW w:w="1958"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b/>
                <w:bCs/>
                <w:color w:val="000000"/>
                <w:sz w:val="24"/>
                <w:szCs w:val="24"/>
              </w:rPr>
            </w:pPr>
            <w:r>
              <w:rPr>
                <w:b/>
                <w:bCs/>
                <w:color w:val="000000"/>
                <w:sz w:val="24"/>
                <w:szCs w:val="24"/>
              </w:rPr>
              <w:t>781673</w:t>
            </w:r>
          </w:p>
        </w:tc>
        <w:tc>
          <w:tcPr>
            <w:tcW w:w="1405" w:type="dxa"/>
            <w:tcBorders>
              <w:top w:val="nil"/>
              <w:left w:val="nil"/>
              <w:bottom w:val="single" w:sz="8" w:space="0" w:color="auto"/>
              <w:right w:val="single" w:sz="8" w:space="0" w:color="000000"/>
            </w:tcBorders>
            <w:shd w:val="clear" w:color="auto" w:fill="FFFFFF"/>
            <w:noWrap/>
            <w:vAlign w:val="bottom"/>
          </w:tcPr>
          <w:p w:rsidR="00CC0356" w:rsidRDefault="00CC0356">
            <w:pPr>
              <w:jc w:val="center"/>
              <w:rPr>
                <w:b/>
                <w:bCs/>
                <w:color w:val="000000"/>
                <w:sz w:val="24"/>
                <w:szCs w:val="24"/>
              </w:rPr>
            </w:pPr>
            <w:r>
              <w:rPr>
                <w:b/>
                <w:bCs/>
                <w:color w:val="000000"/>
                <w:sz w:val="24"/>
                <w:szCs w:val="24"/>
              </w:rPr>
              <w:t>824780</w:t>
            </w:r>
          </w:p>
        </w:tc>
      </w:tr>
    </w:tbl>
    <w:p w:rsidR="00CC0356" w:rsidRDefault="00CC0356">
      <w:pPr>
        <w:pStyle w:val="a7"/>
        <w:spacing w:after="0"/>
        <w:jc w:val="both"/>
        <w:sectPr w:rsidR="00CC0356">
          <w:type w:val="nextColumn"/>
          <w:pgSz w:w="16838" w:h="11906" w:orient="landscape" w:code="9"/>
          <w:pgMar w:top="1134" w:right="567" w:bottom="1134" w:left="1418" w:header="709" w:footer="709" w:gutter="0"/>
          <w:cols w:space="708"/>
          <w:docGrid w:linePitch="360"/>
        </w:sectPr>
      </w:pPr>
    </w:p>
    <w:p w:rsidR="00CC0356" w:rsidRDefault="00CC0356">
      <w:pPr>
        <w:pStyle w:val="a7"/>
        <w:spacing w:after="0" w:line="360" w:lineRule="auto"/>
        <w:jc w:val="both"/>
      </w:pPr>
      <w:r>
        <w:rPr>
          <w:b/>
          <w:bCs/>
        </w:rPr>
        <w:t>СТОРНО НДС</w:t>
      </w:r>
      <w:r>
        <w:t xml:space="preserve"> (зачет денежного аванса). Смысл данной бухгалтерской операции состоит в следующем: у предприятия на начало планового периода имеется полученный в предыдущем периоде денежный аванс с НДС. Одновременно с получением аванса с него начисляется в бюджет НДС. После того как произошла отгрузка, в счет оплаты зачитывается сумма полученного аванса. При этом восстанавливается сумма НДС, начисленная ранее в бюджет (дебетуется счет).</w:t>
      </w:r>
    </w:p>
    <w:p w:rsidR="00CC0356" w:rsidRDefault="00CC0356">
      <w:pPr>
        <w:jc w:val="both"/>
        <w:rPr>
          <w:b/>
        </w:rPr>
      </w:pPr>
      <w:r>
        <w:rPr>
          <w:sz w:val="40"/>
          <w:szCs w:val="40"/>
        </w:rPr>
        <w:t xml:space="preserve">               </w:t>
      </w:r>
      <w:r>
        <w:rPr>
          <w:b/>
        </w:rPr>
        <w:t>2.15 Бюджет движения денежных средств (БДДС)</w:t>
      </w:r>
    </w:p>
    <w:p w:rsidR="00CC0356" w:rsidRDefault="00CC0356">
      <w:pPr>
        <w:ind w:firstLine="708"/>
      </w:pPr>
    </w:p>
    <w:p w:rsidR="00CC0356" w:rsidRDefault="00CC0356">
      <w:pPr>
        <w:pStyle w:val="a7"/>
        <w:spacing w:after="0" w:line="360" w:lineRule="auto"/>
        <w:jc w:val="both"/>
      </w:pPr>
      <w:r>
        <w:t>Исходной целью БДДС является формирование информации о денежных поступлениях и выплатах, любых изменениях в состоянии денежных средств организации за плановый период.</w:t>
      </w:r>
    </w:p>
    <w:p w:rsidR="00CC0356" w:rsidRDefault="00CC0356">
      <w:pPr>
        <w:spacing w:line="360" w:lineRule="auto"/>
        <w:jc w:val="both"/>
      </w:pPr>
      <w:r>
        <w:t>БДДС дает возможность оценивать потребность организации в капитале, вырабатывать стратегию финансирования предприятия, оценивать эффективность использования капитала и качества развития предприятия.</w:t>
      </w:r>
    </w:p>
    <w:p w:rsidR="00CC0356" w:rsidRDefault="00CC0356">
      <w:pPr>
        <w:pStyle w:val="a7"/>
        <w:spacing w:after="0" w:line="360" w:lineRule="auto"/>
        <w:jc w:val="both"/>
      </w:pPr>
      <w:r>
        <w:t>Бюджет движения денежных средств составляется в разрезе текущей, инвестиционной и финансовой деятельности организации. При этом в российской практике под данными видами деятельности понимают:</w:t>
      </w:r>
    </w:p>
    <w:p w:rsidR="00CC0356" w:rsidRDefault="00CC0356">
      <w:pPr>
        <w:pStyle w:val="a7"/>
        <w:spacing w:after="0" w:line="360" w:lineRule="auto"/>
        <w:jc w:val="both"/>
      </w:pPr>
      <w:r>
        <w:t>под текущей деятельностью - основную производственно-хозяйственная деятельность предприятия (операционная деятельность);</w:t>
      </w:r>
    </w:p>
    <w:p w:rsidR="00CC0356" w:rsidRDefault="00CC0356">
      <w:pPr>
        <w:pStyle w:val="a7"/>
        <w:spacing w:after="0" w:line="360" w:lineRule="auto"/>
        <w:jc w:val="both"/>
      </w:pPr>
      <w:r>
        <w:t>под инвестиционной - деятельность, связанная с приобретением или продажей внеоборотных активов с осуществлением долгосрочных финансовых вложений в другие организации и работой на рынке ценных бумаг долгосрочного характера;</w:t>
      </w:r>
    </w:p>
    <w:p w:rsidR="00CC0356" w:rsidRDefault="00CC0356">
      <w:pPr>
        <w:pStyle w:val="a7"/>
        <w:spacing w:after="0" w:line="360" w:lineRule="auto"/>
        <w:jc w:val="both"/>
      </w:pPr>
      <w:r>
        <w:t>под финансовой - деятельность, связанная с осуществлением краткосрочных финансовых вложений, выпуском облигаций и иных ценных бумаг краткосрочного характера, продажей ранее приобретенных на срок до 12 месяцев акций, облигаций и т.п.</w:t>
      </w:r>
    </w:p>
    <w:p w:rsidR="00CC0356" w:rsidRDefault="00CC0356"/>
    <w:p w:rsidR="00CC0356" w:rsidRDefault="00CC0356">
      <w:r>
        <w:t xml:space="preserve">                                                                                                                 </w:t>
      </w:r>
    </w:p>
    <w:p w:rsidR="00CC0356" w:rsidRDefault="00CC0356"/>
    <w:p w:rsidR="00CC0356" w:rsidRDefault="00CC0356"/>
    <w:p w:rsidR="00CC0356" w:rsidRDefault="00CC0356"/>
    <w:p w:rsidR="00CC0356" w:rsidRDefault="00CC0356"/>
    <w:p w:rsidR="00CC0356" w:rsidRDefault="00CC0356"/>
    <w:p w:rsidR="00CC0356" w:rsidRDefault="00CC0356">
      <w:r>
        <w:t xml:space="preserve">                                                                                                                       Таблица 2.15</w:t>
      </w:r>
    </w:p>
    <w:p w:rsidR="00CC0356" w:rsidRDefault="00CC0356"/>
    <w:p w:rsidR="00CC0356" w:rsidRDefault="00CC0356">
      <w:pPr>
        <w:ind w:firstLine="708"/>
        <w:jc w:val="center"/>
      </w:pPr>
      <w:r>
        <w:t>План</w:t>
      </w:r>
      <w:r>
        <w:rPr>
          <w:sz w:val="26"/>
          <w:szCs w:val="26"/>
        </w:rPr>
        <w:t xml:space="preserve"> </w:t>
      </w:r>
      <w:r>
        <w:t>расчетов с бюджетом по НДС</w:t>
      </w:r>
    </w:p>
    <w:tbl>
      <w:tblPr>
        <w:tblW w:w="9923" w:type="dxa"/>
        <w:tblInd w:w="93" w:type="dxa"/>
        <w:tblLook w:val="0000" w:firstRow="0" w:lastRow="0" w:firstColumn="0" w:lastColumn="0" w:noHBand="0" w:noVBand="0"/>
      </w:tblPr>
      <w:tblGrid>
        <w:gridCol w:w="2063"/>
        <w:gridCol w:w="1428"/>
        <w:gridCol w:w="1001"/>
        <w:gridCol w:w="1503"/>
        <w:gridCol w:w="1564"/>
        <w:gridCol w:w="1001"/>
        <w:gridCol w:w="1484"/>
      </w:tblGrid>
      <w:tr w:rsidR="00CC0356">
        <w:trPr>
          <w:cantSplit/>
          <w:trHeight w:val="298"/>
        </w:trPr>
        <w:tc>
          <w:tcPr>
            <w:tcW w:w="1918" w:type="dxa"/>
            <w:vMerge w:val="restart"/>
            <w:tcBorders>
              <w:top w:val="single" w:sz="8" w:space="0" w:color="auto"/>
              <w:left w:val="single" w:sz="8" w:space="0" w:color="auto"/>
              <w:bottom w:val="double" w:sz="6" w:space="0" w:color="000000"/>
              <w:right w:val="single" w:sz="8" w:space="0" w:color="auto"/>
            </w:tcBorders>
            <w:shd w:val="clear" w:color="auto" w:fill="C0C0C0"/>
            <w:vAlign w:val="bottom"/>
          </w:tcPr>
          <w:p w:rsidR="00CC0356" w:rsidRDefault="00CC0356">
            <w:pPr>
              <w:jc w:val="center"/>
              <w:rPr>
                <w:color w:val="000000"/>
                <w:sz w:val="24"/>
                <w:szCs w:val="24"/>
              </w:rPr>
            </w:pPr>
            <w:r>
              <w:rPr>
                <w:color w:val="000000"/>
                <w:sz w:val="24"/>
                <w:szCs w:val="24"/>
              </w:rPr>
              <w:t>Статьи</w:t>
            </w:r>
          </w:p>
        </w:tc>
        <w:tc>
          <w:tcPr>
            <w:tcW w:w="3943" w:type="dxa"/>
            <w:gridSpan w:val="3"/>
            <w:tcBorders>
              <w:top w:val="single" w:sz="8" w:space="0" w:color="auto"/>
              <w:left w:val="nil"/>
              <w:bottom w:val="single" w:sz="8" w:space="0" w:color="auto"/>
              <w:right w:val="single" w:sz="8" w:space="0" w:color="000000"/>
            </w:tcBorders>
            <w:shd w:val="clear" w:color="auto" w:fill="C0C0C0"/>
            <w:vAlign w:val="bottom"/>
          </w:tcPr>
          <w:p w:rsidR="00CC0356" w:rsidRDefault="00CC0356">
            <w:pPr>
              <w:jc w:val="center"/>
              <w:rPr>
                <w:color w:val="000000"/>
                <w:sz w:val="24"/>
                <w:szCs w:val="24"/>
              </w:rPr>
            </w:pPr>
            <w:r>
              <w:rPr>
                <w:color w:val="000000"/>
                <w:sz w:val="24"/>
                <w:szCs w:val="24"/>
              </w:rPr>
              <w:t>Дебет</w:t>
            </w:r>
          </w:p>
        </w:tc>
        <w:tc>
          <w:tcPr>
            <w:tcW w:w="4062" w:type="dxa"/>
            <w:gridSpan w:val="3"/>
            <w:tcBorders>
              <w:top w:val="single" w:sz="8" w:space="0" w:color="auto"/>
              <w:left w:val="nil"/>
              <w:bottom w:val="single" w:sz="8" w:space="0" w:color="auto"/>
              <w:right w:val="single" w:sz="8" w:space="0" w:color="000000"/>
            </w:tcBorders>
            <w:shd w:val="clear" w:color="auto" w:fill="C0C0C0"/>
            <w:vAlign w:val="bottom"/>
          </w:tcPr>
          <w:p w:rsidR="00CC0356" w:rsidRDefault="00CC0356">
            <w:pPr>
              <w:jc w:val="center"/>
              <w:rPr>
                <w:color w:val="000000"/>
                <w:sz w:val="24"/>
                <w:szCs w:val="24"/>
              </w:rPr>
            </w:pPr>
            <w:r>
              <w:rPr>
                <w:color w:val="000000"/>
                <w:sz w:val="24"/>
                <w:szCs w:val="24"/>
              </w:rPr>
              <w:t>Кредит</w:t>
            </w:r>
          </w:p>
        </w:tc>
      </w:tr>
      <w:tr w:rsidR="00CC0356">
        <w:trPr>
          <w:cantSplit/>
          <w:trHeight w:val="582"/>
        </w:trPr>
        <w:tc>
          <w:tcPr>
            <w:tcW w:w="1918" w:type="dxa"/>
            <w:vMerge/>
            <w:tcBorders>
              <w:top w:val="single" w:sz="8" w:space="0" w:color="auto"/>
              <w:left w:val="single" w:sz="8" w:space="0" w:color="auto"/>
              <w:bottom w:val="double" w:sz="6" w:space="0" w:color="000000"/>
              <w:right w:val="single" w:sz="8" w:space="0" w:color="auto"/>
            </w:tcBorders>
            <w:vAlign w:val="center"/>
          </w:tcPr>
          <w:p w:rsidR="00CC0356" w:rsidRDefault="00CC0356">
            <w:pPr>
              <w:rPr>
                <w:color w:val="000000"/>
                <w:sz w:val="24"/>
                <w:szCs w:val="24"/>
              </w:rPr>
            </w:pPr>
          </w:p>
        </w:tc>
        <w:tc>
          <w:tcPr>
            <w:tcW w:w="1432" w:type="dxa"/>
            <w:tcBorders>
              <w:top w:val="nil"/>
              <w:left w:val="nil"/>
              <w:bottom w:val="double" w:sz="6" w:space="0" w:color="auto"/>
              <w:right w:val="single" w:sz="8" w:space="0" w:color="auto"/>
            </w:tcBorders>
            <w:shd w:val="clear" w:color="auto" w:fill="C0C0C0"/>
            <w:vAlign w:val="bottom"/>
          </w:tcPr>
          <w:p w:rsidR="00CC0356" w:rsidRDefault="00CC0356">
            <w:pPr>
              <w:jc w:val="center"/>
              <w:rPr>
                <w:color w:val="000000"/>
                <w:sz w:val="24"/>
                <w:szCs w:val="24"/>
              </w:rPr>
            </w:pPr>
            <w:r>
              <w:rPr>
                <w:color w:val="000000"/>
                <w:sz w:val="24"/>
                <w:szCs w:val="24"/>
              </w:rPr>
              <w:t>База для расчета налога, т.р.</w:t>
            </w:r>
          </w:p>
        </w:tc>
        <w:tc>
          <w:tcPr>
            <w:tcW w:w="1004" w:type="dxa"/>
            <w:tcBorders>
              <w:top w:val="nil"/>
              <w:left w:val="nil"/>
              <w:bottom w:val="double" w:sz="6" w:space="0" w:color="auto"/>
              <w:right w:val="single" w:sz="8" w:space="0" w:color="auto"/>
            </w:tcBorders>
            <w:shd w:val="clear" w:color="auto" w:fill="C0C0C0"/>
            <w:vAlign w:val="bottom"/>
          </w:tcPr>
          <w:p w:rsidR="00CC0356" w:rsidRDefault="00CC0356">
            <w:pPr>
              <w:jc w:val="center"/>
              <w:rPr>
                <w:color w:val="000000"/>
                <w:sz w:val="24"/>
                <w:szCs w:val="24"/>
              </w:rPr>
            </w:pPr>
            <w:r>
              <w:rPr>
                <w:color w:val="000000"/>
                <w:sz w:val="24"/>
                <w:szCs w:val="24"/>
              </w:rPr>
              <w:t>Ставка, %</w:t>
            </w:r>
          </w:p>
        </w:tc>
        <w:tc>
          <w:tcPr>
            <w:tcW w:w="1507" w:type="dxa"/>
            <w:tcBorders>
              <w:top w:val="nil"/>
              <w:left w:val="nil"/>
              <w:bottom w:val="double" w:sz="6" w:space="0" w:color="auto"/>
              <w:right w:val="single" w:sz="8" w:space="0" w:color="auto"/>
            </w:tcBorders>
            <w:shd w:val="clear" w:color="auto" w:fill="C0C0C0"/>
            <w:vAlign w:val="bottom"/>
          </w:tcPr>
          <w:p w:rsidR="00CC0356" w:rsidRDefault="00CC0356">
            <w:pPr>
              <w:jc w:val="center"/>
              <w:rPr>
                <w:color w:val="000000"/>
                <w:sz w:val="24"/>
                <w:szCs w:val="24"/>
              </w:rPr>
            </w:pPr>
            <w:r>
              <w:rPr>
                <w:color w:val="000000"/>
                <w:sz w:val="24"/>
                <w:szCs w:val="24"/>
              </w:rPr>
              <w:t>Сумма НДС, т.р.</w:t>
            </w:r>
          </w:p>
        </w:tc>
        <w:tc>
          <w:tcPr>
            <w:tcW w:w="1569" w:type="dxa"/>
            <w:tcBorders>
              <w:top w:val="nil"/>
              <w:left w:val="nil"/>
              <w:bottom w:val="double" w:sz="6" w:space="0" w:color="auto"/>
              <w:right w:val="single" w:sz="8" w:space="0" w:color="auto"/>
            </w:tcBorders>
            <w:shd w:val="clear" w:color="auto" w:fill="C0C0C0"/>
            <w:vAlign w:val="bottom"/>
          </w:tcPr>
          <w:p w:rsidR="00CC0356" w:rsidRDefault="00CC0356">
            <w:pPr>
              <w:jc w:val="center"/>
              <w:rPr>
                <w:color w:val="000000"/>
                <w:sz w:val="24"/>
                <w:szCs w:val="24"/>
              </w:rPr>
            </w:pPr>
            <w:r>
              <w:rPr>
                <w:color w:val="000000"/>
                <w:sz w:val="24"/>
                <w:szCs w:val="24"/>
              </w:rPr>
              <w:t>База для расчета налога, т.р.</w:t>
            </w:r>
          </w:p>
        </w:tc>
        <w:tc>
          <w:tcPr>
            <w:tcW w:w="1004" w:type="dxa"/>
            <w:tcBorders>
              <w:top w:val="nil"/>
              <w:left w:val="nil"/>
              <w:bottom w:val="double" w:sz="6" w:space="0" w:color="auto"/>
              <w:right w:val="single" w:sz="8" w:space="0" w:color="auto"/>
            </w:tcBorders>
            <w:shd w:val="clear" w:color="auto" w:fill="C0C0C0"/>
            <w:vAlign w:val="bottom"/>
          </w:tcPr>
          <w:p w:rsidR="00CC0356" w:rsidRDefault="00CC0356">
            <w:pPr>
              <w:jc w:val="center"/>
              <w:rPr>
                <w:color w:val="000000"/>
                <w:sz w:val="24"/>
                <w:szCs w:val="24"/>
              </w:rPr>
            </w:pPr>
            <w:r>
              <w:rPr>
                <w:color w:val="000000"/>
                <w:sz w:val="24"/>
                <w:szCs w:val="24"/>
              </w:rPr>
              <w:t>Ставка, %</w:t>
            </w:r>
          </w:p>
        </w:tc>
        <w:tc>
          <w:tcPr>
            <w:tcW w:w="1488" w:type="dxa"/>
            <w:tcBorders>
              <w:top w:val="nil"/>
              <w:left w:val="nil"/>
              <w:bottom w:val="double" w:sz="6" w:space="0" w:color="auto"/>
              <w:right w:val="single" w:sz="8" w:space="0" w:color="auto"/>
            </w:tcBorders>
            <w:shd w:val="clear" w:color="auto" w:fill="C0C0C0"/>
            <w:vAlign w:val="bottom"/>
          </w:tcPr>
          <w:p w:rsidR="00CC0356" w:rsidRDefault="00CC0356">
            <w:pPr>
              <w:jc w:val="center"/>
              <w:rPr>
                <w:color w:val="000000"/>
                <w:sz w:val="24"/>
                <w:szCs w:val="24"/>
              </w:rPr>
            </w:pPr>
            <w:r>
              <w:rPr>
                <w:color w:val="000000"/>
                <w:sz w:val="24"/>
                <w:szCs w:val="24"/>
              </w:rPr>
              <w:t>Сумма НДС, т.р.</w:t>
            </w:r>
          </w:p>
        </w:tc>
      </w:tr>
      <w:tr w:rsidR="00CC0356">
        <w:trPr>
          <w:trHeight w:val="325"/>
        </w:trPr>
        <w:tc>
          <w:tcPr>
            <w:tcW w:w="1918"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НДС от реализации продукции</w:t>
            </w:r>
          </w:p>
        </w:tc>
        <w:tc>
          <w:tcPr>
            <w:tcW w:w="1432"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c>
          <w:tcPr>
            <w:tcW w:w="1507"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c>
          <w:tcPr>
            <w:tcW w:w="1569"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p>
        </w:tc>
        <w:tc>
          <w:tcPr>
            <w:tcW w:w="1004" w:type="dxa"/>
            <w:tcBorders>
              <w:top w:val="nil"/>
              <w:left w:val="nil"/>
              <w:bottom w:val="single" w:sz="8" w:space="0" w:color="auto"/>
              <w:right w:val="single" w:sz="8" w:space="0" w:color="auto"/>
            </w:tcBorders>
            <w:shd w:val="clear" w:color="auto" w:fill="0066CC"/>
            <w:noWrap/>
            <w:vAlign w:val="bottom"/>
          </w:tcPr>
          <w:p w:rsidR="00CC0356" w:rsidRDefault="00CC0356">
            <w:pPr>
              <w:jc w:val="center"/>
              <w:rPr>
                <w:sz w:val="24"/>
                <w:szCs w:val="24"/>
              </w:rPr>
            </w:pPr>
            <w:r>
              <w:rPr>
                <w:sz w:val="24"/>
                <w:szCs w:val="24"/>
              </w:rPr>
              <w:t>18,0000</w:t>
            </w:r>
          </w:p>
        </w:tc>
        <w:tc>
          <w:tcPr>
            <w:tcW w:w="1488"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496683</w:t>
            </w:r>
          </w:p>
        </w:tc>
      </w:tr>
      <w:tr w:rsidR="00CC0356">
        <w:trPr>
          <w:trHeight w:val="311"/>
        </w:trPr>
        <w:tc>
          <w:tcPr>
            <w:tcW w:w="1918"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Авансы полученные денежные</w:t>
            </w:r>
          </w:p>
        </w:tc>
        <w:tc>
          <w:tcPr>
            <w:tcW w:w="1432"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c>
          <w:tcPr>
            <w:tcW w:w="1507"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c>
          <w:tcPr>
            <w:tcW w:w="1569" w:type="dxa"/>
            <w:tcBorders>
              <w:top w:val="nil"/>
              <w:left w:val="nil"/>
              <w:bottom w:val="single" w:sz="8" w:space="0" w:color="auto"/>
              <w:right w:val="single" w:sz="8" w:space="0" w:color="auto"/>
            </w:tcBorders>
            <w:shd w:val="clear" w:color="auto" w:fill="0066CC"/>
            <w:noWrap/>
            <w:vAlign w:val="bottom"/>
          </w:tcPr>
          <w:p w:rsidR="00CC0356" w:rsidRDefault="00CC0356">
            <w:pPr>
              <w:jc w:val="center"/>
              <w:rPr>
                <w:color w:val="000000"/>
                <w:sz w:val="24"/>
                <w:szCs w:val="24"/>
              </w:rPr>
            </w:pPr>
            <w:r>
              <w:rPr>
                <w:color w:val="000000"/>
                <w:sz w:val="24"/>
                <w:szCs w:val="24"/>
              </w:rPr>
              <w:t>10000,0000</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15,2542</w:t>
            </w:r>
          </w:p>
        </w:tc>
        <w:tc>
          <w:tcPr>
            <w:tcW w:w="1488"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1525,4237</w:t>
            </w:r>
          </w:p>
        </w:tc>
      </w:tr>
      <w:tr w:rsidR="00CC0356">
        <w:trPr>
          <w:trHeight w:val="311"/>
        </w:trPr>
        <w:tc>
          <w:tcPr>
            <w:tcW w:w="1918"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Закупка основного сырья и материалов</w:t>
            </w:r>
          </w:p>
        </w:tc>
        <w:tc>
          <w:tcPr>
            <w:tcW w:w="1432"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xml:space="preserve">  1488450</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18,0000</w:t>
            </w:r>
          </w:p>
        </w:tc>
        <w:tc>
          <w:tcPr>
            <w:tcW w:w="1507"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267921,0000</w:t>
            </w:r>
          </w:p>
        </w:tc>
        <w:tc>
          <w:tcPr>
            <w:tcW w:w="1569"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c>
          <w:tcPr>
            <w:tcW w:w="1488"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r>
      <w:tr w:rsidR="00CC0356">
        <w:trPr>
          <w:trHeight w:val="311"/>
        </w:trPr>
        <w:tc>
          <w:tcPr>
            <w:tcW w:w="1918"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Закупка вспомогательного сырья</w:t>
            </w:r>
          </w:p>
        </w:tc>
        <w:tc>
          <w:tcPr>
            <w:tcW w:w="1432"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2257,3000</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18,0000</w:t>
            </w:r>
          </w:p>
        </w:tc>
        <w:tc>
          <w:tcPr>
            <w:tcW w:w="1507"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406,3140</w:t>
            </w:r>
          </w:p>
        </w:tc>
        <w:tc>
          <w:tcPr>
            <w:tcW w:w="1569"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c>
          <w:tcPr>
            <w:tcW w:w="1488"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r>
      <w:tr w:rsidR="00CC0356">
        <w:trPr>
          <w:trHeight w:val="311"/>
        </w:trPr>
        <w:tc>
          <w:tcPr>
            <w:tcW w:w="1918"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Закупка энергоресурсов</w:t>
            </w:r>
          </w:p>
        </w:tc>
        <w:tc>
          <w:tcPr>
            <w:tcW w:w="1432" w:type="dxa"/>
            <w:tcBorders>
              <w:top w:val="nil"/>
              <w:left w:val="nil"/>
              <w:bottom w:val="single" w:sz="8" w:space="0" w:color="auto"/>
              <w:right w:val="single" w:sz="8" w:space="0" w:color="auto"/>
            </w:tcBorders>
            <w:shd w:val="clear" w:color="auto" w:fill="FF0000"/>
            <w:noWrap/>
            <w:vAlign w:val="bottom"/>
          </w:tcPr>
          <w:p w:rsidR="00CC0356" w:rsidRDefault="00CC0356">
            <w:pPr>
              <w:jc w:val="center"/>
              <w:rPr>
                <w:color w:val="000000"/>
                <w:sz w:val="24"/>
                <w:szCs w:val="24"/>
              </w:rPr>
            </w:pPr>
            <w:r>
              <w:rPr>
                <w:color w:val="000000"/>
                <w:sz w:val="24"/>
                <w:szCs w:val="24"/>
              </w:rPr>
              <w:t>38737,5310</w:t>
            </w:r>
          </w:p>
        </w:tc>
        <w:tc>
          <w:tcPr>
            <w:tcW w:w="1004" w:type="dxa"/>
            <w:tcBorders>
              <w:top w:val="nil"/>
              <w:left w:val="nil"/>
              <w:bottom w:val="single" w:sz="8" w:space="0" w:color="auto"/>
              <w:right w:val="single" w:sz="8" w:space="0" w:color="auto"/>
            </w:tcBorders>
            <w:shd w:val="clear" w:color="auto" w:fill="FF0000"/>
            <w:noWrap/>
            <w:vAlign w:val="bottom"/>
          </w:tcPr>
          <w:p w:rsidR="00CC0356" w:rsidRDefault="00CC0356">
            <w:pPr>
              <w:jc w:val="center"/>
              <w:rPr>
                <w:color w:val="000000"/>
                <w:sz w:val="24"/>
                <w:szCs w:val="24"/>
              </w:rPr>
            </w:pPr>
            <w:r>
              <w:rPr>
                <w:color w:val="000000"/>
                <w:sz w:val="24"/>
                <w:szCs w:val="24"/>
              </w:rPr>
              <w:t>18,0000</w:t>
            </w:r>
          </w:p>
        </w:tc>
        <w:tc>
          <w:tcPr>
            <w:tcW w:w="1507" w:type="dxa"/>
            <w:tcBorders>
              <w:top w:val="nil"/>
              <w:left w:val="nil"/>
              <w:bottom w:val="single" w:sz="8" w:space="0" w:color="auto"/>
              <w:right w:val="single" w:sz="8" w:space="0" w:color="auto"/>
            </w:tcBorders>
            <w:shd w:val="clear" w:color="auto" w:fill="FF0000"/>
            <w:noWrap/>
            <w:vAlign w:val="bottom"/>
          </w:tcPr>
          <w:p w:rsidR="00CC0356" w:rsidRDefault="00CC0356">
            <w:pPr>
              <w:jc w:val="center"/>
              <w:rPr>
                <w:color w:val="000000"/>
                <w:sz w:val="24"/>
                <w:szCs w:val="24"/>
              </w:rPr>
            </w:pPr>
            <w:r>
              <w:rPr>
                <w:color w:val="000000"/>
                <w:sz w:val="24"/>
                <w:szCs w:val="24"/>
              </w:rPr>
              <w:t>6972,7556</w:t>
            </w:r>
          </w:p>
        </w:tc>
        <w:tc>
          <w:tcPr>
            <w:tcW w:w="1569"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c>
          <w:tcPr>
            <w:tcW w:w="1488"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r>
      <w:tr w:rsidR="00CC0356">
        <w:trPr>
          <w:trHeight w:val="311"/>
        </w:trPr>
        <w:tc>
          <w:tcPr>
            <w:tcW w:w="1918"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Хозяйственные принадлежности</w:t>
            </w:r>
          </w:p>
        </w:tc>
        <w:tc>
          <w:tcPr>
            <w:tcW w:w="1432"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4015,8500</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18,0000</w:t>
            </w:r>
          </w:p>
        </w:tc>
        <w:tc>
          <w:tcPr>
            <w:tcW w:w="1507"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722,8530</w:t>
            </w:r>
          </w:p>
        </w:tc>
        <w:tc>
          <w:tcPr>
            <w:tcW w:w="1569"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c>
          <w:tcPr>
            <w:tcW w:w="1488"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r>
      <w:tr w:rsidR="00CC0356">
        <w:trPr>
          <w:trHeight w:val="311"/>
        </w:trPr>
        <w:tc>
          <w:tcPr>
            <w:tcW w:w="1918"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Текущие и капительные ремонты</w:t>
            </w:r>
          </w:p>
        </w:tc>
        <w:tc>
          <w:tcPr>
            <w:tcW w:w="1432"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16743,5600</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18,0000</w:t>
            </w:r>
          </w:p>
        </w:tc>
        <w:tc>
          <w:tcPr>
            <w:tcW w:w="1507"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3013,8408</w:t>
            </w:r>
          </w:p>
        </w:tc>
        <w:tc>
          <w:tcPr>
            <w:tcW w:w="1569"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c>
          <w:tcPr>
            <w:tcW w:w="1488"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r>
      <w:tr w:rsidR="00CC0356">
        <w:trPr>
          <w:trHeight w:val="311"/>
        </w:trPr>
        <w:tc>
          <w:tcPr>
            <w:tcW w:w="1918"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Прочие услуги</w:t>
            </w:r>
          </w:p>
        </w:tc>
        <w:tc>
          <w:tcPr>
            <w:tcW w:w="1432"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23768,0000</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18,0000</w:t>
            </w:r>
          </w:p>
        </w:tc>
        <w:tc>
          <w:tcPr>
            <w:tcW w:w="1507"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4278,2400</w:t>
            </w:r>
          </w:p>
        </w:tc>
        <w:tc>
          <w:tcPr>
            <w:tcW w:w="1569"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c>
          <w:tcPr>
            <w:tcW w:w="1488"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r>
      <w:tr w:rsidR="00CC0356">
        <w:trPr>
          <w:trHeight w:val="609"/>
        </w:trPr>
        <w:tc>
          <w:tcPr>
            <w:tcW w:w="1918"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Гашение КЗ за поставленные сырье и материалы</w:t>
            </w:r>
          </w:p>
        </w:tc>
        <w:tc>
          <w:tcPr>
            <w:tcW w:w="1432" w:type="dxa"/>
            <w:tcBorders>
              <w:top w:val="nil"/>
              <w:left w:val="nil"/>
              <w:bottom w:val="single" w:sz="8" w:space="0" w:color="auto"/>
              <w:right w:val="single" w:sz="8" w:space="0" w:color="auto"/>
            </w:tcBorders>
            <w:shd w:val="clear" w:color="auto" w:fill="99CCFF"/>
            <w:noWrap/>
            <w:vAlign w:val="bottom"/>
          </w:tcPr>
          <w:p w:rsidR="00CC0356" w:rsidRDefault="00CC0356">
            <w:pPr>
              <w:jc w:val="center"/>
              <w:rPr>
                <w:color w:val="000000"/>
                <w:sz w:val="24"/>
                <w:szCs w:val="24"/>
              </w:rPr>
            </w:pPr>
            <w:r>
              <w:rPr>
                <w:color w:val="000000"/>
                <w:sz w:val="24"/>
                <w:szCs w:val="24"/>
              </w:rPr>
              <w:t>8000,0000</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15,2542</w:t>
            </w:r>
          </w:p>
        </w:tc>
        <w:tc>
          <w:tcPr>
            <w:tcW w:w="1507"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1220,3390</w:t>
            </w:r>
          </w:p>
        </w:tc>
        <w:tc>
          <w:tcPr>
            <w:tcW w:w="1569"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c>
          <w:tcPr>
            <w:tcW w:w="1488"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r>
      <w:tr w:rsidR="00CC0356">
        <w:trPr>
          <w:trHeight w:val="311"/>
        </w:trPr>
        <w:tc>
          <w:tcPr>
            <w:tcW w:w="1918"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Сторно НДС по гашению КЗ отгрузкой</w:t>
            </w:r>
          </w:p>
        </w:tc>
        <w:tc>
          <w:tcPr>
            <w:tcW w:w="1432"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125425</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18</w:t>
            </w:r>
          </w:p>
        </w:tc>
        <w:tc>
          <w:tcPr>
            <w:tcW w:w="1507"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22576,5000</w:t>
            </w:r>
          </w:p>
        </w:tc>
        <w:tc>
          <w:tcPr>
            <w:tcW w:w="1569"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c>
          <w:tcPr>
            <w:tcW w:w="1488"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w:t>
            </w:r>
          </w:p>
        </w:tc>
      </w:tr>
      <w:tr w:rsidR="00CC0356">
        <w:trPr>
          <w:trHeight w:val="555"/>
        </w:trPr>
        <w:tc>
          <w:tcPr>
            <w:tcW w:w="1918"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ОБОРОТЫ</w:t>
            </w:r>
          </w:p>
        </w:tc>
        <w:tc>
          <w:tcPr>
            <w:tcW w:w="1432"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c>
          <w:tcPr>
            <w:tcW w:w="1507"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307111,8424</w:t>
            </w:r>
          </w:p>
        </w:tc>
        <w:tc>
          <w:tcPr>
            <w:tcW w:w="1569"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c>
          <w:tcPr>
            <w:tcW w:w="1488"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498208,4237</w:t>
            </w:r>
          </w:p>
        </w:tc>
      </w:tr>
      <w:tr w:rsidR="00CC0356">
        <w:trPr>
          <w:trHeight w:val="866"/>
        </w:trPr>
        <w:tc>
          <w:tcPr>
            <w:tcW w:w="1918"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Промежуточное сальдо</w:t>
            </w:r>
          </w:p>
        </w:tc>
        <w:tc>
          <w:tcPr>
            <w:tcW w:w="1432"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c>
          <w:tcPr>
            <w:tcW w:w="1507"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c>
          <w:tcPr>
            <w:tcW w:w="1569"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c>
          <w:tcPr>
            <w:tcW w:w="1488"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191096,5814</w:t>
            </w:r>
          </w:p>
        </w:tc>
      </w:tr>
      <w:tr w:rsidR="00CC0356">
        <w:trPr>
          <w:trHeight w:val="1205"/>
        </w:trPr>
        <w:tc>
          <w:tcPr>
            <w:tcW w:w="1918"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Корректировка сумм, причитающихся к уплате в бюджет (возмещение уплаченного НДС по капитальным вложениям)</w:t>
            </w:r>
          </w:p>
        </w:tc>
        <w:tc>
          <w:tcPr>
            <w:tcW w:w="1432"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20000</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18</w:t>
            </w:r>
          </w:p>
        </w:tc>
        <w:tc>
          <w:tcPr>
            <w:tcW w:w="1507"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3600,0000</w:t>
            </w:r>
          </w:p>
        </w:tc>
        <w:tc>
          <w:tcPr>
            <w:tcW w:w="1569"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c>
          <w:tcPr>
            <w:tcW w:w="1488"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r>
      <w:tr w:rsidR="00CC0356">
        <w:trPr>
          <w:trHeight w:val="311"/>
        </w:trPr>
        <w:tc>
          <w:tcPr>
            <w:tcW w:w="1918"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Итоговое сальдо</w:t>
            </w:r>
          </w:p>
        </w:tc>
        <w:tc>
          <w:tcPr>
            <w:tcW w:w="1432"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c>
          <w:tcPr>
            <w:tcW w:w="1507"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c>
          <w:tcPr>
            <w:tcW w:w="1569"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c>
          <w:tcPr>
            <w:tcW w:w="1004"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c>
          <w:tcPr>
            <w:tcW w:w="1488"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187496,5814</w:t>
            </w:r>
          </w:p>
        </w:tc>
      </w:tr>
    </w:tbl>
    <w:p w:rsidR="00CC0356" w:rsidRDefault="00CC0356">
      <w:pPr>
        <w:ind w:firstLine="708"/>
        <w:rPr>
          <w:b/>
          <w:sz w:val="24"/>
          <w:szCs w:val="24"/>
        </w:rPr>
      </w:pPr>
    </w:p>
    <w:p w:rsidR="00CC0356" w:rsidRDefault="00CC0356">
      <w:pPr>
        <w:rPr>
          <w:b/>
        </w:rPr>
      </w:pPr>
      <w:r>
        <w:rPr>
          <w:b/>
        </w:rPr>
        <w:t>2.16 Бюджет по балансовому листу</w:t>
      </w:r>
    </w:p>
    <w:p w:rsidR="00CC0356" w:rsidRDefault="00CC0356">
      <w:pPr>
        <w:jc w:val="both"/>
      </w:pPr>
    </w:p>
    <w:p w:rsidR="00CC0356" w:rsidRDefault="00CC0356" w:rsidP="00AC7130">
      <w:pPr>
        <w:jc w:val="both"/>
      </w:pPr>
      <w:r>
        <w:t xml:space="preserve">Целью формирования ББЛ является получение информации о финансовом и имущественном положении организации на конец планового периода. </w:t>
      </w:r>
    </w:p>
    <w:p w:rsidR="00CC0356" w:rsidRDefault="00CC0356">
      <w:pPr>
        <w:jc w:val="both"/>
      </w:pPr>
    </w:p>
    <w:p w:rsidR="002A3CFC" w:rsidRDefault="002A3CFC" w:rsidP="002A3CFC">
      <w:pPr>
        <w:ind w:firstLine="708"/>
        <w:jc w:val="right"/>
      </w:pPr>
      <w:r>
        <w:t>Таблица 2.16</w:t>
      </w:r>
    </w:p>
    <w:p w:rsidR="002A3CFC" w:rsidRDefault="002A3CFC" w:rsidP="002A3CFC">
      <w:pPr>
        <w:ind w:firstLine="708"/>
      </w:pPr>
      <w:r>
        <w:t>Бюджет движения денежных средств, тыс. руб.</w:t>
      </w:r>
    </w:p>
    <w:p w:rsidR="002A3CFC" w:rsidRDefault="002A3CFC" w:rsidP="002A3CFC">
      <w:pPr>
        <w:jc w:val="center"/>
      </w:pPr>
    </w:p>
    <w:tbl>
      <w:tblPr>
        <w:tblW w:w="9398" w:type="dxa"/>
        <w:tblInd w:w="93" w:type="dxa"/>
        <w:tblLook w:val="0000" w:firstRow="0" w:lastRow="0" w:firstColumn="0" w:lastColumn="0" w:noHBand="0" w:noVBand="0"/>
      </w:tblPr>
      <w:tblGrid>
        <w:gridCol w:w="6982"/>
        <w:gridCol w:w="2416"/>
      </w:tblGrid>
      <w:tr w:rsidR="002A3CFC">
        <w:trPr>
          <w:trHeight w:val="420"/>
        </w:trPr>
        <w:tc>
          <w:tcPr>
            <w:tcW w:w="6982" w:type="dxa"/>
            <w:tcBorders>
              <w:top w:val="single" w:sz="8" w:space="0" w:color="auto"/>
              <w:left w:val="single" w:sz="8" w:space="0" w:color="auto"/>
              <w:bottom w:val="double" w:sz="6" w:space="0" w:color="auto"/>
              <w:right w:val="single" w:sz="8" w:space="0" w:color="auto"/>
            </w:tcBorders>
            <w:shd w:val="clear" w:color="auto" w:fill="C0C0C0"/>
            <w:noWrap/>
            <w:vAlign w:val="bottom"/>
          </w:tcPr>
          <w:p w:rsidR="002A3CFC" w:rsidRDefault="002A3CFC" w:rsidP="00CD27C3">
            <w:pPr>
              <w:jc w:val="center"/>
              <w:rPr>
                <w:color w:val="000000"/>
                <w:sz w:val="24"/>
                <w:szCs w:val="24"/>
              </w:rPr>
            </w:pPr>
            <w:r>
              <w:rPr>
                <w:color w:val="000000"/>
                <w:sz w:val="24"/>
                <w:szCs w:val="24"/>
              </w:rPr>
              <w:t>Наименование показателя</w:t>
            </w:r>
          </w:p>
        </w:tc>
        <w:tc>
          <w:tcPr>
            <w:tcW w:w="2416" w:type="dxa"/>
            <w:tcBorders>
              <w:top w:val="single" w:sz="8" w:space="0" w:color="auto"/>
              <w:left w:val="nil"/>
              <w:bottom w:val="double" w:sz="6" w:space="0" w:color="auto"/>
              <w:right w:val="single" w:sz="8" w:space="0" w:color="auto"/>
            </w:tcBorders>
            <w:shd w:val="clear" w:color="auto" w:fill="C0C0C0"/>
            <w:noWrap/>
            <w:vAlign w:val="bottom"/>
          </w:tcPr>
          <w:p w:rsidR="002A3CFC" w:rsidRDefault="002A3CFC" w:rsidP="00CD27C3">
            <w:pPr>
              <w:jc w:val="center"/>
              <w:rPr>
                <w:color w:val="000000"/>
                <w:sz w:val="24"/>
                <w:szCs w:val="24"/>
              </w:rPr>
            </w:pPr>
            <w:r>
              <w:rPr>
                <w:color w:val="000000"/>
                <w:sz w:val="24"/>
                <w:szCs w:val="24"/>
              </w:rPr>
              <w:t>Показатель</w:t>
            </w:r>
          </w:p>
        </w:tc>
      </w:tr>
      <w:tr w:rsidR="002A3CFC">
        <w:trPr>
          <w:trHeight w:val="516"/>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center"/>
              <w:rPr>
                <w:color w:val="000000"/>
                <w:sz w:val="24"/>
                <w:szCs w:val="24"/>
              </w:rPr>
            </w:pPr>
            <w:r>
              <w:rPr>
                <w:color w:val="000000"/>
                <w:sz w:val="24"/>
                <w:szCs w:val="24"/>
              </w:rPr>
              <w:t>Операционная деятельность</w:t>
            </w:r>
          </w:p>
        </w:tc>
        <w:tc>
          <w:tcPr>
            <w:tcW w:w="2416" w:type="dxa"/>
            <w:tcBorders>
              <w:top w:val="nil"/>
              <w:left w:val="nil"/>
              <w:bottom w:val="single" w:sz="8" w:space="0" w:color="auto"/>
              <w:right w:val="single" w:sz="8" w:space="0" w:color="auto"/>
            </w:tcBorders>
            <w:noWrap/>
            <w:vAlign w:val="bottom"/>
          </w:tcPr>
          <w:p w:rsidR="002A3CFC" w:rsidRDefault="002A3CFC" w:rsidP="00CD27C3">
            <w:pPr>
              <w:jc w:val="center"/>
              <w:rPr>
                <w:color w:val="000000"/>
                <w:sz w:val="24"/>
                <w:szCs w:val="24"/>
              </w:rPr>
            </w:pPr>
            <w:r>
              <w:rPr>
                <w:color w:val="000000"/>
                <w:sz w:val="24"/>
                <w:szCs w:val="24"/>
              </w:rPr>
              <w:t> </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rPr>
                <w:color w:val="000000"/>
                <w:sz w:val="24"/>
                <w:szCs w:val="24"/>
              </w:rPr>
            </w:pPr>
            <w:r>
              <w:rPr>
                <w:color w:val="000000"/>
                <w:sz w:val="24"/>
                <w:szCs w:val="24"/>
              </w:rPr>
              <w:t>Поступления</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2996530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Поступления выручки от реализации</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2960030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Поступления в счет гашения ДЗ</w:t>
            </w:r>
          </w:p>
        </w:tc>
        <w:tc>
          <w:tcPr>
            <w:tcW w:w="2416" w:type="dxa"/>
            <w:tcBorders>
              <w:top w:val="nil"/>
              <w:left w:val="nil"/>
              <w:bottom w:val="single" w:sz="8" w:space="0" w:color="auto"/>
              <w:right w:val="single" w:sz="8" w:space="0" w:color="auto"/>
            </w:tcBorders>
            <w:shd w:val="clear" w:color="auto" w:fill="99CCFF"/>
            <w:noWrap/>
            <w:vAlign w:val="bottom"/>
          </w:tcPr>
          <w:p w:rsidR="002A3CFC" w:rsidRDefault="002A3CFC" w:rsidP="00CD27C3">
            <w:pPr>
              <w:jc w:val="right"/>
              <w:rPr>
                <w:color w:val="000000"/>
                <w:sz w:val="24"/>
                <w:szCs w:val="24"/>
              </w:rPr>
            </w:pPr>
            <w:r>
              <w:rPr>
                <w:color w:val="000000"/>
                <w:sz w:val="24"/>
                <w:szCs w:val="24"/>
              </w:rPr>
              <w:t>26500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Авансы полученные</w:t>
            </w:r>
          </w:p>
        </w:tc>
        <w:tc>
          <w:tcPr>
            <w:tcW w:w="2416" w:type="dxa"/>
            <w:tcBorders>
              <w:top w:val="nil"/>
              <w:left w:val="nil"/>
              <w:bottom w:val="single" w:sz="8" w:space="0" w:color="auto"/>
              <w:right w:val="single" w:sz="8" w:space="0" w:color="auto"/>
            </w:tcBorders>
            <w:shd w:val="clear" w:color="auto" w:fill="99CCFF"/>
            <w:noWrap/>
            <w:vAlign w:val="bottom"/>
          </w:tcPr>
          <w:p w:rsidR="002A3CFC" w:rsidRDefault="002A3CFC" w:rsidP="00CD27C3">
            <w:pPr>
              <w:jc w:val="right"/>
              <w:rPr>
                <w:color w:val="000000"/>
                <w:sz w:val="24"/>
                <w:szCs w:val="24"/>
              </w:rPr>
            </w:pPr>
            <w:r>
              <w:rPr>
                <w:color w:val="000000"/>
                <w:sz w:val="24"/>
                <w:szCs w:val="24"/>
              </w:rPr>
              <w:t>10000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rPr>
                <w:color w:val="000000"/>
                <w:sz w:val="24"/>
                <w:szCs w:val="24"/>
              </w:rPr>
            </w:pPr>
            <w:r>
              <w:rPr>
                <w:color w:val="000000"/>
                <w:sz w:val="24"/>
                <w:szCs w:val="24"/>
              </w:rPr>
              <w:t>Выплаты</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2425063,687</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Гашение КЗ за поставку энергоресурсов</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8000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Выданные денежные средства</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40000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Закупка основного сырья</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1756371,0000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Закупка вспомогательного сырья</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2663,6140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Оплата энергозатрат</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45710,2866</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Закупка хоз. принадлежностей</w:t>
            </w:r>
          </w:p>
        </w:tc>
        <w:tc>
          <w:tcPr>
            <w:tcW w:w="2416" w:type="dxa"/>
            <w:tcBorders>
              <w:top w:val="nil"/>
              <w:left w:val="nil"/>
              <w:bottom w:val="single" w:sz="8" w:space="0" w:color="auto"/>
              <w:right w:val="single" w:sz="8" w:space="0" w:color="auto"/>
            </w:tcBorders>
            <w:shd w:val="clear" w:color="auto" w:fill="FF9900"/>
            <w:noWrap/>
            <w:vAlign w:val="bottom"/>
          </w:tcPr>
          <w:p w:rsidR="002A3CFC" w:rsidRDefault="002A3CFC" w:rsidP="00CD27C3">
            <w:pPr>
              <w:jc w:val="right"/>
              <w:rPr>
                <w:color w:val="000000"/>
                <w:sz w:val="24"/>
                <w:szCs w:val="24"/>
              </w:rPr>
            </w:pPr>
            <w:r>
              <w:rPr>
                <w:color w:val="000000"/>
                <w:sz w:val="24"/>
                <w:szCs w:val="24"/>
              </w:rPr>
              <w:t>4738,7030</w:t>
            </w:r>
          </w:p>
        </w:tc>
      </w:tr>
      <w:tr w:rsidR="002A3CFC">
        <w:trPr>
          <w:trHeight w:val="975"/>
        </w:trPr>
        <w:tc>
          <w:tcPr>
            <w:tcW w:w="6982" w:type="dxa"/>
            <w:tcBorders>
              <w:top w:val="nil"/>
              <w:left w:val="single" w:sz="8" w:space="0" w:color="auto"/>
              <w:bottom w:val="single" w:sz="8" w:space="0" w:color="auto"/>
              <w:right w:val="single" w:sz="8" w:space="0" w:color="auto"/>
            </w:tcBorders>
            <w:vAlign w:val="bottom"/>
          </w:tcPr>
          <w:p w:rsidR="002A3CFC" w:rsidRDefault="002A3CFC" w:rsidP="00CD27C3">
            <w:pPr>
              <w:jc w:val="right"/>
              <w:rPr>
                <w:color w:val="000000"/>
                <w:sz w:val="24"/>
                <w:szCs w:val="24"/>
              </w:rPr>
            </w:pPr>
            <w:r>
              <w:rPr>
                <w:color w:val="000000"/>
                <w:sz w:val="24"/>
                <w:szCs w:val="24"/>
              </w:rPr>
              <w:t>Оплата услуг по проведению текущих и капитальных ремонтов</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19757,4008</w:t>
            </w:r>
          </w:p>
        </w:tc>
      </w:tr>
      <w:tr w:rsidR="002A3CFC">
        <w:trPr>
          <w:trHeight w:val="975"/>
        </w:trPr>
        <w:tc>
          <w:tcPr>
            <w:tcW w:w="6982" w:type="dxa"/>
            <w:tcBorders>
              <w:top w:val="nil"/>
              <w:left w:val="single" w:sz="8" w:space="0" w:color="auto"/>
              <w:bottom w:val="single" w:sz="8" w:space="0" w:color="auto"/>
              <w:right w:val="single" w:sz="8" w:space="0" w:color="auto"/>
            </w:tcBorders>
            <w:vAlign w:val="bottom"/>
          </w:tcPr>
          <w:p w:rsidR="002A3CFC" w:rsidRDefault="002A3CFC" w:rsidP="00CD27C3">
            <w:pPr>
              <w:jc w:val="right"/>
              <w:rPr>
                <w:color w:val="000000"/>
                <w:sz w:val="24"/>
                <w:szCs w:val="24"/>
              </w:rPr>
            </w:pPr>
            <w:r>
              <w:rPr>
                <w:color w:val="000000"/>
                <w:sz w:val="24"/>
                <w:szCs w:val="24"/>
              </w:rPr>
              <w:t>Оплата прочих услуг сторонних организаций</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28046,2400</w:t>
            </w:r>
          </w:p>
        </w:tc>
      </w:tr>
      <w:tr w:rsidR="002A3CFC">
        <w:trPr>
          <w:trHeight w:val="975"/>
        </w:trPr>
        <w:tc>
          <w:tcPr>
            <w:tcW w:w="6982" w:type="dxa"/>
            <w:tcBorders>
              <w:top w:val="nil"/>
              <w:left w:val="single" w:sz="8" w:space="0" w:color="auto"/>
              <w:bottom w:val="single" w:sz="8" w:space="0" w:color="auto"/>
              <w:right w:val="single" w:sz="8" w:space="0" w:color="auto"/>
            </w:tcBorders>
            <w:vAlign w:val="bottom"/>
          </w:tcPr>
          <w:p w:rsidR="002A3CFC" w:rsidRDefault="002A3CFC" w:rsidP="00CD27C3">
            <w:pPr>
              <w:jc w:val="right"/>
              <w:rPr>
                <w:color w:val="000000"/>
                <w:sz w:val="24"/>
                <w:szCs w:val="24"/>
              </w:rPr>
            </w:pPr>
            <w:r>
              <w:rPr>
                <w:color w:val="000000"/>
                <w:sz w:val="24"/>
                <w:szCs w:val="24"/>
              </w:rPr>
              <w:t>Оплата подрядных работ по монтажу оборудования</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3540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Заработная плата</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27099,82</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Начисления на заработную плату</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7045,9532</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НДС</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187496,5814</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Налоги, включаемые в ОХР</w:t>
            </w:r>
          </w:p>
        </w:tc>
        <w:tc>
          <w:tcPr>
            <w:tcW w:w="2416" w:type="dxa"/>
            <w:tcBorders>
              <w:top w:val="nil"/>
              <w:left w:val="nil"/>
              <w:bottom w:val="single" w:sz="8" w:space="0" w:color="auto"/>
              <w:right w:val="single" w:sz="8" w:space="0" w:color="auto"/>
            </w:tcBorders>
            <w:shd w:val="clear" w:color="auto" w:fill="99CCFF"/>
            <w:noWrap/>
            <w:vAlign w:val="bottom"/>
          </w:tcPr>
          <w:p w:rsidR="002A3CFC" w:rsidRDefault="002A3CFC" w:rsidP="00CD27C3">
            <w:pPr>
              <w:jc w:val="right"/>
              <w:rPr>
                <w:color w:val="000000"/>
                <w:sz w:val="24"/>
                <w:szCs w:val="24"/>
              </w:rPr>
            </w:pPr>
            <w:r>
              <w:rPr>
                <w:color w:val="000000"/>
                <w:sz w:val="24"/>
                <w:szCs w:val="24"/>
              </w:rPr>
              <w:t>20000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Налог на прибыль</w:t>
            </w:r>
          </w:p>
        </w:tc>
        <w:tc>
          <w:tcPr>
            <w:tcW w:w="2416" w:type="dxa"/>
            <w:tcBorders>
              <w:top w:val="nil"/>
              <w:left w:val="nil"/>
              <w:bottom w:val="single" w:sz="8" w:space="0" w:color="auto"/>
              <w:right w:val="single" w:sz="8" w:space="0" w:color="auto"/>
            </w:tcBorders>
            <w:shd w:val="clear" w:color="auto" w:fill="FFFFFF"/>
            <w:noWrap/>
            <w:vAlign w:val="bottom"/>
          </w:tcPr>
          <w:p w:rsidR="002A3CFC" w:rsidRDefault="002A3CFC" w:rsidP="00CD27C3">
            <w:pPr>
              <w:jc w:val="right"/>
              <w:rPr>
                <w:color w:val="000000"/>
                <w:sz w:val="24"/>
                <w:szCs w:val="24"/>
              </w:rPr>
            </w:pPr>
            <w:r>
              <w:rPr>
                <w:color w:val="000000"/>
                <w:sz w:val="24"/>
                <w:szCs w:val="24"/>
              </w:rPr>
              <w:t>246844,0882</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Налоги из прибыли от реализации</w:t>
            </w:r>
          </w:p>
        </w:tc>
        <w:tc>
          <w:tcPr>
            <w:tcW w:w="2416" w:type="dxa"/>
            <w:tcBorders>
              <w:top w:val="nil"/>
              <w:left w:val="nil"/>
              <w:bottom w:val="single" w:sz="8" w:space="0" w:color="auto"/>
              <w:right w:val="single" w:sz="8" w:space="0" w:color="auto"/>
            </w:tcBorders>
            <w:shd w:val="clear" w:color="auto" w:fill="99CCFF"/>
            <w:noWrap/>
            <w:vAlign w:val="bottom"/>
          </w:tcPr>
          <w:p w:rsidR="002A3CFC" w:rsidRDefault="002A3CFC" w:rsidP="00CD27C3">
            <w:pPr>
              <w:jc w:val="right"/>
              <w:rPr>
                <w:color w:val="000000"/>
                <w:sz w:val="24"/>
                <w:szCs w:val="24"/>
              </w:rPr>
            </w:pPr>
            <w:r>
              <w:rPr>
                <w:color w:val="000000"/>
                <w:sz w:val="24"/>
                <w:szCs w:val="24"/>
              </w:rPr>
              <w:t>27750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center"/>
              <w:rPr>
                <w:color w:val="000000"/>
                <w:sz w:val="24"/>
                <w:szCs w:val="24"/>
              </w:rPr>
            </w:pPr>
            <w:r>
              <w:rPr>
                <w:color w:val="000000"/>
                <w:sz w:val="24"/>
                <w:szCs w:val="24"/>
              </w:rPr>
              <w:t>Сальдо по операционной деятельности</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571466,3128</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center"/>
              <w:rPr>
                <w:color w:val="000000"/>
                <w:sz w:val="24"/>
                <w:szCs w:val="24"/>
              </w:rPr>
            </w:pPr>
            <w:r>
              <w:rPr>
                <w:color w:val="000000"/>
                <w:sz w:val="24"/>
                <w:szCs w:val="24"/>
              </w:rPr>
              <w:t>Инвестиционная деятельность</w:t>
            </w:r>
          </w:p>
        </w:tc>
        <w:tc>
          <w:tcPr>
            <w:tcW w:w="2416" w:type="dxa"/>
            <w:tcBorders>
              <w:top w:val="nil"/>
              <w:left w:val="nil"/>
              <w:bottom w:val="single" w:sz="8" w:space="0" w:color="auto"/>
              <w:right w:val="single" w:sz="8" w:space="0" w:color="auto"/>
            </w:tcBorders>
            <w:noWrap/>
            <w:vAlign w:val="bottom"/>
          </w:tcPr>
          <w:p w:rsidR="002A3CFC" w:rsidRDefault="002A3CFC" w:rsidP="00CD27C3">
            <w:pPr>
              <w:jc w:val="center"/>
              <w:rPr>
                <w:color w:val="000000"/>
                <w:sz w:val="24"/>
                <w:szCs w:val="24"/>
              </w:rPr>
            </w:pPr>
            <w:r>
              <w:rPr>
                <w:color w:val="000000"/>
                <w:sz w:val="24"/>
                <w:szCs w:val="24"/>
              </w:rPr>
              <w:t> </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rPr>
                <w:color w:val="000000"/>
                <w:sz w:val="24"/>
                <w:szCs w:val="24"/>
              </w:rPr>
            </w:pPr>
            <w:r>
              <w:rPr>
                <w:color w:val="000000"/>
                <w:sz w:val="24"/>
                <w:szCs w:val="24"/>
              </w:rPr>
              <w:t>Поступления</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Реализация имущества</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Прочие</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rPr>
                <w:color w:val="000000"/>
                <w:sz w:val="24"/>
                <w:szCs w:val="24"/>
              </w:rPr>
            </w:pPr>
            <w:r>
              <w:rPr>
                <w:color w:val="000000"/>
                <w:sz w:val="24"/>
                <w:szCs w:val="24"/>
              </w:rPr>
              <w:t>Выплаты</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20060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Капиталовложения</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20060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НИОКР</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center"/>
              <w:rPr>
                <w:color w:val="000000"/>
                <w:sz w:val="24"/>
                <w:szCs w:val="24"/>
              </w:rPr>
            </w:pPr>
            <w:r>
              <w:rPr>
                <w:color w:val="000000"/>
                <w:sz w:val="24"/>
                <w:szCs w:val="24"/>
              </w:rPr>
              <w:t>Сальдо по инвестиционной деятельности</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-20060</w:t>
            </w:r>
          </w:p>
        </w:tc>
      </w:tr>
      <w:tr w:rsidR="002A3CFC">
        <w:trPr>
          <w:trHeight w:val="975"/>
        </w:trPr>
        <w:tc>
          <w:tcPr>
            <w:tcW w:w="6982" w:type="dxa"/>
            <w:tcBorders>
              <w:top w:val="nil"/>
              <w:left w:val="single" w:sz="8" w:space="0" w:color="auto"/>
              <w:bottom w:val="single" w:sz="8" w:space="0" w:color="auto"/>
              <w:right w:val="single" w:sz="8" w:space="0" w:color="auto"/>
            </w:tcBorders>
            <w:vAlign w:val="bottom"/>
          </w:tcPr>
          <w:p w:rsidR="002A3CFC" w:rsidRDefault="002A3CFC" w:rsidP="00CD27C3">
            <w:pPr>
              <w:jc w:val="center"/>
              <w:rPr>
                <w:color w:val="000000"/>
                <w:sz w:val="24"/>
                <w:szCs w:val="24"/>
              </w:rPr>
            </w:pPr>
            <w:r>
              <w:rPr>
                <w:color w:val="000000"/>
                <w:sz w:val="24"/>
                <w:szCs w:val="24"/>
              </w:rPr>
              <w:t>Сальдо по операционной и инвестиционной деятельности</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551406,3128</w:t>
            </w:r>
          </w:p>
        </w:tc>
      </w:tr>
      <w:tr w:rsidR="002A3CFC">
        <w:trPr>
          <w:trHeight w:val="420"/>
        </w:trPr>
        <w:tc>
          <w:tcPr>
            <w:tcW w:w="6982" w:type="dxa"/>
            <w:tcBorders>
              <w:top w:val="nil"/>
              <w:left w:val="single" w:sz="8" w:space="0" w:color="auto"/>
              <w:bottom w:val="double" w:sz="6" w:space="0" w:color="auto"/>
              <w:right w:val="single" w:sz="8" w:space="0" w:color="auto"/>
            </w:tcBorders>
            <w:shd w:val="clear" w:color="auto" w:fill="C0C0C0"/>
            <w:noWrap/>
            <w:vAlign w:val="bottom"/>
          </w:tcPr>
          <w:p w:rsidR="002A3CFC" w:rsidRDefault="002A3CFC" w:rsidP="00CD27C3">
            <w:pPr>
              <w:jc w:val="center"/>
              <w:rPr>
                <w:color w:val="000000"/>
                <w:sz w:val="24"/>
                <w:szCs w:val="24"/>
              </w:rPr>
            </w:pPr>
            <w:r>
              <w:rPr>
                <w:color w:val="000000"/>
                <w:sz w:val="24"/>
                <w:szCs w:val="24"/>
              </w:rPr>
              <w:t>Наименование показателя</w:t>
            </w:r>
          </w:p>
        </w:tc>
        <w:tc>
          <w:tcPr>
            <w:tcW w:w="2416" w:type="dxa"/>
            <w:tcBorders>
              <w:top w:val="nil"/>
              <w:left w:val="nil"/>
              <w:bottom w:val="double" w:sz="6" w:space="0" w:color="auto"/>
              <w:right w:val="single" w:sz="8" w:space="0" w:color="auto"/>
            </w:tcBorders>
            <w:shd w:val="clear" w:color="auto" w:fill="C0C0C0"/>
            <w:noWrap/>
            <w:vAlign w:val="bottom"/>
          </w:tcPr>
          <w:p w:rsidR="002A3CFC" w:rsidRDefault="002A3CFC" w:rsidP="00CD27C3">
            <w:pPr>
              <w:jc w:val="center"/>
              <w:rPr>
                <w:color w:val="000000"/>
                <w:sz w:val="24"/>
                <w:szCs w:val="24"/>
              </w:rPr>
            </w:pPr>
            <w:r>
              <w:rPr>
                <w:color w:val="000000"/>
                <w:sz w:val="24"/>
                <w:szCs w:val="24"/>
              </w:rPr>
              <w:t>Показатель</w:t>
            </w:r>
          </w:p>
        </w:tc>
      </w:tr>
      <w:tr w:rsidR="002A3CFC">
        <w:trPr>
          <w:trHeight w:val="516"/>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center"/>
              <w:rPr>
                <w:color w:val="000000"/>
                <w:sz w:val="24"/>
                <w:szCs w:val="24"/>
              </w:rPr>
            </w:pPr>
            <w:r>
              <w:rPr>
                <w:color w:val="000000"/>
                <w:sz w:val="24"/>
                <w:szCs w:val="24"/>
              </w:rPr>
              <w:t>Финансовая деятельность</w:t>
            </w:r>
          </w:p>
        </w:tc>
        <w:tc>
          <w:tcPr>
            <w:tcW w:w="2416" w:type="dxa"/>
            <w:tcBorders>
              <w:top w:val="nil"/>
              <w:left w:val="nil"/>
              <w:bottom w:val="single" w:sz="8" w:space="0" w:color="auto"/>
              <w:right w:val="single" w:sz="8" w:space="0" w:color="auto"/>
            </w:tcBorders>
            <w:noWrap/>
            <w:vAlign w:val="bottom"/>
          </w:tcPr>
          <w:p w:rsidR="002A3CFC" w:rsidRDefault="002A3CFC" w:rsidP="00CD27C3">
            <w:pPr>
              <w:jc w:val="center"/>
              <w:rPr>
                <w:color w:val="000000"/>
                <w:sz w:val="24"/>
                <w:szCs w:val="24"/>
              </w:rPr>
            </w:pPr>
            <w:r>
              <w:rPr>
                <w:color w:val="000000"/>
                <w:sz w:val="24"/>
                <w:szCs w:val="24"/>
              </w:rPr>
              <w:t> </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rPr>
                <w:color w:val="000000"/>
                <w:sz w:val="24"/>
                <w:szCs w:val="24"/>
              </w:rPr>
            </w:pPr>
            <w:r>
              <w:rPr>
                <w:color w:val="000000"/>
                <w:sz w:val="24"/>
                <w:szCs w:val="24"/>
              </w:rPr>
              <w:t>Поступления</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Кредиты</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 </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Финансовые вложения</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Прочее</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rPr>
                <w:color w:val="000000"/>
                <w:sz w:val="24"/>
                <w:szCs w:val="24"/>
              </w:rPr>
            </w:pPr>
            <w:r>
              <w:rPr>
                <w:color w:val="000000"/>
                <w:sz w:val="24"/>
                <w:szCs w:val="24"/>
              </w:rPr>
              <w:t>Выплаты</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Проценты по кредитам</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Возврат кредитов</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Дивиденды</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Пени и штрафы</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Поощрения</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0</w:t>
            </w:r>
          </w:p>
        </w:tc>
      </w:tr>
      <w:tr w:rsidR="002A3CFC">
        <w:trPr>
          <w:trHeight w:val="497"/>
        </w:trPr>
        <w:tc>
          <w:tcPr>
            <w:tcW w:w="6982" w:type="dxa"/>
            <w:tcBorders>
              <w:top w:val="nil"/>
              <w:left w:val="single" w:sz="8" w:space="0" w:color="auto"/>
              <w:bottom w:val="single" w:sz="8" w:space="0" w:color="auto"/>
              <w:right w:val="single" w:sz="8" w:space="0" w:color="auto"/>
            </w:tcBorders>
            <w:noWrap/>
            <w:vAlign w:val="bottom"/>
          </w:tcPr>
          <w:p w:rsidR="002A3CFC" w:rsidRDefault="002A3CFC" w:rsidP="00CD27C3">
            <w:pPr>
              <w:jc w:val="center"/>
              <w:rPr>
                <w:color w:val="000000"/>
                <w:sz w:val="24"/>
                <w:szCs w:val="24"/>
              </w:rPr>
            </w:pPr>
            <w:r>
              <w:rPr>
                <w:color w:val="000000"/>
                <w:sz w:val="24"/>
                <w:szCs w:val="24"/>
              </w:rPr>
              <w:t>Сальдо по финансовой деятельности</w:t>
            </w:r>
          </w:p>
        </w:tc>
        <w:tc>
          <w:tcPr>
            <w:tcW w:w="2416" w:type="dxa"/>
            <w:tcBorders>
              <w:top w:val="nil"/>
              <w:left w:val="nil"/>
              <w:bottom w:val="single" w:sz="8" w:space="0" w:color="auto"/>
              <w:right w:val="single" w:sz="8" w:space="0" w:color="auto"/>
            </w:tcBorders>
            <w:noWrap/>
            <w:vAlign w:val="bottom"/>
          </w:tcPr>
          <w:p w:rsidR="002A3CFC" w:rsidRDefault="002A3CFC" w:rsidP="00CD27C3">
            <w:pPr>
              <w:jc w:val="right"/>
              <w:rPr>
                <w:color w:val="000000"/>
                <w:sz w:val="24"/>
                <w:szCs w:val="24"/>
              </w:rPr>
            </w:pPr>
            <w:r>
              <w:rPr>
                <w:color w:val="000000"/>
                <w:sz w:val="24"/>
                <w:szCs w:val="24"/>
              </w:rPr>
              <w:t>0</w:t>
            </w:r>
          </w:p>
        </w:tc>
      </w:tr>
    </w:tbl>
    <w:p w:rsidR="00CC0356" w:rsidRDefault="00CC0356">
      <w:pPr>
        <w:ind w:firstLine="708"/>
        <w:jc w:val="right"/>
      </w:pPr>
    </w:p>
    <w:tbl>
      <w:tblPr>
        <w:tblW w:w="9398" w:type="dxa"/>
        <w:tblInd w:w="93" w:type="dxa"/>
        <w:tblLook w:val="0000" w:firstRow="0" w:lastRow="0" w:firstColumn="0" w:lastColumn="0" w:noHBand="0" w:noVBand="0"/>
      </w:tblPr>
      <w:tblGrid>
        <w:gridCol w:w="6982"/>
        <w:gridCol w:w="2416"/>
      </w:tblGrid>
      <w:tr w:rsidR="00CC0356">
        <w:trPr>
          <w:trHeight w:val="497"/>
        </w:trPr>
        <w:tc>
          <w:tcPr>
            <w:tcW w:w="6982" w:type="dxa"/>
            <w:tcBorders>
              <w:top w:val="nil"/>
              <w:left w:val="single" w:sz="8" w:space="0" w:color="auto"/>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ИТОГОВОЕ САЛЬДО</w:t>
            </w:r>
          </w:p>
        </w:tc>
        <w:tc>
          <w:tcPr>
            <w:tcW w:w="2416" w:type="dxa"/>
            <w:tcBorders>
              <w:top w:val="nil"/>
              <w:left w:val="nil"/>
              <w:bottom w:val="single" w:sz="8" w:space="0" w:color="auto"/>
              <w:right w:val="single" w:sz="8" w:space="0" w:color="auto"/>
            </w:tcBorders>
            <w:noWrap/>
            <w:vAlign w:val="bottom"/>
          </w:tcPr>
          <w:p w:rsidR="00CC0356" w:rsidRDefault="00CC0356">
            <w:pPr>
              <w:jc w:val="right"/>
              <w:rPr>
                <w:color w:val="000000"/>
                <w:sz w:val="24"/>
                <w:szCs w:val="24"/>
              </w:rPr>
            </w:pPr>
            <w:r>
              <w:rPr>
                <w:color w:val="000000"/>
                <w:sz w:val="24"/>
                <w:szCs w:val="24"/>
              </w:rPr>
              <w:t>551406,3128</w:t>
            </w:r>
          </w:p>
        </w:tc>
      </w:tr>
    </w:tbl>
    <w:p w:rsidR="002A3CFC" w:rsidRDefault="00AC7130">
      <w:pPr>
        <w:rPr>
          <w:lang w:val="en-US"/>
        </w:rPr>
      </w:pPr>
      <w:r>
        <w:rPr>
          <w:lang w:val="en-US"/>
        </w:rPr>
        <w:t xml:space="preserve">                                                                                                                   </w:t>
      </w:r>
      <w:r w:rsidR="002A3CFC">
        <w:rPr>
          <w:lang w:val="en-US"/>
        </w:rPr>
        <w:t xml:space="preserve">         </w:t>
      </w:r>
    </w:p>
    <w:p w:rsidR="00CC0356" w:rsidRDefault="00CC0356">
      <w:r>
        <w:t xml:space="preserve">                                                                      </w:t>
      </w:r>
      <w:r w:rsidR="002A3CFC">
        <w:t xml:space="preserve">                                             </w:t>
      </w:r>
      <w:r>
        <w:t xml:space="preserve">  </w:t>
      </w:r>
      <w:r w:rsidR="002A3CFC">
        <w:t>Таблица 2.17</w:t>
      </w:r>
      <w:r>
        <w:t xml:space="preserve">                                                  </w:t>
      </w:r>
    </w:p>
    <w:p w:rsidR="00CC0356" w:rsidRDefault="00CC0356">
      <w:pPr>
        <w:jc w:val="center"/>
      </w:pPr>
      <w:r>
        <w:t>Расчеты с контрагентами</w:t>
      </w:r>
    </w:p>
    <w:tbl>
      <w:tblPr>
        <w:tblW w:w="9564" w:type="dxa"/>
        <w:tblInd w:w="93" w:type="dxa"/>
        <w:tblLook w:val="0000" w:firstRow="0" w:lastRow="0" w:firstColumn="0" w:lastColumn="0" w:noHBand="0" w:noVBand="0"/>
      </w:tblPr>
      <w:tblGrid>
        <w:gridCol w:w="2350"/>
        <w:gridCol w:w="4011"/>
        <w:gridCol w:w="1345"/>
        <w:gridCol w:w="1965"/>
      </w:tblGrid>
      <w:tr w:rsidR="00CC0356">
        <w:trPr>
          <w:trHeight w:val="324"/>
        </w:trPr>
        <w:tc>
          <w:tcPr>
            <w:tcW w:w="2350" w:type="dxa"/>
            <w:tcBorders>
              <w:top w:val="single" w:sz="8" w:space="0" w:color="auto"/>
              <w:left w:val="single" w:sz="8" w:space="0" w:color="auto"/>
              <w:bottom w:val="double" w:sz="6" w:space="0" w:color="auto"/>
              <w:right w:val="single" w:sz="8" w:space="0" w:color="auto"/>
            </w:tcBorders>
            <w:shd w:val="clear" w:color="auto" w:fill="C0C0C0"/>
            <w:noWrap/>
            <w:vAlign w:val="bottom"/>
          </w:tcPr>
          <w:p w:rsidR="00CC0356" w:rsidRDefault="00CC0356">
            <w:pPr>
              <w:jc w:val="center"/>
              <w:rPr>
                <w:color w:val="000000"/>
                <w:sz w:val="24"/>
                <w:szCs w:val="24"/>
              </w:rPr>
            </w:pPr>
            <w:r>
              <w:rPr>
                <w:color w:val="000000"/>
                <w:sz w:val="24"/>
                <w:szCs w:val="24"/>
              </w:rPr>
              <w:t>Контрагенты</w:t>
            </w:r>
          </w:p>
        </w:tc>
        <w:tc>
          <w:tcPr>
            <w:tcW w:w="4011" w:type="dxa"/>
            <w:tcBorders>
              <w:top w:val="single" w:sz="8" w:space="0" w:color="auto"/>
              <w:left w:val="nil"/>
              <w:bottom w:val="double" w:sz="6" w:space="0" w:color="auto"/>
              <w:right w:val="single" w:sz="8" w:space="0" w:color="auto"/>
            </w:tcBorders>
            <w:shd w:val="clear" w:color="auto" w:fill="C0C0C0"/>
            <w:noWrap/>
            <w:vAlign w:val="bottom"/>
          </w:tcPr>
          <w:p w:rsidR="00CC0356" w:rsidRDefault="00CC0356">
            <w:pPr>
              <w:jc w:val="center"/>
              <w:rPr>
                <w:color w:val="000000"/>
                <w:sz w:val="24"/>
                <w:szCs w:val="24"/>
              </w:rPr>
            </w:pPr>
            <w:r>
              <w:rPr>
                <w:color w:val="000000"/>
                <w:sz w:val="24"/>
                <w:szCs w:val="24"/>
              </w:rPr>
              <w:t>Операция</w:t>
            </w:r>
          </w:p>
        </w:tc>
        <w:tc>
          <w:tcPr>
            <w:tcW w:w="1238" w:type="dxa"/>
            <w:tcBorders>
              <w:top w:val="single" w:sz="8" w:space="0" w:color="auto"/>
              <w:left w:val="nil"/>
              <w:bottom w:val="double" w:sz="6" w:space="0" w:color="auto"/>
              <w:right w:val="single" w:sz="8" w:space="0" w:color="auto"/>
            </w:tcBorders>
            <w:shd w:val="clear" w:color="auto" w:fill="C0C0C0"/>
            <w:noWrap/>
            <w:vAlign w:val="bottom"/>
          </w:tcPr>
          <w:p w:rsidR="00CC0356" w:rsidRDefault="00CC0356">
            <w:pPr>
              <w:jc w:val="center"/>
              <w:rPr>
                <w:color w:val="000000"/>
                <w:sz w:val="24"/>
                <w:szCs w:val="24"/>
              </w:rPr>
            </w:pPr>
            <w:r>
              <w:rPr>
                <w:color w:val="000000"/>
                <w:sz w:val="24"/>
                <w:szCs w:val="24"/>
              </w:rPr>
              <w:t>Изменения ДЗ</w:t>
            </w:r>
          </w:p>
        </w:tc>
        <w:tc>
          <w:tcPr>
            <w:tcW w:w="1965" w:type="dxa"/>
            <w:tcBorders>
              <w:top w:val="single" w:sz="8" w:space="0" w:color="auto"/>
              <w:left w:val="nil"/>
              <w:bottom w:val="double" w:sz="6" w:space="0" w:color="auto"/>
              <w:right w:val="single" w:sz="8" w:space="0" w:color="auto"/>
            </w:tcBorders>
            <w:shd w:val="clear" w:color="auto" w:fill="C0C0C0"/>
            <w:noWrap/>
            <w:vAlign w:val="bottom"/>
          </w:tcPr>
          <w:p w:rsidR="00CC0356" w:rsidRDefault="00CC0356">
            <w:pPr>
              <w:jc w:val="center"/>
              <w:rPr>
                <w:color w:val="000000"/>
                <w:sz w:val="24"/>
                <w:szCs w:val="24"/>
              </w:rPr>
            </w:pPr>
            <w:r>
              <w:rPr>
                <w:color w:val="000000"/>
                <w:sz w:val="24"/>
                <w:szCs w:val="24"/>
              </w:rPr>
              <w:t>Изменения КЗ</w:t>
            </w:r>
          </w:p>
        </w:tc>
      </w:tr>
      <w:tr w:rsidR="00CC0356">
        <w:trPr>
          <w:trHeight w:val="398"/>
        </w:trPr>
        <w:tc>
          <w:tcPr>
            <w:tcW w:w="9564" w:type="dxa"/>
            <w:gridSpan w:val="4"/>
            <w:tcBorders>
              <w:top w:val="double" w:sz="6" w:space="0" w:color="auto"/>
              <w:left w:val="single" w:sz="8" w:space="0" w:color="auto"/>
              <w:bottom w:val="single" w:sz="8" w:space="0" w:color="auto"/>
              <w:right w:val="single" w:sz="8" w:space="0" w:color="000000"/>
            </w:tcBorders>
            <w:noWrap/>
            <w:vAlign w:val="bottom"/>
          </w:tcPr>
          <w:p w:rsidR="00CC0356" w:rsidRDefault="00CC0356">
            <w:pPr>
              <w:jc w:val="center"/>
              <w:rPr>
                <w:color w:val="000000"/>
                <w:sz w:val="24"/>
                <w:szCs w:val="24"/>
              </w:rPr>
            </w:pPr>
            <w:r>
              <w:rPr>
                <w:color w:val="000000"/>
                <w:sz w:val="24"/>
                <w:szCs w:val="24"/>
              </w:rPr>
              <w:t>Со стороны предприятия</w:t>
            </w:r>
          </w:p>
        </w:tc>
      </w:tr>
      <w:tr w:rsidR="00CC0356">
        <w:trPr>
          <w:trHeight w:val="383"/>
        </w:trPr>
        <w:tc>
          <w:tcPr>
            <w:tcW w:w="2350" w:type="dxa"/>
            <w:tcBorders>
              <w:top w:val="nil"/>
              <w:left w:val="single" w:sz="8" w:space="0" w:color="auto"/>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Потребители</w:t>
            </w:r>
          </w:p>
        </w:tc>
        <w:tc>
          <w:tcPr>
            <w:tcW w:w="4011"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Отгрузка в счет гашения КЗ</w:t>
            </w:r>
          </w:p>
        </w:tc>
        <w:tc>
          <w:tcPr>
            <w:tcW w:w="1238"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c>
          <w:tcPr>
            <w:tcW w:w="1965"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-148001,5</w:t>
            </w:r>
          </w:p>
        </w:tc>
      </w:tr>
      <w:tr w:rsidR="00CC0356">
        <w:trPr>
          <w:trHeight w:val="383"/>
        </w:trPr>
        <w:tc>
          <w:tcPr>
            <w:tcW w:w="2350" w:type="dxa"/>
            <w:tcBorders>
              <w:top w:val="nil"/>
              <w:left w:val="single" w:sz="8" w:space="0" w:color="auto"/>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Потребители</w:t>
            </w:r>
          </w:p>
        </w:tc>
        <w:tc>
          <w:tcPr>
            <w:tcW w:w="4011"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Отгрузка в счет увеличения ДЗ</w:t>
            </w:r>
          </w:p>
        </w:tc>
        <w:tc>
          <w:tcPr>
            <w:tcW w:w="1238"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148002</w:t>
            </w:r>
          </w:p>
        </w:tc>
        <w:tc>
          <w:tcPr>
            <w:tcW w:w="1965"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r>
      <w:tr w:rsidR="00CC0356">
        <w:trPr>
          <w:trHeight w:val="752"/>
        </w:trPr>
        <w:tc>
          <w:tcPr>
            <w:tcW w:w="2350" w:type="dxa"/>
            <w:tcBorders>
              <w:top w:val="nil"/>
              <w:left w:val="single" w:sz="8" w:space="0" w:color="auto"/>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Поставщики</w:t>
            </w:r>
          </w:p>
        </w:tc>
        <w:tc>
          <w:tcPr>
            <w:tcW w:w="4011"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Гашение КЗ денежными средствами</w:t>
            </w:r>
          </w:p>
        </w:tc>
        <w:tc>
          <w:tcPr>
            <w:tcW w:w="1238"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c>
          <w:tcPr>
            <w:tcW w:w="1965" w:type="dxa"/>
            <w:tcBorders>
              <w:top w:val="nil"/>
              <w:left w:val="nil"/>
              <w:bottom w:val="single" w:sz="8" w:space="0" w:color="auto"/>
              <w:right w:val="single" w:sz="8" w:space="0" w:color="auto"/>
            </w:tcBorders>
            <w:shd w:val="clear" w:color="auto" w:fill="0066CC"/>
            <w:noWrap/>
            <w:vAlign w:val="bottom"/>
          </w:tcPr>
          <w:p w:rsidR="00CC0356" w:rsidRDefault="00CC0356">
            <w:pPr>
              <w:jc w:val="center"/>
              <w:rPr>
                <w:color w:val="000000"/>
                <w:sz w:val="24"/>
                <w:szCs w:val="24"/>
              </w:rPr>
            </w:pPr>
            <w:r>
              <w:rPr>
                <w:color w:val="000000"/>
                <w:sz w:val="24"/>
                <w:szCs w:val="24"/>
              </w:rPr>
              <w:t>-8000</w:t>
            </w:r>
          </w:p>
        </w:tc>
      </w:tr>
      <w:tr w:rsidR="00CC0356">
        <w:trPr>
          <w:trHeight w:val="383"/>
        </w:trPr>
        <w:tc>
          <w:tcPr>
            <w:tcW w:w="2350" w:type="dxa"/>
            <w:tcBorders>
              <w:top w:val="nil"/>
              <w:left w:val="single" w:sz="8" w:space="0" w:color="auto"/>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Поставщики</w:t>
            </w:r>
          </w:p>
        </w:tc>
        <w:tc>
          <w:tcPr>
            <w:tcW w:w="4011"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Денежные авансы выданные</w:t>
            </w:r>
          </w:p>
        </w:tc>
        <w:tc>
          <w:tcPr>
            <w:tcW w:w="1238" w:type="dxa"/>
            <w:tcBorders>
              <w:top w:val="nil"/>
              <w:left w:val="nil"/>
              <w:bottom w:val="single" w:sz="8" w:space="0" w:color="auto"/>
              <w:right w:val="single" w:sz="8" w:space="0" w:color="auto"/>
            </w:tcBorders>
            <w:shd w:val="clear" w:color="auto" w:fill="0066CC"/>
            <w:noWrap/>
            <w:vAlign w:val="bottom"/>
          </w:tcPr>
          <w:p w:rsidR="00CC0356" w:rsidRDefault="00CC0356">
            <w:pPr>
              <w:jc w:val="center"/>
              <w:rPr>
                <w:color w:val="000000"/>
                <w:sz w:val="24"/>
                <w:szCs w:val="24"/>
              </w:rPr>
            </w:pPr>
            <w:r>
              <w:rPr>
                <w:color w:val="000000"/>
                <w:sz w:val="24"/>
                <w:szCs w:val="24"/>
              </w:rPr>
              <w:t>40000</w:t>
            </w:r>
          </w:p>
        </w:tc>
        <w:tc>
          <w:tcPr>
            <w:tcW w:w="1965"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r>
      <w:tr w:rsidR="00CC0356">
        <w:trPr>
          <w:trHeight w:val="383"/>
        </w:trPr>
        <w:tc>
          <w:tcPr>
            <w:tcW w:w="9564" w:type="dxa"/>
            <w:gridSpan w:val="4"/>
            <w:tcBorders>
              <w:top w:val="single" w:sz="8" w:space="0" w:color="auto"/>
              <w:left w:val="single" w:sz="8" w:space="0" w:color="auto"/>
              <w:bottom w:val="single" w:sz="8" w:space="0" w:color="auto"/>
              <w:right w:val="single" w:sz="8" w:space="0" w:color="000000"/>
            </w:tcBorders>
            <w:noWrap/>
            <w:vAlign w:val="bottom"/>
          </w:tcPr>
          <w:p w:rsidR="00CC0356" w:rsidRDefault="00CC0356">
            <w:pPr>
              <w:jc w:val="center"/>
              <w:rPr>
                <w:color w:val="000000"/>
                <w:sz w:val="24"/>
                <w:szCs w:val="24"/>
              </w:rPr>
            </w:pPr>
            <w:r>
              <w:rPr>
                <w:color w:val="000000"/>
                <w:sz w:val="24"/>
                <w:szCs w:val="24"/>
              </w:rPr>
              <w:t>Со стороны поставщиков и потребителей</w:t>
            </w:r>
          </w:p>
        </w:tc>
      </w:tr>
      <w:tr w:rsidR="00CC0356">
        <w:trPr>
          <w:trHeight w:val="752"/>
        </w:trPr>
        <w:tc>
          <w:tcPr>
            <w:tcW w:w="2350" w:type="dxa"/>
            <w:tcBorders>
              <w:top w:val="nil"/>
              <w:left w:val="single" w:sz="8" w:space="0" w:color="auto"/>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Поставщики</w:t>
            </w:r>
          </w:p>
        </w:tc>
        <w:tc>
          <w:tcPr>
            <w:tcW w:w="4011"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Поступление сырья в счет уменьшения ДЗ</w:t>
            </w:r>
          </w:p>
        </w:tc>
        <w:tc>
          <w:tcPr>
            <w:tcW w:w="1238"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0</w:t>
            </w:r>
          </w:p>
        </w:tc>
        <w:tc>
          <w:tcPr>
            <w:tcW w:w="1965"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r>
      <w:tr w:rsidR="00CC0356">
        <w:trPr>
          <w:trHeight w:val="752"/>
        </w:trPr>
        <w:tc>
          <w:tcPr>
            <w:tcW w:w="2350" w:type="dxa"/>
            <w:tcBorders>
              <w:top w:val="nil"/>
              <w:left w:val="single" w:sz="8" w:space="0" w:color="auto"/>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Поставщики</w:t>
            </w:r>
          </w:p>
        </w:tc>
        <w:tc>
          <w:tcPr>
            <w:tcW w:w="4011"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Поступление сырья в счет увеличения КЗ</w:t>
            </w:r>
          </w:p>
        </w:tc>
        <w:tc>
          <w:tcPr>
            <w:tcW w:w="1238"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c>
          <w:tcPr>
            <w:tcW w:w="1965"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0</w:t>
            </w:r>
          </w:p>
        </w:tc>
      </w:tr>
      <w:tr w:rsidR="00CC0356">
        <w:trPr>
          <w:trHeight w:val="752"/>
        </w:trPr>
        <w:tc>
          <w:tcPr>
            <w:tcW w:w="2350" w:type="dxa"/>
            <w:tcBorders>
              <w:top w:val="nil"/>
              <w:left w:val="single" w:sz="8" w:space="0" w:color="auto"/>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Потребители</w:t>
            </w:r>
          </w:p>
        </w:tc>
        <w:tc>
          <w:tcPr>
            <w:tcW w:w="4011"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Поступление денег в счет уменьшения ДЗ</w:t>
            </w:r>
          </w:p>
        </w:tc>
        <w:tc>
          <w:tcPr>
            <w:tcW w:w="1238" w:type="dxa"/>
            <w:tcBorders>
              <w:top w:val="nil"/>
              <w:left w:val="nil"/>
              <w:bottom w:val="single" w:sz="8" w:space="0" w:color="auto"/>
              <w:right w:val="single" w:sz="8" w:space="0" w:color="auto"/>
            </w:tcBorders>
            <w:shd w:val="clear" w:color="auto" w:fill="0066CC"/>
            <w:noWrap/>
            <w:vAlign w:val="bottom"/>
          </w:tcPr>
          <w:p w:rsidR="00CC0356" w:rsidRDefault="00CC0356">
            <w:pPr>
              <w:jc w:val="center"/>
              <w:rPr>
                <w:color w:val="000000"/>
                <w:sz w:val="24"/>
                <w:szCs w:val="24"/>
              </w:rPr>
            </w:pPr>
            <w:r>
              <w:rPr>
                <w:color w:val="000000"/>
                <w:sz w:val="24"/>
                <w:szCs w:val="24"/>
              </w:rPr>
              <w:t>-26500</w:t>
            </w:r>
          </w:p>
        </w:tc>
        <w:tc>
          <w:tcPr>
            <w:tcW w:w="1965"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r>
      <w:tr w:rsidR="00CC0356">
        <w:trPr>
          <w:trHeight w:val="383"/>
        </w:trPr>
        <w:tc>
          <w:tcPr>
            <w:tcW w:w="2350" w:type="dxa"/>
            <w:tcBorders>
              <w:top w:val="nil"/>
              <w:left w:val="single" w:sz="8" w:space="0" w:color="auto"/>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Потребители</w:t>
            </w:r>
          </w:p>
        </w:tc>
        <w:tc>
          <w:tcPr>
            <w:tcW w:w="4011"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Денежные авансы полученные</w:t>
            </w:r>
          </w:p>
        </w:tc>
        <w:tc>
          <w:tcPr>
            <w:tcW w:w="1238"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c>
          <w:tcPr>
            <w:tcW w:w="1965" w:type="dxa"/>
            <w:tcBorders>
              <w:top w:val="nil"/>
              <w:left w:val="nil"/>
              <w:bottom w:val="single" w:sz="8" w:space="0" w:color="auto"/>
              <w:right w:val="single" w:sz="8" w:space="0" w:color="auto"/>
            </w:tcBorders>
            <w:shd w:val="clear" w:color="auto" w:fill="0066CC"/>
            <w:noWrap/>
            <w:vAlign w:val="bottom"/>
          </w:tcPr>
          <w:p w:rsidR="00CC0356" w:rsidRDefault="00CC0356">
            <w:pPr>
              <w:jc w:val="center"/>
              <w:rPr>
                <w:color w:val="000000"/>
                <w:sz w:val="24"/>
                <w:szCs w:val="24"/>
              </w:rPr>
            </w:pPr>
            <w:r>
              <w:rPr>
                <w:color w:val="000000"/>
                <w:sz w:val="24"/>
                <w:szCs w:val="24"/>
              </w:rPr>
              <w:t>10000</w:t>
            </w:r>
          </w:p>
        </w:tc>
      </w:tr>
      <w:tr w:rsidR="00CC0356">
        <w:trPr>
          <w:trHeight w:val="383"/>
        </w:trPr>
        <w:tc>
          <w:tcPr>
            <w:tcW w:w="6361" w:type="dxa"/>
            <w:gridSpan w:val="2"/>
            <w:tcBorders>
              <w:top w:val="single" w:sz="8" w:space="0" w:color="auto"/>
              <w:left w:val="single" w:sz="8" w:space="0" w:color="auto"/>
              <w:bottom w:val="single" w:sz="8" w:space="0" w:color="auto"/>
              <w:right w:val="single" w:sz="8" w:space="0" w:color="000000"/>
            </w:tcBorders>
            <w:noWrap/>
            <w:vAlign w:val="bottom"/>
          </w:tcPr>
          <w:p w:rsidR="00CC0356" w:rsidRDefault="00CC0356">
            <w:pPr>
              <w:jc w:val="center"/>
              <w:rPr>
                <w:color w:val="000000"/>
                <w:sz w:val="24"/>
                <w:szCs w:val="24"/>
              </w:rPr>
            </w:pPr>
            <w:r>
              <w:rPr>
                <w:color w:val="000000"/>
                <w:sz w:val="24"/>
                <w:szCs w:val="24"/>
              </w:rPr>
              <w:t>Сторно НДС гашения КЗ</w:t>
            </w:r>
          </w:p>
        </w:tc>
        <w:tc>
          <w:tcPr>
            <w:tcW w:w="1238"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c>
          <w:tcPr>
            <w:tcW w:w="1965"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22576,5000</w:t>
            </w:r>
          </w:p>
        </w:tc>
      </w:tr>
      <w:tr w:rsidR="00CC0356">
        <w:trPr>
          <w:trHeight w:val="383"/>
        </w:trPr>
        <w:tc>
          <w:tcPr>
            <w:tcW w:w="6361" w:type="dxa"/>
            <w:gridSpan w:val="2"/>
            <w:tcBorders>
              <w:top w:val="single" w:sz="8" w:space="0" w:color="auto"/>
              <w:left w:val="single" w:sz="8" w:space="0" w:color="auto"/>
              <w:bottom w:val="single" w:sz="8" w:space="0" w:color="auto"/>
              <w:right w:val="single" w:sz="8" w:space="0" w:color="000000"/>
            </w:tcBorders>
            <w:noWrap/>
            <w:vAlign w:val="bottom"/>
          </w:tcPr>
          <w:p w:rsidR="00CC0356" w:rsidRDefault="00CC0356">
            <w:pPr>
              <w:jc w:val="center"/>
              <w:rPr>
                <w:color w:val="000000"/>
                <w:sz w:val="24"/>
                <w:szCs w:val="24"/>
              </w:rPr>
            </w:pPr>
            <w:r>
              <w:rPr>
                <w:color w:val="000000"/>
                <w:sz w:val="24"/>
                <w:szCs w:val="24"/>
              </w:rPr>
              <w:t>Проводка НДС по авансу денежному</w:t>
            </w:r>
          </w:p>
        </w:tc>
        <w:tc>
          <w:tcPr>
            <w:tcW w:w="1238"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 </w:t>
            </w:r>
          </w:p>
        </w:tc>
        <w:tc>
          <w:tcPr>
            <w:tcW w:w="1965"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-1525,4237</w:t>
            </w:r>
          </w:p>
        </w:tc>
      </w:tr>
      <w:tr w:rsidR="00CC0356">
        <w:trPr>
          <w:trHeight w:val="383"/>
        </w:trPr>
        <w:tc>
          <w:tcPr>
            <w:tcW w:w="6361" w:type="dxa"/>
            <w:gridSpan w:val="2"/>
            <w:tcBorders>
              <w:top w:val="single" w:sz="8" w:space="0" w:color="auto"/>
              <w:left w:val="single" w:sz="8" w:space="0" w:color="auto"/>
              <w:bottom w:val="single" w:sz="8" w:space="0" w:color="auto"/>
              <w:right w:val="single" w:sz="8" w:space="0" w:color="000000"/>
            </w:tcBorders>
            <w:noWrap/>
            <w:vAlign w:val="bottom"/>
          </w:tcPr>
          <w:p w:rsidR="00CC0356" w:rsidRDefault="00CC0356">
            <w:pPr>
              <w:jc w:val="center"/>
              <w:rPr>
                <w:color w:val="000000"/>
                <w:sz w:val="24"/>
                <w:szCs w:val="24"/>
              </w:rPr>
            </w:pPr>
            <w:r>
              <w:rPr>
                <w:color w:val="000000"/>
                <w:sz w:val="24"/>
                <w:szCs w:val="24"/>
              </w:rPr>
              <w:t>ИТОГО</w:t>
            </w:r>
          </w:p>
        </w:tc>
        <w:tc>
          <w:tcPr>
            <w:tcW w:w="1238"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161502</w:t>
            </w:r>
          </w:p>
        </w:tc>
        <w:tc>
          <w:tcPr>
            <w:tcW w:w="1965" w:type="dxa"/>
            <w:tcBorders>
              <w:top w:val="nil"/>
              <w:left w:val="nil"/>
              <w:bottom w:val="single" w:sz="8" w:space="0" w:color="auto"/>
              <w:right w:val="single" w:sz="8" w:space="0" w:color="auto"/>
            </w:tcBorders>
            <w:noWrap/>
            <w:vAlign w:val="bottom"/>
          </w:tcPr>
          <w:p w:rsidR="00CC0356" w:rsidRDefault="00CC0356">
            <w:pPr>
              <w:jc w:val="center"/>
              <w:rPr>
                <w:color w:val="000000"/>
                <w:sz w:val="24"/>
                <w:szCs w:val="24"/>
              </w:rPr>
            </w:pPr>
            <w:r>
              <w:rPr>
                <w:color w:val="000000"/>
                <w:sz w:val="24"/>
                <w:szCs w:val="24"/>
              </w:rPr>
              <w:t>-124950,4237</w:t>
            </w:r>
          </w:p>
        </w:tc>
      </w:tr>
    </w:tbl>
    <w:p w:rsidR="00CC0356" w:rsidRDefault="00CC0356" w:rsidP="006D2269">
      <w:pPr>
        <w:ind w:firstLine="708"/>
        <w:jc w:val="both"/>
      </w:pPr>
    </w:p>
    <w:p w:rsidR="00CC0356" w:rsidRDefault="00CC0356" w:rsidP="006D2269">
      <w:pPr>
        <w:spacing w:line="360" w:lineRule="auto"/>
        <w:jc w:val="both"/>
      </w:pPr>
      <w:r>
        <w:t>Изменение дебиторской и кредиторской задолженности (ДЗ и КЗ соответственно) отражаются в ББЛ с учетом косвенных налогов, в том числе и НДС. Это связано с тем, что и предприятие и самому предприятию выставляются счет-фактуры. Счет-фактура является тем документом, согласно которому налогоплательщик НДС может возместить данный налог из бюджета.</w:t>
      </w:r>
    </w:p>
    <w:p w:rsidR="00CC0356" w:rsidRDefault="00CC0356" w:rsidP="006D2269">
      <w:pPr>
        <w:spacing w:line="360" w:lineRule="auto"/>
        <w:jc w:val="both"/>
      </w:pPr>
      <w:r>
        <w:t>Стоит отметить, что знаком « - » обозначается снижение обязательств, знаком «+» - увеличение обязательств.</w:t>
      </w:r>
    </w:p>
    <w:p w:rsidR="00CC0356" w:rsidRDefault="00CC0356">
      <w:pPr>
        <w:spacing w:line="360" w:lineRule="auto"/>
        <w:ind w:firstLine="708"/>
        <w:jc w:val="both"/>
      </w:pPr>
      <w:r>
        <w:tab/>
        <w:t xml:space="preserve">                                                                                            Таблица 2.18</w:t>
      </w:r>
    </w:p>
    <w:p w:rsidR="00CC0356" w:rsidRDefault="00CC0356">
      <w:pPr>
        <w:jc w:val="center"/>
      </w:pPr>
      <w:r>
        <w:t>Бюджет по балансовому листу</w:t>
      </w:r>
    </w:p>
    <w:p w:rsidR="00CC0356" w:rsidRDefault="00CC0356">
      <w:pPr>
        <w:ind w:firstLine="708"/>
        <w:jc w:val="both"/>
      </w:pPr>
    </w:p>
    <w:tbl>
      <w:tblPr>
        <w:tblW w:w="9574" w:type="dxa"/>
        <w:tblInd w:w="93" w:type="dxa"/>
        <w:tblLook w:val="0000" w:firstRow="0" w:lastRow="0" w:firstColumn="0" w:lastColumn="0" w:noHBand="0" w:noVBand="0"/>
      </w:tblPr>
      <w:tblGrid>
        <w:gridCol w:w="2880"/>
        <w:gridCol w:w="1580"/>
        <w:gridCol w:w="1392"/>
        <w:gridCol w:w="1815"/>
        <w:gridCol w:w="1907"/>
      </w:tblGrid>
      <w:tr w:rsidR="00CC0356">
        <w:trPr>
          <w:trHeight w:val="1382"/>
        </w:trPr>
        <w:tc>
          <w:tcPr>
            <w:tcW w:w="2880" w:type="dxa"/>
            <w:tcBorders>
              <w:top w:val="single" w:sz="8" w:space="0" w:color="auto"/>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АКТИВ</w:t>
            </w:r>
          </w:p>
        </w:tc>
        <w:tc>
          <w:tcPr>
            <w:tcW w:w="1580" w:type="dxa"/>
            <w:tcBorders>
              <w:top w:val="single" w:sz="8" w:space="0" w:color="auto"/>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Код показателя</w:t>
            </w:r>
          </w:p>
        </w:tc>
        <w:tc>
          <w:tcPr>
            <w:tcW w:w="1392" w:type="dxa"/>
            <w:tcBorders>
              <w:top w:val="single" w:sz="8" w:space="0" w:color="auto"/>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На начало планового периода</w:t>
            </w:r>
          </w:p>
        </w:tc>
        <w:tc>
          <w:tcPr>
            <w:tcW w:w="1815" w:type="dxa"/>
            <w:tcBorders>
              <w:top w:val="single" w:sz="8" w:space="0" w:color="auto"/>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Обороты за плановый период</w:t>
            </w:r>
          </w:p>
        </w:tc>
        <w:tc>
          <w:tcPr>
            <w:tcW w:w="1907" w:type="dxa"/>
            <w:tcBorders>
              <w:top w:val="single" w:sz="8" w:space="0" w:color="auto"/>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На конец планового периода</w:t>
            </w:r>
          </w:p>
        </w:tc>
      </w:tr>
      <w:tr w:rsidR="00CC0356">
        <w:trPr>
          <w:trHeight w:val="392"/>
        </w:trPr>
        <w:tc>
          <w:tcPr>
            <w:tcW w:w="2880" w:type="dxa"/>
            <w:tcBorders>
              <w:top w:val="nil"/>
              <w:left w:val="single" w:sz="8" w:space="0" w:color="auto"/>
              <w:bottom w:val="single" w:sz="8" w:space="0" w:color="auto"/>
              <w:right w:val="single" w:sz="8" w:space="0" w:color="auto"/>
            </w:tcBorders>
          </w:tcPr>
          <w:p w:rsidR="00CC0356" w:rsidRDefault="00CC0356">
            <w:pPr>
              <w:jc w:val="center"/>
              <w:rPr>
                <w:color w:val="000000"/>
                <w:sz w:val="24"/>
                <w:szCs w:val="24"/>
              </w:rPr>
            </w:pPr>
            <w:r>
              <w:rPr>
                <w:color w:val="000000"/>
                <w:sz w:val="24"/>
                <w:szCs w:val="24"/>
              </w:rPr>
              <w:t>1</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2</w:t>
            </w:r>
          </w:p>
        </w:tc>
        <w:tc>
          <w:tcPr>
            <w:tcW w:w="1392"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3</w:t>
            </w:r>
          </w:p>
        </w:tc>
        <w:tc>
          <w:tcPr>
            <w:tcW w:w="1815"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4</w:t>
            </w:r>
          </w:p>
        </w:tc>
        <w:tc>
          <w:tcPr>
            <w:tcW w:w="1907"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5</w:t>
            </w:r>
          </w:p>
        </w:tc>
      </w:tr>
      <w:tr w:rsidR="00CC0356">
        <w:trPr>
          <w:trHeight w:val="392"/>
        </w:trPr>
        <w:tc>
          <w:tcPr>
            <w:tcW w:w="2880" w:type="dxa"/>
            <w:tcBorders>
              <w:top w:val="nil"/>
              <w:left w:val="single" w:sz="8" w:space="0" w:color="auto"/>
              <w:bottom w:val="single" w:sz="8" w:space="0" w:color="auto"/>
              <w:right w:val="single" w:sz="8" w:space="0" w:color="auto"/>
            </w:tcBorders>
          </w:tcPr>
          <w:p w:rsidR="00CC0356" w:rsidRDefault="00CC0356">
            <w:pPr>
              <w:jc w:val="center"/>
              <w:rPr>
                <w:b/>
                <w:bCs/>
                <w:color w:val="000000"/>
                <w:sz w:val="24"/>
                <w:szCs w:val="24"/>
              </w:rPr>
            </w:pPr>
            <w:r>
              <w:rPr>
                <w:b/>
                <w:bCs/>
                <w:color w:val="000000"/>
                <w:sz w:val="24"/>
                <w:szCs w:val="24"/>
              </w:rPr>
              <w:t>I. Внеоборотные активы</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 </w:t>
            </w:r>
          </w:p>
        </w:tc>
        <w:tc>
          <w:tcPr>
            <w:tcW w:w="1392"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 </w:t>
            </w:r>
          </w:p>
        </w:tc>
        <w:tc>
          <w:tcPr>
            <w:tcW w:w="1815"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 </w:t>
            </w:r>
          </w:p>
        </w:tc>
        <w:tc>
          <w:tcPr>
            <w:tcW w:w="1907"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 </w:t>
            </w:r>
          </w:p>
        </w:tc>
      </w:tr>
      <w:tr w:rsidR="00CC0356">
        <w:trPr>
          <w:trHeight w:val="392"/>
        </w:trPr>
        <w:tc>
          <w:tcPr>
            <w:tcW w:w="2880" w:type="dxa"/>
            <w:tcBorders>
              <w:top w:val="nil"/>
              <w:left w:val="single" w:sz="8" w:space="0" w:color="auto"/>
              <w:bottom w:val="single" w:sz="8" w:space="0" w:color="auto"/>
              <w:right w:val="single" w:sz="8" w:space="0" w:color="auto"/>
            </w:tcBorders>
          </w:tcPr>
          <w:p w:rsidR="00CC0356" w:rsidRDefault="00CC0356">
            <w:pPr>
              <w:rPr>
                <w:color w:val="000000"/>
                <w:sz w:val="24"/>
                <w:szCs w:val="24"/>
              </w:rPr>
            </w:pPr>
            <w:r>
              <w:rPr>
                <w:color w:val="000000"/>
                <w:sz w:val="24"/>
                <w:szCs w:val="24"/>
              </w:rPr>
              <w:t>Нематериальные активы</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110</w:t>
            </w:r>
          </w:p>
        </w:tc>
        <w:tc>
          <w:tcPr>
            <w:tcW w:w="1392"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0</w:t>
            </w:r>
          </w:p>
        </w:tc>
        <w:tc>
          <w:tcPr>
            <w:tcW w:w="1815"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0</w:t>
            </w:r>
          </w:p>
        </w:tc>
        <w:tc>
          <w:tcPr>
            <w:tcW w:w="1907"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0</w:t>
            </w:r>
          </w:p>
        </w:tc>
      </w:tr>
      <w:tr w:rsidR="00CC0356">
        <w:trPr>
          <w:trHeight w:val="392"/>
        </w:trPr>
        <w:tc>
          <w:tcPr>
            <w:tcW w:w="2880" w:type="dxa"/>
            <w:tcBorders>
              <w:top w:val="nil"/>
              <w:left w:val="single" w:sz="8" w:space="0" w:color="auto"/>
              <w:bottom w:val="single" w:sz="8" w:space="0" w:color="auto"/>
              <w:right w:val="single" w:sz="8" w:space="0" w:color="auto"/>
            </w:tcBorders>
          </w:tcPr>
          <w:p w:rsidR="00CC0356" w:rsidRDefault="00CC0356">
            <w:pPr>
              <w:rPr>
                <w:color w:val="000000"/>
                <w:sz w:val="24"/>
                <w:szCs w:val="24"/>
              </w:rPr>
            </w:pPr>
            <w:r>
              <w:rPr>
                <w:color w:val="000000"/>
                <w:sz w:val="24"/>
                <w:szCs w:val="24"/>
              </w:rPr>
              <w:t>Основные средства</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120</w:t>
            </w:r>
          </w:p>
        </w:tc>
        <w:tc>
          <w:tcPr>
            <w:tcW w:w="1392" w:type="dxa"/>
            <w:tcBorders>
              <w:top w:val="nil"/>
              <w:left w:val="nil"/>
              <w:bottom w:val="single" w:sz="8" w:space="0" w:color="auto"/>
              <w:right w:val="single" w:sz="8" w:space="0" w:color="auto"/>
            </w:tcBorders>
            <w:shd w:val="clear" w:color="auto" w:fill="FFFFFF"/>
          </w:tcPr>
          <w:p w:rsidR="00CC0356" w:rsidRDefault="00CC0356">
            <w:pPr>
              <w:jc w:val="center"/>
              <w:rPr>
                <w:color w:val="000000"/>
                <w:sz w:val="24"/>
                <w:szCs w:val="24"/>
              </w:rPr>
            </w:pPr>
            <w:r>
              <w:rPr>
                <w:color w:val="000000"/>
                <w:sz w:val="24"/>
                <w:szCs w:val="24"/>
              </w:rPr>
              <w:t>157500</w:t>
            </w:r>
          </w:p>
        </w:tc>
        <w:tc>
          <w:tcPr>
            <w:tcW w:w="1815" w:type="dxa"/>
            <w:tcBorders>
              <w:top w:val="nil"/>
              <w:left w:val="nil"/>
              <w:bottom w:val="single" w:sz="8" w:space="0" w:color="auto"/>
              <w:right w:val="single" w:sz="8" w:space="0" w:color="auto"/>
            </w:tcBorders>
            <w:shd w:val="clear" w:color="auto" w:fill="FFFFFF"/>
          </w:tcPr>
          <w:p w:rsidR="00CC0356" w:rsidRDefault="00CC0356">
            <w:pPr>
              <w:jc w:val="center"/>
              <w:rPr>
                <w:color w:val="000000"/>
                <w:sz w:val="24"/>
                <w:szCs w:val="24"/>
              </w:rPr>
            </w:pPr>
            <w:r>
              <w:rPr>
                <w:color w:val="000000"/>
                <w:sz w:val="24"/>
                <w:szCs w:val="24"/>
              </w:rPr>
              <w:t>16291</w:t>
            </w:r>
          </w:p>
        </w:tc>
        <w:tc>
          <w:tcPr>
            <w:tcW w:w="1907" w:type="dxa"/>
            <w:tcBorders>
              <w:top w:val="nil"/>
              <w:left w:val="nil"/>
              <w:bottom w:val="single" w:sz="8" w:space="0" w:color="auto"/>
              <w:right w:val="single" w:sz="8" w:space="0" w:color="auto"/>
            </w:tcBorders>
            <w:shd w:val="clear" w:color="auto" w:fill="FFFFFF"/>
          </w:tcPr>
          <w:p w:rsidR="00CC0356" w:rsidRDefault="00CC0356">
            <w:pPr>
              <w:jc w:val="center"/>
              <w:rPr>
                <w:color w:val="000000"/>
                <w:sz w:val="24"/>
                <w:szCs w:val="24"/>
              </w:rPr>
            </w:pPr>
            <w:r>
              <w:rPr>
                <w:color w:val="000000"/>
                <w:sz w:val="24"/>
                <w:szCs w:val="24"/>
              </w:rPr>
              <w:t>173791</w:t>
            </w:r>
          </w:p>
        </w:tc>
      </w:tr>
      <w:tr w:rsidR="00CC0356">
        <w:trPr>
          <w:trHeight w:val="392"/>
        </w:trPr>
        <w:tc>
          <w:tcPr>
            <w:tcW w:w="2880" w:type="dxa"/>
            <w:tcBorders>
              <w:top w:val="nil"/>
              <w:left w:val="single" w:sz="8" w:space="0" w:color="auto"/>
              <w:bottom w:val="single" w:sz="8" w:space="0" w:color="auto"/>
              <w:right w:val="single" w:sz="8" w:space="0" w:color="auto"/>
            </w:tcBorders>
          </w:tcPr>
          <w:p w:rsidR="00CC0356" w:rsidRDefault="00CC0356">
            <w:pPr>
              <w:rPr>
                <w:color w:val="000000"/>
                <w:sz w:val="24"/>
                <w:szCs w:val="24"/>
              </w:rPr>
            </w:pPr>
            <w:r>
              <w:rPr>
                <w:color w:val="000000"/>
                <w:sz w:val="24"/>
                <w:szCs w:val="24"/>
              </w:rPr>
              <w:t>Незавершенное строительство</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130</w:t>
            </w:r>
          </w:p>
        </w:tc>
        <w:tc>
          <w:tcPr>
            <w:tcW w:w="1392" w:type="dxa"/>
            <w:tcBorders>
              <w:top w:val="nil"/>
              <w:left w:val="nil"/>
              <w:bottom w:val="single" w:sz="8" w:space="0" w:color="auto"/>
              <w:right w:val="single" w:sz="8" w:space="0" w:color="auto"/>
            </w:tcBorders>
            <w:shd w:val="clear" w:color="auto" w:fill="FFFFFF"/>
          </w:tcPr>
          <w:p w:rsidR="00CC0356" w:rsidRDefault="00CC0356">
            <w:pPr>
              <w:jc w:val="center"/>
              <w:rPr>
                <w:color w:val="000000"/>
                <w:sz w:val="24"/>
                <w:szCs w:val="24"/>
              </w:rPr>
            </w:pPr>
            <w:r>
              <w:rPr>
                <w:color w:val="000000"/>
                <w:sz w:val="24"/>
                <w:szCs w:val="24"/>
              </w:rPr>
              <w:t>0</w:t>
            </w:r>
          </w:p>
        </w:tc>
        <w:tc>
          <w:tcPr>
            <w:tcW w:w="1815" w:type="dxa"/>
            <w:tcBorders>
              <w:top w:val="nil"/>
              <w:left w:val="nil"/>
              <w:bottom w:val="single" w:sz="8" w:space="0" w:color="auto"/>
              <w:right w:val="single" w:sz="8" w:space="0" w:color="auto"/>
            </w:tcBorders>
            <w:shd w:val="clear" w:color="auto" w:fill="FFFFFF"/>
          </w:tcPr>
          <w:p w:rsidR="00CC0356" w:rsidRDefault="00CC0356">
            <w:pPr>
              <w:jc w:val="center"/>
              <w:rPr>
                <w:color w:val="000000"/>
                <w:sz w:val="24"/>
                <w:szCs w:val="24"/>
              </w:rPr>
            </w:pPr>
            <w:r>
              <w:rPr>
                <w:color w:val="000000"/>
                <w:sz w:val="24"/>
                <w:szCs w:val="24"/>
              </w:rPr>
              <w:t>0</w:t>
            </w:r>
          </w:p>
        </w:tc>
        <w:tc>
          <w:tcPr>
            <w:tcW w:w="1907" w:type="dxa"/>
            <w:tcBorders>
              <w:top w:val="nil"/>
              <w:left w:val="nil"/>
              <w:bottom w:val="single" w:sz="8" w:space="0" w:color="auto"/>
              <w:right w:val="single" w:sz="8" w:space="0" w:color="auto"/>
            </w:tcBorders>
            <w:shd w:val="clear" w:color="auto" w:fill="FFFFFF"/>
          </w:tcPr>
          <w:p w:rsidR="00CC0356" w:rsidRDefault="00CC0356">
            <w:pPr>
              <w:jc w:val="center"/>
              <w:rPr>
                <w:color w:val="000000"/>
                <w:sz w:val="24"/>
                <w:szCs w:val="24"/>
              </w:rPr>
            </w:pPr>
            <w:r>
              <w:rPr>
                <w:color w:val="000000"/>
                <w:sz w:val="24"/>
                <w:szCs w:val="24"/>
              </w:rPr>
              <w:t>0</w:t>
            </w:r>
          </w:p>
        </w:tc>
      </w:tr>
      <w:tr w:rsidR="00CC0356">
        <w:trPr>
          <w:trHeight w:val="392"/>
        </w:trPr>
        <w:tc>
          <w:tcPr>
            <w:tcW w:w="2880" w:type="dxa"/>
            <w:tcBorders>
              <w:top w:val="nil"/>
              <w:left w:val="single" w:sz="8" w:space="0" w:color="auto"/>
              <w:bottom w:val="single" w:sz="8" w:space="0" w:color="auto"/>
              <w:right w:val="single" w:sz="8" w:space="0" w:color="auto"/>
            </w:tcBorders>
          </w:tcPr>
          <w:p w:rsidR="00CC0356" w:rsidRDefault="00CC0356">
            <w:pPr>
              <w:rPr>
                <w:color w:val="000000"/>
                <w:sz w:val="24"/>
                <w:szCs w:val="24"/>
              </w:rPr>
            </w:pPr>
            <w:r>
              <w:rPr>
                <w:color w:val="000000"/>
                <w:sz w:val="24"/>
                <w:szCs w:val="24"/>
              </w:rPr>
              <w:t>Прочие внеоборотные активы</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150</w:t>
            </w:r>
          </w:p>
        </w:tc>
        <w:tc>
          <w:tcPr>
            <w:tcW w:w="1392" w:type="dxa"/>
            <w:tcBorders>
              <w:top w:val="nil"/>
              <w:left w:val="nil"/>
              <w:bottom w:val="single" w:sz="8" w:space="0" w:color="auto"/>
              <w:right w:val="single" w:sz="8" w:space="0" w:color="auto"/>
            </w:tcBorders>
            <w:shd w:val="clear" w:color="auto" w:fill="FFFFFF"/>
          </w:tcPr>
          <w:p w:rsidR="00CC0356" w:rsidRDefault="00CC0356">
            <w:pPr>
              <w:jc w:val="center"/>
              <w:rPr>
                <w:color w:val="000000"/>
                <w:sz w:val="24"/>
                <w:szCs w:val="24"/>
              </w:rPr>
            </w:pPr>
            <w:r>
              <w:rPr>
                <w:color w:val="000000"/>
                <w:sz w:val="24"/>
                <w:szCs w:val="24"/>
              </w:rPr>
              <w:t>0</w:t>
            </w:r>
          </w:p>
        </w:tc>
        <w:tc>
          <w:tcPr>
            <w:tcW w:w="1815" w:type="dxa"/>
            <w:tcBorders>
              <w:top w:val="nil"/>
              <w:left w:val="nil"/>
              <w:bottom w:val="single" w:sz="8" w:space="0" w:color="auto"/>
              <w:right w:val="single" w:sz="8" w:space="0" w:color="auto"/>
            </w:tcBorders>
            <w:shd w:val="clear" w:color="auto" w:fill="FFFFFF"/>
          </w:tcPr>
          <w:p w:rsidR="00CC0356" w:rsidRDefault="00CC0356">
            <w:pPr>
              <w:jc w:val="center"/>
              <w:rPr>
                <w:color w:val="000000"/>
                <w:sz w:val="24"/>
                <w:szCs w:val="24"/>
              </w:rPr>
            </w:pPr>
            <w:r>
              <w:rPr>
                <w:color w:val="000000"/>
                <w:sz w:val="24"/>
                <w:szCs w:val="24"/>
              </w:rPr>
              <w:t>0</w:t>
            </w:r>
          </w:p>
        </w:tc>
        <w:tc>
          <w:tcPr>
            <w:tcW w:w="1907" w:type="dxa"/>
            <w:tcBorders>
              <w:top w:val="nil"/>
              <w:left w:val="nil"/>
              <w:bottom w:val="single" w:sz="8" w:space="0" w:color="auto"/>
              <w:right w:val="single" w:sz="8" w:space="0" w:color="auto"/>
            </w:tcBorders>
            <w:shd w:val="clear" w:color="auto" w:fill="FFFFFF"/>
          </w:tcPr>
          <w:p w:rsidR="00CC0356" w:rsidRDefault="00CC0356">
            <w:pPr>
              <w:jc w:val="center"/>
              <w:rPr>
                <w:color w:val="000000"/>
                <w:sz w:val="24"/>
                <w:szCs w:val="24"/>
              </w:rPr>
            </w:pPr>
            <w:r>
              <w:rPr>
                <w:color w:val="000000"/>
                <w:sz w:val="24"/>
                <w:szCs w:val="24"/>
              </w:rPr>
              <w:t>0</w:t>
            </w:r>
          </w:p>
        </w:tc>
      </w:tr>
      <w:tr w:rsidR="00CC0356">
        <w:trPr>
          <w:trHeight w:val="392"/>
        </w:trPr>
        <w:tc>
          <w:tcPr>
            <w:tcW w:w="2880" w:type="dxa"/>
            <w:tcBorders>
              <w:top w:val="nil"/>
              <w:left w:val="single" w:sz="8" w:space="0" w:color="auto"/>
              <w:bottom w:val="single" w:sz="8" w:space="0" w:color="auto"/>
              <w:right w:val="single" w:sz="8" w:space="0" w:color="auto"/>
            </w:tcBorders>
          </w:tcPr>
          <w:p w:rsidR="00CC0356" w:rsidRDefault="00CC0356">
            <w:pPr>
              <w:jc w:val="center"/>
              <w:rPr>
                <w:b/>
                <w:bCs/>
                <w:color w:val="000000"/>
                <w:sz w:val="24"/>
                <w:szCs w:val="24"/>
              </w:rPr>
            </w:pPr>
            <w:r>
              <w:rPr>
                <w:b/>
                <w:bCs/>
                <w:color w:val="000000"/>
                <w:sz w:val="24"/>
                <w:szCs w:val="24"/>
              </w:rPr>
              <w:t>Итого по разделу I</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 </w:t>
            </w:r>
          </w:p>
        </w:tc>
        <w:tc>
          <w:tcPr>
            <w:tcW w:w="1392" w:type="dxa"/>
            <w:tcBorders>
              <w:top w:val="nil"/>
              <w:left w:val="nil"/>
              <w:bottom w:val="single" w:sz="8" w:space="0" w:color="auto"/>
              <w:right w:val="single" w:sz="8" w:space="0" w:color="auto"/>
            </w:tcBorders>
            <w:shd w:val="clear" w:color="auto" w:fill="FFFFFF"/>
          </w:tcPr>
          <w:p w:rsidR="00CC0356" w:rsidRDefault="00CC0356">
            <w:pPr>
              <w:jc w:val="center"/>
              <w:rPr>
                <w:color w:val="000000"/>
                <w:sz w:val="24"/>
                <w:szCs w:val="24"/>
              </w:rPr>
            </w:pPr>
            <w:r>
              <w:rPr>
                <w:color w:val="000000"/>
                <w:sz w:val="24"/>
                <w:szCs w:val="24"/>
              </w:rPr>
              <w:t>157500</w:t>
            </w:r>
          </w:p>
        </w:tc>
        <w:tc>
          <w:tcPr>
            <w:tcW w:w="1815" w:type="dxa"/>
            <w:tcBorders>
              <w:top w:val="nil"/>
              <w:left w:val="nil"/>
              <w:bottom w:val="single" w:sz="8" w:space="0" w:color="auto"/>
              <w:right w:val="single" w:sz="8" w:space="0" w:color="auto"/>
            </w:tcBorders>
            <w:shd w:val="clear" w:color="auto" w:fill="FFFFFF"/>
          </w:tcPr>
          <w:p w:rsidR="00CC0356" w:rsidRDefault="00CC0356">
            <w:pPr>
              <w:jc w:val="center"/>
              <w:rPr>
                <w:color w:val="000000"/>
                <w:sz w:val="24"/>
                <w:szCs w:val="24"/>
              </w:rPr>
            </w:pPr>
            <w:r>
              <w:rPr>
                <w:color w:val="000000"/>
                <w:sz w:val="24"/>
                <w:szCs w:val="24"/>
              </w:rPr>
              <w:t>16291</w:t>
            </w:r>
          </w:p>
        </w:tc>
        <w:tc>
          <w:tcPr>
            <w:tcW w:w="1907" w:type="dxa"/>
            <w:tcBorders>
              <w:top w:val="nil"/>
              <w:left w:val="nil"/>
              <w:bottom w:val="single" w:sz="8" w:space="0" w:color="auto"/>
              <w:right w:val="single" w:sz="8" w:space="0" w:color="auto"/>
            </w:tcBorders>
            <w:shd w:val="clear" w:color="auto" w:fill="FFFFFF"/>
          </w:tcPr>
          <w:p w:rsidR="00CC0356" w:rsidRDefault="00CC0356">
            <w:pPr>
              <w:jc w:val="center"/>
              <w:rPr>
                <w:color w:val="000000"/>
                <w:sz w:val="24"/>
                <w:szCs w:val="24"/>
              </w:rPr>
            </w:pPr>
            <w:r>
              <w:rPr>
                <w:color w:val="000000"/>
                <w:sz w:val="24"/>
                <w:szCs w:val="24"/>
              </w:rPr>
              <w:t>173791</w:t>
            </w:r>
          </w:p>
        </w:tc>
      </w:tr>
      <w:tr w:rsidR="00CC0356">
        <w:trPr>
          <w:trHeight w:val="392"/>
        </w:trPr>
        <w:tc>
          <w:tcPr>
            <w:tcW w:w="2880" w:type="dxa"/>
            <w:tcBorders>
              <w:top w:val="nil"/>
              <w:left w:val="single" w:sz="8" w:space="0" w:color="auto"/>
              <w:bottom w:val="single" w:sz="8" w:space="0" w:color="auto"/>
              <w:right w:val="single" w:sz="8" w:space="0" w:color="auto"/>
            </w:tcBorders>
          </w:tcPr>
          <w:p w:rsidR="00CC0356" w:rsidRDefault="00CC0356">
            <w:pPr>
              <w:jc w:val="center"/>
              <w:rPr>
                <w:b/>
                <w:bCs/>
                <w:color w:val="000000"/>
                <w:sz w:val="24"/>
                <w:szCs w:val="24"/>
              </w:rPr>
            </w:pPr>
            <w:r>
              <w:rPr>
                <w:b/>
                <w:bCs/>
                <w:color w:val="000000"/>
                <w:sz w:val="24"/>
                <w:szCs w:val="24"/>
              </w:rPr>
              <w:t>II. Оборотные активы</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 </w:t>
            </w:r>
          </w:p>
        </w:tc>
        <w:tc>
          <w:tcPr>
            <w:tcW w:w="1392" w:type="dxa"/>
            <w:tcBorders>
              <w:top w:val="nil"/>
              <w:left w:val="nil"/>
              <w:bottom w:val="single" w:sz="8" w:space="0" w:color="auto"/>
              <w:right w:val="single" w:sz="8" w:space="0" w:color="auto"/>
            </w:tcBorders>
            <w:shd w:val="clear" w:color="auto" w:fill="FFFFFF"/>
          </w:tcPr>
          <w:p w:rsidR="00CC0356" w:rsidRDefault="00CC0356">
            <w:pPr>
              <w:jc w:val="center"/>
              <w:rPr>
                <w:color w:val="000000"/>
                <w:sz w:val="24"/>
                <w:szCs w:val="24"/>
              </w:rPr>
            </w:pPr>
            <w:r>
              <w:rPr>
                <w:color w:val="000000"/>
                <w:sz w:val="24"/>
                <w:szCs w:val="24"/>
              </w:rPr>
              <w:t> </w:t>
            </w:r>
          </w:p>
        </w:tc>
        <w:tc>
          <w:tcPr>
            <w:tcW w:w="1815" w:type="dxa"/>
            <w:tcBorders>
              <w:top w:val="nil"/>
              <w:left w:val="nil"/>
              <w:bottom w:val="single" w:sz="8" w:space="0" w:color="auto"/>
              <w:right w:val="single" w:sz="8" w:space="0" w:color="auto"/>
            </w:tcBorders>
            <w:shd w:val="clear" w:color="auto" w:fill="FFFFFF"/>
          </w:tcPr>
          <w:p w:rsidR="00CC0356" w:rsidRDefault="00CC0356">
            <w:pPr>
              <w:jc w:val="center"/>
              <w:rPr>
                <w:color w:val="000000"/>
                <w:sz w:val="24"/>
                <w:szCs w:val="24"/>
              </w:rPr>
            </w:pPr>
            <w:r>
              <w:rPr>
                <w:color w:val="000000"/>
                <w:sz w:val="24"/>
                <w:szCs w:val="24"/>
              </w:rPr>
              <w:t> </w:t>
            </w:r>
          </w:p>
        </w:tc>
        <w:tc>
          <w:tcPr>
            <w:tcW w:w="1907" w:type="dxa"/>
            <w:tcBorders>
              <w:top w:val="nil"/>
              <w:left w:val="nil"/>
              <w:bottom w:val="single" w:sz="8" w:space="0" w:color="auto"/>
              <w:right w:val="single" w:sz="8" w:space="0" w:color="auto"/>
            </w:tcBorders>
            <w:shd w:val="clear" w:color="auto" w:fill="FFFFFF"/>
          </w:tcPr>
          <w:p w:rsidR="00CC0356" w:rsidRDefault="00CC0356">
            <w:pPr>
              <w:jc w:val="center"/>
              <w:rPr>
                <w:color w:val="000000"/>
                <w:sz w:val="24"/>
                <w:szCs w:val="24"/>
              </w:rPr>
            </w:pPr>
            <w:r>
              <w:rPr>
                <w:color w:val="000000"/>
                <w:sz w:val="24"/>
                <w:szCs w:val="24"/>
              </w:rPr>
              <w:t> </w:t>
            </w:r>
          </w:p>
        </w:tc>
      </w:tr>
      <w:tr w:rsidR="00CC0356">
        <w:trPr>
          <w:trHeight w:val="392"/>
        </w:trPr>
        <w:tc>
          <w:tcPr>
            <w:tcW w:w="2880" w:type="dxa"/>
            <w:tcBorders>
              <w:top w:val="nil"/>
              <w:left w:val="single" w:sz="8" w:space="0" w:color="auto"/>
              <w:bottom w:val="single" w:sz="8" w:space="0" w:color="auto"/>
              <w:right w:val="single" w:sz="8" w:space="0" w:color="auto"/>
            </w:tcBorders>
          </w:tcPr>
          <w:p w:rsidR="00CC0356" w:rsidRDefault="00CC0356">
            <w:pPr>
              <w:rPr>
                <w:color w:val="000000"/>
                <w:sz w:val="24"/>
                <w:szCs w:val="24"/>
              </w:rPr>
            </w:pPr>
            <w:r>
              <w:rPr>
                <w:color w:val="000000"/>
                <w:sz w:val="24"/>
                <w:szCs w:val="24"/>
              </w:rPr>
              <w:t>Запасы:</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210</w:t>
            </w:r>
          </w:p>
        </w:tc>
        <w:tc>
          <w:tcPr>
            <w:tcW w:w="1392" w:type="dxa"/>
            <w:tcBorders>
              <w:top w:val="nil"/>
              <w:left w:val="nil"/>
              <w:bottom w:val="single" w:sz="8" w:space="0" w:color="auto"/>
              <w:right w:val="single" w:sz="8" w:space="0" w:color="auto"/>
            </w:tcBorders>
            <w:shd w:val="clear" w:color="auto" w:fill="FFFFFF"/>
          </w:tcPr>
          <w:p w:rsidR="00CC0356" w:rsidRDefault="00CC0356">
            <w:pPr>
              <w:jc w:val="center"/>
              <w:rPr>
                <w:color w:val="000000"/>
                <w:sz w:val="24"/>
                <w:szCs w:val="24"/>
              </w:rPr>
            </w:pPr>
            <w:r>
              <w:rPr>
                <w:color w:val="000000"/>
                <w:sz w:val="24"/>
                <w:szCs w:val="24"/>
              </w:rPr>
              <w:t>314185</w:t>
            </w:r>
          </w:p>
        </w:tc>
        <w:tc>
          <w:tcPr>
            <w:tcW w:w="1815" w:type="dxa"/>
            <w:tcBorders>
              <w:top w:val="nil"/>
              <w:left w:val="nil"/>
              <w:bottom w:val="single" w:sz="8" w:space="0" w:color="auto"/>
              <w:right w:val="single" w:sz="8" w:space="0" w:color="auto"/>
            </w:tcBorders>
            <w:shd w:val="clear" w:color="auto" w:fill="FFFFFF"/>
          </w:tcPr>
          <w:p w:rsidR="00CC0356" w:rsidRDefault="00CC0356">
            <w:pPr>
              <w:jc w:val="center"/>
              <w:rPr>
                <w:color w:val="000000"/>
                <w:sz w:val="24"/>
                <w:szCs w:val="24"/>
              </w:rPr>
            </w:pPr>
            <w:r>
              <w:rPr>
                <w:color w:val="000000"/>
                <w:sz w:val="24"/>
                <w:szCs w:val="24"/>
              </w:rPr>
              <w:t>-28149</w:t>
            </w:r>
          </w:p>
        </w:tc>
        <w:tc>
          <w:tcPr>
            <w:tcW w:w="1907" w:type="dxa"/>
            <w:tcBorders>
              <w:top w:val="nil"/>
              <w:left w:val="nil"/>
              <w:bottom w:val="single" w:sz="8" w:space="0" w:color="auto"/>
              <w:right w:val="single" w:sz="8" w:space="0" w:color="auto"/>
            </w:tcBorders>
            <w:shd w:val="clear" w:color="auto" w:fill="FFFFFF"/>
          </w:tcPr>
          <w:p w:rsidR="00CC0356" w:rsidRDefault="00CC0356">
            <w:pPr>
              <w:jc w:val="center"/>
              <w:rPr>
                <w:color w:val="000000"/>
                <w:sz w:val="24"/>
                <w:szCs w:val="24"/>
              </w:rPr>
            </w:pPr>
            <w:r>
              <w:rPr>
                <w:color w:val="000000"/>
                <w:sz w:val="24"/>
                <w:szCs w:val="24"/>
              </w:rPr>
              <w:t>286036</w:t>
            </w:r>
          </w:p>
        </w:tc>
      </w:tr>
      <w:tr w:rsidR="00CC0356">
        <w:trPr>
          <w:trHeight w:val="770"/>
        </w:trPr>
        <w:tc>
          <w:tcPr>
            <w:tcW w:w="2880" w:type="dxa"/>
            <w:tcBorders>
              <w:top w:val="nil"/>
              <w:left w:val="single" w:sz="8" w:space="0" w:color="auto"/>
              <w:bottom w:val="single" w:sz="8" w:space="0" w:color="auto"/>
              <w:right w:val="single" w:sz="8" w:space="0" w:color="auto"/>
            </w:tcBorders>
          </w:tcPr>
          <w:p w:rsidR="00CC0356" w:rsidRDefault="00CC0356">
            <w:pPr>
              <w:rPr>
                <w:color w:val="000000"/>
                <w:sz w:val="24"/>
                <w:szCs w:val="24"/>
              </w:rPr>
            </w:pPr>
            <w:r>
              <w:rPr>
                <w:color w:val="000000"/>
                <w:sz w:val="24"/>
                <w:szCs w:val="24"/>
              </w:rPr>
              <w:t>сырье, материалы и другие аналогичные ценности</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211</w:t>
            </w:r>
          </w:p>
        </w:tc>
        <w:tc>
          <w:tcPr>
            <w:tcW w:w="1392"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5685</w:t>
            </w:r>
          </w:p>
        </w:tc>
        <w:tc>
          <w:tcPr>
            <w:tcW w:w="1815"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17981</w:t>
            </w:r>
          </w:p>
        </w:tc>
        <w:tc>
          <w:tcPr>
            <w:tcW w:w="1907"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23666</w:t>
            </w:r>
          </w:p>
        </w:tc>
      </w:tr>
      <w:tr w:rsidR="00CC0356">
        <w:trPr>
          <w:trHeight w:val="770"/>
        </w:trPr>
        <w:tc>
          <w:tcPr>
            <w:tcW w:w="2880" w:type="dxa"/>
            <w:tcBorders>
              <w:top w:val="nil"/>
              <w:left w:val="single" w:sz="8" w:space="0" w:color="auto"/>
              <w:bottom w:val="single" w:sz="8" w:space="0" w:color="auto"/>
              <w:right w:val="single" w:sz="8" w:space="0" w:color="auto"/>
            </w:tcBorders>
          </w:tcPr>
          <w:p w:rsidR="00CC0356" w:rsidRDefault="00CC0356">
            <w:pPr>
              <w:rPr>
                <w:color w:val="000000"/>
                <w:sz w:val="24"/>
                <w:szCs w:val="24"/>
              </w:rPr>
            </w:pPr>
            <w:r>
              <w:rPr>
                <w:color w:val="000000"/>
                <w:sz w:val="24"/>
                <w:szCs w:val="24"/>
              </w:rPr>
              <w:t>готовая продукция и товары для перепродажи</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214</w:t>
            </w:r>
          </w:p>
        </w:tc>
        <w:tc>
          <w:tcPr>
            <w:tcW w:w="1392"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308500</w:t>
            </w:r>
          </w:p>
        </w:tc>
        <w:tc>
          <w:tcPr>
            <w:tcW w:w="1815"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-46129</w:t>
            </w:r>
          </w:p>
        </w:tc>
        <w:tc>
          <w:tcPr>
            <w:tcW w:w="1907"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262371</w:t>
            </w:r>
          </w:p>
        </w:tc>
      </w:tr>
      <w:tr w:rsidR="00CC0356">
        <w:trPr>
          <w:trHeight w:val="770"/>
        </w:trPr>
        <w:tc>
          <w:tcPr>
            <w:tcW w:w="2880" w:type="dxa"/>
            <w:tcBorders>
              <w:top w:val="nil"/>
              <w:left w:val="single" w:sz="8" w:space="0" w:color="auto"/>
              <w:bottom w:val="single" w:sz="8" w:space="0" w:color="auto"/>
              <w:right w:val="single" w:sz="8" w:space="0" w:color="auto"/>
            </w:tcBorders>
          </w:tcPr>
          <w:p w:rsidR="00CC0356" w:rsidRDefault="00CC0356">
            <w:pPr>
              <w:rPr>
                <w:color w:val="000000"/>
                <w:sz w:val="24"/>
                <w:szCs w:val="24"/>
              </w:rPr>
            </w:pPr>
            <w:r>
              <w:rPr>
                <w:color w:val="000000"/>
                <w:sz w:val="24"/>
                <w:szCs w:val="24"/>
              </w:rPr>
              <w:t>НДС по приобретенным ценностям</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220</w:t>
            </w:r>
          </w:p>
        </w:tc>
        <w:tc>
          <w:tcPr>
            <w:tcW w:w="1392"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1563</w:t>
            </w:r>
          </w:p>
        </w:tc>
        <w:tc>
          <w:tcPr>
            <w:tcW w:w="1815"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-1220</w:t>
            </w:r>
          </w:p>
        </w:tc>
        <w:tc>
          <w:tcPr>
            <w:tcW w:w="1907"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343</w:t>
            </w:r>
          </w:p>
        </w:tc>
      </w:tr>
      <w:tr w:rsidR="00CC0356">
        <w:trPr>
          <w:trHeight w:val="392"/>
        </w:trPr>
        <w:tc>
          <w:tcPr>
            <w:tcW w:w="2880" w:type="dxa"/>
            <w:tcBorders>
              <w:top w:val="nil"/>
              <w:left w:val="single" w:sz="8" w:space="0" w:color="auto"/>
              <w:bottom w:val="single" w:sz="8" w:space="0" w:color="auto"/>
              <w:right w:val="single" w:sz="8" w:space="0" w:color="auto"/>
            </w:tcBorders>
          </w:tcPr>
          <w:p w:rsidR="00CC0356" w:rsidRDefault="00CC0356">
            <w:pPr>
              <w:rPr>
                <w:color w:val="000000"/>
                <w:sz w:val="24"/>
                <w:szCs w:val="24"/>
              </w:rPr>
            </w:pPr>
            <w:r>
              <w:rPr>
                <w:color w:val="000000"/>
                <w:sz w:val="24"/>
                <w:szCs w:val="24"/>
              </w:rPr>
              <w:t>Дебиторская задолженность</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230 (240)</w:t>
            </w:r>
          </w:p>
        </w:tc>
        <w:tc>
          <w:tcPr>
            <w:tcW w:w="1392"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35000</w:t>
            </w:r>
          </w:p>
        </w:tc>
        <w:tc>
          <w:tcPr>
            <w:tcW w:w="1815"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161502</w:t>
            </w:r>
          </w:p>
        </w:tc>
        <w:tc>
          <w:tcPr>
            <w:tcW w:w="1907"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196502</w:t>
            </w:r>
          </w:p>
        </w:tc>
      </w:tr>
      <w:tr w:rsidR="00CC0356">
        <w:trPr>
          <w:trHeight w:val="392"/>
        </w:trPr>
        <w:tc>
          <w:tcPr>
            <w:tcW w:w="2880" w:type="dxa"/>
            <w:tcBorders>
              <w:top w:val="nil"/>
              <w:left w:val="single" w:sz="8" w:space="0" w:color="auto"/>
              <w:bottom w:val="single" w:sz="8" w:space="0" w:color="auto"/>
              <w:right w:val="single" w:sz="8" w:space="0" w:color="auto"/>
            </w:tcBorders>
          </w:tcPr>
          <w:p w:rsidR="00CC0356" w:rsidRDefault="00CC0356">
            <w:pPr>
              <w:rPr>
                <w:color w:val="000000"/>
                <w:sz w:val="24"/>
                <w:szCs w:val="24"/>
              </w:rPr>
            </w:pPr>
            <w:r>
              <w:rPr>
                <w:color w:val="000000"/>
                <w:sz w:val="24"/>
                <w:szCs w:val="24"/>
              </w:rPr>
              <w:t>Денежные средства</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260</w:t>
            </w:r>
          </w:p>
        </w:tc>
        <w:tc>
          <w:tcPr>
            <w:tcW w:w="1392"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50000</w:t>
            </w:r>
          </w:p>
        </w:tc>
        <w:tc>
          <w:tcPr>
            <w:tcW w:w="1815"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551406</w:t>
            </w:r>
          </w:p>
        </w:tc>
        <w:tc>
          <w:tcPr>
            <w:tcW w:w="1907"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601406</w:t>
            </w:r>
          </w:p>
        </w:tc>
      </w:tr>
      <w:tr w:rsidR="00CC0356">
        <w:trPr>
          <w:trHeight w:val="392"/>
        </w:trPr>
        <w:tc>
          <w:tcPr>
            <w:tcW w:w="2880" w:type="dxa"/>
            <w:tcBorders>
              <w:top w:val="nil"/>
              <w:left w:val="single" w:sz="8" w:space="0" w:color="auto"/>
              <w:bottom w:val="single" w:sz="8" w:space="0" w:color="auto"/>
              <w:right w:val="single" w:sz="8" w:space="0" w:color="auto"/>
            </w:tcBorders>
          </w:tcPr>
          <w:p w:rsidR="00CC0356" w:rsidRDefault="00CC0356">
            <w:pPr>
              <w:rPr>
                <w:color w:val="000000"/>
                <w:sz w:val="24"/>
                <w:szCs w:val="24"/>
              </w:rPr>
            </w:pPr>
            <w:r>
              <w:rPr>
                <w:color w:val="000000"/>
                <w:sz w:val="24"/>
                <w:szCs w:val="24"/>
              </w:rPr>
              <w:t>Прочие оборотные активы</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270</w:t>
            </w:r>
          </w:p>
        </w:tc>
        <w:tc>
          <w:tcPr>
            <w:tcW w:w="1392"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0</w:t>
            </w:r>
          </w:p>
        </w:tc>
        <w:tc>
          <w:tcPr>
            <w:tcW w:w="1815"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0</w:t>
            </w:r>
          </w:p>
        </w:tc>
        <w:tc>
          <w:tcPr>
            <w:tcW w:w="1907"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0</w:t>
            </w:r>
          </w:p>
        </w:tc>
      </w:tr>
      <w:tr w:rsidR="00CC0356">
        <w:trPr>
          <w:trHeight w:val="392"/>
        </w:trPr>
        <w:tc>
          <w:tcPr>
            <w:tcW w:w="2880" w:type="dxa"/>
            <w:tcBorders>
              <w:top w:val="nil"/>
              <w:left w:val="single" w:sz="8" w:space="0" w:color="auto"/>
              <w:bottom w:val="single" w:sz="8" w:space="0" w:color="auto"/>
              <w:right w:val="single" w:sz="8" w:space="0" w:color="auto"/>
            </w:tcBorders>
          </w:tcPr>
          <w:p w:rsidR="00CC0356" w:rsidRDefault="00CC0356">
            <w:pPr>
              <w:jc w:val="center"/>
              <w:rPr>
                <w:b/>
                <w:bCs/>
                <w:color w:val="000000"/>
                <w:sz w:val="24"/>
                <w:szCs w:val="24"/>
              </w:rPr>
            </w:pPr>
            <w:r>
              <w:rPr>
                <w:b/>
                <w:bCs/>
                <w:color w:val="000000"/>
                <w:sz w:val="24"/>
                <w:szCs w:val="24"/>
              </w:rPr>
              <w:t>Итого по разделу II</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290</w:t>
            </w:r>
          </w:p>
        </w:tc>
        <w:tc>
          <w:tcPr>
            <w:tcW w:w="1392"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400748</w:t>
            </w:r>
          </w:p>
        </w:tc>
        <w:tc>
          <w:tcPr>
            <w:tcW w:w="1815"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683539</w:t>
            </w:r>
          </w:p>
        </w:tc>
        <w:tc>
          <w:tcPr>
            <w:tcW w:w="1907"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1084287</w:t>
            </w:r>
          </w:p>
        </w:tc>
      </w:tr>
      <w:tr w:rsidR="00CC0356">
        <w:trPr>
          <w:trHeight w:val="392"/>
        </w:trPr>
        <w:tc>
          <w:tcPr>
            <w:tcW w:w="2880" w:type="dxa"/>
            <w:tcBorders>
              <w:top w:val="nil"/>
              <w:left w:val="single" w:sz="8" w:space="0" w:color="auto"/>
              <w:bottom w:val="single" w:sz="8" w:space="0" w:color="auto"/>
              <w:right w:val="single" w:sz="8" w:space="0" w:color="auto"/>
            </w:tcBorders>
          </w:tcPr>
          <w:p w:rsidR="00CC0356" w:rsidRDefault="00CC0356">
            <w:pPr>
              <w:jc w:val="center"/>
              <w:rPr>
                <w:b/>
                <w:bCs/>
                <w:color w:val="000000"/>
                <w:sz w:val="24"/>
                <w:szCs w:val="24"/>
              </w:rPr>
            </w:pPr>
            <w:r>
              <w:rPr>
                <w:b/>
                <w:bCs/>
                <w:color w:val="000000"/>
                <w:sz w:val="24"/>
                <w:szCs w:val="24"/>
              </w:rPr>
              <w:t>БАЛАНС</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300</w:t>
            </w:r>
          </w:p>
        </w:tc>
        <w:tc>
          <w:tcPr>
            <w:tcW w:w="1392" w:type="dxa"/>
            <w:tcBorders>
              <w:top w:val="nil"/>
              <w:left w:val="nil"/>
              <w:bottom w:val="single" w:sz="8" w:space="0" w:color="auto"/>
              <w:right w:val="single" w:sz="8" w:space="0" w:color="auto"/>
            </w:tcBorders>
            <w:shd w:val="clear" w:color="auto" w:fill="FFFF00"/>
            <w:vAlign w:val="bottom"/>
          </w:tcPr>
          <w:p w:rsidR="00CC0356" w:rsidRDefault="00CC0356">
            <w:pPr>
              <w:jc w:val="center"/>
              <w:rPr>
                <w:color w:val="000000"/>
                <w:sz w:val="24"/>
                <w:szCs w:val="24"/>
              </w:rPr>
            </w:pPr>
            <w:r>
              <w:rPr>
                <w:color w:val="000000"/>
                <w:sz w:val="24"/>
                <w:szCs w:val="24"/>
              </w:rPr>
              <w:t>558248</w:t>
            </w:r>
          </w:p>
        </w:tc>
        <w:tc>
          <w:tcPr>
            <w:tcW w:w="1815" w:type="dxa"/>
            <w:tcBorders>
              <w:top w:val="nil"/>
              <w:left w:val="nil"/>
              <w:bottom w:val="single" w:sz="8" w:space="0" w:color="auto"/>
              <w:right w:val="single" w:sz="8" w:space="0" w:color="auto"/>
            </w:tcBorders>
            <w:shd w:val="clear" w:color="auto" w:fill="FFFF00"/>
            <w:vAlign w:val="bottom"/>
          </w:tcPr>
          <w:p w:rsidR="00CC0356" w:rsidRDefault="00CC0356">
            <w:pPr>
              <w:jc w:val="center"/>
              <w:rPr>
                <w:color w:val="000000"/>
                <w:sz w:val="24"/>
                <w:szCs w:val="24"/>
              </w:rPr>
            </w:pPr>
            <w:r>
              <w:rPr>
                <w:color w:val="000000"/>
                <w:sz w:val="24"/>
                <w:szCs w:val="24"/>
              </w:rPr>
              <w:t>699830</w:t>
            </w:r>
          </w:p>
        </w:tc>
        <w:tc>
          <w:tcPr>
            <w:tcW w:w="1907" w:type="dxa"/>
            <w:tcBorders>
              <w:top w:val="nil"/>
              <w:left w:val="nil"/>
              <w:bottom w:val="single" w:sz="8" w:space="0" w:color="auto"/>
              <w:right w:val="single" w:sz="8" w:space="0" w:color="auto"/>
            </w:tcBorders>
            <w:shd w:val="clear" w:color="auto" w:fill="FFFF00"/>
            <w:vAlign w:val="bottom"/>
          </w:tcPr>
          <w:p w:rsidR="00CC0356" w:rsidRDefault="00CC0356">
            <w:pPr>
              <w:jc w:val="center"/>
              <w:rPr>
                <w:color w:val="000000"/>
                <w:sz w:val="24"/>
                <w:szCs w:val="24"/>
              </w:rPr>
            </w:pPr>
            <w:r>
              <w:rPr>
                <w:color w:val="000000"/>
                <w:sz w:val="24"/>
                <w:szCs w:val="24"/>
              </w:rPr>
              <w:t>1258078</w:t>
            </w:r>
          </w:p>
        </w:tc>
      </w:tr>
      <w:tr w:rsidR="00CC0356">
        <w:trPr>
          <w:trHeight w:val="966"/>
        </w:trPr>
        <w:tc>
          <w:tcPr>
            <w:tcW w:w="2880" w:type="dxa"/>
            <w:tcBorders>
              <w:top w:val="nil"/>
              <w:left w:val="single" w:sz="8" w:space="0" w:color="auto"/>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ПАССИВ</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Код показателя</w:t>
            </w:r>
          </w:p>
        </w:tc>
        <w:tc>
          <w:tcPr>
            <w:tcW w:w="1392"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На начало планового периода</w:t>
            </w:r>
          </w:p>
        </w:tc>
        <w:tc>
          <w:tcPr>
            <w:tcW w:w="1815"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Обороты за плановый период</w:t>
            </w:r>
          </w:p>
        </w:tc>
        <w:tc>
          <w:tcPr>
            <w:tcW w:w="1907"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На конец планового периода</w:t>
            </w:r>
          </w:p>
        </w:tc>
      </w:tr>
      <w:tr w:rsidR="00CC0356">
        <w:trPr>
          <w:trHeight w:val="392"/>
        </w:trPr>
        <w:tc>
          <w:tcPr>
            <w:tcW w:w="2880" w:type="dxa"/>
            <w:tcBorders>
              <w:top w:val="nil"/>
              <w:left w:val="single" w:sz="8" w:space="0" w:color="auto"/>
              <w:bottom w:val="single" w:sz="8" w:space="0" w:color="auto"/>
              <w:right w:val="single" w:sz="8" w:space="0" w:color="auto"/>
            </w:tcBorders>
          </w:tcPr>
          <w:p w:rsidR="00CC0356" w:rsidRDefault="00CC0356">
            <w:pPr>
              <w:jc w:val="center"/>
              <w:rPr>
                <w:color w:val="000000"/>
                <w:sz w:val="24"/>
                <w:szCs w:val="24"/>
              </w:rPr>
            </w:pPr>
            <w:r>
              <w:rPr>
                <w:color w:val="000000"/>
                <w:sz w:val="24"/>
                <w:szCs w:val="24"/>
              </w:rPr>
              <w:t>1</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2</w:t>
            </w:r>
          </w:p>
        </w:tc>
        <w:tc>
          <w:tcPr>
            <w:tcW w:w="1392"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3</w:t>
            </w:r>
          </w:p>
        </w:tc>
        <w:tc>
          <w:tcPr>
            <w:tcW w:w="1815"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4</w:t>
            </w:r>
          </w:p>
        </w:tc>
        <w:tc>
          <w:tcPr>
            <w:tcW w:w="1907"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5</w:t>
            </w:r>
          </w:p>
        </w:tc>
      </w:tr>
      <w:tr w:rsidR="00CC0356">
        <w:trPr>
          <w:trHeight w:val="392"/>
        </w:trPr>
        <w:tc>
          <w:tcPr>
            <w:tcW w:w="2880" w:type="dxa"/>
            <w:tcBorders>
              <w:top w:val="nil"/>
              <w:left w:val="single" w:sz="8" w:space="0" w:color="auto"/>
              <w:bottom w:val="single" w:sz="8" w:space="0" w:color="auto"/>
              <w:right w:val="single" w:sz="8" w:space="0" w:color="auto"/>
            </w:tcBorders>
          </w:tcPr>
          <w:p w:rsidR="00CC0356" w:rsidRDefault="00CC0356">
            <w:pPr>
              <w:jc w:val="center"/>
              <w:rPr>
                <w:b/>
                <w:bCs/>
                <w:color w:val="000000"/>
                <w:sz w:val="24"/>
                <w:szCs w:val="24"/>
              </w:rPr>
            </w:pPr>
            <w:r>
              <w:rPr>
                <w:b/>
                <w:bCs/>
                <w:color w:val="000000"/>
                <w:sz w:val="24"/>
                <w:szCs w:val="24"/>
              </w:rPr>
              <w:t>III. Капитал и резервы</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 </w:t>
            </w:r>
          </w:p>
        </w:tc>
        <w:tc>
          <w:tcPr>
            <w:tcW w:w="1392"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 </w:t>
            </w:r>
          </w:p>
        </w:tc>
        <w:tc>
          <w:tcPr>
            <w:tcW w:w="1815"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 </w:t>
            </w:r>
          </w:p>
        </w:tc>
        <w:tc>
          <w:tcPr>
            <w:tcW w:w="1907"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 </w:t>
            </w:r>
          </w:p>
        </w:tc>
      </w:tr>
      <w:tr w:rsidR="00CC0356">
        <w:trPr>
          <w:trHeight w:val="392"/>
        </w:trPr>
        <w:tc>
          <w:tcPr>
            <w:tcW w:w="2880" w:type="dxa"/>
            <w:tcBorders>
              <w:top w:val="nil"/>
              <w:left w:val="single" w:sz="8" w:space="0" w:color="auto"/>
              <w:bottom w:val="single" w:sz="8" w:space="0" w:color="auto"/>
              <w:right w:val="single" w:sz="8" w:space="0" w:color="auto"/>
            </w:tcBorders>
          </w:tcPr>
          <w:p w:rsidR="00CC0356" w:rsidRDefault="00CC0356">
            <w:pPr>
              <w:rPr>
                <w:color w:val="000000"/>
                <w:sz w:val="24"/>
                <w:szCs w:val="24"/>
              </w:rPr>
            </w:pPr>
            <w:r>
              <w:rPr>
                <w:color w:val="000000"/>
                <w:sz w:val="24"/>
                <w:szCs w:val="24"/>
              </w:rPr>
              <w:t>Уставный капитал</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410</w:t>
            </w:r>
          </w:p>
        </w:tc>
        <w:tc>
          <w:tcPr>
            <w:tcW w:w="1392"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25000</w:t>
            </w:r>
          </w:p>
        </w:tc>
        <w:tc>
          <w:tcPr>
            <w:tcW w:w="1815"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0</w:t>
            </w:r>
          </w:p>
        </w:tc>
        <w:tc>
          <w:tcPr>
            <w:tcW w:w="1907"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25000</w:t>
            </w:r>
          </w:p>
        </w:tc>
      </w:tr>
      <w:tr w:rsidR="00CC0356">
        <w:trPr>
          <w:trHeight w:val="392"/>
        </w:trPr>
        <w:tc>
          <w:tcPr>
            <w:tcW w:w="2880" w:type="dxa"/>
            <w:tcBorders>
              <w:top w:val="nil"/>
              <w:left w:val="single" w:sz="8" w:space="0" w:color="auto"/>
              <w:bottom w:val="single" w:sz="8" w:space="0" w:color="auto"/>
              <w:right w:val="single" w:sz="8" w:space="0" w:color="auto"/>
            </w:tcBorders>
          </w:tcPr>
          <w:p w:rsidR="00CC0356" w:rsidRDefault="00CC0356">
            <w:pPr>
              <w:rPr>
                <w:color w:val="000000"/>
                <w:sz w:val="24"/>
                <w:szCs w:val="24"/>
              </w:rPr>
            </w:pPr>
            <w:r>
              <w:rPr>
                <w:color w:val="000000"/>
                <w:sz w:val="24"/>
                <w:szCs w:val="24"/>
              </w:rPr>
              <w:t>Добавочный капитал</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420</w:t>
            </w:r>
          </w:p>
        </w:tc>
        <w:tc>
          <w:tcPr>
            <w:tcW w:w="1392"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234213</w:t>
            </w:r>
          </w:p>
        </w:tc>
        <w:tc>
          <w:tcPr>
            <w:tcW w:w="1815"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0</w:t>
            </w:r>
          </w:p>
        </w:tc>
        <w:tc>
          <w:tcPr>
            <w:tcW w:w="1907"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234213</w:t>
            </w:r>
          </w:p>
        </w:tc>
      </w:tr>
      <w:tr w:rsidR="00CC0356">
        <w:trPr>
          <w:trHeight w:val="392"/>
        </w:trPr>
        <w:tc>
          <w:tcPr>
            <w:tcW w:w="2880" w:type="dxa"/>
            <w:tcBorders>
              <w:top w:val="nil"/>
              <w:left w:val="single" w:sz="8" w:space="0" w:color="auto"/>
              <w:bottom w:val="single" w:sz="8" w:space="0" w:color="auto"/>
              <w:right w:val="single" w:sz="8" w:space="0" w:color="auto"/>
            </w:tcBorders>
          </w:tcPr>
          <w:p w:rsidR="00CC0356" w:rsidRDefault="00CC0356">
            <w:pPr>
              <w:rPr>
                <w:color w:val="000000"/>
                <w:sz w:val="24"/>
                <w:szCs w:val="24"/>
              </w:rPr>
            </w:pPr>
            <w:r>
              <w:rPr>
                <w:color w:val="000000"/>
                <w:sz w:val="24"/>
                <w:szCs w:val="24"/>
              </w:rPr>
              <w:t>Резервный капитал</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430</w:t>
            </w:r>
          </w:p>
        </w:tc>
        <w:tc>
          <w:tcPr>
            <w:tcW w:w="1392"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0</w:t>
            </w:r>
          </w:p>
        </w:tc>
        <w:tc>
          <w:tcPr>
            <w:tcW w:w="1815"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41239</w:t>
            </w:r>
          </w:p>
        </w:tc>
        <w:tc>
          <w:tcPr>
            <w:tcW w:w="1907"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41239</w:t>
            </w:r>
          </w:p>
        </w:tc>
      </w:tr>
      <w:tr w:rsidR="00CC0356">
        <w:trPr>
          <w:trHeight w:val="770"/>
        </w:trPr>
        <w:tc>
          <w:tcPr>
            <w:tcW w:w="2880" w:type="dxa"/>
            <w:tcBorders>
              <w:top w:val="nil"/>
              <w:left w:val="single" w:sz="8" w:space="0" w:color="auto"/>
              <w:bottom w:val="single" w:sz="8" w:space="0" w:color="auto"/>
              <w:right w:val="single" w:sz="8" w:space="0" w:color="auto"/>
            </w:tcBorders>
          </w:tcPr>
          <w:p w:rsidR="00CC0356" w:rsidRDefault="00CC0356">
            <w:pPr>
              <w:rPr>
                <w:color w:val="000000"/>
                <w:sz w:val="24"/>
                <w:szCs w:val="24"/>
              </w:rPr>
            </w:pPr>
            <w:r>
              <w:rPr>
                <w:color w:val="000000"/>
                <w:sz w:val="24"/>
                <w:szCs w:val="24"/>
              </w:rPr>
              <w:t>Нераспределенная прибыль (непокрытый убыток)</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470</w:t>
            </w:r>
          </w:p>
        </w:tc>
        <w:tc>
          <w:tcPr>
            <w:tcW w:w="1392"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0</w:t>
            </w:r>
          </w:p>
        </w:tc>
        <w:tc>
          <w:tcPr>
            <w:tcW w:w="1815"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767250</w:t>
            </w:r>
          </w:p>
        </w:tc>
        <w:tc>
          <w:tcPr>
            <w:tcW w:w="1907"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767250</w:t>
            </w:r>
          </w:p>
        </w:tc>
      </w:tr>
      <w:tr w:rsidR="00CC0356">
        <w:trPr>
          <w:trHeight w:val="392"/>
        </w:trPr>
        <w:tc>
          <w:tcPr>
            <w:tcW w:w="2880" w:type="dxa"/>
            <w:tcBorders>
              <w:top w:val="nil"/>
              <w:left w:val="single" w:sz="8" w:space="0" w:color="auto"/>
              <w:bottom w:val="single" w:sz="8" w:space="0" w:color="auto"/>
              <w:right w:val="single" w:sz="8" w:space="0" w:color="auto"/>
            </w:tcBorders>
          </w:tcPr>
          <w:p w:rsidR="00CC0356" w:rsidRDefault="00CC0356">
            <w:pPr>
              <w:jc w:val="center"/>
              <w:rPr>
                <w:b/>
                <w:bCs/>
                <w:color w:val="000000"/>
                <w:sz w:val="24"/>
                <w:szCs w:val="24"/>
              </w:rPr>
            </w:pPr>
            <w:r>
              <w:rPr>
                <w:b/>
                <w:bCs/>
                <w:color w:val="000000"/>
                <w:sz w:val="24"/>
                <w:szCs w:val="24"/>
              </w:rPr>
              <w:t>Итого по разделу III</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490</w:t>
            </w:r>
          </w:p>
        </w:tc>
        <w:tc>
          <w:tcPr>
            <w:tcW w:w="1392"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259213</w:t>
            </w:r>
          </w:p>
        </w:tc>
        <w:tc>
          <w:tcPr>
            <w:tcW w:w="1815"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824781</w:t>
            </w:r>
          </w:p>
        </w:tc>
        <w:tc>
          <w:tcPr>
            <w:tcW w:w="1907" w:type="dxa"/>
            <w:tcBorders>
              <w:top w:val="nil"/>
              <w:left w:val="nil"/>
              <w:bottom w:val="single" w:sz="8" w:space="0" w:color="auto"/>
              <w:right w:val="single" w:sz="8" w:space="0" w:color="auto"/>
            </w:tcBorders>
            <w:shd w:val="clear" w:color="auto" w:fill="FFFFFF"/>
            <w:vAlign w:val="bottom"/>
          </w:tcPr>
          <w:p w:rsidR="00CC0356" w:rsidRDefault="00CC0356">
            <w:pPr>
              <w:jc w:val="center"/>
              <w:rPr>
                <w:color w:val="000000"/>
                <w:sz w:val="24"/>
                <w:szCs w:val="24"/>
              </w:rPr>
            </w:pPr>
            <w:r>
              <w:rPr>
                <w:color w:val="000000"/>
                <w:sz w:val="24"/>
                <w:szCs w:val="24"/>
              </w:rPr>
              <w:t>1083994</w:t>
            </w:r>
          </w:p>
        </w:tc>
      </w:tr>
      <w:tr w:rsidR="00CC0356">
        <w:trPr>
          <w:trHeight w:val="1256"/>
        </w:trPr>
        <w:tc>
          <w:tcPr>
            <w:tcW w:w="2880" w:type="dxa"/>
            <w:tcBorders>
              <w:top w:val="nil"/>
              <w:left w:val="single" w:sz="8" w:space="0" w:color="auto"/>
              <w:bottom w:val="single" w:sz="8" w:space="0" w:color="auto"/>
              <w:right w:val="single" w:sz="8" w:space="0" w:color="auto"/>
            </w:tcBorders>
          </w:tcPr>
          <w:p w:rsidR="00CC0356" w:rsidRDefault="00CC0356">
            <w:pPr>
              <w:jc w:val="center"/>
              <w:rPr>
                <w:b/>
                <w:bCs/>
                <w:color w:val="000000"/>
                <w:sz w:val="24"/>
                <w:szCs w:val="24"/>
              </w:rPr>
            </w:pPr>
            <w:r>
              <w:rPr>
                <w:b/>
                <w:bCs/>
                <w:color w:val="000000"/>
                <w:sz w:val="24"/>
                <w:szCs w:val="24"/>
              </w:rPr>
              <w:t>VI. Краткосрочные обязательства</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 </w:t>
            </w:r>
          </w:p>
        </w:tc>
        <w:tc>
          <w:tcPr>
            <w:tcW w:w="1392"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 </w:t>
            </w:r>
          </w:p>
        </w:tc>
        <w:tc>
          <w:tcPr>
            <w:tcW w:w="1815"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 </w:t>
            </w:r>
          </w:p>
        </w:tc>
        <w:tc>
          <w:tcPr>
            <w:tcW w:w="1907"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 </w:t>
            </w:r>
          </w:p>
        </w:tc>
      </w:tr>
      <w:tr w:rsidR="00CC0356">
        <w:trPr>
          <w:trHeight w:val="392"/>
        </w:trPr>
        <w:tc>
          <w:tcPr>
            <w:tcW w:w="2880" w:type="dxa"/>
            <w:tcBorders>
              <w:top w:val="nil"/>
              <w:left w:val="single" w:sz="8" w:space="0" w:color="auto"/>
              <w:bottom w:val="single" w:sz="8" w:space="0" w:color="auto"/>
              <w:right w:val="single" w:sz="8" w:space="0" w:color="auto"/>
            </w:tcBorders>
          </w:tcPr>
          <w:p w:rsidR="00CC0356" w:rsidRDefault="00CC0356">
            <w:pPr>
              <w:rPr>
                <w:color w:val="000000"/>
                <w:sz w:val="24"/>
                <w:szCs w:val="24"/>
              </w:rPr>
            </w:pPr>
            <w:r>
              <w:rPr>
                <w:color w:val="000000"/>
                <w:sz w:val="24"/>
                <w:szCs w:val="24"/>
              </w:rPr>
              <w:t>Кредиторская задолженность</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620</w:t>
            </w:r>
          </w:p>
        </w:tc>
        <w:tc>
          <w:tcPr>
            <w:tcW w:w="1392"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299035</w:t>
            </w:r>
          </w:p>
        </w:tc>
        <w:tc>
          <w:tcPr>
            <w:tcW w:w="1815"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-124950</w:t>
            </w:r>
          </w:p>
        </w:tc>
        <w:tc>
          <w:tcPr>
            <w:tcW w:w="1907"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174085</w:t>
            </w:r>
          </w:p>
        </w:tc>
      </w:tr>
      <w:tr w:rsidR="00CC0356">
        <w:trPr>
          <w:trHeight w:val="770"/>
        </w:trPr>
        <w:tc>
          <w:tcPr>
            <w:tcW w:w="2880" w:type="dxa"/>
            <w:tcBorders>
              <w:top w:val="nil"/>
              <w:left w:val="single" w:sz="8" w:space="0" w:color="auto"/>
              <w:bottom w:val="single" w:sz="8" w:space="0" w:color="auto"/>
              <w:right w:val="single" w:sz="8" w:space="0" w:color="auto"/>
            </w:tcBorders>
          </w:tcPr>
          <w:p w:rsidR="00CC0356" w:rsidRDefault="00CC0356">
            <w:pPr>
              <w:rPr>
                <w:color w:val="000000"/>
                <w:sz w:val="24"/>
                <w:szCs w:val="24"/>
              </w:rPr>
            </w:pPr>
            <w:r>
              <w:rPr>
                <w:color w:val="000000"/>
                <w:sz w:val="24"/>
                <w:szCs w:val="24"/>
              </w:rPr>
              <w:t>Прочие краткосрочные обязательства</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660</w:t>
            </w:r>
          </w:p>
        </w:tc>
        <w:tc>
          <w:tcPr>
            <w:tcW w:w="1392"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0</w:t>
            </w:r>
          </w:p>
        </w:tc>
        <w:tc>
          <w:tcPr>
            <w:tcW w:w="1815"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0</w:t>
            </w:r>
          </w:p>
        </w:tc>
        <w:tc>
          <w:tcPr>
            <w:tcW w:w="1907"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0</w:t>
            </w:r>
          </w:p>
        </w:tc>
      </w:tr>
      <w:tr w:rsidR="00CC0356">
        <w:trPr>
          <w:trHeight w:val="392"/>
        </w:trPr>
        <w:tc>
          <w:tcPr>
            <w:tcW w:w="2880" w:type="dxa"/>
            <w:tcBorders>
              <w:top w:val="nil"/>
              <w:left w:val="single" w:sz="8" w:space="0" w:color="auto"/>
              <w:bottom w:val="single" w:sz="8" w:space="0" w:color="auto"/>
              <w:right w:val="single" w:sz="8" w:space="0" w:color="auto"/>
            </w:tcBorders>
          </w:tcPr>
          <w:p w:rsidR="00CC0356" w:rsidRDefault="00CC0356">
            <w:pPr>
              <w:jc w:val="center"/>
              <w:rPr>
                <w:b/>
                <w:bCs/>
                <w:color w:val="000000"/>
                <w:sz w:val="24"/>
                <w:szCs w:val="24"/>
              </w:rPr>
            </w:pPr>
            <w:r>
              <w:rPr>
                <w:b/>
                <w:bCs/>
                <w:color w:val="000000"/>
                <w:sz w:val="24"/>
                <w:szCs w:val="24"/>
              </w:rPr>
              <w:t>Итого по разделу VI</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690</w:t>
            </w:r>
          </w:p>
        </w:tc>
        <w:tc>
          <w:tcPr>
            <w:tcW w:w="1392"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299035</w:t>
            </w:r>
          </w:p>
        </w:tc>
        <w:tc>
          <w:tcPr>
            <w:tcW w:w="1815"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-124950</w:t>
            </w:r>
          </w:p>
        </w:tc>
        <w:tc>
          <w:tcPr>
            <w:tcW w:w="1907" w:type="dxa"/>
            <w:tcBorders>
              <w:top w:val="nil"/>
              <w:left w:val="nil"/>
              <w:bottom w:val="single" w:sz="8" w:space="0" w:color="auto"/>
              <w:right w:val="single" w:sz="8" w:space="0" w:color="auto"/>
            </w:tcBorders>
            <w:vAlign w:val="bottom"/>
          </w:tcPr>
          <w:p w:rsidR="00CC0356" w:rsidRDefault="00CC0356">
            <w:pPr>
              <w:jc w:val="center"/>
              <w:rPr>
                <w:color w:val="000000"/>
                <w:sz w:val="24"/>
                <w:szCs w:val="24"/>
              </w:rPr>
            </w:pPr>
            <w:r>
              <w:rPr>
                <w:color w:val="000000"/>
                <w:sz w:val="24"/>
                <w:szCs w:val="24"/>
              </w:rPr>
              <w:t>174085</w:t>
            </w:r>
          </w:p>
        </w:tc>
      </w:tr>
      <w:tr w:rsidR="00CC0356">
        <w:trPr>
          <w:trHeight w:val="392"/>
        </w:trPr>
        <w:tc>
          <w:tcPr>
            <w:tcW w:w="2880" w:type="dxa"/>
            <w:tcBorders>
              <w:top w:val="nil"/>
              <w:left w:val="single" w:sz="8" w:space="0" w:color="auto"/>
              <w:bottom w:val="single" w:sz="8" w:space="0" w:color="auto"/>
              <w:right w:val="single" w:sz="8" w:space="0" w:color="auto"/>
            </w:tcBorders>
          </w:tcPr>
          <w:p w:rsidR="00CC0356" w:rsidRDefault="00CC0356">
            <w:pPr>
              <w:jc w:val="center"/>
              <w:rPr>
                <w:b/>
                <w:bCs/>
                <w:color w:val="000000"/>
                <w:sz w:val="24"/>
                <w:szCs w:val="24"/>
              </w:rPr>
            </w:pPr>
            <w:r>
              <w:rPr>
                <w:b/>
                <w:bCs/>
                <w:color w:val="000000"/>
                <w:sz w:val="24"/>
                <w:szCs w:val="24"/>
              </w:rPr>
              <w:t>БАЛАНС</w:t>
            </w:r>
          </w:p>
        </w:tc>
        <w:tc>
          <w:tcPr>
            <w:tcW w:w="1580" w:type="dxa"/>
            <w:tcBorders>
              <w:top w:val="nil"/>
              <w:left w:val="nil"/>
              <w:bottom w:val="single" w:sz="8" w:space="0" w:color="auto"/>
              <w:right w:val="single" w:sz="8" w:space="0" w:color="auto"/>
            </w:tcBorders>
          </w:tcPr>
          <w:p w:rsidR="00CC0356" w:rsidRDefault="00CC0356">
            <w:pPr>
              <w:jc w:val="center"/>
              <w:rPr>
                <w:color w:val="000000"/>
                <w:sz w:val="24"/>
                <w:szCs w:val="24"/>
              </w:rPr>
            </w:pPr>
            <w:r>
              <w:rPr>
                <w:color w:val="000000"/>
                <w:sz w:val="24"/>
                <w:szCs w:val="24"/>
              </w:rPr>
              <w:t>700</w:t>
            </w:r>
          </w:p>
        </w:tc>
        <w:tc>
          <w:tcPr>
            <w:tcW w:w="1392" w:type="dxa"/>
            <w:tcBorders>
              <w:top w:val="nil"/>
              <w:left w:val="nil"/>
              <w:bottom w:val="single" w:sz="8" w:space="0" w:color="auto"/>
              <w:right w:val="single" w:sz="8" w:space="0" w:color="auto"/>
            </w:tcBorders>
            <w:shd w:val="clear" w:color="auto" w:fill="FFFF00"/>
            <w:vAlign w:val="bottom"/>
          </w:tcPr>
          <w:p w:rsidR="00CC0356" w:rsidRDefault="00CC0356">
            <w:pPr>
              <w:jc w:val="center"/>
              <w:rPr>
                <w:color w:val="000000"/>
                <w:sz w:val="24"/>
                <w:szCs w:val="24"/>
              </w:rPr>
            </w:pPr>
            <w:r>
              <w:rPr>
                <w:color w:val="000000"/>
                <w:sz w:val="24"/>
                <w:szCs w:val="24"/>
              </w:rPr>
              <w:t>558248</w:t>
            </w:r>
          </w:p>
        </w:tc>
        <w:tc>
          <w:tcPr>
            <w:tcW w:w="1815" w:type="dxa"/>
            <w:tcBorders>
              <w:top w:val="nil"/>
              <w:left w:val="nil"/>
              <w:bottom w:val="single" w:sz="8" w:space="0" w:color="auto"/>
              <w:right w:val="single" w:sz="8" w:space="0" w:color="auto"/>
            </w:tcBorders>
            <w:shd w:val="clear" w:color="auto" w:fill="FFFF00"/>
            <w:vAlign w:val="bottom"/>
          </w:tcPr>
          <w:p w:rsidR="00CC0356" w:rsidRDefault="00CC0356">
            <w:pPr>
              <w:jc w:val="center"/>
              <w:rPr>
                <w:color w:val="000000"/>
                <w:sz w:val="24"/>
                <w:szCs w:val="24"/>
              </w:rPr>
            </w:pPr>
            <w:r>
              <w:rPr>
                <w:color w:val="000000"/>
                <w:sz w:val="24"/>
                <w:szCs w:val="24"/>
              </w:rPr>
              <w:t>699830</w:t>
            </w:r>
          </w:p>
        </w:tc>
        <w:tc>
          <w:tcPr>
            <w:tcW w:w="1907" w:type="dxa"/>
            <w:tcBorders>
              <w:top w:val="nil"/>
              <w:left w:val="nil"/>
              <w:bottom w:val="single" w:sz="8" w:space="0" w:color="auto"/>
              <w:right w:val="single" w:sz="8" w:space="0" w:color="auto"/>
            </w:tcBorders>
            <w:shd w:val="clear" w:color="auto" w:fill="FFFF00"/>
            <w:vAlign w:val="bottom"/>
          </w:tcPr>
          <w:p w:rsidR="00CC0356" w:rsidRDefault="00CC0356">
            <w:pPr>
              <w:jc w:val="center"/>
              <w:rPr>
                <w:color w:val="000000"/>
                <w:sz w:val="24"/>
                <w:szCs w:val="24"/>
              </w:rPr>
            </w:pPr>
            <w:r>
              <w:rPr>
                <w:color w:val="000000"/>
                <w:sz w:val="24"/>
                <w:szCs w:val="24"/>
              </w:rPr>
              <w:t>1258078</w:t>
            </w:r>
          </w:p>
        </w:tc>
      </w:tr>
    </w:tbl>
    <w:p w:rsidR="00CC0356" w:rsidRDefault="00CC0356">
      <w:pPr>
        <w:sectPr w:rsidR="00CC0356">
          <w:type w:val="nextColumn"/>
          <w:pgSz w:w="11906" w:h="16838" w:code="9"/>
          <w:pgMar w:top="1134" w:right="567" w:bottom="1134" w:left="1418" w:header="709" w:footer="709" w:gutter="0"/>
          <w:cols w:space="708"/>
          <w:docGrid w:linePitch="360"/>
        </w:sectPr>
      </w:pPr>
    </w:p>
    <w:p w:rsidR="00CC0356" w:rsidRDefault="00CC0356">
      <w:pPr>
        <w:spacing w:line="360" w:lineRule="auto"/>
        <w:jc w:val="center"/>
        <w:rPr>
          <w:b/>
        </w:rPr>
      </w:pPr>
      <w:r>
        <w:rPr>
          <w:b/>
          <w:sz w:val="36"/>
          <w:szCs w:val="36"/>
        </w:rPr>
        <w:t xml:space="preserve">Глава 3.    </w:t>
      </w:r>
      <w:r>
        <w:rPr>
          <w:b/>
        </w:rPr>
        <w:t xml:space="preserve">Анализ планируемого состояния хозяйствующего субъекта </w:t>
      </w:r>
    </w:p>
    <w:p w:rsidR="00CC0356" w:rsidRDefault="00CC0356" w:rsidP="002A3CFC">
      <w:pPr>
        <w:shd w:val="clear" w:color="auto" w:fill="FFFFFF"/>
        <w:spacing w:before="36" w:line="360" w:lineRule="auto"/>
        <w:ind w:right="65"/>
        <w:jc w:val="both"/>
      </w:pPr>
      <w:r>
        <w:rPr>
          <w:color w:val="000000"/>
          <w:szCs w:val="16"/>
        </w:rPr>
        <w:t>В современных условиях, когда экономика испытывает кри</w:t>
      </w:r>
      <w:r>
        <w:rPr>
          <w:color w:val="000000"/>
          <w:szCs w:val="16"/>
        </w:rPr>
        <w:softHyphen/>
      </w:r>
      <w:r>
        <w:rPr>
          <w:color w:val="000000"/>
          <w:spacing w:val="-2"/>
          <w:szCs w:val="16"/>
        </w:rPr>
        <w:t xml:space="preserve">зис и предприятия вынуждены мобилизовать все имеющееся </w:t>
      </w:r>
      <w:r>
        <w:rPr>
          <w:color w:val="000000"/>
          <w:szCs w:val="16"/>
        </w:rPr>
        <w:t>внутренние ресурсы, большую роль в этом процессе играет анализ финансовых результатов деятельности предприятия.</w:t>
      </w:r>
    </w:p>
    <w:p w:rsidR="00CC0356" w:rsidRDefault="00CC0356" w:rsidP="002A3CFC">
      <w:pPr>
        <w:shd w:val="clear" w:color="auto" w:fill="FFFFFF"/>
        <w:spacing w:before="7" w:line="360" w:lineRule="auto"/>
        <w:ind w:left="7" w:right="58"/>
        <w:jc w:val="both"/>
      </w:pPr>
      <w:r>
        <w:rPr>
          <w:color w:val="000000"/>
          <w:szCs w:val="16"/>
        </w:rPr>
        <w:t>Финансовый анализ применяется для исследования эконо</w:t>
      </w:r>
      <w:r>
        <w:rPr>
          <w:color w:val="000000"/>
          <w:szCs w:val="16"/>
        </w:rPr>
        <w:softHyphen/>
        <w:t xml:space="preserve">мических процессов и экономических отношений, показывает сильные и слабые стороны предприятия и используется для </w:t>
      </w:r>
      <w:r>
        <w:rPr>
          <w:color w:val="000000"/>
          <w:spacing w:val="-1"/>
          <w:szCs w:val="16"/>
        </w:rPr>
        <w:t>принятия оптимального управленческого решения.</w:t>
      </w:r>
    </w:p>
    <w:p w:rsidR="00CC0356" w:rsidRDefault="00CC0356" w:rsidP="002A3CFC">
      <w:pPr>
        <w:shd w:val="clear" w:color="auto" w:fill="FFFFFF"/>
        <w:spacing w:before="7" w:line="360" w:lineRule="auto"/>
        <w:ind w:left="7" w:right="50"/>
        <w:jc w:val="both"/>
      </w:pPr>
      <w:r>
        <w:rPr>
          <w:color w:val="000000"/>
          <w:spacing w:val="1"/>
          <w:szCs w:val="16"/>
        </w:rPr>
        <w:t>Анализ финансовых результатов деятельности предпри</w:t>
      </w:r>
      <w:r>
        <w:rPr>
          <w:color w:val="000000"/>
          <w:spacing w:val="1"/>
          <w:szCs w:val="16"/>
        </w:rPr>
        <w:softHyphen/>
      </w:r>
      <w:r>
        <w:rPr>
          <w:color w:val="000000"/>
          <w:spacing w:val="-2"/>
          <w:szCs w:val="16"/>
        </w:rPr>
        <w:t xml:space="preserve">ятия позволяет определить наиболее рациональные способы </w:t>
      </w:r>
      <w:r>
        <w:rPr>
          <w:color w:val="000000"/>
          <w:spacing w:val="-1"/>
          <w:szCs w:val="16"/>
        </w:rPr>
        <w:t>использования ресурсов и сформировать структуру средств предприятия. Кроме того, финансовый анализ может высту</w:t>
      </w:r>
      <w:r>
        <w:rPr>
          <w:color w:val="000000"/>
          <w:spacing w:val="-1"/>
          <w:szCs w:val="16"/>
        </w:rPr>
        <w:softHyphen/>
        <w:t xml:space="preserve">пать в качестве инструмента прогнозирования отдельных показателей </w:t>
      </w:r>
      <w:r>
        <w:rPr>
          <w:color w:val="000000"/>
          <w:spacing w:val="-2"/>
          <w:szCs w:val="16"/>
        </w:rPr>
        <w:t>предприятия и финансовой деятельности в целом.</w:t>
      </w:r>
    </w:p>
    <w:p w:rsidR="00CC0356" w:rsidRDefault="00CC0356" w:rsidP="002A3CFC">
      <w:pPr>
        <w:shd w:val="clear" w:color="auto" w:fill="FFFFFF"/>
        <w:spacing w:before="7" w:line="360" w:lineRule="auto"/>
        <w:ind w:left="7" w:right="50"/>
        <w:jc w:val="both"/>
      </w:pPr>
      <w:r>
        <w:rPr>
          <w:color w:val="000000"/>
          <w:szCs w:val="16"/>
        </w:rPr>
        <w:t>Финансовый анализ позволяет проконтролировать пра</w:t>
      </w:r>
      <w:r>
        <w:rPr>
          <w:color w:val="000000"/>
          <w:szCs w:val="16"/>
        </w:rPr>
        <w:softHyphen/>
      </w:r>
      <w:r>
        <w:rPr>
          <w:color w:val="000000"/>
          <w:spacing w:val="-1"/>
          <w:szCs w:val="16"/>
        </w:rPr>
        <w:t>вильность движения финансовых потоков денежных</w:t>
      </w:r>
      <w:r>
        <w:rPr>
          <w:i/>
          <w:iCs/>
          <w:color w:val="000000"/>
          <w:spacing w:val="-1"/>
          <w:szCs w:val="16"/>
        </w:rPr>
        <w:t xml:space="preserve"> </w:t>
      </w:r>
      <w:r>
        <w:rPr>
          <w:color w:val="000000"/>
          <w:spacing w:val="-1"/>
          <w:szCs w:val="16"/>
        </w:rPr>
        <w:t>средств организации и проверить соблюдение норм и нормативов расходования финансовых, материальных ресурсов и целе</w:t>
      </w:r>
      <w:r>
        <w:rPr>
          <w:color w:val="000000"/>
          <w:spacing w:val="-2"/>
          <w:szCs w:val="16"/>
        </w:rPr>
        <w:t>сообразность осуществления затрат.</w:t>
      </w:r>
    </w:p>
    <w:p w:rsidR="00CC0356" w:rsidRDefault="00CC0356" w:rsidP="002A3CFC">
      <w:pPr>
        <w:shd w:val="clear" w:color="auto" w:fill="FFFFFF"/>
        <w:spacing w:before="14" w:line="360" w:lineRule="auto"/>
        <w:ind w:left="14" w:right="50"/>
        <w:jc w:val="both"/>
      </w:pPr>
      <w:r>
        <w:rPr>
          <w:color w:val="000000"/>
          <w:szCs w:val="16"/>
        </w:rPr>
        <w:t xml:space="preserve">Информационной базой финансового анализа является </w:t>
      </w:r>
      <w:r>
        <w:rPr>
          <w:color w:val="000000"/>
          <w:spacing w:val="-2"/>
          <w:szCs w:val="16"/>
        </w:rPr>
        <w:t>бухгалтерская отчетность.</w:t>
      </w:r>
    </w:p>
    <w:p w:rsidR="00CC0356" w:rsidRDefault="00CC0356" w:rsidP="002A3CFC">
      <w:pPr>
        <w:spacing w:line="360" w:lineRule="auto"/>
        <w:jc w:val="both"/>
        <w:rPr>
          <w:color w:val="000000"/>
          <w:spacing w:val="-1"/>
          <w:szCs w:val="16"/>
        </w:rPr>
      </w:pPr>
      <w:r>
        <w:rPr>
          <w:color w:val="000000"/>
          <w:szCs w:val="16"/>
        </w:rPr>
        <w:t>Результаты финансового анализа используются как внут</w:t>
      </w:r>
      <w:r>
        <w:rPr>
          <w:color w:val="000000"/>
          <w:szCs w:val="16"/>
        </w:rPr>
        <w:softHyphen/>
      </w:r>
      <w:r>
        <w:rPr>
          <w:color w:val="000000"/>
          <w:spacing w:val="-1"/>
          <w:szCs w:val="16"/>
        </w:rPr>
        <w:t>ренними пользователями  (руководство, менеджеры), так и внешними (собственники, кредиторы, поставщики и покупате</w:t>
      </w:r>
      <w:r>
        <w:rPr>
          <w:color w:val="000000"/>
          <w:spacing w:val="-1"/>
          <w:szCs w:val="16"/>
        </w:rPr>
        <w:softHyphen/>
        <w:t>ли, консультанты, биржи ценных бумаг, юристы, пресса).</w:t>
      </w:r>
    </w:p>
    <w:p w:rsidR="00CC0356" w:rsidRDefault="00CC0356" w:rsidP="002A3CFC">
      <w:pPr>
        <w:spacing w:line="360" w:lineRule="auto"/>
        <w:jc w:val="both"/>
      </w:pPr>
      <w:r>
        <w:t>Экономический анализ представляет собой самостоятельную отрасль научных знаний, имеющую свой предмет и объект исследования, целевую направленность, метод и методику, способы и приёмы для выявления того существенного в предмете и объектах, что интересует данную науку и пользователей результатов экономического анализа. В качестве совокупного объекта анализа выступает хозяйственная деятельность организации. Экономический анализ выступает не только основной составляющей любой из функций управления, но и сам является видом управленческой деятельности, предшествующей  принятию управленческих решений для поддержания бизнеса на необходимом уровне. (Гиляровская)</w:t>
      </w:r>
    </w:p>
    <w:p w:rsidR="00CC0356" w:rsidRDefault="00CC0356" w:rsidP="002A3CFC">
      <w:pPr>
        <w:spacing w:line="360" w:lineRule="auto"/>
        <w:jc w:val="both"/>
        <w:rPr>
          <w:b/>
        </w:rPr>
      </w:pPr>
      <w:r>
        <w:rPr>
          <w:b/>
        </w:rPr>
        <w:t>3.1 Горизонтальный и вертикальный анализ активов предприятия</w:t>
      </w:r>
    </w:p>
    <w:p w:rsidR="00CC0356" w:rsidRDefault="00CC0356" w:rsidP="002A3CFC">
      <w:pPr>
        <w:shd w:val="clear" w:color="auto" w:fill="FFFFFF"/>
        <w:spacing w:line="360" w:lineRule="auto"/>
        <w:ind w:left="14" w:right="79"/>
        <w:jc w:val="both"/>
      </w:pPr>
      <w:r>
        <w:rPr>
          <w:color w:val="000000"/>
          <w:spacing w:val="4"/>
          <w:szCs w:val="18"/>
        </w:rPr>
        <w:t xml:space="preserve">В процессе функционирования экономического </w:t>
      </w:r>
      <w:r>
        <w:rPr>
          <w:color w:val="000000"/>
          <w:spacing w:val="3"/>
          <w:szCs w:val="18"/>
        </w:rPr>
        <w:t xml:space="preserve">субъекта его активы и их структура претерпевают </w:t>
      </w:r>
      <w:r>
        <w:rPr>
          <w:color w:val="000000"/>
          <w:spacing w:val="2"/>
          <w:szCs w:val="18"/>
        </w:rPr>
        <w:t>постоянные изменения. Наиболее общее представ</w:t>
      </w:r>
      <w:r>
        <w:rPr>
          <w:color w:val="000000"/>
          <w:spacing w:val="1"/>
          <w:szCs w:val="18"/>
        </w:rPr>
        <w:t xml:space="preserve">ление об имевших место качественных изменениях в </w:t>
      </w:r>
      <w:r>
        <w:rPr>
          <w:color w:val="000000"/>
          <w:spacing w:val="2"/>
          <w:szCs w:val="18"/>
        </w:rPr>
        <w:t>структуре активного и пас</w:t>
      </w:r>
      <w:r w:rsidR="00057CC5">
        <w:rPr>
          <w:color w:val="000000"/>
          <w:spacing w:val="2"/>
          <w:szCs w:val="18"/>
        </w:rPr>
        <w:t>с</w:t>
      </w:r>
      <w:r>
        <w:rPr>
          <w:color w:val="000000"/>
          <w:spacing w:val="2"/>
          <w:szCs w:val="18"/>
        </w:rPr>
        <w:t>ивного капиталов, а также</w:t>
      </w:r>
      <w:r>
        <w:rPr>
          <w:color w:val="000000"/>
          <w:spacing w:val="4"/>
          <w:szCs w:val="18"/>
        </w:rPr>
        <w:t xml:space="preserve"> динамике этих изменений можно получить с помо</w:t>
      </w:r>
      <w:r>
        <w:rPr>
          <w:color w:val="000000"/>
          <w:spacing w:val="4"/>
          <w:szCs w:val="18"/>
        </w:rPr>
        <w:softHyphen/>
      </w:r>
      <w:r>
        <w:rPr>
          <w:color w:val="000000"/>
          <w:spacing w:val="2"/>
          <w:szCs w:val="18"/>
        </w:rPr>
        <w:t>щью вертикального и горизонтального анализа пока</w:t>
      </w:r>
      <w:r>
        <w:rPr>
          <w:color w:val="000000"/>
          <w:spacing w:val="2"/>
          <w:szCs w:val="18"/>
        </w:rPr>
        <w:softHyphen/>
        <w:t>зателей отчетности.</w:t>
      </w:r>
    </w:p>
    <w:p w:rsidR="00CC0356" w:rsidRDefault="00CC0356" w:rsidP="002A3CFC">
      <w:pPr>
        <w:shd w:val="clear" w:color="auto" w:fill="FFFFFF"/>
        <w:spacing w:line="360" w:lineRule="auto"/>
        <w:ind w:left="14" w:right="65"/>
        <w:jc w:val="both"/>
      </w:pPr>
      <w:r>
        <w:rPr>
          <w:color w:val="000000"/>
          <w:spacing w:val="10"/>
          <w:szCs w:val="18"/>
        </w:rPr>
        <w:t xml:space="preserve">Вертикальный анализ показывает структуру </w:t>
      </w:r>
      <w:r>
        <w:rPr>
          <w:color w:val="000000"/>
          <w:spacing w:val="4"/>
          <w:szCs w:val="18"/>
        </w:rPr>
        <w:t xml:space="preserve">средств экономического субъекта их источников. </w:t>
      </w:r>
      <w:r>
        <w:rPr>
          <w:color w:val="000000"/>
          <w:spacing w:val="3"/>
          <w:szCs w:val="18"/>
        </w:rPr>
        <w:t>Вертикальному анализу можно подвергать либо ис</w:t>
      </w:r>
      <w:r>
        <w:rPr>
          <w:color w:val="000000"/>
          <w:spacing w:val="3"/>
          <w:szCs w:val="18"/>
        </w:rPr>
        <w:softHyphen/>
      </w:r>
      <w:r>
        <w:rPr>
          <w:color w:val="000000"/>
          <w:szCs w:val="18"/>
        </w:rPr>
        <w:t>ходную отчетность, либо модифицированную (с ук</w:t>
      </w:r>
      <w:r>
        <w:rPr>
          <w:color w:val="000000"/>
          <w:szCs w:val="18"/>
        </w:rPr>
        <w:softHyphen/>
      </w:r>
      <w:r>
        <w:rPr>
          <w:color w:val="000000"/>
          <w:spacing w:val="2"/>
          <w:szCs w:val="18"/>
        </w:rPr>
        <w:t>рупненной или трансформированной номенклатурой статей) отчетность. Из аналитического баланса мож</w:t>
      </w:r>
      <w:r>
        <w:rPr>
          <w:color w:val="000000"/>
          <w:spacing w:val="2"/>
          <w:szCs w:val="18"/>
        </w:rPr>
        <w:softHyphen/>
        <w:t>но получить ряд важных характеристик имуществен</w:t>
      </w:r>
      <w:r>
        <w:rPr>
          <w:color w:val="000000"/>
          <w:spacing w:val="2"/>
          <w:szCs w:val="18"/>
        </w:rPr>
        <w:softHyphen/>
      </w:r>
      <w:r>
        <w:rPr>
          <w:color w:val="000000"/>
          <w:spacing w:val="3"/>
          <w:szCs w:val="18"/>
        </w:rPr>
        <w:t>ного и финансового состояния организации.</w:t>
      </w:r>
    </w:p>
    <w:p w:rsidR="00CC0356" w:rsidRDefault="00CC0356" w:rsidP="002A3CFC">
      <w:pPr>
        <w:shd w:val="clear" w:color="auto" w:fill="FFFFFF"/>
        <w:spacing w:line="360" w:lineRule="auto"/>
        <w:ind w:right="50"/>
        <w:jc w:val="both"/>
      </w:pPr>
      <w:r>
        <w:rPr>
          <w:color w:val="000000"/>
          <w:spacing w:val="1"/>
          <w:szCs w:val="18"/>
        </w:rPr>
        <w:t>Преимущество вертикального анализа заключается  в том, что в условиях инфляции относительные вели</w:t>
      </w:r>
      <w:r>
        <w:rPr>
          <w:color w:val="000000"/>
          <w:spacing w:val="1"/>
          <w:szCs w:val="18"/>
        </w:rPr>
        <w:softHyphen/>
      </w:r>
      <w:r>
        <w:rPr>
          <w:color w:val="000000"/>
          <w:spacing w:val="2"/>
          <w:szCs w:val="18"/>
        </w:rPr>
        <w:t>чины показателей бухгалтерского баланса на начало и конец года лучше поддаются сравнению, чем абсо</w:t>
      </w:r>
      <w:r>
        <w:rPr>
          <w:color w:val="000000"/>
          <w:spacing w:val="2"/>
          <w:szCs w:val="18"/>
        </w:rPr>
        <w:softHyphen/>
      </w:r>
      <w:r>
        <w:rPr>
          <w:color w:val="000000"/>
          <w:spacing w:val="1"/>
          <w:szCs w:val="18"/>
        </w:rPr>
        <w:t>лютные величины этих показателей.</w:t>
      </w:r>
    </w:p>
    <w:p w:rsidR="00CC0356" w:rsidRDefault="00CC0356" w:rsidP="002A3CFC">
      <w:pPr>
        <w:pStyle w:val="a7"/>
        <w:spacing w:line="360" w:lineRule="auto"/>
        <w:jc w:val="both"/>
      </w:pPr>
      <w:r>
        <w:t>Горизонтальный анализ дает характеристику изменений показателей отчетности за отчетный период или  динамику их изменений за ряд отчетных периодов.</w:t>
      </w:r>
    </w:p>
    <w:p w:rsidR="00CC0356" w:rsidRDefault="00CC0356" w:rsidP="002A3CFC">
      <w:pPr>
        <w:pStyle w:val="a7"/>
        <w:spacing w:line="360" w:lineRule="auto"/>
        <w:jc w:val="both"/>
      </w:pPr>
      <w:r>
        <w:t>Горизонтальный анализ отчетности заключается в построении одной или нескольких аналитических таблиц, в которых абсолютные показатели дополняются относительными – темпами роста или  снижения.</w:t>
      </w:r>
    </w:p>
    <w:p w:rsidR="00CC0356" w:rsidRDefault="00CC0356" w:rsidP="002A3CFC">
      <w:pPr>
        <w:pStyle w:val="a7"/>
        <w:spacing w:line="360" w:lineRule="auto"/>
        <w:jc w:val="both"/>
      </w:pPr>
      <w:r>
        <w:t>В зависимости от степени подверженности инфляционным процессам все статьи баланса классифицируются на монетарные и немонетарные.</w:t>
      </w:r>
    </w:p>
    <w:p w:rsidR="00CC0356" w:rsidRDefault="00CC0356" w:rsidP="002A3CFC">
      <w:pPr>
        <w:spacing w:line="360" w:lineRule="auto"/>
        <w:jc w:val="both"/>
      </w:pPr>
      <w:r>
        <w:rPr>
          <w:b/>
        </w:rPr>
        <w:t xml:space="preserve">Монетарные активы – </w:t>
      </w:r>
      <w:r>
        <w:t>статьи баланса, отражающие средства и обязательства в текущей денежной оценке. Поэтому они не подлежат переоценке. К ним относятся: денежные средства, КФВ, средства в расчетах.</w:t>
      </w:r>
    </w:p>
    <w:p w:rsidR="00CC0356" w:rsidRDefault="00CC0356" w:rsidP="002A3CFC">
      <w:pPr>
        <w:spacing w:line="360" w:lineRule="auto"/>
        <w:jc w:val="both"/>
      </w:pPr>
      <w:r>
        <w:rPr>
          <w:b/>
        </w:rPr>
        <w:t xml:space="preserve">Немонетарные активы – </w:t>
      </w:r>
      <w:r>
        <w:t>основные средства, незаконченное капитальное строительство, производственные запасы, незавершенное производство, ГП, товары для продажи. Реальная стоимость этих активов изменяется с течением времени и изменением цен и поэтому требует переоценки.</w:t>
      </w:r>
    </w:p>
    <w:p w:rsidR="00CC0356" w:rsidRDefault="00CC0356" w:rsidP="002A3CFC">
      <w:pPr>
        <w:spacing w:line="360" w:lineRule="auto"/>
        <w:jc w:val="both"/>
      </w:pPr>
      <w:r>
        <w:t xml:space="preserve">В процессе анализа в первую очередь следует изучить динамику активов предприятия, изменения в их составе и структуре и дать им оценку (Таблица 3.1)   </w:t>
      </w:r>
    </w:p>
    <w:p w:rsidR="00CC0356" w:rsidRDefault="00CC0356" w:rsidP="002A3CFC">
      <w:pPr>
        <w:spacing w:line="360" w:lineRule="auto"/>
        <w:jc w:val="both"/>
      </w:pPr>
      <w:r>
        <w:t xml:space="preserve">                                                                                                                </w:t>
      </w:r>
      <w:r w:rsidR="00057CC5">
        <w:t xml:space="preserve">Таблица 3.1                                                                                                                                                                                                                                                            </w:t>
      </w:r>
    </w:p>
    <w:p w:rsidR="00140F32" w:rsidRDefault="00CC0356" w:rsidP="00140F32">
      <w:pPr>
        <w:spacing w:line="360" w:lineRule="auto"/>
        <w:jc w:val="both"/>
      </w:pPr>
      <w:r>
        <w:t xml:space="preserve">         </w:t>
      </w:r>
      <w:r w:rsidR="00140F32">
        <w:t xml:space="preserve">          Горизонтальный и вертикальный анализ активов предприятия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1516"/>
        <w:gridCol w:w="1515"/>
        <w:gridCol w:w="1203"/>
        <w:gridCol w:w="1029"/>
        <w:gridCol w:w="985"/>
        <w:gridCol w:w="858"/>
        <w:gridCol w:w="905"/>
      </w:tblGrid>
      <w:tr w:rsidR="00140F32">
        <w:trPr>
          <w:cantSplit/>
          <w:trHeight w:val="414"/>
        </w:trPr>
        <w:tc>
          <w:tcPr>
            <w:tcW w:w="1979" w:type="dxa"/>
            <w:vMerge w:val="restart"/>
          </w:tcPr>
          <w:p w:rsidR="00140F32" w:rsidRDefault="00140F32" w:rsidP="00CD27C3">
            <w:pPr>
              <w:spacing w:line="360" w:lineRule="auto"/>
              <w:jc w:val="center"/>
              <w:rPr>
                <w:b/>
                <w:sz w:val="24"/>
                <w:szCs w:val="24"/>
              </w:rPr>
            </w:pPr>
          </w:p>
          <w:p w:rsidR="00140F32" w:rsidRDefault="00140F32" w:rsidP="00CD27C3">
            <w:pPr>
              <w:jc w:val="center"/>
              <w:rPr>
                <w:b/>
                <w:sz w:val="24"/>
                <w:szCs w:val="24"/>
              </w:rPr>
            </w:pPr>
            <w:r>
              <w:rPr>
                <w:b/>
                <w:sz w:val="24"/>
                <w:szCs w:val="24"/>
              </w:rPr>
              <w:t>Средства</w:t>
            </w:r>
          </w:p>
          <w:p w:rsidR="00140F32" w:rsidRDefault="00140F32" w:rsidP="00CD27C3">
            <w:pPr>
              <w:jc w:val="center"/>
              <w:rPr>
                <w:sz w:val="24"/>
                <w:szCs w:val="24"/>
              </w:rPr>
            </w:pPr>
            <w:r>
              <w:rPr>
                <w:b/>
                <w:sz w:val="24"/>
                <w:szCs w:val="24"/>
              </w:rPr>
              <w:t>предприятия</w:t>
            </w:r>
          </w:p>
        </w:tc>
        <w:tc>
          <w:tcPr>
            <w:tcW w:w="5263" w:type="dxa"/>
            <w:gridSpan w:val="4"/>
          </w:tcPr>
          <w:p w:rsidR="00140F32" w:rsidRDefault="00140F32" w:rsidP="00CD27C3">
            <w:pPr>
              <w:spacing w:line="360" w:lineRule="auto"/>
              <w:jc w:val="center"/>
              <w:rPr>
                <w:b/>
                <w:sz w:val="24"/>
                <w:szCs w:val="24"/>
              </w:rPr>
            </w:pPr>
            <w:r>
              <w:rPr>
                <w:b/>
                <w:sz w:val="24"/>
                <w:szCs w:val="24"/>
              </w:rPr>
              <w:t>Сумма, тыс. руб.</w:t>
            </w:r>
          </w:p>
        </w:tc>
        <w:tc>
          <w:tcPr>
            <w:tcW w:w="2603" w:type="dxa"/>
            <w:gridSpan w:val="3"/>
          </w:tcPr>
          <w:p w:rsidR="00140F32" w:rsidRDefault="00140F32" w:rsidP="00CD27C3">
            <w:pPr>
              <w:spacing w:line="360" w:lineRule="auto"/>
              <w:jc w:val="center"/>
              <w:rPr>
                <w:b/>
                <w:sz w:val="24"/>
                <w:szCs w:val="24"/>
              </w:rPr>
            </w:pPr>
            <w:r>
              <w:rPr>
                <w:b/>
                <w:sz w:val="24"/>
                <w:szCs w:val="24"/>
              </w:rPr>
              <w:t>Структура, %</w:t>
            </w:r>
          </w:p>
        </w:tc>
      </w:tr>
      <w:tr w:rsidR="00140F32">
        <w:trPr>
          <w:cantSplit/>
          <w:trHeight w:val="147"/>
        </w:trPr>
        <w:tc>
          <w:tcPr>
            <w:tcW w:w="1979" w:type="dxa"/>
            <w:vMerge/>
          </w:tcPr>
          <w:p w:rsidR="00140F32" w:rsidRDefault="00140F32" w:rsidP="00CD27C3">
            <w:pPr>
              <w:spacing w:line="360" w:lineRule="auto"/>
              <w:jc w:val="both"/>
              <w:rPr>
                <w:b/>
                <w:sz w:val="24"/>
                <w:szCs w:val="24"/>
              </w:rPr>
            </w:pPr>
          </w:p>
        </w:tc>
        <w:tc>
          <w:tcPr>
            <w:tcW w:w="1516" w:type="dxa"/>
            <w:vMerge w:val="restart"/>
          </w:tcPr>
          <w:p w:rsidR="00140F32" w:rsidRDefault="00140F32" w:rsidP="00CD27C3">
            <w:pPr>
              <w:jc w:val="center"/>
              <w:rPr>
                <w:b/>
                <w:sz w:val="24"/>
                <w:szCs w:val="24"/>
              </w:rPr>
            </w:pPr>
            <w:r>
              <w:rPr>
                <w:b/>
                <w:sz w:val="24"/>
                <w:szCs w:val="24"/>
              </w:rPr>
              <w:t>на</w:t>
            </w:r>
          </w:p>
          <w:p w:rsidR="00140F32" w:rsidRDefault="00140F32" w:rsidP="00CD27C3">
            <w:pPr>
              <w:jc w:val="center"/>
              <w:rPr>
                <w:b/>
                <w:sz w:val="24"/>
                <w:szCs w:val="24"/>
              </w:rPr>
            </w:pPr>
            <w:r>
              <w:rPr>
                <w:b/>
                <w:sz w:val="24"/>
                <w:szCs w:val="24"/>
              </w:rPr>
              <w:t>начало</w:t>
            </w:r>
          </w:p>
          <w:p w:rsidR="00140F32" w:rsidRDefault="00140F32" w:rsidP="00CD27C3">
            <w:pPr>
              <w:jc w:val="center"/>
              <w:rPr>
                <w:b/>
                <w:sz w:val="24"/>
                <w:szCs w:val="24"/>
              </w:rPr>
            </w:pPr>
            <w:r>
              <w:rPr>
                <w:b/>
                <w:sz w:val="24"/>
                <w:szCs w:val="24"/>
              </w:rPr>
              <w:t>периода</w:t>
            </w:r>
          </w:p>
        </w:tc>
        <w:tc>
          <w:tcPr>
            <w:tcW w:w="1515" w:type="dxa"/>
            <w:vMerge w:val="restart"/>
          </w:tcPr>
          <w:p w:rsidR="00140F32" w:rsidRDefault="00140F32" w:rsidP="00CD27C3">
            <w:pPr>
              <w:jc w:val="center"/>
              <w:rPr>
                <w:b/>
                <w:sz w:val="24"/>
                <w:szCs w:val="24"/>
              </w:rPr>
            </w:pPr>
            <w:r>
              <w:rPr>
                <w:b/>
                <w:sz w:val="24"/>
                <w:szCs w:val="24"/>
              </w:rPr>
              <w:t>на</w:t>
            </w:r>
          </w:p>
          <w:p w:rsidR="00140F32" w:rsidRDefault="00140F32" w:rsidP="00CD27C3">
            <w:pPr>
              <w:jc w:val="center"/>
              <w:rPr>
                <w:b/>
                <w:sz w:val="24"/>
                <w:szCs w:val="24"/>
              </w:rPr>
            </w:pPr>
            <w:r>
              <w:rPr>
                <w:b/>
                <w:sz w:val="24"/>
                <w:szCs w:val="24"/>
              </w:rPr>
              <w:t>конец</w:t>
            </w:r>
          </w:p>
          <w:p w:rsidR="00140F32" w:rsidRDefault="00140F32" w:rsidP="00CD27C3">
            <w:pPr>
              <w:jc w:val="center"/>
              <w:rPr>
                <w:b/>
                <w:sz w:val="24"/>
                <w:szCs w:val="24"/>
              </w:rPr>
            </w:pPr>
            <w:r>
              <w:rPr>
                <w:b/>
                <w:sz w:val="24"/>
                <w:szCs w:val="24"/>
              </w:rPr>
              <w:t>периода</w:t>
            </w:r>
          </w:p>
        </w:tc>
        <w:tc>
          <w:tcPr>
            <w:tcW w:w="2232" w:type="dxa"/>
            <w:gridSpan w:val="2"/>
          </w:tcPr>
          <w:p w:rsidR="00140F32" w:rsidRDefault="00140F32" w:rsidP="00CD27C3">
            <w:pPr>
              <w:jc w:val="center"/>
              <w:rPr>
                <w:b/>
                <w:sz w:val="24"/>
                <w:szCs w:val="24"/>
              </w:rPr>
            </w:pPr>
            <w:r>
              <w:rPr>
                <w:b/>
                <w:sz w:val="24"/>
                <w:szCs w:val="24"/>
              </w:rPr>
              <w:t>изменение</w:t>
            </w:r>
          </w:p>
        </w:tc>
        <w:tc>
          <w:tcPr>
            <w:tcW w:w="849" w:type="dxa"/>
            <w:vMerge w:val="restart"/>
          </w:tcPr>
          <w:p w:rsidR="00140F32" w:rsidRDefault="00140F32" w:rsidP="00CD27C3">
            <w:pPr>
              <w:jc w:val="center"/>
              <w:rPr>
                <w:b/>
                <w:sz w:val="24"/>
                <w:szCs w:val="24"/>
              </w:rPr>
            </w:pPr>
            <w:r>
              <w:rPr>
                <w:b/>
                <w:sz w:val="24"/>
                <w:szCs w:val="24"/>
              </w:rPr>
              <w:t>на</w:t>
            </w:r>
          </w:p>
          <w:p w:rsidR="00140F32" w:rsidRDefault="00140F32" w:rsidP="00CD27C3">
            <w:pPr>
              <w:jc w:val="center"/>
              <w:rPr>
                <w:b/>
                <w:sz w:val="24"/>
                <w:szCs w:val="24"/>
              </w:rPr>
            </w:pPr>
            <w:r>
              <w:rPr>
                <w:b/>
                <w:sz w:val="24"/>
                <w:szCs w:val="24"/>
              </w:rPr>
              <w:t>начало</w:t>
            </w:r>
          </w:p>
          <w:p w:rsidR="00140F32" w:rsidRDefault="00140F32" w:rsidP="00CD27C3">
            <w:pPr>
              <w:jc w:val="center"/>
              <w:rPr>
                <w:b/>
                <w:sz w:val="24"/>
                <w:szCs w:val="24"/>
              </w:rPr>
            </w:pPr>
            <w:r>
              <w:rPr>
                <w:b/>
                <w:sz w:val="24"/>
                <w:szCs w:val="24"/>
              </w:rPr>
              <w:t>пер- а</w:t>
            </w:r>
          </w:p>
        </w:tc>
        <w:tc>
          <w:tcPr>
            <w:tcW w:w="849" w:type="dxa"/>
            <w:vMerge w:val="restart"/>
          </w:tcPr>
          <w:p w:rsidR="00140F32" w:rsidRDefault="00140F32" w:rsidP="00CD27C3">
            <w:pPr>
              <w:jc w:val="center"/>
              <w:rPr>
                <w:b/>
                <w:sz w:val="24"/>
                <w:szCs w:val="24"/>
              </w:rPr>
            </w:pPr>
            <w:r>
              <w:rPr>
                <w:b/>
                <w:sz w:val="24"/>
                <w:szCs w:val="24"/>
              </w:rPr>
              <w:t>на</w:t>
            </w:r>
          </w:p>
          <w:p w:rsidR="00140F32" w:rsidRDefault="00140F32" w:rsidP="00CD27C3">
            <w:pPr>
              <w:jc w:val="center"/>
              <w:rPr>
                <w:b/>
                <w:sz w:val="24"/>
                <w:szCs w:val="24"/>
              </w:rPr>
            </w:pPr>
            <w:r>
              <w:rPr>
                <w:b/>
                <w:sz w:val="24"/>
                <w:szCs w:val="24"/>
              </w:rPr>
              <w:t>конец</w:t>
            </w:r>
          </w:p>
          <w:p w:rsidR="00140F32" w:rsidRDefault="00140F32" w:rsidP="00CD27C3">
            <w:pPr>
              <w:jc w:val="center"/>
              <w:rPr>
                <w:b/>
                <w:sz w:val="24"/>
                <w:szCs w:val="24"/>
              </w:rPr>
            </w:pPr>
            <w:r>
              <w:rPr>
                <w:b/>
                <w:sz w:val="24"/>
                <w:szCs w:val="24"/>
              </w:rPr>
              <w:t>пер-а</w:t>
            </w:r>
          </w:p>
        </w:tc>
        <w:tc>
          <w:tcPr>
            <w:tcW w:w="905" w:type="dxa"/>
            <w:vMerge w:val="restart"/>
          </w:tcPr>
          <w:p w:rsidR="00140F32" w:rsidRDefault="00140F32" w:rsidP="00CD27C3">
            <w:pPr>
              <w:jc w:val="center"/>
              <w:rPr>
                <w:b/>
                <w:sz w:val="24"/>
                <w:szCs w:val="24"/>
              </w:rPr>
            </w:pPr>
            <w:r>
              <w:rPr>
                <w:b/>
                <w:sz w:val="24"/>
                <w:szCs w:val="24"/>
              </w:rPr>
              <w:t>Изме-</w:t>
            </w:r>
          </w:p>
          <w:p w:rsidR="00140F32" w:rsidRDefault="00140F32" w:rsidP="00CD27C3">
            <w:pPr>
              <w:jc w:val="center"/>
              <w:rPr>
                <w:b/>
                <w:sz w:val="24"/>
                <w:szCs w:val="24"/>
              </w:rPr>
            </w:pPr>
            <w:r>
              <w:rPr>
                <w:b/>
                <w:sz w:val="24"/>
                <w:szCs w:val="24"/>
              </w:rPr>
              <w:t>нение</w:t>
            </w:r>
          </w:p>
        </w:tc>
      </w:tr>
      <w:tr w:rsidR="00140F32">
        <w:trPr>
          <w:cantSplit/>
          <w:trHeight w:val="147"/>
        </w:trPr>
        <w:tc>
          <w:tcPr>
            <w:tcW w:w="1979" w:type="dxa"/>
            <w:vMerge/>
          </w:tcPr>
          <w:p w:rsidR="00140F32" w:rsidRDefault="00140F32" w:rsidP="00CD27C3">
            <w:pPr>
              <w:spacing w:line="360" w:lineRule="auto"/>
              <w:jc w:val="both"/>
              <w:rPr>
                <w:b/>
                <w:sz w:val="24"/>
                <w:szCs w:val="24"/>
              </w:rPr>
            </w:pPr>
          </w:p>
        </w:tc>
        <w:tc>
          <w:tcPr>
            <w:tcW w:w="1516" w:type="dxa"/>
            <w:vMerge/>
          </w:tcPr>
          <w:p w:rsidR="00140F32" w:rsidRDefault="00140F32" w:rsidP="00CD27C3">
            <w:pPr>
              <w:spacing w:line="360" w:lineRule="auto"/>
              <w:jc w:val="both"/>
              <w:rPr>
                <w:b/>
                <w:sz w:val="24"/>
                <w:szCs w:val="24"/>
              </w:rPr>
            </w:pPr>
          </w:p>
        </w:tc>
        <w:tc>
          <w:tcPr>
            <w:tcW w:w="1515" w:type="dxa"/>
            <w:vMerge/>
          </w:tcPr>
          <w:p w:rsidR="00140F32" w:rsidRDefault="00140F32" w:rsidP="00CD27C3">
            <w:pPr>
              <w:spacing w:line="360" w:lineRule="auto"/>
              <w:jc w:val="both"/>
              <w:rPr>
                <w:b/>
                <w:sz w:val="24"/>
                <w:szCs w:val="24"/>
              </w:rPr>
            </w:pPr>
          </w:p>
        </w:tc>
        <w:tc>
          <w:tcPr>
            <w:tcW w:w="1203" w:type="dxa"/>
          </w:tcPr>
          <w:p w:rsidR="00140F32" w:rsidRDefault="00140F32" w:rsidP="00CD27C3">
            <w:pPr>
              <w:jc w:val="center"/>
              <w:rPr>
                <w:b/>
                <w:sz w:val="24"/>
                <w:szCs w:val="24"/>
              </w:rPr>
            </w:pPr>
            <w:r>
              <w:rPr>
                <w:b/>
                <w:sz w:val="24"/>
                <w:szCs w:val="24"/>
              </w:rPr>
              <w:t>абс.</w:t>
            </w:r>
          </w:p>
        </w:tc>
        <w:tc>
          <w:tcPr>
            <w:tcW w:w="1028" w:type="dxa"/>
          </w:tcPr>
          <w:p w:rsidR="00140F32" w:rsidRDefault="00140F32" w:rsidP="00CD27C3">
            <w:pPr>
              <w:jc w:val="center"/>
              <w:rPr>
                <w:b/>
                <w:sz w:val="24"/>
                <w:szCs w:val="24"/>
              </w:rPr>
            </w:pPr>
            <w:r>
              <w:rPr>
                <w:b/>
                <w:sz w:val="24"/>
                <w:szCs w:val="24"/>
              </w:rPr>
              <w:t>Отн., %</w:t>
            </w:r>
          </w:p>
        </w:tc>
        <w:tc>
          <w:tcPr>
            <w:tcW w:w="849" w:type="dxa"/>
            <w:vMerge/>
          </w:tcPr>
          <w:p w:rsidR="00140F32" w:rsidRDefault="00140F32" w:rsidP="00CD27C3">
            <w:pPr>
              <w:spacing w:line="360" w:lineRule="auto"/>
              <w:jc w:val="both"/>
              <w:rPr>
                <w:b/>
                <w:sz w:val="24"/>
                <w:szCs w:val="24"/>
              </w:rPr>
            </w:pPr>
          </w:p>
        </w:tc>
        <w:tc>
          <w:tcPr>
            <w:tcW w:w="849" w:type="dxa"/>
            <w:vMerge/>
          </w:tcPr>
          <w:p w:rsidR="00140F32" w:rsidRDefault="00140F32" w:rsidP="00CD27C3">
            <w:pPr>
              <w:spacing w:line="360" w:lineRule="auto"/>
              <w:jc w:val="both"/>
              <w:rPr>
                <w:b/>
                <w:sz w:val="24"/>
                <w:szCs w:val="24"/>
              </w:rPr>
            </w:pPr>
          </w:p>
        </w:tc>
        <w:tc>
          <w:tcPr>
            <w:tcW w:w="905" w:type="dxa"/>
            <w:vMerge/>
          </w:tcPr>
          <w:p w:rsidR="00140F32" w:rsidRDefault="00140F32" w:rsidP="00CD27C3">
            <w:pPr>
              <w:spacing w:line="360" w:lineRule="auto"/>
              <w:jc w:val="both"/>
              <w:rPr>
                <w:b/>
                <w:sz w:val="24"/>
                <w:szCs w:val="24"/>
              </w:rPr>
            </w:pPr>
          </w:p>
        </w:tc>
      </w:tr>
      <w:tr w:rsidR="00140F32">
        <w:trPr>
          <w:trHeight w:val="3654"/>
        </w:trPr>
        <w:tc>
          <w:tcPr>
            <w:tcW w:w="1979" w:type="dxa"/>
          </w:tcPr>
          <w:p w:rsidR="00140F32" w:rsidRDefault="00140F32" w:rsidP="00CD27C3">
            <w:pPr>
              <w:rPr>
                <w:b/>
                <w:sz w:val="24"/>
                <w:szCs w:val="24"/>
              </w:rPr>
            </w:pPr>
            <w:r>
              <w:rPr>
                <w:b/>
                <w:sz w:val="24"/>
                <w:szCs w:val="24"/>
              </w:rPr>
              <w:t xml:space="preserve">Внеоборотные </w:t>
            </w:r>
          </w:p>
          <w:p w:rsidR="00140F32" w:rsidRDefault="00140F32" w:rsidP="00CD27C3">
            <w:pPr>
              <w:rPr>
                <w:b/>
                <w:sz w:val="24"/>
                <w:szCs w:val="24"/>
              </w:rPr>
            </w:pPr>
            <w:r>
              <w:rPr>
                <w:b/>
                <w:sz w:val="24"/>
                <w:szCs w:val="24"/>
              </w:rPr>
              <w:t>активы</w:t>
            </w:r>
          </w:p>
          <w:p w:rsidR="00140F32" w:rsidRDefault="00140F32" w:rsidP="00CD27C3">
            <w:pPr>
              <w:rPr>
                <w:b/>
                <w:sz w:val="24"/>
                <w:szCs w:val="24"/>
              </w:rPr>
            </w:pPr>
            <w:r>
              <w:rPr>
                <w:b/>
                <w:sz w:val="24"/>
                <w:szCs w:val="24"/>
              </w:rPr>
              <w:t xml:space="preserve">Оборотные </w:t>
            </w:r>
          </w:p>
          <w:p w:rsidR="00140F32" w:rsidRDefault="00140F32" w:rsidP="00CD27C3">
            <w:pPr>
              <w:rPr>
                <w:b/>
                <w:sz w:val="24"/>
                <w:szCs w:val="24"/>
              </w:rPr>
            </w:pPr>
            <w:r>
              <w:rPr>
                <w:b/>
                <w:sz w:val="24"/>
                <w:szCs w:val="24"/>
              </w:rPr>
              <w:t xml:space="preserve">активы </w:t>
            </w:r>
          </w:p>
          <w:p w:rsidR="00140F32" w:rsidRDefault="00140F32" w:rsidP="00CD27C3">
            <w:pPr>
              <w:rPr>
                <w:b/>
                <w:sz w:val="24"/>
                <w:szCs w:val="24"/>
              </w:rPr>
            </w:pPr>
            <w:r>
              <w:rPr>
                <w:b/>
                <w:sz w:val="24"/>
                <w:szCs w:val="24"/>
              </w:rPr>
              <w:t>ИТОГО</w:t>
            </w:r>
          </w:p>
          <w:p w:rsidR="00140F32" w:rsidRDefault="00140F32" w:rsidP="00CD27C3">
            <w:pPr>
              <w:rPr>
                <w:b/>
                <w:sz w:val="24"/>
                <w:szCs w:val="24"/>
              </w:rPr>
            </w:pPr>
            <w:r>
              <w:rPr>
                <w:b/>
                <w:sz w:val="24"/>
                <w:szCs w:val="24"/>
              </w:rPr>
              <w:t>В том числе:</w:t>
            </w:r>
          </w:p>
          <w:p w:rsidR="00140F32" w:rsidRDefault="00140F32" w:rsidP="00CD27C3">
            <w:pPr>
              <w:rPr>
                <w:b/>
                <w:sz w:val="24"/>
                <w:szCs w:val="24"/>
              </w:rPr>
            </w:pPr>
          </w:p>
          <w:p w:rsidR="00140F32" w:rsidRDefault="00140F32" w:rsidP="00CD27C3">
            <w:pPr>
              <w:rPr>
                <w:b/>
                <w:sz w:val="24"/>
                <w:szCs w:val="24"/>
              </w:rPr>
            </w:pPr>
            <w:r>
              <w:rPr>
                <w:b/>
                <w:sz w:val="24"/>
                <w:szCs w:val="24"/>
              </w:rPr>
              <w:t>Монетарные</w:t>
            </w:r>
          </w:p>
          <w:p w:rsidR="00140F32" w:rsidRDefault="00140F32" w:rsidP="00CD27C3">
            <w:pPr>
              <w:rPr>
                <w:b/>
                <w:sz w:val="24"/>
                <w:szCs w:val="24"/>
              </w:rPr>
            </w:pPr>
            <w:r>
              <w:rPr>
                <w:b/>
                <w:sz w:val="24"/>
                <w:szCs w:val="24"/>
              </w:rPr>
              <w:t>активы</w:t>
            </w:r>
          </w:p>
          <w:p w:rsidR="00140F32" w:rsidRDefault="00140F32" w:rsidP="00CD27C3">
            <w:pPr>
              <w:rPr>
                <w:b/>
                <w:sz w:val="24"/>
                <w:szCs w:val="24"/>
              </w:rPr>
            </w:pPr>
          </w:p>
          <w:p w:rsidR="00140F32" w:rsidRDefault="00140F32" w:rsidP="00CD27C3">
            <w:pPr>
              <w:rPr>
                <w:b/>
                <w:sz w:val="24"/>
                <w:szCs w:val="24"/>
              </w:rPr>
            </w:pPr>
            <w:r>
              <w:rPr>
                <w:b/>
                <w:sz w:val="24"/>
                <w:szCs w:val="24"/>
              </w:rPr>
              <w:t>Немонетарные</w:t>
            </w:r>
          </w:p>
          <w:p w:rsidR="00140F32" w:rsidRDefault="00140F32" w:rsidP="00CD27C3">
            <w:pPr>
              <w:rPr>
                <w:b/>
                <w:sz w:val="24"/>
                <w:szCs w:val="24"/>
              </w:rPr>
            </w:pPr>
            <w:r>
              <w:rPr>
                <w:b/>
                <w:sz w:val="24"/>
                <w:szCs w:val="24"/>
              </w:rPr>
              <w:t>активы</w:t>
            </w:r>
          </w:p>
          <w:p w:rsidR="00140F32" w:rsidRDefault="00140F32" w:rsidP="00CD27C3">
            <w:pPr>
              <w:rPr>
                <w:b/>
                <w:sz w:val="24"/>
                <w:szCs w:val="24"/>
              </w:rPr>
            </w:pPr>
          </w:p>
          <w:p w:rsidR="00140F32" w:rsidRDefault="00140F32" w:rsidP="00CD27C3">
            <w:pPr>
              <w:rPr>
                <w:b/>
                <w:sz w:val="24"/>
                <w:szCs w:val="24"/>
              </w:rPr>
            </w:pPr>
          </w:p>
          <w:p w:rsidR="00140F32" w:rsidRDefault="00140F32" w:rsidP="00CD27C3">
            <w:pPr>
              <w:rPr>
                <w:b/>
                <w:sz w:val="24"/>
                <w:szCs w:val="24"/>
              </w:rPr>
            </w:pPr>
          </w:p>
        </w:tc>
        <w:tc>
          <w:tcPr>
            <w:tcW w:w="1516" w:type="dxa"/>
          </w:tcPr>
          <w:p w:rsidR="00140F32" w:rsidRDefault="00140F32" w:rsidP="00CD27C3">
            <w:pPr>
              <w:jc w:val="center"/>
              <w:rPr>
                <w:sz w:val="24"/>
                <w:szCs w:val="24"/>
              </w:rPr>
            </w:pPr>
            <w:r>
              <w:rPr>
                <w:sz w:val="24"/>
                <w:szCs w:val="24"/>
              </w:rPr>
              <w:t>157500</w:t>
            </w:r>
          </w:p>
          <w:p w:rsidR="00140F32" w:rsidRDefault="00140F32" w:rsidP="00CD27C3">
            <w:pPr>
              <w:jc w:val="center"/>
              <w:rPr>
                <w:sz w:val="24"/>
                <w:szCs w:val="24"/>
              </w:rPr>
            </w:pPr>
          </w:p>
          <w:p w:rsidR="00140F32" w:rsidRDefault="00140F32" w:rsidP="00CD27C3">
            <w:pPr>
              <w:rPr>
                <w:sz w:val="24"/>
                <w:szCs w:val="24"/>
              </w:rPr>
            </w:pPr>
            <w:r>
              <w:rPr>
                <w:sz w:val="24"/>
                <w:szCs w:val="24"/>
              </w:rPr>
              <w:t xml:space="preserve">     400748</w:t>
            </w:r>
          </w:p>
          <w:p w:rsidR="00140F32" w:rsidRDefault="00140F32" w:rsidP="00CD27C3">
            <w:pPr>
              <w:rPr>
                <w:sz w:val="24"/>
                <w:szCs w:val="24"/>
              </w:rPr>
            </w:pPr>
          </w:p>
          <w:p w:rsidR="00140F32" w:rsidRDefault="00140F32" w:rsidP="00CD27C3">
            <w:pPr>
              <w:rPr>
                <w:sz w:val="24"/>
                <w:szCs w:val="24"/>
              </w:rPr>
            </w:pPr>
            <w:r>
              <w:rPr>
                <w:sz w:val="24"/>
                <w:szCs w:val="24"/>
              </w:rPr>
              <w:t xml:space="preserve">     558248</w:t>
            </w:r>
          </w:p>
          <w:p w:rsidR="00140F32" w:rsidRDefault="00140F32" w:rsidP="00CD27C3">
            <w:pPr>
              <w:rPr>
                <w:sz w:val="24"/>
                <w:szCs w:val="24"/>
              </w:rPr>
            </w:pPr>
          </w:p>
          <w:p w:rsidR="00140F32" w:rsidRDefault="00140F32" w:rsidP="00CD27C3">
            <w:pPr>
              <w:rPr>
                <w:sz w:val="24"/>
                <w:szCs w:val="24"/>
              </w:rPr>
            </w:pPr>
          </w:p>
          <w:p w:rsidR="00140F32" w:rsidRDefault="00140F32" w:rsidP="00CD27C3">
            <w:pPr>
              <w:rPr>
                <w:sz w:val="24"/>
                <w:szCs w:val="24"/>
              </w:rPr>
            </w:pPr>
          </w:p>
          <w:p w:rsidR="00140F32" w:rsidRDefault="00140F32" w:rsidP="00CD27C3">
            <w:pPr>
              <w:rPr>
                <w:sz w:val="24"/>
                <w:szCs w:val="24"/>
              </w:rPr>
            </w:pPr>
            <w:r>
              <w:rPr>
                <w:sz w:val="24"/>
                <w:szCs w:val="24"/>
              </w:rPr>
              <w:t xml:space="preserve">      85000</w:t>
            </w:r>
          </w:p>
          <w:p w:rsidR="00140F32" w:rsidRDefault="00140F32" w:rsidP="00CD27C3">
            <w:pPr>
              <w:rPr>
                <w:sz w:val="24"/>
                <w:szCs w:val="24"/>
              </w:rPr>
            </w:pPr>
          </w:p>
          <w:p w:rsidR="00140F32" w:rsidRDefault="00140F32" w:rsidP="00CD27C3">
            <w:pPr>
              <w:rPr>
                <w:sz w:val="24"/>
                <w:szCs w:val="24"/>
              </w:rPr>
            </w:pPr>
          </w:p>
          <w:p w:rsidR="00140F32" w:rsidRDefault="00140F32" w:rsidP="00CD27C3">
            <w:pPr>
              <w:rPr>
                <w:sz w:val="24"/>
                <w:szCs w:val="24"/>
              </w:rPr>
            </w:pPr>
            <w:r>
              <w:rPr>
                <w:sz w:val="24"/>
                <w:szCs w:val="24"/>
              </w:rPr>
              <w:t xml:space="preserve">    471685</w:t>
            </w:r>
          </w:p>
          <w:p w:rsidR="00140F32" w:rsidRDefault="00140F32" w:rsidP="00CD27C3">
            <w:pPr>
              <w:spacing w:line="360" w:lineRule="auto"/>
              <w:rPr>
                <w:sz w:val="24"/>
                <w:szCs w:val="24"/>
              </w:rPr>
            </w:pPr>
          </w:p>
          <w:p w:rsidR="00140F32" w:rsidRDefault="00140F32" w:rsidP="00CD27C3">
            <w:pPr>
              <w:spacing w:line="360" w:lineRule="auto"/>
              <w:rPr>
                <w:sz w:val="24"/>
                <w:szCs w:val="24"/>
              </w:rPr>
            </w:pPr>
          </w:p>
        </w:tc>
        <w:tc>
          <w:tcPr>
            <w:tcW w:w="1515" w:type="dxa"/>
          </w:tcPr>
          <w:p w:rsidR="00140F32" w:rsidRDefault="00140F32" w:rsidP="00CD27C3">
            <w:pPr>
              <w:jc w:val="center"/>
              <w:rPr>
                <w:sz w:val="24"/>
                <w:szCs w:val="24"/>
              </w:rPr>
            </w:pPr>
            <w:r>
              <w:rPr>
                <w:sz w:val="24"/>
                <w:szCs w:val="24"/>
              </w:rPr>
              <w:t>173791</w:t>
            </w:r>
          </w:p>
          <w:p w:rsidR="00140F32" w:rsidRDefault="00140F32" w:rsidP="00CD27C3">
            <w:pPr>
              <w:jc w:val="center"/>
              <w:rPr>
                <w:sz w:val="24"/>
                <w:szCs w:val="24"/>
              </w:rPr>
            </w:pPr>
          </w:p>
          <w:p w:rsidR="00140F32" w:rsidRDefault="00140F32" w:rsidP="00CD27C3">
            <w:pPr>
              <w:jc w:val="center"/>
              <w:rPr>
                <w:sz w:val="24"/>
                <w:szCs w:val="24"/>
              </w:rPr>
            </w:pPr>
            <w:r>
              <w:rPr>
                <w:sz w:val="24"/>
                <w:szCs w:val="24"/>
              </w:rPr>
              <w:t>1084287</w:t>
            </w:r>
          </w:p>
          <w:p w:rsidR="00140F32" w:rsidRDefault="00140F32" w:rsidP="00CD27C3">
            <w:pPr>
              <w:jc w:val="center"/>
              <w:rPr>
                <w:sz w:val="24"/>
                <w:szCs w:val="24"/>
              </w:rPr>
            </w:pPr>
          </w:p>
          <w:p w:rsidR="00140F32" w:rsidRDefault="00140F32" w:rsidP="00CD27C3">
            <w:pPr>
              <w:jc w:val="center"/>
              <w:rPr>
                <w:sz w:val="24"/>
                <w:szCs w:val="24"/>
              </w:rPr>
            </w:pPr>
            <w:r>
              <w:rPr>
                <w:sz w:val="24"/>
                <w:szCs w:val="24"/>
              </w:rPr>
              <w:t>1258078</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797908</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459829</w:t>
            </w:r>
          </w:p>
          <w:p w:rsidR="00140F32" w:rsidRDefault="00140F32" w:rsidP="00CD27C3">
            <w:pPr>
              <w:rPr>
                <w:sz w:val="24"/>
                <w:szCs w:val="24"/>
              </w:rPr>
            </w:pPr>
          </w:p>
        </w:tc>
        <w:tc>
          <w:tcPr>
            <w:tcW w:w="1203" w:type="dxa"/>
          </w:tcPr>
          <w:p w:rsidR="00140F32" w:rsidRDefault="00140F32" w:rsidP="00CD27C3">
            <w:pPr>
              <w:jc w:val="center"/>
              <w:rPr>
                <w:sz w:val="24"/>
                <w:szCs w:val="24"/>
              </w:rPr>
            </w:pPr>
            <w:r>
              <w:rPr>
                <w:sz w:val="24"/>
                <w:szCs w:val="24"/>
              </w:rPr>
              <w:t>+16291</w:t>
            </w:r>
          </w:p>
          <w:p w:rsidR="00140F32" w:rsidRDefault="00140F32" w:rsidP="00CD27C3">
            <w:pPr>
              <w:jc w:val="center"/>
              <w:rPr>
                <w:sz w:val="24"/>
                <w:szCs w:val="24"/>
              </w:rPr>
            </w:pPr>
          </w:p>
          <w:p w:rsidR="00140F32" w:rsidRDefault="00140F32" w:rsidP="00CD27C3">
            <w:pPr>
              <w:jc w:val="center"/>
              <w:rPr>
                <w:sz w:val="24"/>
                <w:szCs w:val="24"/>
              </w:rPr>
            </w:pPr>
            <w:r>
              <w:rPr>
                <w:sz w:val="24"/>
                <w:szCs w:val="24"/>
              </w:rPr>
              <w:t>+683539</w:t>
            </w:r>
          </w:p>
          <w:p w:rsidR="00140F32" w:rsidRDefault="00140F32" w:rsidP="00CD27C3">
            <w:pPr>
              <w:jc w:val="center"/>
              <w:rPr>
                <w:sz w:val="24"/>
                <w:szCs w:val="24"/>
              </w:rPr>
            </w:pPr>
          </w:p>
          <w:p w:rsidR="00140F32" w:rsidRDefault="00140F32" w:rsidP="00CD27C3">
            <w:pPr>
              <w:jc w:val="center"/>
              <w:rPr>
                <w:sz w:val="24"/>
                <w:szCs w:val="24"/>
              </w:rPr>
            </w:pPr>
            <w:r>
              <w:rPr>
                <w:sz w:val="24"/>
                <w:szCs w:val="24"/>
              </w:rPr>
              <w:t>+699830</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+712908</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-11856</w:t>
            </w:r>
          </w:p>
        </w:tc>
        <w:tc>
          <w:tcPr>
            <w:tcW w:w="1028" w:type="dxa"/>
          </w:tcPr>
          <w:p w:rsidR="00140F32" w:rsidRDefault="00140F32" w:rsidP="00CD27C3">
            <w:pPr>
              <w:jc w:val="center"/>
              <w:rPr>
                <w:sz w:val="24"/>
                <w:szCs w:val="24"/>
              </w:rPr>
            </w:pPr>
            <w:r>
              <w:rPr>
                <w:sz w:val="24"/>
                <w:szCs w:val="24"/>
              </w:rPr>
              <w:t>+10,34</w:t>
            </w:r>
          </w:p>
          <w:p w:rsidR="00140F32" w:rsidRDefault="00140F32" w:rsidP="00CD27C3">
            <w:pPr>
              <w:jc w:val="center"/>
              <w:rPr>
                <w:sz w:val="24"/>
                <w:szCs w:val="24"/>
              </w:rPr>
            </w:pPr>
          </w:p>
          <w:p w:rsidR="00140F32" w:rsidRDefault="00140F32" w:rsidP="00CD27C3">
            <w:pPr>
              <w:jc w:val="center"/>
              <w:rPr>
                <w:sz w:val="24"/>
                <w:szCs w:val="24"/>
              </w:rPr>
            </w:pPr>
            <w:r>
              <w:rPr>
                <w:sz w:val="24"/>
                <w:szCs w:val="24"/>
              </w:rPr>
              <w:t>+170,5</w:t>
            </w:r>
          </w:p>
          <w:p w:rsidR="00140F32" w:rsidRDefault="00140F32" w:rsidP="00CD27C3">
            <w:pPr>
              <w:jc w:val="center"/>
              <w:rPr>
                <w:sz w:val="24"/>
                <w:szCs w:val="24"/>
              </w:rPr>
            </w:pPr>
          </w:p>
          <w:p w:rsidR="00140F32" w:rsidRDefault="00140F32" w:rsidP="00CD27C3">
            <w:pPr>
              <w:jc w:val="center"/>
              <w:rPr>
                <w:sz w:val="24"/>
                <w:szCs w:val="24"/>
              </w:rPr>
            </w:pPr>
            <w:r>
              <w:rPr>
                <w:sz w:val="24"/>
                <w:szCs w:val="24"/>
              </w:rPr>
              <w:t>+125,3</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+838,7</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-2,5</w:t>
            </w:r>
          </w:p>
        </w:tc>
        <w:tc>
          <w:tcPr>
            <w:tcW w:w="849" w:type="dxa"/>
          </w:tcPr>
          <w:p w:rsidR="00140F32" w:rsidRDefault="00140F32" w:rsidP="00CD27C3">
            <w:pPr>
              <w:jc w:val="center"/>
              <w:rPr>
                <w:sz w:val="24"/>
                <w:szCs w:val="24"/>
              </w:rPr>
            </w:pPr>
            <w:r>
              <w:rPr>
                <w:sz w:val="24"/>
                <w:szCs w:val="24"/>
              </w:rPr>
              <w:t>28,2</w:t>
            </w:r>
          </w:p>
          <w:p w:rsidR="00140F32" w:rsidRDefault="00140F32" w:rsidP="00CD27C3">
            <w:pPr>
              <w:jc w:val="center"/>
              <w:rPr>
                <w:sz w:val="24"/>
                <w:szCs w:val="24"/>
              </w:rPr>
            </w:pPr>
          </w:p>
          <w:p w:rsidR="00140F32" w:rsidRDefault="00140F32" w:rsidP="00CD27C3">
            <w:pPr>
              <w:jc w:val="center"/>
              <w:rPr>
                <w:sz w:val="24"/>
                <w:szCs w:val="24"/>
              </w:rPr>
            </w:pPr>
            <w:r>
              <w:rPr>
                <w:sz w:val="24"/>
                <w:szCs w:val="24"/>
              </w:rPr>
              <w:t>71,8</w:t>
            </w:r>
          </w:p>
          <w:p w:rsidR="00140F32" w:rsidRDefault="00140F32" w:rsidP="00CD27C3">
            <w:pPr>
              <w:jc w:val="center"/>
              <w:rPr>
                <w:sz w:val="24"/>
                <w:szCs w:val="24"/>
              </w:rPr>
            </w:pPr>
          </w:p>
          <w:p w:rsidR="00140F32" w:rsidRDefault="00140F32" w:rsidP="00CD27C3">
            <w:pPr>
              <w:jc w:val="center"/>
              <w:rPr>
                <w:sz w:val="24"/>
                <w:szCs w:val="24"/>
              </w:rPr>
            </w:pPr>
            <w:r>
              <w:rPr>
                <w:sz w:val="24"/>
                <w:szCs w:val="24"/>
              </w:rPr>
              <w:t>100</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15,2</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84,5</w:t>
            </w:r>
          </w:p>
        </w:tc>
        <w:tc>
          <w:tcPr>
            <w:tcW w:w="849" w:type="dxa"/>
          </w:tcPr>
          <w:p w:rsidR="00140F32" w:rsidRDefault="00140F32" w:rsidP="00CD27C3">
            <w:pPr>
              <w:jc w:val="center"/>
              <w:rPr>
                <w:sz w:val="24"/>
                <w:szCs w:val="24"/>
              </w:rPr>
            </w:pPr>
            <w:r>
              <w:rPr>
                <w:sz w:val="24"/>
                <w:szCs w:val="24"/>
              </w:rPr>
              <w:t>13,8</w:t>
            </w:r>
          </w:p>
          <w:p w:rsidR="00140F32" w:rsidRDefault="00140F32" w:rsidP="00CD27C3">
            <w:pPr>
              <w:jc w:val="center"/>
              <w:rPr>
                <w:sz w:val="24"/>
                <w:szCs w:val="24"/>
              </w:rPr>
            </w:pPr>
          </w:p>
          <w:p w:rsidR="00140F32" w:rsidRDefault="00140F32" w:rsidP="00CD27C3">
            <w:pPr>
              <w:jc w:val="center"/>
              <w:rPr>
                <w:sz w:val="24"/>
                <w:szCs w:val="24"/>
              </w:rPr>
            </w:pPr>
            <w:r>
              <w:rPr>
                <w:sz w:val="24"/>
                <w:szCs w:val="24"/>
              </w:rPr>
              <w:t>86,1</w:t>
            </w:r>
          </w:p>
          <w:p w:rsidR="00140F32" w:rsidRDefault="00140F32" w:rsidP="00CD27C3">
            <w:pPr>
              <w:jc w:val="center"/>
              <w:rPr>
                <w:sz w:val="24"/>
                <w:szCs w:val="24"/>
              </w:rPr>
            </w:pPr>
          </w:p>
          <w:p w:rsidR="00140F32" w:rsidRDefault="00140F32" w:rsidP="00CD27C3">
            <w:pPr>
              <w:jc w:val="center"/>
              <w:rPr>
                <w:sz w:val="24"/>
                <w:szCs w:val="24"/>
              </w:rPr>
            </w:pPr>
            <w:r>
              <w:rPr>
                <w:sz w:val="24"/>
                <w:szCs w:val="24"/>
              </w:rPr>
              <w:t>100</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63,4</w:t>
            </w:r>
          </w:p>
          <w:p w:rsidR="00140F32" w:rsidRDefault="00140F32" w:rsidP="00CD27C3">
            <w:pPr>
              <w:jc w:val="center"/>
              <w:rPr>
                <w:sz w:val="24"/>
                <w:szCs w:val="24"/>
              </w:rPr>
            </w:pPr>
          </w:p>
          <w:p w:rsidR="00140F32" w:rsidRDefault="00140F32" w:rsidP="00CD27C3">
            <w:pPr>
              <w:rPr>
                <w:sz w:val="24"/>
                <w:szCs w:val="24"/>
              </w:rPr>
            </w:pPr>
          </w:p>
          <w:p w:rsidR="00140F32" w:rsidRDefault="00140F32" w:rsidP="00CD27C3">
            <w:pPr>
              <w:jc w:val="center"/>
              <w:rPr>
                <w:sz w:val="24"/>
                <w:szCs w:val="24"/>
              </w:rPr>
            </w:pPr>
            <w:r>
              <w:rPr>
                <w:sz w:val="24"/>
                <w:szCs w:val="24"/>
              </w:rPr>
              <w:t>35,5</w:t>
            </w:r>
          </w:p>
        </w:tc>
        <w:tc>
          <w:tcPr>
            <w:tcW w:w="905" w:type="dxa"/>
          </w:tcPr>
          <w:p w:rsidR="00140F32" w:rsidRDefault="00140F32" w:rsidP="00CD27C3">
            <w:pPr>
              <w:jc w:val="center"/>
              <w:rPr>
                <w:sz w:val="24"/>
                <w:szCs w:val="24"/>
              </w:rPr>
            </w:pPr>
            <w:r>
              <w:rPr>
                <w:sz w:val="24"/>
                <w:szCs w:val="24"/>
              </w:rPr>
              <w:t>-14,4</w:t>
            </w:r>
          </w:p>
          <w:p w:rsidR="00140F32" w:rsidRDefault="00140F32" w:rsidP="00CD27C3">
            <w:pPr>
              <w:jc w:val="center"/>
              <w:rPr>
                <w:sz w:val="24"/>
                <w:szCs w:val="24"/>
              </w:rPr>
            </w:pPr>
          </w:p>
          <w:p w:rsidR="00140F32" w:rsidRDefault="00140F32" w:rsidP="00CD27C3">
            <w:pPr>
              <w:jc w:val="center"/>
              <w:rPr>
                <w:sz w:val="24"/>
                <w:szCs w:val="24"/>
              </w:rPr>
            </w:pPr>
            <w:r>
              <w:rPr>
                <w:sz w:val="24"/>
                <w:szCs w:val="24"/>
              </w:rPr>
              <w:t>+14,4</w:t>
            </w:r>
          </w:p>
          <w:p w:rsidR="00140F32" w:rsidRDefault="00140F32" w:rsidP="00CD27C3">
            <w:pPr>
              <w:jc w:val="center"/>
              <w:rPr>
                <w:sz w:val="24"/>
                <w:szCs w:val="24"/>
              </w:rPr>
            </w:pPr>
          </w:p>
          <w:p w:rsidR="00140F32" w:rsidRDefault="00140F32" w:rsidP="00CD27C3">
            <w:pPr>
              <w:jc w:val="center"/>
              <w:rPr>
                <w:sz w:val="24"/>
                <w:szCs w:val="24"/>
              </w:rPr>
            </w:pPr>
            <w:r>
              <w:rPr>
                <w:sz w:val="24"/>
                <w:szCs w:val="24"/>
              </w:rPr>
              <w:t>-</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+48,2</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-48,0</w:t>
            </w:r>
          </w:p>
        </w:tc>
      </w:tr>
    </w:tbl>
    <w:p w:rsidR="00140F32" w:rsidRDefault="00140F32" w:rsidP="00140F32">
      <w:pPr>
        <w:spacing w:line="360" w:lineRule="auto"/>
        <w:jc w:val="both"/>
        <w:rPr>
          <w:b/>
        </w:rPr>
      </w:pPr>
    </w:p>
    <w:p w:rsidR="00140F32" w:rsidRDefault="00140F32" w:rsidP="00140F32">
      <w:pPr>
        <w:spacing w:line="360" w:lineRule="auto"/>
        <w:jc w:val="both"/>
      </w:pPr>
      <w:r>
        <w:t>Горизонтальный анализ активов предприятия показывает, что абсолютная их сумма за отчётный период возросла на 699830 тыс. руб. или на 125,3%. Если бы не было инфляции, то можно было бы сделать вывод, что предприятие существенно повысило свой экономический потенциал, В условиях инфляции этого однозначно сказать нельзя, поскольку основные средства, остатки незавершенного капитального строительства периодически переоцениваются с учётом роста индекса цен.</w:t>
      </w:r>
    </w:p>
    <w:p w:rsidR="00140F32" w:rsidRDefault="00140F32" w:rsidP="00140F32">
      <w:pPr>
        <w:spacing w:line="360" w:lineRule="auto"/>
        <w:jc w:val="both"/>
      </w:pPr>
      <w:r>
        <w:t>Рассчитаем показатель темпа роста активов для данного предприятия:</w:t>
      </w:r>
    </w:p>
    <w:p w:rsidR="00CC0356" w:rsidRDefault="00CC0356">
      <w:pPr>
        <w:spacing w:line="360" w:lineRule="auto"/>
        <w:jc w:val="both"/>
      </w:pPr>
      <w:r>
        <w:t xml:space="preserve">                                                                           </w:t>
      </w:r>
      <w:r w:rsidR="00057CC5">
        <w:t xml:space="preserve">                               </w:t>
      </w:r>
      <w:r>
        <w:t xml:space="preserve"> </w:t>
      </w:r>
    </w:p>
    <w:p w:rsidR="00CC0356" w:rsidRDefault="00CC0356">
      <w:pPr>
        <w:spacing w:line="360" w:lineRule="auto"/>
        <w:jc w:val="both"/>
      </w:pPr>
      <w:r>
        <w:rPr>
          <w:i/>
        </w:rPr>
        <w:t>Такт.=ИТОГОактивов(КП)/ИТОГОактивов (НП)*100=1258078</w:t>
      </w:r>
      <w:r>
        <w:t>/558248*100=225,3%                                                                                                                 (3.1)</w:t>
      </w:r>
    </w:p>
    <w:p w:rsidR="00CC0356" w:rsidRDefault="00CC0356">
      <w:pPr>
        <w:spacing w:line="360" w:lineRule="auto"/>
        <w:jc w:val="both"/>
      </w:pPr>
      <w:r>
        <w:t xml:space="preserve">На основании данного показателя можно сделать вывод, что на предприятии произошло резкое увеличение деловой активности. </w:t>
      </w:r>
    </w:p>
    <w:p w:rsidR="00140F32" w:rsidRDefault="00140F32">
      <w:pPr>
        <w:spacing w:line="360" w:lineRule="auto"/>
        <w:jc w:val="both"/>
      </w:pPr>
    </w:p>
    <w:p w:rsidR="00CC0356" w:rsidRDefault="00CC0356">
      <w:pPr>
        <w:spacing w:line="360" w:lineRule="auto"/>
        <w:jc w:val="both"/>
      </w:pPr>
      <w:r>
        <w:t>Вертикальный анализ активов  баланса, отражая долю каждой статьи в общей валюте баланса, позволяет определить значимость изменения по каждому виду активов.</w:t>
      </w:r>
    </w:p>
    <w:p w:rsidR="00CC0356" w:rsidRDefault="00CC0356">
      <w:pPr>
        <w:spacing w:line="360" w:lineRule="auto"/>
        <w:jc w:val="both"/>
      </w:pPr>
      <w:r>
        <w:rPr>
          <w:i/>
        </w:rPr>
        <w:t xml:space="preserve">ВАА = Сумма средств(КП) – Сумма средств(НП)/ Сумма средств(НП)*100. </w:t>
      </w:r>
      <w:r>
        <w:t xml:space="preserve">(3.2), </w:t>
      </w:r>
    </w:p>
    <w:p w:rsidR="00CC0356" w:rsidRDefault="00CC0356">
      <w:pPr>
        <w:spacing w:line="360" w:lineRule="auto"/>
        <w:jc w:val="both"/>
      </w:pPr>
      <w:r>
        <w:t xml:space="preserve">где  </w:t>
      </w:r>
      <w:r>
        <w:rPr>
          <w:i/>
        </w:rPr>
        <w:t xml:space="preserve">ВАА – </w:t>
      </w:r>
      <w:r>
        <w:t>вертикальный анализ активов.</w:t>
      </w:r>
    </w:p>
    <w:p w:rsidR="00CC0356" w:rsidRDefault="00CC0356">
      <w:pPr>
        <w:spacing w:line="360" w:lineRule="auto"/>
        <w:jc w:val="both"/>
      </w:pPr>
      <w:r>
        <w:t>Из таблицы 3.1 видно, что за отчетный год структура анализируемого предприятия несколько изменилась: доля основного капитала, т.е. внеоборотных активов уменьшилась на 14,4%, а доля оборотного, соответственно, увеличилась.</w:t>
      </w:r>
    </w:p>
    <w:p w:rsidR="00CC0356" w:rsidRDefault="00CC0356">
      <w:pPr>
        <w:spacing w:line="360" w:lineRule="auto"/>
        <w:jc w:val="both"/>
      </w:pPr>
      <w:r>
        <w:t>Значительный удельный вес имеют монетарные активы в общей валюте баланса, причем за отчетный год их доля увеличилась на 48,2%.</w:t>
      </w:r>
    </w:p>
    <w:p w:rsidR="00CC0356" w:rsidRDefault="00CC0356">
      <w:pPr>
        <w:pStyle w:val="20"/>
        <w:spacing w:line="360" w:lineRule="auto"/>
        <w:jc w:val="center"/>
      </w:pPr>
      <w:r>
        <w:rPr>
          <w:b/>
        </w:rPr>
        <w:t>3.2Система показателей и методика оценки ликвидности и платёжеспобности</w:t>
      </w:r>
      <w:r>
        <w:t>.</w:t>
      </w:r>
    </w:p>
    <w:p w:rsidR="00CC0356" w:rsidRDefault="00CC0356">
      <w:pPr>
        <w:pStyle w:val="20"/>
        <w:spacing w:line="360" w:lineRule="auto"/>
        <w:rPr>
          <w:b/>
          <w:i/>
        </w:rPr>
      </w:pPr>
      <w:r>
        <w:t>Ликвидность активов представляет собой их возможность при определённых обстоятельствах обратиться в денежную форму (наличность) для возмещения обязательств</w:t>
      </w:r>
    </w:p>
    <w:p w:rsidR="00140F32" w:rsidRDefault="00CC0356" w:rsidP="00140F32">
      <w:pPr>
        <w:spacing w:line="360" w:lineRule="auto"/>
        <w:jc w:val="both"/>
      </w:pPr>
      <w:r>
        <w:t xml:space="preserve">     </w:t>
      </w:r>
      <w:r w:rsidR="00140F32">
        <w:t xml:space="preserve">                                                                                                                    Таблица 3.2</w:t>
      </w:r>
    </w:p>
    <w:p w:rsidR="00140F32" w:rsidRDefault="00140F32" w:rsidP="00140F32">
      <w:pPr>
        <w:spacing w:line="360" w:lineRule="auto"/>
        <w:jc w:val="both"/>
      </w:pPr>
      <w:r>
        <w:t xml:space="preserve">           Динамика количественных значений коэффициентов ликвидности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470"/>
        <w:gridCol w:w="2958"/>
        <w:gridCol w:w="2774"/>
        <w:gridCol w:w="1118"/>
      </w:tblGrid>
      <w:tr w:rsidR="00140F32">
        <w:trPr>
          <w:trHeight w:val="1218"/>
        </w:trPr>
        <w:tc>
          <w:tcPr>
            <w:tcW w:w="1817" w:type="dxa"/>
          </w:tcPr>
          <w:p w:rsidR="00140F32" w:rsidRDefault="00140F32" w:rsidP="00CD27C3">
            <w:pPr>
              <w:spacing w:line="360" w:lineRule="auto"/>
              <w:jc w:val="center"/>
              <w:rPr>
                <w:b/>
                <w:sz w:val="24"/>
                <w:szCs w:val="24"/>
              </w:rPr>
            </w:pPr>
          </w:p>
          <w:p w:rsidR="00140F32" w:rsidRDefault="00140F32" w:rsidP="00CD27C3">
            <w:pPr>
              <w:spacing w:line="360" w:lineRule="auto"/>
              <w:jc w:val="center"/>
              <w:rPr>
                <w:b/>
                <w:sz w:val="24"/>
                <w:szCs w:val="24"/>
              </w:rPr>
            </w:pPr>
            <w:r>
              <w:rPr>
                <w:b/>
                <w:sz w:val="24"/>
                <w:szCs w:val="24"/>
              </w:rPr>
              <w:t>Показатель</w:t>
            </w:r>
          </w:p>
        </w:tc>
        <w:tc>
          <w:tcPr>
            <w:tcW w:w="1470" w:type="dxa"/>
          </w:tcPr>
          <w:p w:rsidR="00140F32" w:rsidRDefault="00140F32" w:rsidP="00CD27C3">
            <w:pPr>
              <w:jc w:val="center"/>
              <w:rPr>
                <w:b/>
                <w:sz w:val="24"/>
                <w:szCs w:val="24"/>
              </w:rPr>
            </w:pPr>
            <w:r>
              <w:rPr>
                <w:b/>
                <w:sz w:val="24"/>
                <w:szCs w:val="24"/>
              </w:rPr>
              <w:t>оптималь</w:t>
            </w:r>
          </w:p>
          <w:p w:rsidR="00140F32" w:rsidRDefault="00140F32" w:rsidP="00CD27C3">
            <w:pPr>
              <w:jc w:val="center"/>
              <w:rPr>
                <w:b/>
                <w:sz w:val="24"/>
                <w:szCs w:val="24"/>
              </w:rPr>
            </w:pPr>
            <w:r>
              <w:rPr>
                <w:b/>
                <w:sz w:val="24"/>
                <w:szCs w:val="24"/>
              </w:rPr>
              <w:t>ное значение</w:t>
            </w:r>
          </w:p>
          <w:p w:rsidR="00140F32" w:rsidRDefault="00140F32" w:rsidP="00CD27C3">
            <w:pPr>
              <w:jc w:val="center"/>
              <w:rPr>
                <w:b/>
                <w:sz w:val="24"/>
                <w:szCs w:val="24"/>
              </w:rPr>
            </w:pPr>
            <w:r>
              <w:rPr>
                <w:b/>
                <w:sz w:val="24"/>
                <w:szCs w:val="24"/>
              </w:rPr>
              <w:t>показателя</w:t>
            </w:r>
          </w:p>
        </w:tc>
        <w:tc>
          <w:tcPr>
            <w:tcW w:w="2958" w:type="dxa"/>
          </w:tcPr>
          <w:p w:rsidR="00140F32" w:rsidRDefault="00140F32" w:rsidP="00CD27C3">
            <w:pPr>
              <w:jc w:val="center"/>
              <w:rPr>
                <w:b/>
                <w:sz w:val="24"/>
                <w:szCs w:val="24"/>
              </w:rPr>
            </w:pPr>
            <w:r>
              <w:rPr>
                <w:b/>
                <w:sz w:val="24"/>
                <w:szCs w:val="24"/>
              </w:rPr>
              <w:t>На</w:t>
            </w:r>
          </w:p>
          <w:p w:rsidR="00140F32" w:rsidRDefault="00140F32" w:rsidP="00CD27C3">
            <w:pPr>
              <w:jc w:val="center"/>
              <w:rPr>
                <w:b/>
                <w:sz w:val="24"/>
                <w:szCs w:val="24"/>
              </w:rPr>
            </w:pPr>
            <w:r>
              <w:rPr>
                <w:b/>
                <w:sz w:val="24"/>
                <w:szCs w:val="24"/>
              </w:rPr>
              <w:t>начало</w:t>
            </w:r>
          </w:p>
          <w:p w:rsidR="00140F32" w:rsidRDefault="00140F32" w:rsidP="00CD27C3">
            <w:pPr>
              <w:jc w:val="center"/>
              <w:rPr>
                <w:b/>
                <w:sz w:val="24"/>
                <w:szCs w:val="24"/>
              </w:rPr>
            </w:pPr>
            <w:r>
              <w:rPr>
                <w:b/>
                <w:sz w:val="24"/>
                <w:szCs w:val="24"/>
              </w:rPr>
              <w:t>года</w:t>
            </w:r>
          </w:p>
        </w:tc>
        <w:tc>
          <w:tcPr>
            <w:tcW w:w="2774" w:type="dxa"/>
          </w:tcPr>
          <w:p w:rsidR="00140F32" w:rsidRDefault="00140F32" w:rsidP="00CD27C3">
            <w:pPr>
              <w:jc w:val="center"/>
              <w:rPr>
                <w:b/>
                <w:sz w:val="24"/>
                <w:szCs w:val="24"/>
              </w:rPr>
            </w:pPr>
            <w:r>
              <w:rPr>
                <w:b/>
                <w:sz w:val="24"/>
                <w:szCs w:val="24"/>
              </w:rPr>
              <w:t>На</w:t>
            </w:r>
          </w:p>
          <w:p w:rsidR="00140F32" w:rsidRDefault="00140F32" w:rsidP="00CD27C3">
            <w:pPr>
              <w:jc w:val="center"/>
              <w:rPr>
                <w:b/>
                <w:sz w:val="24"/>
                <w:szCs w:val="24"/>
              </w:rPr>
            </w:pPr>
            <w:r>
              <w:rPr>
                <w:b/>
                <w:sz w:val="24"/>
                <w:szCs w:val="24"/>
              </w:rPr>
              <w:t>конец</w:t>
            </w:r>
          </w:p>
          <w:p w:rsidR="00140F32" w:rsidRDefault="00140F32" w:rsidP="00CD27C3">
            <w:pPr>
              <w:jc w:val="center"/>
              <w:rPr>
                <w:b/>
                <w:sz w:val="24"/>
                <w:szCs w:val="24"/>
              </w:rPr>
            </w:pPr>
            <w:r>
              <w:rPr>
                <w:b/>
                <w:sz w:val="24"/>
                <w:szCs w:val="24"/>
              </w:rPr>
              <w:t>года</w:t>
            </w:r>
          </w:p>
        </w:tc>
        <w:tc>
          <w:tcPr>
            <w:tcW w:w="1118" w:type="dxa"/>
          </w:tcPr>
          <w:p w:rsidR="00140F32" w:rsidRDefault="00140F32" w:rsidP="00CD27C3">
            <w:pPr>
              <w:jc w:val="center"/>
              <w:rPr>
                <w:b/>
                <w:sz w:val="24"/>
                <w:szCs w:val="24"/>
              </w:rPr>
            </w:pPr>
            <w:r>
              <w:rPr>
                <w:b/>
                <w:sz w:val="24"/>
                <w:szCs w:val="24"/>
              </w:rPr>
              <w:t>Измене-</w:t>
            </w:r>
          </w:p>
          <w:p w:rsidR="00140F32" w:rsidRDefault="00140F32" w:rsidP="00CD27C3">
            <w:pPr>
              <w:jc w:val="center"/>
              <w:rPr>
                <w:b/>
                <w:sz w:val="24"/>
                <w:szCs w:val="24"/>
              </w:rPr>
            </w:pPr>
            <w:r>
              <w:rPr>
                <w:b/>
                <w:sz w:val="24"/>
                <w:szCs w:val="24"/>
              </w:rPr>
              <w:t>Ние</w:t>
            </w:r>
          </w:p>
          <w:p w:rsidR="00140F32" w:rsidRDefault="00140F32" w:rsidP="00CD27C3">
            <w:pPr>
              <w:jc w:val="center"/>
              <w:rPr>
                <w:b/>
                <w:sz w:val="24"/>
                <w:szCs w:val="24"/>
              </w:rPr>
            </w:pPr>
            <w:r>
              <w:rPr>
                <w:b/>
                <w:sz w:val="24"/>
                <w:szCs w:val="24"/>
              </w:rPr>
              <w:t>(+ и -)</w:t>
            </w:r>
          </w:p>
        </w:tc>
      </w:tr>
      <w:tr w:rsidR="00140F32">
        <w:trPr>
          <w:trHeight w:val="1605"/>
        </w:trPr>
        <w:tc>
          <w:tcPr>
            <w:tcW w:w="1817" w:type="dxa"/>
          </w:tcPr>
          <w:p w:rsidR="00140F32" w:rsidRDefault="00140F32" w:rsidP="00CD27C3">
            <w:pPr>
              <w:spacing w:line="360" w:lineRule="auto"/>
              <w:jc w:val="center"/>
              <w:rPr>
                <w:b/>
                <w:sz w:val="24"/>
                <w:szCs w:val="24"/>
              </w:rPr>
            </w:pPr>
            <w:r>
              <w:rPr>
                <w:b/>
                <w:sz w:val="24"/>
                <w:szCs w:val="24"/>
              </w:rPr>
              <w:t>А</w:t>
            </w:r>
          </w:p>
        </w:tc>
        <w:tc>
          <w:tcPr>
            <w:tcW w:w="1470" w:type="dxa"/>
          </w:tcPr>
          <w:p w:rsidR="00140F32" w:rsidRDefault="00140F32" w:rsidP="00CD27C3">
            <w:pPr>
              <w:spacing w:line="360" w:lineRule="auto"/>
              <w:jc w:val="center"/>
              <w:rPr>
                <w:sz w:val="24"/>
                <w:szCs w:val="24"/>
              </w:rPr>
            </w:pPr>
            <w:r>
              <w:rPr>
                <w:sz w:val="24"/>
                <w:szCs w:val="24"/>
              </w:rPr>
              <w:t>1</w:t>
            </w:r>
          </w:p>
        </w:tc>
        <w:tc>
          <w:tcPr>
            <w:tcW w:w="2958" w:type="dxa"/>
          </w:tcPr>
          <w:p w:rsidR="00140F32" w:rsidRDefault="00140F32" w:rsidP="00CD27C3">
            <w:pPr>
              <w:spacing w:line="360" w:lineRule="auto"/>
              <w:jc w:val="center"/>
              <w:rPr>
                <w:sz w:val="24"/>
                <w:szCs w:val="24"/>
              </w:rPr>
            </w:pPr>
            <w:r>
              <w:rPr>
                <w:sz w:val="24"/>
                <w:szCs w:val="24"/>
              </w:rPr>
              <w:t>2</w:t>
            </w:r>
          </w:p>
        </w:tc>
        <w:tc>
          <w:tcPr>
            <w:tcW w:w="2774" w:type="dxa"/>
          </w:tcPr>
          <w:p w:rsidR="00140F32" w:rsidRDefault="00140F32" w:rsidP="00CD27C3">
            <w:pPr>
              <w:spacing w:line="360" w:lineRule="auto"/>
              <w:jc w:val="center"/>
              <w:rPr>
                <w:sz w:val="24"/>
                <w:szCs w:val="24"/>
              </w:rPr>
            </w:pPr>
            <w:r>
              <w:rPr>
                <w:sz w:val="24"/>
                <w:szCs w:val="24"/>
              </w:rPr>
              <w:t>3</w:t>
            </w:r>
          </w:p>
        </w:tc>
        <w:tc>
          <w:tcPr>
            <w:tcW w:w="1118" w:type="dxa"/>
          </w:tcPr>
          <w:p w:rsidR="00140F32" w:rsidRDefault="00140F32" w:rsidP="00CD27C3">
            <w:pPr>
              <w:spacing w:line="360" w:lineRule="auto"/>
              <w:jc w:val="center"/>
              <w:rPr>
                <w:sz w:val="24"/>
                <w:szCs w:val="24"/>
              </w:rPr>
            </w:pPr>
            <w:r>
              <w:rPr>
                <w:sz w:val="24"/>
                <w:szCs w:val="24"/>
              </w:rPr>
              <w:t>4</w:t>
            </w:r>
          </w:p>
        </w:tc>
      </w:tr>
      <w:tr w:rsidR="00140F32">
        <w:trPr>
          <w:trHeight w:val="347"/>
        </w:trPr>
        <w:tc>
          <w:tcPr>
            <w:tcW w:w="1817" w:type="dxa"/>
          </w:tcPr>
          <w:p w:rsidR="00140F32" w:rsidRDefault="00140F32" w:rsidP="00CD27C3">
            <w:pPr>
              <w:spacing w:line="360" w:lineRule="auto"/>
              <w:jc w:val="center"/>
              <w:rPr>
                <w:b/>
                <w:sz w:val="24"/>
                <w:szCs w:val="24"/>
              </w:rPr>
            </w:pPr>
            <w:r>
              <w:rPr>
                <w:b/>
                <w:sz w:val="24"/>
                <w:szCs w:val="24"/>
              </w:rPr>
              <w:t>А</w:t>
            </w:r>
          </w:p>
        </w:tc>
        <w:tc>
          <w:tcPr>
            <w:tcW w:w="1470" w:type="dxa"/>
          </w:tcPr>
          <w:p w:rsidR="00140F32" w:rsidRDefault="00140F32" w:rsidP="00CD27C3">
            <w:pPr>
              <w:spacing w:line="360" w:lineRule="auto"/>
              <w:jc w:val="center"/>
              <w:rPr>
                <w:sz w:val="24"/>
                <w:szCs w:val="24"/>
              </w:rPr>
            </w:pPr>
            <w:r>
              <w:rPr>
                <w:sz w:val="24"/>
                <w:szCs w:val="24"/>
              </w:rPr>
              <w:t>1</w:t>
            </w:r>
          </w:p>
        </w:tc>
        <w:tc>
          <w:tcPr>
            <w:tcW w:w="2958" w:type="dxa"/>
          </w:tcPr>
          <w:p w:rsidR="00140F32" w:rsidRDefault="00140F32" w:rsidP="00CD27C3">
            <w:pPr>
              <w:spacing w:line="360" w:lineRule="auto"/>
              <w:jc w:val="center"/>
              <w:rPr>
                <w:sz w:val="24"/>
                <w:szCs w:val="24"/>
              </w:rPr>
            </w:pPr>
            <w:r>
              <w:rPr>
                <w:sz w:val="24"/>
                <w:szCs w:val="24"/>
              </w:rPr>
              <w:t>2</w:t>
            </w:r>
          </w:p>
        </w:tc>
        <w:tc>
          <w:tcPr>
            <w:tcW w:w="2774" w:type="dxa"/>
          </w:tcPr>
          <w:p w:rsidR="00140F32" w:rsidRDefault="00140F32" w:rsidP="00CD27C3">
            <w:pPr>
              <w:spacing w:line="360" w:lineRule="auto"/>
              <w:jc w:val="center"/>
              <w:rPr>
                <w:sz w:val="24"/>
                <w:szCs w:val="24"/>
              </w:rPr>
            </w:pPr>
            <w:r>
              <w:rPr>
                <w:sz w:val="24"/>
                <w:szCs w:val="24"/>
              </w:rPr>
              <w:t>3</w:t>
            </w:r>
          </w:p>
        </w:tc>
        <w:tc>
          <w:tcPr>
            <w:tcW w:w="1118" w:type="dxa"/>
          </w:tcPr>
          <w:p w:rsidR="00140F32" w:rsidRDefault="00140F32" w:rsidP="00CD27C3">
            <w:pPr>
              <w:spacing w:line="360" w:lineRule="auto"/>
              <w:jc w:val="center"/>
              <w:rPr>
                <w:sz w:val="24"/>
                <w:szCs w:val="24"/>
              </w:rPr>
            </w:pPr>
            <w:r>
              <w:rPr>
                <w:sz w:val="24"/>
                <w:szCs w:val="24"/>
              </w:rPr>
              <w:t>4</w:t>
            </w:r>
          </w:p>
        </w:tc>
      </w:tr>
      <w:tr w:rsidR="00140F32">
        <w:trPr>
          <w:trHeight w:val="6322"/>
        </w:trPr>
        <w:tc>
          <w:tcPr>
            <w:tcW w:w="1817" w:type="dxa"/>
          </w:tcPr>
          <w:p w:rsidR="00140F32" w:rsidRDefault="00140F32" w:rsidP="00CD27C3">
            <w:pPr>
              <w:rPr>
                <w:sz w:val="24"/>
                <w:szCs w:val="24"/>
              </w:rPr>
            </w:pPr>
            <w:r>
              <w:rPr>
                <w:sz w:val="24"/>
                <w:szCs w:val="24"/>
              </w:rPr>
              <w:t>1.Коэф - т абсолютной ликвидности</w:t>
            </w:r>
          </w:p>
          <w:p w:rsidR="00140F32" w:rsidRDefault="00140F32" w:rsidP="00CD27C3">
            <w:pPr>
              <w:rPr>
                <w:sz w:val="24"/>
                <w:szCs w:val="24"/>
              </w:rPr>
            </w:pPr>
            <w:r>
              <w:rPr>
                <w:sz w:val="24"/>
                <w:szCs w:val="24"/>
              </w:rPr>
              <w:t>2. Коэф – т</w:t>
            </w:r>
          </w:p>
          <w:p w:rsidR="00140F32" w:rsidRDefault="00140F32" w:rsidP="00CD27C3">
            <w:pPr>
              <w:rPr>
                <w:sz w:val="24"/>
                <w:szCs w:val="24"/>
              </w:rPr>
            </w:pPr>
            <w:r>
              <w:rPr>
                <w:sz w:val="24"/>
                <w:szCs w:val="24"/>
              </w:rPr>
              <w:t>критической</w:t>
            </w:r>
          </w:p>
          <w:p w:rsidR="00140F32" w:rsidRDefault="00140F32" w:rsidP="00CD27C3">
            <w:pPr>
              <w:rPr>
                <w:sz w:val="24"/>
                <w:szCs w:val="24"/>
              </w:rPr>
            </w:pPr>
            <w:r>
              <w:rPr>
                <w:sz w:val="24"/>
                <w:szCs w:val="24"/>
              </w:rPr>
              <w:t>ликвидности</w:t>
            </w:r>
          </w:p>
          <w:p w:rsidR="00140F32" w:rsidRDefault="00140F32" w:rsidP="00CD27C3">
            <w:pPr>
              <w:rPr>
                <w:sz w:val="24"/>
                <w:szCs w:val="24"/>
              </w:rPr>
            </w:pPr>
            <w:r>
              <w:rPr>
                <w:sz w:val="24"/>
                <w:szCs w:val="24"/>
              </w:rPr>
              <w:t>3. Коэф – т</w:t>
            </w:r>
          </w:p>
          <w:p w:rsidR="00140F32" w:rsidRDefault="00140F32" w:rsidP="00CD27C3">
            <w:pPr>
              <w:rPr>
                <w:sz w:val="24"/>
                <w:szCs w:val="24"/>
              </w:rPr>
            </w:pPr>
            <w:r>
              <w:rPr>
                <w:sz w:val="24"/>
                <w:szCs w:val="24"/>
              </w:rPr>
              <w:t>текущей</w:t>
            </w:r>
          </w:p>
          <w:p w:rsidR="00140F32" w:rsidRDefault="00140F32" w:rsidP="00CD27C3">
            <w:pPr>
              <w:rPr>
                <w:sz w:val="24"/>
                <w:szCs w:val="24"/>
              </w:rPr>
            </w:pPr>
            <w:r>
              <w:rPr>
                <w:sz w:val="24"/>
                <w:szCs w:val="24"/>
              </w:rPr>
              <w:t>ликвидности</w:t>
            </w:r>
          </w:p>
          <w:p w:rsidR="00140F32" w:rsidRDefault="00140F32" w:rsidP="00CD27C3">
            <w:pPr>
              <w:rPr>
                <w:sz w:val="24"/>
                <w:szCs w:val="24"/>
              </w:rPr>
            </w:pPr>
            <w:r>
              <w:rPr>
                <w:sz w:val="24"/>
                <w:szCs w:val="24"/>
              </w:rPr>
              <w:t>4. Оборотные</w:t>
            </w:r>
          </w:p>
          <w:p w:rsidR="00140F32" w:rsidRDefault="00140F32" w:rsidP="00CD27C3">
            <w:pPr>
              <w:rPr>
                <w:sz w:val="24"/>
                <w:szCs w:val="24"/>
              </w:rPr>
            </w:pPr>
            <w:r>
              <w:rPr>
                <w:sz w:val="24"/>
                <w:szCs w:val="24"/>
              </w:rPr>
              <w:t>активы, тыс.</w:t>
            </w:r>
          </w:p>
          <w:p w:rsidR="00140F32" w:rsidRDefault="00140F32" w:rsidP="00CD27C3">
            <w:pPr>
              <w:rPr>
                <w:sz w:val="24"/>
                <w:szCs w:val="24"/>
              </w:rPr>
            </w:pPr>
            <w:r>
              <w:rPr>
                <w:sz w:val="24"/>
                <w:szCs w:val="24"/>
              </w:rPr>
              <w:t>руб. (строка</w:t>
            </w:r>
          </w:p>
          <w:p w:rsidR="00140F32" w:rsidRDefault="00140F32" w:rsidP="00CD27C3">
            <w:pPr>
              <w:rPr>
                <w:sz w:val="24"/>
                <w:szCs w:val="24"/>
              </w:rPr>
            </w:pPr>
            <w:r>
              <w:rPr>
                <w:sz w:val="24"/>
                <w:szCs w:val="24"/>
              </w:rPr>
              <w:t>290)</w:t>
            </w:r>
          </w:p>
          <w:p w:rsidR="00140F32" w:rsidRDefault="00140F32" w:rsidP="00CD27C3">
            <w:pPr>
              <w:rPr>
                <w:sz w:val="24"/>
                <w:szCs w:val="24"/>
              </w:rPr>
            </w:pPr>
            <w:r>
              <w:rPr>
                <w:sz w:val="24"/>
                <w:szCs w:val="24"/>
              </w:rPr>
              <w:t>5. Краткосроч-</w:t>
            </w:r>
          </w:p>
          <w:p w:rsidR="00140F32" w:rsidRDefault="00140F32" w:rsidP="00CD27C3">
            <w:pPr>
              <w:rPr>
                <w:sz w:val="24"/>
                <w:szCs w:val="24"/>
              </w:rPr>
            </w:pPr>
            <w:r>
              <w:rPr>
                <w:sz w:val="24"/>
                <w:szCs w:val="24"/>
              </w:rPr>
              <w:t>ные обязятель-</w:t>
            </w:r>
          </w:p>
          <w:p w:rsidR="00140F32" w:rsidRDefault="00140F32" w:rsidP="00CD27C3">
            <w:pPr>
              <w:rPr>
                <w:sz w:val="24"/>
                <w:szCs w:val="24"/>
              </w:rPr>
            </w:pPr>
            <w:r>
              <w:rPr>
                <w:sz w:val="24"/>
                <w:szCs w:val="24"/>
              </w:rPr>
              <w:t>ства (390)</w:t>
            </w:r>
          </w:p>
          <w:p w:rsidR="00140F32" w:rsidRDefault="00140F32" w:rsidP="00CD27C3">
            <w:pPr>
              <w:rPr>
                <w:sz w:val="24"/>
                <w:szCs w:val="24"/>
              </w:rPr>
            </w:pPr>
            <w:r>
              <w:rPr>
                <w:sz w:val="24"/>
                <w:szCs w:val="24"/>
              </w:rPr>
              <w:t>6. Абсолютное</w:t>
            </w:r>
          </w:p>
          <w:p w:rsidR="00140F32" w:rsidRDefault="00140F32" w:rsidP="00CD27C3">
            <w:pPr>
              <w:rPr>
                <w:sz w:val="24"/>
                <w:szCs w:val="24"/>
              </w:rPr>
            </w:pPr>
            <w:r>
              <w:rPr>
                <w:sz w:val="24"/>
                <w:szCs w:val="24"/>
              </w:rPr>
              <w:t>превышение +</w:t>
            </w:r>
          </w:p>
          <w:p w:rsidR="00140F32" w:rsidRDefault="00140F32" w:rsidP="00CD27C3">
            <w:pPr>
              <w:rPr>
                <w:sz w:val="24"/>
                <w:szCs w:val="24"/>
              </w:rPr>
            </w:pPr>
            <w:r>
              <w:rPr>
                <w:sz w:val="24"/>
                <w:szCs w:val="24"/>
              </w:rPr>
              <w:t>или непокрытие</w:t>
            </w:r>
          </w:p>
          <w:p w:rsidR="00140F32" w:rsidRDefault="00140F32" w:rsidP="00CD27C3">
            <w:pPr>
              <w:rPr>
                <w:sz w:val="24"/>
                <w:szCs w:val="24"/>
              </w:rPr>
            </w:pPr>
            <w:r>
              <w:rPr>
                <w:sz w:val="24"/>
                <w:szCs w:val="24"/>
              </w:rPr>
              <w:t>- оборотными активами краткосрочных</w:t>
            </w:r>
          </w:p>
          <w:p w:rsidR="00140F32" w:rsidRDefault="00140F32" w:rsidP="00CD27C3">
            <w:pPr>
              <w:rPr>
                <w:sz w:val="24"/>
                <w:szCs w:val="24"/>
              </w:rPr>
            </w:pPr>
            <w:r>
              <w:rPr>
                <w:sz w:val="24"/>
                <w:szCs w:val="24"/>
              </w:rPr>
              <w:t>обязательств</w:t>
            </w:r>
          </w:p>
          <w:p w:rsidR="00140F32" w:rsidRDefault="00140F32" w:rsidP="00CD27C3">
            <w:pPr>
              <w:rPr>
                <w:sz w:val="24"/>
                <w:szCs w:val="24"/>
              </w:rPr>
            </w:pPr>
            <w:r>
              <w:rPr>
                <w:sz w:val="24"/>
                <w:szCs w:val="24"/>
              </w:rPr>
              <w:t>(п.5-п.6)</w:t>
            </w:r>
          </w:p>
          <w:p w:rsidR="00140F32" w:rsidRDefault="00140F32" w:rsidP="00CD27C3">
            <w:pPr>
              <w:rPr>
                <w:sz w:val="24"/>
                <w:szCs w:val="24"/>
              </w:rPr>
            </w:pPr>
          </w:p>
          <w:p w:rsidR="00140F32" w:rsidRDefault="00140F32" w:rsidP="00CD27C3">
            <w:pPr>
              <w:ind w:left="360"/>
              <w:rPr>
                <w:sz w:val="24"/>
                <w:szCs w:val="24"/>
              </w:rPr>
            </w:pPr>
          </w:p>
        </w:tc>
        <w:tc>
          <w:tcPr>
            <w:tcW w:w="1470" w:type="dxa"/>
          </w:tcPr>
          <w:p w:rsidR="00140F32" w:rsidRDefault="00140F32" w:rsidP="00CD27C3">
            <w:pPr>
              <w:jc w:val="center"/>
              <w:rPr>
                <w:sz w:val="24"/>
                <w:szCs w:val="24"/>
              </w:rPr>
            </w:pPr>
            <w:r>
              <w:rPr>
                <w:sz w:val="24"/>
                <w:szCs w:val="24"/>
              </w:rPr>
              <w:t>0,2 – 0,4</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0,5 – 1,0</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1,0 – 2,0</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rPr>
                <w:sz w:val="24"/>
                <w:szCs w:val="24"/>
              </w:rPr>
            </w:pPr>
            <w:r>
              <w:rPr>
                <w:sz w:val="24"/>
                <w:szCs w:val="24"/>
              </w:rPr>
              <w:t xml:space="preserve">         -</w:t>
            </w:r>
          </w:p>
          <w:p w:rsidR="00140F32" w:rsidRDefault="00140F32" w:rsidP="00CD27C3">
            <w:pPr>
              <w:rPr>
                <w:sz w:val="24"/>
                <w:szCs w:val="24"/>
              </w:rPr>
            </w:pPr>
          </w:p>
          <w:p w:rsidR="00140F32" w:rsidRDefault="00140F32" w:rsidP="00CD27C3">
            <w:pP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w:t>
            </w:r>
          </w:p>
        </w:tc>
        <w:tc>
          <w:tcPr>
            <w:tcW w:w="2958" w:type="dxa"/>
          </w:tcPr>
          <w:p w:rsidR="00140F32" w:rsidRDefault="00140F32" w:rsidP="00CD27C3">
            <w:pPr>
              <w:rPr>
                <w:sz w:val="24"/>
                <w:szCs w:val="24"/>
              </w:rPr>
            </w:pPr>
            <w:r>
              <w:rPr>
                <w:sz w:val="24"/>
                <w:szCs w:val="24"/>
              </w:rPr>
              <w:t xml:space="preserve">     50000/299035=0,17</w:t>
            </w:r>
          </w:p>
          <w:p w:rsidR="00140F32" w:rsidRDefault="00140F32" w:rsidP="00CD27C3">
            <w:pPr>
              <w:rPr>
                <w:sz w:val="24"/>
                <w:szCs w:val="24"/>
              </w:rPr>
            </w:pPr>
          </w:p>
          <w:p w:rsidR="00140F32" w:rsidRDefault="00140F32" w:rsidP="00CD27C3">
            <w:pPr>
              <w:rPr>
                <w:sz w:val="24"/>
                <w:szCs w:val="24"/>
              </w:rPr>
            </w:pPr>
          </w:p>
          <w:p w:rsidR="00140F32" w:rsidRDefault="00140F32" w:rsidP="00CD27C3">
            <w:pPr>
              <w:rPr>
                <w:sz w:val="24"/>
                <w:szCs w:val="24"/>
              </w:rPr>
            </w:pPr>
            <w:r>
              <w:rPr>
                <w:sz w:val="24"/>
                <w:szCs w:val="24"/>
              </w:rPr>
              <w:t>35000+50000/299035=0,28</w:t>
            </w:r>
          </w:p>
          <w:p w:rsidR="00140F32" w:rsidRDefault="00140F32" w:rsidP="00CD27C3">
            <w:pPr>
              <w:rPr>
                <w:sz w:val="24"/>
                <w:szCs w:val="24"/>
              </w:rPr>
            </w:pPr>
          </w:p>
          <w:p w:rsidR="00140F32" w:rsidRDefault="00140F32" w:rsidP="00CD27C3">
            <w:pPr>
              <w:rPr>
                <w:sz w:val="24"/>
                <w:szCs w:val="24"/>
              </w:rPr>
            </w:pPr>
          </w:p>
          <w:p w:rsidR="00140F32" w:rsidRDefault="00140F32" w:rsidP="00CD27C3">
            <w:pPr>
              <w:rPr>
                <w:sz w:val="24"/>
                <w:szCs w:val="24"/>
              </w:rPr>
            </w:pPr>
            <w:r>
              <w:rPr>
                <w:sz w:val="24"/>
                <w:szCs w:val="24"/>
              </w:rPr>
              <w:t xml:space="preserve">    400748/299035=1,34</w:t>
            </w:r>
          </w:p>
          <w:p w:rsidR="00140F32" w:rsidRDefault="00140F32" w:rsidP="00CD27C3">
            <w:pPr>
              <w:rPr>
                <w:sz w:val="24"/>
                <w:szCs w:val="24"/>
              </w:rPr>
            </w:pPr>
          </w:p>
          <w:p w:rsidR="00140F32" w:rsidRDefault="00140F32" w:rsidP="00CD27C3">
            <w:pPr>
              <w:rPr>
                <w:sz w:val="24"/>
                <w:szCs w:val="24"/>
              </w:rPr>
            </w:pPr>
          </w:p>
          <w:p w:rsidR="00140F32" w:rsidRDefault="00140F32" w:rsidP="00CD27C3">
            <w:pPr>
              <w:rPr>
                <w:sz w:val="24"/>
                <w:szCs w:val="24"/>
              </w:rPr>
            </w:pPr>
          </w:p>
          <w:p w:rsidR="00140F32" w:rsidRDefault="00140F32" w:rsidP="00CD27C3">
            <w:pPr>
              <w:jc w:val="center"/>
              <w:rPr>
                <w:sz w:val="24"/>
                <w:szCs w:val="24"/>
              </w:rPr>
            </w:pPr>
            <w:r>
              <w:rPr>
                <w:sz w:val="24"/>
                <w:szCs w:val="24"/>
              </w:rPr>
              <w:t>400748</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299035</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101713</w:t>
            </w:r>
          </w:p>
        </w:tc>
        <w:tc>
          <w:tcPr>
            <w:tcW w:w="2774" w:type="dxa"/>
          </w:tcPr>
          <w:p w:rsidR="00140F32" w:rsidRDefault="00140F32" w:rsidP="00CD27C3">
            <w:pPr>
              <w:jc w:val="center"/>
              <w:rPr>
                <w:sz w:val="24"/>
                <w:szCs w:val="24"/>
              </w:rPr>
            </w:pPr>
            <w:r>
              <w:rPr>
                <w:sz w:val="24"/>
                <w:szCs w:val="24"/>
              </w:rPr>
              <w:t>601406/174085=3,45</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196502+601406/174085=</w:t>
            </w:r>
          </w:p>
          <w:p w:rsidR="00140F32" w:rsidRDefault="00140F32" w:rsidP="00CD27C3">
            <w:pPr>
              <w:jc w:val="center"/>
              <w:rPr>
                <w:sz w:val="24"/>
                <w:szCs w:val="24"/>
              </w:rPr>
            </w:pPr>
            <w:r>
              <w:rPr>
                <w:sz w:val="24"/>
                <w:szCs w:val="24"/>
              </w:rPr>
              <w:t>=4,6</w:t>
            </w:r>
          </w:p>
          <w:p w:rsidR="00140F32" w:rsidRDefault="00140F32" w:rsidP="00CD27C3">
            <w:pPr>
              <w:jc w:val="center"/>
              <w:rPr>
                <w:sz w:val="24"/>
                <w:szCs w:val="24"/>
              </w:rPr>
            </w:pPr>
          </w:p>
          <w:p w:rsidR="00140F32" w:rsidRDefault="00140F32" w:rsidP="00CD27C3">
            <w:pPr>
              <w:rPr>
                <w:sz w:val="24"/>
                <w:szCs w:val="24"/>
              </w:rPr>
            </w:pPr>
            <w:r>
              <w:rPr>
                <w:sz w:val="24"/>
                <w:szCs w:val="24"/>
              </w:rPr>
              <w:t>1084287/174085=6,2</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1084287</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174085</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910202</w:t>
            </w:r>
          </w:p>
        </w:tc>
        <w:tc>
          <w:tcPr>
            <w:tcW w:w="1118" w:type="dxa"/>
          </w:tcPr>
          <w:p w:rsidR="00140F32" w:rsidRDefault="00140F32" w:rsidP="00CD27C3">
            <w:pPr>
              <w:jc w:val="center"/>
              <w:rPr>
                <w:sz w:val="24"/>
                <w:szCs w:val="24"/>
              </w:rPr>
            </w:pPr>
            <w:r>
              <w:rPr>
                <w:sz w:val="24"/>
                <w:szCs w:val="24"/>
              </w:rPr>
              <w:t>+3,28</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+4,32</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+4,86</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683539</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-124950</w:t>
            </w: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p>
          <w:p w:rsidR="00140F32" w:rsidRDefault="00140F32" w:rsidP="00CD27C3">
            <w:pPr>
              <w:jc w:val="center"/>
              <w:rPr>
                <w:sz w:val="24"/>
                <w:szCs w:val="24"/>
              </w:rPr>
            </w:pPr>
            <w:r>
              <w:rPr>
                <w:sz w:val="24"/>
                <w:szCs w:val="24"/>
              </w:rPr>
              <w:t>808489</w:t>
            </w:r>
          </w:p>
        </w:tc>
      </w:tr>
    </w:tbl>
    <w:p w:rsidR="00140F32" w:rsidRDefault="00140F32" w:rsidP="00140F32">
      <w:pPr>
        <w:spacing w:line="360" w:lineRule="auto"/>
        <w:jc w:val="both"/>
      </w:pPr>
    </w:p>
    <w:p w:rsidR="00140F32" w:rsidRDefault="00140F32" w:rsidP="00140F32">
      <w:pPr>
        <w:spacing w:line="360" w:lineRule="auto"/>
        <w:jc w:val="both"/>
      </w:pPr>
      <w:r>
        <w:rPr>
          <w:b/>
        </w:rPr>
        <w:t>Абсолютная ликвидность</w:t>
      </w:r>
      <w:r>
        <w:t xml:space="preserve"> – это отношение наиболее ликвидных активов к краткосрочным обязательствам. Коэффициент абсолютной ликвидности рассчитывается на основе данных бухгалтерского баланса по формуле:</w:t>
      </w:r>
    </w:p>
    <w:p w:rsidR="00140F32" w:rsidRDefault="00140F32" w:rsidP="00140F32">
      <w:pPr>
        <w:spacing w:line="360" w:lineRule="auto"/>
        <w:jc w:val="both"/>
      </w:pPr>
      <w:r>
        <w:rPr>
          <w:i/>
        </w:rPr>
        <w:t xml:space="preserve">К аб. ликв. = ДС+КФО/КО                                                                   </w:t>
      </w:r>
      <w:r>
        <w:t xml:space="preserve">       (3.3)</w:t>
      </w:r>
    </w:p>
    <w:p w:rsidR="00140F32" w:rsidRDefault="00140F32" w:rsidP="00140F32">
      <w:pPr>
        <w:spacing w:line="360" w:lineRule="auto"/>
        <w:jc w:val="both"/>
      </w:pPr>
      <w:r>
        <w:t xml:space="preserve">Рассчитывается также коэффициент </w:t>
      </w:r>
      <w:r>
        <w:rPr>
          <w:b/>
        </w:rPr>
        <w:t>критической ликвидности</w:t>
      </w:r>
      <w:r>
        <w:t xml:space="preserve"> или, как ещё его называют, «промежуточной ликвидности»:</w:t>
      </w:r>
    </w:p>
    <w:p w:rsidR="00140F32" w:rsidRDefault="00140F32" w:rsidP="00140F32">
      <w:pPr>
        <w:spacing w:line="360" w:lineRule="auto"/>
        <w:jc w:val="both"/>
      </w:pPr>
      <w:r>
        <w:rPr>
          <w:i/>
        </w:rPr>
        <w:t xml:space="preserve">К крит ликв. = ДЗ+ДС+КФВ+ПОА/КО                                                      </w:t>
      </w:r>
      <w:r>
        <w:t xml:space="preserve"> (3.4)</w:t>
      </w:r>
    </w:p>
    <w:p w:rsidR="00140F32" w:rsidRDefault="00140F32" w:rsidP="00140F32">
      <w:pPr>
        <w:spacing w:line="360" w:lineRule="auto"/>
        <w:jc w:val="both"/>
      </w:pPr>
      <w:r>
        <w:t xml:space="preserve">Для обобщающей оценки ликвидности оборотных активов рассчитывается коэффициент </w:t>
      </w:r>
      <w:r>
        <w:rPr>
          <w:b/>
        </w:rPr>
        <w:t>текущей ликвидности</w:t>
      </w:r>
      <w:r>
        <w:t>:</w:t>
      </w:r>
    </w:p>
    <w:p w:rsidR="00140F32" w:rsidRDefault="00140F32" w:rsidP="00140F32">
      <w:pPr>
        <w:spacing w:line="360" w:lineRule="auto"/>
        <w:jc w:val="both"/>
      </w:pPr>
      <w:r>
        <w:rPr>
          <w:i/>
        </w:rPr>
        <w:t xml:space="preserve">К тек. ликв. = ОА/КО                                                               </w:t>
      </w:r>
      <w:r>
        <w:t xml:space="preserve">                       (3.5)</w:t>
      </w:r>
    </w:p>
    <w:p w:rsidR="00140F32" w:rsidRDefault="00140F32" w:rsidP="00140F32">
      <w:pPr>
        <w:spacing w:line="360" w:lineRule="auto"/>
        <w:jc w:val="both"/>
      </w:pPr>
      <w:r>
        <w:t xml:space="preserve">Этот показатель характеризует степень обеспеченности (покрытия) всеми оборотными активами (ОА) краткосрочных обязательств(КО). </w:t>
      </w:r>
    </w:p>
    <w:p w:rsidR="00140F32" w:rsidRDefault="00140F32" w:rsidP="00140F32">
      <w:pPr>
        <w:spacing w:line="360" w:lineRule="auto"/>
        <w:jc w:val="both"/>
      </w:pPr>
      <w:r>
        <w:t>По данным таблицы 3.2 можно сделать вывод, что на начало года уровень ликвидности составляющих элементов оборотных активов данного предприятия не высокий, это видно по показателям абсолютной и критической ликвидности, они значительно ниже установленных нормативных значений, по показателю текущей ликвидности можно оценить финансовую состоятельность организации,  в нашем случае этот показатель равен 1,34, что свидетельствует о том, что у организации имеется  достаточно оборотных средств, которые при необходимости могут быть использованы для погашения ее краткосрочных обязательств.</w:t>
      </w:r>
    </w:p>
    <w:p w:rsidR="00140F32" w:rsidRDefault="00140F32" w:rsidP="00140F32">
      <w:pPr>
        <w:spacing w:line="360" w:lineRule="auto"/>
        <w:jc w:val="both"/>
      </w:pPr>
      <w:r>
        <w:t xml:space="preserve">На конец года показатели ликвидности значительно увеличились, это превышение оказало влияние на коэффициент текущей ликвидности, с 1,34 до 6,2, это свидетельствует о нерациональном вложении средств в пополнение оборотных активов и неэффективном их использовании. </w:t>
      </w:r>
    </w:p>
    <w:p w:rsidR="00140F32" w:rsidRDefault="00140F32" w:rsidP="00140F32">
      <w:pPr>
        <w:spacing w:line="360" w:lineRule="auto"/>
        <w:jc w:val="both"/>
      </w:pPr>
      <w:r>
        <w:t xml:space="preserve">В рамках данного анализа можно рассчитать показатель </w:t>
      </w:r>
      <w:r>
        <w:rPr>
          <w:i/>
        </w:rPr>
        <w:t>чистых оборотных активов</w:t>
      </w:r>
      <w:r>
        <w:t xml:space="preserve"> – это оборотные активы сформированные за счёт собственных средств.</w:t>
      </w:r>
    </w:p>
    <w:p w:rsidR="00140F32" w:rsidRDefault="00140F32" w:rsidP="00140F32">
      <w:pPr>
        <w:spacing w:line="360" w:lineRule="auto"/>
        <w:jc w:val="both"/>
        <w:rPr>
          <w:i/>
        </w:rPr>
      </w:pPr>
      <w:r>
        <w:rPr>
          <w:i/>
        </w:rPr>
        <w:t>ЧОА=400748-1563-299035-0=100150 (на начало года)</w:t>
      </w:r>
    </w:p>
    <w:p w:rsidR="00140F32" w:rsidRDefault="00140F32" w:rsidP="00140F32">
      <w:pPr>
        <w:spacing w:line="360" w:lineRule="auto"/>
        <w:jc w:val="both"/>
        <w:rPr>
          <w:i/>
        </w:rPr>
      </w:pPr>
      <w:r>
        <w:rPr>
          <w:i/>
        </w:rPr>
        <w:t>ЧОА =6014062-343-174085-0=426978 (на конец года).</w:t>
      </w:r>
    </w:p>
    <w:p w:rsidR="00140F32" w:rsidRDefault="00140F32" w:rsidP="00140F32">
      <w:pPr>
        <w:spacing w:line="360" w:lineRule="auto"/>
        <w:jc w:val="both"/>
      </w:pPr>
      <w:r>
        <w:t>За плановый период данный показатель увеличился на 326828 тыс. руб.</w:t>
      </w:r>
    </w:p>
    <w:p w:rsidR="00140F32" w:rsidRDefault="00140F32" w:rsidP="00140F32">
      <w:pPr>
        <w:spacing w:line="360" w:lineRule="auto"/>
        <w:jc w:val="both"/>
      </w:pPr>
      <w:r>
        <w:t xml:space="preserve">Далее рассчитаем показатель </w:t>
      </w:r>
      <w:r>
        <w:rPr>
          <w:i/>
        </w:rPr>
        <w:t>– чистый оборотный капитал.</w:t>
      </w:r>
      <w:r>
        <w:t xml:space="preserve"> Это та часть оборотных активов, которая финансируется за счёт собственных средств. ЧОК должен быть больше нуля.</w:t>
      </w:r>
    </w:p>
    <w:p w:rsidR="00140F32" w:rsidRDefault="00140F32" w:rsidP="00140F32">
      <w:pPr>
        <w:spacing w:line="360" w:lineRule="auto"/>
        <w:jc w:val="both"/>
      </w:pPr>
      <w:r>
        <w:t>ЧОКнг=400748/299035=1,34  и   ЧОКкг=1084287/174085=6,23.</w:t>
      </w:r>
    </w:p>
    <w:p w:rsidR="00140F32" w:rsidRDefault="00140F32" w:rsidP="00140F32">
      <w:pPr>
        <w:spacing w:line="360" w:lineRule="auto"/>
        <w:jc w:val="both"/>
      </w:pPr>
      <w:r>
        <w:t>Нужно отметить, что значение данного показателя возросло за исследуемый период, а именно на 4,89 – это говорит об эффективной деятельности предприятия, т.к данный показатель больше нуля.</w:t>
      </w:r>
    </w:p>
    <w:p w:rsidR="00E0576A" w:rsidRDefault="00E0576A" w:rsidP="00140F32">
      <w:pPr>
        <w:spacing w:line="360" w:lineRule="auto"/>
        <w:jc w:val="both"/>
      </w:pPr>
    </w:p>
    <w:p w:rsidR="00140F32" w:rsidRDefault="00140F32" w:rsidP="00140F32">
      <w:pPr>
        <w:spacing w:line="360" w:lineRule="auto"/>
        <w:jc w:val="center"/>
        <w:rPr>
          <w:b/>
        </w:rPr>
      </w:pPr>
      <w:r>
        <w:rPr>
          <w:b/>
        </w:rPr>
        <w:t>3.3 Оценка динамики финансовой устойчивости</w:t>
      </w:r>
    </w:p>
    <w:p w:rsidR="00E0576A" w:rsidRDefault="00E0576A" w:rsidP="00E0576A">
      <w:pPr>
        <w:pStyle w:val="2"/>
        <w:spacing w:line="360" w:lineRule="auto"/>
        <w:ind w:left="0"/>
        <w:jc w:val="left"/>
        <w:rPr>
          <w:b w:val="0"/>
          <w:bCs/>
        </w:rPr>
      </w:pPr>
      <w:r>
        <w:rPr>
          <w:b w:val="0"/>
          <w:bCs/>
        </w:rPr>
        <w:t>Расчет показателей финансовой устойчивости представлен в таблице 3.3, данные которой позволяют оценить их состояние на начало и конец года и динамику.</w:t>
      </w:r>
    </w:p>
    <w:p w:rsidR="00E0576A" w:rsidRDefault="00E0576A" w:rsidP="00E0576A"/>
    <w:p w:rsidR="00E0576A" w:rsidRPr="00E0576A" w:rsidRDefault="00E0576A" w:rsidP="00E0576A"/>
    <w:p w:rsidR="00E0576A" w:rsidRDefault="00E0576A" w:rsidP="00E0576A">
      <w:r>
        <w:t xml:space="preserve">                                                                                                                    Таблица 3.3. </w:t>
      </w:r>
    </w:p>
    <w:p w:rsidR="00E0576A" w:rsidRDefault="00E0576A" w:rsidP="00E0576A">
      <w:pPr>
        <w:jc w:val="both"/>
        <w:rPr>
          <w:b/>
          <w:sz w:val="32"/>
          <w:szCs w:val="32"/>
        </w:rPr>
      </w:pPr>
      <w:r>
        <w:t xml:space="preserve">                             Показатели оценки финансовой устойчивости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9"/>
        <w:gridCol w:w="1479"/>
        <w:gridCol w:w="2301"/>
        <w:gridCol w:w="2519"/>
        <w:gridCol w:w="1389"/>
      </w:tblGrid>
      <w:tr w:rsidR="00E0576A">
        <w:trPr>
          <w:trHeight w:val="784"/>
        </w:trPr>
        <w:tc>
          <w:tcPr>
            <w:tcW w:w="1877" w:type="dxa"/>
            <w:vAlign w:val="center"/>
          </w:tcPr>
          <w:p w:rsidR="00E0576A" w:rsidRDefault="00E0576A" w:rsidP="00CD27C3">
            <w:pPr>
              <w:spacing w:line="360" w:lineRule="auto"/>
              <w:jc w:val="center"/>
              <w:rPr>
                <w:sz w:val="22"/>
                <w:szCs w:val="22"/>
              </w:rPr>
            </w:pPr>
            <w:r>
              <w:rPr>
                <w:sz w:val="22"/>
                <w:szCs w:val="22"/>
              </w:rPr>
              <w:t>Показатель</w:t>
            </w:r>
          </w:p>
        </w:tc>
        <w:tc>
          <w:tcPr>
            <w:tcW w:w="1479" w:type="dxa"/>
          </w:tcPr>
          <w:p w:rsidR="00E0576A" w:rsidRDefault="00E0576A" w:rsidP="00CD27C3">
            <w:pPr>
              <w:spacing w:line="360" w:lineRule="auto"/>
              <w:jc w:val="center"/>
              <w:rPr>
                <w:sz w:val="22"/>
                <w:szCs w:val="22"/>
              </w:rPr>
            </w:pPr>
            <w:r>
              <w:rPr>
                <w:sz w:val="22"/>
                <w:szCs w:val="22"/>
              </w:rPr>
              <w:t>Оптимальное</w:t>
            </w:r>
          </w:p>
          <w:p w:rsidR="00E0576A" w:rsidRDefault="00E0576A" w:rsidP="00CD27C3">
            <w:pPr>
              <w:spacing w:line="360" w:lineRule="auto"/>
              <w:jc w:val="center"/>
              <w:rPr>
                <w:sz w:val="22"/>
                <w:szCs w:val="22"/>
              </w:rPr>
            </w:pPr>
            <w:r>
              <w:rPr>
                <w:sz w:val="22"/>
                <w:szCs w:val="22"/>
              </w:rPr>
              <w:t>значение</w:t>
            </w:r>
          </w:p>
        </w:tc>
        <w:tc>
          <w:tcPr>
            <w:tcW w:w="2334" w:type="dxa"/>
            <w:vAlign w:val="center"/>
          </w:tcPr>
          <w:p w:rsidR="00E0576A" w:rsidRDefault="00E0576A" w:rsidP="00CD27C3">
            <w:pPr>
              <w:spacing w:line="360" w:lineRule="auto"/>
              <w:jc w:val="center"/>
              <w:rPr>
                <w:sz w:val="22"/>
                <w:szCs w:val="22"/>
              </w:rPr>
            </w:pPr>
            <w:r>
              <w:rPr>
                <w:sz w:val="22"/>
                <w:szCs w:val="22"/>
              </w:rPr>
              <w:t>На начало года</w:t>
            </w:r>
          </w:p>
        </w:tc>
        <w:tc>
          <w:tcPr>
            <w:tcW w:w="2519" w:type="dxa"/>
            <w:vAlign w:val="center"/>
          </w:tcPr>
          <w:p w:rsidR="00E0576A" w:rsidRDefault="00E0576A" w:rsidP="00CD27C3">
            <w:pPr>
              <w:spacing w:line="360" w:lineRule="auto"/>
              <w:jc w:val="center"/>
              <w:rPr>
                <w:sz w:val="22"/>
                <w:szCs w:val="22"/>
              </w:rPr>
            </w:pPr>
            <w:r>
              <w:rPr>
                <w:sz w:val="22"/>
                <w:szCs w:val="22"/>
              </w:rPr>
              <w:t>На конец года</w:t>
            </w:r>
          </w:p>
        </w:tc>
        <w:tc>
          <w:tcPr>
            <w:tcW w:w="1608" w:type="dxa"/>
            <w:vAlign w:val="center"/>
          </w:tcPr>
          <w:p w:rsidR="00E0576A" w:rsidRDefault="00E0576A" w:rsidP="00CD27C3">
            <w:pPr>
              <w:spacing w:line="360" w:lineRule="auto"/>
              <w:jc w:val="center"/>
              <w:rPr>
                <w:sz w:val="22"/>
                <w:szCs w:val="22"/>
              </w:rPr>
            </w:pPr>
            <w:r>
              <w:rPr>
                <w:sz w:val="22"/>
                <w:szCs w:val="22"/>
              </w:rPr>
              <w:t>Изменение</w:t>
            </w:r>
          </w:p>
        </w:tc>
      </w:tr>
      <w:tr w:rsidR="00E0576A" w:rsidRPr="00EA3775">
        <w:tc>
          <w:tcPr>
            <w:tcW w:w="1877" w:type="dxa"/>
            <w:vAlign w:val="center"/>
          </w:tcPr>
          <w:p w:rsidR="00E0576A" w:rsidRPr="00EA3775" w:rsidRDefault="00E0576A" w:rsidP="00CD27C3">
            <w:pPr>
              <w:spacing w:line="360" w:lineRule="auto"/>
              <w:jc w:val="center"/>
              <w:rPr>
                <w:sz w:val="24"/>
                <w:szCs w:val="24"/>
              </w:rPr>
            </w:pPr>
            <w:r w:rsidRPr="00EA3775">
              <w:rPr>
                <w:sz w:val="24"/>
                <w:szCs w:val="24"/>
              </w:rPr>
              <w:t>Коэф. автономии  (СК/А)</w:t>
            </w:r>
          </w:p>
        </w:tc>
        <w:tc>
          <w:tcPr>
            <w:tcW w:w="1479" w:type="dxa"/>
          </w:tcPr>
          <w:p w:rsidR="00E0576A" w:rsidRPr="00EA3775" w:rsidRDefault="00E0576A" w:rsidP="00CD27C3">
            <w:pPr>
              <w:spacing w:line="360" w:lineRule="auto"/>
              <w:jc w:val="center"/>
              <w:rPr>
                <w:sz w:val="24"/>
                <w:szCs w:val="24"/>
              </w:rPr>
            </w:pPr>
          </w:p>
          <w:p w:rsidR="00E0576A" w:rsidRPr="00EA3775" w:rsidRDefault="00E0576A" w:rsidP="00CD27C3">
            <w:pPr>
              <w:spacing w:line="360" w:lineRule="auto"/>
              <w:jc w:val="center"/>
              <w:rPr>
                <w:sz w:val="24"/>
                <w:szCs w:val="24"/>
              </w:rPr>
            </w:pPr>
            <w:r w:rsidRPr="00EA3775">
              <w:rPr>
                <w:sz w:val="24"/>
                <w:szCs w:val="24"/>
              </w:rPr>
              <w:t>≥ 0,5</w:t>
            </w:r>
          </w:p>
        </w:tc>
        <w:tc>
          <w:tcPr>
            <w:tcW w:w="2334" w:type="dxa"/>
            <w:vAlign w:val="center"/>
          </w:tcPr>
          <w:p w:rsidR="00E0576A" w:rsidRPr="00EA3775" w:rsidRDefault="00E0576A" w:rsidP="00CD27C3">
            <w:pPr>
              <w:spacing w:line="360" w:lineRule="auto"/>
              <w:jc w:val="center"/>
              <w:rPr>
                <w:sz w:val="24"/>
                <w:szCs w:val="24"/>
              </w:rPr>
            </w:pPr>
            <w:r w:rsidRPr="00EA3775">
              <w:rPr>
                <w:sz w:val="24"/>
                <w:szCs w:val="24"/>
              </w:rPr>
              <w:t>259213/558248=0,46</w:t>
            </w:r>
          </w:p>
        </w:tc>
        <w:tc>
          <w:tcPr>
            <w:tcW w:w="2519" w:type="dxa"/>
            <w:vAlign w:val="center"/>
          </w:tcPr>
          <w:p w:rsidR="00E0576A" w:rsidRPr="00EA3775" w:rsidRDefault="00E0576A" w:rsidP="00CD27C3">
            <w:pPr>
              <w:spacing w:line="360" w:lineRule="auto"/>
              <w:jc w:val="center"/>
              <w:rPr>
                <w:sz w:val="24"/>
                <w:szCs w:val="24"/>
              </w:rPr>
            </w:pPr>
            <w:r w:rsidRPr="00EA3775">
              <w:rPr>
                <w:sz w:val="24"/>
                <w:szCs w:val="24"/>
              </w:rPr>
              <w:t>1093994/1258078=0,87</w:t>
            </w:r>
          </w:p>
        </w:tc>
        <w:tc>
          <w:tcPr>
            <w:tcW w:w="1608" w:type="dxa"/>
            <w:vAlign w:val="center"/>
          </w:tcPr>
          <w:p w:rsidR="00E0576A" w:rsidRPr="00EA3775" w:rsidRDefault="00E0576A" w:rsidP="00CD27C3">
            <w:pPr>
              <w:spacing w:line="360" w:lineRule="auto"/>
              <w:jc w:val="center"/>
              <w:rPr>
                <w:sz w:val="24"/>
                <w:szCs w:val="24"/>
              </w:rPr>
            </w:pPr>
            <w:r w:rsidRPr="00EA3775">
              <w:rPr>
                <w:sz w:val="24"/>
                <w:szCs w:val="24"/>
              </w:rPr>
              <w:t>0,41</w:t>
            </w:r>
          </w:p>
        </w:tc>
      </w:tr>
      <w:tr w:rsidR="00E0576A" w:rsidRPr="00EA3775">
        <w:tc>
          <w:tcPr>
            <w:tcW w:w="1877" w:type="dxa"/>
            <w:vAlign w:val="center"/>
          </w:tcPr>
          <w:p w:rsidR="00E0576A" w:rsidRPr="00EA3775" w:rsidRDefault="00E0576A" w:rsidP="00CD27C3">
            <w:pPr>
              <w:spacing w:line="360" w:lineRule="auto"/>
              <w:jc w:val="center"/>
              <w:rPr>
                <w:sz w:val="24"/>
                <w:szCs w:val="24"/>
              </w:rPr>
            </w:pPr>
            <w:r w:rsidRPr="00EA3775">
              <w:rPr>
                <w:sz w:val="24"/>
                <w:szCs w:val="24"/>
              </w:rPr>
              <w:t>Коэф. фин. устойчивости (СК+ДО)/А</w:t>
            </w:r>
          </w:p>
        </w:tc>
        <w:tc>
          <w:tcPr>
            <w:tcW w:w="1479" w:type="dxa"/>
          </w:tcPr>
          <w:p w:rsidR="00E0576A" w:rsidRPr="00EA3775" w:rsidRDefault="00E0576A" w:rsidP="00CD27C3">
            <w:pPr>
              <w:spacing w:line="360" w:lineRule="auto"/>
              <w:jc w:val="center"/>
              <w:rPr>
                <w:sz w:val="24"/>
                <w:szCs w:val="24"/>
              </w:rPr>
            </w:pPr>
          </w:p>
          <w:p w:rsidR="00E0576A" w:rsidRPr="00EA3775" w:rsidRDefault="00E0576A" w:rsidP="00CD27C3">
            <w:pPr>
              <w:spacing w:line="360" w:lineRule="auto"/>
              <w:jc w:val="center"/>
              <w:rPr>
                <w:sz w:val="24"/>
                <w:szCs w:val="24"/>
              </w:rPr>
            </w:pPr>
            <w:r w:rsidRPr="00EA3775">
              <w:rPr>
                <w:sz w:val="24"/>
                <w:szCs w:val="24"/>
              </w:rPr>
              <w:t>≥ 0,7</w:t>
            </w:r>
          </w:p>
          <w:p w:rsidR="00E0576A" w:rsidRPr="00EA3775" w:rsidRDefault="00E0576A" w:rsidP="00CD27C3">
            <w:pPr>
              <w:spacing w:line="360" w:lineRule="auto"/>
              <w:jc w:val="center"/>
              <w:rPr>
                <w:sz w:val="24"/>
                <w:szCs w:val="24"/>
              </w:rPr>
            </w:pPr>
          </w:p>
        </w:tc>
        <w:tc>
          <w:tcPr>
            <w:tcW w:w="2334" w:type="dxa"/>
            <w:vAlign w:val="center"/>
          </w:tcPr>
          <w:p w:rsidR="00E0576A" w:rsidRPr="00EA3775" w:rsidRDefault="00E0576A" w:rsidP="00CD27C3">
            <w:pPr>
              <w:spacing w:line="360" w:lineRule="auto"/>
              <w:jc w:val="center"/>
              <w:rPr>
                <w:sz w:val="24"/>
                <w:szCs w:val="24"/>
              </w:rPr>
            </w:pPr>
            <w:r w:rsidRPr="00EA3775">
              <w:rPr>
                <w:sz w:val="24"/>
                <w:szCs w:val="24"/>
              </w:rPr>
              <w:t>259213/558248=0,46</w:t>
            </w:r>
          </w:p>
        </w:tc>
        <w:tc>
          <w:tcPr>
            <w:tcW w:w="2519" w:type="dxa"/>
            <w:vAlign w:val="center"/>
          </w:tcPr>
          <w:p w:rsidR="00E0576A" w:rsidRPr="00EA3775" w:rsidRDefault="00E0576A" w:rsidP="00CD27C3">
            <w:pPr>
              <w:spacing w:line="360" w:lineRule="auto"/>
              <w:jc w:val="center"/>
              <w:rPr>
                <w:sz w:val="24"/>
                <w:szCs w:val="24"/>
              </w:rPr>
            </w:pPr>
            <w:r w:rsidRPr="00EA3775">
              <w:rPr>
                <w:sz w:val="24"/>
                <w:szCs w:val="24"/>
              </w:rPr>
              <w:t>1093994/1258078=0,87</w:t>
            </w:r>
          </w:p>
        </w:tc>
        <w:tc>
          <w:tcPr>
            <w:tcW w:w="1608" w:type="dxa"/>
            <w:vAlign w:val="center"/>
          </w:tcPr>
          <w:p w:rsidR="00E0576A" w:rsidRPr="00EA3775" w:rsidRDefault="00E0576A" w:rsidP="00CD27C3">
            <w:pPr>
              <w:spacing w:line="360" w:lineRule="auto"/>
              <w:jc w:val="center"/>
              <w:rPr>
                <w:sz w:val="24"/>
                <w:szCs w:val="24"/>
              </w:rPr>
            </w:pPr>
            <w:r w:rsidRPr="00EA3775">
              <w:rPr>
                <w:sz w:val="24"/>
                <w:szCs w:val="24"/>
              </w:rPr>
              <w:t>0,41</w:t>
            </w:r>
          </w:p>
        </w:tc>
      </w:tr>
      <w:tr w:rsidR="00E0576A" w:rsidRPr="00EA3775">
        <w:tc>
          <w:tcPr>
            <w:tcW w:w="1877" w:type="dxa"/>
            <w:vAlign w:val="center"/>
          </w:tcPr>
          <w:p w:rsidR="00E0576A" w:rsidRPr="00EA3775" w:rsidRDefault="00E0576A" w:rsidP="00CD27C3">
            <w:pPr>
              <w:spacing w:line="360" w:lineRule="auto"/>
              <w:jc w:val="center"/>
              <w:rPr>
                <w:sz w:val="24"/>
                <w:szCs w:val="24"/>
              </w:rPr>
            </w:pPr>
            <w:r w:rsidRPr="00EA3775">
              <w:rPr>
                <w:sz w:val="24"/>
                <w:szCs w:val="24"/>
              </w:rPr>
              <w:t>Коэф. фин. зависимости (ЗК/А)</w:t>
            </w:r>
          </w:p>
        </w:tc>
        <w:tc>
          <w:tcPr>
            <w:tcW w:w="1479" w:type="dxa"/>
          </w:tcPr>
          <w:p w:rsidR="00E0576A" w:rsidRPr="00EA3775" w:rsidRDefault="00E0576A" w:rsidP="00CD27C3">
            <w:pPr>
              <w:spacing w:line="360" w:lineRule="auto"/>
              <w:jc w:val="center"/>
              <w:rPr>
                <w:sz w:val="24"/>
                <w:szCs w:val="24"/>
              </w:rPr>
            </w:pPr>
          </w:p>
          <w:p w:rsidR="00E0576A" w:rsidRPr="00EA3775" w:rsidRDefault="00E0576A" w:rsidP="00CD27C3">
            <w:pPr>
              <w:spacing w:line="360" w:lineRule="auto"/>
              <w:jc w:val="center"/>
              <w:rPr>
                <w:sz w:val="24"/>
                <w:szCs w:val="24"/>
              </w:rPr>
            </w:pPr>
            <w:r w:rsidRPr="00EA3775">
              <w:rPr>
                <w:sz w:val="24"/>
                <w:szCs w:val="24"/>
              </w:rPr>
              <w:t>≤ 0,5</w:t>
            </w:r>
          </w:p>
        </w:tc>
        <w:tc>
          <w:tcPr>
            <w:tcW w:w="2334" w:type="dxa"/>
            <w:vAlign w:val="center"/>
          </w:tcPr>
          <w:p w:rsidR="00E0576A" w:rsidRPr="00EA3775" w:rsidRDefault="00E0576A" w:rsidP="00CD27C3">
            <w:pPr>
              <w:spacing w:line="360" w:lineRule="auto"/>
              <w:rPr>
                <w:sz w:val="24"/>
                <w:szCs w:val="24"/>
              </w:rPr>
            </w:pPr>
            <w:r w:rsidRPr="00EA3775">
              <w:rPr>
                <w:sz w:val="24"/>
                <w:szCs w:val="24"/>
              </w:rPr>
              <w:t>299035/558248=0,53</w:t>
            </w:r>
          </w:p>
        </w:tc>
        <w:tc>
          <w:tcPr>
            <w:tcW w:w="2519" w:type="dxa"/>
            <w:vAlign w:val="center"/>
          </w:tcPr>
          <w:p w:rsidR="00E0576A" w:rsidRPr="00EA3775" w:rsidRDefault="00E0576A" w:rsidP="00CD27C3">
            <w:pPr>
              <w:spacing w:line="360" w:lineRule="auto"/>
              <w:jc w:val="center"/>
              <w:rPr>
                <w:sz w:val="24"/>
                <w:szCs w:val="24"/>
              </w:rPr>
            </w:pPr>
            <w:r w:rsidRPr="00EA3775">
              <w:rPr>
                <w:sz w:val="24"/>
                <w:szCs w:val="24"/>
              </w:rPr>
              <w:t>174085/1258078=0,14</w:t>
            </w:r>
          </w:p>
        </w:tc>
        <w:tc>
          <w:tcPr>
            <w:tcW w:w="1608" w:type="dxa"/>
            <w:vAlign w:val="center"/>
          </w:tcPr>
          <w:p w:rsidR="00E0576A" w:rsidRPr="00EA3775" w:rsidRDefault="00E0576A" w:rsidP="00CD27C3">
            <w:pPr>
              <w:spacing w:line="360" w:lineRule="auto"/>
              <w:jc w:val="center"/>
              <w:rPr>
                <w:sz w:val="24"/>
                <w:szCs w:val="24"/>
              </w:rPr>
            </w:pPr>
            <w:r w:rsidRPr="00EA3775">
              <w:rPr>
                <w:sz w:val="24"/>
                <w:szCs w:val="24"/>
              </w:rPr>
              <w:t>-0,39</w:t>
            </w:r>
          </w:p>
        </w:tc>
      </w:tr>
      <w:tr w:rsidR="00E0576A" w:rsidRPr="00EA3775">
        <w:tc>
          <w:tcPr>
            <w:tcW w:w="1877" w:type="dxa"/>
            <w:vAlign w:val="center"/>
          </w:tcPr>
          <w:p w:rsidR="00E0576A" w:rsidRPr="00EA3775" w:rsidRDefault="00E0576A" w:rsidP="00CD27C3">
            <w:pPr>
              <w:spacing w:line="360" w:lineRule="auto"/>
              <w:jc w:val="center"/>
              <w:rPr>
                <w:sz w:val="24"/>
                <w:szCs w:val="24"/>
              </w:rPr>
            </w:pPr>
            <w:r w:rsidRPr="00EA3775">
              <w:rPr>
                <w:sz w:val="24"/>
                <w:szCs w:val="24"/>
              </w:rPr>
              <w:t xml:space="preserve">Коэф. финансиров-я (СК/ЗК) </w:t>
            </w:r>
          </w:p>
        </w:tc>
        <w:tc>
          <w:tcPr>
            <w:tcW w:w="1479" w:type="dxa"/>
          </w:tcPr>
          <w:p w:rsidR="00E0576A" w:rsidRPr="00EA3775" w:rsidRDefault="00E0576A" w:rsidP="00CD27C3">
            <w:pPr>
              <w:spacing w:line="360" w:lineRule="auto"/>
              <w:jc w:val="center"/>
              <w:rPr>
                <w:sz w:val="24"/>
                <w:szCs w:val="24"/>
              </w:rPr>
            </w:pPr>
          </w:p>
          <w:p w:rsidR="00E0576A" w:rsidRPr="00EA3775" w:rsidRDefault="00E0576A" w:rsidP="00CD27C3">
            <w:pPr>
              <w:spacing w:line="360" w:lineRule="auto"/>
              <w:jc w:val="center"/>
              <w:rPr>
                <w:sz w:val="24"/>
                <w:szCs w:val="24"/>
              </w:rPr>
            </w:pPr>
            <w:r w:rsidRPr="00EA3775">
              <w:rPr>
                <w:sz w:val="24"/>
                <w:szCs w:val="24"/>
              </w:rPr>
              <w:t>≥ 1,0</w:t>
            </w:r>
          </w:p>
        </w:tc>
        <w:tc>
          <w:tcPr>
            <w:tcW w:w="2334" w:type="dxa"/>
            <w:vAlign w:val="center"/>
          </w:tcPr>
          <w:p w:rsidR="00E0576A" w:rsidRPr="00EA3775" w:rsidRDefault="00E0576A" w:rsidP="00CD27C3">
            <w:pPr>
              <w:spacing w:line="360" w:lineRule="auto"/>
              <w:jc w:val="center"/>
              <w:rPr>
                <w:sz w:val="24"/>
                <w:szCs w:val="24"/>
              </w:rPr>
            </w:pPr>
            <w:r w:rsidRPr="00EA3775">
              <w:rPr>
                <w:sz w:val="24"/>
                <w:szCs w:val="24"/>
              </w:rPr>
              <w:t>259213/299035=0,87</w:t>
            </w:r>
          </w:p>
        </w:tc>
        <w:tc>
          <w:tcPr>
            <w:tcW w:w="2519" w:type="dxa"/>
            <w:vAlign w:val="center"/>
          </w:tcPr>
          <w:p w:rsidR="00E0576A" w:rsidRPr="00EA3775" w:rsidRDefault="00E0576A" w:rsidP="00CD27C3">
            <w:pPr>
              <w:spacing w:line="360" w:lineRule="auto"/>
              <w:jc w:val="center"/>
              <w:rPr>
                <w:sz w:val="24"/>
                <w:szCs w:val="24"/>
              </w:rPr>
            </w:pPr>
            <w:r w:rsidRPr="00EA3775">
              <w:rPr>
                <w:sz w:val="24"/>
                <w:szCs w:val="24"/>
              </w:rPr>
              <w:t>1083994/174085=6,2</w:t>
            </w:r>
          </w:p>
        </w:tc>
        <w:tc>
          <w:tcPr>
            <w:tcW w:w="1608" w:type="dxa"/>
            <w:vAlign w:val="center"/>
          </w:tcPr>
          <w:p w:rsidR="00E0576A" w:rsidRPr="00EA3775" w:rsidRDefault="00E0576A" w:rsidP="00CD27C3">
            <w:pPr>
              <w:spacing w:line="360" w:lineRule="auto"/>
              <w:jc w:val="center"/>
              <w:rPr>
                <w:sz w:val="24"/>
                <w:szCs w:val="24"/>
              </w:rPr>
            </w:pPr>
            <w:r w:rsidRPr="00EA3775">
              <w:rPr>
                <w:sz w:val="24"/>
                <w:szCs w:val="24"/>
              </w:rPr>
              <w:t>5,53</w:t>
            </w:r>
          </w:p>
        </w:tc>
      </w:tr>
      <w:tr w:rsidR="00E0576A" w:rsidRPr="00EA3775">
        <w:tc>
          <w:tcPr>
            <w:tcW w:w="1877" w:type="dxa"/>
            <w:vAlign w:val="center"/>
          </w:tcPr>
          <w:p w:rsidR="00E0576A" w:rsidRPr="00EA3775" w:rsidRDefault="00E0576A" w:rsidP="00CD27C3">
            <w:pPr>
              <w:spacing w:line="360" w:lineRule="auto"/>
              <w:jc w:val="center"/>
              <w:rPr>
                <w:sz w:val="24"/>
                <w:szCs w:val="24"/>
              </w:rPr>
            </w:pPr>
            <w:r w:rsidRPr="00EA3775">
              <w:rPr>
                <w:sz w:val="24"/>
                <w:szCs w:val="24"/>
              </w:rPr>
              <w:t>Коэф. маневренности (СК-ВА)/СК</w:t>
            </w:r>
          </w:p>
        </w:tc>
        <w:tc>
          <w:tcPr>
            <w:tcW w:w="1479" w:type="dxa"/>
          </w:tcPr>
          <w:p w:rsidR="00E0576A" w:rsidRPr="00EA3775" w:rsidRDefault="00E0576A" w:rsidP="00CD27C3">
            <w:pPr>
              <w:spacing w:line="360" w:lineRule="auto"/>
              <w:jc w:val="center"/>
              <w:rPr>
                <w:sz w:val="24"/>
                <w:szCs w:val="24"/>
              </w:rPr>
            </w:pPr>
          </w:p>
          <w:p w:rsidR="00E0576A" w:rsidRPr="00EA3775" w:rsidRDefault="00E0576A" w:rsidP="00CD27C3">
            <w:pPr>
              <w:spacing w:line="360" w:lineRule="auto"/>
              <w:jc w:val="center"/>
              <w:rPr>
                <w:sz w:val="24"/>
                <w:szCs w:val="24"/>
              </w:rPr>
            </w:pPr>
            <w:r w:rsidRPr="00EA3775">
              <w:rPr>
                <w:sz w:val="24"/>
                <w:szCs w:val="24"/>
              </w:rPr>
              <w:t>0,5</w:t>
            </w:r>
          </w:p>
        </w:tc>
        <w:tc>
          <w:tcPr>
            <w:tcW w:w="2334" w:type="dxa"/>
            <w:vAlign w:val="center"/>
          </w:tcPr>
          <w:p w:rsidR="00E0576A" w:rsidRPr="00EA3775" w:rsidRDefault="00E0576A" w:rsidP="00CD27C3">
            <w:pPr>
              <w:spacing w:line="360" w:lineRule="auto"/>
              <w:jc w:val="center"/>
              <w:rPr>
                <w:sz w:val="24"/>
                <w:szCs w:val="24"/>
              </w:rPr>
            </w:pPr>
            <w:r w:rsidRPr="00EA3775">
              <w:rPr>
                <w:sz w:val="24"/>
                <w:szCs w:val="24"/>
              </w:rPr>
              <w:t>101713/259213=0,39</w:t>
            </w:r>
          </w:p>
        </w:tc>
        <w:tc>
          <w:tcPr>
            <w:tcW w:w="2519" w:type="dxa"/>
            <w:vAlign w:val="center"/>
          </w:tcPr>
          <w:p w:rsidR="00E0576A" w:rsidRPr="00EA3775" w:rsidRDefault="00E0576A" w:rsidP="00CD27C3">
            <w:pPr>
              <w:spacing w:line="360" w:lineRule="auto"/>
              <w:jc w:val="center"/>
              <w:rPr>
                <w:sz w:val="24"/>
                <w:szCs w:val="24"/>
              </w:rPr>
            </w:pPr>
            <w:r w:rsidRPr="00EA3775">
              <w:rPr>
                <w:sz w:val="24"/>
                <w:szCs w:val="24"/>
              </w:rPr>
              <w:t>910203/1083994=0,84</w:t>
            </w:r>
          </w:p>
        </w:tc>
        <w:tc>
          <w:tcPr>
            <w:tcW w:w="1608" w:type="dxa"/>
            <w:vAlign w:val="center"/>
          </w:tcPr>
          <w:p w:rsidR="00E0576A" w:rsidRPr="00EA3775" w:rsidRDefault="00E0576A" w:rsidP="00CD27C3">
            <w:pPr>
              <w:spacing w:line="360" w:lineRule="auto"/>
              <w:jc w:val="center"/>
              <w:rPr>
                <w:sz w:val="24"/>
                <w:szCs w:val="24"/>
              </w:rPr>
            </w:pPr>
            <w:r w:rsidRPr="00EA3775">
              <w:rPr>
                <w:sz w:val="24"/>
                <w:szCs w:val="24"/>
              </w:rPr>
              <w:t>0,45</w:t>
            </w:r>
          </w:p>
        </w:tc>
      </w:tr>
      <w:tr w:rsidR="00E0576A" w:rsidRPr="00EA3775">
        <w:tc>
          <w:tcPr>
            <w:tcW w:w="1877" w:type="dxa"/>
            <w:vAlign w:val="center"/>
          </w:tcPr>
          <w:p w:rsidR="00E0576A" w:rsidRPr="00EA3775" w:rsidRDefault="00E0576A" w:rsidP="00CD27C3">
            <w:pPr>
              <w:spacing w:line="360" w:lineRule="auto"/>
              <w:jc w:val="center"/>
              <w:rPr>
                <w:sz w:val="24"/>
                <w:szCs w:val="24"/>
              </w:rPr>
            </w:pPr>
            <w:r w:rsidRPr="00EA3775">
              <w:rPr>
                <w:sz w:val="24"/>
                <w:szCs w:val="24"/>
              </w:rPr>
              <w:t>Коэф.обеспеченности оборотных активов СС (КОСС=(СК-ВА)ОА)</w:t>
            </w:r>
          </w:p>
        </w:tc>
        <w:tc>
          <w:tcPr>
            <w:tcW w:w="1479" w:type="dxa"/>
          </w:tcPr>
          <w:p w:rsidR="00E0576A" w:rsidRPr="00EA3775" w:rsidRDefault="00E0576A" w:rsidP="00CD27C3">
            <w:pPr>
              <w:spacing w:line="360" w:lineRule="auto"/>
              <w:jc w:val="center"/>
              <w:rPr>
                <w:sz w:val="24"/>
                <w:szCs w:val="24"/>
              </w:rPr>
            </w:pPr>
          </w:p>
          <w:p w:rsidR="00E0576A" w:rsidRPr="00EA3775" w:rsidRDefault="00E0576A" w:rsidP="00CD27C3">
            <w:pPr>
              <w:spacing w:line="360" w:lineRule="auto"/>
              <w:jc w:val="center"/>
              <w:rPr>
                <w:sz w:val="24"/>
                <w:szCs w:val="24"/>
              </w:rPr>
            </w:pPr>
          </w:p>
          <w:p w:rsidR="00E0576A" w:rsidRPr="00EA3775" w:rsidRDefault="00E0576A" w:rsidP="00CD27C3">
            <w:pPr>
              <w:spacing w:line="360" w:lineRule="auto"/>
              <w:jc w:val="center"/>
              <w:rPr>
                <w:sz w:val="24"/>
                <w:szCs w:val="24"/>
              </w:rPr>
            </w:pPr>
          </w:p>
          <w:p w:rsidR="00E0576A" w:rsidRPr="00EA3775" w:rsidRDefault="00E0576A" w:rsidP="00CD27C3">
            <w:pPr>
              <w:spacing w:line="360" w:lineRule="auto"/>
              <w:jc w:val="center"/>
              <w:rPr>
                <w:sz w:val="24"/>
                <w:szCs w:val="24"/>
              </w:rPr>
            </w:pPr>
            <w:r w:rsidRPr="00EA3775">
              <w:rPr>
                <w:sz w:val="24"/>
                <w:szCs w:val="24"/>
              </w:rPr>
              <w:t>0,1</w:t>
            </w:r>
          </w:p>
        </w:tc>
        <w:tc>
          <w:tcPr>
            <w:tcW w:w="2334" w:type="dxa"/>
            <w:vAlign w:val="center"/>
          </w:tcPr>
          <w:p w:rsidR="00E0576A" w:rsidRPr="00EA3775" w:rsidRDefault="00E0576A" w:rsidP="00CD27C3">
            <w:pPr>
              <w:spacing w:line="360" w:lineRule="auto"/>
              <w:jc w:val="center"/>
              <w:rPr>
                <w:sz w:val="24"/>
                <w:szCs w:val="24"/>
              </w:rPr>
            </w:pPr>
            <w:r w:rsidRPr="00EA3775">
              <w:rPr>
                <w:sz w:val="24"/>
                <w:szCs w:val="24"/>
              </w:rPr>
              <w:t>101713/400748=0,25</w:t>
            </w:r>
          </w:p>
        </w:tc>
        <w:tc>
          <w:tcPr>
            <w:tcW w:w="2519" w:type="dxa"/>
            <w:vAlign w:val="center"/>
          </w:tcPr>
          <w:p w:rsidR="00E0576A" w:rsidRPr="00EA3775" w:rsidRDefault="00E0576A" w:rsidP="00CD27C3">
            <w:pPr>
              <w:spacing w:line="360" w:lineRule="auto"/>
              <w:jc w:val="center"/>
              <w:rPr>
                <w:sz w:val="24"/>
                <w:szCs w:val="24"/>
              </w:rPr>
            </w:pPr>
            <w:r w:rsidRPr="00EA3775">
              <w:rPr>
                <w:sz w:val="24"/>
                <w:szCs w:val="24"/>
              </w:rPr>
              <w:t>910203/1083994=0,84</w:t>
            </w:r>
          </w:p>
        </w:tc>
        <w:tc>
          <w:tcPr>
            <w:tcW w:w="1608" w:type="dxa"/>
            <w:vAlign w:val="center"/>
          </w:tcPr>
          <w:p w:rsidR="00E0576A" w:rsidRPr="00EA3775" w:rsidRDefault="00E0576A" w:rsidP="00CD27C3">
            <w:pPr>
              <w:spacing w:line="360" w:lineRule="auto"/>
              <w:jc w:val="center"/>
              <w:rPr>
                <w:sz w:val="24"/>
                <w:szCs w:val="24"/>
              </w:rPr>
            </w:pPr>
            <w:r w:rsidRPr="00EA3775">
              <w:rPr>
                <w:sz w:val="24"/>
                <w:szCs w:val="24"/>
              </w:rPr>
              <w:t>0,59</w:t>
            </w:r>
          </w:p>
        </w:tc>
      </w:tr>
    </w:tbl>
    <w:p w:rsidR="00307197" w:rsidRDefault="00583838" w:rsidP="00307197">
      <w:pPr>
        <w:pStyle w:val="a9"/>
      </w:pPr>
      <w:r>
        <w:t xml:space="preserve">                                                                                                             Таблица 3.3</w:t>
      </w:r>
    </w:p>
    <w:tbl>
      <w:tblPr>
        <w:tblW w:w="102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2"/>
        <w:gridCol w:w="1261"/>
        <w:gridCol w:w="2342"/>
        <w:gridCol w:w="2702"/>
        <w:gridCol w:w="1261"/>
      </w:tblGrid>
      <w:tr w:rsidR="00307197">
        <w:trPr>
          <w:trHeight w:val="484"/>
        </w:trPr>
        <w:tc>
          <w:tcPr>
            <w:tcW w:w="2702" w:type="dxa"/>
            <w:vAlign w:val="center"/>
          </w:tcPr>
          <w:p w:rsidR="00307197" w:rsidRDefault="00307197" w:rsidP="00CD27C3">
            <w:pPr>
              <w:spacing w:line="360" w:lineRule="auto"/>
              <w:jc w:val="center"/>
              <w:rPr>
                <w:sz w:val="22"/>
                <w:szCs w:val="22"/>
              </w:rPr>
            </w:pPr>
            <w:r>
              <w:rPr>
                <w:sz w:val="22"/>
                <w:szCs w:val="22"/>
              </w:rPr>
              <w:t>Показатель</w:t>
            </w:r>
          </w:p>
        </w:tc>
        <w:tc>
          <w:tcPr>
            <w:tcW w:w="1261" w:type="dxa"/>
          </w:tcPr>
          <w:p w:rsidR="00307197" w:rsidRDefault="00307197" w:rsidP="00CD27C3">
            <w:pPr>
              <w:spacing w:line="360" w:lineRule="auto"/>
              <w:jc w:val="center"/>
              <w:rPr>
                <w:sz w:val="22"/>
                <w:szCs w:val="22"/>
              </w:rPr>
            </w:pPr>
            <w:r>
              <w:rPr>
                <w:sz w:val="22"/>
                <w:szCs w:val="22"/>
              </w:rPr>
              <w:t>Оптимальное</w:t>
            </w:r>
          </w:p>
          <w:p w:rsidR="00307197" w:rsidRDefault="00307197" w:rsidP="00CD27C3">
            <w:pPr>
              <w:spacing w:line="360" w:lineRule="auto"/>
              <w:jc w:val="center"/>
              <w:rPr>
                <w:sz w:val="22"/>
                <w:szCs w:val="22"/>
              </w:rPr>
            </w:pPr>
            <w:r>
              <w:rPr>
                <w:sz w:val="22"/>
                <w:szCs w:val="22"/>
              </w:rPr>
              <w:t>значение</w:t>
            </w:r>
          </w:p>
        </w:tc>
        <w:tc>
          <w:tcPr>
            <w:tcW w:w="2342" w:type="dxa"/>
            <w:vAlign w:val="center"/>
          </w:tcPr>
          <w:p w:rsidR="00307197" w:rsidRDefault="00307197" w:rsidP="00CD27C3">
            <w:pPr>
              <w:spacing w:line="360" w:lineRule="auto"/>
              <w:jc w:val="center"/>
              <w:rPr>
                <w:sz w:val="22"/>
                <w:szCs w:val="22"/>
              </w:rPr>
            </w:pPr>
            <w:r>
              <w:rPr>
                <w:sz w:val="22"/>
                <w:szCs w:val="22"/>
              </w:rPr>
              <w:t>На начало года</w:t>
            </w:r>
          </w:p>
        </w:tc>
        <w:tc>
          <w:tcPr>
            <w:tcW w:w="2702" w:type="dxa"/>
            <w:vAlign w:val="center"/>
          </w:tcPr>
          <w:p w:rsidR="00307197" w:rsidRDefault="00307197" w:rsidP="00CD27C3">
            <w:pPr>
              <w:spacing w:line="360" w:lineRule="auto"/>
              <w:jc w:val="center"/>
              <w:rPr>
                <w:sz w:val="22"/>
                <w:szCs w:val="22"/>
              </w:rPr>
            </w:pPr>
            <w:r>
              <w:rPr>
                <w:sz w:val="22"/>
                <w:szCs w:val="22"/>
              </w:rPr>
              <w:t>На конец года</w:t>
            </w:r>
          </w:p>
        </w:tc>
        <w:tc>
          <w:tcPr>
            <w:tcW w:w="1261" w:type="dxa"/>
            <w:vAlign w:val="center"/>
          </w:tcPr>
          <w:p w:rsidR="00307197" w:rsidRDefault="00307197" w:rsidP="00CD27C3">
            <w:pPr>
              <w:spacing w:line="360" w:lineRule="auto"/>
              <w:jc w:val="center"/>
              <w:rPr>
                <w:sz w:val="22"/>
                <w:szCs w:val="22"/>
              </w:rPr>
            </w:pPr>
            <w:r>
              <w:rPr>
                <w:sz w:val="22"/>
                <w:szCs w:val="22"/>
              </w:rPr>
              <w:t>Изменение</w:t>
            </w:r>
          </w:p>
        </w:tc>
      </w:tr>
      <w:tr w:rsidR="00307197" w:rsidRPr="007B2A76">
        <w:trPr>
          <w:trHeight w:val="263"/>
        </w:trPr>
        <w:tc>
          <w:tcPr>
            <w:tcW w:w="2702" w:type="dxa"/>
            <w:vAlign w:val="center"/>
          </w:tcPr>
          <w:p w:rsidR="00307197" w:rsidRPr="007B2A76" w:rsidRDefault="00307197" w:rsidP="00CD27C3">
            <w:pPr>
              <w:spacing w:line="360" w:lineRule="auto"/>
              <w:jc w:val="center"/>
              <w:rPr>
                <w:sz w:val="24"/>
                <w:szCs w:val="24"/>
              </w:rPr>
            </w:pPr>
          </w:p>
          <w:p w:rsidR="00307197" w:rsidRPr="007B2A76" w:rsidRDefault="00307197" w:rsidP="00CD27C3">
            <w:pPr>
              <w:spacing w:line="360" w:lineRule="auto"/>
              <w:jc w:val="center"/>
              <w:rPr>
                <w:sz w:val="24"/>
                <w:szCs w:val="24"/>
              </w:rPr>
            </w:pPr>
            <w:r w:rsidRPr="007B2A76">
              <w:rPr>
                <w:sz w:val="24"/>
                <w:szCs w:val="24"/>
              </w:rPr>
              <w:t>Финансовый рычаг (леверидж) (ЗК/СК)</w:t>
            </w:r>
          </w:p>
        </w:tc>
        <w:tc>
          <w:tcPr>
            <w:tcW w:w="1261" w:type="dxa"/>
          </w:tcPr>
          <w:p w:rsidR="00307197" w:rsidRPr="007B2A76" w:rsidRDefault="00307197" w:rsidP="00CD27C3">
            <w:pPr>
              <w:spacing w:line="360" w:lineRule="auto"/>
              <w:jc w:val="center"/>
              <w:rPr>
                <w:sz w:val="24"/>
                <w:szCs w:val="24"/>
              </w:rPr>
            </w:pPr>
          </w:p>
          <w:p w:rsidR="00307197" w:rsidRPr="007B2A76" w:rsidRDefault="00307197" w:rsidP="00CD27C3">
            <w:pPr>
              <w:spacing w:line="360" w:lineRule="auto"/>
              <w:jc w:val="center"/>
              <w:rPr>
                <w:sz w:val="24"/>
                <w:szCs w:val="24"/>
              </w:rPr>
            </w:pPr>
          </w:p>
          <w:p w:rsidR="00307197" w:rsidRPr="007B2A76" w:rsidRDefault="00307197" w:rsidP="00CD27C3">
            <w:pPr>
              <w:spacing w:line="360" w:lineRule="auto"/>
              <w:rPr>
                <w:sz w:val="24"/>
                <w:szCs w:val="24"/>
              </w:rPr>
            </w:pPr>
            <w:r w:rsidRPr="007B2A76">
              <w:rPr>
                <w:sz w:val="24"/>
                <w:szCs w:val="24"/>
              </w:rPr>
              <w:t xml:space="preserve">      </w:t>
            </w:r>
          </w:p>
          <w:p w:rsidR="00307197" w:rsidRPr="007B2A76" w:rsidRDefault="00307197" w:rsidP="00CD27C3">
            <w:pPr>
              <w:spacing w:line="360" w:lineRule="auto"/>
              <w:rPr>
                <w:sz w:val="24"/>
                <w:szCs w:val="24"/>
              </w:rPr>
            </w:pPr>
            <w:r w:rsidRPr="007B2A76">
              <w:rPr>
                <w:sz w:val="24"/>
                <w:szCs w:val="24"/>
              </w:rPr>
              <w:t xml:space="preserve">        ≤ 1           </w:t>
            </w:r>
          </w:p>
        </w:tc>
        <w:tc>
          <w:tcPr>
            <w:tcW w:w="2342" w:type="dxa"/>
            <w:vAlign w:val="center"/>
          </w:tcPr>
          <w:p w:rsidR="00307197" w:rsidRPr="007B2A76" w:rsidRDefault="00307197" w:rsidP="00CD27C3">
            <w:pPr>
              <w:spacing w:line="360" w:lineRule="auto"/>
              <w:jc w:val="center"/>
              <w:rPr>
                <w:sz w:val="24"/>
                <w:szCs w:val="24"/>
              </w:rPr>
            </w:pPr>
          </w:p>
          <w:p w:rsidR="00307197" w:rsidRPr="007B2A76" w:rsidRDefault="00307197" w:rsidP="00CD27C3">
            <w:pPr>
              <w:spacing w:line="360" w:lineRule="auto"/>
              <w:jc w:val="center"/>
              <w:rPr>
                <w:sz w:val="24"/>
                <w:szCs w:val="24"/>
              </w:rPr>
            </w:pPr>
            <w:r w:rsidRPr="007B2A76">
              <w:rPr>
                <w:sz w:val="24"/>
                <w:szCs w:val="24"/>
              </w:rPr>
              <w:t>299035/259213=1,15</w:t>
            </w:r>
          </w:p>
        </w:tc>
        <w:tc>
          <w:tcPr>
            <w:tcW w:w="2702" w:type="dxa"/>
            <w:vAlign w:val="center"/>
          </w:tcPr>
          <w:p w:rsidR="00307197" w:rsidRPr="007B2A76" w:rsidRDefault="00307197" w:rsidP="00CD27C3">
            <w:pPr>
              <w:spacing w:line="360" w:lineRule="auto"/>
              <w:jc w:val="center"/>
              <w:rPr>
                <w:sz w:val="24"/>
                <w:szCs w:val="24"/>
              </w:rPr>
            </w:pPr>
          </w:p>
          <w:p w:rsidR="00307197" w:rsidRPr="007B2A76" w:rsidRDefault="00307197" w:rsidP="00CD27C3">
            <w:pPr>
              <w:spacing w:line="360" w:lineRule="auto"/>
              <w:jc w:val="center"/>
              <w:rPr>
                <w:sz w:val="24"/>
                <w:szCs w:val="24"/>
              </w:rPr>
            </w:pPr>
            <w:r w:rsidRPr="007B2A76">
              <w:rPr>
                <w:sz w:val="24"/>
                <w:szCs w:val="24"/>
              </w:rPr>
              <w:t>174085/1083994=0,16</w:t>
            </w:r>
          </w:p>
        </w:tc>
        <w:tc>
          <w:tcPr>
            <w:tcW w:w="1261" w:type="dxa"/>
            <w:vAlign w:val="center"/>
          </w:tcPr>
          <w:p w:rsidR="00307197" w:rsidRPr="007B2A76" w:rsidRDefault="00307197" w:rsidP="00CD27C3">
            <w:pPr>
              <w:spacing w:line="360" w:lineRule="auto"/>
              <w:jc w:val="center"/>
              <w:rPr>
                <w:sz w:val="24"/>
                <w:szCs w:val="24"/>
              </w:rPr>
            </w:pPr>
          </w:p>
          <w:p w:rsidR="00307197" w:rsidRPr="007B2A76" w:rsidRDefault="00307197" w:rsidP="00CD27C3">
            <w:pPr>
              <w:spacing w:line="360" w:lineRule="auto"/>
              <w:jc w:val="center"/>
              <w:rPr>
                <w:sz w:val="24"/>
                <w:szCs w:val="24"/>
              </w:rPr>
            </w:pPr>
          </w:p>
          <w:p w:rsidR="00307197" w:rsidRPr="007B2A76" w:rsidRDefault="00307197" w:rsidP="00CD27C3">
            <w:pPr>
              <w:spacing w:line="360" w:lineRule="auto"/>
              <w:jc w:val="center"/>
              <w:rPr>
                <w:sz w:val="24"/>
                <w:szCs w:val="24"/>
              </w:rPr>
            </w:pPr>
          </w:p>
          <w:p w:rsidR="00307197" w:rsidRPr="007B2A76" w:rsidRDefault="00307197" w:rsidP="00CD27C3">
            <w:pPr>
              <w:spacing w:line="360" w:lineRule="auto"/>
              <w:jc w:val="center"/>
              <w:rPr>
                <w:sz w:val="24"/>
                <w:szCs w:val="24"/>
              </w:rPr>
            </w:pPr>
            <w:r w:rsidRPr="007B2A76">
              <w:rPr>
                <w:sz w:val="24"/>
                <w:szCs w:val="24"/>
              </w:rPr>
              <w:t>-0,99</w:t>
            </w:r>
          </w:p>
          <w:p w:rsidR="00307197" w:rsidRPr="007B2A76" w:rsidRDefault="00307197" w:rsidP="00CD27C3">
            <w:pPr>
              <w:spacing w:line="360" w:lineRule="auto"/>
              <w:jc w:val="center"/>
              <w:rPr>
                <w:sz w:val="24"/>
                <w:szCs w:val="24"/>
              </w:rPr>
            </w:pPr>
          </w:p>
        </w:tc>
      </w:tr>
    </w:tbl>
    <w:p w:rsidR="007B2A76" w:rsidRDefault="007B2A76" w:rsidP="007B2A76">
      <w:pPr>
        <w:spacing w:line="360" w:lineRule="auto"/>
        <w:jc w:val="both"/>
        <w:rPr>
          <w:b/>
          <w:sz w:val="22"/>
          <w:szCs w:val="22"/>
        </w:rPr>
      </w:pPr>
      <w:r>
        <w:t>По данным таблицы 3.3  видно фактическое превышение нормативного значения коэффициента автономии и его устойчивую динамику: на конец года этот коэффициент составил 0,87. Коэффициент финансовой устойчивости применяется для расчета в качестве дополнения и развития показателя финансовой автономии, из таблицы видно, что этот коэффициент не обеспечил прироста собственных средств предприятия. Финансовая зависимость организации уменьшилась с 0,53 до 0,14. Коэффициент финансирования организации собственного капитала заемным оказался значительным по размеру, к концу года собственный капитал в 6 раз превысил заемный, что обеспечило устойчивое развитие организации.</w:t>
      </w:r>
    </w:p>
    <w:p w:rsidR="007B2A76" w:rsidRDefault="007B2A76" w:rsidP="007B2A76">
      <w:pPr>
        <w:spacing w:line="360" w:lineRule="auto"/>
        <w:jc w:val="both"/>
      </w:pPr>
      <w:r>
        <w:t>По показателю финансового рычага видно, что на начало года предприятие финансировалось, в большей мере, за счет заемного капитала, т.к  этот показатель равен 1,15, на конец года этот показатель снизился до 0,16, это говорит о том что, в большей мере, организация стала финансироваться за счет собственного капитала. Можно сделать вывод, что предприятие финансово устойчивое, и может инвестировать свое развитие.</w:t>
      </w:r>
    </w:p>
    <w:p w:rsidR="00EA3775" w:rsidRDefault="00EA3775" w:rsidP="007B2A76">
      <w:pPr>
        <w:spacing w:line="360" w:lineRule="auto"/>
        <w:jc w:val="both"/>
      </w:pPr>
    </w:p>
    <w:p w:rsidR="00EA3775" w:rsidRDefault="00EA3775" w:rsidP="00EA3775">
      <w:pPr>
        <w:spacing w:line="360" w:lineRule="auto"/>
        <w:jc w:val="both"/>
      </w:pPr>
      <w:r>
        <w:rPr>
          <w:b/>
        </w:rPr>
        <w:t>Вывод:</w:t>
      </w:r>
    </w:p>
    <w:p w:rsidR="00EA3775" w:rsidRDefault="00EA3775" w:rsidP="00EA3775">
      <w:pPr>
        <w:spacing w:line="360" w:lineRule="auto"/>
        <w:jc w:val="both"/>
      </w:pPr>
      <w:r>
        <w:t xml:space="preserve">В данной главе курсового проекта был проведён анализ деятельности производственного предприятия, а именно условного трубопрокатного завода, состоящего из двух цехов. </w:t>
      </w:r>
    </w:p>
    <w:p w:rsidR="00EA3775" w:rsidRDefault="00EA3775" w:rsidP="00EA3775">
      <w:pPr>
        <w:spacing w:line="360" w:lineRule="auto"/>
        <w:jc w:val="both"/>
      </w:pPr>
      <w:r>
        <w:t>Первым шагом экономического анализа, стал горизонтальный и вертикальный анализ активов данного условного предприятия. По результатам этого анализа можно сделать вывод, что предприятие повысило свой экономический потенциал за отчетный период и работает достаточно эффективно.</w:t>
      </w:r>
    </w:p>
    <w:p w:rsidR="00EA3775" w:rsidRDefault="00EA3775" w:rsidP="00EA3775">
      <w:pPr>
        <w:spacing w:line="360" w:lineRule="auto"/>
        <w:jc w:val="both"/>
      </w:pPr>
      <w:r>
        <w:t>Следующим шагом стал анализ ликвидности предприятия. Здесь очень важно отметить, что оптимальное значение для предприятия имеет лишь коэффициент текущей ликвидности на начало года, а в последствии значение данного коэффициента и других коэффициентов ликвидности ухудшается, следовательно, предприятию необходимо провести более тщательный и развёрнутый анализ ликвидности.</w:t>
      </w:r>
    </w:p>
    <w:p w:rsidR="00EA3775" w:rsidRDefault="00EA3775" w:rsidP="00EA3775">
      <w:pPr>
        <w:spacing w:line="360" w:lineRule="auto"/>
        <w:jc w:val="both"/>
      </w:pPr>
      <w:r>
        <w:t>Оценка динамики финансовой устойчивости была рассчитана коэффициентным методом, и показала, что предприятие финансово устойчивое, деятельность предприятия эффективна.</w:t>
      </w:r>
    </w:p>
    <w:p w:rsidR="00EA3775" w:rsidRDefault="00EA3775" w:rsidP="00EA3775">
      <w:pPr>
        <w:spacing w:line="360" w:lineRule="auto"/>
        <w:ind w:left="360"/>
        <w:jc w:val="both"/>
      </w:pPr>
    </w:p>
    <w:p w:rsidR="00EA3775" w:rsidRDefault="00EA3775" w:rsidP="00EA3775">
      <w:pPr>
        <w:spacing w:line="360" w:lineRule="auto"/>
        <w:ind w:left="360"/>
        <w:jc w:val="both"/>
      </w:pPr>
    </w:p>
    <w:p w:rsidR="00EA3775" w:rsidRDefault="00EA3775" w:rsidP="00EA3775">
      <w:pPr>
        <w:spacing w:line="360" w:lineRule="auto"/>
        <w:ind w:left="360"/>
        <w:jc w:val="both"/>
      </w:pPr>
    </w:p>
    <w:p w:rsidR="008C07ED" w:rsidRDefault="008C07ED" w:rsidP="008C07ED">
      <w:pPr>
        <w:spacing w:line="360" w:lineRule="auto"/>
        <w:jc w:val="both"/>
        <w:rPr>
          <w:b/>
        </w:rPr>
      </w:pPr>
      <w:r>
        <w:rPr>
          <w:b/>
        </w:rPr>
        <w:t>Заключение:</w:t>
      </w:r>
    </w:p>
    <w:p w:rsidR="008C07ED" w:rsidRDefault="008C07ED" w:rsidP="008C07ED">
      <w:pPr>
        <w:spacing w:line="360" w:lineRule="auto"/>
        <w:jc w:val="both"/>
      </w:pPr>
      <w:r>
        <w:t>В первой главе данного курсового проекта освещаются вопросы, связанные с системой контроля исполнения сводного бюджета предприятия в течение бюджетного периода. Даётся понятие системы внутреннего контроля исполнения сводного бюджета, объясняется, какую роль в системе внутреннего контроля играет планирование и оценка деятельности подразделений – центров ответственности; происходит знакомство с системой внутреннего документооборота в процессе контроля исполнения бюджетных заданий подразделений (центров ответственности) со стороны служб аппарата управления предприятия; даётся представление о таких важнейших инструментах внутрифирменного взаимодействия подразделений в процессе исполнения бюджета, как внутрифирменный арбитраж и принятие специальных управленческих решений.</w:t>
      </w:r>
    </w:p>
    <w:p w:rsidR="008C07ED" w:rsidRDefault="008C07ED" w:rsidP="008C07ED">
      <w:pPr>
        <w:spacing w:line="360" w:lineRule="auto"/>
        <w:jc w:val="both"/>
      </w:pPr>
      <w:r>
        <w:rPr>
          <w:i/>
        </w:rPr>
        <w:t xml:space="preserve"> </w:t>
      </w:r>
      <w:r>
        <w:t>Во второй главе, на основе индивидуального варианта, был сформирован упрощенный общий бюджет производственного предприятия, а именно условного трубопрокатного завода, состоящего из двух цехов. При этом каждый цех производит только один вид продукции с использованием одного сырья.</w:t>
      </w:r>
    </w:p>
    <w:p w:rsidR="008C07ED" w:rsidRDefault="008C07ED" w:rsidP="008C07ED">
      <w:pPr>
        <w:spacing w:line="360" w:lineRule="auto"/>
        <w:jc w:val="both"/>
      </w:pPr>
      <w:r>
        <w:t>Также, в рамках разработки общего бюджета производственного предприятия, был сформирован ряд планов и смет.</w:t>
      </w:r>
    </w:p>
    <w:p w:rsidR="008C07ED" w:rsidRDefault="008C07ED" w:rsidP="008C07ED">
      <w:pPr>
        <w:spacing w:line="360" w:lineRule="auto"/>
        <w:jc w:val="both"/>
      </w:pPr>
      <w:r>
        <w:t xml:space="preserve"> В третьей глава на основе сформированных бюджета доходов и расходов, бюджета движения денежных средств и бюджета по балансовому листу (Глава 2), был проведён экономический анализ планируемого состояние хозяйствующего субъекта, а именно: горизонтальный и вертикальный анализ активов предприятия, оценка ликвидности и платёжеспособности, оценка финансовой устойчивости. На основе данных анализов, были сделаны выводы о деятельности предприятия.</w:t>
      </w:r>
    </w:p>
    <w:p w:rsidR="008C07ED" w:rsidRDefault="008C07ED" w:rsidP="008C07ED">
      <w:pPr>
        <w:spacing w:line="360" w:lineRule="auto"/>
        <w:jc w:val="both"/>
      </w:pPr>
    </w:p>
    <w:p w:rsidR="008C07ED" w:rsidRDefault="008C07ED" w:rsidP="008C07ED">
      <w:pPr>
        <w:spacing w:line="360" w:lineRule="auto"/>
        <w:jc w:val="both"/>
      </w:pPr>
    </w:p>
    <w:p w:rsidR="008C07ED" w:rsidRDefault="008C07ED" w:rsidP="008C07ED">
      <w:pPr>
        <w:spacing w:line="360" w:lineRule="auto"/>
        <w:jc w:val="both"/>
      </w:pPr>
    </w:p>
    <w:p w:rsidR="008C07ED" w:rsidRDefault="008C07ED" w:rsidP="008C07ED">
      <w:pPr>
        <w:spacing w:line="360" w:lineRule="auto"/>
        <w:jc w:val="both"/>
      </w:pPr>
    </w:p>
    <w:p w:rsidR="007B2A76" w:rsidRDefault="007B2A76" w:rsidP="007B2A76">
      <w:pPr>
        <w:spacing w:line="360" w:lineRule="auto"/>
        <w:ind w:left="360"/>
        <w:jc w:val="both"/>
      </w:pPr>
    </w:p>
    <w:p w:rsidR="00EE4564" w:rsidRDefault="00EE4564" w:rsidP="00EE4564">
      <w:pPr>
        <w:spacing w:line="360" w:lineRule="auto"/>
        <w:jc w:val="center"/>
      </w:pPr>
      <w:r>
        <w:t>Библиографический список:</w:t>
      </w:r>
    </w:p>
    <w:p w:rsidR="00EE4564" w:rsidRDefault="00EE4564" w:rsidP="00EE4564">
      <w:pPr>
        <w:spacing w:line="360" w:lineRule="auto"/>
        <w:jc w:val="both"/>
      </w:pPr>
    </w:p>
    <w:p w:rsidR="00EE4564" w:rsidRDefault="00EE4564" w:rsidP="00EE4564">
      <w:pPr>
        <w:numPr>
          <w:ilvl w:val="0"/>
          <w:numId w:val="31"/>
        </w:numPr>
        <w:spacing w:line="360" w:lineRule="auto"/>
        <w:jc w:val="both"/>
      </w:pPr>
      <w:r>
        <w:t>Щиборщ К. В. «Бюджетирование деятельности промышленных предприятий в России», г. Москва, «Дело и Сервис», 2004г. Второе издание (дополненное).</w:t>
      </w:r>
    </w:p>
    <w:p w:rsidR="00EE4564" w:rsidRDefault="00EE4564" w:rsidP="00EE4564">
      <w:pPr>
        <w:spacing w:line="360" w:lineRule="auto"/>
        <w:ind w:left="360"/>
        <w:jc w:val="both"/>
      </w:pPr>
      <w:r>
        <w:t xml:space="preserve">    Стр. 257 – 315.</w:t>
      </w:r>
    </w:p>
    <w:p w:rsidR="00EE4564" w:rsidRDefault="00EE4564" w:rsidP="00EE4564">
      <w:pPr>
        <w:numPr>
          <w:ilvl w:val="0"/>
          <w:numId w:val="31"/>
        </w:numPr>
        <w:spacing w:line="360" w:lineRule="auto"/>
        <w:jc w:val="both"/>
      </w:pPr>
      <w:r>
        <w:t xml:space="preserve">Савицкая Г. В. «Методика комплексного анализа хозяйственной деятельности», краткий курс. г. Москва « инфра – М», </w:t>
      </w:r>
      <w:smartTag w:uri="urn:schemas-microsoft-com:office:smarttags" w:element="metricconverter">
        <w:smartTagPr>
          <w:attr w:name="ProductID" w:val="2003 г"/>
        </w:smartTagPr>
        <w:r>
          <w:t>2003 г</w:t>
        </w:r>
      </w:smartTag>
      <w:r>
        <w:t>.</w:t>
      </w:r>
    </w:p>
    <w:p w:rsidR="00EE4564" w:rsidRDefault="00EE4564" w:rsidP="00EE4564">
      <w:pPr>
        <w:numPr>
          <w:ilvl w:val="0"/>
          <w:numId w:val="31"/>
        </w:numPr>
        <w:spacing w:line="360" w:lineRule="auto"/>
        <w:jc w:val="both"/>
      </w:pPr>
      <w:r>
        <w:t>Гиляровская Л. Т. «экономический анализ», г. Москва, «Юнити», 2001 год.</w:t>
      </w:r>
    </w:p>
    <w:p w:rsidR="00EE4564" w:rsidRDefault="00EE4564" w:rsidP="00EE4564">
      <w:pPr>
        <w:spacing w:line="360" w:lineRule="auto"/>
        <w:ind w:left="360"/>
        <w:jc w:val="both"/>
      </w:pPr>
      <w:r>
        <w:t xml:space="preserve">    Стр.215, 230…</w:t>
      </w:r>
    </w:p>
    <w:p w:rsidR="00EE4564" w:rsidRDefault="00EE4564" w:rsidP="00EE4564">
      <w:pPr>
        <w:spacing w:line="360" w:lineRule="auto"/>
        <w:ind w:left="360"/>
        <w:jc w:val="both"/>
      </w:pPr>
      <w:smartTag w:uri="urn:schemas-microsoft-com:office:smarttags" w:element="metricconverter">
        <w:smartTagPr>
          <w:attr w:name="ProductID" w:val="4. Л"/>
        </w:smartTagPr>
        <w:r>
          <w:t>4. Л</w:t>
        </w:r>
      </w:smartTag>
      <w:r>
        <w:t>.А. Баев, Веселов П.Г., Новосад В.М., Е.В. Дементьева « Учебное пособие                             по   курсовому проектированию» г.Челябинск, ЮУрГУ</w:t>
      </w:r>
    </w:p>
    <w:p w:rsidR="00EE4564" w:rsidRDefault="00EE4564" w:rsidP="00EE4564">
      <w:pPr>
        <w:spacing w:line="360" w:lineRule="auto"/>
        <w:ind w:left="360"/>
        <w:jc w:val="both"/>
      </w:pPr>
      <w:r>
        <w:t>5. Руденская И.П., Скрипка В.И. «Финансовый анализ в аудите» 1/2001</w:t>
      </w:r>
    </w:p>
    <w:p w:rsidR="00EE4564" w:rsidRDefault="00EE4564" w:rsidP="00EE4564">
      <w:pPr>
        <w:spacing w:line="360" w:lineRule="auto"/>
        <w:ind w:left="360"/>
        <w:jc w:val="both"/>
      </w:pPr>
      <w:r>
        <w:t>6. Яцюк Н.А. «Финансовые результаты деятельности предприятия»</w:t>
      </w:r>
    </w:p>
    <w:p w:rsidR="00EE4564" w:rsidRDefault="00EE4564" w:rsidP="00EE4564">
      <w:pPr>
        <w:spacing w:line="360" w:lineRule="auto"/>
        <w:ind w:left="360"/>
        <w:jc w:val="both"/>
      </w:pPr>
    </w:p>
    <w:p w:rsidR="00EE4564" w:rsidRDefault="00EE4564" w:rsidP="00EE4564">
      <w:pPr>
        <w:spacing w:line="360" w:lineRule="auto"/>
        <w:ind w:left="360"/>
        <w:jc w:val="both"/>
      </w:pPr>
    </w:p>
    <w:p w:rsidR="00EE4564" w:rsidRDefault="00EE4564" w:rsidP="00EE4564">
      <w:pPr>
        <w:spacing w:line="360" w:lineRule="auto"/>
        <w:ind w:left="360"/>
        <w:jc w:val="both"/>
      </w:pPr>
    </w:p>
    <w:p w:rsidR="00EE4564" w:rsidRDefault="00EE4564" w:rsidP="00EE4564">
      <w:pPr>
        <w:spacing w:line="360" w:lineRule="auto"/>
        <w:ind w:left="360"/>
        <w:jc w:val="both"/>
      </w:pPr>
    </w:p>
    <w:p w:rsidR="00EE4564" w:rsidRDefault="00EE4564" w:rsidP="00EE4564">
      <w:pPr>
        <w:spacing w:line="360" w:lineRule="auto"/>
        <w:ind w:left="360"/>
        <w:jc w:val="both"/>
      </w:pPr>
    </w:p>
    <w:p w:rsidR="00EE4564" w:rsidRDefault="00EE4564" w:rsidP="00EE4564">
      <w:pPr>
        <w:spacing w:line="360" w:lineRule="auto"/>
        <w:ind w:left="360"/>
        <w:jc w:val="both"/>
      </w:pPr>
    </w:p>
    <w:p w:rsidR="007B2A76" w:rsidRDefault="007B2A76" w:rsidP="007B2A76">
      <w:pPr>
        <w:spacing w:line="360" w:lineRule="auto"/>
        <w:ind w:left="360"/>
        <w:jc w:val="both"/>
      </w:pPr>
    </w:p>
    <w:p w:rsidR="007B2A76" w:rsidRDefault="007B2A76" w:rsidP="007B2A76">
      <w:pPr>
        <w:spacing w:line="360" w:lineRule="auto"/>
        <w:jc w:val="both"/>
        <w:rPr>
          <w:b/>
          <w:sz w:val="36"/>
          <w:szCs w:val="36"/>
        </w:rPr>
      </w:pPr>
    </w:p>
    <w:p w:rsidR="00307197" w:rsidRDefault="00307197" w:rsidP="00307197">
      <w:pPr>
        <w:jc w:val="both"/>
      </w:pPr>
    </w:p>
    <w:p w:rsidR="00E0576A" w:rsidRDefault="00E0576A" w:rsidP="00E0576A">
      <w:pPr>
        <w:pStyle w:val="a9"/>
      </w:pPr>
      <w:r>
        <w:t xml:space="preserve">             </w:t>
      </w:r>
    </w:p>
    <w:p w:rsidR="00E0576A" w:rsidRDefault="00E0576A" w:rsidP="00E0576A">
      <w:pPr>
        <w:pStyle w:val="a9"/>
      </w:pPr>
      <w:r>
        <w:t xml:space="preserve">                                                                               </w:t>
      </w:r>
    </w:p>
    <w:p w:rsidR="00E0576A" w:rsidRDefault="00E0576A" w:rsidP="00E0576A">
      <w:pPr>
        <w:pStyle w:val="a9"/>
      </w:pPr>
      <w:r>
        <w:t xml:space="preserve">                                                                                          </w:t>
      </w:r>
    </w:p>
    <w:p w:rsidR="00140F32" w:rsidRDefault="00140F32" w:rsidP="00140F32">
      <w:pPr>
        <w:spacing w:line="360" w:lineRule="auto"/>
        <w:jc w:val="center"/>
      </w:pPr>
    </w:p>
    <w:p w:rsidR="00140F32" w:rsidRDefault="00140F32" w:rsidP="00140F32">
      <w:pPr>
        <w:spacing w:line="360" w:lineRule="auto"/>
        <w:jc w:val="both"/>
        <w:rPr>
          <w:b/>
          <w:sz w:val="32"/>
          <w:szCs w:val="32"/>
        </w:rPr>
      </w:pPr>
    </w:p>
    <w:p w:rsidR="00140F32" w:rsidRDefault="00140F32" w:rsidP="00140F32"/>
    <w:p w:rsidR="00140F32" w:rsidRDefault="00140F32" w:rsidP="00140F32">
      <w:pPr>
        <w:jc w:val="both"/>
        <w:rPr>
          <w:b/>
          <w:sz w:val="32"/>
          <w:szCs w:val="32"/>
        </w:rPr>
      </w:pPr>
    </w:p>
    <w:p w:rsidR="00140F32" w:rsidRDefault="00140F32" w:rsidP="00140F32">
      <w:pPr>
        <w:pStyle w:val="a9"/>
      </w:pPr>
    </w:p>
    <w:p w:rsidR="00140F32" w:rsidRDefault="00140F32" w:rsidP="00140F32">
      <w:pPr>
        <w:pStyle w:val="a9"/>
      </w:pPr>
    </w:p>
    <w:p w:rsidR="00140F32" w:rsidRDefault="00140F32" w:rsidP="00140F32">
      <w:pPr>
        <w:pStyle w:val="a9"/>
      </w:pPr>
    </w:p>
    <w:p w:rsidR="00140F32" w:rsidRDefault="00140F32" w:rsidP="00140F32">
      <w:pPr>
        <w:pStyle w:val="a9"/>
      </w:pPr>
    </w:p>
    <w:p w:rsidR="00140F32" w:rsidRDefault="00140F32" w:rsidP="00140F32">
      <w:pPr>
        <w:spacing w:line="360" w:lineRule="auto"/>
        <w:jc w:val="both"/>
        <w:rPr>
          <w:b/>
          <w:sz w:val="36"/>
          <w:szCs w:val="36"/>
        </w:rPr>
      </w:pPr>
    </w:p>
    <w:p w:rsidR="00140F32" w:rsidRDefault="00140F32" w:rsidP="00140F32">
      <w:pPr>
        <w:spacing w:line="360" w:lineRule="auto"/>
        <w:ind w:left="360"/>
        <w:jc w:val="both"/>
      </w:pPr>
    </w:p>
    <w:p w:rsidR="00140F32" w:rsidRDefault="00140F32" w:rsidP="00140F32">
      <w:pPr>
        <w:spacing w:line="360" w:lineRule="auto"/>
        <w:ind w:left="360"/>
        <w:jc w:val="both"/>
      </w:pPr>
    </w:p>
    <w:p w:rsidR="00CC0356" w:rsidRDefault="00CC0356">
      <w:pPr>
        <w:spacing w:line="360" w:lineRule="auto"/>
        <w:jc w:val="both"/>
      </w:pPr>
      <w:r>
        <w:t xml:space="preserve">                                                                                                        </w:t>
      </w:r>
    </w:p>
    <w:p w:rsidR="00CC0356" w:rsidRDefault="00CC0356">
      <w:pPr>
        <w:spacing w:line="360" w:lineRule="auto"/>
        <w:jc w:val="both"/>
      </w:pPr>
    </w:p>
    <w:p w:rsidR="00CC0356" w:rsidRDefault="00CC0356">
      <w:pPr>
        <w:spacing w:line="360" w:lineRule="auto"/>
        <w:jc w:val="both"/>
      </w:pPr>
    </w:p>
    <w:p w:rsidR="00CC0356" w:rsidRDefault="00CC0356">
      <w:pPr>
        <w:spacing w:line="360" w:lineRule="auto"/>
        <w:jc w:val="both"/>
      </w:pPr>
    </w:p>
    <w:p w:rsidR="00CC0356" w:rsidRDefault="00CC0356">
      <w:pPr>
        <w:spacing w:line="360" w:lineRule="auto"/>
        <w:jc w:val="both"/>
      </w:pPr>
    </w:p>
    <w:p w:rsidR="00CC0356" w:rsidRDefault="00CC0356">
      <w:pPr>
        <w:spacing w:line="360" w:lineRule="auto"/>
        <w:jc w:val="both"/>
      </w:pPr>
    </w:p>
    <w:p w:rsidR="00CC0356" w:rsidRDefault="00CC0356">
      <w:pPr>
        <w:spacing w:line="360" w:lineRule="auto"/>
        <w:jc w:val="both"/>
      </w:pPr>
    </w:p>
    <w:p w:rsidR="00CC0356" w:rsidRDefault="00CC0356">
      <w:pPr>
        <w:spacing w:line="360" w:lineRule="auto"/>
        <w:jc w:val="both"/>
      </w:pPr>
    </w:p>
    <w:p w:rsidR="00CC0356" w:rsidRDefault="00CC0356">
      <w:pPr>
        <w:spacing w:line="360" w:lineRule="auto"/>
        <w:ind w:left="360"/>
        <w:jc w:val="both"/>
      </w:pPr>
    </w:p>
    <w:p w:rsidR="00CC0356" w:rsidRDefault="00CC0356">
      <w:pPr>
        <w:spacing w:line="360" w:lineRule="auto"/>
        <w:ind w:left="360"/>
        <w:jc w:val="both"/>
      </w:pPr>
    </w:p>
    <w:p w:rsidR="00CC0356" w:rsidRDefault="00CC0356">
      <w:pPr>
        <w:spacing w:line="360" w:lineRule="auto"/>
        <w:jc w:val="both"/>
      </w:pPr>
    </w:p>
    <w:p w:rsidR="00CC0356" w:rsidRDefault="00CC0356">
      <w:pPr>
        <w:spacing w:line="360" w:lineRule="auto"/>
        <w:jc w:val="both"/>
        <w:rPr>
          <w:b/>
          <w:sz w:val="40"/>
          <w:szCs w:val="40"/>
        </w:rPr>
      </w:pPr>
      <w:r>
        <w:rPr>
          <w:b/>
          <w:sz w:val="40"/>
          <w:szCs w:val="40"/>
        </w:rPr>
        <w:t xml:space="preserve">  </w:t>
      </w:r>
    </w:p>
    <w:p w:rsidR="00CC0356" w:rsidRDefault="00CC0356">
      <w:pPr>
        <w:spacing w:line="360" w:lineRule="auto"/>
        <w:jc w:val="both"/>
        <w:rPr>
          <w:b/>
          <w:sz w:val="40"/>
          <w:szCs w:val="40"/>
        </w:rPr>
      </w:pPr>
    </w:p>
    <w:p w:rsidR="00CC0356" w:rsidRDefault="00CC0356">
      <w:pPr>
        <w:spacing w:line="360" w:lineRule="auto"/>
        <w:jc w:val="both"/>
        <w:rPr>
          <w:b/>
          <w:sz w:val="40"/>
          <w:szCs w:val="40"/>
        </w:rPr>
      </w:pPr>
    </w:p>
    <w:p w:rsidR="00CC0356" w:rsidRDefault="00CC0356">
      <w:pPr>
        <w:spacing w:line="360" w:lineRule="auto"/>
        <w:jc w:val="both"/>
        <w:rPr>
          <w:b/>
        </w:rPr>
      </w:pPr>
    </w:p>
    <w:p w:rsidR="00CC0356" w:rsidRDefault="00CC0356">
      <w:pPr>
        <w:spacing w:line="360" w:lineRule="auto"/>
        <w:jc w:val="both"/>
        <w:rPr>
          <w:b/>
        </w:rPr>
      </w:pPr>
    </w:p>
    <w:p w:rsidR="00CC0356" w:rsidRDefault="00CC0356">
      <w:pPr>
        <w:spacing w:line="360" w:lineRule="auto"/>
        <w:jc w:val="both"/>
      </w:pPr>
    </w:p>
    <w:p w:rsidR="00CC0356" w:rsidRDefault="00CC0356">
      <w:pPr>
        <w:spacing w:line="360" w:lineRule="auto"/>
        <w:jc w:val="both"/>
      </w:pPr>
    </w:p>
    <w:p w:rsidR="00CC0356" w:rsidRDefault="00CC0356">
      <w:pPr>
        <w:spacing w:line="360" w:lineRule="auto"/>
        <w:ind w:left="360"/>
        <w:jc w:val="both"/>
      </w:pPr>
    </w:p>
    <w:p w:rsidR="00CC0356" w:rsidRDefault="00CC0356">
      <w:pPr>
        <w:spacing w:line="360" w:lineRule="auto"/>
        <w:ind w:left="360"/>
        <w:jc w:val="both"/>
      </w:pPr>
    </w:p>
    <w:p w:rsidR="00CC0356" w:rsidRDefault="00CC0356">
      <w:pPr>
        <w:spacing w:line="360" w:lineRule="auto"/>
        <w:ind w:left="360"/>
        <w:jc w:val="both"/>
      </w:pPr>
    </w:p>
    <w:p w:rsidR="00CC0356" w:rsidRDefault="00CC0356">
      <w:pPr>
        <w:spacing w:line="360" w:lineRule="auto"/>
        <w:ind w:left="360"/>
        <w:jc w:val="both"/>
      </w:pPr>
    </w:p>
    <w:p w:rsidR="00CC0356" w:rsidRDefault="00CC0356">
      <w:pPr>
        <w:spacing w:line="360" w:lineRule="auto"/>
        <w:ind w:left="360"/>
        <w:jc w:val="both"/>
      </w:pPr>
    </w:p>
    <w:p w:rsidR="00CC0356" w:rsidRDefault="00CC0356">
      <w:pPr>
        <w:spacing w:line="360" w:lineRule="auto"/>
        <w:ind w:left="360"/>
        <w:jc w:val="both"/>
      </w:pPr>
    </w:p>
    <w:p w:rsidR="00CC0356" w:rsidRDefault="00CC0356">
      <w:pPr>
        <w:spacing w:line="360" w:lineRule="auto"/>
        <w:ind w:left="360"/>
        <w:jc w:val="both"/>
      </w:pPr>
    </w:p>
    <w:p w:rsidR="00CC0356" w:rsidRDefault="00CC0356">
      <w:pPr>
        <w:jc w:val="center"/>
        <w:rPr>
          <w:b/>
        </w:rPr>
      </w:pPr>
    </w:p>
    <w:p w:rsidR="00CC0356" w:rsidRDefault="00CC0356">
      <w:pPr>
        <w:jc w:val="center"/>
        <w:rPr>
          <w:b/>
        </w:rPr>
      </w:pPr>
    </w:p>
    <w:p w:rsidR="00CC0356" w:rsidRDefault="00CC0356">
      <w:pPr>
        <w:jc w:val="center"/>
        <w:rPr>
          <w:b/>
        </w:rPr>
      </w:pPr>
    </w:p>
    <w:p w:rsidR="00CC0356" w:rsidRDefault="00CC0356">
      <w:pPr>
        <w:jc w:val="center"/>
        <w:rPr>
          <w:b/>
        </w:rPr>
      </w:pPr>
      <w:bookmarkStart w:id="0" w:name="_GoBack"/>
      <w:bookmarkEnd w:id="0"/>
    </w:p>
    <w:sectPr w:rsidR="00CC0356">
      <w:headerReference w:type="even" r:id="rId17"/>
      <w:footerReference w:type="even" r:id="rId18"/>
      <w:footerReference w:type="default" r:id="rId19"/>
      <w:type w:val="nextColumn"/>
      <w:pgSz w:w="11906" w:h="16838" w:code="9"/>
      <w:pgMar w:top="1134" w:right="567" w:bottom="1134" w:left="1418" w:header="709" w:footer="709" w:gutter="0"/>
      <w:pgNumType w:start="4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7C3" w:rsidRDefault="00CD27C3">
      <w:r>
        <w:separator/>
      </w:r>
    </w:p>
    <w:p w:rsidR="00CD27C3" w:rsidRDefault="00CD27C3"/>
  </w:endnote>
  <w:endnote w:type="continuationSeparator" w:id="0">
    <w:p w:rsidR="00CD27C3" w:rsidRDefault="00CD27C3">
      <w:r>
        <w:continuationSeparator/>
      </w:r>
    </w:p>
    <w:p w:rsidR="00CD27C3" w:rsidRDefault="00CD2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564" w:rsidRDefault="00EE45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E4564" w:rsidRDefault="00EE4564">
    <w:pPr>
      <w:pStyle w:val="a3"/>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564" w:rsidRDefault="00EE45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50</w:t>
    </w:r>
    <w:r>
      <w:rPr>
        <w:rStyle w:val="a4"/>
      </w:rPr>
      <w:fldChar w:fldCharType="end"/>
    </w:r>
  </w:p>
  <w:p w:rsidR="00EE4564" w:rsidRDefault="00EE4564">
    <w:pPr>
      <w:pStyle w:val="a3"/>
      <w:ind w:right="360"/>
    </w:pPr>
  </w:p>
  <w:p w:rsidR="00EE4564" w:rsidRDefault="00EE45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564" w:rsidRDefault="00EE45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53C8F">
      <w:rPr>
        <w:rStyle w:val="a4"/>
        <w:noProof/>
      </w:rPr>
      <w:t>2</w:t>
    </w:r>
    <w:r>
      <w:rPr>
        <w:rStyle w:val="a4"/>
      </w:rPr>
      <w:fldChar w:fldCharType="end"/>
    </w:r>
  </w:p>
  <w:p w:rsidR="00EE4564" w:rsidRDefault="00EE4564">
    <w:pPr>
      <w:pStyle w:val="a3"/>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564" w:rsidRDefault="00EE4564">
    <w:pPr>
      <w:pStyle w:val="a3"/>
    </w:pPr>
    <w:r>
      <w:rPr>
        <w:rStyle w:val="a4"/>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564" w:rsidRDefault="00EE45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E4564" w:rsidRDefault="00EE4564">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564" w:rsidRDefault="00EE45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28</w:t>
    </w:r>
    <w:r>
      <w:rPr>
        <w:rStyle w:val="a4"/>
      </w:rPr>
      <w:fldChar w:fldCharType="end"/>
    </w:r>
  </w:p>
  <w:p w:rsidR="00EE4564" w:rsidRDefault="00EE4564">
    <w:pPr>
      <w:pStyle w:val="a3"/>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564" w:rsidRDefault="00EE4564">
    <w:pPr>
      <w:pStyle w:val="a3"/>
    </w:pPr>
    <w:r>
      <w:rPr>
        <w:rStyle w:val="a4"/>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564" w:rsidRDefault="00EE45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E4564" w:rsidRDefault="00EE4564">
    <w:pPr>
      <w:pStyle w:val="a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564" w:rsidRDefault="00EE4564">
    <w:pPr>
      <w:pStyle w:val="a3"/>
    </w:pPr>
    <w:r>
      <w:rPr>
        <w:rStyle w:val="a4"/>
      </w:rPr>
      <w:tab/>
    </w:r>
    <w:r>
      <w:rPr>
        <w:rStyle w:val="a4"/>
      </w:rPr>
      <w:fldChar w:fldCharType="begin"/>
    </w:r>
    <w:r>
      <w:rPr>
        <w:rStyle w:val="a4"/>
      </w:rPr>
      <w:instrText xml:space="preserve"> PAGE </w:instrText>
    </w:r>
    <w:r>
      <w:rPr>
        <w:rStyle w:val="a4"/>
      </w:rPr>
      <w:fldChar w:fldCharType="separate"/>
    </w:r>
    <w:r>
      <w:rPr>
        <w:rStyle w:val="a4"/>
        <w:noProof/>
      </w:rPr>
      <w:t>40</w:t>
    </w:r>
    <w:r>
      <w:rPr>
        <w:rStyle w:val="a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564" w:rsidRDefault="00EE45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E4564" w:rsidRDefault="00EE4564">
    <w:pPr>
      <w:pStyle w:val="a3"/>
      <w:ind w:right="360"/>
    </w:pPr>
  </w:p>
  <w:p w:rsidR="00EE4564" w:rsidRDefault="00EE45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7C3" w:rsidRDefault="00CD27C3">
      <w:r>
        <w:separator/>
      </w:r>
    </w:p>
    <w:p w:rsidR="00CD27C3" w:rsidRDefault="00CD27C3"/>
  </w:footnote>
  <w:footnote w:type="continuationSeparator" w:id="0">
    <w:p w:rsidR="00CD27C3" w:rsidRDefault="00CD27C3">
      <w:r>
        <w:continuationSeparator/>
      </w:r>
    </w:p>
    <w:p w:rsidR="00CD27C3" w:rsidRDefault="00CD27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564" w:rsidRDefault="00EE4564">
    <w:pPr>
      <w:pStyle w:val="a8"/>
    </w:pPr>
    <w:r>
      <w:rPr>
        <w:rStyle w:val="a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564" w:rsidRDefault="00EE4564">
    <w:pPr>
      <w:pStyle w:val="a8"/>
    </w:pPr>
    <w:r>
      <w:rPr>
        <w:rStyle w:val="a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564" w:rsidRDefault="00EE45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D6B80"/>
    <w:multiLevelType w:val="hybridMultilevel"/>
    <w:tmpl w:val="228E0B8A"/>
    <w:lvl w:ilvl="0" w:tplc="16C021F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316802"/>
    <w:multiLevelType w:val="hybridMultilevel"/>
    <w:tmpl w:val="C2FCB0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E7353D"/>
    <w:multiLevelType w:val="hybridMultilevel"/>
    <w:tmpl w:val="64F2F7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401239"/>
    <w:multiLevelType w:val="hybridMultilevel"/>
    <w:tmpl w:val="7D162F36"/>
    <w:lvl w:ilvl="0" w:tplc="0419000F">
      <w:start w:val="1"/>
      <w:numFmt w:val="decimal"/>
      <w:lvlText w:val="%1."/>
      <w:lvlJc w:val="left"/>
      <w:pPr>
        <w:tabs>
          <w:tab w:val="num" w:pos="2134"/>
        </w:tabs>
        <w:ind w:left="2134" w:hanging="360"/>
      </w:pPr>
    </w:lvl>
    <w:lvl w:ilvl="1" w:tplc="04190019" w:tentative="1">
      <w:start w:val="1"/>
      <w:numFmt w:val="lowerLetter"/>
      <w:lvlText w:val="%2."/>
      <w:lvlJc w:val="left"/>
      <w:pPr>
        <w:tabs>
          <w:tab w:val="num" w:pos="2854"/>
        </w:tabs>
        <w:ind w:left="2854" w:hanging="360"/>
      </w:pPr>
    </w:lvl>
    <w:lvl w:ilvl="2" w:tplc="0419001B" w:tentative="1">
      <w:start w:val="1"/>
      <w:numFmt w:val="lowerRoman"/>
      <w:lvlText w:val="%3."/>
      <w:lvlJc w:val="right"/>
      <w:pPr>
        <w:tabs>
          <w:tab w:val="num" w:pos="3574"/>
        </w:tabs>
        <w:ind w:left="3574" w:hanging="180"/>
      </w:pPr>
    </w:lvl>
    <w:lvl w:ilvl="3" w:tplc="0419000F" w:tentative="1">
      <w:start w:val="1"/>
      <w:numFmt w:val="decimal"/>
      <w:lvlText w:val="%4."/>
      <w:lvlJc w:val="left"/>
      <w:pPr>
        <w:tabs>
          <w:tab w:val="num" w:pos="4294"/>
        </w:tabs>
        <w:ind w:left="4294" w:hanging="360"/>
      </w:pPr>
    </w:lvl>
    <w:lvl w:ilvl="4" w:tplc="04190019" w:tentative="1">
      <w:start w:val="1"/>
      <w:numFmt w:val="lowerLetter"/>
      <w:lvlText w:val="%5."/>
      <w:lvlJc w:val="left"/>
      <w:pPr>
        <w:tabs>
          <w:tab w:val="num" w:pos="5014"/>
        </w:tabs>
        <w:ind w:left="5014" w:hanging="360"/>
      </w:pPr>
    </w:lvl>
    <w:lvl w:ilvl="5" w:tplc="0419001B" w:tentative="1">
      <w:start w:val="1"/>
      <w:numFmt w:val="lowerRoman"/>
      <w:lvlText w:val="%6."/>
      <w:lvlJc w:val="right"/>
      <w:pPr>
        <w:tabs>
          <w:tab w:val="num" w:pos="5734"/>
        </w:tabs>
        <w:ind w:left="5734" w:hanging="180"/>
      </w:pPr>
    </w:lvl>
    <w:lvl w:ilvl="6" w:tplc="0419000F" w:tentative="1">
      <w:start w:val="1"/>
      <w:numFmt w:val="decimal"/>
      <w:lvlText w:val="%7."/>
      <w:lvlJc w:val="left"/>
      <w:pPr>
        <w:tabs>
          <w:tab w:val="num" w:pos="6454"/>
        </w:tabs>
        <w:ind w:left="6454" w:hanging="360"/>
      </w:pPr>
    </w:lvl>
    <w:lvl w:ilvl="7" w:tplc="04190019" w:tentative="1">
      <w:start w:val="1"/>
      <w:numFmt w:val="lowerLetter"/>
      <w:lvlText w:val="%8."/>
      <w:lvlJc w:val="left"/>
      <w:pPr>
        <w:tabs>
          <w:tab w:val="num" w:pos="7174"/>
        </w:tabs>
        <w:ind w:left="7174" w:hanging="360"/>
      </w:pPr>
    </w:lvl>
    <w:lvl w:ilvl="8" w:tplc="0419001B" w:tentative="1">
      <w:start w:val="1"/>
      <w:numFmt w:val="lowerRoman"/>
      <w:lvlText w:val="%9."/>
      <w:lvlJc w:val="right"/>
      <w:pPr>
        <w:tabs>
          <w:tab w:val="num" w:pos="7894"/>
        </w:tabs>
        <w:ind w:left="7894" w:hanging="180"/>
      </w:pPr>
    </w:lvl>
  </w:abstractNum>
  <w:abstractNum w:abstractNumId="4">
    <w:nsid w:val="0C0F5E04"/>
    <w:multiLevelType w:val="hybridMultilevel"/>
    <w:tmpl w:val="96F010FE"/>
    <w:lvl w:ilvl="0" w:tplc="0419000F">
      <w:start w:val="1"/>
      <w:numFmt w:val="decimal"/>
      <w:lvlText w:val="%1."/>
      <w:lvlJc w:val="left"/>
      <w:pPr>
        <w:tabs>
          <w:tab w:val="num" w:pos="2134"/>
        </w:tabs>
        <w:ind w:left="2134" w:hanging="360"/>
      </w:pPr>
    </w:lvl>
    <w:lvl w:ilvl="1" w:tplc="04190019" w:tentative="1">
      <w:start w:val="1"/>
      <w:numFmt w:val="lowerLetter"/>
      <w:lvlText w:val="%2."/>
      <w:lvlJc w:val="left"/>
      <w:pPr>
        <w:tabs>
          <w:tab w:val="num" w:pos="2854"/>
        </w:tabs>
        <w:ind w:left="2854" w:hanging="360"/>
      </w:pPr>
    </w:lvl>
    <w:lvl w:ilvl="2" w:tplc="0419001B" w:tentative="1">
      <w:start w:val="1"/>
      <w:numFmt w:val="lowerRoman"/>
      <w:lvlText w:val="%3."/>
      <w:lvlJc w:val="right"/>
      <w:pPr>
        <w:tabs>
          <w:tab w:val="num" w:pos="3574"/>
        </w:tabs>
        <w:ind w:left="3574" w:hanging="180"/>
      </w:pPr>
    </w:lvl>
    <w:lvl w:ilvl="3" w:tplc="0419000F" w:tentative="1">
      <w:start w:val="1"/>
      <w:numFmt w:val="decimal"/>
      <w:lvlText w:val="%4."/>
      <w:lvlJc w:val="left"/>
      <w:pPr>
        <w:tabs>
          <w:tab w:val="num" w:pos="4294"/>
        </w:tabs>
        <w:ind w:left="4294" w:hanging="360"/>
      </w:pPr>
    </w:lvl>
    <w:lvl w:ilvl="4" w:tplc="04190019" w:tentative="1">
      <w:start w:val="1"/>
      <w:numFmt w:val="lowerLetter"/>
      <w:lvlText w:val="%5."/>
      <w:lvlJc w:val="left"/>
      <w:pPr>
        <w:tabs>
          <w:tab w:val="num" w:pos="5014"/>
        </w:tabs>
        <w:ind w:left="5014" w:hanging="360"/>
      </w:pPr>
    </w:lvl>
    <w:lvl w:ilvl="5" w:tplc="0419001B" w:tentative="1">
      <w:start w:val="1"/>
      <w:numFmt w:val="lowerRoman"/>
      <w:lvlText w:val="%6."/>
      <w:lvlJc w:val="right"/>
      <w:pPr>
        <w:tabs>
          <w:tab w:val="num" w:pos="5734"/>
        </w:tabs>
        <w:ind w:left="5734" w:hanging="180"/>
      </w:pPr>
    </w:lvl>
    <w:lvl w:ilvl="6" w:tplc="0419000F" w:tentative="1">
      <w:start w:val="1"/>
      <w:numFmt w:val="decimal"/>
      <w:lvlText w:val="%7."/>
      <w:lvlJc w:val="left"/>
      <w:pPr>
        <w:tabs>
          <w:tab w:val="num" w:pos="6454"/>
        </w:tabs>
        <w:ind w:left="6454" w:hanging="360"/>
      </w:pPr>
    </w:lvl>
    <w:lvl w:ilvl="7" w:tplc="04190019" w:tentative="1">
      <w:start w:val="1"/>
      <w:numFmt w:val="lowerLetter"/>
      <w:lvlText w:val="%8."/>
      <w:lvlJc w:val="left"/>
      <w:pPr>
        <w:tabs>
          <w:tab w:val="num" w:pos="7174"/>
        </w:tabs>
        <w:ind w:left="7174" w:hanging="360"/>
      </w:pPr>
    </w:lvl>
    <w:lvl w:ilvl="8" w:tplc="0419001B" w:tentative="1">
      <w:start w:val="1"/>
      <w:numFmt w:val="lowerRoman"/>
      <w:lvlText w:val="%9."/>
      <w:lvlJc w:val="right"/>
      <w:pPr>
        <w:tabs>
          <w:tab w:val="num" w:pos="7894"/>
        </w:tabs>
        <w:ind w:left="7894" w:hanging="180"/>
      </w:pPr>
    </w:lvl>
  </w:abstractNum>
  <w:abstractNum w:abstractNumId="5">
    <w:nsid w:val="0C596204"/>
    <w:multiLevelType w:val="hybridMultilevel"/>
    <w:tmpl w:val="49440B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ECC5CBC"/>
    <w:multiLevelType w:val="hybridMultilevel"/>
    <w:tmpl w:val="EB7A6C0C"/>
    <w:lvl w:ilvl="0" w:tplc="72860EA6">
      <w:start w:val="1"/>
      <w:numFmt w:val="decimal"/>
      <w:lvlText w:val="%1."/>
      <w:lvlJc w:val="left"/>
      <w:pPr>
        <w:tabs>
          <w:tab w:val="num" w:pos="608"/>
        </w:tabs>
        <w:ind w:left="608" w:hanging="495"/>
      </w:pPr>
      <w:rPr>
        <w:rFonts w:hint="default"/>
      </w:rPr>
    </w:lvl>
    <w:lvl w:ilvl="1" w:tplc="573E73DA">
      <w:numFmt w:val="none"/>
      <w:lvlText w:val=""/>
      <w:lvlJc w:val="left"/>
      <w:pPr>
        <w:tabs>
          <w:tab w:val="num" w:pos="360"/>
        </w:tabs>
      </w:pPr>
    </w:lvl>
    <w:lvl w:ilvl="2" w:tplc="E182BDC8">
      <w:numFmt w:val="none"/>
      <w:lvlText w:val=""/>
      <w:lvlJc w:val="left"/>
      <w:pPr>
        <w:tabs>
          <w:tab w:val="num" w:pos="360"/>
        </w:tabs>
      </w:pPr>
    </w:lvl>
    <w:lvl w:ilvl="3" w:tplc="19DED32A">
      <w:numFmt w:val="none"/>
      <w:lvlText w:val=""/>
      <w:lvlJc w:val="left"/>
      <w:pPr>
        <w:tabs>
          <w:tab w:val="num" w:pos="360"/>
        </w:tabs>
      </w:pPr>
    </w:lvl>
    <w:lvl w:ilvl="4" w:tplc="AC9A4494">
      <w:numFmt w:val="none"/>
      <w:lvlText w:val=""/>
      <w:lvlJc w:val="left"/>
      <w:pPr>
        <w:tabs>
          <w:tab w:val="num" w:pos="360"/>
        </w:tabs>
      </w:pPr>
    </w:lvl>
    <w:lvl w:ilvl="5" w:tplc="456A629C">
      <w:numFmt w:val="none"/>
      <w:lvlText w:val=""/>
      <w:lvlJc w:val="left"/>
      <w:pPr>
        <w:tabs>
          <w:tab w:val="num" w:pos="360"/>
        </w:tabs>
      </w:pPr>
    </w:lvl>
    <w:lvl w:ilvl="6" w:tplc="92CE5264">
      <w:numFmt w:val="none"/>
      <w:lvlText w:val=""/>
      <w:lvlJc w:val="left"/>
      <w:pPr>
        <w:tabs>
          <w:tab w:val="num" w:pos="360"/>
        </w:tabs>
      </w:pPr>
    </w:lvl>
    <w:lvl w:ilvl="7" w:tplc="42B69CB4">
      <w:numFmt w:val="none"/>
      <w:lvlText w:val=""/>
      <w:lvlJc w:val="left"/>
      <w:pPr>
        <w:tabs>
          <w:tab w:val="num" w:pos="360"/>
        </w:tabs>
      </w:pPr>
    </w:lvl>
    <w:lvl w:ilvl="8" w:tplc="10AC0916">
      <w:numFmt w:val="none"/>
      <w:lvlText w:val=""/>
      <w:lvlJc w:val="left"/>
      <w:pPr>
        <w:tabs>
          <w:tab w:val="num" w:pos="360"/>
        </w:tabs>
      </w:pPr>
    </w:lvl>
  </w:abstractNum>
  <w:abstractNum w:abstractNumId="7">
    <w:nsid w:val="121D28E0"/>
    <w:multiLevelType w:val="hybridMultilevel"/>
    <w:tmpl w:val="9E20B8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371794B"/>
    <w:multiLevelType w:val="hybridMultilevel"/>
    <w:tmpl w:val="C71E50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94A56A3"/>
    <w:multiLevelType w:val="multilevel"/>
    <w:tmpl w:val="F6EA0654"/>
    <w:lvl w:ilvl="0">
      <w:start w:val="2"/>
      <w:numFmt w:val="decimal"/>
      <w:lvlText w:val="%1."/>
      <w:lvlJc w:val="left"/>
      <w:pPr>
        <w:tabs>
          <w:tab w:val="num" w:pos="570"/>
        </w:tabs>
        <w:ind w:left="570" w:hanging="570"/>
      </w:pPr>
      <w:rPr>
        <w:rFonts w:hint="default"/>
      </w:rPr>
    </w:lvl>
    <w:lvl w:ilvl="1">
      <w:start w:val="9"/>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0">
    <w:nsid w:val="21282327"/>
    <w:multiLevelType w:val="hybridMultilevel"/>
    <w:tmpl w:val="96B2A3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2F96F1D"/>
    <w:multiLevelType w:val="hybridMultilevel"/>
    <w:tmpl w:val="ECBEFBD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25753D50"/>
    <w:multiLevelType w:val="hybridMultilevel"/>
    <w:tmpl w:val="BED69F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5F9697D"/>
    <w:multiLevelType w:val="hybridMultilevel"/>
    <w:tmpl w:val="6E9CD35C"/>
    <w:lvl w:ilvl="0" w:tplc="0419000F">
      <w:start w:val="1"/>
      <w:numFmt w:val="decimal"/>
      <w:lvlText w:val="%1."/>
      <w:lvlJc w:val="left"/>
      <w:pPr>
        <w:tabs>
          <w:tab w:val="num" w:pos="1427"/>
        </w:tabs>
        <w:ind w:left="1427" w:hanging="360"/>
      </w:pPr>
    </w:lvl>
    <w:lvl w:ilvl="1" w:tplc="04190019" w:tentative="1">
      <w:start w:val="1"/>
      <w:numFmt w:val="lowerLetter"/>
      <w:lvlText w:val="%2."/>
      <w:lvlJc w:val="left"/>
      <w:pPr>
        <w:tabs>
          <w:tab w:val="num" w:pos="2147"/>
        </w:tabs>
        <w:ind w:left="2147" w:hanging="360"/>
      </w:pPr>
    </w:lvl>
    <w:lvl w:ilvl="2" w:tplc="0419001B" w:tentative="1">
      <w:start w:val="1"/>
      <w:numFmt w:val="lowerRoman"/>
      <w:lvlText w:val="%3."/>
      <w:lvlJc w:val="right"/>
      <w:pPr>
        <w:tabs>
          <w:tab w:val="num" w:pos="2867"/>
        </w:tabs>
        <w:ind w:left="2867" w:hanging="180"/>
      </w:pPr>
    </w:lvl>
    <w:lvl w:ilvl="3" w:tplc="0419000F" w:tentative="1">
      <w:start w:val="1"/>
      <w:numFmt w:val="decimal"/>
      <w:lvlText w:val="%4."/>
      <w:lvlJc w:val="left"/>
      <w:pPr>
        <w:tabs>
          <w:tab w:val="num" w:pos="3587"/>
        </w:tabs>
        <w:ind w:left="3587" w:hanging="360"/>
      </w:pPr>
    </w:lvl>
    <w:lvl w:ilvl="4" w:tplc="04190019" w:tentative="1">
      <w:start w:val="1"/>
      <w:numFmt w:val="lowerLetter"/>
      <w:lvlText w:val="%5."/>
      <w:lvlJc w:val="left"/>
      <w:pPr>
        <w:tabs>
          <w:tab w:val="num" w:pos="4307"/>
        </w:tabs>
        <w:ind w:left="4307" w:hanging="360"/>
      </w:pPr>
    </w:lvl>
    <w:lvl w:ilvl="5" w:tplc="0419001B" w:tentative="1">
      <w:start w:val="1"/>
      <w:numFmt w:val="lowerRoman"/>
      <w:lvlText w:val="%6."/>
      <w:lvlJc w:val="right"/>
      <w:pPr>
        <w:tabs>
          <w:tab w:val="num" w:pos="5027"/>
        </w:tabs>
        <w:ind w:left="5027" w:hanging="180"/>
      </w:pPr>
    </w:lvl>
    <w:lvl w:ilvl="6" w:tplc="0419000F" w:tentative="1">
      <w:start w:val="1"/>
      <w:numFmt w:val="decimal"/>
      <w:lvlText w:val="%7."/>
      <w:lvlJc w:val="left"/>
      <w:pPr>
        <w:tabs>
          <w:tab w:val="num" w:pos="5747"/>
        </w:tabs>
        <w:ind w:left="5747" w:hanging="360"/>
      </w:pPr>
    </w:lvl>
    <w:lvl w:ilvl="7" w:tplc="04190019" w:tentative="1">
      <w:start w:val="1"/>
      <w:numFmt w:val="lowerLetter"/>
      <w:lvlText w:val="%8."/>
      <w:lvlJc w:val="left"/>
      <w:pPr>
        <w:tabs>
          <w:tab w:val="num" w:pos="6467"/>
        </w:tabs>
        <w:ind w:left="6467" w:hanging="360"/>
      </w:pPr>
    </w:lvl>
    <w:lvl w:ilvl="8" w:tplc="0419001B" w:tentative="1">
      <w:start w:val="1"/>
      <w:numFmt w:val="lowerRoman"/>
      <w:lvlText w:val="%9."/>
      <w:lvlJc w:val="right"/>
      <w:pPr>
        <w:tabs>
          <w:tab w:val="num" w:pos="7187"/>
        </w:tabs>
        <w:ind w:left="7187" w:hanging="180"/>
      </w:pPr>
    </w:lvl>
  </w:abstractNum>
  <w:abstractNum w:abstractNumId="14">
    <w:nsid w:val="28450C06"/>
    <w:multiLevelType w:val="multilevel"/>
    <w:tmpl w:val="F4BC7984"/>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5">
    <w:nsid w:val="332B3982"/>
    <w:multiLevelType w:val="hybridMultilevel"/>
    <w:tmpl w:val="EA0201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433591C"/>
    <w:multiLevelType w:val="hybridMultilevel"/>
    <w:tmpl w:val="88BE53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52F1433"/>
    <w:multiLevelType w:val="hybridMultilevel"/>
    <w:tmpl w:val="23F270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73C3637"/>
    <w:multiLevelType w:val="hybridMultilevel"/>
    <w:tmpl w:val="1DEEAB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B817EB4"/>
    <w:multiLevelType w:val="hybridMultilevel"/>
    <w:tmpl w:val="0F9A0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C3E4F15"/>
    <w:multiLevelType w:val="hybridMultilevel"/>
    <w:tmpl w:val="2D3236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C74706A"/>
    <w:multiLevelType w:val="hybridMultilevel"/>
    <w:tmpl w:val="AC5E40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ED651A2"/>
    <w:multiLevelType w:val="hybridMultilevel"/>
    <w:tmpl w:val="F84AFC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47EB455C"/>
    <w:multiLevelType w:val="hybridMultilevel"/>
    <w:tmpl w:val="2F46D9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C7915B3"/>
    <w:multiLevelType w:val="hybridMultilevel"/>
    <w:tmpl w:val="5E7891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E54358D"/>
    <w:multiLevelType w:val="singleLevel"/>
    <w:tmpl w:val="2926FE96"/>
    <w:lvl w:ilvl="0">
      <w:start w:val="1"/>
      <w:numFmt w:val="decimal"/>
      <w:lvlText w:val="%1."/>
      <w:lvlJc w:val="left"/>
      <w:pPr>
        <w:tabs>
          <w:tab w:val="num" w:pos="786"/>
        </w:tabs>
        <w:ind w:left="786" w:hanging="360"/>
      </w:pPr>
      <w:rPr>
        <w:rFonts w:hint="default"/>
      </w:rPr>
    </w:lvl>
  </w:abstractNum>
  <w:abstractNum w:abstractNumId="26">
    <w:nsid w:val="519A3486"/>
    <w:multiLevelType w:val="hybridMultilevel"/>
    <w:tmpl w:val="8CFC13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230271F"/>
    <w:multiLevelType w:val="hybridMultilevel"/>
    <w:tmpl w:val="FF6C98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2801883"/>
    <w:multiLevelType w:val="hybridMultilevel"/>
    <w:tmpl w:val="63BA532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E395BD5"/>
    <w:multiLevelType w:val="hybridMultilevel"/>
    <w:tmpl w:val="E772835C"/>
    <w:lvl w:ilvl="0" w:tplc="EBF6D34E">
      <w:start w:val="1"/>
      <w:numFmt w:val="decimal"/>
      <w:lvlText w:val="%1."/>
      <w:lvlJc w:val="left"/>
      <w:pPr>
        <w:tabs>
          <w:tab w:val="num" w:pos="473"/>
        </w:tabs>
        <w:ind w:left="473" w:hanging="360"/>
      </w:pPr>
      <w:rPr>
        <w:rFonts w:hint="default"/>
        <w:b/>
      </w:rPr>
    </w:lvl>
    <w:lvl w:ilvl="1" w:tplc="04190019" w:tentative="1">
      <w:start w:val="1"/>
      <w:numFmt w:val="lowerLetter"/>
      <w:lvlText w:val="%2."/>
      <w:lvlJc w:val="left"/>
      <w:pPr>
        <w:tabs>
          <w:tab w:val="num" w:pos="1193"/>
        </w:tabs>
        <w:ind w:left="1193" w:hanging="360"/>
      </w:pPr>
    </w:lvl>
    <w:lvl w:ilvl="2" w:tplc="0419001B" w:tentative="1">
      <w:start w:val="1"/>
      <w:numFmt w:val="lowerRoman"/>
      <w:lvlText w:val="%3."/>
      <w:lvlJc w:val="right"/>
      <w:pPr>
        <w:tabs>
          <w:tab w:val="num" w:pos="1913"/>
        </w:tabs>
        <w:ind w:left="1913" w:hanging="180"/>
      </w:pPr>
    </w:lvl>
    <w:lvl w:ilvl="3" w:tplc="0419000F" w:tentative="1">
      <w:start w:val="1"/>
      <w:numFmt w:val="decimal"/>
      <w:lvlText w:val="%4."/>
      <w:lvlJc w:val="left"/>
      <w:pPr>
        <w:tabs>
          <w:tab w:val="num" w:pos="2633"/>
        </w:tabs>
        <w:ind w:left="2633" w:hanging="360"/>
      </w:pPr>
    </w:lvl>
    <w:lvl w:ilvl="4" w:tplc="04190019" w:tentative="1">
      <w:start w:val="1"/>
      <w:numFmt w:val="lowerLetter"/>
      <w:lvlText w:val="%5."/>
      <w:lvlJc w:val="left"/>
      <w:pPr>
        <w:tabs>
          <w:tab w:val="num" w:pos="3353"/>
        </w:tabs>
        <w:ind w:left="3353" w:hanging="360"/>
      </w:pPr>
    </w:lvl>
    <w:lvl w:ilvl="5" w:tplc="0419001B" w:tentative="1">
      <w:start w:val="1"/>
      <w:numFmt w:val="lowerRoman"/>
      <w:lvlText w:val="%6."/>
      <w:lvlJc w:val="right"/>
      <w:pPr>
        <w:tabs>
          <w:tab w:val="num" w:pos="4073"/>
        </w:tabs>
        <w:ind w:left="4073" w:hanging="180"/>
      </w:pPr>
    </w:lvl>
    <w:lvl w:ilvl="6" w:tplc="0419000F" w:tentative="1">
      <w:start w:val="1"/>
      <w:numFmt w:val="decimal"/>
      <w:lvlText w:val="%7."/>
      <w:lvlJc w:val="left"/>
      <w:pPr>
        <w:tabs>
          <w:tab w:val="num" w:pos="4793"/>
        </w:tabs>
        <w:ind w:left="4793" w:hanging="360"/>
      </w:pPr>
    </w:lvl>
    <w:lvl w:ilvl="7" w:tplc="04190019" w:tentative="1">
      <w:start w:val="1"/>
      <w:numFmt w:val="lowerLetter"/>
      <w:lvlText w:val="%8."/>
      <w:lvlJc w:val="left"/>
      <w:pPr>
        <w:tabs>
          <w:tab w:val="num" w:pos="5513"/>
        </w:tabs>
        <w:ind w:left="5513" w:hanging="360"/>
      </w:pPr>
    </w:lvl>
    <w:lvl w:ilvl="8" w:tplc="0419001B" w:tentative="1">
      <w:start w:val="1"/>
      <w:numFmt w:val="lowerRoman"/>
      <w:lvlText w:val="%9."/>
      <w:lvlJc w:val="right"/>
      <w:pPr>
        <w:tabs>
          <w:tab w:val="num" w:pos="6233"/>
        </w:tabs>
        <w:ind w:left="6233" w:hanging="180"/>
      </w:pPr>
    </w:lvl>
  </w:abstractNum>
  <w:abstractNum w:abstractNumId="30">
    <w:nsid w:val="7474485D"/>
    <w:multiLevelType w:val="multilevel"/>
    <w:tmpl w:val="BEA2085A"/>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num w:numId="1">
    <w:abstractNumId w:val="30"/>
  </w:num>
  <w:num w:numId="2">
    <w:abstractNumId w:val="29"/>
  </w:num>
  <w:num w:numId="3">
    <w:abstractNumId w:val="6"/>
  </w:num>
  <w:num w:numId="4">
    <w:abstractNumId w:val="3"/>
  </w:num>
  <w:num w:numId="5">
    <w:abstractNumId w:val="20"/>
  </w:num>
  <w:num w:numId="6">
    <w:abstractNumId w:val="11"/>
  </w:num>
  <w:num w:numId="7">
    <w:abstractNumId w:val="22"/>
  </w:num>
  <w:num w:numId="8">
    <w:abstractNumId w:val="8"/>
  </w:num>
  <w:num w:numId="9">
    <w:abstractNumId w:val="19"/>
  </w:num>
  <w:num w:numId="10">
    <w:abstractNumId w:val="23"/>
  </w:num>
  <w:num w:numId="11">
    <w:abstractNumId w:val="18"/>
  </w:num>
  <w:num w:numId="12">
    <w:abstractNumId w:val="5"/>
  </w:num>
  <w:num w:numId="13">
    <w:abstractNumId w:val="10"/>
  </w:num>
  <w:num w:numId="14">
    <w:abstractNumId w:val="26"/>
  </w:num>
  <w:num w:numId="15">
    <w:abstractNumId w:val="28"/>
  </w:num>
  <w:num w:numId="16">
    <w:abstractNumId w:val="13"/>
  </w:num>
  <w:num w:numId="17">
    <w:abstractNumId w:val="4"/>
  </w:num>
  <w:num w:numId="18">
    <w:abstractNumId w:val="21"/>
  </w:num>
  <w:num w:numId="19">
    <w:abstractNumId w:val="12"/>
  </w:num>
  <w:num w:numId="20">
    <w:abstractNumId w:val="7"/>
  </w:num>
  <w:num w:numId="21">
    <w:abstractNumId w:val="2"/>
  </w:num>
  <w:num w:numId="22">
    <w:abstractNumId w:val="24"/>
  </w:num>
  <w:num w:numId="23">
    <w:abstractNumId w:val="15"/>
  </w:num>
  <w:num w:numId="24">
    <w:abstractNumId w:val="16"/>
  </w:num>
  <w:num w:numId="25">
    <w:abstractNumId w:val="27"/>
  </w:num>
  <w:num w:numId="26">
    <w:abstractNumId w:val="9"/>
  </w:num>
  <w:num w:numId="27">
    <w:abstractNumId w:val="1"/>
  </w:num>
  <w:num w:numId="28">
    <w:abstractNumId w:val="17"/>
  </w:num>
  <w:num w:numId="29">
    <w:abstractNumId w:val="25"/>
  </w:num>
  <w:num w:numId="30">
    <w:abstractNumId w:val="1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5B0"/>
    <w:rsid w:val="00030668"/>
    <w:rsid w:val="00035474"/>
    <w:rsid w:val="00057CC5"/>
    <w:rsid w:val="00140F32"/>
    <w:rsid w:val="002A3CFC"/>
    <w:rsid w:val="00307197"/>
    <w:rsid w:val="00320C79"/>
    <w:rsid w:val="00353C8F"/>
    <w:rsid w:val="00356265"/>
    <w:rsid w:val="003C5F4C"/>
    <w:rsid w:val="003E2568"/>
    <w:rsid w:val="004375B0"/>
    <w:rsid w:val="004C6EFF"/>
    <w:rsid w:val="00583838"/>
    <w:rsid w:val="00621A8E"/>
    <w:rsid w:val="0065021F"/>
    <w:rsid w:val="0065051C"/>
    <w:rsid w:val="00663F94"/>
    <w:rsid w:val="006D2269"/>
    <w:rsid w:val="007B2A76"/>
    <w:rsid w:val="008C07ED"/>
    <w:rsid w:val="008E27AF"/>
    <w:rsid w:val="00992090"/>
    <w:rsid w:val="0099219E"/>
    <w:rsid w:val="009C333A"/>
    <w:rsid w:val="009C7ACE"/>
    <w:rsid w:val="009E67B1"/>
    <w:rsid w:val="009F51DD"/>
    <w:rsid w:val="00A055ED"/>
    <w:rsid w:val="00A94690"/>
    <w:rsid w:val="00A952D8"/>
    <w:rsid w:val="00AC7130"/>
    <w:rsid w:val="00B277A3"/>
    <w:rsid w:val="00BC3EE1"/>
    <w:rsid w:val="00CC0356"/>
    <w:rsid w:val="00CD27C3"/>
    <w:rsid w:val="00E0576A"/>
    <w:rsid w:val="00E31992"/>
    <w:rsid w:val="00EA3775"/>
    <w:rsid w:val="00EE4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9CC91C1-3008-4DDC-B7C6-C3077790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qFormat/>
    <w:pPr>
      <w:keepNext/>
      <w:ind w:left="7371"/>
      <w:jc w:val="center"/>
      <w:outlineLvl w:val="0"/>
    </w:pPr>
    <w:rPr>
      <w:b/>
    </w:rPr>
  </w:style>
  <w:style w:type="paragraph" w:styleId="2">
    <w:name w:val="heading 2"/>
    <w:basedOn w:val="a"/>
    <w:next w:val="a"/>
    <w:qFormat/>
    <w:pPr>
      <w:keepNext/>
      <w:ind w:left="7371"/>
      <w:jc w:val="center"/>
      <w:outlineLvl w:val="1"/>
    </w:pPr>
    <w:rPr>
      <w:b/>
    </w:rPr>
  </w:style>
  <w:style w:type="paragraph" w:styleId="3">
    <w:name w:val="heading 3"/>
    <w:basedOn w:val="a"/>
    <w:next w:val="a"/>
    <w:qFormat/>
    <w:pPr>
      <w:keepNext/>
      <w:ind w:left="7938"/>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677"/>
        <w:tab w:val="right" w:pos="9355"/>
      </w:tabs>
    </w:pPr>
  </w:style>
  <w:style w:type="character" w:styleId="a4">
    <w:name w:val="page number"/>
    <w:basedOn w:val="a0"/>
  </w:style>
  <w:style w:type="paragraph" w:styleId="a5">
    <w:name w:val="Title"/>
    <w:basedOn w:val="a"/>
    <w:qFormat/>
    <w:pPr>
      <w:jc w:val="center"/>
    </w:pPr>
    <w:rPr>
      <w:szCs w:val="20"/>
    </w:rPr>
  </w:style>
  <w:style w:type="paragraph" w:styleId="a6">
    <w:name w:val="Body Text Indent"/>
    <w:basedOn w:val="a"/>
    <w:pPr>
      <w:shd w:val="clear" w:color="auto" w:fill="FFFFFF"/>
      <w:spacing w:before="120" w:line="360" w:lineRule="auto"/>
      <w:ind w:right="5" w:firstLine="709"/>
      <w:jc w:val="both"/>
    </w:pPr>
    <w:rPr>
      <w:rFonts w:ascii="Arial" w:hAnsi="Arial" w:cs="Arial"/>
      <w:color w:val="000000"/>
    </w:rPr>
  </w:style>
  <w:style w:type="paragraph" w:customStyle="1" w:styleId="10">
    <w:name w:val="Стиль1"/>
    <w:basedOn w:val="a"/>
  </w:style>
  <w:style w:type="paragraph" w:styleId="20">
    <w:name w:val="Body Text 2"/>
    <w:basedOn w:val="a"/>
    <w:pPr>
      <w:spacing w:after="120" w:line="480" w:lineRule="auto"/>
    </w:pPr>
  </w:style>
  <w:style w:type="paragraph" w:styleId="30">
    <w:name w:val="Body Text 3"/>
    <w:basedOn w:val="a"/>
    <w:pPr>
      <w:spacing w:after="120"/>
    </w:pPr>
    <w:rPr>
      <w:sz w:val="16"/>
      <w:szCs w:val="16"/>
    </w:rPr>
  </w:style>
  <w:style w:type="paragraph" w:styleId="a7">
    <w:name w:val="Body Text"/>
    <w:basedOn w:val="a"/>
    <w:pPr>
      <w:spacing w:after="120"/>
    </w:pPr>
  </w:style>
  <w:style w:type="paragraph" w:customStyle="1" w:styleId="font5">
    <w:name w:val="font5"/>
    <w:basedOn w:val="a"/>
    <w:pPr>
      <w:spacing w:before="100" w:beforeAutospacing="1" w:after="100" w:afterAutospacing="1"/>
    </w:pPr>
    <w:rPr>
      <w:rFonts w:ascii="Arial" w:eastAsia="Arial Unicode MS" w:hAnsi="Arial" w:cs="Arial Unicode MS"/>
      <w:b/>
      <w:bCs/>
    </w:rPr>
  </w:style>
  <w:style w:type="paragraph" w:styleId="31">
    <w:name w:val="Body Text Indent 3"/>
    <w:basedOn w:val="a"/>
    <w:pPr>
      <w:shd w:val="clear" w:color="auto" w:fill="FFFFFF"/>
      <w:spacing w:before="120" w:line="360" w:lineRule="auto"/>
      <w:ind w:right="-5" w:firstLine="709"/>
      <w:jc w:val="both"/>
    </w:pPr>
    <w:rPr>
      <w:color w:val="000000"/>
    </w:rPr>
  </w:style>
  <w:style w:type="paragraph" w:styleId="a8">
    <w:name w:val="header"/>
    <w:basedOn w:val="a"/>
    <w:pPr>
      <w:tabs>
        <w:tab w:val="center" w:pos="4677"/>
        <w:tab w:val="right" w:pos="9355"/>
      </w:tabs>
    </w:pPr>
  </w:style>
  <w:style w:type="paragraph" w:styleId="a9">
    <w:name w:val="caption"/>
    <w:basedOn w:val="a"/>
    <w:next w:val="a"/>
    <w:qFormat/>
    <w:pPr>
      <w:jc w:val="both"/>
    </w:pPr>
    <w:rPr>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10469</Words>
  <Characters>59676</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WareZ Provider </Company>
  <LinksUpToDate>false</LinksUpToDate>
  <CharactersWithSpaces>70005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Гость</dc:creator>
  <cp:keywords/>
  <dc:description/>
  <cp:lastModifiedBy>admin</cp:lastModifiedBy>
  <cp:revision>2</cp:revision>
  <dcterms:created xsi:type="dcterms:W3CDTF">2014-04-05T15:08:00Z</dcterms:created>
  <dcterms:modified xsi:type="dcterms:W3CDTF">2014-04-05T15:08:00Z</dcterms:modified>
</cp:coreProperties>
</file>