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88" w:rsidRDefault="008A3B88" w:rsidP="008A3B88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МИНИСТЕРСТВО ОБРАЗОВАНИЯ И НАУКИ РФ</w:t>
      </w:r>
    </w:p>
    <w:p w:rsidR="008A3B88" w:rsidRPr="000478B6" w:rsidRDefault="008A3B88" w:rsidP="008A3B88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 w:rsidRPr="000478B6">
        <w:rPr>
          <w:bCs/>
          <w:sz w:val="28"/>
          <w:szCs w:val="28"/>
        </w:rPr>
        <w:t>ГОСУДАРСТВЕННОЕ ОБРАЗОВАТЕЛЬНОЕ УЧРЕЖДЕНИЕ</w:t>
      </w:r>
    </w:p>
    <w:p w:rsidR="008A3B88" w:rsidRDefault="008A3B88" w:rsidP="008A3B88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ВЫСШЕГО ПРОФЕССИ</w:t>
      </w:r>
      <w:r w:rsidRPr="000478B6">
        <w:rPr>
          <w:bCs/>
          <w:sz w:val="28"/>
          <w:szCs w:val="28"/>
        </w:rPr>
        <w:t xml:space="preserve">ОНАЛЬНОГО </w:t>
      </w:r>
      <w:r>
        <w:rPr>
          <w:bCs/>
          <w:sz w:val="28"/>
          <w:szCs w:val="28"/>
        </w:rPr>
        <w:t>ОБРАЗОВАНИЯ</w:t>
      </w:r>
    </w:p>
    <w:p w:rsidR="008A3B88" w:rsidRDefault="008A3B88" w:rsidP="008A3B88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«ТОЛЬЯТТИНСКИЙ ГОСУДАРСТВЕННЫЙ УНИВЕРСИТЕТ»</w:t>
      </w:r>
    </w:p>
    <w:p w:rsidR="008A3B88" w:rsidRDefault="008A3B88" w:rsidP="008A3B88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ГУМАНИТАРНЫЙ ИНСТИТУТ</w:t>
      </w:r>
    </w:p>
    <w:p w:rsidR="008A3B88" w:rsidRPr="00967FC6" w:rsidRDefault="008A3B88" w:rsidP="008A3B88">
      <w:pPr>
        <w:shd w:val="clear" w:color="auto" w:fill="FFFFFF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F37A61">
        <w:rPr>
          <w:iCs/>
          <w:color w:val="000000"/>
          <w:sz w:val="28"/>
          <w:szCs w:val="28"/>
        </w:rPr>
        <w:t xml:space="preserve">        </w:t>
      </w:r>
      <w:r>
        <w:rPr>
          <w:iCs/>
          <w:color w:val="000000"/>
          <w:sz w:val="28"/>
          <w:szCs w:val="28"/>
        </w:rPr>
        <w:t>КАФЕДРА СОЦИОЛОГИИ</w:t>
      </w:r>
    </w:p>
    <w:p w:rsidR="00436697" w:rsidRDefault="00436697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436697" w:rsidRDefault="00436697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436697" w:rsidRDefault="00436697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436697" w:rsidRDefault="00436697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7E7525" w:rsidRDefault="007E7525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</w:p>
    <w:p w:rsidR="007E7525" w:rsidRDefault="007E7525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</w:p>
    <w:p w:rsidR="007E7525" w:rsidRDefault="007E7525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</w:p>
    <w:p w:rsidR="00877659" w:rsidRDefault="00C71AFB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  <w:r>
        <w:rPr>
          <w:b/>
          <w:iCs/>
          <w:color w:val="000000"/>
          <w:sz w:val="36"/>
          <w:szCs w:val="36"/>
        </w:rPr>
        <w:t>Т.Н.</w:t>
      </w:r>
      <w:r w:rsidR="00B36DF4">
        <w:rPr>
          <w:b/>
          <w:iCs/>
          <w:color w:val="000000"/>
          <w:sz w:val="36"/>
          <w:szCs w:val="36"/>
        </w:rPr>
        <w:t xml:space="preserve"> </w:t>
      </w:r>
      <w:r>
        <w:rPr>
          <w:b/>
          <w:iCs/>
          <w:color w:val="000000"/>
          <w:sz w:val="36"/>
          <w:szCs w:val="36"/>
        </w:rPr>
        <w:t>Иванова</w:t>
      </w:r>
    </w:p>
    <w:p w:rsidR="008C07F9" w:rsidRPr="009236CF" w:rsidRDefault="008C07F9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sz w:val="36"/>
          <w:szCs w:val="36"/>
        </w:rPr>
      </w:pPr>
      <w:r w:rsidRPr="009236CF">
        <w:rPr>
          <w:b/>
          <w:iCs/>
          <w:sz w:val="36"/>
          <w:szCs w:val="36"/>
        </w:rPr>
        <w:t xml:space="preserve"> МЕТОДИЧЕСКИЕ УКАЗАНИЯ </w:t>
      </w:r>
    </w:p>
    <w:p w:rsidR="00436697" w:rsidRPr="009236CF" w:rsidRDefault="00544E4D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ПО </w:t>
      </w:r>
      <w:r w:rsidR="008C07F9" w:rsidRPr="009236CF">
        <w:rPr>
          <w:b/>
          <w:iCs/>
          <w:sz w:val="36"/>
          <w:szCs w:val="36"/>
        </w:rPr>
        <w:t xml:space="preserve"> </w:t>
      </w:r>
      <w:r>
        <w:rPr>
          <w:b/>
          <w:iCs/>
          <w:caps/>
          <w:sz w:val="36"/>
          <w:szCs w:val="36"/>
        </w:rPr>
        <w:t xml:space="preserve">ВЫполнениЮ </w:t>
      </w:r>
      <w:r w:rsidR="008C07F9" w:rsidRPr="009236CF">
        <w:rPr>
          <w:b/>
          <w:iCs/>
          <w:caps/>
          <w:sz w:val="36"/>
          <w:szCs w:val="36"/>
        </w:rPr>
        <w:t xml:space="preserve"> КУРСОВых</w:t>
      </w:r>
      <w:r w:rsidR="00B36DF4" w:rsidRPr="009236CF">
        <w:rPr>
          <w:b/>
          <w:iCs/>
          <w:sz w:val="36"/>
          <w:szCs w:val="36"/>
        </w:rPr>
        <w:t xml:space="preserve"> </w:t>
      </w:r>
      <w:r w:rsidR="008C07F9" w:rsidRPr="009236CF">
        <w:rPr>
          <w:b/>
          <w:iCs/>
          <w:sz w:val="36"/>
          <w:szCs w:val="36"/>
        </w:rPr>
        <w:t>РАБОТ</w:t>
      </w:r>
    </w:p>
    <w:p w:rsidR="00436697" w:rsidRPr="00544E4D" w:rsidRDefault="00B36DF4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sz w:val="36"/>
          <w:szCs w:val="36"/>
        </w:rPr>
      </w:pPr>
      <w:r w:rsidRPr="009236CF">
        <w:rPr>
          <w:b/>
          <w:iCs/>
          <w:sz w:val="36"/>
          <w:szCs w:val="36"/>
        </w:rPr>
        <w:t>по дисциплине</w:t>
      </w:r>
      <w:r w:rsidR="00436697" w:rsidRPr="009236CF">
        <w:rPr>
          <w:b/>
          <w:iCs/>
          <w:sz w:val="36"/>
          <w:szCs w:val="36"/>
        </w:rPr>
        <w:t xml:space="preserve"> «Общая социология</w:t>
      </w:r>
      <w:r w:rsidR="00436697" w:rsidRPr="00544E4D">
        <w:rPr>
          <w:b/>
          <w:iCs/>
          <w:sz w:val="28"/>
          <w:szCs w:val="28"/>
        </w:rPr>
        <w:t>»</w:t>
      </w:r>
      <w:r w:rsidR="00544E4D" w:rsidRPr="00544E4D">
        <w:rPr>
          <w:b/>
          <w:sz w:val="28"/>
          <w:szCs w:val="28"/>
        </w:rPr>
        <w:t xml:space="preserve"> </w:t>
      </w:r>
      <w:r w:rsidR="00544E4D">
        <w:rPr>
          <w:b/>
          <w:sz w:val="28"/>
          <w:szCs w:val="28"/>
        </w:rPr>
        <w:t xml:space="preserve"> </w:t>
      </w:r>
      <w:r w:rsidR="00544E4D" w:rsidRPr="00544E4D">
        <w:rPr>
          <w:b/>
          <w:sz w:val="28"/>
          <w:szCs w:val="28"/>
        </w:rPr>
        <w:t xml:space="preserve"> </w:t>
      </w:r>
      <w:r w:rsidR="00544E4D" w:rsidRPr="00544E4D">
        <w:rPr>
          <w:b/>
          <w:sz w:val="36"/>
          <w:szCs w:val="36"/>
        </w:rPr>
        <w:t>по специальности 040201 Социология</w:t>
      </w:r>
    </w:p>
    <w:p w:rsidR="00436697" w:rsidRPr="00544E4D" w:rsidRDefault="00436697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36"/>
          <w:szCs w:val="36"/>
        </w:rPr>
      </w:pPr>
    </w:p>
    <w:p w:rsidR="00436697" w:rsidRDefault="00436697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</w:p>
    <w:p w:rsidR="00436697" w:rsidRDefault="00436697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</w:p>
    <w:p w:rsidR="00436697" w:rsidRDefault="00436697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</w:p>
    <w:p w:rsidR="00436697" w:rsidRDefault="00436697" w:rsidP="0043669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</w:p>
    <w:p w:rsidR="00B36DF4" w:rsidRDefault="00B36DF4" w:rsidP="00B36DF4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iCs/>
          <w:color w:val="000000"/>
          <w:sz w:val="36"/>
          <w:szCs w:val="36"/>
        </w:rPr>
      </w:pPr>
    </w:p>
    <w:p w:rsidR="009153BA" w:rsidRDefault="009153BA" w:rsidP="00B36DF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:rsidR="00436697" w:rsidRPr="008A3B88" w:rsidRDefault="00436697" w:rsidP="00B36DF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8A3B88">
        <w:rPr>
          <w:b/>
          <w:iCs/>
          <w:color w:val="000000"/>
          <w:sz w:val="28"/>
          <w:szCs w:val="28"/>
        </w:rPr>
        <w:t>Тольятти</w:t>
      </w:r>
      <w:r w:rsidR="00B36DF4" w:rsidRPr="008A3B88">
        <w:rPr>
          <w:b/>
          <w:iCs/>
          <w:color w:val="000000"/>
          <w:sz w:val="28"/>
          <w:szCs w:val="28"/>
        </w:rPr>
        <w:t xml:space="preserve"> </w:t>
      </w:r>
      <w:r w:rsidR="00DA34E4" w:rsidRPr="008A3B88">
        <w:rPr>
          <w:b/>
          <w:iCs/>
          <w:color w:val="000000"/>
          <w:sz w:val="28"/>
          <w:szCs w:val="28"/>
        </w:rPr>
        <w:t>2010</w:t>
      </w:r>
    </w:p>
    <w:p w:rsidR="009506AE" w:rsidRDefault="009506AE" w:rsidP="009506AE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МИНИСТЕРСТВО ОБРАЗОВАНИЯ</w:t>
      </w:r>
      <w:r w:rsidR="00B36D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НАУКИ РФ</w:t>
      </w: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ГОСУДАРСТВЕННОЕ ОБРАЗОВАТЕЛЬНОЕ УЧРЕЖДЕНИЕ</w:t>
      </w: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ВЫСШЕГО ПРОФЕССИОНАЛЬНОГО ОБРАЗОВАНИЯ</w:t>
      </w:r>
    </w:p>
    <w:p w:rsidR="00E164B1" w:rsidRDefault="00877659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«ТОЛЬЯТТИНСКИЙ</w:t>
      </w:r>
      <w:r w:rsidR="00E164B1">
        <w:rPr>
          <w:iCs/>
          <w:color w:val="000000"/>
          <w:sz w:val="28"/>
          <w:szCs w:val="28"/>
        </w:rPr>
        <w:t xml:space="preserve"> ГОСУДАРСТВЕННЫЙ УНИВЕРСИТЕТ»</w:t>
      </w: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ГУМАНИТАРНЫЙ ИНСТИТУТ</w:t>
      </w:r>
    </w:p>
    <w:p w:rsidR="00E164B1" w:rsidRPr="00DA34E4" w:rsidRDefault="009506AE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КАФЕДРА СОЦИОЛОГИИ</w:t>
      </w:r>
    </w:p>
    <w:p w:rsidR="00E164B1" w:rsidRPr="00DA34E4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</w:p>
    <w:p w:rsidR="00E164B1" w:rsidRPr="00DA34E4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</w:p>
    <w:p w:rsidR="00E164B1" w:rsidRP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36"/>
          <w:szCs w:val="36"/>
        </w:rPr>
      </w:pPr>
      <w:r w:rsidRPr="00E164B1">
        <w:rPr>
          <w:b/>
          <w:iCs/>
          <w:color w:val="000000"/>
          <w:sz w:val="36"/>
          <w:szCs w:val="36"/>
        </w:rPr>
        <w:t xml:space="preserve">Курсовая работа </w:t>
      </w:r>
    </w:p>
    <w:p w:rsidR="00E164B1" w:rsidRP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E164B1">
        <w:rPr>
          <w:b/>
          <w:iCs/>
          <w:color w:val="000000"/>
          <w:sz w:val="28"/>
          <w:szCs w:val="28"/>
        </w:rPr>
        <w:t>по дисциплине «Общая социология»</w:t>
      </w: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  <w:r w:rsidRPr="00E164B1">
        <w:rPr>
          <w:i/>
          <w:iCs/>
          <w:color w:val="000000"/>
          <w:sz w:val="28"/>
          <w:szCs w:val="28"/>
        </w:rPr>
        <w:t>Методические указания</w:t>
      </w: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Составитель Т.Н.</w:t>
      </w:r>
      <w:r w:rsidR="00B36DF4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Иванова</w:t>
      </w: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Тольятти</w:t>
      </w:r>
      <w:r w:rsidR="008A3B88">
        <w:rPr>
          <w:i/>
          <w:iCs/>
          <w:color w:val="000000"/>
          <w:sz w:val="28"/>
          <w:szCs w:val="28"/>
        </w:rPr>
        <w:t xml:space="preserve"> </w:t>
      </w:r>
      <w:r w:rsidR="00DA34E4">
        <w:rPr>
          <w:i/>
          <w:iCs/>
          <w:color w:val="000000"/>
          <w:sz w:val="28"/>
          <w:szCs w:val="28"/>
        </w:rPr>
        <w:t>2010</w:t>
      </w:r>
    </w:p>
    <w:p w:rsidR="00E164B1" w:rsidRDefault="00E164B1" w:rsidP="00E164B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>Печатается по р</w:t>
      </w:r>
      <w:r w:rsidR="00B36DF4">
        <w:rPr>
          <w:i/>
          <w:iCs/>
          <w:color w:val="000000"/>
          <w:sz w:val="28"/>
          <w:szCs w:val="28"/>
        </w:rPr>
        <w:t>ешению</w:t>
      </w:r>
      <w:r w:rsidR="00E164B1">
        <w:rPr>
          <w:i/>
          <w:iCs/>
          <w:color w:val="000000"/>
          <w:sz w:val="28"/>
          <w:szCs w:val="28"/>
        </w:rPr>
        <w:t xml:space="preserve"> С</w:t>
      </w:r>
      <w:r w:rsidRPr="00BE518C">
        <w:rPr>
          <w:i/>
          <w:iCs/>
          <w:color w:val="000000"/>
          <w:sz w:val="28"/>
          <w:szCs w:val="28"/>
        </w:rPr>
        <w:t>овета</w:t>
      </w:r>
      <w:r w:rsidR="00E164B1">
        <w:rPr>
          <w:i/>
          <w:iCs/>
          <w:color w:val="000000"/>
          <w:sz w:val="28"/>
          <w:szCs w:val="28"/>
        </w:rPr>
        <w:t xml:space="preserve"> Гуманитарного института Тольяттинского </w:t>
      </w:r>
      <w:r w:rsidRPr="00BE518C">
        <w:rPr>
          <w:i/>
          <w:iCs/>
          <w:color w:val="000000"/>
          <w:sz w:val="28"/>
          <w:szCs w:val="28"/>
        </w:rPr>
        <w:t>государственного университета</w:t>
      </w:r>
    </w:p>
    <w:p w:rsidR="009236CF" w:rsidRDefault="009236CF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E518C" w:rsidRPr="009236CF" w:rsidRDefault="0033346F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236CF">
        <w:rPr>
          <w:sz w:val="28"/>
          <w:szCs w:val="28"/>
        </w:rPr>
        <w:t>М</w:t>
      </w:r>
      <w:r w:rsidR="00BE518C" w:rsidRPr="009236CF">
        <w:rPr>
          <w:sz w:val="28"/>
          <w:szCs w:val="28"/>
        </w:rPr>
        <w:t>етодичес</w:t>
      </w:r>
      <w:r w:rsidR="00877659" w:rsidRPr="009236CF">
        <w:rPr>
          <w:sz w:val="28"/>
          <w:szCs w:val="28"/>
        </w:rPr>
        <w:t>кие указания</w:t>
      </w:r>
      <w:r w:rsidR="009236CF" w:rsidRPr="009236CF">
        <w:rPr>
          <w:sz w:val="28"/>
          <w:szCs w:val="28"/>
        </w:rPr>
        <w:t xml:space="preserve"> для выпол</w:t>
      </w:r>
      <w:r w:rsidRPr="009236CF">
        <w:rPr>
          <w:sz w:val="28"/>
          <w:szCs w:val="28"/>
        </w:rPr>
        <w:t>н</w:t>
      </w:r>
      <w:r w:rsidR="009236CF" w:rsidRPr="009236CF">
        <w:rPr>
          <w:sz w:val="28"/>
          <w:szCs w:val="28"/>
        </w:rPr>
        <w:t>ен</w:t>
      </w:r>
      <w:r w:rsidRPr="009236CF">
        <w:rPr>
          <w:sz w:val="28"/>
          <w:szCs w:val="28"/>
        </w:rPr>
        <w:t>ия курсовых работ по дисциплине «Общая социология»</w:t>
      </w:r>
      <w:r w:rsidR="00877659" w:rsidRPr="009236CF">
        <w:rPr>
          <w:sz w:val="28"/>
          <w:szCs w:val="28"/>
        </w:rPr>
        <w:t xml:space="preserve"> / сост. Т.Н.</w:t>
      </w:r>
      <w:r w:rsidR="003F62BC">
        <w:rPr>
          <w:sz w:val="28"/>
          <w:szCs w:val="28"/>
        </w:rPr>
        <w:t xml:space="preserve"> </w:t>
      </w:r>
      <w:r w:rsidR="00877659" w:rsidRPr="009236CF">
        <w:rPr>
          <w:sz w:val="28"/>
          <w:szCs w:val="28"/>
        </w:rPr>
        <w:t>Иванова</w:t>
      </w:r>
      <w:r w:rsidR="00BE518C" w:rsidRPr="009236CF">
        <w:rPr>
          <w:sz w:val="28"/>
          <w:szCs w:val="28"/>
        </w:rPr>
        <w:t xml:space="preserve">. - </w:t>
      </w:r>
      <w:r w:rsidR="00E164B1" w:rsidRPr="009236CF">
        <w:rPr>
          <w:b/>
          <w:bCs/>
          <w:sz w:val="28"/>
          <w:szCs w:val="28"/>
        </w:rPr>
        <w:t>Тольятти</w:t>
      </w:r>
      <w:r w:rsidR="00BE518C" w:rsidRPr="009236CF">
        <w:rPr>
          <w:sz w:val="28"/>
          <w:szCs w:val="28"/>
        </w:rPr>
        <w:t xml:space="preserve">: Изд-во </w:t>
      </w:r>
      <w:r w:rsidR="00E164B1" w:rsidRPr="009236CF">
        <w:rPr>
          <w:b/>
          <w:bCs/>
          <w:sz w:val="28"/>
          <w:szCs w:val="28"/>
        </w:rPr>
        <w:t>«РИЦ</w:t>
      </w:r>
      <w:r w:rsidR="00BE518C" w:rsidRPr="009236CF">
        <w:rPr>
          <w:b/>
          <w:bCs/>
          <w:sz w:val="28"/>
          <w:szCs w:val="28"/>
        </w:rPr>
        <w:t>»</w:t>
      </w:r>
      <w:r w:rsidR="00DA34E4" w:rsidRPr="009236CF">
        <w:rPr>
          <w:b/>
          <w:bCs/>
          <w:sz w:val="28"/>
          <w:szCs w:val="28"/>
        </w:rPr>
        <w:t xml:space="preserve"> ТГУ, 2010</w:t>
      </w:r>
      <w:r w:rsidR="00BE518C" w:rsidRPr="009236CF">
        <w:rPr>
          <w:b/>
          <w:bCs/>
          <w:sz w:val="28"/>
          <w:szCs w:val="28"/>
        </w:rPr>
        <w:t>.</w:t>
      </w:r>
      <w:r w:rsidR="00680CBB" w:rsidRPr="009236CF">
        <w:rPr>
          <w:b/>
          <w:bCs/>
          <w:sz w:val="28"/>
          <w:szCs w:val="28"/>
        </w:rPr>
        <w:t xml:space="preserve"> – </w:t>
      </w:r>
      <w:r w:rsidR="009506AE" w:rsidRPr="009236CF">
        <w:rPr>
          <w:b/>
          <w:bCs/>
          <w:sz w:val="28"/>
          <w:szCs w:val="28"/>
        </w:rPr>
        <w:t>1</w:t>
      </w:r>
      <w:r w:rsidR="00E57656" w:rsidRPr="009236CF">
        <w:rPr>
          <w:b/>
          <w:bCs/>
          <w:sz w:val="28"/>
          <w:szCs w:val="28"/>
        </w:rPr>
        <w:t>5</w:t>
      </w:r>
      <w:r w:rsidR="00BE518C" w:rsidRPr="009236CF">
        <w:rPr>
          <w:b/>
          <w:bCs/>
          <w:sz w:val="28"/>
          <w:szCs w:val="28"/>
        </w:rPr>
        <w:t xml:space="preserve"> с.</w:t>
      </w:r>
      <w:r w:rsidR="00B70541" w:rsidRPr="009236CF">
        <w:rPr>
          <w:b/>
          <w:bCs/>
          <w:sz w:val="28"/>
          <w:szCs w:val="28"/>
        </w:rPr>
        <w:t xml:space="preserve"> </w:t>
      </w:r>
    </w:p>
    <w:p w:rsidR="00BE518C" w:rsidRPr="00BE518C" w:rsidRDefault="00BE518C" w:rsidP="009236C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Методические указания разработаны в соответствии с учебными планами</w:t>
      </w:r>
      <w:r w:rsidR="0033346F">
        <w:rPr>
          <w:color w:val="000000"/>
          <w:sz w:val="28"/>
          <w:szCs w:val="28"/>
        </w:rPr>
        <w:t xml:space="preserve"> специ</w:t>
      </w:r>
      <w:r w:rsidR="0033346F">
        <w:rPr>
          <w:color w:val="000000"/>
          <w:sz w:val="28"/>
          <w:szCs w:val="28"/>
        </w:rPr>
        <w:softHyphen/>
        <w:t>альности «С</w:t>
      </w:r>
      <w:r w:rsidR="00E164B1">
        <w:rPr>
          <w:color w:val="000000"/>
          <w:sz w:val="28"/>
          <w:szCs w:val="28"/>
        </w:rPr>
        <w:t>оциология»</w:t>
      </w:r>
      <w:r w:rsidRPr="00BE518C">
        <w:rPr>
          <w:color w:val="000000"/>
          <w:sz w:val="28"/>
          <w:szCs w:val="28"/>
        </w:rPr>
        <w:t>, в которых п</w:t>
      </w:r>
      <w:r w:rsidR="00E164B1">
        <w:rPr>
          <w:color w:val="000000"/>
          <w:sz w:val="28"/>
          <w:szCs w:val="28"/>
        </w:rPr>
        <w:t>одготовка курсовых работ по ОС</w:t>
      </w:r>
      <w:r w:rsidRPr="00BE518C">
        <w:rPr>
          <w:color w:val="000000"/>
          <w:sz w:val="28"/>
          <w:szCs w:val="28"/>
        </w:rPr>
        <w:t xml:space="preserve"> включена как обязательный элемент.</w:t>
      </w:r>
    </w:p>
    <w:p w:rsidR="00BE518C" w:rsidRDefault="00BE518C" w:rsidP="009236C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Настоящие методические ук</w:t>
      </w:r>
      <w:r w:rsidR="00E164B1">
        <w:rPr>
          <w:color w:val="000000"/>
          <w:sz w:val="28"/>
          <w:szCs w:val="28"/>
        </w:rPr>
        <w:t>азан</w:t>
      </w:r>
      <w:r w:rsidR="00877659">
        <w:rPr>
          <w:color w:val="000000"/>
          <w:sz w:val="28"/>
          <w:szCs w:val="28"/>
        </w:rPr>
        <w:t>ия рассчитаны на студентов 1</w:t>
      </w:r>
      <w:r w:rsidR="00E164B1">
        <w:rPr>
          <w:color w:val="000000"/>
          <w:sz w:val="28"/>
          <w:szCs w:val="28"/>
        </w:rPr>
        <w:t xml:space="preserve"> курсов</w:t>
      </w:r>
      <w:r w:rsidRPr="00BE518C">
        <w:rPr>
          <w:color w:val="000000"/>
          <w:sz w:val="28"/>
          <w:szCs w:val="28"/>
        </w:rPr>
        <w:t>, обучающих</w:t>
      </w:r>
      <w:r w:rsidRPr="00BE518C">
        <w:rPr>
          <w:color w:val="000000"/>
          <w:sz w:val="28"/>
          <w:szCs w:val="28"/>
        </w:rPr>
        <w:softHyphen/>
        <w:t>ся по специальности «</w:t>
      </w:r>
      <w:r w:rsidR="00680CBB" w:rsidRPr="00BE518C">
        <w:rPr>
          <w:color w:val="000000"/>
          <w:sz w:val="28"/>
          <w:szCs w:val="28"/>
        </w:rPr>
        <w:t>С</w:t>
      </w:r>
      <w:r w:rsidR="00680CBB">
        <w:rPr>
          <w:color w:val="000000"/>
          <w:sz w:val="28"/>
          <w:szCs w:val="28"/>
        </w:rPr>
        <w:t>оциология</w:t>
      </w:r>
      <w:r w:rsidR="00B70541">
        <w:rPr>
          <w:color w:val="000000"/>
          <w:sz w:val="28"/>
          <w:szCs w:val="28"/>
        </w:rPr>
        <w:t>»</w:t>
      </w:r>
      <w:r w:rsidR="00B36DF4">
        <w:rPr>
          <w:color w:val="000000"/>
          <w:sz w:val="28"/>
          <w:szCs w:val="28"/>
        </w:rPr>
        <w:t xml:space="preserve"> </w:t>
      </w:r>
      <w:r w:rsidR="009506AE">
        <w:rPr>
          <w:color w:val="000000"/>
          <w:sz w:val="28"/>
          <w:szCs w:val="28"/>
        </w:rPr>
        <w:t>дневной формы обучения</w:t>
      </w:r>
      <w:r w:rsidR="00E164B1">
        <w:rPr>
          <w:color w:val="000000"/>
          <w:sz w:val="28"/>
          <w:szCs w:val="28"/>
        </w:rPr>
        <w:t xml:space="preserve"> Иванова Т.Н.</w:t>
      </w:r>
    </w:p>
    <w:p w:rsidR="009236CF" w:rsidRDefault="009236CF" w:rsidP="00680CB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80CBB" w:rsidRDefault="00680CBB" w:rsidP="00680CB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r w:rsidR="00857CDB">
        <w:rPr>
          <w:b/>
          <w:bCs/>
          <w:sz w:val="28"/>
          <w:szCs w:val="28"/>
        </w:rPr>
        <w:t>Цветкова Ирина Викторовна</w:t>
      </w:r>
      <w:r>
        <w:rPr>
          <w:sz w:val="28"/>
          <w:szCs w:val="28"/>
        </w:rPr>
        <w:t xml:space="preserve">, </w:t>
      </w:r>
      <w:r w:rsidR="00857CDB">
        <w:rPr>
          <w:sz w:val="28"/>
          <w:szCs w:val="28"/>
        </w:rPr>
        <w:t xml:space="preserve">д.ф.н., профессор </w:t>
      </w:r>
      <w:r>
        <w:rPr>
          <w:sz w:val="28"/>
          <w:szCs w:val="28"/>
        </w:rPr>
        <w:t>кафедры социологии Тольяттинского государственного университета</w:t>
      </w: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Pr="00BE518C" w:rsidRDefault="00680CBB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80CBB" w:rsidRDefault="00680CBB" w:rsidP="00680CBB">
      <w:pPr>
        <w:shd w:val="clear" w:color="auto" w:fill="FFFFFF"/>
        <w:spacing w:line="360" w:lineRule="auto"/>
        <w:rPr>
          <w:b/>
          <w:bCs/>
          <w:spacing w:val="-4"/>
          <w:sz w:val="28"/>
          <w:szCs w:val="28"/>
        </w:rPr>
      </w:pPr>
      <w:r w:rsidRPr="008355CE">
        <w:rPr>
          <w:sz w:val="28"/>
          <w:szCs w:val="28"/>
        </w:rPr>
        <w:t>Рекомендовано научно-методическим советом гуманитарного института</w:t>
      </w:r>
      <w:r w:rsidRPr="0088754E">
        <w:rPr>
          <w:b/>
          <w:bCs/>
          <w:spacing w:val="-4"/>
          <w:sz w:val="28"/>
          <w:szCs w:val="28"/>
        </w:rPr>
        <w:t xml:space="preserve"> </w:t>
      </w:r>
    </w:p>
    <w:p w:rsidR="00680CBB" w:rsidRDefault="00680CBB" w:rsidP="00680CBB">
      <w:pPr>
        <w:spacing w:line="360" w:lineRule="auto"/>
        <w:jc w:val="both"/>
        <w:rPr>
          <w:sz w:val="28"/>
          <w:szCs w:val="28"/>
        </w:rPr>
      </w:pPr>
      <w:r w:rsidRPr="008355CE">
        <w:rPr>
          <w:sz w:val="28"/>
          <w:szCs w:val="28"/>
        </w:rPr>
        <w:t>© Тольяттинский го</w:t>
      </w:r>
      <w:r>
        <w:rPr>
          <w:sz w:val="28"/>
          <w:szCs w:val="28"/>
        </w:rPr>
        <w:t>сударственный  университет, 2010</w:t>
      </w:r>
    </w:p>
    <w:p w:rsidR="00680CBB" w:rsidRDefault="00680CBB" w:rsidP="00680CBB">
      <w:pPr>
        <w:spacing w:line="360" w:lineRule="auto"/>
        <w:rPr>
          <w:b/>
          <w:sz w:val="28"/>
          <w:szCs w:val="28"/>
        </w:rPr>
      </w:pPr>
      <w:r w:rsidRPr="008355CE">
        <w:rPr>
          <w:sz w:val="28"/>
          <w:szCs w:val="28"/>
        </w:rPr>
        <w:t>©</w:t>
      </w:r>
      <w:r>
        <w:rPr>
          <w:sz w:val="28"/>
          <w:szCs w:val="28"/>
        </w:rPr>
        <w:t xml:space="preserve"> Т.Н. Иванова, 2010 </w:t>
      </w:r>
    </w:p>
    <w:p w:rsidR="00BE518C" w:rsidRPr="00BE518C" w:rsidRDefault="00BE518C" w:rsidP="008A3B88">
      <w:pPr>
        <w:spacing w:line="360" w:lineRule="auto"/>
        <w:jc w:val="center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СОДЕРЖАНИЕ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1. Цели и задачи курсовой работы...................................................................</w:t>
      </w:r>
      <w:r w:rsidR="00E57656">
        <w:rPr>
          <w:b/>
          <w:bCs/>
          <w:color w:val="000000"/>
          <w:sz w:val="28"/>
          <w:szCs w:val="28"/>
        </w:rPr>
        <w:t>..</w:t>
      </w:r>
      <w:r w:rsidRPr="00BE518C">
        <w:rPr>
          <w:b/>
          <w:bCs/>
          <w:color w:val="000000"/>
          <w:sz w:val="28"/>
          <w:szCs w:val="28"/>
        </w:rPr>
        <w:t>.4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2. Этапы выполнения курсовой работы........................................................</w:t>
      </w:r>
      <w:r w:rsidR="00E57656">
        <w:rPr>
          <w:b/>
          <w:bCs/>
          <w:color w:val="000000"/>
          <w:sz w:val="28"/>
          <w:szCs w:val="28"/>
        </w:rPr>
        <w:t>..</w:t>
      </w:r>
      <w:r w:rsidRPr="00BE518C">
        <w:rPr>
          <w:b/>
          <w:bCs/>
          <w:color w:val="000000"/>
          <w:sz w:val="28"/>
          <w:szCs w:val="28"/>
        </w:rPr>
        <w:t>..</w:t>
      </w:r>
      <w:r w:rsidR="00E57656">
        <w:rPr>
          <w:b/>
          <w:bCs/>
          <w:color w:val="000000"/>
          <w:sz w:val="28"/>
          <w:szCs w:val="28"/>
        </w:rPr>
        <w:t>6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3. Структура курсовой работы...........................................................</w:t>
      </w:r>
      <w:r w:rsidR="00E57656">
        <w:rPr>
          <w:b/>
          <w:bCs/>
          <w:color w:val="000000"/>
          <w:sz w:val="28"/>
          <w:szCs w:val="28"/>
        </w:rPr>
        <w:t>..................7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4. Оформление курсовой работы. Сроки сдачи..............................................</w:t>
      </w:r>
      <w:r w:rsidR="00E57656">
        <w:rPr>
          <w:b/>
          <w:bCs/>
          <w:color w:val="000000"/>
          <w:sz w:val="28"/>
          <w:szCs w:val="28"/>
        </w:rPr>
        <w:t>.</w:t>
      </w:r>
      <w:r w:rsidRPr="00BE518C">
        <w:rPr>
          <w:b/>
          <w:bCs/>
          <w:color w:val="000000"/>
          <w:sz w:val="28"/>
          <w:szCs w:val="28"/>
        </w:rPr>
        <w:t>.</w:t>
      </w:r>
      <w:r w:rsidR="00E57656">
        <w:rPr>
          <w:b/>
          <w:bCs/>
          <w:color w:val="000000"/>
          <w:sz w:val="28"/>
          <w:szCs w:val="28"/>
        </w:rPr>
        <w:t>9</w:t>
      </w:r>
    </w:p>
    <w:p w:rsidR="00BE518C" w:rsidRDefault="00BE518C" w:rsidP="00BB781C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5. Основные критерии оценки курсовой работы............................................</w:t>
      </w:r>
      <w:r w:rsidR="00E57656">
        <w:rPr>
          <w:b/>
          <w:bCs/>
          <w:color w:val="000000"/>
          <w:sz w:val="28"/>
          <w:szCs w:val="28"/>
        </w:rPr>
        <w:t>10</w:t>
      </w:r>
    </w:p>
    <w:p w:rsidR="00E57656" w:rsidRPr="00BE518C" w:rsidRDefault="00E57656" w:rsidP="00BB781C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Приложения……………………………………………………………………11</w:t>
      </w:r>
    </w:p>
    <w:p w:rsidR="00BE518C" w:rsidRPr="008A3B88" w:rsidRDefault="00BE518C" w:rsidP="008A3B8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Pr="008A3B88">
        <w:rPr>
          <w:b/>
          <w:color w:val="000000"/>
          <w:sz w:val="28"/>
          <w:szCs w:val="28"/>
        </w:rPr>
        <w:t>1. ЦЕЛИ И ЗАДАЧИ КУРСОВОЙ РАБОТЫ</w:t>
      </w:r>
    </w:p>
    <w:p w:rsid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Подготовка и защита курсовой раб</w:t>
      </w:r>
      <w:r w:rsidR="00E164B1">
        <w:rPr>
          <w:color w:val="000000"/>
          <w:sz w:val="28"/>
          <w:szCs w:val="28"/>
        </w:rPr>
        <w:t>оты по дисциплине «Общая социология</w:t>
      </w:r>
      <w:r w:rsidRPr="00BE518C">
        <w:rPr>
          <w:color w:val="000000"/>
          <w:sz w:val="28"/>
          <w:szCs w:val="28"/>
        </w:rPr>
        <w:t>», первой работы подобного рода для студе</w:t>
      </w:r>
      <w:r w:rsidR="00E164B1">
        <w:rPr>
          <w:color w:val="000000"/>
          <w:sz w:val="28"/>
          <w:szCs w:val="28"/>
        </w:rPr>
        <w:t>нтов -</w:t>
      </w:r>
      <w:r w:rsidR="00B36DF4">
        <w:rPr>
          <w:color w:val="000000"/>
          <w:sz w:val="28"/>
          <w:szCs w:val="28"/>
        </w:rPr>
        <w:t xml:space="preserve"> </w:t>
      </w:r>
      <w:r w:rsidR="00E164B1">
        <w:rPr>
          <w:color w:val="000000"/>
          <w:sz w:val="28"/>
          <w:szCs w:val="28"/>
        </w:rPr>
        <w:t>социологов ТГУ</w:t>
      </w:r>
      <w:r w:rsidR="001C7654">
        <w:rPr>
          <w:color w:val="000000"/>
          <w:sz w:val="28"/>
          <w:szCs w:val="28"/>
        </w:rPr>
        <w:t xml:space="preserve"> Гуманитарного института</w:t>
      </w:r>
      <w:r w:rsidRPr="00BE518C">
        <w:rPr>
          <w:color w:val="000000"/>
          <w:sz w:val="28"/>
          <w:szCs w:val="28"/>
        </w:rPr>
        <w:t>, ориентирована на дос</w:t>
      </w:r>
      <w:r w:rsidRPr="00BE518C">
        <w:rPr>
          <w:color w:val="000000"/>
          <w:sz w:val="28"/>
          <w:szCs w:val="28"/>
        </w:rPr>
        <w:softHyphen/>
        <w:t>тижение следующих целей и задач:</w:t>
      </w:r>
    </w:p>
    <w:p w:rsidR="001C7654" w:rsidRPr="009236CF" w:rsidRDefault="001C7654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1C7654">
        <w:rPr>
          <w:i/>
          <w:color w:val="000000"/>
          <w:sz w:val="28"/>
          <w:szCs w:val="28"/>
        </w:rPr>
        <w:t>зучение социальных явлений и процессов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усвоение целостного представления об обществе соотнесением их с картиной исторического развития, структуры и </w:t>
      </w:r>
      <w:r w:rsidRPr="009236CF">
        <w:rPr>
          <w:sz w:val="28"/>
          <w:szCs w:val="28"/>
        </w:rPr>
        <w:t>особенност</w:t>
      </w:r>
      <w:r w:rsidR="008C07F9" w:rsidRPr="009236CF">
        <w:rPr>
          <w:sz w:val="28"/>
          <w:szCs w:val="28"/>
        </w:rPr>
        <w:t>ей</w:t>
      </w:r>
      <w:r w:rsidRPr="009236CF">
        <w:rPr>
          <w:sz w:val="28"/>
          <w:szCs w:val="28"/>
        </w:rPr>
        <w:t xml:space="preserve"> предмета современного теоретического социального знания.</w:t>
      </w:r>
    </w:p>
    <w:p w:rsidR="001C7654" w:rsidRPr="009236CF" w:rsidRDefault="001C7654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i/>
          <w:sz w:val="28"/>
          <w:szCs w:val="28"/>
        </w:rPr>
        <w:t>Усвоение типологии:</w:t>
      </w:r>
      <w:r w:rsidR="008C07F9" w:rsidRPr="009236CF">
        <w:rPr>
          <w:sz w:val="28"/>
          <w:szCs w:val="28"/>
        </w:rPr>
        <w:t xml:space="preserve"> умение</w:t>
      </w:r>
      <w:r w:rsidRPr="009236CF">
        <w:rPr>
          <w:sz w:val="28"/>
          <w:szCs w:val="28"/>
        </w:rPr>
        <w:t xml:space="preserve"> анализировать основные источники возникновения и развития социальных движений, </w:t>
      </w:r>
      <w:r w:rsidR="008C07F9" w:rsidRPr="009236CF">
        <w:rPr>
          <w:sz w:val="28"/>
          <w:szCs w:val="28"/>
        </w:rPr>
        <w:t xml:space="preserve"> выделять </w:t>
      </w:r>
      <w:r w:rsidRPr="009236CF">
        <w:rPr>
          <w:sz w:val="28"/>
          <w:szCs w:val="28"/>
        </w:rPr>
        <w:t>формы социальных взаимодействий, факторы социального развития, типы социальных конфликтов и социальных изменений, типы и структуры социальных организаций.</w:t>
      </w:r>
    </w:p>
    <w:p w:rsidR="001C7654" w:rsidRPr="009236CF" w:rsidRDefault="001C7654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i/>
          <w:sz w:val="28"/>
          <w:szCs w:val="28"/>
        </w:rPr>
        <w:t>Выявление существенных признаков:</w:t>
      </w:r>
      <w:r w:rsidRPr="009236CF">
        <w:rPr>
          <w:sz w:val="28"/>
          <w:szCs w:val="28"/>
        </w:rPr>
        <w:t xml:space="preserve"> умени</w:t>
      </w:r>
      <w:r w:rsidR="008C07F9" w:rsidRPr="009236CF">
        <w:rPr>
          <w:sz w:val="28"/>
          <w:szCs w:val="28"/>
        </w:rPr>
        <w:t>е</w:t>
      </w:r>
      <w:r w:rsidRPr="009236CF">
        <w:rPr>
          <w:sz w:val="28"/>
          <w:szCs w:val="28"/>
        </w:rPr>
        <w:t xml:space="preserve"> устанавливать характерные закономерности при наблюдении и экспериментальных исследованиях социальных явлений и процессов.</w:t>
      </w:r>
    </w:p>
    <w:p w:rsidR="009D4125" w:rsidRPr="009236CF" w:rsidRDefault="009D4125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i/>
          <w:sz w:val="28"/>
          <w:szCs w:val="28"/>
        </w:rPr>
        <w:t>Структурировать социальную информацию:</w:t>
      </w:r>
      <w:r w:rsidRPr="009236CF">
        <w:rPr>
          <w:sz w:val="28"/>
          <w:szCs w:val="28"/>
        </w:rPr>
        <w:t xml:space="preserve"> использовать</w:t>
      </w:r>
      <w:r w:rsidR="00B36DF4" w:rsidRPr="009236CF">
        <w:rPr>
          <w:sz w:val="28"/>
          <w:szCs w:val="28"/>
        </w:rPr>
        <w:t xml:space="preserve"> </w:t>
      </w:r>
      <w:r w:rsidR="008C07F9" w:rsidRPr="009236CF">
        <w:rPr>
          <w:sz w:val="28"/>
          <w:szCs w:val="28"/>
        </w:rPr>
        <w:t>научные</w:t>
      </w:r>
      <w:r w:rsidRPr="009236CF">
        <w:rPr>
          <w:sz w:val="28"/>
          <w:szCs w:val="28"/>
        </w:rPr>
        <w:t xml:space="preserve"> метод</w:t>
      </w:r>
      <w:r w:rsidR="008C07F9" w:rsidRPr="009236CF">
        <w:rPr>
          <w:sz w:val="28"/>
          <w:szCs w:val="28"/>
        </w:rPr>
        <w:t>ы</w:t>
      </w:r>
      <w:r w:rsidRPr="009236CF">
        <w:rPr>
          <w:sz w:val="28"/>
          <w:szCs w:val="28"/>
        </w:rPr>
        <w:t xml:space="preserve"> исследования.</w:t>
      </w:r>
    </w:p>
    <w:p w:rsidR="00BE518C" w:rsidRPr="009236CF" w:rsidRDefault="00BE518C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i/>
          <w:iCs/>
          <w:sz w:val="28"/>
          <w:szCs w:val="28"/>
        </w:rPr>
        <w:t xml:space="preserve">Формирование навыков работы с литературой: </w:t>
      </w:r>
      <w:r w:rsidRPr="009236CF">
        <w:rPr>
          <w:sz w:val="28"/>
          <w:szCs w:val="28"/>
        </w:rPr>
        <w:t>умени</w:t>
      </w:r>
      <w:r w:rsidR="008C07F9" w:rsidRPr="009236CF">
        <w:rPr>
          <w:sz w:val="28"/>
          <w:szCs w:val="28"/>
        </w:rPr>
        <w:t>е находить нужные</w:t>
      </w:r>
      <w:r w:rsidRPr="009236CF">
        <w:rPr>
          <w:sz w:val="28"/>
          <w:szCs w:val="28"/>
        </w:rPr>
        <w:t xml:space="preserve"> источник</w:t>
      </w:r>
      <w:r w:rsidR="008C07F9" w:rsidRPr="009236CF">
        <w:rPr>
          <w:sz w:val="28"/>
          <w:szCs w:val="28"/>
        </w:rPr>
        <w:t>и, анализировать материал, выделять теоретические кон</w:t>
      </w:r>
      <w:r w:rsidR="008C07F9" w:rsidRPr="009236CF">
        <w:rPr>
          <w:sz w:val="28"/>
          <w:szCs w:val="28"/>
        </w:rPr>
        <w:softHyphen/>
        <w:t>цепты для изучения социальных явлений</w:t>
      </w:r>
      <w:r w:rsidRPr="009236CF">
        <w:rPr>
          <w:sz w:val="28"/>
          <w:szCs w:val="28"/>
        </w:rPr>
        <w:t xml:space="preserve"> и т.д.</w:t>
      </w:r>
    </w:p>
    <w:p w:rsidR="00BE518C" w:rsidRPr="009236CF" w:rsidRDefault="00BE518C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i/>
          <w:iCs/>
          <w:sz w:val="28"/>
          <w:szCs w:val="28"/>
        </w:rPr>
        <w:t>Углубление знаний в области методологии социологического ис</w:t>
      </w:r>
      <w:r w:rsidRPr="009236CF">
        <w:rPr>
          <w:i/>
          <w:iCs/>
          <w:sz w:val="28"/>
          <w:szCs w:val="28"/>
        </w:rPr>
        <w:softHyphen/>
        <w:t xml:space="preserve">следования: </w:t>
      </w:r>
      <w:r w:rsidRPr="009236CF">
        <w:rPr>
          <w:sz w:val="28"/>
          <w:szCs w:val="28"/>
        </w:rPr>
        <w:t>усвоение позитивного опыта разработки и использования инструмента</w:t>
      </w:r>
      <w:r w:rsidR="008C07F9" w:rsidRPr="009236CF">
        <w:rPr>
          <w:sz w:val="28"/>
          <w:szCs w:val="28"/>
        </w:rPr>
        <w:t>рия</w:t>
      </w:r>
      <w:r w:rsidRPr="009236CF">
        <w:rPr>
          <w:sz w:val="28"/>
          <w:szCs w:val="28"/>
        </w:rPr>
        <w:t>, а также опыта использования качествен</w:t>
      </w:r>
      <w:r w:rsidR="008C07F9" w:rsidRPr="009236CF">
        <w:rPr>
          <w:sz w:val="28"/>
          <w:szCs w:val="28"/>
        </w:rPr>
        <w:t>ного или количественного подходов</w:t>
      </w:r>
      <w:r w:rsidRPr="009236CF">
        <w:rPr>
          <w:sz w:val="28"/>
          <w:szCs w:val="28"/>
        </w:rPr>
        <w:t xml:space="preserve">, </w:t>
      </w:r>
      <w:r w:rsidR="008C07F9" w:rsidRPr="009236CF">
        <w:rPr>
          <w:sz w:val="28"/>
          <w:szCs w:val="28"/>
        </w:rPr>
        <w:t>решение</w:t>
      </w:r>
      <w:r w:rsidRPr="009236CF">
        <w:rPr>
          <w:sz w:val="28"/>
          <w:szCs w:val="28"/>
        </w:rPr>
        <w:t xml:space="preserve"> проблем, в области мето</w:t>
      </w:r>
      <w:r w:rsidRPr="009236CF">
        <w:rPr>
          <w:sz w:val="28"/>
          <w:szCs w:val="28"/>
        </w:rPr>
        <w:softHyphen/>
        <w:t>дологии исследования.</w:t>
      </w:r>
    </w:p>
    <w:p w:rsidR="00BE518C" w:rsidRPr="00BE518C" w:rsidRDefault="00BE518C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i/>
          <w:iCs/>
          <w:sz w:val="28"/>
          <w:szCs w:val="28"/>
        </w:rPr>
        <w:t xml:space="preserve">Знакомство с проблемами конкретной отрасли социологии, </w:t>
      </w:r>
      <w:r w:rsidRPr="009236CF">
        <w:rPr>
          <w:sz w:val="28"/>
          <w:szCs w:val="28"/>
        </w:rPr>
        <w:t>предметное поле</w:t>
      </w:r>
      <w:r w:rsidR="008C07F9" w:rsidRPr="009236CF">
        <w:rPr>
          <w:sz w:val="28"/>
          <w:szCs w:val="28"/>
        </w:rPr>
        <w:t xml:space="preserve"> которых составляет</w:t>
      </w:r>
      <w:r w:rsidRPr="009236CF">
        <w:rPr>
          <w:sz w:val="28"/>
          <w:szCs w:val="28"/>
        </w:rPr>
        <w:t xml:space="preserve"> в курсовой работе полигон для демонстрации познавательных возможностей того или иного метода</w:t>
      </w:r>
      <w:r w:rsidRPr="00BE518C">
        <w:rPr>
          <w:color w:val="000000"/>
          <w:sz w:val="28"/>
          <w:szCs w:val="28"/>
        </w:rPr>
        <w:t xml:space="preserve"> сбора первичной со</w:t>
      </w:r>
      <w:r w:rsidRPr="00BE518C">
        <w:rPr>
          <w:color w:val="000000"/>
          <w:sz w:val="28"/>
          <w:szCs w:val="28"/>
        </w:rPr>
        <w:softHyphen/>
        <w:t>циологической информации, анализа методологических проблем социоло</w:t>
      </w:r>
      <w:r w:rsidRPr="00BE518C">
        <w:rPr>
          <w:color w:val="000000"/>
          <w:sz w:val="28"/>
          <w:szCs w:val="28"/>
        </w:rPr>
        <w:softHyphen/>
        <w:t>гического исследования в целом.</w:t>
      </w:r>
    </w:p>
    <w:p w:rsidR="00BE518C" w:rsidRPr="00BE518C" w:rsidRDefault="00BE518C" w:rsidP="009153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 xml:space="preserve">Знакомство со стандартами оформления научных работ, </w:t>
      </w:r>
      <w:r w:rsidR="009D4125">
        <w:rPr>
          <w:color w:val="000000"/>
          <w:sz w:val="28"/>
          <w:szCs w:val="28"/>
        </w:rPr>
        <w:t>разра</w:t>
      </w:r>
      <w:r w:rsidR="009D4125">
        <w:rPr>
          <w:color w:val="000000"/>
          <w:sz w:val="28"/>
          <w:szCs w:val="28"/>
        </w:rPr>
        <w:softHyphen/>
        <w:t>ботанных Тольяттинским государственным университетом</w:t>
      </w:r>
      <w:r w:rsidRPr="00BE518C">
        <w:rPr>
          <w:color w:val="000000"/>
          <w:sz w:val="28"/>
          <w:szCs w:val="28"/>
        </w:rPr>
        <w:t>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E518C" w:rsidRPr="008A3B88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A3B88">
        <w:rPr>
          <w:b/>
          <w:color w:val="000000"/>
          <w:sz w:val="28"/>
          <w:szCs w:val="28"/>
        </w:rPr>
        <w:t>2. ЭТАПЫ ВЫПОЛНЕНИЯ КУРСОВОЙ РАБОТЫ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В самом общем виде </w:t>
      </w:r>
      <w:r w:rsidRPr="00BE518C">
        <w:rPr>
          <w:i/>
          <w:iCs/>
          <w:color w:val="000000"/>
          <w:sz w:val="28"/>
          <w:szCs w:val="28"/>
        </w:rPr>
        <w:t xml:space="preserve">содержание </w:t>
      </w:r>
      <w:r w:rsidRPr="00BE518C">
        <w:rPr>
          <w:color w:val="000000"/>
          <w:sz w:val="28"/>
          <w:szCs w:val="28"/>
        </w:rPr>
        <w:t>данной курсовой</w:t>
      </w:r>
      <w:r w:rsidR="00B70541" w:rsidRPr="00B70541">
        <w:rPr>
          <w:color w:val="FF6600"/>
          <w:sz w:val="28"/>
          <w:szCs w:val="28"/>
        </w:rPr>
        <w:t xml:space="preserve"> </w:t>
      </w:r>
      <w:r w:rsidR="00B70541" w:rsidRPr="009236CF">
        <w:rPr>
          <w:sz w:val="28"/>
          <w:szCs w:val="28"/>
        </w:rPr>
        <w:t>работы</w:t>
      </w:r>
      <w:r w:rsidRPr="00BE518C">
        <w:rPr>
          <w:color w:val="000000"/>
          <w:sz w:val="28"/>
          <w:szCs w:val="28"/>
        </w:rPr>
        <w:t xml:space="preserve"> представляет со</w:t>
      </w:r>
      <w:r w:rsidRPr="00BE518C">
        <w:rPr>
          <w:color w:val="000000"/>
          <w:sz w:val="28"/>
          <w:szCs w:val="28"/>
        </w:rPr>
        <w:softHyphen/>
        <w:t xml:space="preserve">бой </w:t>
      </w:r>
      <w:r w:rsidRPr="00BE518C">
        <w:rPr>
          <w:i/>
          <w:iCs/>
          <w:color w:val="000000"/>
          <w:sz w:val="28"/>
          <w:szCs w:val="28"/>
        </w:rPr>
        <w:t xml:space="preserve">теоретический анализ </w:t>
      </w:r>
      <w:r w:rsidRPr="00BE518C">
        <w:rPr>
          <w:color w:val="000000"/>
          <w:sz w:val="28"/>
          <w:szCs w:val="28"/>
        </w:rPr>
        <w:t>пер</w:t>
      </w:r>
      <w:r w:rsidRPr="00BE518C">
        <w:rPr>
          <w:color w:val="000000"/>
          <w:sz w:val="28"/>
          <w:szCs w:val="28"/>
        </w:rPr>
        <w:softHyphen/>
        <w:t xml:space="preserve">вичной социологической информации, а также конкретной </w:t>
      </w:r>
      <w:r w:rsidR="009D4125">
        <w:rPr>
          <w:color w:val="000000"/>
          <w:sz w:val="28"/>
          <w:szCs w:val="28"/>
        </w:rPr>
        <w:t xml:space="preserve">социальной </w:t>
      </w:r>
      <w:r w:rsidRPr="00BE518C">
        <w:rPr>
          <w:color w:val="000000"/>
          <w:sz w:val="28"/>
          <w:szCs w:val="28"/>
        </w:rPr>
        <w:t xml:space="preserve">проблемы в сочетании с демонстрацией в рамках </w:t>
      </w:r>
      <w:r w:rsidRPr="00BE518C">
        <w:rPr>
          <w:i/>
          <w:iCs/>
          <w:color w:val="000000"/>
          <w:sz w:val="28"/>
          <w:szCs w:val="28"/>
        </w:rPr>
        <w:t xml:space="preserve">эмпирического исследования </w:t>
      </w:r>
      <w:r w:rsidRPr="00BE518C">
        <w:rPr>
          <w:color w:val="000000"/>
          <w:sz w:val="28"/>
          <w:szCs w:val="28"/>
        </w:rPr>
        <w:t>познавательных возможностей анализируе</w:t>
      </w:r>
      <w:r w:rsidRPr="00BE518C">
        <w:rPr>
          <w:color w:val="000000"/>
          <w:sz w:val="28"/>
          <w:szCs w:val="28"/>
        </w:rPr>
        <w:softHyphen/>
        <w:t>мого метода или особенностей анализируемой проблемы.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В соответствии с этим рекомендуются следующие этапы подготовки курсовой работы: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1.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Выбор темы.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2.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Составление плана работы, библиографии.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3.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Сбор и анализ собранного теоретического материала.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4.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Подготовка первого варианта теоретической части курсовой работы.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5.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Доработка теоретической части курсовой работы по замечаниям руководителя.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6.</w:t>
      </w:r>
      <w:r w:rsidR="00B36DF4">
        <w:rPr>
          <w:color w:val="000000"/>
          <w:sz w:val="28"/>
          <w:szCs w:val="28"/>
        </w:rPr>
        <w:t xml:space="preserve"> </w:t>
      </w:r>
      <w:r w:rsidR="009D4125">
        <w:rPr>
          <w:color w:val="000000"/>
          <w:sz w:val="28"/>
          <w:szCs w:val="28"/>
        </w:rPr>
        <w:t>А</w:t>
      </w:r>
      <w:r w:rsidRPr="00BE518C">
        <w:rPr>
          <w:color w:val="000000"/>
          <w:sz w:val="28"/>
          <w:szCs w:val="28"/>
        </w:rPr>
        <w:t>нализ первичной социологической информации.</w:t>
      </w:r>
    </w:p>
    <w:p w:rsidR="00BE518C" w:rsidRPr="00BE518C" w:rsidRDefault="009D4125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B36D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Подготовка первого варианта текста теоретической и аналитической</w:t>
      </w:r>
      <w:r w:rsidR="00B36D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частей</w:t>
      </w:r>
      <w:r w:rsidR="00B36DF4">
        <w:rPr>
          <w:color w:val="000000"/>
          <w:sz w:val="28"/>
          <w:szCs w:val="28"/>
        </w:rPr>
        <w:t xml:space="preserve"> </w:t>
      </w:r>
      <w:r w:rsidR="00BE518C" w:rsidRPr="00BE518C">
        <w:rPr>
          <w:color w:val="000000"/>
          <w:sz w:val="28"/>
          <w:szCs w:val="28"/>
        </w:rPr>
        <w:t>курсовой работы.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10. Доработка текста эмпирической части курсовой работы в соответ</w:t>
      </w:r>
      <w:r w:rsidRPr="00BE518C">
        <w:rPr>
          <w:color w:val="000000"/>
          <w:sz w:val="28"/>
          <w:szCs w:val="28"/>
        </w:rPr>
        <w:softHyphen/>
        <w:t>ствии с замечаниями руководителя.</w:t>
      </w:r>
    </w:p>
    <w:p w:rsidR="00BE518C" w:rsidRPr="00BE518C" w:rsidRDefault="009108B8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BE518C" w:rsidRPr="00BE518C">
        <w:rPr>
          <w:color w:val="000000"/>
          <w:sz w:val="28"/>
          <w:szCs w:val="28"/>
        </w:rPr>
        <w:t>Получение отзыва ил</w:t>
      </w:r>
      <w:r>
        <w:rPr>
          <w:color w:val="000000"/>
          <w:sz w:val="28"/>
          <w:szCs w:val="28"/>
        </w:rPr>
        <w:t>и</w:t>
      </w:r>
      <w:r w:rsidR="00BE518C" w:rsidRPr="00BE518C">
        <w:rPr>
          <w:color w:val="000000"/>
          <w:sz w:val="28"/>
          <w:szCs w:val="28"/>
        </w:rPr>
        <w:t xml:space="preserve"> оценки от научного руководителя (или защи</w:t>
      </w:r>
      <w:r w:rsidR="00BE518C" w:rsidRPr="00BE518C">
        <w:rPr>
          <w:color w:val="000000"/>
          <w:sz w:val="28"/>
          <w:szCs w:val="28"/>
        </w:rPr>
        <w:softHyphen/>
        <w:t>та курсовой работы).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Работа над курсовой начинается с </w:t>
      </w:r>
      <w:r w:rsidRPr="00BE518C">
        <w:rPr>
          <w:i/>
          <w:iCs/>
          <w:color w:val="000000"/>
          <w:sz w:val="28"/>
          <w:szCs w:val="28"/>
        </w:rPr>
        <w:t xml:space="preserve">выбора темы. </w:t>
      </w:r>
      <w:r w:rsidRPr="00BE518C">
        <w:rPr>
          <w:color w:val="000000"/>
          <w:sz w:val="28"/>
          <w:szCs w:val="28"/>
        </w:rPr>
        <w:t>Примерный список тем</w:t>
      </w:r>
      <w:r w:rsidR="009D4125">
        <w:rPr>
          <w:color w:val="000000"/>
          <w:sz w:val="28"/>
          <w:szCs w:val="28"/>
        </w:rPr>
        <w:t xml:space="preserve"> курсовых ра</w:t>
      </w:r>
      <w:r w:rsidR="004523CC">
        <w:rPr>
          <w:color w:val="000000"/>
          <w:sz w:val="28"/>
          <w:szCs w:val="28"/>
        </w:rPr>
        <w:t>бот выдается кафедрой социологии.</w:t>
      </w:r>
      <w:r w:rsidR="00941DCA">
        <w:rPr>
          <w:color w:val="000000"/>
          <w:sz w:val="28"/>
          <w:szCs w:val="28"/>
        </w:rPr>
        <w:t xml:space="preserve"> </w:t>
      </w:r>
      <w:r w:rsidR="004523CC">
        <w:rPr>
          <w:color w:val="000000"/>
          <w:sz w:val="28"/>
          <w:szCs w:val="28"/>
        </w:rPr>
        <w:t>С</w:t>
      </w:r>
      <w:r w:rsidRPr="00BE518C">
        <w:rPr>
          <w:color w:val="000000"/>
          <w:sz w:val="28"/>
          <w:szCs w:val="28"/>
        </w:rPr>
        <w:t>тудент подает заявление с просьбой утвер</w:t>
      </w:r>
      <w:r w:rsidRPr="00BE518C">
        <w:rPr>
          <w:color w:val="000000"/>
          <w:sz w:val="28"/>
          <w:szCs w:val="28"/>
        </w:rPr>
        <w:softHyphen/>
        <w:t>дить тему курсовой работы и назначить научного руководителя (см. при</w:t>
      </w:r>
      <w:r w:rsidRPr="00BE518C">
        <w:rPr>
          <w:color w:val="000000"/>
          <w:sz w:val="28"/>
          <w:szCs w:val="28"/>
        </w:rPr>
        <w:softHyphen/>
        <w:t>ложение 1).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Учет поступивших на кафедру заявлений о выборе тем курсовых ра</w:t>
      </w:r>
      <w:r w:rsidRPr="00BE518C">
        <w:rPr>
          <w:color w:val="000000"/>
          <w:sz w:val="28"/>
          <w:szCs w:val="28"/>
        </w:rPr>
        <w:softHyphen/>
        <w:t>бот ведет лаборант кафедры.</w:t>
      </w:r>
    </w:p>
    <w:p w:rsidR="00BE518C" w:rsidRPr="00BE518C" w:rsidRDefault="004523C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BE518C" w:rsidRPr="00BE518C">
        <w:rPr>
          <w:color w:val="000000"/>
          <w:sz w:val="28"/>
          <w:szCs w:val="28"/>
        </w:rPr>
        <w:t>афедра утверждает выбранные темы</w:t>
      </w:r>
      <w:r w:rsidR="00B70541">
        <w:rPr>
          <w:color w:val="000000"/>
          <w:sz w:val="28"/>
          <w:szCs w:val="28"/>
        </w:rPr>
        <w:t>,</w:t>
      </w:r>
      <w:r w:rsidR="00BE518C" w:rsidRPr="00BE518C">
        <w:rPr>
          <w:color w:val="000000"/>
          <w:sz w:val="28"/>
          <w:szCs w:val="28"/>
        </w:rPr>
        <w:t xml:space="preserve"> и</w:t>
      </w:r>
      <w:r w:rsidR="00B70541">
        <w:rPr>
          <w:color w:val="000000"/>
          <w:sz w:val="28"/>
          <w:szCs w:val="28"/>
        </w:rPr>
        <w:t>,</w:t>
      </w:r>
      <w:r w:rsidR="00BE518C" w:rsidRPr="00BE518C">
        <w:rPr>
          <w:color w:val="000000"/>
          <w:sz w:val="28"/>
          <w:szCs w:val="28"/>
        </w:rPr>
        <w:t xml:space="preserve"> соответст</w:t>
      </w:r>
      <w:r w:rsidR="00BE518C" w:rsidRPr="00BE518C">
        <w:rPr>
          <w:color w:val="000000"/>
          <w:sz w:val="28"/>
          <w:szCs w:val="28"/>
        </w:rPr>
        <w:softHyphen/>
      </w:r>
      <w:r w:rsidR="00B70541">
        <w:rPr>
          <w:color w:val="000000"/>
          <w:sz w:val="28"/>
          <w:szCs w:val="28"/>
        </w:rPr>
        <w:t>венно,</w:t>
      </w:r>
      <w:r w:rsidR="00BE518C" w:rsidRPr="00BE518C">
        <w:rPr>
          <w:color w:val="000000"/>
          <w:sz w:val="28"/>
          <w:szCs w:val="28"/>
        </w:rPr>
        <w:t xml:space="preserve"> научных руководителей.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В ходе работы студент регулярно встречается с научным руководите</w:t>
      </w:r>
      <w:r w:rsidRPr="00BE518C">
        <w:rPr>
          <w:color w:val="000000"/>
          <w:sz w:val="28"/>
          <w:szCs w:val="28"/>
        </w:rPr>
        <w:softHyphen/>
        <w:t>лем в дни его консультаций.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С научным руководителем студент определяет структуру - план кур</w:t>
      </w:r>
      <w:r w:rsidRPr="00BE518C">
        <w:rPr>
          <w:color w:val="000000"/>
          <w:sz w:val="28"/>
          <w:szCs w:val="28"/>
        </w:rPr>
        <w:softHyphen/>
        <w:t>совой работы, разрабатывает график курсовой работы, уточняет список литературы.</w:t>
      </w:r>
    </w:p>
    <w:p w:rsidR="008A3B88" w:rsidRDefault="008A3B88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3. СТРУКТУРА КУРСОВОЙ РАБОТЫ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Рекомендуется следующая </w:t>
      </w:r>
      <w:r w:rsidRPr="00BE518C">
        <w:rPr>
          <w:i/>
          <w:iCs/>
          <w:color w:val="000000"/>
          <w:sz w:val="28"/>
          <w:szCs w:val="28"/>
        </w:rPr>
        <w:t>структура курсовой работы:</w:t>
      </w:r>
    </w:p>
    <w:p w:rsid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1.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Титульный лист.</w:t>
      </w:r>
    </w:p>
    <w:p w:rsidR="00B70541" w:rsidRPr="009236CF" w:rsidRDefault="00B70541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sz w:val="28"/>
          <w:szCs w:val="28"/>
        </w:rPr>
        <w:t>2. Оглавление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2.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Введение.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3.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Основной текст.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4.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Заключение.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5.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Список использованной литературы.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6.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Приложение (если нужно).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Введение к курсовой работе содержит следующие элементы:</w:t>
      </w:r>
    </w:p>
    <w:p w:rsidR="00BE518C" w:rsidRPr="009236CF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•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i/>
          <w:iCs/>
          <w:color w:val="000000"/>
          <w:sz w:val="28"/>
          <w:szCs w:val="28"/>
        </w:rPr>
        <w:t xml:space="preserve">актуальность темы </w:t>
      </w:r>
      <w:r w:rsidRPr="00BE518C">
        <w:rPr>
          <w:color w:val="000000"/>
          <w:sz w:val="28"/>
          <w:szCs w:val="28"/>
        </w:rPr>
        <w:t>курсовой работы. Актуальность здесь означа</w:t>
      </w:r>
      <w:r w:rsidRPr="00BE518C">
        <w:rPr>
          <w:color w:val="000000"/>
          <w:sz w:val="28"/>
          <w:szCs w:val="28"/>
        </w:rPr>
        <w:softHyphen/>
        <w:t xml:space="preserve">ет </w:t>
      </w:r>
      <w:r w:rsidRPr="00BE518C">
        <w:rPr>
          <w:i/>
          <w:iCs/>
          <w:color w:val="000000"/>
          <w:sz w:val="28"/>
          <w:szCs w:val="28"/>
        </w:rPr>
        <w:t xml:space="preserve">научную значимость </w:t>
      </w:r>
      <w:r w:rsidRPr="00BE518C">
        <w:rPr>
          <w:color w:val="000000"/>
          <w:sz w:val="28"/>
          <w:szCs w:val="28"/>
        </w:rPr>
        <w:t xml:space="preserve">анализа </w:t>
      </w:r>
      <w:r w:rsidRPr="00BE518C">
        <w:rPr>
          <w:i/>
          <w:iCs/>
          <w:color w:val="000000"/>
          <w:sz w:val="28"/>
          <w:szCs w:val="28"/>
        </w:rPr>
        <w:t xml:space="preserve">предмета исследования, </w:t>
      </w:r>
      <w:r w:rsidRPr="00BE518C">
        <w:rPr>
          <w:color w:val="000000"/>
          <w:sz w:val="28"/>
          <w:szCs w:val="28"/>
        </w:rPr>
        <w:t>которому по</w:t>
      </w:r>
      <w:r w:rsidRPr="00BE518C">
        <w:rPr>
          <w:color w:val="000000"/>
          <w:sz w:val="28"/>
          <w:szCs w:val="28"/>
        </w:rPr>
        <w:softHyphen/>
        <w:t>свящ</w:t>
      </w:r>
      <w:r w:rsidR="00B70541">
        <w:rPr>
          <w:color w:val="000000"/>
          <w:sz w:val="28"/>
          <w:szCs w:val="28"/>
        </w:rPr>
        <w:t xml:space="preserve">ена курсовая работа: </w:t>
      </w:r>
      <w:r w:rsidR="00B70541" w:rsidRPr="009236CF">
        <w:rPr>
          <w:sz w:val="28"/>
          <w:szCs w:val="28"/>
        </w:rPr>
        <w:t>конкретный анализ</w:t>
      </w:r>
      <w:r w:rsidRPr="009236CF">
        <w:rPr>
          <w:sz w:val="28"/>
          <w:szCs w:val="28"/>
        </w:rPr>
        <w:t xml:space="preserve"> первич</w:t>
      </w:r>
      <w:r w:rsidRPr="009236CF">
        <w:rPr>
          <w:sz w:val="28"/>
          <w:szCs w:val="28"/>
        </w:rPr>
        <w:softHyphen/>
        <w:t>ной социологической информации, методологической (методической) проблемы. В свою очередь</w:t>
      </w:r>
      <w:r w:rsidR="00B70541" w:rsidRPr="009236CF">
        <w:rPr>
          <w:sz w:val="28"/>
          <w:szCs w:val="28"/>
        </w:rPr>
        <w:t>,</w:t>
      </w:r>
      <w:r w:rsidRPr="009236CF">
        <w:rPr>
          <w:sz w:val="28"/>
          <w:szCs w:val="28"/>
        </w:rPr>
        <w:t xml:space="preserve"> научная значимость предполагает описание </w:t>
      </w:r>
      <w:r w:rsidRPr="009236CF">
        <w:rPr>
          <w:i/>
          <w:iCs/>
          <w:sz w:val="28"/>
          <w:szCs w:val="28"/>
        </w:rPr>
        <w:t>не</w:t>
      </w:r>
      <w:r w:rsidRPr="009236CF">
        <w:rPr>
          <w:i/>
          <w:iCs/>
          <w:sz w:val="28"/>
          <w:szCs w:val="28"/>
        </w:rPr>
        <w:softHyphen/>
        <w:t xml:space="preserve">решенных теоретических проблем </w:t>
      </w:r>
      <w:r w:rsidRPr="009236CF">
        <w:rPr>
          <w:sz w:val="28"/>
          <w:szCs w:val="28"/>
        </w:rPr>
        <w:t>того или иного метода, а также трудно</w:t>
      </w:r>
      <w:r w:rsidRPr="009236CF">
        <w:rPr>
          <w:sz w:val="28"/>
          <w:szCs w:val="28"/>
        </w:rPr>
        <w:softHyphen/>
        <w:t>стей, с которым</w:t>
      </w:r>
      <w:r w:rsidR="00997B49" w:rsidRPr="009236CF">
        <w:rPr>
          <w:sz w:val="28"/>
          <w:szCs w:val="28"/>
        </w:rPr>
        <w:t>и сталкивается социолог</w:t>
      </w:r>
      <w:r w:rsidRPr="009236CF">
        <w:rPr>
          <w:sz w:val="28"/>
          <w:szCs w:val="28"/>
        </w:rPr>
        <w:t>;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sz w:val="28"/>
          <w:szCs w:val="28"/>
        </w:rPr>
        <w:t>•</w:t>
      </w:r>
      <w:r w:rsidR="00B36DF4" w:rsidRPr="009236CF">
        <w:rPr>
          <w:sz w:val="28"/>
          <w:szCs w:val="28"/>
        </w:rPr>
        <w:t xml:space="preserve"> </w:t>
      </w:r>
      <w:r w:rsidRPr="009236CF">
        <w:rPr>
          <w:i/>
          <w:iCs/>
          <w:sz w:val="28"/>
          <w:szCs w:val="28"/>
        </w:rPr>
        <w:t xml:space="preserve">степень разработанности проблемы. </w:t>
      </w:r>
      <w:r w:rsidRPr="009236CF">
        <w:rPr>
          <w:sz w:val="28"/>
          <w:szCs w:val="28"/>
        </w:rPr>
        <w:t xml:space="preserve">Здесь должны быть указаны работы, в которых рассматривается изучаемый метод или методологическая (методическая) проблема, а также кратко </w:t>
      </w:r>
      <w:r w:rsidR="00B70541" w:rsidRPr="009236CF">
        <w:rPr>
          <w:sz w:val="28"/>
          <w:szCs w:val="28"/>
        </w:rPr>
        <w:t xml:space="preserve">рассмотрены </w:t>
      </w:r>
      <w:r w:rsidRPr="009236CF">
        <w:rPr>
          <w:sz w:val="28"/>
          <w:szCs w:val="28"/>
        </w:rPr>
        <w:t>ас</w:t>
      </w:r>
      <w:r w:rsidRPr="009236CF">
        <w:rPr>
          <w:sz w:val="28"/>
          <w:szCs w:val="28"/>
        </w:rPr>
        <w:softHyphen/>
        <w:t>пекты изучаемого метода или проблемы, которые представлены в анализи</w:t>
      </w:r>
      <w:r w:rsidRPr="009236CF">
        <w:rPr>
          <w:sz w:val="28"/>
          <w:szCs w:val="28"/>
        </w:rPr>
        <w:softHyphen/>
        <w:t>руемой</w:t>
      </w:r>
      <w:r w:rsidRPr="00BE518C">
        <w:rPr>
          <w:color w:val="000000"/>
          <w:sz w:val="28"/>
          <w:szCs w:val="28"/>
        </w:rPr>
        <w:t xml:space="preserve"> литературе;</w:t>
      </w:r>
    </w:p>
    <w:p w:rsidR="009506AE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•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i/>
          <w:iCs/>
          <w:color w:val="000000"/>
          <w:sz w:val="28"/>
          <w:szCs w:val="28"/>
        </w:rPr>
        <w:t xml:space="preserve">цели и задачи </w:t>
      </w:r>
      <w:r w:rsidRPr="00BE518C">
        <w:rPr>
          <w:color w:val="000000"/>
          <w:sz w:val="28"/>
          <w:szCs w:val="28"/>
        </w:rPr>
        <w:t>курсовой работы. В спектр задач должны входить как теоретические задачи (как правило, они представлены теоретическими частями - разделами, параграфами), так и задачи эмпирического плана. Например, в курсовой рабо</w:t>
      </w:r>
      <w:r w:rsidR="00997B49">
        <w:rPr>
          <w:color w:val="000000"/>
          <w:sz w:val="28"/>
          <w:szCs w:val="28"/>
        </w:rPr>
        <w:t>те по теме «Социальные конфликты в российском обществе</w:t>
      </w:r>
      <w:r w:rsidRPr="00BE518C">
        <w:rPr>
          <w:color w:val="000000"/>
          <w:sz w:val="28"/>
          <w:szCs w:val="28"/>
        </w:rPr>
        <w:t xml:space="preserve">» могут быть поставлены следующие задачи: </w:t>
      </w:r>
    </w:p>
    <w:p w:rsidR="009506AE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1.</w:t>
      </w:r>
      <w:r w:rsidR="00997B49">
        <w:rPr>
          <w:color w:val="000000"/>
          <w:sz w:val="28"/>
          <w:szCs w:val="28"/>
        </w:rPr>
        <w:t xml:space="preserve">Проанализировать понятия «конфликт», «социальный конфликт»; </w:t>
      </w:r>
    </w:p>
    <w:p w:rsidR="009506AE" w:rsidRDefault="00997B49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Рассмотреть сущность социального конфликта. </w:t>
      </w:r>
    </w:p>
    <w:p w:rsidR="00997B49" w:rsidRDefault="00997B49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Изучить особенности социального конфликта в Российском обществе</w:t>
      </w:r>
      <w:r w:rsidR="00BE518C" w:rsidRPr="00BE518C">
        <w:rPr>
          <w:color w:val="000000"/>
          <w:sz w:val="28"/>
          <w:szCs w:val="28"/>
        </w:rPr>
        <w:t xml:space="preserve">. </w:t>
      </w:r>
    </w:p>
    <w:p w:rsidR="00BE518C" w:rsidRPr="009236CF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sz w:val="28"/>
          <w:szCs w:val="28"/>
        </w:rPr>
        <w:t xml:space="preserve"> </w:t>
      </w:r>
      <w:r w:rsidR="009506AE" w:rsidRPr="009236CF">
        <w:rPr>
          <w:i/>
          <w:iCs/>
          <w:sz w:val="28"/>
          <w:szCs w:val="28"/>
        </w:rPr>
        <w:t>О</w:t>
      </w:r>
      <w:r w:rsidRPr="009236CF">
        <w:rPr>
          <w:i/>
          <w:iCs/>
          <w:sz w:val="28"/>
          <w:szCs w:val="28"/>
        </w:rPr>
        <w:t>сно</w:t>
      </w:r>
      <w:r w:rsidR="00997B49" w:rsidRPr="009236CF">
        <w:rPr>
          <w:i/>
          <w:iCs/>
          <w:sz w:val="28"/>
          <w:szCs w:val="28"/>
        </w:rPr>
        <w:t>вные характеристики теоретической</w:t>
      </w:r>
      <w:r w:rsidR="00B36DF4" w:rsidRPr="009236CF">
        <w:rPr>
          <w:i/>
          <w:iCs/>
          <w:sz w:val="28"/>
          <w:szCs w:val="28"/>
        </w:rPr>
        <w:t xml:space="preserve"> </w:t>
      </w:r>
      <w:r w:rsidRPr="009236CF">
        <w:rPr>
          <w:i/>
          <w:iCs/>
          <w:sz w:val="28"/>
          <w:szCs w:val="28"/>
        </w:rPr>
        <w:t xml:space="preserve">части работы: </w:t>
      </w:r>
      <w:r w:rsidR="00B70541" w:rsidRPr="009236CF">
        <w:rPr>
          <w:sz w:val="28"/>
          <w:szCs w:val="28"/>
        </w:rPr>
        <w:t>описание</w:t>
      </w:r>
      <w:r w:rsidR="00997B49" w:rsidRPr="009236CF">
        <w:rPr>
          <w:sz w:val="28"/>
          <w:szCs w:val="28"/>
        </w:rPr>
        <w:t xml:space="preserve"> данной проблематики</w:t>
      </w:r>
      <w:r w:rsidRPr="009236CF">
        <w:rPr>
          <w:sz w:val="28"/>
          <w:szCs w:val="28"/>
        </w:rPr>
        <w:t>,</w:t>
      </w:r>
      <w:r w:rsidR="00B36DF4" w:rsidRPr="009236CF">
        <w:rPr>
          <w:sz w:val="28"/>
          <w:szCs w:val="28"/>
        </w:rPr>
        <w:t xml:space="preserve"> </w:t>
      </w:r>
      <w:r w:rsidRPr="009236CF">
        <w:rPr>
          <w:sz w:val="28"/>
          <w:szCs w:val="28"/>
        </w:rPr>
        <w:t>объ</w:t>
      </w:r>
      <w:r w:rsidRPr="009236CF">
        <w:rPr>
          <w:sz w:val="28"/>
          <w:szCs w:val="28"/>
        </w:rPr>
        <w:softHyphen/>
        <w:t xml:space="preserve">ем </w:t>
      </w:r>
      <w:r w:rsidR="00A612F8" w:rsidRPr="009236CF">
        <w:rPr>
          <w:sz w:val="28"/>
          <w:szCs w:val="28"/>
        </w:rPr>
        <w:t xml:space="preserve">и содержание </w:t>
      </w:r>
      <w:r w:rsidRPr="009236CF">
        <w:rPr>
          <w:sz w:val="28"/>
          <w:szCs w:val="28"/>
        </w:rPr>
        <w:t>текстовых материал</w:t>
      </w:r>
      <w:r w:rsidR="00997B49" w:rsidRPr="009236CF">
        <w:rPr>
          <w:sz w:val="28"/>
          <w:szCs w:val="28"/>
        </w:rPr>
        <w:t>ов</w:t>
      </w:r>
      <w:r w:rsidRPr="009236CF">
        <w:rPr>
          <w:sz w:val="28"/>
          <w:szCs w:val="28"/>
        </w:rPr>
        <w:t>, объект</w:t>
      </w:r>
      <w:r w:rsidR="00997B49" w:rsidRPr="009236CF">
        <w:rPr>
          <w:sz w:val="28"/>
          <w:szCs w:val="28"/>
        </w:rPr>
        <w:t xml:space="preserve"> социологического</w:t>
      </w:r>
      <w:r w:rsidR="00B36DF4" w:rsidRPr="009236CF">
        <w:rPr>
          <w:sz w:val="28"/>
          <w:szCs w:val="28"/>
        </w:rPr>
        <w:t xml:space="preserve"> </w:t>
      </w:r>
      <w:r w:rsidR="00997B49" w:rsidRPr="009236CF">
        <w:rPr>
          <w:sz w:val="28"/>
          <w:szCs w:val="28"/>
        </w:rPr>
        <w:t>изучения.</w:t>
      </w:r>
      <w:r w:rsidR="00A612F8" w:rsidRPr="009236CF">
        <w:rPr>
          <w:sz w:val="28"/>
          <w:szCs w:val="28"/>
        </w:rPr>
        <w:t xml:space="preserve"> 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 xml:space="preserve">Основной текст </w:t>
      </w:r>
      <w:r w:rsidRPr="00BE518C">
        <w:rPr>
          <w:color w:val="000000"/>
          <w:sz w:val="28"/>
          <w:szCs w:val="28"/>
        </w:rPr>
        <w:t>курсовой работы может быть структурирован раз</w:t>
      </w:r>
      <w:r w:rsidRPr="00BE518C">
        <w:rPr>
          <w:color w:val="000000"/>
          <w:sz w:val="28"/>
          <w:szCs w:val="28"/>
        </w:rPr>
        <w:softHyphen/>
        <w:t xml:space="preserve">личным образом: либо в виде 2 глав - теоретической и эмпирической, в каждую из которых должно быть включено не менее </w:t>
      </w:r>
      <w:r w:rsidR="00997B49">
        <w:rPr>
          <w:color w:val="000000"/>
          <w:sz w:val="28"/>
          <w:szCs w:val="28"/>
        </w:rPr>
        <w:t>1-</w:t>
      </w:r>
      <w:r w:rsidRPr="00BE518C">
        <w:rPr>
          <w:color w:val="000000"/>
          <w:sz w:val="28"/>
          <w:szCs w:val="28"/>
        </w:rPr>
        <w:t>2 параграфов; либо в виде автономных параграфов (разделов), не объединенных в главы. В лю</w:t>
      </w:r>
      <w:r w:rsidRPr="00BE518C">
        <w:rPr>
          <w:color w:val="000000"/>
          <w:sz w:val="28"/>
          <w:szCs w:val="28"/>
        </w:rPr>
        <w:softHyphen/>
        <w:t>бом случае структура курсовой работы должна быть стройной, внутренне непротиворечивой, то есть все ее элементы должны быть логически увяза</w:t>
      </w:r>
      <w:r w:rsidRPr="00BE518C">
        <w:rPr>
          <w:color w:val="000000"/>
          <w:sz w:val="28"/>
          <w:szCs w:val="28"/>
        </w:rPr>
        <w:softHyphen/>
        <w:t>ны между собой.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 xml:space="preserve">Заключение </w:t>
      </w:r>
      <w:r w:rsidRPr="00BE518C">
        <w:rPr>
          <w:color w:val="000000"/>
          <w:sz w:val="28"/>
          <w:szCs w:val="28"/>
        </w:rPr>
        <w:t>представляет собой краткие выводы по каждому струк</w:t>
      </w:r>
      <w:r w:rsidRPr="00BE518C">
        <w:rPr>
          <w:color w:val="000000"/>
          <w:sz w:val="28"/>
          <w:szCs w:val="28"/>
        </w:rPr>
        <w:softHyphen/>
        <w:t>турному элементу курсовой работы: параграфу или разделу.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 xml:space="preserve">Список литературы </w:t>
      </w:r>
      <w:r w:rsidRPr="00BE518C">
        <w:rPr>
          <w:color w:val="000000"/>
          <w:sz w:val="28"/>
          <w:szCs w:val="28"/>
        </w:rPr>
        <w:t>может включать в себя как те источники, на ко</w:t>
      </w:r>
      <w:r w:rsidRPr="00BE518C">
        <w:rPr>
          <w:color w:val="000000"/>
          <w:sz w:val="28"/>
          <w:szCs w:val="28"/>
        </w:rPr>
        <w:softHyphen/>
        <w:t>торые в тексте делаются ссылки (или приводятся цитаты), так и те, кото</w:t>
      </w:r>
      <w:r w:rsidRPr="00BE518C">
        <w:rPr>
          <w:color w:val="000000"/>
          <w:sz w:val="28"/>
          <w:szCs w:val="28"/>
        </w:rPr>
        <w:softHyphen/>
        <w:t>рые были прочитаны (освоены) в процессе подготовки курсовой работы, но не используются прямым образом в курсовой работе. Литература в спи</w:t>
      </w:r>
      <w:r w:rsidRPr="00BE518C">
        <w:rPr>
          <w:color w:val="000000"/>
          <w:sz w:val="28"/>
          <w:szCs w:val="28"/>
        </w:rPr>
        <w:softHyphen/>
        <w:t xml:space="preserve">ске указывается </w:t>
      </w:r>
      <w:r w:rsidRPr="00BE518C">
        <w:rPr>
          <w:i/>
          <w:iCs/>
          <w:color w:val="000000"/>
          <w:sz w:val="28"/>
          <w:szCs w:val="28"/>
        </w:rPr>
        <w:t xml:space="preserve">в алфавитном порядке. </w:t>
      </w:r>
      <w:r w:rsidRPr="00BE518C">
        <w:rPr>
          <w:color w:val="000000"/>
          <w:sz w:val="28"/>
          <w:szCs w:val="28"/>
        </w:rPr>
        <w:t>Образец оформления списка ли</w:t>
      </w:r>
      <w:r w:rsidRPr="00BE518C">
        <w:rPr>
          <w:color w:val="000000"/>
          <w:sz w:val="28"/>
          <w:szCs w:val="28"/>
        </w:rPr>
        <w:softHyphen/>
        <w:t>тературы представлен в Приложении 3.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 xml:space="preserve">Приложение </w:t>
      </w:r>
      <w:r w:rsidRPr="00BE518C">
        <w:rPr>
          <w:color w:val="000000"/>
          <w:sz w:val="28"/>
          <w:szCs w:val="28"/>
        </w:rPr>
        <w:t>в курсовой работе не является обязательным элементом курсовой работы, но может быть представлено в работе. В Приложении могут быть представлены результаты тех процедурных элементов эмпири</w:t>
      </w:r>
      <w:r w:rsidRPr="00BE518C">
        <w:rPr>
          <w:color w:val="000000"/>
          <w:sz w:val="28"/>
          <w:szCs w:val="28"/>
        </w:rPr>
        <w:softHyphen/>
        <w:t>ческого исследования, которые не являются предметом курсовой работы, но в то же время необход</w:t>
      </w:r>
      <w:r w:rsidR="005A1F27">
        <w:rPr>
          <w:color w:val="000000"/>
          <w:sz w:val="28"/>
          <w:szCs w:val="28"/>
        </w:rPr>
        <w:t>имы при изучении данной проблематики</w:t>
      </w:r>
      <w:r w:rsidRPr="00BE518C">
        <w:rPr>
          <w:color w:val="000000"/>
          <w:sz w:val="28"/>
          <w:szCs w:val="28"/>
        </w:rPr>
        <w:t xml:space="preserve">: </w:t>
      </w:r>
      <w:r w:rsidR="005A1F27">
        <w:rPr>
          <w:color w:val="000000"/>
          <w:sz w:val="28"/>
          <w:szCs w:val="28"/>
        </w:rPr>
        <w:t xml:space="preserve">таблица, диаграмма, гистограмма и </w:t>
      </w:r>
      <w:r w:rsidRPr="00BE518C">
        <w:rPr>
          <w:color w:val="000000"/>
          <w:sz w:val="28"/>
          <w:szCs w:val="28"/>
        </w:rPr>
        <w:t>программа социологического исследования, анкета или бланк интервью, расчет и обоснование выборки и т. д.</w:t>
      </w:r>
    </w:p>
    <w:p w:rsidR="008A3B88" w:rsidRDefault="008A3B88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612F8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4. ОФОРМЛЕНИЕ КУРСОВОЙ РАБОТЫ. СРОКИ СДАЧИ</w:t>
      </w:r>
      <w:r w:rsidR="00A612F8">
        <w:rPr>
          <w:b/>
          <w:bCs/>
          <w:color w:val="000000"/>
          <w:sz w:val="28"/>
          <w:szCs w:val="28"/>
        </w:rPr>
        <w:t xml:space="preserve"> 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Объем курсовой работы составляет примерно 20-30 стран</w:t>
      </w:r>
      <w:r w:rsidR="008110CA">
        <w:rPr>
          <w:color w:val="000000"/>
          <w:sz w:val="28"/>
          <w:szCs w:val="28"/>
        </w:rPr>
        <w:t>иц компью</w:t>
      </w:r>
      <w:r w:rsidR="008110CA">
        <w:rPr>
          <w:color w:val="000000"/>
          <w:sz w:val="28"/>
          <w:szCs w:val="28"/>
        </w:rPr>
        <w:softHyphen/>
        <w:t>терного текста (кегль –</w:t>
      </w:r>
      <w:r w:rsidRPr="00BE518C">
        <w:rPr>
          <w:color w:val="000000"/>
          <w:sz w:val="28"/>
          <w:szCs w:val="28"/>
        </w:rPr>
        <w:t xml:space="preserve"> 14, межстрочный интервал - полуторный).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Титульный лист оформляется в соответствии с Приложением 2.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Сноски в работе могут быть как </w:t>
      </w:r>
      <w:r w:rsidRPr="00BE518C">
        <w:rPr>
          <w:i/>
          <w:iCs/>
          <w:color w:val="000000"/>
          <w:sz w:val="28"/>
          <w:szCs w:val="28"/>
        </w:rPr>
        <w:t xml:space="preserve">постраничные, </w:t>
      </w:r>
      <w:r w:rsidRPr="00BE518C">
        <w:rPr>
          <w:color w:val="000000"/>
          <w:sz w:val="28"/>
          <w:szCs w:val="28"/>
        </w:rPr>
        <w:t xml:space="preserve">так и </w:t>
      </w:r>
      <w:r w:rsidRPr="00BE518C">
        <w:rPr>
          <w:i/>
          <w:iCs/>
          <w:color w:val="000000"/>
          <w:sz w:val="28"/>
          <w:szCs w:val="28"/>
        </w:rPr>
        <w:t xml:space="preserve">концевые: </w:t>
      </w:r>
      <w:r w:rsidRPr="00BE518C">
        <w:rPr>
          <w:color w:val="000000"/>
          <w:sz w:val="28"/>
          <w:szCs w:val="28"/>
        </w:rPr>
        <w:t>в конце каждого параграфа, если в структуре работы отсутствуют главы, или в конце главы, если таковые есть.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 xml:space="preserve">Концевая сноска </w:t>
      </w:r>
      <w:r w:rsidRPr="00BE518C">
        <w:rPr>
          <w:color w:val="000000"/>
          <w:sz w:val="28"/>
          <w:szCs w:val="28"/>
        </w:rPr>
        <w:t>оформляется следующим образом: рядом с цитатой в квадратных скобках ставится номер литературного источника в соответст</w:t>
      </w:r>
      <w:r w:rsidRPr="00BE518C">
        <w:rPr>
          <w:color w:val="000000"/>
          <w:sz w:val="28"/>
          <w:szCs w:val="28"/>
        </w:rPr>
        <w:softHyphen/>
        <w:t>вии с его положением в списке использованной в этом параграфе или главе литературы, рядом ставится номер страницы, на которой находится цитата. При этом такие списки литературы строятся не по алфавитному принципу, но по мере упоминания в тексте. Например: «текст цитаты » [3, с. 57]. Оформление самого списка использованных источников в этом случае, подчиняется общим правилам оформления использованной литературы -</w:t>
      </w:r>
      <w:r w:rsidR="009506AE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см. Приложение № 3.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При использовании </w:t>
      </w:r>
      <w:r w:rsidRPr="00BE518C">
        <w:rPr>
          <w:i/>
          <w:iCs/>
          <w:color w:val="000000"/>
          <w:sz w:val="28"/>
          <w:szCs w:val="28"/>
        </w:rPr>
        <w:t xml:space="preserve">постраничных сносок </w:t>
      </w:r>
      <w:r w:rsidRPr="00BE518C">
        <w:rPr>
          <w:color w:val="000000"/>
          <w:sz w:val="28"/>
          <w:szCs w:val="28"/>
        </w:rPr>
        <w:t>также используются общие правила библиографического описания (см. Приложение 3), только вместо указания общего количества страниц в книге или статье ставится номер страницы, на которой расположена приведенная цитата.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При невыполнении студентом требований к оформлению работы на</w:t>
      </w:r>
      <w:r w:rsidRPr="00BE518C">
        <w:rPr>
          <w:color w:val="000000"/>
          <w:sz w:val="28"/>
          <w:szCs w:val="28"/>
        </w:rPr>
        <w:softHyphen/>
        <w:t>учный руководитель возвращает студенту курсовую работу для доработки и устранения недостатков.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Кафедра периодически заслушивает информацию научных руководи</w:t>
      </w:r>
      <w:r w:rsidRPr="00BE518C">
        <w:rPr>
          <w:color w:val="000000"/>
          <w:sz w:val="28"/>
          <w:szCs w:val="28"/>
        </w:rPr>
        <w:softHyphen/>
        <w:t>телей о подготовке курсовых работ и организует защиту в мае соответст</w:t>
      </w:r>
      <w:r w:rsidRPr="00BE518C">
        <w:rPr>
          <w:color w:val="000000"/>
          <w:sz w:val="28"/>
          <w:szCs w:val="28"/>
        </w:rPr>
        <w:softHyphen/>
        <w:t>вующего года.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Студенты, несвоевременно подготовившие курсовые работы, или по</w:t>
      </w:r>
      <w:r w:rsidRPr="00BE518C">
        <w:rPr>
          <w:color w:val="000000"/>
          <w:sz w:val="28"/>
          <w:szCs w:val="28"/>
        </w:rPr>
        <w:softHyphen/>
        <w:t>лучившие неудовлетворительные оценки за курсовые, к экзаменационной сессии не допускаются.</w:t>
      </w:r>
    </w:p>
    <w:p w:rsidR="009108B8" w:rsidRDefault="009108B8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5. ОСНОВНЫЕ КРИТЕРИИ ОЦЕНКИ КУРСОВОЙ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РАБОТЫ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Подготовленная и сданная курсовая работа оценивается по следую</w:t>
      </w:r>
      <w:r w:rsidRPr="00BE518C">
        <w:rPr>
          <w:color w:val="000000"/>
          <w:sz w:val="28"/>
          <w:szCs w:val="28"/>
        </w:rPr>
        <w:softHyphen/>
        <w:t>щим критериям: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•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степень разработанности темы;</w:t>
      </w:r>
    </w:p>
    <w:p w:rsidR="00BE518C" w:rsidRPr="009236CF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•</w:t>
      </w:r>
      <w:r w:rsidR="00B36DF4">
        <w:rPr>
          <w:color w:val="000000"/>
          <w:sz w:val="28"/>
          <w:szCs w:val="28"/>
        </w:rPr>
        <w:t xml:space="preserve"> </w:t>
      </w:r>
      <w:r w:rsidR="00A612F8" w:rsidRPr="009236CF">
        <w:rPr>
          <w:sz w:val="28"/>
          <w:szCs w:val="28"/>
        </w:rPr>
        <w:t xml:space="preserve">объем </w:t>
      </w:r>
      <w:r w:rsidRPr="009236CF">
        <w:rPr>
          <w:sz w:val="28"/>
          <w:szCs w:val="28"/>
        </w:rPr>
        <w:t>использования социологической литературы;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6CF">
        <w:rPr>
          <w:sz w:val="28"/>
          <w:szCs w:val="28"/>
        </w:rPr>
        <w:t>•</w:t>
      </w:r>
      <w:r w:rsidR="00B36DF4" w:rsidRPr="009236CF">
        <w:rPr>
          <w:sz w:val="28"/>
          <w:szCs w:val="28"/>
        </w:rPr>
        <w:t xml:space="preserve"> </w:t>
      </w:r>
      <w:r w:rsidR="00A612F8" w:rsidRPr="009236CF">
        <w:rPr>
          <w:sz w:val="28"/>
          <w:szCs w:val="28"/>
        </w:rPr>
        <w:t>актуальность</w:t>
      </w:r>
      <w:r w:rsidR="005A1F27" w:rsidRPr="009236CF">
        <w:rPr>
          <w:sz w:val="28"/>
          <w:szCs w:val="28"/>
        </w:rPr>
        <w:t xml:space="preserve"> изучаемой</w:t>
      </w:r>
      <w:r w:rsidR="005A1F27">
        <w:rPr>
          <w:color w:val="000000"/>
          <w:sz w:val="28"/>
          <w:szCs w:val="28"/>
        </w:rPr>
        <w:t xml:space="preserve"> проблематики</w:t>
      </w:r>
      <w:r w:rsidRPr="00BE518C">
        <w:rPr>
          <w:color w:val="000000"/>
          <w:sz w:val="28"/>
          <w:szCs w:val="28"/>
        </w:rPr>
        <w:t>;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•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язык и стиль изложения;</w:t>
      </w:r>
    </w:p>
    <w:p w:rsidR="00BE518C" w:rsidRPr="00BE518C" w:rsidRDefault="00BE518C" w:rsidP="009153B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•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качество оформления работы.</w:t>
      </w:r>
    </w:p>
    <w:p w:rsidR="00BE518C" w:rsidRPr="00BE518C" w:rsidRDefault="00BE518C" w:rsidP="009153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18C">
        <w:rPr>
          <w:i/>
          <w:iCs/>
          <w:color w:val="000000"/>
          <w:sz w:val="28"/>
          <w:szCs w:val="28"/>
        </w:rPr>
        <w:t xml:space="preserve">Степень разработанности </w:t>
      </w:r>
      <w:r w:rsidRPr="00BE518C">
        <w:rPr>
          <w:color w:val="000000"/>
          <w:sz w:val="28"/>
          <w:szCs w:val="28"/>
        </w:rPr>
        <w:t xml:space="preserve">темы оценивается по </w:t>
      </w:r>
      <w:r w:rsidRPr="00BE518C">
        <w:rPr>
          <w:i/>
          <w:iCs/>
          <w:color w:val="000000"/>
          <w:sz w:val="28"/>
          <w:szCs w:val="28"/>
        </w:rPr>
        <w:t xml:space="preserve">качеству и глубине анализа </w:t>
      </w:r>
      <w:r w:rsidRPr="00BE518C">
        <w:rPr>
          <w:color w:val="000000"/>
          <w:sz w:val="28"/>
          <w:szCs w:val="28"/>
        </w:rPr>
        <w:t>тео</w:t>
      </w:r>
      <w:r w:rsidR="005A1F27">
        <w:rPr>
          <w:color w:val="000000"/>
          <w:sz w:val="28"/>
          <w:szCs w:val="28"/>
        </w:rPr>
        <w:t>ретических подходов к изучаемой проблеме</w:t>
      </w:r>
      <w:r w:rsidRPr="00BE518C">
        <w:rPr>
          <w:color w:val="000000"/>
          <w:sz w:val="28"/>
          <w:szCs w:val="28"/>
        </w:rPr>
        <w:t xml:space="preserve"> представленных в литературе. Анализ теоретических подходов, в свою очередь, представляет не просто перечисление представ</w:t>
      </w:r>
      <w:r w:rsidRPr="00BE518C">
        <w:rPr>
          <w:color w:val="000000"/>
          <w:sz w:val="28"/>
          <w:szCs w:val="28"/>
        </w:rPr>
        <w:softHyphen/>
        <w:t xml:space="preserve">ленных в литературе точек зрения, но их </w:t>
      </w:r>
      <w:r w:rsidRPr="00BE518C">
        <w:rPr>
          <w:i/>
          <w:iCs/>
          <w:color w:val="000000"/>
          <w:sz w:val="28"/>
          <w:szCs w:val="28"/>
        </w:rPr>
        <w:t xml:space="preserve">сравнение, </w:t>
      </w:r>
      <w:r w:rsidRPr="00BE518C">
        <w:rPr>
          <w:color w:val="000000"/>
          <w:sz w:val="28"/>
          <w:szCs w:val="28"/>
        </w:rPr>
        <w:t>поиск общих или, на</w:t>
      </w:r>
      <w:r w:rsidRPr="00BE518C">
        <w:rPr>
          <w:color w:val="000000"/>
          <w:sz w:val="28"/>
          <w:szCs w:val="28"/>
        </w:rPr>
        <w:softHyphen/>
        <w:t>против, противоречащих друг другу аспектов анализируемого метода или проблемы. В качестве объектов анализа могут быть использованы: социо</w:t>
      </w:r>
      <w:r w:rsidRPr="00BE518C">
        <w:rPr>
          <w:color w:val="000000"/>
          <w:sz w:val="28"/>
          <w:szCs w:val="28"/>
        </w:rPr>
        <w:softHyphen/>
        <w:t>логическая литература, посвященная методологическим и методическим аспектам соци</w:t>
      </w:r>
      <w:r w:rsidR="005A1F27">
        <w:rPr>
          <w:color w:val="000000"/>
          <w:sz w:val="28"/>
          <w:szCs w:val="28"/>
        </w:rPr>
        <w:t>ологического знания</w:t>
      </w:r>
      <w:r w:rsidRPr="00BE518C">
        <w:rPr>
          <w:color w:val="000000"/>
          <w:sz w:val="28"/>
          <w:szCs w:val="28"/>
        </w:rPr>
        <w:t>, а также статьи в основных со</w:t>
      </w:r>
      <w:r w:rsidRPr="00BE518C">
        <w:rPr>
          <w:color w:val="000000"/>
          <w:sz w:val="28"/>
          <w:szCs w:val="28"/>
        </w:rPr>
        <w:softHyphen/>
        <w:t>циологических журналах страны: СоцИс, Социология: 4М, Журнал социо</w:t>
      </w:r>
      <w:r w:rsidRPr="00BE518C">
        <w:rPr>
          <w:color w:val="000000"/>
          <w:sz w:val="28"/>
          <w:szCs w:val="28"/>
        </w:rPr>
        <w:softHyphen/>
        <w:t xml:space="preserve">логии и социальной антропологии, </w:t>
      </w:r>
      <w:r w:rsidRPr="00BE518C">
        <w:rPr>
          <w:color w:val="000000"/>
          <w:sz w:val="28"/>
          <w:szCs w:val="28"/>
          <w:lang w:val="en-US"/>
        </w:rPr>
        <w:t>INTER</w:t>
      </w:r>
      <w:r w:rsidRPr="00BE518C">
        <w:rPr>
          <w:color w:val="000000"/>
          <w:sz w:val="28"/>
          <w:szCs w:val="28"/>
        </w:rPr>
        <w:t xml:space="preserve"> и др.</w:t>
      </w:r>
    </w:p>
    <w:p w:rsidR="008A3B88" w:rsidRDefault="00BE518C" w:rsidP="00941DCA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E518C">
        <w:rPr>
          <w:color w:val="000000"/>
          <w:sz w:val="28"/>
          <w:szCs w:val="28"/>
        </w:rPr>
        <w:t xml:space="preserve">Приложение 1. </w:t>
      </w:r>
    </w:p>
    <w:p w:rsidR="00BE518C" w:rsidRPr="00BE518C" w:rsidRDefault="00BE518C" w:rsidP="00941DCA">
      <w:pPr>
        <w:spacing w:line="360" w:lineRule="auto"/>
        <w:jc w:val="right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Образец заявления о выборе курсовой работы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Заведующему кафедрой </w:t>
      </w:r>
      <w:r w:rsidR="005A1F27">
        <w:rPr>
          <w:color w:val="000000"/>
          <w:sz w:val="28"/>
          <w:szCs w:val="28"/>
        </w:rPr>
        <w:t>социологии</w:t>
      </w:r>
    </w:p>
    <w:p w:rsidR="00BE518C" w:rsidRPr="00BE518C" w:rsidRDefault="005A1F27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доц</w:t>
      </w:r>
      <w:r w:rsidR="00BE518C" w:rsidRPr="00BE518C">
        <w:rPr>
          <w:color w:val="000000"/>
          <w:sz w:val="28"/>
          <w:szCs w:val="28"/>
        </w:rPr>
        <w:t>.</w:t>
      </w:r>
      <w:r w:rsidR="00B36DF4">
        <w:rPr>
          <w:color w:val="000000"/>
          <w:sz w:val="28"/>
          <w:szCs w:val="28"/>
        </w:rPr>
        <w:t xml:space="preserve"> </w:t>
      </w:r>
      <w:r w:rsidR="00BE518C" w:rsidRPr="00BE518C">
        <w:rPr>
          <w:color w:val="000000"/>
          <w:sz w:val="28"/>
          <w:szCs w:val="28"/>
        </w:rPr>
        <w:t>________________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от студента___</w:t>
      </w:r>
      <w:r w:rsidR="00941DCA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_____курса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специальности_____________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(Ф.И.О</w:t>
      </w:r>
      <w:r w:rsidR="009236CF">
        <w:rPr>
          <w:color w:val="000000"/>
          <w:sz w:val="28"/>
          <w:szCs w:val="28"/>
        </w:rPr>
        <w:t>.</w:t>
      </w:r>
      <w:r w:rsidRPr="00BE518C">
        <w:rPr>
          <w:color w:val="000000"/>
          <w:sz w:val="28"/>
          <w:szCs w:val="28"/>
        </w:rPr>
        <w:t>)</w:t>
      </w:r>
      <w:r w:rsidR="000B2BF0" w:rsidRPr="000B2BF0">
        <w:rPr>
          <w:color w:val="000000"/>
          <w:sz w:val="28"/>
          <w:szCs w:val="28"/>
        </w:rPr>
        <w:t xml:space="preserve"> </w:t>
      </w:r>
      <w:r w:rsidR="000B2BF0" w:rsidRPr="00BE518C">
        <w:rPr>
          <w:color w:val="000000"/>
          <w:sz w:val="28"/>
          <w:szCs w:val="28"/>
        </w:rPr>
        <w:t>_____________</w:t>
      </w:r>
    </w:p>
    <w:p w:rsidR="009236CF" w:rsidRDefault="005A1F27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</w:t>
      </w:r>
    </w:p>
    <w:p w:rsidR="00BE518C" w:rsidRDefault="005A1F27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</w:t>
      </w:r>
      <w:r w:rsidR="00BE518C" w:rsidRPr="00BE518C">
        <w:rPr>
          <w:color w:val="000000"/>
          <w:sz w:val="28"/>
          <w:szCs w:val="28"/>
        </w:rPr>
        <w:t>у кафедру утвердить мне тему курсовой работы по</w:t>
      </w:r>
      <w:r w:rsidR="000B2BF0">
        <w:rPr>
          <w:color w:val="000000"/>
          <w:sz w:val="28"/>
          <w:szCs w:val="28"/>
        </w:rPr>
        <w:t xml:space="preserve"> дисциплине</w:t>
      </w:r>
      <w:r>
        <w:rPr>
          <w:color w:val="000000"/>
          <w:sz w:val="28"/>
          <w:szCs w:val="28"/>
        </w:rPr>
        <w:t xml:space="preserve"> «Общ</w:t>
      </w:r>
      <w:r w:rsidR="000B2BF0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социологи</w:t>
      </w:r>
      <w:r w:rsidR="000B2BF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»</w:t>
      </w:r>
      <w:r w:rsidR="000B2BF0">
        <w:rPr>
          <w:color w:val="000000"/>
          <w:sz w:val="28"/>
          <w:szCs w:val="28"/>
        </w:rPr>
        <w:t>__________________________________________________</w:t>
      </w:r>
      <w:r w:rsidR="009236CF">
        <w:rPr>
          <w:color w:val="000000"/>
          <w:sz w:val="28"/>
          <w:szCs w:val="28"/>
        </w:rPr>
        <w:softHyphen/>
      </w:r>
      <w:r w:rsidR="009236CF">
        <w:rPr>
          <w:color w:val="000000"/>
          <w:sz w:val="28"/>
          <w:szCs w:val="28"/>
        </w:rPr>
        <w:softHyphen/>
      </w:r>
      <w:r w:rsidR="009236CF">
        <w:rPr>
          <w:color w:val="000000"/>
          <w:sz w:val="28"/>
          <w:szCs w:val="28"/>
        </w:rPr>
        <w:softHyphen/>
        <w:t>_______</w:t>
      </w:r>
    </w:p>
    <w:p w:rsidR="000B2BF0" w:rsidRPr="00BE518C" w:rsidRDefault="000B2BF0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и назначить научного руководителя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(Ф.И.О., уч. степень, звание, должность)</w:t>
      </w:r>
      <w:r w:rsidR="000B2BF0">
        <w:rPr>
          <w:color w:val="000000"/>
          <w:sz w:val="28"/>
          <w:szCs w:val="28"/>
        </w:rPr>
        <w:t>__________________________________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Подпись</w:t>
      </w:r>
      <w:r w:rsidR="000B2BF0">
        <w:rPr>
          <w:color w:val="000000"/>
          <w:sz w:val="28"/>
          <w:szCs w:val="28"/>
        </w:rPr>
        <w:t>____________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Дата</w:t>
      </w:r>
      <w:r w:rsidR="000B2BF0">
        <w:rPr>
          <w:color w:val="000000"/>
          <w:sz w:val="28"/>
          <w:szCs w:val="28"/>
        </w:rPr>
        <w:t>_______________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0B2BF0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Приложение 2</w:t>
      </w:r>
      <w:r w:rsidR="00BB781C">
        <w:rPr>
          <w:color w:val="000000"/>
          <w:sz w:val="28"/>
          <w:szCs w:val="28"/>
        </w:rPr>
        <w:t>.</w:t>
      </w:r>
      <w:r w:rsidRPr="00BE518C">
        <w:rPr>
          <w:color w:val="000000"/>
          <w:sz w:val="28"/>
          <w:szCs w:val="28"/>
        </w:rPr>
        <w:t xml:space="preserve"> 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 xml:space="preserve">Образец титульного </w:t>
      </w:r>
      <w:r w:rsidRPr="00BB781C">
        <w:rPr>
          <w:b/>
          <w:color w:val="000000"/>
          <w:sz w:val="28"/>
          <w:szCs w:val="28"/>
        </w:rPr>
        <w:t>листа курсовой</w:t>
      </w:r>
      <w:r w:rsidRPr="00BE518C">
        <w:rPr>
          <w:color w:val="000000"/>
          <w:sz w:val="28"/>
          <w:szCs w:val="28"/>
        </w:rPr>
        <w:t xml:space="preserve"> </w:t>
      </w:r>
      <w:r w:rsidRPr="00BE518C">
        <w:rPr>
          <w:b/>
          <w:bCs/>
          <w:color w:val="000000"/>
          <w:sz w:val="28"/>
          <w:szCs w:val="28"/>
        </w:rPr>
        <w:t>работы</w:t>
      </w:r>
    </w:p>
    <w:p w:rsidR="009236CF" w:rsidRDefault="00B70541" w:rsidP="009236CF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color w:val="FF6600"/>
          <w:sz w:val="28"/>
          <w:szCs w:val="28"/>
        </w:rPr>
        <w:t xml:space="preserve"> </w:t>
      </w:r>
      <w:r w:rsidR="009236CF">
        <w:rPr>
          <w:bCs/>
          <w:sz w:val="28"/>
          <w:szCs w:val="28"/>
        </w:rPr>
        <w:t>Министерство образования и науки РФ</w:t>
      </w:r>
    </w:p>
    <w:p w:rsidR="009236CF" w:rsidRPr="000478B6" w:rsidRDefault="009236CF" w:rsidP="009236CF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 w:rsidRPr="000478B6">
        <w:rPr>
          <w:bCs/>
          <w:sz w:val="28"/>
          <w:szCs w:val="28"/>
        </w:rPr>
        <w:t>Государственное образовательное учреждение</w:t>
      </w:r>
    </w:p>
    <w:p w:rsidR="009236CF" w:rsidRDefault="009236CF" w:rsidP="009236CF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Высшего професси</w:t>
      </w:r>
      <w:r w:rsidRPr="000478B6">
        <w:rPr>
          <w:bCs/>
          <w:sz w:val="28"/>
          <w:szCs w:val="28"/>
        </w:rPr>
        <w:t xml:space="preserve">онального </w:t>
      </w:r>
      <w:r>
        <w:rPr>
          <w:bCs/>
          <w:sz w:val="28"/>
          <w:szCs w:val="28"/>
        </w:rPr>
        <w:t>образования</w:t>
      </w:r>
    </w:p>
    <w:p w:rsidR="009236CF" w:rsidRDefault="009236CF" w:rsidP="009236CF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«Тольяттинский государственный университет»</w:t>
      </w:r>
    </w:p>
    <w:p w:rsidR="009236CF" w:rsidRDefault="009236CF" w:rsidP="009236CF">
      <w:pPr>
        <w:shd w:val="clear" w:color="auto" w:fill="FFFFFF"/>
        <w:spacing w:line="36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Гуманитарный институт</w:t>
      </w:r>
    </w:p>
    <w:p w:rsidR="004610B0" w:rsidRDefault="004610B0" w:rsidP="004610B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FF6600"/>
          <w:sz w:val="28"/>
          <w:szCs w:val="28"/>
        </w:rPr>
      </w:pPr>
    </w:p>
    <w:p w:rsidR="009236CF" w:rsidRPr="00B70541" w:rsidRDefault="009236CF" w:rsidP="004610B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FF6600"/>
          <w:sz w:val="28"/>
          <w:szCs w:val="28"/>
        </w:rPr>
      </w:pPr>
    </w:p>
    <w:p w:rsidR="00BE518C" w:rsidRPr="00BE518C" w:rsidRDefault="00BE518C" w:rsidP="004610B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Кафедра </w:t>
      </w:r>
      <w:r w:rsidR="005A1F27">
        <w:rPr>
          <w:color w:val="000000"/>
          <w:sz w:val="28"/>
          <w:szCs w:val="28"/>
        </w:rPr>
        <w:t>социологии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Курсовая работа</w:t>
      </w:r>
    </w:p>
    <w:p w:rsidR="00941DCA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Студента</w:t>
      </w:r>
      <w:r w:rsidR="00B36DF4">
        <w:rPr>
          <w:color w:val="000000"/>
          <w:sz w:val="28"/>
          <w:szCs w:val="28"/>
        </w:rPr>
        <w:t xml:space="preserve"> </w:t>
      </w:r>
      <w:r w:rsidRPr="00BE518C">
        <w:rPr>
          <w:color w:val="000000"/>
          <w:sz w:val="28"/>
          <w:szCs w:val="28"/>
        </w:rPr>
        <w:t>___________</w:t>
      </w:r>
      <w:r w:rsidRPr="009236CF">
        <w:rPr>
          <w:bCs/>
          <w:color w:val="000000"/>
          <w:sz w:val="28"/>
          <w:szCs w:val="28"/>
        </w:rPr>
        <w:t>курса</w:t>
      </w:r>
      <w:r w:rsidRPr="00BE518C">
        <w:rPr>
          <w:color w:val="000000"/>
          <w:sz w:val="28"/>
          <w:szCs w:val="28"/>
        </w:rPr>
        <w:t>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___</w:t>
      </w:r>
      <w:r w:rsidR="009236CF">
        <w:rPr>
          <w:color w:val="000000"/>
          <w:sz w:val="28"/>
          <w:szCs w:val="28"/>
        </w:rPr>
        <w:t>________________</w:t>
      </w:r>
      <w:r w:rsidRPr="00BE518C">
        <w:rPr>
          <w:color w:val="000000"/>
          <w:sz w:val="28"/>
          <w:szCs w:val="28"/>
        </w:rPr>
        <w:t>специальности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Группы________</w:t>
      </w:r>
    </w:p>
    <w:p w:rsidR="000B2BF0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 xml:space="preserve">(Ф.И.О.) </w:t>
      </w:r>
      <w:r w:rsidR="000B2BF0" w:rsidRPr="00BE518C">
        <w:rPr>
          <w:color w:val="000000"/>
          <w:sz w:val="28"/>
          <w:szCs w:val="28"/>
        </w:rPr>
        <w:t>________</w:t>
      </w:r>
      <w:r w:rsidR="009236CF">
        <w:rPr>
          <w:color w:val="000000"/>
          <w:sz w:val="28"/>
          <w:szCs w:val="28"/>
        </w:rPr>
        <w:t>_____________</w:t>
      </w:r>
    </w:p>
    <w:p w:rsid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(название темы)</w:t>
      </w:r>
      <w:r w:rsidR="000B2BF0" w:rsidRPr="000B2BF0">
        <w:rPr>
          <w:color w:val="000000"/>
          <w:sz w:val="28"/>
          <w:szCs w:val="28"/>
        </w:rPr>
        <w:t xml:space="preserve"> </w:t>
      </w:r>
      <w:r w:rsidR="000B2BF0" w:rsidRPr="00BE518C">
        <w:rPr>
          <w:color w:val="000000"/>
          <w:sz w:val="28"/>
          <w:szCs w:val="28"/>
        </w:rPr>
        <w:t>______________________________________________________</w:t>
      </w:r>
    </w:p>
    <w:p w:rsidR="000B2BF0" w:rsidRPr="00BE518C" w:rsidRDefault="000B2BF0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____________________________________________________________________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Научный руководитель</w:t>
      </w: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E518C">
        <w:rPr>
          <w:color w:val="000000"/>
          <w:sz w:val="28"/>
          <w:szCs w:val="28"/>
        </w:rPr>
        <w:t>(уч. степень, звание, должность) (Ф.И.О.)</w:t>
      </w:r>
      <w:r w:rsidR="000B2BF0" w:rsidRPr="000B2BF0">
        <w:rPr>
          <w:color w:val="000000"/>
          <w:sz w:val="28"/>
          <w:szCs w:val="28"/>
        </w:rPr>
        <w:t xml:space="preserve"> </w:t>
      </w:r>
      <w:r w:rsidR="000B2BF0" w:rsidRPr="00BE518C">
        <w:rPr>
          <w:color w:val="000000"/>
          <w:sz w:val="28"/>
          <w:szCs w:val="28"/>
        </w:rPr>
        <w:t>________________________________</w:t>
      </w: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0B2BF0" w:rsidRDefault="000B2BF0" w:rsidP="00BB781C">
      <w:pPr>
        <w:spacing w:line="360" w:lineRule="auto"/>
        <w:jc w:val="both"/>
        <w:rPr>
          <w:color w:val="000000"/>
          <w:sz w:val="28"/>
          <w:szCs w:val="28"/>
        </w:rPr>
      </w:pPr>
    </w:p>
    <w:p w:rsidR="00BE518C" w:rsidRPr="00BE518C" w:rsidRDefault="004610B0" w:rsidP="000B2BF0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Тольятти 2010</w:t>
      </w:r>
    </w:p>
    <w:p w:rsidR="000B2BF0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  <w:r w:rsidRPr="00BE518C">
        <w:rPr>
          <w:color w:val="000000"/>
          <w:sz w:val="28"/>
          <w:szCs w:val="28"/>
        </w:rPr>
        <w:t>Приложение 3</w:t>
      </w:r>
      <w:r w:rsidR="00BB781C">
        <w:rPr>
          <w:color w:val="000000"/>
          <w:sz w:val="28"/>
          <w:szCs w:val="28"/>
        </w:rPr>
        <w:t>.</w:t>
      </w:r>
      <w:r w:rsidRPr="00BE518C">
        <w:rPr>
          <w:color w:val="000000"/>
          <w:sz w:val="28"/>
          <w:szCs w:val="28"/>
        </w:rPr>
        <w:t xml:space="preserve"> </w:t>
      </w:r>
    </w:p>
    <w:p w:rsidR="00BE518C" w:rsidRDefault="00BE518C" w:rsidP="003749B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BE518C">
        <w:rPr>
          <w:b/>
          <w:bCs/>
          <w:color w:val="000000"/>
          <w:sz w:val="28"/>
          <w:szCs w:val="28"/>
        </w:rPr>
        <w:t>Образец списка использованной литературы</w:t>
      </w:r>
    </w:p>
    <w:p w:rsidR="009236CF" w:rsidRDefault="009236CF" w:rsidP="00E576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57656" w:rsidRPr="00E57656" w:rsidRDefault="00E57656" w:rsidP="00E576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57656">
        <w:rPr>
          <w:b/>
          <w:sz w:val="28"/>
          <w:szCs w:val="28"/>
        </w:rPr>
        <w:t xml:space="preserve">Литература </w:t>
      </w:r>
    </w:p>
    <w:p w:rsidR="009108B8" w:rsidRPr="00C60301" w:rsidRDefault="009108B8" w:rsidP="00E57656">
      <w:pPr>
        <w:pStyle w:val="FR1"/>
        <w:numPr>
          <w:ilvl w:val="0"/>
          <w:numId w:val="3"/>
        </w:numPr>
        <w:spacing w:line="360" w:lineRule="auto"/>
        <w:rPr>
          <w:rFonts w:ascii="Times New Roman" w:hAnsi="Times New Roman"/>
          <w:b w:val="0"/>
          <w:i/>
          <w:iCs/>
          <w:sz w:val="28"/>
          <w:szCs w:val="28"/>
        </w:rPr>
      </w:pPr>
      <w:r w:rsidRPr="00C60301">
        <w:rPr>
          <w:rFonts w:ascii="Times New Roman" w:hAnsi="Times New Roman"/>
          <w:b w:val="0"/>
          <w:bCs/>
          <w:sz w:val="28"/>
          <w:szCs w:val="28"/>
        </w:rPr>
        <w:t>Балабанов, И.Т. Валютные операции / И.Т. Балабанов. – М. : Финансы и статистика, 1993. – 144 с.</w:t>
      </w:r>
    </w:p>
    <w:p w:rsidR="009108B8" w:rsidRPr="00C60301" w:rsidRDefault="009108B8" w:rsidP="00E57656">
      <w:pPr>
        <w:pStyle w:val="FR1"/>
        <w:numPr>
          <w:ilvl w:val="0"/>
          <w:numId w:val="3"/>
        </w:numPr>
        <w:spacing w:line="360" w:lineRule="auto"/>
        <w:rPr>
          <w:rFonts w:ascii="Times New Roman" w:hAnsi="Times New Roman"/>
          <w:b w:val="0"/>
          <w:bCs/>
          <w:sz w:val="28"/>
          <w:szCs w:val="28"/>
        </w:rPr>
      </w:pPr>
      <w:r w:rsidRPr="00C60301">
        <w:rPr>
          <w:rFonts w:ascii="Times New Roman" w:hAnsi="Times New Roman"/>
          <w:b w:val="0"/>
          <w:bCs/>
          <w:sz w:val="28"/>
          <w:szCs w:val="28"/>
        </w:rPr>
        <w:t>Корнелиус, X. Выиграть может кажды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й </w:t>
      </w:r>
      <w:r w:rsidRPr="00C60301">
        <w:rPr>
          <w:rFonts w:ascii="Times New Roman" w:hAnsi="Times New Roman"/>
          <w:b w:val="0"/>
          <w:bCs/>
          <w:sz w:val="28"/>
          <w:szCs w:val="28"/>
        </w:rPr>
        <w:t>/ X. Корнелиус, 3. Фэйр; пер. П.Е. Патрушева. – М. : Стрингер, 1992. – 116 с.</w:t>
      </w:r>
    </w:p>
    <w:p w:rsidR="009108B8" w:rsidRPr="00C60301" w:rsidRDefault="009108B8" w:rsidP="00E57656">
      <w:pPr>
        <w:pStyle w:val="FR1"/>
        <w:numPr>
          <w:ilvl w:val="0"/>
          <w:numId w:val="3"/>
        </w:numPr>
        <w:spacing w:line="360" w:lineRule="auto"/>
        <w:rPr>
          <w:rFonts w:ascii="Times New Roman" w:hAnsi="Times New Roman"/>
          <w:b w:val="0"/>
          <w:bCs/>
          <w:sz w:val="28"/>
          <w:szCs w:val="28"/>
        </w:rPr>
      </w:pPr>
      <w:r w:rsidRPr="00C60301">
        <w:rPr>
          <w:rFonts w:ascii="Times New Roman" w:hAnsi="Times New Roman"/>
          <w:b w:val="0"/>
          <w:bCs/>
          <w:sz w:val="28"/>
          <w:szCs w:val="28"/>
        </w:rPr>
        <w:t xml:space="preserve">Киселев, В.В. Анализ научного потенциала / В.В. Киселев, </w:t>
      </w:r>
      <w:r w:rsidR="003749BA">
        <w:rPr>
          <w:rFonts w:ascii="Times New Roman" w:hAnsi="Times New Roman"/>
          <w:b w:val="0"/>
          <w:bCs/>
          <w:sz w:val="28"/>
          <w:szCs w:val="28"/>
        </w:rPr>
        <w:t xml:space="preserve">            </w:t>
      </w:r>
      <w:r w:rsidRPr="00C60301">
        <w:rPr>
          <w:rFonts w:ascii="Times New Roman" w:hAnsi="Times New Roman"/>
          <w:b w:val="0"/>
          <w:bCs/>
          <w:sz w:val="28"/>
          <w:szCs w:val="28"/>
        </w:rPr>
        <w:t>Т.Е. Кузнецова, З.З. Кузнецов. – М. : Наука, 1991. – 126 с.</w:t>
      </w:r>
    </w:p>
    <w:p w:rsidR="009108B8" w:rsidRPr="00C60301" w:rsidRDefault="009108B8" w:rsidP="00E57656">
      <w:pPr>
        <w:pStyle w:val="FR1"/>
        <w:numPr>
          <w:ilvl w:val="0"/>
          <w:numId w:val="3"/>
        </w:numPr>
        <w:spacing w:line="360" w:lineRule="auto"/>
        <w:rPr>
          <w:rFonts w:ascii="Times New Roman" w:hAnsi="Times New Roman"/>
          <w:b w:val="0"/>
          <w:bCs/>
          <w:sz w:val="28"/>
          <w:szCs w:val="28"/>
        </w:rPr>
      </w:pPr>
      <w:r w:rsidRPr="00C60301">
        <w:rPr>
          <w:rFonts w:ascii="Times New Roman" w:hAnsi="Times New Roman"/>
          <w:b w:val="0"/>
          <w:bCs/>
          <w:sz w:val="28"/>
          <w:szCs w:val="28"/>
        </w:rPr>
        <w:t xml:space="preserve">Теория зарубежной судебной медицины : учеб. пособие / </w:t>
      </w:r>
      <w:r w:rsidR="003749BA">
        <w:rPr>
          <w:rFonts w:ascii="Times New Roman" w:hAnsi="Times New Roman"/>
          <w:b w:val="0"/>
          <w:bCs/>
          <w:sz w:val="28"/>
          <w:szCs w:val="28"/>
        </w:rPr>
        <w:t xml:space="preserve">                  </w:t>
      </w:r>
      <w:r w:rsidRPr="00C60301">
        <w:rPr>
          <w:rFonts w:ascii="Times New Roman" w:hAnsi="Times New Roman"/>
          <w:b w:val="0"/>
          <w:bCs/>
          <w:sz w:val="28"/>
          <w:szCs w:val="28"/>
        </w:rPr>
        <w:t>В.Н. Алисиевич [и др.]. – М. : Изд-во МГУ, 1990. – 40 с.</w:t>
      </w:r>
    </w:p>
    <w:p w:rsidR="009108B8" w:rsidRPr="00C60301" w:rsidRDefault="009108B8" w:rsidP="00E57656">
      <w:pPr>
        <w:pStyle w:val="FR1"/>
        <w:numPr>
          <w:ilvl w:val="0"/>
          <w:numId w:val="3"/>
        </w:numPr>
        <w:spacing w:line="360" w:lineRule="auto"/>
        <w:rPr>
          <w:rFonts w:ascii="Times New Roman" w:hAnsi="Times New Roman"/>
          <w:b w:val="0"/>
          <w:bCs/>
          <w:sz w:val="28"/>
          <w:szCs w:val="28"/>
        </w:rPr>
      </w:pPr>
      <w:r w:rsidRPr="00C60301">
        <w:rPr>
          <w:rFonts w:ascii="Times New Roman" w:hAnsi="Times New Roman"/>
          <w:b w:val="0"/>
          <w:bCs/>
          <w:sz w:val="28"/>
          <w:szCs w:val="28"/>
        </w:rPr>
        <w:t>Малый бизнес: перспективы развития : сб. ст. / под ред. В.С. Ажаева. –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C60301">
        <w:rPr>
          <w:rFonts w:ascii="Times New Roman" w:hAnsi="Times New Roman"/>
          <w:b w:val="0"/>
          <w:bCs/>
          <w:sz w:val="28"/>
          <w:szCs w:val="28"/>
        </w:rPr>
        <w:t>М. : ИНИОН, 1991. – 147 с.</w:t>
      </w:r>
    </w:p>
    <w:p w:rsidR="009108B8" w:rsidRPr="00C60301" w:rsidRDefault="009108B8" w:rsidP="00E5765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C60301">
        <w:rPr>
          <w:bCs/>
          <w:sz w:val="28"/>
          <w:szCs w:val="28"/>
        </w:rPr>
        <w:t>Гудков, В.А. Исследование молекулярной и надмолекулярной структуры ряда жидкокристаллических полимеров / В.А. Гудков // Журн. структур. химии. – 1991. – Т. 32. – №</w:t>
      </w:r>
      <w:r>
        <w:rPr>
          <w:bCs/>
          <w:sz w:val="28"/>
          <w:szCs w:val="28"/>
        </w:rPr>
        <w:t xml:space="preserve"> </w:t>
      </w:r>
      <w:r w:rsidRPr="00C60301">
        <w:rPr>
          <w:bCs/>
          <w:sz w:val="28"/>
          <w:szCs w:val="28"/>
        </w:rPr>
        <w:t>4. – С. 86–91.</w:t>
      </w:r>
    </w:p>
    <w:p w:rsidR="00E57656" w:rsidRPr="00C60301" w:rsidRDefault="00E57656" w:rsidP="00E57656">
      <w:pPr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C60301">
        <w:rPr>
          <w:bCs/>
          <w:sz w:val="28"/>
          <w:szCs w:val="28"/>
        </w:rPr>
        <w:t xml:space="preserve">Медведева, Е.А. Высшее библиотечное образование в СССР: Проблемы формирования профиля (История, совр. состояние, перспективы) : дис. ... канд. пед. наук </w:t>
      </w:r>
      <w:r w:rsidRPr="00C60301">
        <w:rPr>
          <w:bCs/>
          <w:spacing w:val="-4"/>
          <w:sz w:val="28"/>
          <w:szCs w:val="28"/>
        </w:rPr>
        <w:t xml:space="preserve">: защищена 12.04.2000 : утв. 24.09.2000 / </w:t>
      </w:r>
      <w:r w:rsidRPr="00C60301">
        <w:rPr>
          <w:bCs/>
          <w:sz w:val="28"/>
          <w:szCs w:val="28"/>
        </w:rPr>
        <w:t>Е.А. Медведева. – М. : Изд-во Моск. гос. ин-та культуры, 2000. – 151 с.</w:t>
      </w:r>
    </w:p>
    <w:p w:rsidR="009108B8" w:rsidRPr="00C60301" w:rsidRDefault="009108B8" w:rsidP="009108B8">
      <w:pPr>
        <w:pStyle w:val="FR1"/>
        <w:spacing w:line="360" w:lineRule="auto"/>
        <w:ind w:firstLine="425"/>
        <w:jc w:val="center"/>
        <w:rPr>
          <w:rFonts w:ascii="Times New Roman" w:hAnsi="Times New Roman"/>
          <w:b w:val="0"/>
          <w:i/>
          <w:sz w:val="28"/>
          <w:szCs w:val="28"/>
        </w:rPr>
      </w:pPr>
    </w:p>
    <w:p w:rsid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B781C" w:rsidRDefault="00BB781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941DCA" w:rsidRDefault="00941DCA" w:rsidP="005A1F2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5A1F2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5A1F2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41DCA" w:rsidRDefault="00941DCA" w:rsidP="005A1F2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9236CF" w:rsidRDefault="009236CF" w:rsidP="005A1F2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</w:p>
    <w:p w:rsidR="000B2BF0" w:rsidRDefault="00BE518C" w:rsidP="005A1F2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4</w:t>
      </w:r>
      <w:r w:rsidR="00BB781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E518C" w:rsidRDefault="00BE518C" w:rsidP="005A1F27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  <w:r w:rsidRPr="00BB781C">
        <w:rPr>
          <w:b/>
          <w:color w:val="000000"/>
          <w:sz w:val="28"/>
          <w:szCs w:val="28"/>
        </w:rPr>
        <w:t>Задание на курсовую работу</w:t>
      </w:r>
    </w:p>
    <w:p w:rsidR="00BE518C" w:rsidRDefault="00BE518C" w:rsidP="00BB781C">
      <w:pPr>
        <w:jc w:val="both"/>
        <w:rPr>
          <w:sz w:val="28"/>
          <w:szCs w:val="28"/>
        </w:rPr>
      </w:pPr>
    </w:p>
    <w:p w:rsidR="00BE518C" w:rsidRDefault="00AF5FF1" w:rsidP="00BB781C">
      <w:pPr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5pt;margin-top:5.4pt;width:171pt;height:35.8pt;z-index:251657728;visibility:visible;mso-wrap-edited:f">
            <v:imagedata r:id="rId7" o:title=""/>
          </v:shape>
          <o:OLEObject Type="Embed" ProgID="Word.Picture.8" ShapeID="_x0000_s1026" DrawAspect="Content" ObjectID="_1468501111" r:id="rId8"/>
        </w:object>
      </w:r>
    </w:p>
    <w:p w:rsidR="00BE518C" w:rsidRDefault="00BE518C" w:rsidP="00BB781C">
      <w:pPr>
        <w:jc w:val="both"/>
      </w:pPr>
    </w:p>
    <w:p w:rsidR="00BE518C" w:rsidRDefault="00BE518C" w:rsidP="00BB781C">
      <w:pPr>
        <w:jc w:val="both"/>
      </w:pPr>
    </w:p>
    <w:p w:rsidR="00BE518C" w:rsidRDefault="00BE518C" w:rsidP="00BB781C">
      <w:pPr>
        <w:jc w:val="both"/>
      </w:pPr>
    </w:p>
    <w:p w:rsidR="00BE518C" w:rsidRDefault="00BE518C" w:rsidP="00BB781C">
      <w:pPr>
        <w:jc w:val="both"/>
      </w:pPr>
      <w:r>
        <w:t>Факультет (институт)_____________________________</w:t>
      </w:r>
    </w:p>
    <w:p w:rsidR="00BE518C" w:rsidRDefault="00BE518C" w:rsidP="00BB781C">
      <w:pPr>
        <w:jc w:val="both"/>
      </w:pPr>
      <w:r>
        <w:t>Кафедра________________________________________</w:t>
      </w:r>
    </w:p>
    <w:p w:rsidR="00BE518C" w:rsidRDefault="00BE518C" w:rsidP="00BB781C">
      <w:pPr>
        <w:jc w:val="both"/>
      </w:pPr>
      <w:r>
        <w:t xml:space="preserve">Утверждаю_____________________________200__г. </w:t>
      </w:r>
      <w:r>
        <w:tab/>
      </w:r>
      <w:r>
        <w:tab/>
      </w:r>
      <w:r>
        <w:tab/>
        <w:t>Зав.кафедрой</w:t>
      </w:r>
    </w:p>
    <w:p w:rsidR="00BE518C" w:rsidRDefault="00BE518C" w:rsidP="00BB781C">
      <w:pPr>
        <w:jc w:val="both"/>
      </w:pPr>
    </w:p>
    <w:p w:rsidR="00BE518C" w:rsidRDefault="00BE518C" w:rsidP="00BB781C">
      <w:pPr>
        <w:jc w:val="both"/>
        <w:rPr>
          <w:b/>
        </w:rPr>
      </w:pPr>
    </w:p>
    <w:p w:rsidR="00BE518C" w:rsidRDefault="00BE518C" w:rsidP="00BB781C">
      <w:pPr>
        <w:jc w:val="both"/>
        <w:rPr>
          <w:b/>
        </w:rPr>
      </w:pPr>
      <w:r w:rsidRPr="00657D5E">
        <w:rPr>
          <w:b/>
        </w:rPr>
        <w:t xml:space="preserve">ЗАДАНИЕ </w:t>
      </w:r>
      <w:r>
        <w:rPr>
          <w:b/>
        </w:rPr>
        <w:t>НА КУРСОВУЮ РАБОТУ</w:t>
      </w:r>
    </w:p>
    <w:p w:rsidR="00BE518C" w:rsidRDefault="00BE518C" w:rsidP="00BB781C">
      <w:pPr>
        <w:jc w:val="both"/>
      </w:pPr>
      <w:r>
        <w:t>Студенту______________</w:t>
      </w:r>
      <w:r w:rsidR="00941DCA">
        <w:t xml:space="preserve"> </w:t>
      </w:r>
      <w:r>
        <w:t>_____________________курса гр. №________________________</w:t>
      </w:r>
      <w:r>
        <w:br/>
        <w:t>1</w:t>
      </w:r>
      <w:r w:rsidRPr="00C61387">
        <w:t xml:space="preserve"> </w:t>
      </w:r>
      <w:r>
        <w:t>Тема проекта</w:t>
      </w:r>
      <w:r>
        <w:tab/>
      </w:r>
      <w:r w:rsidR="00B36DF4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2. Задание на специальную разработку____________________________________________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3. Содержание подлежащих разработке вопросов</w:t>
      </w:r>
    </w:p>
    <w:p w:rsidR="00BE518C" w:rsidRDefault="00BE518C" w:rsidP="00BB781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18C" w:rsidRDefault="00BE518C" w:rsidP="00BB781C">
      <w:pPr>
        <w:jc w:val="both"/>
      </w:pPr>
      <w:r>
        <w:t xml:space="preserve">4. Перечень обязательного иллюстративного материала </w:t>
      </w:r>
      <w:r>
        <w:tab/>
      </w:r>
      <w:r>
        <w:tab/>
        <w:t>___________________________________________________________________</w:t>
      </w:r>
      <w:r>
        <w:tab/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5. Рекомендуемая литература и материалы_________________________________________</w:t>
      </w:r>
      <w:r>
        <w:br/>
        <w:t>__________________________________________________________________________________________________________________________________________________________</w:t>
      </w:r>
      <w:r>
        <w:br/>
      </w:r>
    </w:p>
    <w:p w:rsidR="00BE518C" w:rsidRDefault="00BE518C" w:rsidP="00BB781C">
      <w:pPr>
        <w:jc w:val="both"/>
      </w:pPr>
    </w:p>
    <w:p w:rsidR="00BE518C" w:rsidRDefault="00BE518C" w:rsidP="00BB781C">
      <w:pPr>
        <w:jc w:val="both"/>
      </w:pPr>
    </w:p>
    <w:p w:rsidR="00BE518C" w:rsidRDefault="00BE518C" w:rsidP="00BB781C">
      <w:pPr>
        <w:jc w:val="both"/>
      </w:pPr>
      <w:r>
        <w:t>Срок сдачи законченной работы «___»___________________20__г.</w:t>
      </w:r>
    </w:p>
    <w:p w:rsidR="00BE518C" w:rsidRDefault="00BE518C" w:rsidP="00BB781C">
      <w:pPr>
        <w:jc w:val="both"/>
      </w:pPr>
      <w:r>
        <w:t>Дата выдачи</w:t>
      </w:r>
      <w:r>
        <w:tab/>
      </w:r>
      <w:r>
        <w:tab/>
      </w:r>
      <w:r>
        <w:tab/>
      </w:r>
      <w:r>
        <w:tab/>
        <w:t>«___»___________________20__г.</w:t>
      </w:r>
    </w:p>
    <w:p w:rsidR="00BE518C" w:rsidRDefault="00BE518C" w:rsidP="00BB781C">
      <w:pPr>
        <w:jc w:val="both"/>
      </w:pPr>
      <w:r>
        <w:tab/>
      </w:r>
      <w:r>
        <w:tab/>
      </w:r>
      <w:r>
        <w:tab/>
        <w:t>Руководитель_____________________________</w:t>
      </w:r>
    </w:p>
    <w:p w:rsidR="00BE518C" w:rsidRDefault="00BE518C" w:rsidP="00BB781C">
      <w:pPr>
        <w:jc w:val="both"/>
      </w:pPr>
      <w:r>
        <w:t>Задание принял к исполнению</w:t>
      </w:r>
      <w:r>
        <w:tab/>
        <w:t>«___»___________________20__г.</w:t>
      </w:r>
    </w:p>
    <w:p w:rsidR="00BE518C" w:rsidRDefault="00BE518C" w:rsidP="00BB781C">
      <w:pPr>
        <w:jc w:val="both"/>
      </w:pPr>
      <w:r>
        <w:tab/>
      </w:r>
      <w:r>
        <w:tab/>
      </w:r>
      <w:r>
        <w:tab/>
      </w:r>
      <w:r>
        <w:tab/>
        <w:t>Студент___________________________</w:t>
      </w:r>
    </w:p>
    <w:p w:rsidR="00BE518C" w:rsidRPr="00657D5E" w:rsidRDefault="00BE518C" w:rsidP="00BB781C">
      <w:pPr>
        <w:jc w:val="both"/>
      </w:pPr>
    </w:p>
    <w:p w:rsidR="00BE518C" w:rsidRDefault="00BE518C" w:rsidP="00BB781C">
      <w:pPr>
        <w:jc w:val="both"/>
      </w:pPr>
    </w:p>
    <w:p w:rsid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B2BF0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="00BB78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BB781C">
        <w:rPr>
          <w:b/>
          <w:sz w:val="28"/>
          <w:szCs w:val="28"/>
        </w:rPr>
        <w:t>Календарный план</w:t>
      </w:r>
    </w:p>
    <w:p w:rsid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B781C" w:rsidRDefault="00BB781C" w:rsidP="00BB781C">
      <w:pPr>
        <w:pStyle w:val="a4"/>
        <w:ind w:left="426"/>
        <w:jc w:val="center"/>
        <w:rPr>
          <w:b/>
          <w:i w:val="0"/>
          <w:color w:val="auto"/>
          <w:sz w:val="28"/>
          <w:szCs w:val="28"/>
        </w:rPr>
      </w:pPr>
    </w:p>
    <w:p w:rsidR="00BB781C" w:rsidRPr="009B30B1" w:rsidRDefault="00BB781C" w:rsidP="00BB781C">
      <w:pPr>
        <w:pStyle w:val="a4"/>
        <w:ind w:left="426"/>
        <w:jc w:val="center"/>
        <w:rPr>
          <w:b/>
          <w:i w:val="0"/>
          <w:color w:val="auto"/>
          <w:sz w:val="28"/>
          <w:szCs w:val="28"/>
        </w:rPr>
      </w:pPr>
      <w:r w:rsidRPr="009B30B1">
        <w:rPr>
          <w:b/>
          <w:i w:val="0"/>
          <w:color w:val="auto"/>
          <w:sz w:val="28"/>
          <w:szCs w:val="28"/>
        </w:rPr>
        <w:t>ТОЛЬЯТТИНСК</w:t>
      </w:r>
      <w:r>
        <w:rPr>
          <w:b/>
          <w:i w:val="0"/>
          <w:color w:val="auto"/>
          <w:sz w:val="28"/>
          <w:szCs w:val="28"/>
        </w:rPr>
        <w:t>И</w:t>
      </w:r>
      <w:r w:rsidRPr="009B30B1">
        <w:rPr>
          <w:b/>
          <w:i w:val="0"/>
          <w:color w:val="auto"/>
          <w:sz w:val="28"/>
          <w:szCs w:val="28"/>
        </w:rPr>
        <w:t>Й ГОСУДАРСТВЕННЫЙ УНИВЕРСИТЕТ</w:t>
      </w:r>
    </w:p>
    <w:p w:rsidR="00BB781C" w:rsidRDefault="00BB781C" w:rsidP="00BB781C">
      <w:pPr>
        <w:pStyle w:val="a4"/>
        <w:ind w:left="426"/>
        <w:jc w:val="center"/>
        <w:rPr>
          <w:i w:val="0"/>
          <w:color w:val="auto"/>
          <w:sz w:val="28"/>
          <w:szCs w:val="28"/>
        </w:rPr>
      </w:pPr>
    </w:p>
    <w:p w:rsidR="00BB781C" w:rsidRPr="006931F7" w:rsidRDefault="00BB781C" w:rsidP="00BB781C">
      <w:pPr>
        <w:pStyle w:val="a4"/>
        <w:ind w:left="0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>Институт (факультет)______________________________________________</w:t>
      </w:r>
    </w:p>
    <w:p w:rsidR="00BB781C" w:rsidRPr="00F163B8" w:rsidRDefault="00BB781C" w:rsidP="00BB781C">
      <w:pPr>
        <w:pStyle w:val="1"/>
        <w:jc w:val="left"/>
        <w:rPr>
          <w:b w:val="0"/>
        </w:rPr>
      </w:pPr>
      <w:r w:rsidRPr="00F163B8">
        <w:rPr>
          <w:b w:val="0"/>
          <w:sz w:val="28"/>
          <w:szCs w:val="28"/>
        </w:rPr>
        <w:t>Кафедра</w:t>
      </w:r>
      <w:r w:rsidRPr="00F163B8">
        <w:rPr>
          <w:b w:val="0"/>
        </w:rPr>
        <w:t xml:space="preserve"> ____________________________________________________________</w:t>
      </w:r>
      <w:r>
        <w:rPr>
          <w:b w:val="0"/>
        </w:rPr>
        <w:t>__</w:t>
      </w:r>
      <w:r w:rsidRPr="00F163B8">
        <w:rPr>
          <w:b w:val="0"/>
        </w:rPr>
        <w:t>____</w:t>
      </w:r>
    </w:p>
    <w:p w:rsidR="00BB781C" w:rsidRDefault="00BB781C" w:rsidP="00BB781C">
      <w:pPr>
        <w:ind w:left="4956" w:firstLine="708"/>
        <w:rPr>
          <w:sz w:val="28"/>
        </w:rPr>
      </w:pPr>
    </w:p>
    <w:p w:rsidR="00BB781C" w:rsidRDefault="00BB781C" w:rsidP="00BB781C">
      <w:pPr>
        <w:ind w:left="4956" w:firstLine="708"/>
        <w:rPr>
          <w:sz w:val="28"/>
        </w:rPr>
      </w:pPr>
      <w:r w:rsidRPr="00F163B8">
        <w:rPr>
          <w:sz w:val="28"/>
        </w:rPr>
        <w:t xml:space="preserve">УТВЕРЖДАЮ: </w:t>
      </w:r>
    </w:p>
    <w:p w:rsidR="00BB781C" w:rsidRPr="00F915BC" w:rsidRDefault="00BB781C" w:rsidP="00BB781C">
      <w:pPr>
        <w:ind w:left="4956"/>
        <w:rPr>
          <w:sz w:val="28"/>
        </w:rPr>
      </w:pPr>
      <w:r w:rsidRPr="00F163B8">
        <w:rPr>
          <w:sz w:val="28"/>
        </w:rPr>
        <w:t xml:space="preserve">Зав. </w:t>
      </w:r>
      <w:r>
        <w:rPr>
          <w:sz w:val="28"/>
        </w:rPr>
        <w:t>к</w:t>
      </w:r>
      <w:r w:rsidRPr="00F163B8">
        <w:rPr>
          <w:sz w:val="28"/>
        </w:rPr>
        <w:t>афедрой_________</w:t>
      </w:r>
      <w:r>
        <w:rPr>
          <w:sz w:val="28"/>
        </w:rPr>
        <w:t>______</w:t>
      </w:r>
    </w:p>
    <w:p w:rsidR="00BB781C" w:rsidRPr="00F915BC" w:rsidRDefault="00BB781C" w:rsidP="00BB781C">
      <w:pPr>
        <w:rPr>
          <w:sz w:val="28"/>
        </w:rPr>
      </w:pPr>
      <w:r w:rsidRPr="00F915BC">
        <w:rPr>
          <w:sz w:val="28"/>
        </w:rPr>
        <w:tab/>
      </w:r>
      <w:r w:rsidRPr="00F915BC">
        <w:rPr>
          <w:sz w:val="28"/>
        </w:rPr>
        <w:tab/>
      </w:r>
      <w:r w:rsidRPr="00F915BC">
        <w:rPr>
          <w:sz w:val="28"/>
        </w:rPr>
        <w:tab/>
      </w:r>
      <w:r w:rsidRPr="00F915BC">
        <w:rPr>
          <w:sz w:val="28"/>
        </w:rPr>
        <w:tab/>
      </w:r>
      <w:r w:rsidRPr="00F915BC">
        <w:rPr>
          <w:sz w:val="28"/>
        </w:rPr>
        <w:tab/>
      </w:r>
      <w:r w:rsidRPr="00F915BC">
        <w:rPr>
          <w:sz w:val="28"/>
        </w:rPr>
        <w:tab/>
      </w:r>
      <w:r w:rsidRPr="00F915BC">
        <w:rPr>
          <w:sz w:val="28"/>
        </w:rPr>
        <w:tab/>
      </w:r>
      <w:r>
        <w:rPr>
          <w:sz w:val="28"/>
        </w:rPr>
        <w:tab/>
        <w:t>«</w:t>
      </w:r>
      <w:r w:rsidRPr="00F915BC">
        <w:rPr>
          <w:sz w:val="28"/>
        </w:rPr>
        <w:t>____»______________200__г.</w:t>
      </w:r>
    </w:p>
    <w:p w:rsidR="00BB781C" w:rsidRDefault="00BB781C" w:rsidP="00BB781C">
      <w:pPr>
        <w:pStyle w:val="a4"/>
        <w:ind w:left="426"/>
        <w:jc w:val="center"/>
        <w:rPr>
          <w:i w:val="0"/>
          <w:color w:val="auto"/>
          <w:sz w:val="28"/>
          <w:szCs w:val="28"/>
        </w:rPr>
      </w:pPr>
    </w:p>
    <w:p w:rsidR="00BB781C" w:rsidRPr="009B30B1" w:rsidRDefault="00BB781C" w:rsidP="00BB781C">
      <w:pPr>
        <w:pStyle w:val="a4"/>
        <w:ind w:left="426"/>
        <w:jc w:val="center"/>
        <w:rPr>
          <w:b/>
          <w:i w:val="0"/>
          <w:color w:val="auto"/>
          <w:sz w:val="28"/>
          <w:szCs w:val="28"/>
        </w:rPr>
      </w:pPr>
      <w:r w:rsidRPr="009B30B1">
        <w:rPr>
          <w:b/>
          <w:i w:val="0"/>
          <w:color w:val="auto"/>
          <w:sz w:val="28"/>
          <w:szCs w:val="28"/>
        </w:rPr>
        <w:t>КАЛЕНДАРНЫЙ ПЛАН</w:t>
      </w:r>
    </w:p>
    <w:p w:rsidR="00BB781C" w:rsidRPr="009B30B1" w:rsidRDefault="00BB781C" w:rsidP="00BB781C">
      <w:pPr>
        <w:pStyle w:val="a4"/>
        <w:ind w:left="426"/>
        <w:jc w:val="center"/>
        <w:rPr>
          <w:b/>
          <w:i w:val="0"/>
          <w:color w:val="auto"/>
          <w:sz w:val="28"/>
          <w:szCs w:val="28"/>
        </w:rPr>
      </w:pPr>
      <w:r w:rsidRPr="009B30B1">
        <w:rPr>
          <w:b/>
          <w:i w:val="0"/>
          <w:color w:val="auto"/>
          <w:sz w:val="28"/>
          <w:szCs w:val="28"/>
        </w:rPr>
        <w:t>выполнения выпускной квалификационной работы</w:t>
      </w:r>
    </w:p>
    <w:p w:rsidR="00BB781C" w:rsidRDefault="00BB781C" w:rsidP="00BB781C">
      <w:pPr>
        <w:pStyle w:val="a4"/>
        <w:ind w:left="426"/>
        <w:jc w:val="left"/>
        <w:rPr>
          <w:i w:val="0"/>
          <w:color w:val="auto"/>
        </w:rPr>
      </w:pPr>
      <w:r w:rsidRPr="00F915BC">
        <w:rPr>
          <w:color w:val="auto"/>
        </w:rPr>
        <w:tab/>
      </w:r>
      <w:r w:rsidRPr="00F915BC">
        <w:rPr>
          <w:color w:val="auto"/>
        </w:rPr>
        <w:tab/>
      </w:r>
      <w:r w:rsidRPr="00F915BC">
        <w:rPr>
          <w:color w:val="auto"/>
        </w:rPr>
        <w:tab/>
      </w:r>
      <w:r w:rsidRPr="00F915BC">
        <w:rPr>
          <w:color w:val="auto"/>
        </w:rPr>
        <w:tab/>
      </w:r>
      <w:r w:rsidRPr="00F915BC">
        <w:rPr>
          <w:color w:val="auto"/>
        </w:rPr>
        <w:tab/>
      </w:r>
      <w:r w:rsidRPr="00F915BC">
        <w:rPr>
          <w:color w:val="auto"/>
        </w:rPr>
        <w:tab/>
      </w:r>
    </w:p>
    <w:p w:rsidR="00BB781C" w:rsidRDefault="00BB781C" w:rsidP="00BB781C">
      <w:pPr>
        <w:pStyle w:val="a4"/>
        <w:ind w:left="426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>Студента_________________________________________________________</w:t>
      </w:r>
    </w:p>
    <w:p w:rsidR="00BB781C" w:rsidRDefault="00BB781C" w:rsidP="00BB781C">
      <w:pPr>
        <w:pStyle w:val="a4"/>
        <w:ind w:left="426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>по теме___________________________________________________________</w:t>
      </w:r>
    </w:p>
    <w:p w:rsidR="00BB781C" w:rsidRDefault="00B36DF4" w:rsidP="00BB781C">
      <w:pPr>
        <w:pStyle w:val="a4"/>
        <w:ind w:left="426"/>
        <w:rPr>
          <w:color w:val="auto"/>
        </w:rPr>
      </w:pPr>
      <w:r>
        <w:rPr>
          <w:i w:val="0"/>
          <w:color w:val="auto"/>
          <w:sz w:val="28"/>
          <w:szCs w:val="28"/>
        </w:rPr>
        <w:t xml:space="preserve"> </w:t>
      </w:r>
      <w:r w:rsidR="00BB781C">
        <w:rPr>
          <w:i w:val="0"/>
          <w:color w:val="auto"/>
          <w:sz w:val="28"/>
          <w:szCs w:val="28"/>
        </w:rPr>
        <w:t>___________________________________________________________</w:t>
      </w:r>
      <w:r w:rsidR="00BB781C">
        <w:rPr>
          <w:color w:val="auto"/>
        </w:rPr>
        <w:t>___</w:t>
      </w:r>
    </w:p>
    <w:p w:rsidR="00BB781C" w:rsidRPr="00F915BC" w:rsidRDefault="00BB781C" w:rsidP="00BB781C">
      <w:pPr>
        <w:pStyle w:val="a4"/>
        <w:ind w:left="426"/>
        <w:rPr>
          <w:color w:val="auto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30"/>
        <w:gridCol w:w="1777"/>
        <w:gridCol w:w="1468"/>
        <w:gridCol w:w="1500"/>
        <w:gridCol w:w="1471"/>
        <w:gridCol w:w="1426"/>
        <w:gridCol w:w="1382"/>
      </w:tblGrid>
      <w:tr w:rsidR="00BB781C">
        <w:tc>
          <w:tcPr>
            <w:tcW w:w="830" w:type="dxa"/>
          </w:tcPr>
          <w:p w:rsidR="00BB781C" w:rsidRPr="006931F7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№ этапов работы</w:t>
            </w:r>
          </w:p>
        </w:tc>
        <w:tc>
          <w:tcPr>
            <w:tcW w:w="1777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 xml:space="preserve">Содержание </w:t>
            </w:r>
          </w:p>
          <w:p w:rsidR="00BB781C" w:rsidRPr="006931F7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этапов работы</w:t>
            </w:r>
          </w:p>
        </w:tc>
        <w:tc>
          <w:tcPr>
            <w:tcW w:w="1468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Форма представления материала</w:t>
            </w:r>
          </w:p>
        </w:tc>
        <w:tc>
          <w:tcPr>
            <w:tcW w:w="1500" w:type="dxa"/>
          </w:tcPr>
          <w:p w:rsidR="00BB781C" w:rsidRPr="006931F7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Плановый срок выполнения этапа и представления его на контроль</w:t>
            </w:r>
          </w:p>
        </w:tc>
        <w:tc>
          <w:tcPr>
            <w:tcW w:w="1471" w:type="dxa"/>
          </w:tcPr>
          <w:p w:rsidR="00BB781C" w:rsidRPr="006931F7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Планируемый объем выполнения этапа, %</w:t>
            </w:r>
          </w:p>
        </w:tc>
        <w:tc>
          <w:tcPr>
            <w:tcW w:w="1426" w:type="dxa"/>
          </w:tcPr>
          <w:p w:rsidR="00BB781C" w:rsidRPr="006931F7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Фактический объем выполнения этапа, %</w:t>
            </w:r>
          </w:p>
        </w:tc>
        <w:tc>
          <w:tcPr>
            <w:tcW w:w="1382" w:type="dxa"/>
          </w:tcPr>
          <w:p w:rsidR="00BB781C" w:rsidRPr="006931F7" w:rsidRDefault="00BB781C" w:rsidP="00BB781C">
            <w:pPr>
              <w:pStyle w:val="a4"/>
              <w:ind w:left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</w:rPr>
              <w:t>Отметка о выполнении</w:t>
            </w:r>
          </w:p>
        </w:tc>
      </w:tr>
      <w:tr w:rsidR="00BB781C">
        <w:tc>
          <w:tcPr>
            <w:tcW w:w="830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</w:tc>
        <w:tc>
          <w:tcPr>
            <w:tcW w:w="1777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</w:tc>
        <w:tc>
          <w:tcPr>
            <w:tcW w:w="1468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</w:tc>
        <w:tc>
          <w:tcPr>
            <w:tcW w:w="1500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</w:tc>
        <w:tc>
          <w:tcPr>
            <w:tcW w:w="1471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</w:tc>
        <w:tc>
          <w:tcPr>
            <w:tcW w:w="1426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</w:tc>
        <w:tc>
          <w:tcPr>
            <w:tcW w:w="1382" w:type="dxa"/>
          </w:tcPr>
          <w:p w:rsidR="00BB781C" w:rsidRDefault="00BB781C" w:rsidP="00BB781C">
            <w:pPr>
              <w:pStyle w:val="a4"/>
              <w:ind w:left="0"/>
              <w:jc w:val="center"/>
              <w:rPr>
                <w:color w:val="auto"/>
              </w:rPr>
            </w:pPr>
          </w:p>
        </w:tc>
      </w:tr>
    </w:tbl>
    <w:p w:rsidR="00BB781C" w:rsidRDefault="00BB781C" w:rsidP="00BB781C">
      <w:pPr>
        <w:pStyle w:val="a4"/>
        <w:ind w:left="426"/>
        <w:rPr>
          <w:color w:val="auto"/>
        </w:rPr>
      </w:pPr>
      <w:r w:rsidRPr="00F915BC">
        <w:rPr>
          <w:color w:val="auto"/>
        </w:rPr>
        <w:tab/>
      </w:r>
      <w:r w:rsidRPr="00F915BC">
        <w:rPr>
          <w:color w:val="auto"/>
        </w:rPr>
        <w:tab/>
      </w:r>
    </w:p>
    <w:p w:rsidR="00BB781C" w:rsidRPr="00F915BC" w:rsidRDefault="00BB781C" w:rsidP="00BB781C">
      <w:pPr>
        <w:pStyle w:val="a4"/>
        <w:ind w:left="426"/>
        <w:rPr>
          <w:color w:val="auto"/>
        </w:rPr>
      </w:pPr>
      <w:r w:rsidRPr="00F915BC">
        <w:rPr>
          <w:color w:val="auto"/>
        </w:rPr>
        <w:tab/>
      </w:r>
      <w:r w:rsidRPr="00F915BC">
        <w:rPr>
          <w:color w:val="auto"/>
        </w:rPr>
        <w:tab/>
      </w:r>
    </w:p>
    <w:p w:rsidR="00BB781C" w:rsidRDefault="00BB781C" w:rsidP="00BB781C">
      <w:pPr>
        <w:ind w:left="2829" w:firstLine="3"/>
        <w:jc w:val="both"/>
        <w:rPr>
          <w:sz w:val="28"/>
          <w:szCs w:val="28"/>
        </w:rPr>
      </w:pPr>
      <w:r>
        <w:rPr>
          <w:sz w:val="28"/>
          <w:szCs w:val="28"/>
        </w:rPr>
        <w:t>Студент_____________________________________</w:t>
      </w:r>
      <w:r w:rsidR="00B36DF4">
        <w:rPr>
          <w:sz w:val="28"/>
          <w:szCs w:val="28"/>
        </w:rPr>
        <w:t xml:space="preserve"> </w:t>
      </w:r>
    </w:p>
    <w:p w:rsidR="00BB781C" w:rsidRPr="00F22B1E" w:rsidRDefault="00BB781C" w:rsidP="00BB781C">
      <w:pPr>
        <w:ind w:left="2826" w:firstLine="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</w:t>
      </w:r>
    </w:p>
    <w:p w:rsidR="00BB781C" w:rsidRDefault="00B36DF4" w:rsidP="00BB781C">
      <w:pPr>
        <w:rPr>
          <w:sz w:val="28"/>
        </w:rPr>
      </w:pPr>
      <w:r>
        <w:rPr>
          <w:sz w:val="28"/>
        </w:rPr>
        <w:t xml:space="preserve"> </w:t>
      </w:r>
      <w:r w:rsidR="00BB781C">
        <w:rPr>
          <w:sz w:val="28"/>
        </w:rPr>
        <w:tab/>
      </w:r>
      <w:r w:rsidR="00BB781C">
        <w:rPr>
          <w:sz w:val="28"/>
        </w:rPr>
        <w:tab/>
      </w:r>
      <w:r w:rsidR="00BB781C">
        <w:rPr>
          <w:sz w:val="28"/>
        </w:rPr>
        <w:tab/>
        <w:t xml:space="preserve"> «</w:t>
      </w:r>
      <w:r w:rsidR="00BB781C" w:rsidRPr="00F915BC">
        <w:rPr>
          <w:sz w:val="28"/>
        </w:rPr>
        <w:t>____»______________200__г.</w:t>
      </w:r>
    </w:p>
    <w:p w:rsidR="00BB781C" w:rsidRDefault="00BB781C" w:rsidP="00BB781C">
      <w:pPr>
        <w:jc w:val="right"/>
        <w:rPr>
          <w:sz w:val="28"/>
          <w:szCs w:val="28"/>
        </w:rPr>
      </w:pPr>
    </w:p>
    <w:p w:rsidR="00BB781C" w:rsidRDefault="00BB781C" w:rsidP="00BB781C"/>
    <w:p w:rsidR="00BE518C" w:rsidRDefault="00BE518C" w:rsidP="00BB781C">
      <w:pPr>
        <w:jc w:val="both"/>
        <w:rPr>
          <w:b/>
          <w:sz w:val="28"/>
          <w:szCs w:val="28"/>
        </w:rPr>
      </w:pPr>
    </w:p>
    <w:p w:rsidR="00BE518C" w:rsidRDefault="00BE518C" w:rsidP="00BB781C">
      <w:pPr>
        <w:jc w:val="both"/>
        <w:rPr>
          <w:b/>
          <w:sz w:val="28"/>
          <w:szCs w:val="28"/>
        </w:rPr>
      </w:pPr>
    </w:p>
    <w:p w:rsidR="00BE518C" w:rsidRPr="00BE518C" w:rsidRDefault="00BE518C" w:rsidP="00BB781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E518C" w:rsidRPr="00BE518C" w:rsidSect="00E57656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8A" w:rsidRDefault="00B9448A">
      <w:r>
        <w:separator/>
      </w:r>
    </w:p>
  </w:endnote>
  <w:endnote w:type="continuationSeparator" w:id="0">
    <w:p w:rsidR="00B9448A" w:rsidRDefault="00B9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8A" w:rsidRDefault="00B9448A">
      <w:r>
        <w:separator/>
      </w:r>
    </w:p>
  </w:footnote>
  <w:footnote w:type="continuationSeparator" w:id="0">
    <w:p w:rsidR="00B9448A" w:rsidRDefault="00B94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656" w:rsidRDefault="00E57656" w:rsidP="00B613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656" w:rsidRDefault="00E576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656" w:rsidRDefault="00E57656" w:rsidP="00B613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758A">
      <w:rPr>
        <w:rStyle w:val="a6"/>
        <w:noProof/>
      </w:rPr>
      <w:t>3</w:t>
    </w:r>
    <w:r>
      <w:rPr>
        <w:rStyle w:val="a6"/>
      </w:rPr>
      <w:fldChar w:fldCharType="end"/>
    </w:r>
  </w:p>
  <w:p w:rsidR="00E57656" w:rsidRDefault="00E576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88E"/>
    <w:multiLevelType w:val="hybridMultilevel"/>
    <w:tmpl w:val="93106AE8"/>
    <w:lvl w:ilvl="0" w:tplc="D174102A">
      <w:numFmt w:val="bullet"/>
      <w:lvlText w:val=""/>
      <w:lvlJc w:val="left"/>
      <w:pPr>
        <w:tabs>
          <w:tab w:val="num" w:pos="1050"/>
        </w:tabs>
        <w:ind w:left="1050" w:hanging="69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9B1D63"/>
    <w:multiLevelType w:val="hybridMultilevel"/>
    <w:tmpl w:val="FDEAB6E6"/>
    <w:lvl w:ilvl="0" w:tplc="458C60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7F151670"/>
    <w:multiLevelType w:val="hybridMultilevel"/>
    <w:tmpl w:val="0D6A1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18C"/>
    <w:rsid w:val="000B2BF0"/>
    <w:rsid w:val="001C7654"/>
    <w:rsid w:val="00222ECF"/>
    <w:rsid w:val="00257F16"/>
    <w:rsid w:val="0033346F"/>
    <w:rsid w:val="0035016C"/>
    <w:rsid w:val="003749BA"/>
    <w:rsid w:val="003F62BC"/>
    <w:rsid w:val="00436697"/>
    <w:rsid w:val="004523CC"/>
    <w:rsid w:val="004610B0"/>
    <w:rsid w:val="00475550"/>
    <w:rsid w:val="00544E4D"/>
    <w:rsid w:val="005A1F27"/>
    <w:rsid w:val="00680CBB"/>
    <w:rsid w:val="006A5BDF"/>
    <w:rsid w:val="007E7525"/>
    <w:rsid w:val="007F76D6"/>
    <w:rsid w:val="008110CA"/>
    <w:rsid w:val="00857CDB"/>
    <w:rsid w:val="00877659"/>
    <w:rsid w:val="00896F09"/>
    <w:rsid w:val="008A3B88"/>
    <w:rsid w:val="008C07F9"/>
    <w:rsid w:val="009108B8"/>
    <w:rsid w:val="009153BA"/>
    <w:rsid w:val="009236CF"/>
    <w:rsid w:val="00941DCA"/>
    <w:rsid w:val="009506AE"/>
    <w:rsid w:val="00997B49"/>
    <w:rsid w:val="009D4125"/>
    <w:rsid w:val="009D5D41"/>
    <w:rsid w:val="00A612F8"/>
    <w:rsid w:val="00A72207"/>
    <w:rsid w:val="00AD758A"/>
    <w:rsid w:val="00AF26E8"/>
    <w:rsid w:val="00AF5FF1"/>
    <w:rsid w:val="00B36DF4"/>
    <w:rsid w:val="00B6138F"/>
    <w:rsid w:val="00B70541"/>
    <w:rsid w:val="00B9448A"/>
    <w:rsid w:val="00BB781C"/>
    <w:rsid w:val="00BE518C"/>
    <w:rsid w:val="00C71AFB"/>
    <w:rsid w:val="00D504CD"/>
    <w:rsid w:val="00DA34E4"/>
    <w:rsid w:val="00E164B1"/>
    <w:rsid w:val="00E57656"/>
    <w:rsid w:val="00F02536"/>
    <w:rsid w:val="00F37A61"/>
    <w:rsid w:val="00F749D3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EC97AA-1CBF-4C71-A024-FAEC0C59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B781C"/>
    <w:pPr>
      <w:keepNext/>
      <w:jc w:val="center"/>
      <w:outlineLvl w:val="0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BB781C"/>
    <w:pPr>
      <w:ind w:left="360"/>
      <w:jc w:val="both"/>
    </w:pPr>
    <w:rPr>
      <w:i/>
      <w:iCs/>
      <w:noProof/>
      <w:color w:val="FF0000"/>
    </w:rPr>
  </w:style>
  <w:style w:type="paragraph" w:customStyle="1" w:styleId="FR1">
    <w:name w:val="FR1"/>
    <w:rsid w:val="009108B8"/>
    <w:pPr>
      <w:widowControl w:val="0"/>
      <w:snapToGrid w:val="0"/>
      <w:jc w:val="both"/>
    </w:pPr>
    <w:rPr>
      <w:rFonts w:ascii="Arial" w:hAnsi="Arial"/>
      <w:b/>
      <w:sz w:val="32"/>
    </w:rPr>
  </w:style>
  <w:style w:type="paragraph" w:styleId="a5">
    <w:name w:val="header"/>
    <w:basedOn w:val="a"/>
    <w:rsid w:val="00E576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Печатается по решению Редакционно-издателъского совета Самарского государственного университета</vt:lpstr>
    </vt:vector>
  </TitlesOfParts>
  <Company>Каф. Соцологии</Company>
  <LinksUpToDate>false</LinksUpToDate>
  <CharactersWithSpaces>16912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Печатается по решению Редакционно-издателъского совета Самарского государственного университета</dc:title>
  <dc:subject/>
  <dc:creator>Гость</dc:creator>
  <cp:keywords/>
  <dc:description/>
  <cp:lastModifiedBy>Irina</cp:lastModifiedBy>
  <cp:revision>2</cp:revision>
  <cp:lastPrinted>2010-09-06T13:43:00Z</cp:lastPrinted>
  <dcterms:created xsi:type="dcterms:W3CDTF">2014-08-02T13:12:00Z</dcterms:created>
  <dcterms:modified xsi:type="dcterms:W3CDTF">2014-08-02T13:12:00Z</dcterms:modified>
</cp:coreProperties>
</file>