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F1" w:rsidRPr="00EA20EB" w:rsidRDefault="00AA7BF1" w:rsidP="00AA7BF1">
      <w:pPr>
        <w:spacing w:line="360" w:lineRule="auto"/>
        <w:ind w:firstLine="720"/>
        <w:jc w:val="center"/>
        <w:rPr>
          <w:sz w:val="28"/>
          <w:szCs w:val="28"/>
        </w:rPr>
      </w:pPr>
      <w:r w:rsidRPr="00EA20EB">
        <w:rPr>
          <w:sz w:val="28"/>
          <w:szCs w:val="28"/>
        </w:rPr>
        <w:t>ФЕДЕРАЛЬНОЕ АГЕНТСТВО ПО ОБРАЗОВАНИЮ</w:t>
      </w:r>
    </w:p>
    <w:p w:rsidR="00AA7BF1" w:rsidRPr="00EA20EB" w:rsidRDefault="00AA7BF1" w:rsidP="00AA7BF1">
      <w:pPr>
        <w:ind w:firstLine="720"/>
        <w:jc w:val="center"/>
        <w:rPr>
          <w:sz w:val="28"/>
          <w:szCs w:val="28"/>
        </w:rPr>
      </w:pPr>
      <w:r w:rsidRPr="00EA20EB">
        <w:rPr>
          <w:sz w:val="28"/>
          <w:szCs w:val="28"/>
        </w:rPr>
        <w:t>Государственное образовательное учреждение</w:t>
      </w:r>
    </w:p>
    <w:p w:rsidR="00AA7BF1" w:rsidRPr="00EA20EB" w:rsidRDefault="00AA7BF1" w:rsidP="00AA7BF1">
      <w:pPr>
        <w:ind w:firstLine="720"/>
        <w:jc w:val="center"/>
        <w:rPr>
          <w:sz w:val="28"/>
          <w:szCs w:val="28"/>
        </w:rPr>
      </w:pPr>
      <w:r w:rsidRPr="00EA20EB">
        <w:rPr>
          <w:sz w:val="28"/>
          <w:szCs w:val="28"/>
        </w:rPr>
        <w:t>высшего профессионального образования</w:t>
      </w:r>
    </w:p>
    <w:p w:rsidR="00AA7BF1" w:rsidRPr="00EA20EB" w:rsidRDefault="00AA7BF1" w:rsidP="00AA7BF1">
      <w:pPr>
        <w:ind w:firstLine="720"/>
        <w:jc w:val="center"/>
        <w:rPr>
          <w:sz w:val="28"/>
          <w:szCs w:val="28"/>
        </w:rPr>
      </w:pPr>
    </w:p>
    <w:p w:rsidR="00AA7BF1" w:rsidRPr="00EA20EB" w:rsidRDefault="00AA7BF1" w:rsidP="00AA7BF1">
      <w:pPr>
        <w:spacing w:line="360" w:lineRule="auto"/>
        <w:ind w:firstLine="720"/>
        <w:jc w:val="center"/>
        <w:rPr>
          <w:sz w:val="28"/>
          <w:szCs w:val="28"/>
        </w:rPr>
      </w:pPr>
      <w:r w:rsidRPr="00EA20EB">
        <w:rPr>
          <w:sz w:val="28"/>
          <w:szCs w:val="28"/>
        </w:rPr>
        <w:t>«САМАРСКИЙ ГОСУДАРСТВЕННЫЙ УНИВЕРСИТЕТ»</w:t>
      </w:r>
    </w:p>
    <w:p w:rsidR="00AA7BF1" w:rsidRPr="00EA20EB" w:rsidRDefault="00AA7BF1" w:rsidP="00AA7BF1">
      <w:pPr>
        <w:spacing w:line="360" w:lineRule="auto"/>
        <w:ind w:firstLine="720"/>
        <w:jc w:val="center"/>
        <w:rPr>
          <w:sz w:val="28"/>
          <w:szCs w:val="28"/>
        </w:rPr>
      </w:pPr>
    </w:p>
    <w:p w:rsidR="00AA7BF1" w:rsidRPr="000E14D5" w:rsidRDefault="00AA7BF1" w:rsidP="00AA7BF1">
      <w:pPr>
        <w:spacing w:line="360" w:lineRule="auto"/>
        <w:ind w:firstLine="720"/>
        <w:jc w:val="center"/>
        <w:rPr>
          <w:b/>
          <w:sz w:val="28"/>
          <w:szCs w:val="28"/>
        </w:rPr>
      </w:pPr>
      <w:r w:rsidRPr="000E14D5">
        <w:rPr>
          <w:b/>
          <w:sz w:val="28"/>
          <w:szCs w:val="28"/>
        </w:rPr>
        <w:t>Факультет «Социальная педагогика»</w:t>
      </w: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0E14D5" w:rsidRDefault="00AA7BF1" w:rsidP="00AA7BF1">
      <w:pPr>
        <w:ind w:firstLine="720"/>
        <w:jc w:val="center"/>
        <w:rPr>
          <w:b/>
          <w:sz w:val="28"/>
          <w:szCs w:val="28"/>
        </w:rPr>
      </w:pPr>
      <w:r>
        <w:rPr>
          <w:b/>
          <w:sz w:val="28"/>
          <w:szCs w:val="28"/>
        </w:rPr>
        <w:t>Курсовая</w:t>
      </w:r>
      <w:r w:rsidRPr="000E14D5">
        <w:rPr>
          <w:b/>
          <w:sz w:val="28"/>
          <w:szCs w:val="28"/>
        </w:rPr>
        <w:t xml:space="preserve"> работа по дисциплине:</w:t>
      </w:r>
    </w:p>
    <w:p w:rsidR="00AA7BF1" w:rsidRPr="00EA20EB" w:rsidRDefault="00AA7BF1" w:rsidP="00AA7BF1">
      <w:pPr>
        <w:spacing w:line="360" w:lineRule="auto"/>
        <w:ind w:firstLine="720"/>
        <w:jc w:val="center"/>
        <w:rPr>
          <w:sz w:val="28"/>
          <w:szCs w:val="28"/>
        </w:rPr>
      </w:pPr>
      <w:r w:rsidRPr="000E14D5">
        <w:rPr>
          <w:b/>
          <w:sz w:val="28"/>
          <w:szCs w:val="28"/>
        </w:rPr>
        <w:t>«Социальная педагогика»</w:t>
      </w:r>
    </w:p>
    <w:p w:rsidR="00AA7BF1" w:rsidRPr="00EA20EB" w:rsidRDefault="00AA7BF1" w:rsidP="00AA7BF1">
      <w:pPr>
        <w:ind w:firstLine="720"/>
        <w:jc w:val="center"/>
        <w:rPr>
          <w:sz w:val="28"/>
          <w:szCs w:val="28"/>
        </w:rPr>
      </w:pPr>
    </w:p>
    <w:p w:rsidR="00AA7BF1" w:rsidRPr="00EA20EB" w:rsidRDefault="00AA7BF1" w:rsidP="00AA7BF1">
      <w:pPr>
        <w:ind w:firstLine="720"/>
        <w:jc w:val="center"/>
        <w:rPr>
          <w:sz w:val="28"/>
          <w:szCs w:val="28"/>
        </w:rPr>
      </w:pPr>
    </w:p>
    <w:p w:rsidR="00AA7BF1" w:rsidRPr="00EA20EB" w:rsidRDefault="00AA7BF1" w:rsidP="00AA7BF1">
      <w:pPr>
        <w:spacing w:line="360" w:lineRule="auto"/>
        <w:ind w:firstLine="720"/>
        <w:jc w:val="center"/>
        <w:rPr>
          <w:sz w:val="28"/>
          <w:szCs w:val="28"/>
        </w:rPr>
      </w:pPr>
      <w:r w:rsidRPr="000E14D5">
        <w:rPr>
          <w:b/>
          <w:sz w:val="28"/>
          <w:szCs w:val="28"/>
        </w:rPr>
        <w:t>Тема:</w:t>
      </w:r>
      <w:r w:rsidRPr="00EA20EB">
        <w:rPr>
          <w:sz w:val="28"/>
          <w:szCs w:val="28"/>
        </w:rPr>
        <w:t xml:space="preserve"> «</w:t>
      </w:r>
      <w:r>
        <w:rPr>
          <w:sz w:val="28"/>
          <w:szCs w:val="28"/>
        </w:rPr>
        <w:t>Основы Православной культуры</w:t>
      </w:r>
      <w:r w:rsidR="00812A16" w:rsidRPr="00EA20EB">
        <w:rPr>
          <w:sz w:val="28"/>
          <w:szCs w:val="28"/>
        </w:rPr>
        <w:t>»</w:t>
      </w:r>
      <w:r>
        <w:rPr>
          <w:sz w:val="28"/>
          <w:szCs w:val="28"/>
        </w:rPr>
        <w:t xml:space="preserve"> как средство духовно-нравственного воспитания детей младшего школьного возраста</w:t>
      </w: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ind w:left="5220"/>
        <w:rPr>
          <w:sz w:val="28"/>
          <w:szCs w:val="28"/>
        </w:rPr>
      </w:pPr>
      <w:r w:rsidRPr="00EA20EB">
        <w:rPr>
          <w:sz w:val="28"/>
          <w:szCs w:val="28"/>
        </w:rPr>
        <w:t>Выполнил:</w:t>
      </w:r>
    </w:p>
    <w:p w:rsidR="00AA7BF1" w:rsidRPr="00EA20EB" w:rsidRDefault="00AA7BF1" w:rsidP="00AA7BF1">
      <w:pPr>
        <w:ind w:left="5220"/>
        <w:rPr>
          <w:sz w:val="28"/>
          <w:szCs w:val="28"/>
        </w:rPr>
      </w:pPr>
      <w:r w:rsidRPr="00EA20EB">
        <w:rPr>
          <w:sz w:val="28"/>
          <w:szCs w:val="28"/>
        </w:rPr>
        <w:t xml:space="preserve">студент </w:t>
      </w:r>
      <w:r w:rsidRPr="00EA20EB">
        <w:rPr>
          <w:sz w:val="28"/>
          <w:szCs w:val="28"/>
          <w:lang w:val="en-US"/>
        </w:rPr>
        <w:t>I</w:t>
      </w:r>
      <w:r>
        <w:rPr>
          <w:sz w:val="28"/>
          <w:szCs w:val="28"/>
          <w:lang w:val="en-US"/>
        </w:rPr>
        <w:t>I</w:t>
      </w:r>
      <w:r w:rsidRPr="00EA20EB">
        <w:rPr>
          <w:sz w:val="28"/>
          <w:szCs w:val="28"/>
        </w:rPr>
        <w:t xml:space="preserve"> курса </w:t>
      </w:r>
      <w:r w:rsidRPr="00EA20EB">
        <w:rPr>
          <w:sz w:val="28"/>
          <w:szCs w:val="28"/>
          <w:lang w:val="en-US"/>
        </w:rPr>
        <w:t>III</w:t>
      </w:r>
      <w:r w:rsidRPr="00EA20EB">
        <w:rPr>
          <w:sz w:val="28"/>
          <w:szCs w:val="28"/>
        </w:rPr>
        <w:t xml:space="preserve"> групп</w:t>
      </w:r>
      <w:r>
        <w:rPr>
          <w:sz w:val="28"/>
          <w:szCs w:val="28"/>
        </w:rPr>
        <w:t>ы</w:t>
      </w:r>
    </w:p>
    <w:p w:rsidR="00AA7BF1" w:rsidRPr="00EA20EB" w:rsidRDefault="00AE0BBD" w:rsidP="00AA7BF1">
      <w:pPr>
        <w:ind w:left="5220"/>
        <w:rPr>
          <w:sz w:val="28"/>
          <w:szCs w:val="28"/>
        </w:rPr>
      </w:pPr>
      <w:r>
        <w:rPr>
          <w:sz w:val="28"/>
          <w:szCs w:val="28"/>
        </w:rPr>
        <w:t xml:space="preserve">протоиерей </w:t>
      </w:r>
      <w:r w:rsidR="00AA7BF1" w:rsidRPr="00EA20EB">
        <w:rPr>
          <w:sz w:val="28"/>
          <w:szCs w:val="28"/>
        </w:rPr>
        <w:t>А</w:t>
      </w:r>
      <w:r w:rsidR="00AA7BF1">
        <w:rPr>
          <w:sz w:val="28"/>
          <w:szCs w:val="28"/>
        </w:rPr>
        <w:t xml:space="preserve">ндрей </w:t>
      </w:r>
      <w:r w:rsidR="00AA7BF1" w:rsidRPr="00EA20EB">
        <w:rPr>
          <w:sz w:val="28"/>
          <w:szCs w:val="28"/>
        </w:rPr>
        <w:t>Е</w:t>
      </w:r>
      <w:r w:rsidR="00AA7BF1">
        <w:rPr>
          <w:sz w:val="28"/>
          <w:szCs w:val="28"/>
        </w:rPr>
        <w:t>вгеньевич</w:t>
      </w:r>
      <w:r w:rsidRPr="00AE0BBD">
        <w:rPr>
          <w:sz w:val="28"/>
          <w:szCs w:val="28"/>
        </w:rPr>
        <w:t xml:space="preserve"> </w:t>
      </w:r>
      <w:r w:rsidRPr="00EA20EB">
        <w:rPr>
          <w:sz w:val="28"/>
          <w:szCs w:val="28"/>
        </w:rPr>
        <w:t>Федосов</w:t>
      </w:r>
    </w:p>
    <w:p w:rsidR="00AA7BF1" w:rsidRPr="00EA20EB" w:rsidRDefault="00AA7BF1" w:rsidP="00AA7BF1">
      <w:pPr>
        <w:ind w:left="5220"/>
        <w:rPr>
          <w:sz w:val="28"/>
          <w:szCs w:val="28"/>
        </w:rPr>
      </w:pPr>
    </w:p>
    <w:p w:rsidR="00AA7BF1" w:rsidRPr="00EA20EB" w:rsidRDefault="00AA7BF1" w:rsidP="00AA7BF1">
      <w:pPr>
        <w:ind w:left="5220"/>
        <w:rPr>
          <w:sz w:val="28"/>
          <w:szCs w:val="28"/>
        </w:rPr>
      </w:pPr>
      <w:r>
        <w:rPr>
          <w:sz w:val="28"/>
          <w:szCs w:val="28"/>
        </w:rPr>
        <w:t>Научный руководитель</w:t>
      </w:r>
      <w:r w:rsidRPr="00EA20EB">
        <w:rPr>
          <w:sz w:val="28"/>
          <w:szCs w:val="28"/>
        </w:rPr>
        <w:t>:</w:t>
      </w:r>
    </w:p>
    <w:p w:rsidR="00AA7BF1" w:rsidRPr="00EA20EB" w:rsidRDefault="00AA7BF1" w:rsidP="00AA7BF1">
      <w:pPr>
        <w:ind w:left="5220"/>
        <w:rPr>
          <w:sz w:val="28"/>
          <w:szCs w:val="28"/>
        </w:rPr>
      </w:pPr>
      <w:r>
        <w:rPr>
          <w:sz w:val="28"/>
          <w:szCs w:val="28"/>
        </w:rPr>
        <w:t>Новожилова Татьяна Николаевна</w:t>
      </w:r>
    </w:p>
    <w:p w:rsidR="00AA7BF1" w:rsidRPr="00EA20EB" w:rsidRDefault="00AA7BF1" w:rsidP="00AA7BF1">
      <w:pPr>
        <w:ind w:left="5220"/>
        <w:rPr>
          <w:sz w:val="28"/>
          <w:szCs w:val="28"/>
        </w:rPr>
      </w:pPr>
      <w:r>
        <w:rPr>
          <w:sz w:val="28"/>
          <w:szCs w:val="28"/>
        </w:rPr>
        <w:t>к.</w:t>
      </w:r>
      <w:r w:rsidRPr="00EA20EB">
        <w:rPr>
          <w:sz w:val="28"/>
          <w:szCs w:val="28"/>
        </w:rPr>
        <w:t>п.н.,</w:t>
      </w:r>
      <w:r>
        <w:rPr>
          <w:sz w:val="28"/>
          <w:szCs w:val="28"/>
        </w:rPr>
        <w:t xml:space="preserve"> доцент</w:t>
      </w: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p>
    <w:p w:rsidR="00AA7BF1" w:rsidRPr="00EA20EB" w:rsidRDefault="00AA7BF1" w:rsidP="00AA7BF1">
      <w:pPr>
        <w:spacing w:line="360" w:lineRule="auto"/>
        <w:ind w:firstLine="720"/>
        <w:jc w:val="center"/>
        <w:rPr>
          <w:sz w:val="28"/>
          <w:szCs w:val="28"/>
        </w:rPr>
      </w:pPr>
      <w:r w:rsidRPr="00EA20EB">
        <w:rPr>
          <w:sz w:val="28"/>
          <w:szCs w:val="28"/>
        </w:rPr>
        <w:t>САМАРА, 20</w:t>
      </w:r>
      <w:r w:rsidR="00A74894">
        <w:rPr>
          <w:sz w:val="28"/>
          <w:szCs w:val="28"/>
        </w:rPr>
        <w:t>10</w:t>
      </w:r>
      <w:r w:rsidRPr="00EA20EB">
        <w:rPr>
          <w:sz w:val="28"/>
          <w:szCs w:val="28"/>
        </w:rPr>
        <w:br w:type="page"/>
        <w:t>Содержание:</w:t>
      </w:r>
    </w:p>
    <w:p w:rsidR="00AA7BF1" w:rsidRPr="00EA20EB" w:rsidRDefault="00AA7BF1" w:rsidP="00AA7BF1">
      <w:pPr>
        <w:spacing w:line="360" w:lineRule="auto"/>
        <w:ind w:firstLine="720"/>
        <w:jc w:val="both"/>
        <w:rPr>
          <w:sz w:val="28"/>
          <w:szCs w:val="28"/>
        </w:rPr>
      </w:pPr>
      <w:r w:rsidRPr="00EA20EB">
        <w:rPr>
          <w:sz w:val="28"/>
          <w:szCs w:val="28"/>
        </w:rPr>
        <w:t>Введение……………………………………………….……………...........3</w:t>
      </w:r>
    </w:p>
    <w:p w:rsidR="00AA7BF1" w:rsidRPr="00EA20EB" w:rsidRDefault="00AA7BF1" w:rsidP="00AA7BF1">
      <w:pPr>
        <w:spacing w:line="360" w:lineRule="auto"/>
        <w:ind w:firstLine="720"/>
        <w:jc w:val="both"/>
        <w:rPr>
          <w:sz w:val="28"/>
          <w:szCs w:val="28"/>
        </w:rPr>
      </w:pPr>
      <w:r w:rsidRPr="00EA20EB">
        <w:rPr>
          <w:sz w:val="28"/>
          <w:szCs w:val="28"/>
        </w:rPr>
        <w:t xml:space="preserve">Глава </w:t>
      </w:r>
      <w:r w:rsidRPr="00EA20EB">
        <w:rPr>
          <w:sz w:val="28"/>
          <w:szCs w:val="28"/>
          <w:lang w:val="en-US"/>
        </w:rPr>
        <w:t>I</w:t>
      </w:r>
      <w:r w:rsidRPr="00EA20EB">
        <w:rPr>
          <w:sz w:val="28"/>
          <w:szCs w:val="28"/>
        </w:rPr>
        <w:t xml:space="preserve"> </w:t>
      </w:r>
      <w:r w:rsidR="00921FA7">
        <w:rPr>
          <w:sz w:val="28"/>
          <w:szCs w:val="28"/>
        </w:rPr>
        <w:t>Основы Православной культуры и духовно-нравственного воспитания детей младшего школьного возраста</w:t>
      </w:r>
    </w:p>
    <w:p w:rsidR="00AA7BF1" w:rsidRPr="00EA20EB" w:rsidRDefault="00AA7BF1" w:rsidP="00AA7BF1">
      <w:pPr>
        <w:spacing w:line="360" w:lineRule="auto"/>
        <w:ind w:firstLine="720"/>
        <w:jc w:val="both"/>
        <w:rPr>
          <w:sz w:val="28"/>
          <w:szCs w:val="28"/>
        </w:rPr>
      </w:pPr>
      <w:r w:rsidRPr="00EA20EB">
        <w:rPr>
          <w:sz w:val="28"/>
          <w:szCs w:val="28"/>
        </w:rPr>
        <w:t xml:space="preserve">1.1 </w:t>
      </w:r>
      <w:r>
        <w:rPr>
          <w:sz w:val="28"/>
          <w:szCs w:val="28"/>
        </w:rPr>
        <w:t>Сущность понятий «духовность» и «нравственность»……………...</w:t>
      </w:r>
      <w:r w:rsidR="00BB4B8D">
        <w:rPr>
          <w:sz w:val="28"/>
          <w:szCs w:val="28"/>
        </w:rPr>
        <w:t>6</w:t>
      </w:r>
    </w:p>
    <w:p w:rsidR="00AA7BF1" w:rsidRDefault="00AA7BF1" w:rsidP="00AA7BF1">
      <w:pPr>
        <w:spacing w:line="360" w:lineRule="auto"/>
        <w:ind w:firstLine="720"/>
        <w:jc w:val="both"/>
        <w:rPr>
          <w:sz w:val="28"/>
          <w:szCs w:val="28"/>
        </w:rPr>
      </w:pPr>
      <w:r w:rsidRPr="00EA20EB">
        <w:rPr>
          <w:sz w:val="28"/>
          <w:szCs w:val="28"/>
        </w:rPr>
        <w:t xml:space="preserve">1.2 </w:t>
      </w:r>
      <w:r>
        <w:rPr>
          <w:sz w:val="28"/>
          <w:szCs w:val="28"/>
        </w:rPr>
        <w:t xml:space="preserve">Особенности </w:t>
      </w:r>
      <w:r w:rsidR="003F03EF">
        <w:rPr>
          <w:sz w:val="28"/>
          <w:szCs w:val="28"/>
        </w:rPr>
        <w:t xml:space="preserve">духовного мира </w:t>
      </w:r>
      <w:r>
        <w:rPr>
          <w:sz w:val="28"/>
          <w:szCs w:val="28"/>
        </w:rPr>
        <w:t>детей младшего школьного возрас</w:t>
      </w:r>
      <w:r w:rsidR="00895E3E">
        <w:rPr>
          <w:sz w:val="28"/>
          <w:szCs w:val="28"/>
        </w:rPr>
        <w:t>та…...</w:t>
      </w:r>
      <w:r w:rsidR="00BB4B8D">
        <w:rPr>
          <w:sz w:val="28"/>
          <w:szCs w:val="28"/>
        </w:rPr>
        <w:t>………………………………………………………………………10</w:t>
      </w:r>
    </w:p>
    <w:p w:rsidR="00AA7BF1" w:rsidRDefault="00AA7BF1" w:rsidP="00AA7BF1">
      <w:pPr>
        <w:spacing w:line="360" w:lineRule="auto"/>
        <w:ind w:firstLine="720"/>
        <w:jc w:val="both"/>
        <w:rPr>
          <w:sz w:val="28"/>
          <w:szCs w:val="28"/>
        </w:rPr>
      </w:pPr>
      <w:r>
        <w:rPr>
          <w:sz w:val="28"/>
          <w:szCs w:val="28"/>
        </w:rPr>
        <w:t>1.3 Цели и задачи духовно-нравственного воспитания детей младшего школьного возраста……………………………………………………………</w:t>
      </w:r>
      <w:r w:rsidR="001C6E43" w:rsidRPr="001C6E43">
        <w:t>…</w:t>
      </w:r>
      <w:r w:rsidR="00BB4B8D">
        <w:rPr>
          <w:sz w:val="28"/>
          <w:szCs w:val="28"/>
        </w:rPr>
        <w:t>1</w:t>
      </w:r>
      <w:r w:rsidR="0013315A">
        <w:rPr>
          <w:sz w:val="28"/>
          <w:szCs w:val="28"/>
        </w:rPr>
        <w:t>4</w:t>
      </w:r>
    </w:p>
    <w:p w:rsidR="00AA7BF1" w:rsidRDefault="00AA7BF1" w:rsidP="00AA7BF1">
      <w:pPr>
        <w:spacing w:line="360" w:lineRule="auto"/>
        <w:ind w:firstLine="720"/>
        <w:jc w:val="both"/>
        <w:rPr>
          <w:sz w:val="28"/>
          <w:szCs w:val="28"/>
        </w:rPr>
      </w:pPr>
      <w:r>
        <w:rPr>
          <w:sz w:val="28"/>
          <w:szCs w:val="28"/>
        </w:rPr>
        <w:t>1.4 «Основы Православной культуры» в системе средств духовно-нравственного воспитания детей м</w:t>
      </w:r>
      <w:r w:rsidR="00BB4B8D">
        <w:rPr>
          <w:sz w:val="28"/>
          <w:szCs w:val="28"/>
        </w:rPr>
        <w:t>ладшего школьного возраста……………15</w:t>
      </w:r>
    </w:p>
    <w:p w:rsidR="00AA7BF1" w:rsidRPr="00EA20EB" w:rsidRDefault="00AA7BF1" w:rsidP="00AA7BF1">
      <w:pPr>
        <w:spacing w:line="360" w:lineRule="auto"/>
        <w:ind w:firstLine="720"/>
        <w:jc w:val="both"/>
        <w:rPr>
          <w:sz w:val="28"/>
          <w:szCs w:val="28"/>
        </w:rPr>
      </w:pPr>
      <w:r>
        <w:rPr>
          <w:sz w:val="28"/>
          <w:szCs w:val="28"/>
        </w:rPr>
        <w:t xml:space="preserve">1.5 Воспитательный потенциал </w:t>
      </w:r>
      <w:r w:rsidR="00834563">
        <w:rPr>
          <w:sz w:val="28"/>
          <w:szCs w:val="28"/>
        </w:rPr>
        <w:t>курса «</w:t>
      </w:r>
      <w:r>
        <w:rPr>
          <w:sz w:val="28"/>
          <w:szCs w:val="28"/>
        </w:rPr>
        <w:t>Основ</w:t>
      </w:r>
      <w:r w:rsidR="0036602F">
        <w:rPr>
          <w:sz w:val="28"/>
          <w:szCs w:val="28"/>
        </w:rPr>
        <w:t>ы</w:t>
      </w:r>
      <w:r>
        <w:rPr>
          <w:sz w:val="28"/>
          <w:szCs w:val="28"/>
        </w:rPr>
        <w:t xml:space="preserve"> Православной культуры</w:t>
      </w:r>
      <w:r w:rsidR="00834563">
        <w:rPr>
          <w:sz w:val="28"/>
          <w:szCs w:val="28"/>
        </w:rPr>
        <w:t>»</w:t>
      </w:r>
      <w:r w:rsidR="00BB4B8D">
        <w:rPr>
          <w:sz w:val="28"/>
          <w:szCs w:val="28"/>
        </w:rPr>
        <w:t>……………………………………………………………………</w:t>
      </w:r>
      <w:r w:rsidR="00BB4B8D" w:rsidRPr="001C6E43">
        <w:t>…..</w:t>
      </w:r>
      <w:r w:rsidR="001C6E43">
        <w:rPr>
          <w:sz w:val="28"/>
          <w:szCs w:val="28"/>
        </w:rPr>
        <w:t>..</w:t>
      </w:r>
      <w:r w:rsidR="00BB4B8D">
        <w:rPr>
          <w:sz w:val="28"/>
          <w:szCs w:val="28"/>
        </w:rPr>
        <w:t>1</w:t>
      </w:r>
      <w:r w:rsidR="00EE2452">
        <w:rPr>
          <w:sz w:val="28"/>
          <w:szCs w:val="28"/>
        </w:rPr>
        <w:t>7</w:t>
      </w:r>
    </w:p>
    <w:p w:rsidR="00AA7BF1" w:rsidRPr="00EA20EB" w:rsidRDefault="00AA7BF1" w:rsidP="00AA7BF1">
      <w:pPr>
        <w:spacing w:line="360" w:lineRule="auto"/>
        <w:ind w:firstLine="720"/>
        <w:jc w:val="both"/>
        <w:rPr>
          <w:sz w:val="28"/>
          <w:szCs w:val="28"/>
        </w:rPr>
      </w:pPr>
      <w:r>
        <w:rPr>
          <w:sz w:val="28"/>
          <w:szCs w:val="28"/>
        </w:rPr>
        <w:t>Выводы…….</w:t>
      </w:r>
      <w:r w:rsidRPr="00EA20EB">
        <w:rPr>
          <w:sz w:val="28"/>
          <w:szCs w:val="28"/>
        </w:rPr>
        <w:t>…………………………………...………………….............</w:t>
      </w:r>
      <w:r w:rsidR="00BB4B8D">
        <w:rPr>
          <w:sz w:val="28"/>
          <w:szCs w:val="28"/>
        </w:rPr>
        <w:t>21</w:t>
      </w:r>
    </w:p>
    <w:p w:rsidR="00AA7BF1" w:rsidRPr="00EA20EB" w:rsidRDefault="00AA7BF1" w:rsidP="00AA7BF1">
      <w:pPr>
        <w:spacing w:line="360" w:lineRule="auto"/>
        <w:ind w:firstLine="720"/>
        <w:jc w:val="both"/>
        <w:rPr>
          <w:sz w:val="28"/>
          <w:szCs w:val="28"/>
        </w:rPr>
      </w:pPr>
      <w:r w:rsidRPr="00EA20EB">
        <w:rPr>
          <w:sz w:val="28"/>
          <w:szCs w:val="28"/>
        </w:rPr>
        <w:t>Список литературы…………………………………...……………........</w:t>
      </w:r>
      <w:r w:rsidR="001C6E43" w:rsidRPr="001C6E43">
        <w:t>.</w:t>
      </w:r>
      <w:r w:rsidRPr="001C6E43">
        <w:t>..</w:t>
      </w:r>
      <w:r w:rsidR="00BB4B8D">
        <w:rPr>
          <w:sz w:val="28"/>
          <w:szCs w:val="28"/>
        </w:rPr>
        <w:t>23</w:t>
      </w:r>
    </w:p>
    <w:p w:rsidR="00AA7BF1" w:rsidRPr="00AA7BF1" w:rsidRDefault="00921FA7" w:rsidP="00AA7BF1">
      <w:pPr>
        <w:spacing w:line="360" w:lineRule="auto"/>
        <w:ind w:firstLine="720"/>
        <w:jc w:val="both"/>
        <w:rPr>
          <w:b/>
          <w:sz w:val="28"/>
          <w:szCs w:val="28"/>
        </w:rPr>
      </w:pPr>
      <w:r>
        <w:rPr>
          <w:sz w:val="28"/>
          <w:szCs w:val="28"/>
        </w:rPr>
        <w:br w:type="page"/>
      </w:r>
      <w:r w:rsidR="00AA7BF1" w:rsidRPr="00AA7BF1">
        <w:rPr>
          <w:b/>
          <w:sz w:val="28"/>
          <w:szCs w:val="28"/>
        </w:rPr>
        <w:t>Введение</w:t>
      </w:r>
    </w:p>
    <w:p w:rsidR="00AD38F5" w:rsidRPr="00AD38F5" w:rsidRDefault="00AD38F5" w:rsidP="00AD38F5">
      <w:pPr>
        <w:spacing w:line="360" w:lineRule="auto"/>
        <w:ind w:firstLine="540"/>
        <w:jc w:val="both"/>
        <w:rPr>
          <w:sz w:val="28"/>
          <w:szCs w:val="28"/>
        </w:rPr>
      </w:pPr>
      <w:r w:rsidRPr="00AD38F5">
        <w:rPr>
          <w:sz w:val="28"/>
          <w:szCs w:val="28"/>
        </w:rPr>
        <w:t xml:space="preserve">До недавнего времени само понятие </w:t>
      </w:r>
      <w:r w:rsidR="005769A9">
        <w:rPr>
          <w:sz w:val="28"/>
          <w:szCs w:val="28"/>
        </w:rPr>
        <w:t>«</w:t>
      </w:r>
      <w:r w:rsidR="007872D6">
        <w:rPr>
          <w:sz w:val="28"/>
          <w:szCs w:val="28"/>
        </w:rPr>
        <w:t>д</w:t>
      </w:r>
      <w:r w:rsidRPr="00AD38F5">
        <w:rPr>
          <w:sz w:val="28"/>
          <w:szCs w:val="28"/>
        </w:rPr>
        <w:t>уховного</w:t>
      </w:r>
      <w:r w:rsidR="005769A9">
        <w:rPr>
          <w:sz w:val="28"/>
          <w:szCs w:val="28"/>
        </w:rPr>
        <w:t>»</w:t>
      </w:r>
      <w:r w:rsidRPr="00AD38F5">
        <w:rPr>
          <w:sz w:val="28"/>
          <w:szCs w:val="28"/>
        </w:rPr>
        <w:t xml:space="preserve"> в нашей стране находилось под запретом: с одной стороны, оно не соответствовало господствующей в стране марксистско-ленинской идеологии, с другой - никак не вписывалось в естественнонаучную парадигму. Если же оно каким-то образом и принималось, то только в качестве очень размытого понятия мира культуры, прежде всего, в его эстетических и этических проявлениях. Говорить о проявлении </w:t>
      </w:r>
      <w:r w:rsidR="007872D6">
        <w:rPr>
          <w:sz w:val="28"/>
          <w:szCs w:val="28"/>
        </w:rPr>
        <w:t>д</w:t>
      </w:r>
      <w:r w:rsidRPr="00AD38F5">
        <w:rPr>
          <w:sz w:val="28"/>
          <w:szCs w:val="28"/>
        </w:rPr>
        <w:t>уха в религиозном смысле считалось неприличным</w:t>
      </w:r>
      <w:r>
        <w:rPr>
          <w:sz w:val="28"/>
          <w:szCs w:val="28"/>
        </w:rPr>
        <w:t>, а и</w:t>
      </w:r>
      <w:r w:rsidRPr="00AD38F5">
        <w:rPr>
          <w:sz w:val="28"/>
          <w:szCs w:val="28"/>
        </w:rPr>
        <w:t>деализм во всех его формах воспринимался как суеверие.</w:t>
      </w:r>
    </w:p>
    <w:p w:rsidR="001C00D4" w:rsidRDefault="00AD38F5" w:rsidP="00E23434">
      <w:pPr>
        <w:spacing w:line="360" w:lineRule="auto"/>
        <w:ind w:firstLine="540"/>
        <w:jc w:val="both"/>
        <w:rPr>
          <w:sz w:val="28"/>
          <w:szCs w:val="28"/>
        </w:rPr>
      </w:pPr>
      <w:r w:rsidRPr="00AD38F5">
        <w:rPr>
          <w:sz w:val="28"/>
          <w:szCs w:val="28"/>
        </w:rPr>
        <w:t>В конце XX века с крахом социалистической системы ситуация в нашей стране коренным образом изменилась. Можно даже говорить о том, что само слово «</w:t>
      </w:r>
      <w:r w:rsidR="007872D6">
        <w:rPr>
          <w:sz w:val="28"/>
          <w:szCs w:val="28"/>
        </w:rPr>
        <w:t>д</w:t>
      </w:r>
      <w:r w:rsidRPr="00AD38F5">
        <w:rPr>
          <w:sz w:val="28"/>
          <w:szCs w:val="28"/>
        </w:rPr>
        <w:t>ух» и «</w:t>
      </w:r>
      <w:r w:rsidR="007872D6">
        <w:rPr>
          <w:sz w:val="28"/>
          <w:szCs w:val="28"/>
        </w:rPr>
        <w:t>д</w:t>
      </w:r>
      <w:r w:rsidRPr="00AD38F5">
        <w:rPr>
          <w:sz w:val="28"/>
          <w:szCs w:val="28"/>
        </w:rPr>
        <w:t>уховность» стало модным</w:t>
      </w:r>
      <w:r w:rsidR="001C00D4">
        <w:rPr>
          <w:rStyle w:val="a7"/>
          <w:sz w:val="28"/>
          <w:szCs w:val="28"/>
        </w:rPr>
        <w:footnoteReference w:id="1"/>
      </w:r>
      <w:r w:rsidR="007872D6">
        <w:rPr>
          <w:sz w:val="28"/>
          <w:szCs w:val="28"/>
        </w:rPr>
        <w:t xml:space="preserve"> - п</w:t>
      </w:r>
      <w:r w:rsidRPr="00AD38F5">
        <w:rPr>
          <w:sz w:val="28"/>
          <w:szCs w:val="28"/>
        </w:rPr>
        <w:t xml:space="preserve">олки книжных магазинов завалены философской, психологической, религиозной и псевдорелигиозной литературой о </w:t>
      </w:r>
      <w:r w:rsidR="005769A9">
        <w:rPr>
          <w:sz w:val="28"/>
          <w:szCs w:val="28"/>
        </w:rPr>
        <w:t>«</w:t>
      </w:r>
      <w:r w:rsidR="007872D6">
        <w:rPr>
          <w:sz w:val="28"/>
          <w:szCs w:val="28"/>
        </w:rPr>
        <w:t>д</w:t>
      </w:r>
      <w:r w:rsidRPr="00AD38F5">
        <w:rPr>
          <w:sz w:val="28"/>
          <w:szCs w:val="28"/>
        </w:rPr>
        <w:t>ухе</w:t>
      </w:r>
      <w:r w:rsidR="005769A9">
        <w:rPr>
          <w:sz w:val="28"/>
          <w:szCs w:val="28"/>
        </w:rPr>
        <w:t>»</w:t>
      </w:r>
      <w:r w:rsidRPr="00AD38F5">
        <w:rPr>
          <w:sz w:val="28"/>
          <w:szCs w:val="28"/>
        </w:rPr>
        <w:t xml:space="preserve"> и </w:t>
      </w:r>
      <w:r w:rsidR="005769A9">
        <w:rPr>
          <w:sz w:val="28"/>
          <w:szCs w:val="28"/>
        </w:rPr>
        <w:t>«</w:t>
      </w:r>
      <w:r w:rsidR="007872D6">
        <w:rPr>
          <w:sz w:val="28"/>
          <w:szCs w:val="28"/>
        </w:rPr>
        <w:t>д</w:t>
      </w:r>
      <w:r w:rsidRPr="00AD38F5">
        <w:rPr>
          <w:sz w:val="28"/>
          <w:szCs w:val="28"/>
        </w:rPr>
        <w:t>уховном</w:t>
      </w:r>
      <w:r w:rsidR="005769A9">
        <w:rPr>
          <w:sz w:val="28"/>
          <w:szCs w:val="28"/>
        </w:rPr>
        <w:t>»</w:t>
      </w:r>
      <w:r w:rsidRPr="00AD38F5">
        <w:rPr>
          <w:sz w:val="28"/>
          <w:szCs w:val="28"/>
        </w:rPr>
        <w:t>.</w:t>
      </w:r>
      <w:r>
        <w:rPr>
          <w:sz w:val="28"/>
          <w:szCs w:val="28"/>
        </w:rPr>
        <w:t xml:space="preserve"> </w:t>
      </w:r>
      <w:r w:rsidR="007872D6">
        <w:rPr>
          <w:sz w:val="28"/>
          <w:szCs w:val="28"/>
        </w:rPr>
        <w:t>Эти термины</w:t>
      </w:r>
      <w:r w:rsidR="00373332">
        <w:rPr>
          <w:sz w:val="28"/>
          <w:szCs w:val="28"/>
        </w:rPr>
        <w:t xml:space="preserve"> можно встретить и в современных педагогических изданиях, очень часто он</w:t>
      </w:r>
      <w:r w:rsidR="007872D6">
        <w:rPr>
          <w:sz w:val="28"/>
          <w:szCs w:val="28"/>
        </w:rPr>
        <w:t>и</w:t>
      </w:r>
      <w:r w:rsidR="00373332">
        <w:rPr>
          <w:sz w:val="28"/>
          <w:szCs w:val="28"/>
        </w:rPr>
        <w:t xml:space="preserve"> встреча</w:t>
      </w:r>
      <w:r w:rsidR="007872D6">
        <w:rPr>
          <w:sz w:val="28"/>
          <w:szCs w:val="28"/>
        </w:rPr>
        <w:t>ю</w:t>
      </w:r>
      <w:r w:rsidR="00373332">
        <w:rPr>
          <w:sz w:val="28"/>
          <w:szCs w:val="28"/>
        </w:rPr>
        <w:t>тся в средствах массовой информации, о</w:t>
      </w:r>
      <w:r w:rsidR="00E23434">
        <w:rPr>
          <w:sz w:val="28"/>
          <w:szCs w:val="28"/>
        </w:rPr>
        <w:t xml:space="preserve"> «духовном единстве» говорил президент РФ в своем ежегодном обращении к федеральному собранию в 2007 и 2008 годах. </w:t>
      </w:r>
      <w:r w:rsidR="001C00D4">
        <w:rPr>
          <w:sz w:val="28"/>
          <w:szCs w:val="28"/>
        </w:rPr>
        <w:t xml:space="preserve">Все это наряду с возросшим интересом молодого поколения к истокам русской культуры, обращение к исторической, философской и религиозной литературе свидетельствует от актуальности введения в школьную программу учебного курса «Основы Православной культуры». </w:t>
      </w:r>
    </w:p>
    <w:p w:rsidR="00812A16" w:rsidRPr="007872D6" w:rsidRDefault="001C00D4" w:rsidP="00E23434">
      <w:pPr>
        <w:spacing w:line="360" w:lineRule="auto"/>
        <w:ind w:firstLine="540"/>
        <w:jc w:val="both"/>
        <w:rPr>
          <w:sz w:val="28"/>
          <w:szCs w:val="28"/>
        </w:rPr>
      </w:pPr>
      <w:r>
        <w:rPr>
          <w:sz w:val="28"/>
          <w:szCs w:val="28"/>
        </w:rPr>
        <w:t>Однако в</w:t>
      </w:r>
      <w:r w:rsidR="00DB59B8" w:rsidRPr="00E23434">
        <w:rPr>
          <w:sz w:val="28"/>
          <w:szCs w:val="28"/>
        </w:rPr>
        <w:t xml:space="preserve">ремя от времени </w:t>
      </w:r>
      <w:r w:rsidR="00DB59B8">
        <w:rPr>
          <w:sz w:val="28"/>
          <w:szCs w:val="28"/>
        </w:rPr>
        <w:t>в средствах массовой информации вспыхивают жаркие споры о возможности введения в общеобразовательных учреждениях на обязательной основе изучения</w:t>
      </w:r>
      <w:r>
        <w:rPr>
          <w:sz w:val="28"/>
          <w:szCs w:val="28"/>
        </w:rPr>
        <w:t xml:space="preserve"> этого</w:t>
      </w:r>
      <w:r w:rsidR="00DB59B8">
        <w:rPr>
          <w:sz w:val="28"/>
          <w:szCs w:val="28"/>
        </w:rPr>
        <w:t xml:space="preserve"> курса. Особенно жаркими эти споры стали после того, как в</w:t>
      </w:r>
      <w:r w:rsidR="00DB59B8" w:rsidRPr="00DE4A69">
        <w:rPr>
          <w:sz w:val="28"/>
          <w:szCs w:val="28"/>
        </w:rPr>
        <w:t xml:space="preserve"> 2007 году в </w:t>
      </w:r>
      <w:r w:rsidR="00DB59B8">
        <w:rPr>
          <w:sz w:val="28"/>
          <w:szCs w:val="28"/>
        </w:rPr>
        <w:t>«З</w:t>
      </w:r>
      <w:r w:rsidR="00DB59B8" w:rsidRPr="00DE4A69">
        <w:rPr>
          <w:sz w:val="28"/>
          <w:szCs w:val="28"/>
        </w:rPr>
        <w:t>акон об образовании</w:t>
      </w:r>
      <w:r w:rsidR="00DB59B8">
        <w:rPr>
          <w:sz w:val="28"/>
          <w:szCs w:val="28"/>
        </w:rPr>
        <w:t>»</w:t>
      </w:r>
      <w:r w:rsidR="00DB59B8" w:rsidRPr="00DE4A69">
        <w:rPr>
          <w:sz w:val="28"/>
          <w:szCs w:val="28"/>
        </w:rPr>
        <w:t xml:space="preserve"> были внесены поправки, в результате которых в </w:t>
      </w:r>
      <w:r w:rsidR="00DB59B8">
        <w:rPr>
          <w:sz w:val="28"/>
          <w:szCs w:val="28"/>
        </w:rPr>
        <w:t>нем</w:t>
      </w:r>
      <w:r w:rsidR="00DB59B8" w:rsidRPr="00DE4A69">
        <w:rPr>
          <w:sz w:val="28"/>
          <w:szCs w:val="28"/>
        </w:rPr>
        <w:t xml:space="preserve"> появилось такое словосочетание</w:t>
      </w:r>
      <w:r w:rsidR="00DB59B8">
        <w:rPr>
          <w:sz w:val="28"/>
          <w:szCs w:val="28"/>
        </w:rPr>
        <w:t>, как</w:t>
      </w:r>
      <w:r w:rsidR="00DB59B8" w:rsidRPr="00DE4A69">
        <w:rPr>
          <w:sz w:val="28"/>
          <w:szCs w:val="28"/>
        </w:rPr>
        <w:t xml:space="preserve"> «духовно-нравственное воспитание».</w:t>
      </w:r>
      <w:r w:rsidR="007872D6">
        <w:rPr>
          <w:sz w:val="28"/>
          <w:szCs w:val="28"/>
        </w:rPr>
        <w:t xml:space="preserve"> </w:t>
      </w:r>
      <w:r w:rsidR="00211A8E">
        <w:rPr>
          <w:sz w:val="28"/>
          <w:szCs w:val="28"/>
        </w:rPr>
        <w:t xml:space="preserve">Причем в </w:t>
      </w:r>
      <w:r w:rsidR="007872D6" w:rsidRPr="007872D6">
        <w:rPr>
          <w:sz w:val="28"/>
          <w:szCs w:val="28"/>
        </w:rPr>
        <w:t xml:space="preserve"> число</w:t>
      </w:r>
      <w:r w:rsidR="007872D6">
        <w:rPr>
          <w:sz w:val="28"/>
          <w:szCs w:val="28"/>
        </w:rPr>
        <w:t xml:space="preserve"> «противников» введения в школах курса «Основ Православной культуры»</w:t>
      </w:r>
      <w:r w:rsidR="007872D6" w:rsidRPr="007872D6">
        <w:rPr>
          <w:sz w:val="28"/>
          <w:szCs w:val="28"/>
        </w:rPr>
        <w:t xml:space="preserve"> </w:t>
      </w:r>
      <w:r w:rsidR="00211A8E">
        <w:rPr>
          <w:sz w:val="28"/>
          <w:szCs w:val="28"/>
        </w:rPr>
        <w:t xml:space="preserve">кроме рядовых граждан России </w:t>
      </w:r>
      <w:r w:rsidR="007872D6" w:rsidRPr="007872D6">
        <w:rPr>
          <w:sz w:val="28"/>
          <w:szCs w:val="28"/>
        </w:rPr>
        <w:t>входят и высокопоставленные чиновники, и депутаты, и ученые, и</w:t>
      </w:r>
      <w:r w:rsidR="00211A8E">
        <w:rPr>
          <w:sz w:val="28"/>
          <w:szCs w:val="28"/>
        </w:rPr>
        <w:t>, как это не парадоксально,</w:t>
      </w:r>
      <w:r w:rsidR="007872D6" w:rsidRPr="007872D6">
        <w:rPr>
          <w:sz w:val="28"/>
          <w:szCs w:val="28"/>
        </w:rPr>
        <w:t xml:space="preserve"> служители Православной Церкви</w:t>
      </w:r>
      <w:r w:rsidR="002943F3">
        <w:rPr>
          <w:sz w:val="28"/>
          <w:szCs w:val="28"/>
        </w:rPr>
        <w:t>, правда с оговоркой о несвоевременности и неподготовленности такого введения.</w:t>
      </w:r>
    </w:p>
    <w:p w:rsidR="00E23434" w:rsidRPr="00D5028B" w:rsidRDefault="00211A8E" w:rsidP="00E23434">
      <w:pPr>
        <w:spacing w:line="360" w:lineRule="auto"/>
        <w:ind w:firstLine="540"/>
        <w:jc w:val="both"/>
        <w:rPr>
          <w:sz w:val="28"/>
          <w:szCs w:val="28"/>
        </w:rPr>
      </w:pPr>
      <w:r>
        <w:rPr>
          <w:sz w:val="28"/>
          <w:szCs w:val="28"/>
        </w:rPr>
        <w:t>Столь пристальным вниманием</w:t>
      </w:r>
      <w:r w:rsidR="00812A16">
        <w:rPr>
          <w:sz w:val="28"/>
          <w:szCs w:val="28"/>
        </w:rPr>
        <w:t xml:space="preserve"> к вопросам духовности и нравственности</w:t>
      </w:r>
      <w:r w:rsidR="007872D6">
        <w:rPr>
          <w:sz w:val="28"/>
          <w:szCs w:val="28"/>
        </w:rPr>
        <w:t>, а так же</w:t>
      </w:r>
      <w:r>
        <w:rPr>
          <w:sz w:val="28"/>
          <w:szCs w:val="28"/>
        </w:rPr>
        <w:t xml:space="preserve"> обозначенным</w:t>
      </w:r>
      <w:r w:rsidR="007872D6">
        <w:rPr>
          <w:sz w:val="28"/>
          <w:szCs w:val="28"/>
        </w:rPr>
        <w:t xml:space="preserve"> противоречием с ним связанным</w:t>
      </w:r>
      <w:r w:rsidR="00812A16">
        <w:rPr>
          <w:sz w:val="28"/>
          <w:szCs w:val="28"/>
        </w:rPr>
        <w:t xml:space="preserve"> </w:t>
      </w:r>
      <w:r w:rsidR="004F78F4">
        <w:rPr>
          <w:sz w:val="28"/>
          <w:szCs w:val="28"/>
        </w:rPr>
        <w:t>и</w:t>
      </w:r>
      <w:r w:rsidR="00812A16">
        <w:rPr>
          <w:sz w:val="28"/>
          <w:szCs w:val="28"/>
        </w:rPr>
        <w:t xml:space="preserve"> обусловлена актуальность настоящей работы.</w:t>
      </w:r>
    </w:p>
    <w:p w:rsidR="00AA7BF1" w:rsidRDefault="00AA7BF1" w:rsidP="00AA7BF1">
      <w:pPr>
        <w:spacing w:line="360" w:lineRule="auto"/>
        <w:ind w:firstLine="720"/>
        <w:jc w:val="both"/>
        <w:rPr>
          <w:sz w:val="28"/>
          <w:szCs w:val="28"/>
        </w:rPr>
      </w:pPr>
      <w:r w:rsidRPr="00AA7BF1">
        <w:rPr>
          <w:b/>
          <w:sz w:val="28"/>
          <w:szCs w:val="28"/>
        </w:rPr>
        <w:t>Объект исследования:</w:t>
      </w:r>
      <w:r w:rsidRPr="00EA20EB">
        <w:rPr>
          <w:sz w:val="28"/>
          <w:szCs w:val="28"/>
        </w:rPr>
        <w:t xml:space="preserve"> </w:t>
      </w:r>
      <w:r>
        <w:rPr>
          <w:sz w:val="28"/>
          <w:szCs w:val="28"/>
        </w:rPr>
        <w:t>Духовно-нравственное воспитание детей младшего школьного возраста</w:t>
      </w:r>
      <w:r w:rsidRPr="00EA20EB">
        <w:rPr>
          <w:sz w:val="28"/>
          <w:szCs w:val="28"/>
        </w:rPr>
        <w:t>.</w:t>
      </w:r>
    </w:p>
    <w:p w:rsidR="00AA7BF1" w:rsidRDefault="00AA7BF1" w:rsidP="00AA7BF1">
      <w:pPr>
        <w:spacing w:line="360" w:lineRule="auto"/>
        <w:ind w:firstLine="720"/>
        <w:jc w:val="both"/>
        <w:rPr>
          <w:sz w:val="28"/>
          <w:szCs w:val="28"/>
        </w:rPr>
      </w:pPr>
      <w:r w:rsidRPr="00AA7BF1">
        <w:rPr>
          <w:b/>
          <w:sz w:val="28"/>
          <w:szCs w:val="28"/>
        </w:rPr>
        <w:t>Предмет исследования:</w:t>
      </w:r>
      <w:r>
        <w:rPr>
          <w:sz w:val="28"/>
          <w:szCs w:val="28"/>
        </w:rPr>
        <w:t xml:space="preserve"> «Основы Православной культуры» в системе средств духовно-нравственного воспитания детей младшего школьного возраста</w:t>
      </w:r>
      <w:r w:rsidRPr="00EA20EB">
        <w:rPr>
          <w:sz w:val="28"/>
          <w:szCs w:val="28"/>
        </w:rPr>
        <w:t>.</w:t>
      </w:r>
    </w:p>
    <w:p w:rsidR="00AA7BF1" w:rsidRPr="00EA20EB" w:rsidRDefault="00AA7BF1" w:rsidP="00AA7BF1">
      <w:pPr>
        <w:spacing w:line="360" w:lineRule="auto"/>
        <w:ind w:firstLine="720"/>
        <w:jc w:val="both"/>
        <w:rPr>
          <w:sz w:val="28"/>
          <w:szCs w:val="28"/>
        </w:rPr>
      </w:pPr>
      <w:r w:rsidRPr="00AA7BF1">
        <w:rPr>
          <w:b/>
          <w:sz w:val="28"/>
          <w:szCs w:val="28"/>
        </w:rPr>
        <w:t>Цель исследования:</w:t>
      </w:r>
      <w:r>
        <w:rPr>
          <w:sz w:val="28"/>
          <w:szCs w:val="28"/>
        </w:rPr>
        <w:t xml:space="preserve"> теоретически обосновать проблему духовно-нравственного воспитания детей младшего школьного возраста, рассмотреть его цели, задачи и средства, а так же выявить воспитательный потенциал предмета «Основы Православной культуры» как средства</w:t>
      </w:r>
      <w:r w:rsidRPr="000B0CC9">
        <w:rPr>
          <w:sz w:val="28"/>
          <w:szCs w:val="28"/>
        </w:rPr>
        <w:t xml:space="preserve"> </w:t>
      </w:r>
      <w:r>
        <w:rPr>
          <w:sz w:val="28"/>
          <w:szCs w:val="28"/>
        </w:rPr>
        <w:t>духовно-нравственного воспитания детей младшего школьного возраста</w:t>
      </w:r>
      <w:r w:rsidRPr="00EA20EB">
        <w:rPr>
          <w:sz w:val="28"/>
          <w:szCs w:val="28"/>
        </w:rPr>
        <w:t>.</w:t>
      </w:r>
    </w:p>
    <w:p w:rsidR="00AA7BF1" w:rsidRPr="00AA7BF1" w:rsidRDefault="00AA7BF1" w:rsidP="00AA7BF1">
      <w:pPr>
        <w:spacing w:line="360" w:lineRule="auto"/>
        <w:ind w:firstLine="720"/>
        <w:jc w:val="both"/>
        <w:rPr>
          <w:b/>
          <w:sz w:val="28"/>
          <w:szCs w:val="28"/>
        </w:rPr>
      </w:pPr>
      <w:r w:rsidRPr="00AA7BF1">
        <w:rPr>
          <w:b/>
          <w:sz w:val="28"/>
          <w:szCs w:val="28"/>
        </w:rPr>
        <w:t xml:space="preserve">Задачи исследования: </w:t>
      </w:r>
    </w:p>
    <w:p w:rsidR="00AA7BF1" w:rsidRDefault="00AA7BF1" w:rsidP="00AA7BF1">
      <w:pPr>
        <w:numPr>
          <w:ilvl w:val="0"/>
          <w:numId w:val="1"/>
        </w:numPr>
        <w:spacing w:line="360" w:lineRule="auto"/>
        <w:ind w:left="0" w:firstLine="720"/>
        <w:jc w:val="both"/>
        <w:rPr>
          <w:sz w:val="28"/>
          <w:szCs w:val="28"/>
        </w:rPr>
      </w:pPr>
      <w:r>
        <w:rPr>
          <w:sz w:val="28"/>
          <w:szCs w:val="28"/>
        </w:rPr>
        <w:t>На основании теоретического анализа философской, психологической, педагогической, социально-педагогической, методической литературы, а так же святоотеческого наследия Православной Церкви определить сущность и структуру понятий «духовность» и «нравственность»;</w:t>
      </w:r>
    </w:p>
    <w:p w:rsidR="00AA7BF1" w:rsidRPr="00EA20EB" w:rsidRDefault="00AA7BF1" w:rsidP="00AA7BF1">
      <w:pPr>
        <w:numPr>
          <w:ilvl w:val="0"/>
          <w:numId w:val="1"/>
        </w:numPr>
        <w:spacing w:line="360" w:lineRule="auto"/>
        <w:ind w:left="0" w:firstLine="720"/>
        <w:jc w:val="both"/>
        <w:rPr>
          <w:sz w:val="28"/>
          <w:szCs w:val="28"/>
        </w:rPr>
      </w:pPr>
      <w:r>
        <w:rPr>
          <w:sz w:val="28"/>
          <w:szCs w:val="28"/>
        </w:rPr>
        <w:t>Выявить особенности духовного мира детей младшего школьного возраста;</w:t>
      </w:r>
    </w:p>
    <w:p w:rsidR="00AA7BF1" w:rsidRPr="00EA20EB" w:rsidRDefault="00AA7BF1" w:rsidP="00AA7BF1">
      <w:pPr>
        <w:numPr>
          <w:ilvl w:val="0"/>
          <w:numId w:val="1"/>
        </w:numPr>
        <w:spacing w:line="360" w:lineRule="auto"/>
        <w:ind w:left="0" w:firstLine="720"/>
        <w:jc w:val="both"/>
        <w:rPr>
          <w:sz w:val="28"/>
          <w:szCs w:val="28"/>
        </w:rPr>
      </w:pPr>
      <w:r>
        <w:rPr>
          <w:sz w:val="28"/>
          <w:szCs w:val="28"/>
        </w:rPr>
        <w:t>Раскрыть цели и задачи духовно-нравственного воспитания детей младшего школьного возраста;</w:t>
      </w:r>
    </w:p>
    <w:p w:rsidR="00AA7BF1" w:rsidRPr="00EA20EB" w:rsidRDefault="00AA7BF1" w:rsidP="00AA7BF1">
      <w:pPr>
        <w:numPr>
          <w:ilvl w:val="0"/>
          <w:numId w:val="1"/>
        </w:numPr>
        <w:spacing w:line="360" w:lineRule="auto"/>
        <w:ind w:left="0" w:firstLine="720"/>
        <w:jc w:val="both"/>
        <w:rPr>
          <w:sz w:val="28"/>
          <w:szCs w:val="28"/>
        </w:rPr>
      </w:pPr>
      <w:r>
        <w:rPr>
          <w:sz w:val="28"/>
          <w:szCs w:val="28"/>
        </w:rPr>
        <w:t>Дать характеристику Основам Православной культуры в системе средств духовно-нравственного воспитания детей младшего школьного возраста;</w:t>
      </w:r>
    </w:p>
    <w:p w:rsidR="00AA7BF1" w:rsidRPr="00EA20EB" w:rsidRDefault="00AA7BF1" w:rsidP="00AA7BF1">
      <w:pPr>
        <w:numPr>
          <w:ilvl w:val="0"/>
          <w:numId w:val="1"/>
        </w:numPr>
        <w:spacing w:line="360" w:lineRule="auto"/>
        <w:ind w:left="0" w:firstLine="720"/>
        <w:jc w:val="both"/>
        <w:rPr>
          <w:sz w:val="28"/>
          <w:szCs w:val="28"/>
        </w:rPr>
      </w:pPr>
      <w:r>
        <w:rPr>
          <w:sz w:val="28"/>
          <w:szCs w:val="28"/>
        </w:rPr>
        <w:t>Выявить воспитательный потенциал</w:t>
      </w:r>
      <w:r w:rsidR="003F03EF">
        <w:rPr>
          <w:sz w:val="28"/>
          <w:szCs w:val="28"/>
        </w:rPr>
        <w:t xml:space="preserve"> курса</w:t>
      </w:r>
      <w:r>
        <w:rPr>
          <w:sz w:val="28"/>
          <w:szCs w:val="28"/>
        </w:rPr>
        <w:t xml:space="preserve"> </w:t>
      </w:r>
      <w:r w:rsidR="0036602F">
        <w:rPr>
          <w:sz w:val="28"/>
          <w:szCs w:val="28"/>
        </w:rPr>
        <w:t>«</w:t>
      </w:r>
      <w:r>
        <w:rPr>
          <w:sz w:val="28"/>
          <w:szCs w:val="28"/>
        </w:rPr>
        <w:t>Основ</w:t>
      </w:r>
      <w:r w:rsidR="003F03EF">
        <w:rPr>
          <w:sz w:val="28"/>
          <w:szCs w:val="28"/>
        </w:rPr>
        <w:t>ы</w:t>
      </w:r>
      <w:r>
        <w:rPr>
          <w:sz w:val="28"/>
          <w:szCs w:val="28"/>
        </w:rPr>
        <w:t xml:space="preserve"> Православной культуры</w:t>
      </w:r>
      <w:r w:rsidR="0036602F">
        <w:rPr>
          <w:sz w:val="28"/>
          <w:szCs w:val="28"/>
        </w:rPr>
        <w:t>»</w:t>
      </w:r>
    </w:p>
    <w:p w:rsidR="00AA7BF1" w:rsidRPr="00EA20EB" w:rsidRDefault="00AA7BF1" w:rsidP="00AA7BF1">
      <w:pPr>
        <w:spacing w:line="360" w:lineRule="auto"/>
        <w:ind w:firstLine="720"/>
        <w:jc w:val="both"/>
        <w:rPr>
          <w:sz w:val="28"/>
          <w:szCs w:val="28"/>
        </w:rPr>
      </w:pPr>
      <w:r w:rsidRPr="00AA7BF1">
        <w:rPr>
          <w:b/>
          <w:sz w:val="28"/>
          <w:szCs w:val="28"/>
        </w:rPr>
        <w:t>Методы исследования:</w:t>
      </w:r>
      <w:r w:rsidRPr="00EA20EB">
        <w:rPr>
          <w:sz w:val="28"/>
          <w:szCs w:val="28"/>
        </w:rPr>
        <w:t xml:space="preserve"> </w:t>
      </w:r>
      <w:r w:rsidRPr="00EA20EB">
        <w:rPr>
          <w:spacing w:val="-4"/>
          <w:sz w:val="28"/>
          <w:szCs w:val="28"/>
        </w:rPr>
        <w:t>теоретический анализ философской, педагогической</w:t>
      </w:r>
      <w:r>
        <w:rPr>
          <w:spacing w:val="-4"/>
          <w:sz w:val="28"/>
          <w:szCs w:val="28"/>
        </w:rPr>
        <w:t>, социально-педагогической,</w:t>
      </w:r>
      <w:r w:rsidRPr="00EA20EB">
        <w:rPr>
          <w:spacing w:val="-4"/>
          <w:sz w:val="28"/>
          <w:szCs w:val="28"/>
        </w:rPr>
        <w:t xml:space="preserve"> психологической</w:t>
      </w:r>
      <w:r>
        <w:rPr>
          <w:spacing w:val="-4"/>
          <w:sz w:val="28"/>
          <w:szCs w:val="28"/>
        </w:rPr>
        <w:t>, методической</w:t>
      </w:r>
      <w:r w:rsidRPr="00EA20EB">
        <w:rPr>
          <w:spacing w:val="-4"/>
          <w:sz w:val="28"/>
          <w:szCs w:val="28"/>
        </w:rPr>
        <w:t xml:space="preserve"> литературы</w:t>
      </w:r>
      <w:r>
        <w:rPr>
          <w:spacing w:val="-4"/>
          <w:sz w:val="28"/>
          <w:szCs w:val="28"/>
        </w:rPr>
        <w:t>, а так же святоотеческого наследия Православной Церкви</w:t>
      </w:r>
      <w:r w:rsidRPr="00EA20EB">
        <w:rPr>
          <w:spacing w:val="-4"/>
          <w:sz w:val="28"/>
          <w:szCs w:val="28"/>
        </w:rPr>
        <w:t xml:space="preserve"> по проблеме; сравнительно-сопоставительный анализ</w:t>
      </w:r>
      <w:r w:rsidR="005E0092">
        <w:rPr>
          <w:spacing w:val="-4"/>
          <w:sz w:val="28"/>
          <w:szCs w:val="28"/>
        </w:rPr>
        <w:t>,</w:t>
      </w:r>
      <w:r w:rsidRPr="00EA20EB">
        <w:rPr>
          <w:spacing w:val="-4"/>
          <w:sz w:val="28"/>
          <w:szCs w:val="28"/>
        </w:rPr>
        <w:t xml:space="preserve"> синтез</w:t>
      </w:r>
      <w:r w:rsidR="005E0092">
        <w:rPr>
          <w:spacing w:val="-4"/>
          <w:sz w:val="28"/>
          <w:szCs w:val="28"/>
        </w:rPr>
        <w:t xml:space="preserve"> и</w:t>
      </w:r>
      <w:r w:rsidRPr="00EA20EB">
        <w:rPr>
          <w:sz w:val="28"/>
          <w:szCs w:val="28"/>
        </w:rPr>
        <w:t xml:space="preserve"> наблюдение</w:t>
      </w:r>
      <w:r w:rsidR="005E0092">
        <w:rPr>
          <w:sz w:val="28"/>
          <w:szCs w:val="28"/>
        </w:rPr>
        <w:t>.</w:t>
      </w:r>
      <w:r>
        <w:rPr>
          <w:sz w:val="28"/>
          <w:szCs w:val="28"/>
        </w:rPr>
        <w:t xml:space="preserve"> </w:t>
      </w:r>
    </w:p>
    <w:p w:rsidR="00AA7BF1" w:rsidRDefault="00AA7BF1"/>
    <w:p w:rsidR="00921FA7" w:rsidRPr="00EA20EB" w:rsidRDefault="00921FA7" w:rsidP="00256FCF">
      <w:pPr>
        <w:spacing w:line="360" w:lineRule="auto"/>
        <w:ind w:firstLine="720"/>
        <w:jc w:val="both"/>
        <w:rPr>
          <w:sz w:val="28"/>
          <w:szCs w:val="28"/>
        </w:rPr>
      </w:pPr>
      <w:r>
        <w:br w:type="page"/>
      </w:r>
      <w:r w:rsidRPr="00EA20EB">
        <w:rPr>
          <w:sz w:val="28"/>
          <w:szCs w:val="28"/>
        </w:rPr>
        <w:t xml:space="preserve">Глава </w:t>
      </w:r>
      <w:r w:rsidRPr="00EA20EB">
        <w:rPr>
          <w:sz w:val="28"/>
          <w:szCs w:val="28"/>
          <w:lang w:val="en-US"/>
        </w:rPr>
        <w:t>I</w:t>
      </w:r>
      <w:r w:rsidRPr="00EA20EB">
        <w:rPr>
          <w:sz w:val="28"/>
          <w:szCs w:val="28"/>
        </w:rPr>
        <w:t xml:space="preserve"> </w:t>
      </w:r>
      <w:r>
        <w:rPr>
          <w:sz w:val="28"/>
          <w:szCs w:val="28"/>
        </w:rPr>
        <w:t>Основы Православной культуры и духовно-нравственного воспитания детей младшего школьного возраста</w:t>
      </w:r>
    </w:p>
    <w:p w:rsidR="00921FA7" w:rsidRDefault="00921FA7" w:rsidP="00256FCF">
      <w:pPr>
        <w:spacing w:line="360" w:lineRule="auto"/>
        <w:ind w:firstLine="720"/>
        <w:jc w:val="both"/>
        <w:rPr>
          <w:sz w:val="28"/>
          <w:szCs w:val="28"/>
        </w:rPr>
      </w:pPr>
      <w:r w:rsidRPr="00EA20EB">
        <w:rPr>
          <w:sz w:val="28"/>
          <w:szCs w:val="28"/>
        </w:rPr>
        <w:t xml:space="preserve">§ 1.1 </w:t>
      </w:r>
      <w:r>
        <w:rPr>
          <w:sz w:val="28"/>
          <w:szCs w:val="28"/>
        </w:rPr>
        <w:t>Сущность понятий «духовность» и «нравственность»</w:t>
      </w:r>
    </w:p>
    <w:p w:rsidR="00ED18F9" w:rsidRDefault="00ED18F9" w:rsidP="006678A9">
      <w:pPr>
        <w:spacing w:line="360" w:lineRule="auto"/>
        <w:ind w:firstLine="720"/>
        <w:jc w:val="both"/>
        <w:rPr>
          <w:sz w:val="28"/>
          <w:szCs w:val="28"/>
        </w:rPr>
      </w:pPr>
      <w:r>
        <w:rPr>
          <w:sz w:val="28"/>
          <w:szCs w:val="28"/>
        </w:rPr>
        <w:t>Прежде чем говорить о</w:t>
      </w:r>
      <w:r w:rsidR="00080CBD">
        <w:rPr>
          <w:sz w:val="28"/>
          <w:szCs w:val="28"/>
        </w:rPr>
        <w:t>б</w:t>
      </w:r>
      <w:r>
        <w:rPr>
          <w:sz w:val="28"/>
          <w:szCs w:val="28"/>
        </w:rPr>
        <w:t xml:space="preserve"> </w:t>
      </w:r>
      <w:r w:rsidR="00080CBD">
        <w:rPr>
          <w:sz w:val="28"/>
          <w:szCs w:val="28"/>
        </w:rPr>
        <w:t>Основах Православной культуры как средстве духовно-нравственного воспитания</w:t>
      </w:r>
      <w:r>
        <w:rPr>
          <w:sz w:val="28"/>
          <w:szCs w:val="28"/>
        </w:rPr>
        <w:t>, нужно</w:t>
      </w:r>
      <w:r w:rsidR="00080CBD">
        <w:rPr>
          <w:sz w:val="28"/>
          <w:szCs w:val="28"/>
        </w:rPr>
        <w:t xml:space="preserve"> </w:t>
      </w:r>
      <w:r>
        <w:rPr>
          <w:sz w:val="28"/>
          <w:szCs w:val="28"/>
        </w:rPr>
        <w:t>четко определиться в том, что же мы понимаем под «духовностью» и «нравственностью» и как эти понятия соотносятся друг с другом.</w:t>
      </w:r>
    </w:p>
    <w:p w:rsidR="00A90614" w:rsidRPr="00A90614" w:rsidRDefault="00A90614" w:rsidP="006678A9">
      <w:pPr>
        <w:spacing w:line="360" w:lineRule="auto"/>
        <w:ind w:firstLine="720"/>
        <w:jc w:val="both"/>
        <w:rPr>
          <w:sz w:val="28"/>
          <w:szCs w:val="28"/>
        </w:rPr>
      </w:pPr>
      <w:r w:rsidRPr="00A90614">
        <w:rPr>
          <w:sz w:val="28"/>
          <w:szCs w:val="28"/>
        </w:rPr>
        <w:t>Слов</w:t>
      </w:r>
      <w:r w:rsidR="00853F29">
        <w:rPr>
          <w:sz w:val="28"/>
          <w:szCs w:val="28"/>
        </w:rPr>
        <w:t>о</w:t>
      </w:r>
      <w:r w:rsidRPr="00A90614">
        <w:rPr>
          <w:sz w:val="28"/>
          <w:szCs w:val="28"/>
        </w:rPr>
        <w:t xml:space="preserve"> «нравственность»</w:t>
      </w:r>
      <w:r>
        <w:rPr>
          <w:sz w:val="28"/>
          <w:szCs w:val="28"/>
        </w:rPr>
        <w:t xml:space="preserve"> близко по смыслу словам</w:t>
      </w:r>
      <w:r w:rsidRPr="00A90614">
        <w:rPr>
          <w:sz w:val="28"/>
          <w:szCs w:val="28"/>
        </w:rPr>
        <w:t xml:space="preserve"> «мораль»</w:t>
      </w:r>
      <w:r>
        <w:rPr>
          <w:sz w:val="28"/>
          <w:szCs w:val="28"/>
        </w:rPr>
        <w:t xml:space="preserve"> и</w:t>
      </w:r>
      <w:r w:rsidRPr="00A90614">
        <w:rPr>
          <w:sz w:val="28"/>
          <w:szCs w:val="28"/>
        </w:rPr>
        <w:t xml:space="preserve"> «этика»</w:t>
      </w:r>
      <w:r w:rsidR="00853F29">
        <w:rPr>
          <w:sz w:val="28"/>
          <w:szCs w:val="28"/>
        </w:rPr>
        <w:t>,</w:t>
      </w:r>
      <w:r w:rsidRPr="00A90614">
        <w:rPr>
          <w:sz w:val="28"/>
          <w:szCs w:val="28"/>
        </w:rPr>
        <w:t xml:space="preserve"> </w:t>
      </w:r>
      <w:r w:rsidR="00080CBD">
        <w:rPr>
          <w:sz w:val="28"/>
          <w:szCs w:val="28"/>
        </w:rPr>
        <w:t>только</w:t>
      </w:r>
      <w:r w:rsidRPr="00A90614">
        <w:rPr>
          <w:sz w:val="28"/>
          <w:szCs w:val="28"/>
        </w:rPr>
        <w:t xml:space="preserve"> возникли </w:t>
      </w:r>
      <w:r w:rsidR="00080CBD">
        <w:rPr>
          <w:sz w:val="28"/>
          <w:szCs w:val="28"/>
        </w:rPr>
        <w:t>они</w:t>
      </w:r>
      <w:r w:rsidRPr="00A90614">
        <w:rPr>
          <w:sz w:val="28"/>
          <w:szCs w:val="28"/>
        </w:rPr>
        <w:t xml:space="preserve"> в трех разных языках. Слово «этика» происходит от греч</w:t>
      </w:r>
      <w:r w:rsidR="00ED18F9">
        <w:rPr>
          <w:sz w:val="28"/>
          <w:szCs w:val="28"/>
        </w:rPr>
        <w:t>еского</w:t>
      </w:r>
      <w:r w:rsidRPr="00A90614">
        <w:rPr>
          <w:sz w:val="28"/>
          <w:szCs w:val="28"/>
        </w:rPr>
        <w:t xml:space="preserve"> ethos — нрав, характер, обычай. Его ввел в обиход Аристотель, который назвал «этическими» добродетели или достоинства человека, проявляющиеся в его поведени</w:t>
      </w:r>
      <w:r w:rsidR="00853F29">
        <w:rPr>
          <w:sz w:val="28"/>
          <w:szCs w:val="28"/>
        </w:rPr>
        <w:t>и</w:t>
      </w:r>
      <w:r w:rsidRPr="00A90614">
        <w:rPr>
          <w:sz w:val="28"/>
          <w:szCs w:val="28"/>
        </w:rPr>
        <w:t xml:space="preserve"> —</w:t>
      </w:r>
      <w:r w:rsidR="00853F29">
        <w:rPr>
          <w:sz w:val="28"/>
          <w:szCs w:val="28"/>
        </w:rPr>
        <w:t xml:space="preserve"> </w:t>
      </w:r>
      <w:r w:rsidRPr="00A90614">
        <w:rPr>
          <w:sz w:val="28"/>
          <w:szCs w:val="28"/>
        </w:rPr>
        <w:t>мужество, благоразумие, честность, а «этикой» — науку об этих качествах. Слово «мораль» — латинского происхождения. Оно образовано от mos (множ</w:t>
      </w:r>
      <w:r>
        <w:rPr>
          <w:sz w:val="28"/>
          <w:szCs w:val="28"/>
        </w:rPr>
        <w:t>ественное</w:t>
      </w:r>
      <w:r w:rsidRPr="00A90614">
        <w:rPr>
          <w:sz w:val="28"/>
          <w:szCs w:val="28"/>
        </w:rPr>
        <w:t xml:space="preserve"> число mores), что означало примерно то же, что ethos в греческом — нрав</w:t>
      </w:r>
      <w:r>
        <w:rPr>
          <w:sz w:val="28"/>
          <w:szCs w:val="28"/>
        </w:rPr>
        <w:t>,</w:t>
      </w:r>
      <w:r w:rsidRPr="00A90614">
        <w:rPr>
          <w:sz w:val="28"/>
          <w:szCs w:val="28"/>
        </w:rPr>
        <w:t xml:space="preserve"> обычай. Цицерон, следуя примеру Аристотеля, образовал от него слова moralis — моральный и moralitas — мораль, которые стали латинским эквивалентом греческих слов этический и этика. А «нравственность»—</w:t>
      </w:r>
      <w:r>
        <w:rPr>
          <w:sz w:val="28"/>
          <w:szCs w:val="28"/>
        </w:rPr>
        <w:t xml:space="preserve"> </w:t>
      </w:r>
      <w:r w:rsidR="00853F29" w:rsidRPr="00A90614">
        <w:rPr>
          <w:sz w:val="28"/>
          <w:szCs w:val="28"/>
        </w:rPr>
        <w:t xml:space="preserve">слово </w:t>
      </w:r>
      <w:r w:rsidRPr="00A90614">
        <w:rPr>
          <w:sz w:val="28"/>
          <w:szCs w:val="28"/>
        </w:rPr>
        <w:t>русское, происходящее от</w:t>
      </w:r>
      <w:r>
        <w:rPr>
          <w:sz w:val="28"/>
          <w:szCs w:val="28"/>
        </w:rPr>
        <w:t xml:space="preserve"> </w:t>
      </w:r>
      <w:r w:rsidRPr="00A90614">
        <w:rPr>
          <w:sz w:val="28"/>
          <w:szCs w:val="28"/>
        </w:rPr>
        <w:t>корня «нрав».</w:t>
      </w:r>
      <w:r>
        <w:rPr>
          <w:sz w:val="28"/>
          <w:szCs w:val="28"/>
        </w:rPr>
        <w:t xml:space="preserve"> </w:t>
      </w:r>
      <w:r w:rsidRPr="00A90614">
        <w:rPr>
          <w:sz w:val="28"/>
          <w:szCs w:val="28"/>
        </w:rPr>
        <w:t xml:space="preserve">Оно впервые попало в словарь русского языка в XVIII </w:t>
      </w:r>
      <w:r w:rsidR="00CC0415">
        <w:rPr>
          <w:sz w:val="28"/>
          <w:szCs w:val="28"/>
        </w:rPr>
        <w:t>веке</w:t>
      </w:r>
      <w:r w:rsidRPr="00A90614">
        <w:rPr>
          <w:sz w:val="28"/>
          <w:szCs w:val="28"/>
        </w:rPr>
        <w:t xml:space="preserve"> и стало употребляться наряду со словами «этика» и «мораль» как их синоним. Так в русском</w:t>
      </w:r>
      <w:r>
        <w:rPr>
          <w:sz w:val="28"/>
          <w:szCs w:val="28"/>
        </w:rPr>
        <w:t xml:space="preserve"> </w:t>
      </w:r>
      <w:r w:rsidRPr="00A90614">
        <w:rPr>
          <w:sz w:val="28"/>
          <w:szCs w:val="28"/>
        </w:rPr>
        <w:t>языке появились три слова с примерно одним и тем же значением</w:t>
      </w:r>
      <w:r w:rsidR="00080CBD">
        <w:rPr>
          <w:rStyle w:val="a7"/>
          <w:sz w:val="28"/>
          <w:szCs w:val="28"/>
        </w:rPr>
        <w:footnoteReference w:id="2"/>
      </w:r>
      <w:r w:rsidRPr="00A90614">
        <w:rPr>
          <w:sz w:val="28"/>
          <w:szCs w:val="28"/>
        </w:rPr>
        <w:t>. Со временем они приобрели некоторые смысловые оттенк</w:t>
      </w:r>
      <w:r>
        <w:rPr>
          <w:sz w:val="28"/>
          <w:szCs w:val="28"/>
        </w:rPr>
        <w:t>и, отличающие их друг от друга, н</w:t>
      </w:r>
      <w:r w:rsidRPr="00A90614">
        <w:rPr>
          <w:sz w:val="28"/>
          <w:szCs w:val="28"/>
        </w:rPr>
        <w:t>о в практике словоупотребления эти слова практически взаимозаменяемы</w:t>
      </w:r>
      <w:r>
        <w:rPr>
          <w:sz w:val="28"/>
          <w:szCs w:val="28"/>
        </w:rPr>
        <w:t xml:space="preserve">, </w:t>
      </w:r>
      <w:r w:rsidRPr="00A90614">
        <w:rPr>
          <w:sz w:val="28"/>
          <w:szCs w:val="28"/>
        </w:rPr>
        <w:t>а их смысловые оттенки почти вс</w:t>
      </w:r>
      <w:r>
        <w:rPr>
          <w:sz w:val="28"/>
          <w:szCs w:val="28"/>
        </w:rPr>
        <w:t>егда можно уловить по контексту</w:t>
      </w:r>
      <w:r>
        <w:rPr>
          <w:rStyle w:val="a7"/>
          <w:sz w:val="28"/>
          <w:szCs w:val="28"/>
        </w:rPr>
        <w:footnoteReference w:id="3"/>
      </w:r>
      <w:r w:rsidRPr="00A90614">
        <w:rPr>
          <w:sz w:val="28"/>
          <w:szCs w:val="28"/>
        </w:rPr>
        <w:t>.</w:t>
      </w:r>
    </w:p>
    <w:p w:rsidR="00934B5D" w:rsidRPr="00934B5D" w:rsidRDefault="00ED18F9" w:rsidP="006678A9">
      <w:pPr>
        <w:spacing w:line="360" w:lineRule="auto"/>
        <w:ind w:firstLine="720"/>
        <w:jc w:val="both"/>
        <w:rPr>
          <w:sz w:val="28"/>
          <w:szCs w:val="28"/>
        </w:rPr>
      </w:pPr>
      <w:r>
        <w:rPr>
          <w:sz w:val="28"/>
          <w:szCs w:val="28"/>
        </w:rPr>
        <w:t>Таким образом, н</w:t>
      </w:r>
      <w:r w:rsidRPr="00934B5D">
        <w:rPr>
          <w:sz w:val="28"/>
          <w:szCs w:val="28"/>
        </w:rPr>
        <w:t xml:space="preserve">рав </w:t>
      </w:r>
      <w:r>
        <w:rPr>
          <w:sz w:val="28"/>
          <w:szCs w:val="28"/>
        </w:rPr>
        <w:t>есть</w:t>
      </w:r>
      <w:r w:rsidRPr="00934B5D">
        <w:rPr>
          <w:sz w:val="28"/>
          <w:szCs w:val="28"/>
        </w:rPr>
        <w:t xml:space="preserve"> способ поведения</w:t>
      </w:r>
      <w:r>
        <w:rPr>
          <w:sz w:val="28"/>
          <w:szCs w:val="28"/>
        </w:rPr>
        <w:t>, а н</w:t>
      </w:r>
      <w:r w:rsidR="00934B5D" w:rsidRPr="00934B5D">
        <w:rPr>
          <w:sz w:val="28"/>
          <w:szCs w:val="28"/>
        </w:rPr>
        <w:t xml:space="preserve">равственность лежит в сфере </w:t>
      </w:r>
      <w:r>
        <w:rPr>
          <w:sz w:val="28"/>
          <w:szCs w:val="28"/>
        </w:rPr>
        <w:t xml:space="preserve">внешней </w:t>
      </w:r>
      <w:r w:rsidR="00934B5D" w:rsidRPr="00934B5D">
        <w:rPr>
          <w:sz w:val="28"/>
          <w:szCs w:val="28"/>
        </w:rPr>
        <w:t>деятельности люд</w:t>
      </w:r>
      <w:r>
        <w:rPr>
          <w:sz w:val="28"/>
          <w:szCs w:val="28"/>
        </w:rPr>
        <w:t>е</w:t>
      </w:r>
      <w:r w:rsidR="00934B5D" w:rsidRPr="00934B5D">
        <w:rPr>
          <w:sz w:val="28"/>
          <w:szCs w:val="28"/>
        </w:rPr>
        <w:t>й и есть исполнение правил поведения в обществе.</w:t>
      </w:r>
    </w:p>
    <w:p w:rsidR="00934B5D" w:rsidRDefault="006F6727" w:rsidP="006678A9">
      <w:pPr>
        <w:spacing w:line="360" w:lineRule="auto"/>
        <w:ind w:firstLine="720"/>
        <w:jc w:val="both"/>
        <w:rPr>
          <w:sz w:val="28"/>
          <w:szCs w:val="28"/>
        </w:rPr>
      </w:pPr>
      <w:r>
        <w:rPr>
          <w:sz w:val="28"/>
          <w:szCs w:val="28"/>
        </w:rPr>
        <w:t>В</w:t>
      </w:r>
      <w:r w:rsidR="00934B5D">
        <w:rPr>
          <w:sz w:val="28"/>
          <w:szCs w:val="28"/>
        </w:rPr>
        <w:t xml:space="preserve"> понимании термина «духовность» царит невероятное разнообразие. Под «духовностью» иногда понимают образованность; культуру; интеллектуальное и эстетическое развитие; воспитание; умение вести себя; </w:t>
      </w:r>
      <w:r w:rsidR="00934B5D" w:rsidRPr="00450AFE">
        <w:rPr>
          <w:sz w:val="28"/>
          <w:szCs w:val="28"/>
        </w:rPr>
        <w:t>объединяющие начала общества, выражаемые в виде моральных ценностей и традиций</w:t>
      </w:r>
      <w:r w:rsidR="00934B5D">
        <w:rPr>
          <w:sz w:val="28"/>
          <w:szCs w:val="28"/>
        </w:rPr>
        <w:t xml:space="preserve">, и т.д. </w:t>
      </w:r>
    </w:p>
    <w:p w:rsidR="002A65B7" w:rsidRDefault="00256FCF" w:rsidP="006678A9">
      <w:pPr>
        <w:spacing w:line="360" w:lineRule="auto"/>
        <w:ind w:firstLine="720"/>
        <w:jc w:val="both"/>
        <w:rPr>
          <w:sz w:val="28"/>
          <w:szCs w:val="28"/>
        </w:rPr>
      </w:pPr>
      <w:r>
        <w:rPr>
          <w:sz w:val="28"/>
          <w:szCs w:val="28"/>
        </w:rPr>
        <w:t>Что же мы понимаем под «духовностью»?</w:t>
      </w:r>
      <w:r w:rsidR="006678A9">
        <w:rPr>
          <w:sz w:val="28"/>
          <w:szCs w:val="28"/>
        </w:rPr>
        <w:t xml:space="preserve"> Поскольку </w:t>
      </w:r>
      <w:r w:rsidR="00CC0415">
        <w:rPr>
          <w:sz w:val="28"/>
          <w:szCs w:val="28"/>
        </w:rPr>
        <w:t>речь идет</w:t>
      </w:r>
      <w:r w:rsidR="006678A9">
        <w:rPr>
          <w:sz w:val="28"/>
          <w:szCs w:val="28"/>
        </w:rPr>
        <w:t xml:space="preserve"> о духовно-нравственном воспитании</w:t>
      </w:r>
      <w:r w:rsidR="002A65B7">
        <w:rPr>
          <w:sz w:val="28"/>
          <w:szCs w:val="28"/>
        </w:rPr>
        <w:t>,</w:t>
      </w:r>
      <w:r w:rsidR="006678A9">
        <w:rPr>
          <w:sz w:val="28"/>
          <w:szCs w:val="28"/>
        </w:rPr>
        <w:t xml:space="preserve"> представлен</w:t>
      </w:r>
      <w:r w:rsidR="002A65B7">
        <w:rPr>
          <w:sz w:val="28"/>
          <w:szCs w:val="28"/>
        </w:rPr>
        <w:t>н</w:t>
      </w:r>
      <w:r w:rsidR="006678A9">
        <w:rPr>
          <w:sz w:val="28"/>
          <w:szCs w:val="28"/>
        </w:rPr>
        <w:t>о</w:t>
      </w:r>
      <w:r w:rsidR="002A65B7">
        <w:rPr>
          <w:sz w:val="28"/>
          <w:szCs w:val="28"/>
        </w:rPr>
        <w:t>м</w:t>
      </w:r>
      <w:r w:rsidR="006678A9">
        <w:rPr>
          <w:sz w:val="28"/>
          <w:szCs w:val="28"/>
        </w:rPr>
        <w:t xml:space="preserve"> не в виде основ</w:t>
      </w:r>
      <w:r w:rsidR="00CC0415">
        <w:rPr>
          <w:sz w:val="28"/>
          <w:szCs w:val="28"/>
        </w:rPr>
        <w:t xml:space="preserve"> светской или</w:t>
      </w:r>
      <w:r w:rsidR="006678A9">
        <w:rPr>
          <w:sz w:val="28"/>
          <w:szCs w:val="28"/>
        </w:rPr>
        <w:t xml:space="preserve"> Исламской или Буддийской культуры, а</w:t>
      </w:r>
      <w:r w:rsidR="002A65B7">
        <w:rPr>
          <w:sz w:val="28"/>
          <w:szCs w:val="28"/>
        </w:rPr>
        <w:t xml:space="preserve"> в виде</w:t>
      </w:r>
      <w:r w:rsidR="006678A9">
        <w:rPr>
          <w:sz w:val="28"/>
          <w:szCs w:val="28"/>
        </w:rPr>
        <w:t xml:space="preserve"> основ</w:t>
      </w:r>
      <w:r w:rsidR="00CC0415">
        <w:rPr>
          <w:sz w:val="28"/>
          <w:szCs w:val="28"/>
        </w:rPr>
        <w:t xml:space="preserve"> именно</w:t>
      </w:r>
      <w:r w:rsidR="006678A9">
        <w:rPr>
          <w:sz w:val="28"/>
          <w:szCs w:val="28"/>
        </w:rPr>
        <w:t xml:space="preserve"> Православной культуры, то и в понимании</w:t>
      </w:r>
      <w:r w:rsidR="00CE4D58">
        <w:rPr>
          <w:sz w:val="28"/>
          <w:szCs w:val="28"/>
        </w:rPr>
        <w:t xml:space="preserve"> этого</w:t>
      </w:r>
      <w:r w:rsidR="006678A9">
        <w:rPr>
          <w:sz w:val="28"/>
          <w:szCs w:val="28"/>
        </w:rPr>
        <w:t xml:space="preserve"> термина </w:t>
      </w:r>
      <w:r w:rsidR="00AC1EDF">
        <w:rPr>
          <w:sz w:val="28"/>
          <w:szCs w:val="28"/>
        </w:rPr>
        <w:t>будем</w:t>
      </w:r>
      <w:r w:rsidR="006678A9">
        <w:rPr>
          <w:sz w:val="28"/>
          <w:szCs w:val="28"/>
        </w:rPr>
        <w:t xml:space="preserve"> исходить из его Православного понимания</w:t>
      </w:r>
      <w:r w:rsidR="002A65B7">
        <w:rPr>
          <w:sz w:val="28"/>
          <w:szCs w:val="28"/>
        </w:rPr>
        <w:t>.</w:t>
      </w:r>
    </w:p>
    <w:p w:rsidR="0036602F" w:rsidRDefault="00934B5D" w:rsidP="006678A9">
      <w:pPr>
        <w:spacing w:line="360" w:lineRule="auto"/>
        <w:ind w:firstLine="720"/>
        <w:jc w:val="both"/>
        <w:rPr>
          <w:sz w:val="28"/>
          <w:szCs w:val="28"/>
        </w:rPr>
      </w:pPr>
      <w:r>
        <w:rPr>
          <w:sz w:val="28"/>
          <w:szCs w:val="28"/>
        </w:rPr>
        <w:t xml:space="preserve">Слово «духовность» происходит от слова «дух». </w:t>
      </w:r>
      <w:r w:rsidR="002A65B7">
        <w:rPr>
          <w:sz w:val="28"/>
          <w:szCs w:val="28"/>
        </w:rPr>
        <w:t>Христианство утверждает, что</w:t>
      </w:r>
      <w:r w:rsidR="00256FCF">
        <w:rPr>
          <w:sz w:val="28"/>
          <w:szCs w:val="28"/>
        </w:rPr>
        <w:t xml:space="preserve"> «духом»</w:t>
      </w:r>
      <w:r w:rsidR="002A65B7">
        <w:rPr>
          <w:sz w:val="28"/>
          <w:szCs w:val="28"/>
        </w:rPr>
        <w:t xml:space="preserve"> в подлинном смысле этого слова является Бог:</w:t>
      </w:r>
      <w:r w:rsidR="00256FCF">
        <w:rPr>
          <w:sz w:val="28"/>
          <w:szCs w:val="28"/>
        </w:rPr>
        <w:t xml:space="preserve"> «</w:t>
      </w:r>
      <w:r w:rsidR="00256FCF" w:rsidRPr="00345BA3">
        <w:rPr>
          <w:i/>
          <w:sz w:val="28"/>
          <w:szCs w:val="28"/>
        </w:rPr>
        <w:t>Бог есть дух</w:t>
      </w:r>
      <w:r w:rsidR="00256FCF">
        <w:rPr>
          <w:sz w:val="28"/>
          <w:szCs w:val="28"/>
        </w:rPr>
        <w:t>»</w:t>
      </w:r>
      <w:r w:rsidR="00CC0415">
        <w:rPr>
          <w:rStyle w:val="a7"/>
          <w:sz w:val="28"/>
          <w:szCs w:val="28"/>
        </w:rPr>
        <w:footnoteReference w:id="4"/>
      </w:r>
      <w:r w:rsidR="00256FCF">
        <w:rPr>
          <w:sz w:val="28"/>
          <w:szCs w:val="28"/>
        </w:rPr>
        <w:t xml:space="preserve">, и, следовательно, духовность – это «богоподобие». </w:t>
      </w:r>
      <w:r w:rsidR="002A65B7" w:rsidRPr="002A65B7">
        <w:rPr>
          <w:sz w:val="28"/>
          <w:szCs w:val="28"/>
        </w:rPr>
        <w:t>П</w:t>
      </w:r>
      <w:r w:rsidR="00256FCF" w:rsidRPr="002A65B7">
        <w:rPr>
          <w:sz w:val="28"/>
          <w:szCs w:val="28"/>
        </w:rPr>
        <w:t>одобие Божие вложено в человека</w:t>
      </w:r>
      <w:r w:rsidR="002A65B7" w:rsidRPr="002A65B7">
        <w:rPr>
          <w:sz w:val="28"/>
          <w:szCs w:val="28"/>
        </w:rPr>
        <w:t xml:space="preserve"> при его сотворении</w:t>
      </w:r>
      <w:r w:rsidR="00256FCF" w:rsidRPr="002A65B7">
        <w:rPr>
          <w:sz w:val="28"/>
          <w:szCs w:val="28"/>
        </w:rPr>
        <w:t xml:space="preserve"> как потенциал, как перспектива</w:t>
      </w:r>
      <w:r w:rsidR="00CC0415">
        <w:rPr>
          <w:rStyle w:val="a7"/>
          <w:sz w:val="28"/>
          <w:szCs w:val="28"/>
        </w:rPr>
        <w:footnoteReference w:id="5"/>
      </w:r>
      <w:r w:rsidR="00256FCF" w:rsidRPr="002A65B7">
        <w:rPr>
          <w:sz w:val="28"/>
          <w:szCs w:val="28"/>
        </w:rPr>
        <w:t>, и человек приз</w:t>
      </w:r>
      <w:r w:rsidR="002A65B7" w:rsidRPr="002A65B7">
        <w:rPr>
          <w:sz w:val="28"/>
          <w:szCs w:val="28"/>
        </w:rPr>
        <w:t>ван раскрыть в себе это подобие; иными словами: п</w:t>
      </w:r>
      <w:r w:rsidR="00256FCF" w:rsidRPr="002A65B7">
        <w:rPr>
          <w:sz w:val="28"/>
          <w:szCs w:val="28"/>
        </w:rPr>
        <w:t>одразумевается</w:t>
      </w:r>
      <w:r w:rsidR="00256FCF">
        <w:rPr>
          <w:sz w:val="28"/>
          <w:szCs w:val="28"/>
        </w:rPr>
        <w:t>, что Божество</w:t>
      </w:r>
      <w:r w:rsidR="002A65B7">
        <w:rPr>
          <w:sz w:val="28"/>
          <w:szCs w:val="28"/>
        </w:rPr>
        <w:t xml:space="preserve"> обладает некоторыми качествами,</w:t>
      </w:r>
      <w:r w:rsidR="00256FCF">
        <w:rPr>
          <w:sz w:val="28"/>
          <w:szCs w:val="28"/>
        </w:rPr>
        <w:t xml:space="preserve"> которые человек призван </w:t>
      </w:r>
      <w:r w:rsidR="0036602F">
        <w:rPr>
          <w:sz w:val="28"/>
          <w:szCs w:val="28"/>
        </w:rPr>
        <w:t xml:space="preserve">раскрыть </w:t>
      </w:r>
      <w:r w:rsidR="00256FCF">
        <w:rPr>
          <w:sz w:val="28"/>
          <w:szCs w:val="28"/>
        </w:rPr>
        <w:t xml:space="preserve">в себе. Что же это за качества? </w:t>
      </w:r>
      <w:r w:rsidR="002A65B7">
        <w:rPr>
          <w:sz w:val="28"/>
          <w:szCs w:val="28"/>
        </w:rPr>
        <w:t xml:space="preserve">На </w:t>
      </w:r>
      <w:r w:rsidR="003A62FD">
        <w:rPr>
          <w:sz w:val="28"/>
          <w:szCs w:val="28"/>
        </w:rPr>
        <w:t>них</w:t>
      </w:r>
      <w:r w:rsidR="002A65B7">
        <w:rPr>
          <w:sz w:val="28"/>
          <w:szCs w:val="28"/>
        </w:rPr>
        <w:t xml:space="preserve"> указывает</w:t>
      </w:r>
      <w:r>
        <w:rPr>
          <w:sz w:val="28"/>
          <w:szCs w:val="28"/>
        </w:rPr>
        <w:t>,</w:t>
      </w:r>
      <w:r w:rsidR="002A65B7">
        <w:rPr>
          <w:sz w:val="28"/>
          <w:szCs w:val="28"/>
        </w:rPr>
        <w:t xml:space="preserve"> в частности</w:t>
      </w:r>
      <w:r>
        <w:rPr>
          <w:sz w:val="28"/>
          <w:szCs w:val="28"/>
        </w:rPr>
        <w:t>,</w:t>
      </w:r>
      <w:r w:rsidR="002A65B7">
        <w:rPr>
          <w:sz w:val="28"/>
          <w:szCs w:val="28"/>
        </w:rPr>
        <w:t xml:space="preserve"> апостол Павел</w:t>
      </w:r>
      <w:r w:rsidR="003A62FD">
        <w:rPr>
          <w:sz w:val="28"/>
          <w:szCs w:val="28"/>
        </w:rPr>
        <w:t xml:space="preserve"> в послании к </w:t>
      </w:r>
      <w:r w:rsidR="00CE4D58">
        <w:rPr>
          <w:sz w:val="28"/>
          <w:szCs w:val="28"/>
        </w:rPr>
        <w:t>Г</w:t>
      </w:r>
      <w:r w:rsidR="003A62FD">
        <w:rPr>
          <w:sz w:val="28"/>
          <w:szCs w:val="28"/>
        </w:rPr>
        <w:t>алатам</w:t>
      </w:r>
      <w:r w:rsidR="002A65B7">
        <w:rPr>
          <w:sz w:val="28"/>
          <w:szCs w:val="28"/>
        </w:rPr>
        <w:t xml:space="preserve">: </w:t>
      </w:r>
      <w:r w:rsidR="00256FCF">
        <w:rPr>
          <w:sz w:val="28"/>
          <w:szCs w:val="28"/>
        </w:rPr>
        <w:t>«</w:t>
      </w:r>
      <w:r w:rsidR="002A65B7" w:rsidRPr="00345BA3">
        <w:rPr>
          <w:i/>
          <w:sz w:val="28"/>
          <w:szCs w:val="28"/>
        </w:rPr>
        <w:t>…п</w:t>
      </w:r>
      <w:r w:rsidR="00256FCF" w:rsidRPr="00345BA3">
        <w:rPr>
          <w:i/>
          <w:sz w:val="28"/>
          <w:szCs w:val="28"/>
        </w:rPr>
        <w:t>лод духовный есть любовь, радость, мир, долготерпение, благость, милосерди</w:t>
      </w:r>
      <w:r w:rsidR="002A65B7" w:rsidRPr="00345BA3">
        <w:rPr>
          <w:i/>
          <w:sz w:val="28"/>
          <w:szCs w:val="28"/>
        </w:rPr>
        <w:t>е, вера, кротость, воздержание…</w:t>
      </w:r>
      <w:r w:rsidR="002A65B7">
        <w:rPr>
          <w:sz w:val="28"/>
          <w:szCs w:val="28"/>
        </w:rPr>
        <w:t>»</w:t>
      </w:r>
      <w:r w:rsidR="007337A6">
        <w:rPr>
          <w:rStyle w:val="a7"/>
          <w:sz w:val="28"/>
          <w:szCs w:val="28"/>
        </w:rPr>
        <w:footnoteReference w:id="6"/>
      </w:r>
      <w:r w:rsidR="002A65B7">
        <w:rPr>
          <w:sz w:val="28"/>
          <w:szCs w:val="28"/>
        </w:rPr>
        <w:t>.</w:t>
      </w:r>
      <w:r w:rsidR="007337A6">
        <w:rPr>
          <w:sz w:val="28"/>
          <w:szCs w:val="28"/>
        </w:rPr>
        <w:t xml:space="preserve"> </w:t>
      </w:r>
    </w:p>
    <w:p w:rsidR="007337A6" w:rsidRDefault="0036602F" w:rsidP="006678A9">
      <w:pPr>
        <w:spacing w:line="360" w:lineRule="auto"/>
        <w:ind w:firstLine="720"/>
        <w:jc w:val="both"/>
        <w:rPr>
          <w:sz w:val="28"/>
          <w:szCs w:val="28"/>
        </w:rPr>
      </w:pPr>
      <w:r>
        <w:rPr>
          <w:sz w:val="28"/>
          <w:szCs w:val="28"/>
        </w:rPr>
        <w:t xml:space="preserve">Таким образом, под духовным воспитанием может пониматься </w:t>
      </w:r>
      <w:r w:rsidRPr="00EA20EB">
        <w:rPr>
          <w:sz w:val="28"/>
          <w:szCs w:val="28"/>
        </w:rPr>
        <w:t>целенаправленная, содержательная, профессиональная деятельность педагога, содействующая максимальному развитию</w:t>
      </w:r>
      <w:r>
        <w:rPr>
          <w:sz w:val="28"/>
          <w:szCs w:val="28"/>
        </w:rPr>
        <w:t xml:space="preserve"> духовных свойств</w:t>
      </w:r>
      <w:r w:rsidRPr="00EA20EB">
        <w:rPr>
          <w:sz w:val="28"/>
          <w:szCs w:val="28"/>
        </w:rPr>
        <w:t xml:space="preserve"> личности ребенка</w:t>
      </w:r>
      <w:r>
        <w:rPr>
          <w:sz w:val="28"/>
          <w:szCs w:val="28"/>
        </w:rPr>
        <w:t>.</w:t>
      </w:r>
    </w:p>
    <w:p w:rsidR="00AF12CF" w:rsidRDefault="0036602F" w:rsidP="006678A9">
      <w:pPr>
        <w:spacing w:line="360" w:lineRule="auto"/>
        <w:ind w:firstLine="720"/>
        <w:jc w:val="both"/>
        <w:rPr>
          <w:sz w:val="28"/>
          <w:szCs w:val="28"/>
        </w:rPr>
      </w:pPr>
      <w:r>
        <w:rPr>
          <w:sz w:val="28"/>
          <w:szCs w:val="28"/>
        </w:rPr>
        <w:t>Как же соотносятся понятия «духовности» и «нравственности» и п</w:t>
      </w:r>
      <w:r w:rsidR="00CE4D58">
        <w:rPr>
          <w:sz w:val="28"/>
          <w:szCs w:val="28"/>
        </w:rPr>
        <w:t xml:space="preserve">очему мы не может говорить только о нравственном воспитании? Для наглядности рассмотрим </w:t>
      </w:r>
      <w:r w:rsidR="00AF12CF">
        <w:rPr>
          <w:sz w:val="28"/>
          <w:szCs w:val="28"/>
        </w:rPr>
        <w:t xml:space="preserve">пример. </w:t>
      </w:r>
    </w:p>
    <w:p w:rsidR="00AF12CF" w:rsidRDefault="00CE4D58" w:rsidP="006678A9">
      <w:pPr>
        <w:spacing w:line="360" w:lineRule="auto"/>
        <w:ind w:firstLine="720"/>
        <w:jc w:val="both"/>
        <w:rPr>
          <w:sz w:val="28"/>
          <w:szCs w:val="28"/>
        </w:rPr>
      </w:pPr>
      <w:r>
        <w:rPr>
          <w:sz w:val="28"/>
          <w:szCs w:val="28"/>
        </w:rPr>
        <w:t>Допустим, что в</w:t>
      </w:r>
      <w:r w:rsidR="00AF12CF">
        <w:rPr>
          <w:sz w:val="28"/>
          <w:szCs w:val="28"/>
        </w:rPr>
        <w:t xml:space="preserve"> ходе исследования материнского поведения было отмечено, что у матери, отказывающейся от ребенка в роддоме, редуцировано материнское чувство, дефектная материнская матрица, негативная установка на беременность и негативная оценка социальной ситуации. </w:t>
      </w:r>
      <w:r w:rsidR="00193C33">
        <w:rPr>
          <w:sz w:val="28"/>
          <w:szCs w:val="28"/>
        </w:rPr>
        <w:t>И т</w:t>
      </w:r>
      <w:r w:rsidR="00AF12CF">
        <w:rPr>
          <w:sz w:val="28"/>
          <w:szCs w:val="28"/>
        </w:rPr>
        <w:t xml:space="preserve">аким образом было установлено, что вследствие именно этих причин она отказывается от ребенка. </w:t>
      </w:r>
    </w:p>
    <w:p w:rsidR="005A264F" w:rsidRPr="002943F3" w:rsidRDefault="00193C33" w:rsidP="005A264F">
      <w:pPr>
        <w:spacing w:line="360" w:lineRule="auto"/>
        <w:ind w:firstLine="720"/>
        <w:jc w:val="both"/>
        <w:rPr>
          <w:sz w:val="28"/>
          <w:szCs w:val="28"/>
        </w:rPr>
      </w:pPr>
      <w:r>
        <w:rPr>
          <w:sz w:val="28"/>
          <w:szCs w:val="28"/>
        </w:rPr>
        <w:t>Кажется все учтено: есть поступок, есть причины, но в</w:t>
      </w:r>
      <w:r w:rsidR="00D641B2">
        <w:rPr>
          <w:sz w:val="28"/>
          <w:szCs w:val="28"/>
        </w:rPr>
        <w:t xml:space="preserve"> данном случае поступок матери рассматривается только с позиции нравственности, </w:t>
      </w:r>
      <w:r>
        <w:rPr>
          <w:sz w:val="28"/>
          <w:szCs w:val="28"/>
        </w:rPr>
        <w:t>а</w:t>
      </w:r>
      <w:r w:rsidR="00D641B2">
        <w:rPr>
          <w:sz w:val="28"/>
          <w:szCs w:val="28"/>
        </w:rPr>
        <w:t xml:space="preserve"> не духовности.</w:t>
      </w:r>
      <w:r w:rsidR="009A3F75">
        <w:rPr>
          <w:sz w:val="28"/>
          <w:szCs w:val="28"/>
        </w:rPr>
        <w:t xml:space="preserve"> </w:t>
      </w:r>
      <w:r w:rsidR="005A264F">
        <w:rPr>
          <w:sz w:val="28"/>
          <w:szCs w:val="28"/>
        </w:rPr>
        <w:t xml:space="preserve">Вячеслав Владимирович Летуновский в своем труде «Психология духовного бытия» пишет: </w:t>
      </w:r>
      <w:r w:rsidR="005A264F" w:rsidRPr="005A264F">
        <w:rPr>
          <w:i/>
          <w:sz w:val="28"/>
          <w:szCs w:val="28"/>
        </w:rPr>
        <w:t xml:space="preserve">«Под </w:t>
      </w:r>
      <w:r w:rsidR="005A264F">
        <w:rPr>
          <w:i/>
          <w:sz w:val="28"/>
          <w:szCs w:val="28"/>
        </w:rPr>
        <w:t>д</w:t>
      </w:r>
      <w:r w:rsidR="005A264F" w:rsidRPr="005A264F">
        <w:rPr>
          <w:i/>
          <w:sz w:val="28"/>
          <w:szCs w:val="28"/>
        </w:rPr>
        <w:t>уховностью понимается, прежде всего, ориентация человека в своем существовании на идеалы абсолютного бытия, проявляющаяся в его конкретном существовании как свобода от витальной и социальной детерминации и ответственность за свои поступки в свете абсолютного бытия. При чем речь идет не о каких-то абстрактных вещах, а о предельно конкретных, проявляющихся в реальных поступках, прежде всего в ситуациях выбора и принятия решения. Только в этом смысле мы можем говорить о бытии человека как о бытии духовном»</w:t>
      </w:r>
      <w:r w:rsidR="005A264F">
        <w:rPr>
          <w:rStyle w:val="a7"/>
          <w:sz w:val="28"/>
          <w:szCs w:val="28"/>
        </w:rPr>
        <w:footnoteReference w:id="7"/>
      </w:r>
      <w:r w:rsidR="009A3F75">
        <w:rPr>
          <w:sz w:val="28"/>
          <w:szCs w:val="28"/>
        </w:rPr>
        <w:t>.</w:t>
      </w:r>
      <w:r w:rsidR="005A264F">
        <w:rPr>
          <w:sz w:val="28"/>
          <w:szCs w:val="28"/>
        </w:rPr>
        <w:t xml:space="preserve"> В рассмотренном выше примере</w:t>
      </w:r>
      <w:r w:rsidR="009A3F75">
        <w:rPr>
          <w:sz w:val="28"/>
          <w:szCs w:val="28"/>
        </w:rPr>
        <w:t xml:space="preserve"> с точки зрения исследователей мать – объект, движущийся именно в детерминированном поле. Ими установлены причины, вследствие которых она </w:t>
      </w:r>
      <w:r w:rsidR="007715FD">
        <w:rPr>
          <w:sz w:val="28"/>
          <w:szCs w:val="28"/>
        </w:rPr>
        <w:t>отказалась от ребенка</w:t>
      </w:r>
      <w:r w:rsidR="009A3F75">
        <w:rPr>
          <w:sz w:val="28"/>
          <w:szCs w:val="28"/>
        </w:rPr>
        <w:t>, но ускользнуло самое главное – почему эти причины определили ее выбор, почему она вела себя как полностью детерминированный внешними причинами объект.</w:t>
      </w:r>
    </w:p>
    <w:p w:rsidR="003A62FD" w:rsidRPr="00EC5AB5" w:rsidRDefault="00193C33" w:rsidP="00EC5AB5">
      <w:pPr>
        <w:spacing w:line="360" w:lineRule="auto"/>
        <w:ind w:firstLine="720"/>
        <w:jc w:val="both"/>
        <w:rPr>
          <w:sz w:val="28"/>
          <w:szCs w:val="28"/>
        </w:rPr>
      </w:pPr>
      <w:r>
        <w:rPr>
          <w:sz w:val="28"/>
          <w:szCs w:val="28"/>
        </w:rPr>
        <w:t>Еще н</w:t>
      </w:r>
      <w:r w:rsidR="003A62FD">
        <w:rPr>
          <w:sz w:val="28"/>
          <w:szCs w:val="28"/>
        </w:rPr>
        <w:t>аглядн</w:t>
      </w:r>
      <w:r>
        <w:rPr>
          <w:sz w:val="28"/>
          <w:szCs w:val="28"/>
        </w:rPr>
        <w:t>ее</w:t>
      </w:r>
      <w:r w:rsidR="003A62FD">
        <w:rPr>
          <w:sz w:val="28"/>
          <w:szCs w:val="28"/>
        </w:rPr>
        <w:t xml:space="preserve"> соотношение духовности и нравственности показано в евангельской притч</w:t>
      </w:r>
      <w:r w:rsidR="009733B6">
        <w:rPr>
          <w:sz w:val="28"/>
          <w:szCs w:val="28"/>
        </w:rPr>
        <w:t>е</w:t>
      </w:r>
      <w:r w:rsidR="003A62FD">
        <w:rPr>
          <w:sz w:val="28"/>
          <w:szCs w:val="28"/>
        </w:rPr>
        <w:t xml:space="preserve"> о мытаре и фарисее</w:t>
      </w:r>
      <w:r w:rsidR="00EC5AB5">
        <w:rPr>
          <w:sz w:val="28"/>
          <w:szCs w:val="28"/>
        </w:rPr>
        <w:t>: «</w:t>
      </w:r>
      <w:r w:rsidR="00EC5AB5" w:rsidRPr="00EC5AB5">
        <w:rPr>
          <w:i/>
          <w:sz w:val="28"/>
          <w:szCs w:val="28"/>
        </w:rPr>
        <w:t>два человека вошли в храм помолиться: один фарисей, а другой мытарь. Фарисей, став, молился сам в себе так: Боже! благодарю Тебя, что я не таков, как прочие люди, грабители, обидчики, прелюбодеи, или как этот мытарь: пощусь два раза в неделю, даю десятую часть из всего, что приобретаю. Мытарь же, стоя вдали, не смел даже поднять глаз на небо; но, ударяя себя в грудь, говорил: Боже! будь милостив ко мне грешнику! Сказываю вам, что сей пошел оправданным в дом свой более, нежели тот: ибо всякий, возвышающий сам себя, унижен будет, а унижающий себя возвысится</w:t>
      </w:r>
      <w:r w:rsidR="00EC5AB5">
        <w:rPr>
          <w:sz w:val="28"/>
          <w:szCs w:val="28"/>
        </w:rPr>
        <w:t>»</w:t>
      </w:r>
      <w:r w:rsidR="00EC5AB5">
        <w:rPr>
          <w:rStyle w:val="a7"/>
          <w:sz w:val="28"/>
          <w:szCs w:val="28"/>
        </w:rPr>
        <w:footnoteReference w:id="8"/>
      </w:r>
      <w:r w:rsidR="00EC5AB5" w:rsidRPr="00EC5AB5">
        <w:rPr>
          <w:sz w:val="28"/>
          <w:szCs w:val="28"/>
        </w:rPr>
        <w:t>.</w:t>
      </w:r>
    </w:p>
    <w:p w:rsidR="00921FA7" w:rsidRDefault="00EC5AB5" w:rsidP="00EC5AB5">
      <w:pPr>
        <w:spacing w:line="360" w:lineRule="auto"/>
        <w:ind w:firstLine="720"/>
        <w:jc w:val="both"/>
        <w:rPr>
          <w:sz w:val="28"/>
          <w:szCs w:val="28"/>
        </w:rPr>
      </w:pPr>
      <w:r w:rsidRPr="00EC5AB5">
        <w:rPr>
          <w:sz w:val="28"/>
          <w:szCs w:val="28"/>
        </w:rPr>
        <w:t xml:space="preserve">Фарисей </w:t>
      </w:r>
      <w:r>
        <w:rPr>
          <w:sz w:val="28"/>
          <w:szCs w:val="28"/>
        </w:rPr>
        <w:t>–</w:t>
      </w:r>
      <w:r w:rsidRPr="00EC5AB5">
        <w:rPr>
          <w:sz w:val="28"/>
          <w:szCs w:val="28"/>
        </w:rPr>
        <w:t xml:space="preserve"> </w:t>
      </w:r>
      <w:r>
        <w:rPr>
          <w:sz w:val="28"/>
          <w:szCs w:val="28"/>
        </w:rPr>
        <w:t>человек, который целью своей положил выполнение всех заповедей</w:t>
      </w:r>
      <w:r w:rsidR="009A600C">
        <w:rPr>
          <w:sz w:val="28"/>
          <w:szCs w:val="28"/>
        </w:rPr>
        <w:t>, всех требований Закона Божьего, в чем весьма преуспел. Более того, заслугу в этом он не себе приписывает, а Богу: «</w:t>
      </w:r>
      <w:r w:rsidR="009A600C" w:rsidRPr="00605A0E">
        <w:rPr>
          <w:i/>
          <w:sz w:val="28"/>
          <w:szCs w:val="28"/>
        </w:rPr>
        <w:t>Боже! благодарю Тебя, что я не таков, как прочие люди…</w:t>
      </w:r>
      <w:r w:rsidR="009A600C">
        <w:rPr>
          <w:sz w:val="28"/>
          <w:szCs w:val="28"/>
        </w:rPr>
        <w:t>»</w:t>
      </w:r>
      <w:r w:rsidR="00126472">
        <w:rPr>
          <w:sz w:val="28"/>
          <w:szCs w:val="28"/>
        </w:rPr>
        <w:t xml:space="preserve"> Можно сказать, что фарисей – высоконравственный человек, с внешней точки зрения к нему никаких претензий быть не может. Но какими мотивами он руководствуется? </w:t>
      </w:r>
      <w:r w:rsidR="00781003">
        <w:rPr>
          <w:sz w:val="28"/>
          <w:szCs w:val="28"/>
        </w:rPr>
        <w:t>При чтении притчи с</w:t>
      </w:r>
      <w:r w:rsidR="00126472">
        <w:rPr>
          <w:sz w:val="28"/>
          <w:szCs w:val="28"/>
        </w:rPr>
        <w:t xml:space="preserve">оздается устойчивое ощущение, что в области мотивов своих устремлений он руководствуется не любовью, милосердием, кротостью, воздержанием </w:t>
      </w:r>
      <w:r w:rsidR="00781003">
        <w:rPr>
          <w:sz w:val="28"/>
          <w:szCs w:val="28"/>
        </w:rPr>
        <w:t>или смирением</w:t>
      </w:r>
      <w:r w:rsidR="00126472">
        <w:rPr>
          <w:sz w:val="28"/>
          <w:szCs w:val="28"/>
        </w:rPr>
        <w:t>, а скорее гордыней</w:t>
      </w:r>
      <w:r w:rsidR="002E4066">
        <w:rPr>
          <w:sz w:val="28"/>
          <w:szCs w:val="28"/>
        </w:rPr>
        <w:t xml:space="preserve"> и</w:t>
      </w:r>
      <w:r w:rsidR="00126472">
        <w:rPr>
          <w:sz w:val="28"/>
          <w:szCs w:val="28"/>
        </w:rPr>
        <w:t xml:space="preserve"> тщеславием</w:t>
      </w:r>
      <w:r w:rsidR="002E4066">
        <w:rPr>
          <w:sz w:val="28"/>
          <w:szCs w:val="28"/>
        </w:rPr>
        <w:t>.</w:t>
      </w:r>
      <w:r w:rsidR="00605A0E">
        <w:rPr>
          <w:sz w:val="28"/>
          <w:szCs w:val="28"/>
        </w:rPr>
        <w:t xml:space="preserve"> Именно гордыня является для фарисея основанием его нравственных поступков и, в свою очередь, эти поступки служат пищей для еще большего самомнения. Таков духовный мир фарисея.</w:t>
      </w:r>
    </w:p>
    <w:p w:rsidR="00605A0E" w:rsidRDefault="00B907A0" w:rsidP="00EC5AB5">
      <w:pPr>
        <w:spacing w:line="360" w:lineRule="auto"/>
        <w:ind w:firstLine="720"/>
        <w:jc w:val="both"/>
        <w:rPr>
          <w:sz w:val="28"/>
          <w:szCs w:val="28"/>
        </w:rPr>
      </w:pPr>
      <w:r>
        <w:rPr>
          <w:sz w:val="28"/>
          <w:szCs w:val="28"/>
        </w:rPr>
        <w:t>Мытарь – человек грешный, и у него совершенно иные мотивы</w:t>
      </w:r>
      <w:r w:rsidR="00605A0E">
        <w:rPr>
          <w:sz w:val="28"/>
          <w:szCs w:val="28"/>
        </w:rPr>
        <w:t xml:space="preserve">. Возможно, он действительно был и обидчиком, и вором, и прелюбодеем, то есть личностью безнравственной. И он это видит, потому и не смеет поднять глаза на небо и в сокрушении сердечном произносит полную </w:t>
      </w:r>
      <w:r w:rsidR="00781003">
        <w:rPr>
          <w:sz w:val="28"/>
          <w:szCs w:val="28"/>
        </w:rPr>
        <w:t>покаяния</w:t>
      </w:r>
      <w:r w:rsidR="00605A0E">
        <w:rPr>
          <w:sz w:val="28"/>
          <w:szCs w:val="28"/>
        </w:rPr>
        <w:t xml:space="preserve"> молитву.</w:t>
      </w:r>
      <w:r w:rsidR="00781003">
        <w:rPr>
          <w:sz w:val="28"/>
          <w:szCs w:val="28"/>
        </w:rPr>
        <w:t xml:space="preserve"> Каковы мотивы этой молитвы? Что заставило его придти в храм? </w:t>
      </w:r>
      <w:r w:rsidR="007715FD">
        <w:rPr>
          <w:sz w:val="28"/>
          <w:szCs w:val="28"/>
        </w:rPr>
        <w:t>Вот э</w:t>
      </w:r>
      <w:r w:rsidR="00193C33">
        <w:rPr>
          <w:sz w:val="28"/>
          <w:szCs w:val="28"/>
        </w:rPr>
        <w:t>ти</w:t>
      </w:r>
      <w:r w:rsidR="007715FD">
        <w:rPr>
          <w:sz w:val="28"/>
          <w:szCs w:val="28"/>
        </w:rPr>
        <w:t>-то</w:t>
      </w:r>
      <w:r w:rsidR="00193C33">
        <w:rPr>
          <w:sz w:val="28"/>
          <w:szCs w:val="28"/>
        </w:rPr>
        <w:t xml:space="preserve"> мотивы и лежат в сфере духовности.</w:t>
      </w:r>
    </w:p>
    <w:p w:rsidR="000C65EE" w:rsidRDefault="000C65EE" w:rsidP="00EC5AB5">
      <w:pPr>
        <w:spacing w:line="360" w:lineRule="auto"/>
        <w:ind w:firstLine="720"/>
        <w:jc w:val="both"/>
        <w:rPr>
          <w:sz w:val="28"/>
          <w:szCs w:val="28"/>
        </w:rPr>
      </w:pPr>
      <w:r>
        <w:rPr>
          <w:sz w:val="28"/>
          <w:szCs w:val="28"/>
        </w:rPr>
        <w:t>Таким образом, можно сделать вывод о том, что нравственное воспитание без духовного не может обеспечить достижения целей воспитания, - каковы бы ни были нравственные поступки человека, качество их определяется, в конечном счете, именно их духовным содержанием. Поэтому мы и говорим не о нравственном, а о духовно-нравственном воспитании.</w:t>
      </w:r>
    </w:p>
    <w:p w:rsidR="00504B2B" w:rsidRDefault="00C42DA2" w:rsidP="00812A16">
      <w:pPr>
        <w:spacing w:line="360" w:lineRule="auto"/>
        <w:ind w:firstLine="720"/>
        <w:jc w:val="both"/>
        <w:rPr>
          <w:sz w:val="28"/>
          <w:szCs w:val="28"/>
        </w:rPr>
      </w:pPr>
      <w:r>
        <w:rPr>
          <w:sz w:val="28"/>
          <w:szCs w:val="28"/>
        </w:rPr>
        <w:t>Есть и другие определения нравственности. Так с</w:t>
      </w:r>
      <w:r w:rsidR="00504B2B">
        <w:rPr>
          <w:sz w:val="28"/>
          <w:szCs w:val="28"/>
        </w:rPr>
        <w:t xml:space="preserve">оветский религиовед Зыбковец В.Ф. в своем труде «Происхождение нравственности» </w:t>
      </w:r>
      <w:r>
        <w:rPr>
          <w:sz w:val="28"/>
          <w:szCs w:val="28"/>
        </w:rPr>
        <w:t>дает такое определение:</w:t>
      </w:r>
      <w:r w:rsidR="00504B2B">
        <w:rPr>
          <w:sz w:val="28"/>
          <w:szCs w:val="28"/>
        </w:rPr>
        <w:t xml:space="preserve"> </w:t>
      </w:r>
      <w:r w:rsidR="00504B2B" w:rsidRPr="00504B2B">
        <w:rPr>
          <w:i/>
          <w:sz w:val="28"/>
          <w:szCs w:val="28"/>
        </w:rPr>
        <w:t>«Нравственность есть внутренняя установка индивида действовать согласно своей совести и свободной воле — в отличие от морали, которая является внешним требованием к поведению индивида, наряду с законом.</w:t>
      </w:r>
      <w:r w:rsidR="00504B2B">
        <w:rPr>
          <w:i/>
          <w:sz w:val="28"/>
          <w:szCs w:val="28"/>
        </w:rPr>
        <w:t xml:space="preserve"> </w:t>
      </w:r>
      <w:r w:rsidR="00504B2B" w:rsidRPr="00504B2B">
        <w:rPr>
          <w:i/>
          <w:sz w:val="28"/>
          <w:szCs w:val="28"/>
        </w:rPr>
        <w:t>Именно с нравственностью связано различение добра и зла. В отличие от пользы и вреда, добро и зло связаны с намеренностью некоторой свободной воли».</w:t>
      </w:r>
      <w:r w:rsidR="00504B2B" w:rsidRPr="00504B2B">
        <w:rPr>
          <w:sz w:val="28"/>
          <w:szCs w:val="28"/>
        </w:rPr>
        <w:t xml:space="preserve"> </w:t>
      </w:r>
      <w:r w:rsidR="00A6158D">
        <w:rPr>
          <w:sz w:val="28"/>
          <w:szCs w:val="28"/>
        </w:rPr>
        <w:t xml:space="preserve">Однако это не более чем следствие влияния атеистической идеологии, </w:t>
      </w:r>
      <w:r>
        <w:rPr>
          <w:sz w:val="28"/>
          <w:szCs w:val="28"/>
        </w:rPr>
        <w:t>и</w:t>
      </w:r>
      <w:r w:rsidR="00A6158D">
        <w:rPr>
          <w:sz w:val="28"/>
          <w:szCs w:val="28"/>
        </w:rPr>
        <w:t xml:space="preserve"> его определение нел</w:t>
      </w:r>
      <w:r w:rsidR="006F6727">
        <w:rPr>
          <w:sz w:val="28"/>
          <w:szCs w:val="28"/>
        </w:rPr>
        <w:t>ьзя считать удовлетворительным</w:t>
      </w:r>
      <w:r>
        <w:rPr>
          <w:sz w:val="28"/>
          <w:szCs w:val="28"/>
        </w:rPr>
        <w:t xml:space="preserve"> - з</w:t>
      </w:r>
      <w:r w:rsidRPr="00504B2B">
        <w:rPr>
          <w:sz w:val="28"/>
          <w:szCs w:val="28"/>
        </w:rPr>
        <w:t xml:space="preserve">десь </w:t>
      </w:r>
      <w:r w:rsidR="007715FD">
        <w:rPr>
          <w:sz w:val="28"/>
          <w:szCs w:val="28"/>
        </w:rPr>
        <w:t>«</w:t>
      </w:r>
      <w:r>
        <w:rPr>
          <w:sz w:val="28"/>
          <w:szCs w:val="28"/>
        </w:rPr>
        <w:t>духовность</w:t>
      </w:r>
      <w:r w:rsidR="007715FD">
        <w:rPr>
          <w:sz w:val="28"/>
          <w:szCs w:val="28"/>
        </w:rPr>
        <w:t>»</w:t>
      </w:r>
      <w:r>
        <w:rPr>
          <w:sz w:val="28"/>
          <w:szCs w:val="28"/>
        </w:rPr>
        <w:t xml:space="preserve"> названа </w:t>
      </w:r>
      <w:r w:rsidR="007715FD">
        <w:rPr>
          <w:sz w:val="28"/>
          <w:szCs w:val="28"/>
        </w:rPr>
        <w:t>«</w:t>
      </w:r>
      <w:r>
        <w:rPr>
          <w:sz w:val="28"/>
          <w:szCs w:val="28"/>
        </w:rPr>
        <w:t>нравственностью</w:t>
      </w:r>
      <w:r w:rsidR="007715FD">
        <w:rPr>
          <w:sz w:val="28"/>
          <w:szCs w:val="28"/>
        </w:rPr>
        <w:t>»</w:t>
      </w:r>
      <w:r>
        <w:rPr>
          <w:sz w:val="28"/>
          <w:szCs w:val="28"/>
        </w:rPr>
        <w:t xml:space="preserve">, а </w:t>
      </w:r>
      <w:r w:rsidR="007715FD">
        <w:rPr>
          <w:sz w:val="28"/>
          <w:szCs w:val="28"/>
        </w:rPr>
        <w:t>«</w:t>
      </w:r>
      <w:r>
        <w:rPr>
          <w:sz w:val="28"/>
          <w:szCs w:val="28"/>
        </w:rPr>
        <w:t>нравственность</w:t>
      </w:r>
      <w:r w:rsidR="007715FD">
        <w:rPr>
          <w:sz w:val="28"/>
          <w:szCs w:val="28"/>
        </w:rPr>
        <w:t>»</w:t>
      </w:r>
      <w:r>
        <w:rPr>
          <w:sz w:val="28"/>
          <w:szCs w:val="28"/>
        </w:rPr>
        <w:t xml:space="preserve"> – </w:t>
      </w:r>
      <w:r w:rsidR="007715FD">
        <w:rPr>
          <w:sz w:val="28"/>
          <w:szCs w:val="28"/>
        </w:rPr>
        <w:t>«</w:t>
      </w:r>
      <w:r>
        <w:rPr>
          <w:sz w:val="28"/>
          <w:szCs w:val="28"/>
        </w:rPr>
        <w:t>моралью</w:t>
      </w:r>
      <w:r w:rsidR="007715FD">
        <w:rPr>
          <w:sz w:val="28"/>
          <w:szCs w:val="28"/>
        </w:rPr>
        <w:t>»</w:t>
      </w:r>
      <w:r>
        <w:rPr>
          <w:sz w:val="28"/>
          <w:szCs w:val="28"/>
        </w:rPr>
        <w:t>.</w:t>
      </w:r>
    </w:p>
    <w:p w:rsidR="000C65EE" w:rsidRDefault="000C65EE" w:rsidP="000C65EE">
      <w:pPr>
        <w:spacing w:line="360" w:lineRule="auto"/>
        <w:ind w:firstLine="720"/>
        <w:jc w:val="both"/>
        <w:rPr>
          <w:sz w:val="28"/>
          <w:szCs w:val="28"/>
        </w:rPr>
      </w:pPr>
      <w:r>
        <w:rPr>
          <w:sz w:val="28"/>
          <w:szCs w:val="28"/>
        </w:rPr>
        <w:t>Таким образом,</w:t>
      </w:r>
      <w:r w:rsidR="007715FD">
        <w:rPr>
          <w:sz w:val="28"/>
          <w:szCs w:val="28"/>
        </w:rPr>
        <w:t xml:space="preserve"> проанализировав понятия «нравственность» и «духовность», можно сделать вывод о том, что</w:t>
      </w:r>
      <w:r>
        <w:rPr>
          <w:sz w:val="28"/>
          <w:szCs w:val="28"/>
        </w:rPr>
        <w:t xml:space="preserve"> если нравственность лежит во внешней сфере деятельности людей, то духовность - </w:t>
      </w:r>
      <w:r w:rsidRPr="003A62FD">
        <w:rPr>
          <w:sz w:val="28"/>
          <w:szCs w:val="28"/>
        </w:rPr>
        <w:t>внутренняя мотивация, реальные цели и отношения, которые наружно могут и скрываться</w:t>
      </w:r>
      <w:r>
        <w:rPr>
          <w:sz w:val="28"/>
          <w:szCs w:val="28"/>
        </w:rPr>
        <w:t>. Нравственность – поступки, духовность – мотивы.</w:t>
      </w:r>
    </w:p>
    <w:p w:rsidR="00C42DA2" w:rsidRDefault="00C42DA2" w:rsidP="00EC5AB5">
      <w:pPr>
        <w:spacing w:line="360" w:lineRule="auto"/>
        <w:ind w:firstLine="720"/>
        <w:jc w:val="both"/>
        <w:rPr>
          <w:sz w:val="28"/>
          <w:szCs w:val="28"/>
        </w:rPr>
      </w:pPr>
    </w:p>
    <w:p w:rsidR="00C42DA2" w:rsidRDefault="00C42DA2" w:rsidP="00EC5AB5">
      <w:pPr>
        <w:spacing w:line="360" w:lineRule="auto"/>
        <w:ind w:firstLine="720"/>
        <w:jc w:val="both"/>
        <w:rPr>
          <w:sz w:val="28"/>
          <w:szCs w:val="28"/>
        </w:rPr>
      </w:pPr>
      <w:r w:rsidRPr="00EA20EB">
        <w:rPr>
          <w:sz w:val="28"/>
          <w:szCs w:val="28"/>
        </w:rPr>
        <w:t>§ 1.</w:t>
      </w:r>
      <w:r>
        <w:rPr>
          <w:sz w:val="28"/>
          <w:szCs w:val="28"/>
        </w:rPr>
        <w:t>2</w:t>
      </w:r>
      <w:r w:rsidRPr="00EA20EB">
        <w:rPr>
          <w:sz w:val="28"/>
          <w:szCs w:val="28"/>
        </w:rPr>
        <w:t xml:space="preserve"> </w:t>
      </w:r>
      <w:r>
        <w:rPr>
          <w:sz w:val="28"/>
          <w:szCs w:val="28"/>
        </w:rPr>
        <w:t>Особенности</w:t>
      </w:r>
      <w:r w:rsidR="003F03EF">
        <w:rPr>
          <w:sz w:val="28"/>
          <w:szCs w:val="28"/>
        </w:rPr>
        <w:t xml:space="preserve"> духовного мира</w:t>
      </w:r>
      <w:r>
        <w:rPr>
          <w:sz w:val="28"/>
          <w:szCs w:val="28"/>
        </w:rPr>
        <w:t xml:space="preserve"> детей младшего школьного возраста</w:t>
      </w:r>
    </w:p>
    <w:p w:rsidR="005C72B1" w:rsidRDefault="005C72B1" w:rsidP="00EC5AB5">
      <w:pPr>
        <w:spacing w:line="360" w:lineRule="auto"/>
        <w:ind w:firstLine="720"/>
        <w:jc w:val="both"/>
        <w:rPr>
          <w:sz w:val="28"/>
          <w:szCs w:val="28"/>
        </w:rPr>
      </w:pPr>
      <w:r w:rsidRPr="005C72B1">
        <w:rPr>
          <w:sz w:val="28"/>
          <w:szCs w:val="28"/>
        </w:rPr>
        <w:t xml:space="preserve">За свою жизнь человек проходит через ряд стадий своего развития - младенчество, детство, отрочество, переходный возраст, взросление, зрелость, </w:t>
      </w:r>
      <w:r>
        <w:rPr>
          <w:sz w:val="28"/>
          <w:szCs w:val="28"/>
        </w:rPr>
        <w:t>и т.д</w:t>
      </w:r>
      <w:r w:rsidRPr="005C72B1">
        <w:rPr>
          <w:sz w:val="28"/>
          <w:szCs w:val="28"/>
        </w:rPr>
        <w:t>. На каждом этапе возникают свои задачи и приоритеты, жизненные проблемы</w:t>
      </w:r>
      <w:r w:rsidR="001B1819">
        <w:rPr>
          <w:sz w:val="28"/>
          <w:szCs w:val="28"/>
        </w:rPr>
        <w:t xml:space="preserve"> и связанные с ними переживания, и, следовательно, каждый этап имеет свои особенности.</w:t>
      </w:r>
    </w:p>
    <w:p w:rsidR="001B1819" w:rsidRDefault="001B1819" w:rsidP="00EC5AB5">
      <w:pPr>
        <w:spacing w:line="360" w:lineRule="auto"/>
        <w:ind w:firstLine="720"/>
        <w:jc w:val="both"/>
        <w:rPr>
          <w:sz w:val="28"/>
          <w:szCs w:val="28"/>
        </w:rPr>
      </w:pPr>
      <w:r>
        <w:rPr>
          <w:sz w:val="28"/>
          <w:szCs w:val="28"/>
        </w:rPr>
        <w:t xml:space="preserve">Особенности детей младшего школьного возраста в первую очередь связаны с кризисом 7 лет. </w:t>
      </w:r>
      <w:r w:rsidRPr="001B1819">
        <w:rPr>
          <w:sz w:val="28"/>
          <w:szCs w:val="28"/>
        </w:rPr>
        <w:t>Ребенок открывает для себя значение новой социальной позиции — позиции школьника, связанной с выполнением высоко ценимой взрослыми учебной работы.</w:t>
      </w:r>
      <w:r w:rsidR="00E3024F">
        <w:rPr>
          <w:sz w:val="28"/>
          <w:szCs w:val="28"/>
        </w:rPr>
        <w:t xml:space="preserve"> </w:t>
      </w:r>
      <w:r w:rsidR="00E3024F" w:rsidRPr="00E3024F">
        <w:rPr>
          <w:sz w:val="28"/>
          <w:szCs w:val="28"/>
        </w:rPr>
        <w:t>Изменение самосознания приводит к переоценке ценностей. Все, что имеет отношение к учебной деятельности (в первую очередь, отметки), оказывается ценным, то, что связано с игрой, — менее важным</w:t>
      </w:r>
      <w:r w:rsidR="00E3024F">
        <w:rPr>
          <w:rStyle w:val="a7"/>
          <w:sz w:val="28"/>
          <w:szCs w:val="28"/>
        </w:rPr>
        <w:footnoteReference w:id="9"/>
      </w:r>
      <w:r w:rsidR="00E3024F" w:rsidRPr="00E3024F">
        <w:rPr>
          <w:sz w:val="28"/>
          <w:szCs w:val="28"/>
        </w:rPr>
        <w:t>.</w:t>
      </w:r>
    </w:p>
    <w:p w:rsidR="00E3024F" w:rsidRDefault="00E3024F" w:rsidP="00EC5AB5">
      <w:pPr>
        <w:spacing w:line="360" w:lineRule="auto"/>
        <w:ind w:firstLine="720"/>
        <w:jc w:val="both"/>
        <w:rPr>
          <w:sz w:val="28"/>
          <w:szCs w:val="28"/>
        </w:rPr>
      </w:pPr>
      <w:r w:rsidRPr="00E3024F">
        <w:rPr>
          <w:sz w:val="28"/>
          <w:szCs w:val="28"/>
        </w:rPr>
        <w:t>В этом возрасте впервые возникает осмысленная реакция на свои переживания, новое отношение к себе. Переживания приобретают смысл</w:t>
      </w:r>
      <w:r w:rsidR="003F03EF">
        <w:rPr>
          <w:sz w:val="28"/>
          <w:szCs w:val="28"/>
        </w:rPr>
        <w:t>:</w:t>
      </w:r>
      <w:r w:rsidRPr="00E3024F">
        <w:rPr>
          <w:sz w:val="28"/>
          <w:szCs w:val="28"/>
        </w:rPr>
        <w:t xml:space="preserve"> </w:t>
      </w:r>
      <w:r w:rsidR="003F03EF">
        <w:rPr>
          <w:sz w:val="28"/>
          <w:szCs w:val="28"/>
        </w:rPr>
        <w:t>р</w:t>
      </w:r>
      <w:r w:rsidRPr="00E3024F">
        <w:rPr>
          <w:sz w:val="28"/>
          <w:szCs w:val="28"/>
        </w:rPr>
        <w:t>адующийся ребенок понимает, что он радуется, сердящийся – что он сердит</w:t>
      </w:r>
      <w:r>
        <w:rPr>
          <w:rStyle w:val="a7"/>
          <w:sz w:val="28"/>
          <w:szCs w:val="28"/>
        </w:rPr>
        <w:footnoteReference w:id="10"/>
      </w:r>
      <w:r w:rsidRPr="00E3024F">
        <w:rPr>
          <w:sz w:val="28"/>
          <w:szCs w:val="28"/>
        </w:rPr>
        <w:t>.</w:t>
      </w:r>
    </w:p>
    <w:p w:rsidR="00E3024F" w:rsidRDefault="00E3024F" w:rsidP="00E3024F">
      <w:pPr>
        <w:spacing w:line="360" w:lineRule="auto"/>
        <w:ind w:firstLine="720"/>
        <w:jc w:val="both"/>
        <w:rPr>
          <w:sz w:val="28"/>
          <w:szCs w:val="28"/>
        </w:rPr>
      </w:pPr>
      <w:r w:rsidRPr="00E3024F">
        <w:rPr>
          <w:sz w:val="28"/>
          <w:szCs w:val="28"/>
        </w:rPr>
        <w:t xml:space="preserve">Если до кризиса поведение ребенка строилось и реализовывалось согласно желаниям, то теперь, прежде чем что-то сделать, ребенок думает, чего оно может стоить ему; </w:t>
      </w:r>
      <w:r>
        <w:rPr>
          <w:sz w:val="28"/>
          <w:szCs w:val="28"/>
        </w:rPr>
        <w:t>д</w:t>
      </w:r>
      <w:r w:rsidRPr="00E3024F">
        <w:rPr>
          <w:sz w:val="28"/>
          <w:szCs w:val="28"/>
        </w:rPr>
        <w:t>уша ребенка становится закрытой</w:t>
      </w:r>
      <w:r w:rsidR="000634E0">
        <w:rPr>
          <w:sz w:val="28"/>
          <w:szCs w:val="28"/>
        </w:rPr>
        <w:t>,</w:t>
      </w:r>
      <w:r w:rsidRPr="00E3024F">
        <w:rPr>
          <w:sz w:val="28"/>
          <w:szCs w:val="28"/>
        </w:rPr>
        <w:t xml:space="preserve"> и он начинает играть роль, чего-то из себя изображая и что-то при этом скрывая.</w:t>
      </w:r>
      <w:r>
        <w:rPr>
          <w:sz w:val="28"/>
          <w:szCs w:val="28"/>
        </w:rPr>
        <w:t xml:space="preserve"> </w:t>
      </w:r>
      <w:r w:rsidRPr="00E3024F">
        <w:rPr>
          <w:sz w:val="28"/>
          <w:szCs w:val="28"/>
        </w:rPr>
        <w:t>Когда ребенку плохо, он начинает скрывать свои переживания и колебания, пытается не показывать их другим. В этот промежуток времени ребенок резко меняется, становится более трудным для воспитания, чем прежде.</w:t>
      </w:r>
    </w:p>
    <w:p w:rsidR="00E3024F" w:rsidRDefault="00E3024F" w:rsidP="00E3024F">
      <w:pPr>
        <w:spacing w:line="360" w:lineRule="auto"/>
        <w:ind w:firstLine="720"/>
        <w:jc w:val="both"/>
        <w:rPr>
          <w:sz w:val="28"/>
          <w:szCs w:val="28"/>
        </w:rPr>
      </w:pPr>
      <w:r w:rsidRPr="00E3024F">
        <w:rPr>
          <w:sz w:val="28"/>
          <w:szCs w:val="28"/>
        </w:rPr>
        <w:t>Бенджамин Спок пишет: «</w:t>
      </w:r>
      <w:r w:rsidRPr="00E3024F">
        <w:rPr>
          <w:i/>
          <w:sz w:val="28"/>
          <w:szCs w:val="28"/>
        </w:rPr>
        <w:t>Ребенок перестает пользоваться слишком «взрослыми» словами и стиль его речи становится грубоватым. Он хочет носить только такую одежду и прическу, как другие ребята... Он может совершенно забыть, как правильно есть за столом, садится за стол с грязными руками, набивает рот и ковыряет вилкой в тарелке. Он может рассеянно бить ногой по ножке стула, ... хлопать дверями или забывать закрывать их за собой. Он меняет пример для подражания: раньше он подражал взрослым, а теперь - своим сверстникам. Он заявляет о своем праве на независимость от родителей... Эти плохие манеры и плохие привычки очень расстраивают родителей. Они думают, что ребенок забыл все, чему его так долго учили. На самом деле эти перемены доказывают, что ребенок навсегда усвоил, что такое хорошее поведение, иначе он не стал бы против него восставать. Когда ребенок почувствует, что он утвердил свою независимость, хорошее поведение вернется. А тем временем хорошие родители могут утешаться тем, что их ребенок нормально развивается… Что же делать? Возможно, вы станете смотреть сквозь пальцы н</w:t>
      </w:r>
      <w:r w:rsidR="003F03EF">
        <w:rPr>
          <w:i/>
          <w:sz w:val="28"/>
          <w:szCs w:val="28"/>
        </w:rPr>
        <w:t>а</w:t>
      </w:r>
      <w:r w:rsidRPr="00E3024F">
        <w:rPr>
          <w:i/>
          <w:sz w:val="28"/>
          <w:szCs w:val="28"/>
        </w:rPr>
        <w:t xml:space="preserve"> раздражающие вас мелочи. Но вы должны быть тверды в таких вопросах, которые считаете важными</w:t>
      </w:r>
      <w:r w:rsidRPr="00E3024F">
        <w:rPr>
          <w:sz w:val="28"/>
          <w:szCs w:val="28"/>
        </w:rPr>
        <w:t>»</w:t>
      </w:r>
      <w:r>
        <w:rPr>
          <w:rStyle w:val="a7"/>
          <w:sz w:val="28"/>
          <w:szCs w:val="28"/>
        </w:rPr>
        <w:footnoteReference w:id="11"/>
      </w:r>
      <w:r w:rsidRPr="00E3024F">
        <w:rPr>
          <w:sz w:val="28"/>
          <w:szCs w:val="28"/>
        </w:rPr>
        <w:t>.</w:t>
      </w:r>
    </w:p>
    <w:p w:rsidR="00A75015" w:rsidRDefault="00BF2D6C" w:rsidP="000634E0">
      <w:pPr>
        <w:spacing w:line="360" w:lineRule="auto"/>
        <w:ind w:firstLine="720"/>
        <w:jc w:val="both"/>
        <w:rPr>
          <w:sz w:val="28"/>
          <w:szCs w:val="28"/>
        </w:rPr>
      </w:pPr>
      <w:r>
        <w:rPr>
          <w:sz w:val="28"/>
          <w:szCs w:val="28"/>
        </w:rPr>
        <w:t xml:space="preserve">Все это непременно должно учитываться педагогом при осуществлении своей деятельности, направленной на духовно-нравственное воспитание детей младшего школьного возраста. </w:t>
      </w:r>
      <w:r w:rsidR="000634E0">
        <w:rPr>
          <w:sz w:val="28"/>
          <w:szCs w:val="28"/>
        </w:rPr>
        <w:t>Каковы же особенности духовного мировосприятия</w:t>
      </w:r>
      <w:r>
        <w:rPr>
          <w:sz w:val="28"/>
          <w:szCs w:val="28"/>
        </w:rPr>
        <w:t xml:space="preserve"> такого</w:t>
      </w:r>
      <w:r w:rsidR="000634E0">
        <w:rPr>
          <w:sz w:val="28"/>
          <w:szCs w:val="28"/>
        </w:rPr>
        <w:t xml:space="preserve"> ребенка? </w:t>
      </w:r>
    </w:p>
    <w:p w:rsidR="00A75015" w:rsidRPr="00A75015" w:rsidRDefault="00A75015" w:rsidP="00A75015">
      <w:pPr>
        <w:spacing w:line="360" w:lineRule="auto"/>
        <w:ind w:firstLine="720"/>
        <w:jc w:val="both"/>
        <w:rPr>
          <w:sz w:val="28"/>
          <w:szCs w:val="28"/>
        </w:rPr>
      </w:pPr>
      <w:r w:rsidRPr="00A75015">
        <w:rPr>
          <w:sz w:val="28"/>
          <w:szCs w:val="28"/>
        </w:rPr>
        <w:t>Для трехлетнего малыша, которого окружает живая вера его близких, утверждение «Бог есть» – такая же реальность, как кошка или собака, тьма или свет. Бога на первых порах он может отождествлять с физическим объектом: иконой, картиной, небом, Причастием.</w:t>
      </w:r>
    </w:p>
    <w:p w:rsidR="00A75015" w:rsidRPr="00A75015" w:rsidRDefault="00A75015" w:rsidP="00A75015">
      <w:pPr>
        <w:spacing w:line="360" w:lineRule="auto"/>
        <w:ind w:firstLine="720"/>
        <w:jc w:val="both"/>
        <w:rPr>
          <w:sz w:val="28"/>
          <w:szCs w:val="28"/>
        </w:rPr>
      </w:pPr>
      <w:r w:rsidRPr="00A75015">
        <w:rPr>
          <w:sz w:val="28"/>
          <w:szCs w:val="28"/>
        </w:rPr>
        <w:t>Такое «чувственное» представление о Боге для малышей более реально, чем любые, даже самые простые абстрактные определения. Любые мысли о Боге, которые мы пытаемся передать ребенку, могут быть им усвоены лишь на определенном уровне мышления, глубоко отличного от взрослого. Взрослый же должен помочь ребенку установить связь между тем, что ребенок знает, трогает, нюхает, слышит, и Богом.</w:t>
      </w:r>
    </w:p>
    <w:p w:rsidR="00A75015" w:rsidRPr="00A75015" w:rsidRDefault="00A75015" w:rsidP="00A75015">
      <w:pPr>
        <w:spacing w:line="360" w:lineRule="auto"/>
        <w:ind w:firstLine="720"/>
        <w:jc w:val="both"/>
        <w:rPr>
          <w:sz w:val="28"/>
          <w:szCs w:val="28"/>
        </w:rPr>
      </w:pPr>
      <w:r w:rsidRPr="00A75015">
        <w:rPr>
          <w:sz w:val="28"/>
          <w:szCs w:val="28"/>
        </w:rPr>
        <w:t>Хорошим примером того, как живо дети ощущают реальность Бога, может послужить один трехлетний мальчик, который, повторив за матерью свою коротенькую вечернюю молитву, выглянул в окно, помахал рукой небу и сказал: «Спокойной ночи, Боженька!»</w:t>
      </w:r>
    </w:p>
    <w:p w:rsidR="00A75015" w:rsidRDefault="00A75015" w:rsidP="00A75015">
      <w:pPr>
        <w:spacing w:line="360" w:lineRule="auto"/>
        <w:ind w:firstLine="720"/>
        <w:jc w:val="both"/>
        <w:rPr>
          <w:sz w:val="28"/>
          <w:szCs w:val="28"/>
        </w:rPr>
      </w:pPr>
      <w:r w:rsidRPr="00A75015">
        <w:rPr>
          <w:sz w:val="28"/>
          <w:szCs w:val="28"/>
        </w:rPr>
        <w:t xml:space="preserve">Ребенок, которому неизвестно это ощущение реальности Бога, будет воспринимать Его отсутствие также просто. Его мир «без Бога» будет таким же реальным и многоцветным, он также будет радоваться жизни, если только родители окружат его любовью и создадут атмосферу безопасности. </w:t>
      </w:r>
    </w:p>
    <w:p w:rsidR="000634E0" w:rsidRPr="000634E0" w:rsidRDefault="000634E0" w:rsidP="00A75015">
      <w:pPr>
        <w:spacing w:line="360" w:lineRule="auto"/>
        <w:ind w:firstLine="720"/>
        <w:jc w:val="both"/>
        <w:rPr>
          <w:sz w:val="28"/>
          <w:szCs w:val="28"/>
        </w:rPr>
      </w:pPr>
      <w:r w:rsidRPr="000634E0">
        <w:rPr>
          <w:sz w:val="28"/>
          <w:szCs w:val="28"/>
        </w:rPr>
        <w:t>По мере того, как ребенок подрастает, для него очень важно отделять «реальное» от «нереального». Любая история, рассказанная ребенку семи-восьми лет, всегда вызывает вопрос: «Это правда?» Дети в возрасте от семи до девяти лет весьма рационалистичны, у них сильно выражены причинно-следственные связи, но еще слабо развито абстрактное мышление. Восьмилетний ребенок не поверит, что Бог где-то в небе за облаками, но и объяснение взрослых о том, что мы понимаем под «небесами», останется нереальным.</w:t>
      </w:r>
    </w:p>
    <w:p w:rsidR="000634E0" w:rsidRDefault="000634E0" w:rsidP="000634E0">
      <w:pPr>
        <w:spacing w:line="360" w:lineRule="auto"/>
        <w:ind w:firstLine="720"/>
        <w:jc w:val="both"/>
        <w:rPr>
          <w:sz w:val="28"/>
          <w:szCs w:val="28"/>
        </w:rPr>
      </w:pPr>
      <w:r w:rsidRPr="000634E0">
        <w:rPr>
          <w:sz w:val="28"/>
          <w:szCs w:val="28"/>
        </w:rPr>
        <w:t xml:space="preserve">Профессор </w:t>
      </w:r>
      <w:r w:rsidR="00121501">
        <w:rPr>
          <w:sz w:val="28"/>
          <w:szCs w:val="28"/>
        </w:rPr>
        <w:t>Куломзина</w:t>
      </w:r>
      <w:r w:rsidRPr="000634E0">
        <w:rPr>
          <w:sz w:val="28"/>
          <w:szCs w:val="28"/>
        </w:rPr>
        <w:t xml:space="preserve"> </w:t>
      </w:r>
      <w:r>
        <w:rPr>
          <w:sz w:val="28"/>
          <w:szCs w:val="28"/>
        </w:rPr>
        <w:t>в своей работе: «</w:t>
      </w:r>
      <w:r w:rsidRPr="000634E0">
        <w:rPr>
          <w:sz w:val="28"/>
          <w:szCs w:val="28"/>
        </w:rPr>
        <w:t>Наша Церковь и наши дети</w:t>
      </w:r>
      <w:r>
        <w:rPr>
          <w:sz w:val="28"/>
          <w:szCs w:val="28"/>
        </w:rPr>
        <w:t>» пишет:</w:t>
      </w:r>
      <w:r w:rsidRPr="000634E0">
        <w:rPr>
          <w:sz w:val="28"/>
          <w:szCs w:val="28"/>
        </w:rPr>
        <w:t xml:space="preserve"> </w:t>
      </w:r>
      <w:r>
        <w:rPr>
          <w:sz w:val="28"/>
          <w:szCs w:val="28"/>
        </w:rPr>
        <w:t>«</w:t>
      </w:r>
      <w:r w:rsidRPr="000634E0">
        <w:rPr>
          <w:i/>
          <w:sz w:val="28"/>
          <w:szCs w:val="28"/>
        </w:rPr>
        <w:t>Передать детям этого возраста ощущение реальности Бога вдвойне трудно из-за их склонности к нравственному ригоризму, а также из-за специфического чувства юмора, который взрослые часто не могу понять. Религиозное воспитание детей в этом возрасте осложняется еще и тем, что религиозные наставления часто не увязываются с тем, что ребенок познает и воспринимает в обыденной жизни. Уроки Воскресной школы остаются всего лишь отвлеченным набором идей, знаний и информации. Так, для ребенка более реальны не библейские истории об исцелениях, а его собственный опыт – доктора, прививки, больницы. Если Бог присутствует в исцелениях и отсутствует в повседневной медицине, ощущение реальности Бога значительно слабеет</w:t>
      </w:r>
      <w:r>
        <w:rPr>
          <w:sz w:val="28"/>
          <w:szCs w:val="28"/>
        </w:rPr>
        <w:t>»</w:t>
      </w:r>
      <w:r>
        <w:rPr>
          <w:rStyle w:val="a7"/>
          <w:sz w:val="28"/>
          <w:szCs w:val="28"/>
        </w:rPr>
        <w:footnoteReference w:id="12"/>
      </w:r>
      <w:r w:rsidRPr="000634E0">
        <w:rPr>
          <w:sz w:val="28"/>
          <w:szCs w:val="28"/>
        </w:rPr>
        <w:t>.</w:t>
      </w:r>
    </w:p>
    <w:p w:rsidR="00487B98" w:rsidRPr="00487B98" w:rsidRDefault="00487B98" w:rsidP="000634E0">
      <w:pPr>
        <w:spacing w:line="360" w:lineRule="auto"/>
        <w:ind w:firstLine="720"/>
        <w:jc w:val="both"/>
        <w:rPr>
          <w:sz w:val="28"/>
          <w:szCs w:val="28"/>
        </w:rPr>
      </w:pPr>
      <w:r w:rsidRPr="00487B98">
        <w:rPr>
          <w:sz w:val="28"/>
          <w:szCs w:val="28"/>
        </w:rPr>
        <w:t>Когда ребенок достигает подросткового возраста, ощущение реальности Бога становится еще более смутным. Жизнь подростков насыщена интересами и эмоциями, не имеющими ничего общего с тем, что они понимают под религией. Религия часто отождествляется с хождением в храм и соблюдением внешних правил и привычек.</w:t>
      </w:r>
    </w:p>
    <w:p w:rsidR="00121501" w:rsidRDefault="00BF2D6C" w:rsidP="00EC5AB5">
      <w:pPr>
        <w:spacing w:line="360" w:lineRule="auto"/>
        <w:ind w:firstLine="720"/>
        <w:jc w:val="both"/>
        <w:rPr>
          <w:sz w:val="28"/>
          <w:szCs w:val="28"/>
        </w:rPr>
      </w:pPr>
      <w:r>
        <w:rPr>
          <w:sz w:val="28"/>
          <w:szCs w:val="28"/>
        </w:rPr>
        <w:t>Таким образом, можно сделать вывод о том, что ребенок младшего школьного возраста становится с одной стороны более трудным для воспитания в силу</w:t>
      </w:r>
      <w:r w:rsidR="00487B98">
        <w:rPr>
          <w:sz w:val="28"/>
          <w:szCs w:val="28"/>
        </w:rPr>
        <w:t xml:space="preserve"> его осознания своей</w:t>
      </w:r>
      <w:r>
        <w:rPr>
          <w:sz w:val="28"/>
          <w:szCs w:val="28"/>
        </w:rPr>
        <w:t xml:space="preserve"> </w:t>
      </w:r>
      <w:r w:rsidR="00487B98" w:rsidRPr="001B1819">
        <w:rPr>
          <w:sz w:val="28"/>
          <w:szCs w:val="28"/>
        </w:rPr>
        <w:t>новой социальной позиции — позиции школьника</w:t>
      </w:r>
      <w:r w:rsidR="00487B98">
        <w:rPr>
          <w:sz w:val="28"/>
          <w:szCs w:val="28"/>
        </w:rPr>
        <w:t xml:space="preserve"> и переоценки ценностей, а с другой стороны он постепенно теряет ощущение реальности Бога и духовного мира в целом.</w:t>
      </w:r>
    </w:p>
    <w:p w:rsidR="00BF2D6C" w:rsidRDefault="00BF2D6C" w:rsidP="00EC5AB5">
      <w:pPr>
        <w:spacing w:line="360" w:lineRule="auto"/>
        <w:ind w:firstLine="720"/>
        <w:jc w:val="both"/>
        <w:rPr>
          <w:sz w:val="28"/>
          <w:szCs w:val="28"/>
        </w:rPr>
      </w:pPr>
    </w:p>
    <w:p w:rsidR="0013315A" w:rsidRDefault="0013315A" w:rsidP="00EC5AB5">
      <w:pPr>
        <w:spacing w:line="360" w:lineRule="auto"/>
        <w:ind w:firstLine="720"/>
        <w:jc w:val="both"/>
        <w:rPr>
          <w:sz w:val="28"/>
          <w:szCs w:val="28"/>
        </w:rPr>
      </w:pPr>
    </w:p>
    <w:p w:rsidR="00121501" w:rsidRDefault="00121501" w:rsidP="00EC5AB5">
      <w:pPr>
        <w:spacing w:line="360" w:lineRule="auto"/>
        <w:ind w:firstLine="720"/>
        <w:jc w:val="both"/>
        <w:rPr>
          <w:sz w:val="28"/>
          <w:szCs w:val="28"/>
        </w:rPr>
      </w:pPr>
      <w:r w:rsidRPr="00EA20EB">
        <w:rPr>
          <w:sz w:val="28"/>
          <w:szCs w:val="28"/>
        </w:rPr>
        <w:t>§ 1.</w:t>
      </w:r>
      <w:r>
        <w:rPr>
          <w:sz w:val="28"/>
          <w:szCs w:val="28"/>
        </w:rPr>
        <w:t>3</w:t>
      </w:r>
      <w:r w:rsidRPr="00EA20EB">
        <w:rPr>
          <w:sz w:val="28"/>
          <w:szCs w:val="28"/>
        </w:rPr>
        <w:t xml:space="preserve"> </w:t>
      </w:r>
      <w:r>
        <w:rPr>
          <w:sz w:val="28"/>
          <w:szCs w:val="28"/>
        </w:rPr>
        <w:t>Цели и задачи духовно-нравственного воспитания детей младшего школьного возраста</w:t>
      </w:r>
    </w:p>
    <w:p w:rsidR="004366FF" w:rsidRDefault="00121501" w:rsidP="00121501">
      <w:pPr>
        <w:spacing w:line="360" w:lineRule="auto"/>
        <w:ind w:firstLine="720"/>
        <w:jc w:val="both"/>
        <w:rPr>
          <w:sz w:val="28"/>
          <w:szCs w:val="28"/>
        </w:rPr>
      </w:pPr>
      <w:r w:rsidRPr="00121501">
        <w:rPr>
          <w:sz w:val="28"/>
          <w:szCs w:val="28"/>
        </w:rPr>
        <w:t>Профессор Свято-Владимирской Духовной Семинарии Софья Сергеевна Куломзина, доктор богословия и магистр по педагогике, посвятившая религиозному воспитанию детей</w:t>
      </w:r>
      <w:r w:rsidR="00C071FB" w:rsidRPr="00C071FB">
        <w:rPr>
          <w:sz w:val="28"/>
          <w:szCs w:val="28"/>
        </w:rPr>
        <w:t xml:space="preserve"> </w:t>
      </w:r>
      <w:r w:rsidR="00C071FB" w:rsidRPr="00121501">
        <w:rPr>
          <w:sz w:val="28"/>
          <w:szCs w:val="28"/>
        </w:rPr>
        <w:t>всю свою жизнь</w:t>
      </w:r>
      <w:r w:rsidRPr="00121501">
        <w:rPr>
          <w:sz w:val="28"/>
          <w:szCs w:val="28"/>
        </w:rPr>
        <w:t>, обобщая свой многолетний опыт церковно-педагогической работы за рубежом, так формулирует главные задачи православного воспитания:</w:t>
      </w:r>
      <w:r>
        <w:rPr>
          <w:sz w:val="28"/>
          <w:szCs w:val="28"/>
        </w:rPr>
        <w:t xml:space="preserve"> п</w:t>
      </w:r>
      <w:r w:rsidRPr="00121501">
        <w:rPr>
          <w:sz w:val="28"/>
          <w:szCs w:val="28"/>
        </w:rPr>
        <w:t>омогать детям обрести</w:t>
      </w:r>
      <w:r>
        <w:rPr>
          <w:sz w:val="28"/>
          <w:szCs w:val="28"/>
        </w:rPr>
        <w:t xml:space="preserve"> </w:t>
      </w:r>
      <w:r w:rsidRPr="00121501">
        <w:rPr>
          <w:sz w:val="28"/>
          <w:szCs w:val="28"/>
        </w:rPr>
        <w:t>ощущение реальности Бога в нашей жизни</w:t>
      </w:r>
      <w:r w:rsidR="00A74894">
        <w:rPr>
          <w:rStyle w:val="a7"/>
          <w:sz w:val="28"/>
          <w:szCs w:val="28"/>
        </w:rPr>
        <w:footnoteReference w:id="13"/>
      </w:r>
      <w:r>
        <w:rPr>
          <w:sz w:val="28"/>
          <w:szCs w:val="28"/>
        </w:rPr>
        <w:t>.</w:t>
      </w:r>
      <w:r w:rsidR="00A74894">
        <w:rPr>
          <w:sz w:val="28"/>
          <w:szCs w:val="28"/>
        </w:rPr>
        <w:t xml:space="preserve"> </w:t>
      </w:r>
    </w:p>
    <w:p w:rsidR="00121501" w:rsidRDefault="00A74894" w:rsidP="00121501">
      <w:pPr>
        <w:spacing w:line="360" w:lineRule="auto"/>
        <w:ind w:firstLine="720"/>
        <w:jc w:val="both"/>
        <w:rPr>
          <w:sz w:val="28"/>
          <w:szCs w:val="28"/>
        </w:rPr>
      </w:pPr>
      <w:r>
        <w:rPr>
          <w:sz w:val="28"/>
          <w:szCs w:val="28"/>
        </w:rPr>
        <w:t>Но это может быть целью именно религиозного воспитания, которое осуществляют соответствующие институты –</w:t>
      </w:r>
      <w:r w:rsidR="002A75CC">
        <w:rPr>
          <w:sz w:val="28"/>
          <w:szCs w:val="28"/>
        </w:rPr>
        <w:t xml:space="preserve"> </w:t>
      </w:r>
      <w:r w:rsidR="00487B98">
        <w:rPr>
          <w:sz w:val="28"/>
          <w:szCs w:val="28"/>
        </w:rPr>
        <w:t>семья</w:t>
      </w:r>
      <w:r w:rsidR="0013315A">
        <w:rPr>
          <w:sz w:val="28"/>
          <w:szCs w:val="28"/>
        </w:rPr>
        <w:t xml:space="preserve"> или</w:t>
      </w:r>
      <w:r w:rsidR="00487B98">
        <w:rPr>
          <w:sz w:val="28"/>
          <w:szCs w:val="28"/>
        </w:rPr>
        <w:t xml:space="preserve"> </w:t>
      </w:r>
      <w:r>
        <w:rPr>
          <w:sz w:val="28"/>
          <w:szCs w:val="28"/>
        </w:rPr>
        <w:t>воскресная школа, православная гимназия,</w:t>
      </w:r>
      <w:r w:rsidR="002A75CC">
        <w:rPr>
          <w:sz w:val="28"/>
          <w:szCs w:val="28"/>
        </w:rPr>
        <w:t xml:space="preserve"> т.е. именно религиозные учреждения</w:t>
      </w:r>
      <w:r>
        <w:rPr>
          <w:sz w:val="28"/>
          <w:szCs w:val="28"/>
        </w:rPr>
        <w:t xml:space="preserve">. </w:t>
      </w:r>
      <w:r w:rsidR="00DC13CC">
        <w:rPr>
          <w:sz w:val="28"/>
          <w:szCs w:val="28"/>
        </w:rPr>
        <w:t xml:space="preserve">В </w:t>
      </w:r>
      <w:r w:rsidR="00C071FB">
        <w:rPr>
          <w:sz w:val="28"/>
          <w:szCs w:val="28"/>
        </w:rPr>
        <w:t>светских</w:t>
      </w:r>
      <w:r w:rsidR="00DC13CC">
        <w:rPr>
          <w:sz w:val="28"/>
          <w:szCs w:val="28"/>
        </w:rPr>
        <w:t xml:space="preserve"> учреждениях п</w:t>
      </w:r>
      <w:r w:rsidR="002A75CC">
        <w:rPr>
          <w:sz w:val="28"/>
          <w:szCs w:val="28"/>
        </w:rPr>
        <w:t>одобн</w:t>
      </w:r>
      <w:r w:rsidR="00DC13CC">
        <w:rPr>
          <w:sz w:val="28"/>
          <w:szCs w:val="28"/>
        </w:rPr>
        <w:t>ая</w:t>
      </w:r>
      <w:r w:rsidR="002A75CC">
        <w:rPr>
          <w:sz w:val="28"/>
          <w:szCs w:val="28"/>
        </w:rPr>
        <w:t xml:space="preserve"> цел</w:t>
      </w:r>
      <w:r w:rsidR="00DC13CC">
        <w:rPr>
          <w:sz w:val="28"/>
          <w:szCs w:val="28"/>
        </w:rPr>
        <w:t xml:space="preserve">ь не может </w:t>
      </w:r>
      <w:r w:rsidR="002A75CC">
        <w:rPr>
          <w:sz w:val="28"/>
          <w:szCs w:val="28"/>
        </w:rPr>
        <w:t xml:space="preserve">быть </w:t>
      </w:r>
      <w:r w:rsidR="00DC13CC">
        <w:rPr>
          <w:sz w:val="28"/>
          <w:szCs w:val="28"/>
        </w:rPr>
        <w:t>поставлена</w:t>
      </w:r>
      <w:r w:rsidR="008512B6">
        <w:rPr>
          <w:sz w:val="28"/>
          <w:szCs w:val="28"/>
        </w:rPr>
        <w:t>, и именно этим определяется</w:t>
      </w:r>
      <w:r w:rsidR="00C071FB">
        <w:rPr>
          <w:sz w:val="28"/>
          <w:szCs w:val="28"/>
        </w:rPr>
        <w:t xml:space="preserve"> их</w:t>
      </w:r>
      <w:r w:rsidR="008512B6">
        <w:rPr>
          <w:sz w:val="28"/>
          <w:szCs w:val="28"/>
        </w:rPr>
        <w:t xml:space="preserve"> светских характер</w:t>
      </w:r>
      <w:r w:rsidR="002A75CC">
        <w:rPr>
          <w:sz w:val="28"/>
          <w:szCs w:val="28"/>
        </w:rPr>
        <w:t xml:space="preserve">. </w:t>
      </w:r>
      <w:r>
        <w:rPr>
          <w:sz w:val="28"/>
          <w:szCs w:val="28"/>
        </w:rPr>
        <w:t>У нас</w:t>
      </w:r>
      <w:r w:rsidR="00B40B22">
        <w:rPr>
          <w:sz w:val="28"/>
          <w:szCs w:val="28"/>
        </w:rPr>
        <w:t xml:space="preserve"> же</w:t>
      </w:r>
      <w:r>
        <w:rPr>
          <w:sz w:val="28"/>
          <w:szCs w:val="28"/>
        </w:rPr>
        <w:t xml:space="preserve"> порой любое духовное воспитание ассоциируется с постановкой именно </w:t>
      </w:r>
      <w:r w:rsidR="004366FF">
        <w:rPr>
          <w:sz w:val="28"/>
          <w:szCs w:val="28"/>
        </w:rPr>
        <w:t>таких</w:t>
      </w:r>
      <w:r>
        <w:rPr>
          <w:sz w:val="28"/>
          <w:szCs w:val="28"/>
        </w:rPr>
        <w:t xml:space="preserve"> задач, отсюда и большое количество споров</w:t>
      </w:r>
      <w:r w:rsidR="002A75CC">
        <w:rPr>
          <w:sz w:val="28"/>
          <w:szCs w:val="28"/>
        </w:rPr>
        <w:t xml:space="preserve"> вокруг вопроса о введении в общеобразовательных школах курсов духовно-нравственного содержания.</w:t>
      </w:r>
    </w:p>
    <w:p w:rsidR="004366FF" w:rsidRDefault="004366FF" w:rsidP="00121501">
      <w:pPr>
        <w:spacing w:line="360" w:lineRule="auto"/>
        <w:ind w:firstLine="720"/>
        <w:jc w:val="both"/>
        <w:rPr>
          <w:sz w:val="28"/>
          <w:szCs w:val="28"/>
        </w:rPr>
      </w:pPr>
      <w:r>
        <w:rPr>
          <w:sz w:val="28"/>
          <w:szCs w:val="28"/>
        </w:rPr>
        <w:t>Что же может быть целью духовно-нравственного воспитания в</w:t>
      </w:r>
      <w:r w:rsidR="00075AE7">
        <w:rPr>
          <w:sz w:val="28"/>
          <w:szCs w:val="28"/>
        </w:rPr>
        <w:t xml:space="preserve"> светских</w:t>
      </w:r>
      <w:r>
        <w:rPr>
          <w:sz w:val="28"/>
          <w:szCs w:val="28"/>
        </w:rPr>
        <w:t xml:space="preserve"> общеобразовательных учреждениях? </w:t>
      </w:r>
      <w:r w:rsidR="00B60E12">
        <w:rPr>
          <w:sz w:val="28"/>
          <w:szCs w:val="28"/>
        </w:rPr>
        <w:t>Только то</w:t>
      </w:r>
      <w:r w:rsidR="003F03EF">
        <w:rPr>
          <w:sz w:val="28"/>
          <w:szCs w:val="28"/>
        </w:rPr>
        <w:t>, с чего вообще начинается духовная жизнь – познание самого себя.</w:t>
      </w:r>
      <w:r w:rsidR="00B60E12">
        <w:rPr>
          <w:sz w:val="28"/>
          <w:szCs w:val="28"/>
        </w:rPr>
        <w:t xml:space="preserve"> </w:t>
      </w:r>
      <w:r w:rsidR="0013315A">
        <w:rPr>
          <w:sz w:val="28"/>
          <w:szCs w:val="28"/>
        </w:rPr>
        <w:t>Ведь д</w:t>
      </w:r>
      <w:r w:rsidR="00B60E12">
        <w:rPr>
          <w:sz w:val="28"/>
          <w:szCs w:val="28"/>
        </w:rPr>
        <w:t xml:space="preserve">ля того чтобы стремиться к раскрытию в своем сердце таких качеств как, например любовь, кротость или милосердие нужно осознать их отсутствие или поврежденность в себе. </w:t>
      </w:r>
      <w:r w:rsidR="0013315A">
        <w:rPr>
          <w:sz w:val="28"/>
          <w:szCs w:val="28"/>
        </w:rPr>
        <w:t xml:space="preserve">А </w:t>
      </w:r>
      <w:r w:rsidR="000A6DF2">
        <w:rPr>
          <w:sz w:val="28"/>
          <w:szCs w:val="28"/>
        </w:rPr>
        <w:t>вся духовная жизнь человека как раз и направлена на</w:t>
      </w:r>
      <w:r w:rsidR="00072C69">
        <w:rPr>
          <w:sz w:val="28"/>
          <w:szCs w:val="28"/>
        </w:rPr>
        <w:t xml:space="preserve"> такое раскрытие. </w:t>
      </w:r>
      <w:r w:rsidR="00B60E12">
        <w:rPr>
          <w:sz w:val="28"/>
          <w:szCs w:val="28"/>
        </w:rPr>
        <w:t>Без осознания</w:t>
      </w:r>
      <w:r w:rsidR="00072C69">
        <w:rPr>
          <w:sz w:val="28"/>
          <w:szCs w:val="28"/>
        </w:rPr>
        <w:t xml:space="preserve"> своего несовершенства</w:t>
      </w:r>
      <w:r w:rsidR="00B60E12">
        <w:rPr>
          <w:sz w:val="28"/>
          <w:szCs w:val="28"/>
        </w:rPr>
        <w:t xml:space="preserve"> вс</w:t>
      </w:r>
      <w:r w:rsidR="00072C69">
        <w:rPr>
          <w:sz w:val="28"/>
          <w:szCs w:val="28"/>
        </w:rPr>
        <w:t>ё</w:t>
      </w:r>
      <w:r w:rsidR="00B60E12">
        <w:rPr>
          <w:sz w:val="28"/>
          <w:szCs w:val="28"/>
        </w:rPr>
        <w:t xml:space="preserve"> духовно-нравственн</w:t>
      </w:r>
      <w:r w:rsidR="00072C69">
        <w:rPr>
          <w:sz w:val="28"/>
          <w:szCs w:val="28"/>
        </w:rPr>
        <w:t>о</w:t>
      </w:r>
      <w:r w:rsidR="00B60E12">
        <w:rPr>
          <w:sz w:val="28"/>
          <w:szCs w:val="28"/>
        </w:rPr>
        <w:t>е делани</w:t>
      </w:r>
      <w:r w:rsidR="00072C69">
        <w:rPr>
          <w:sz w:val="28"/>
          <w:szCs w:val="28"/>
        </w:rPr>
        <w:t>е</w:t>
      </w:r>
      <w:r w:rsidR="00DC13CC">
        <w:rPr>
          <w:sz w:val="28"/>
          <w:szCs w:val="28"/>
        </w:rPr>
        <w:t>,</w:t>
      </w:r>
      <w:r w:rsidR="00B60E12">
        <w:rPr>
          <w:sz w:val="28"/>
          <w:szCs w:val="28"/>
        </w:rPr>
        <w:t xml:space="preserve"> как то - молитва, пост, участие в богослужениях или дела милосердия, помощь нуждающимся, благотворительность, </w:t>
      </w:r>
      <w:r w:rsidR="000A6DF2">
        <w:rPr>
          <w:sz w:val="28"/>
          <w:szCs w:val="28"/>
        </w:rPr>
        <w:t xml:space="preserve">прощение обид и т.д. </w:t>
      </w:r>
      <w:r w:rsidR="00072C69">
        <w:rPr>
          <w:sz w:val="28"/>
          <w:szCs w:val="28"/>
        </w:rPr>
        <w:t>приведет</w:t>
      </w:r>
      <w:r w:rsidR="000A6DF2">
        <w:rPr>
          <w:sz w:val="28"/>
          <w:szCs w:val="28"/>
        </w:rPr>
        <w:t xml:space="preserve"> только к одному знаменателю – фарисейской гордости. И причем к тем большей, чем усерднее будет это делание.</w:t>
      </w:r>
    </w:p>
    <w:p w:rsidR="008512B6" w:rsidRDefault="008512B6" w:rsidP="00121501">
      <w:pPr>
        <w:spacing w:line="360" w:lineRule="auto"/>
        <w:ind w:firstLine="720"/>
        <w:jc w:val="both"/>
        <w:rPr>
          <w:sz w:val="28"/>
          <w:szCs w:val="28"/>
        </w:rPr>
      </w:pPr>
      <w:r>
        <w:rPr>
          <w:sz w:val="28"/>
          <w:szCs w:val="28"/>
        </w:rPr>
        <w:t>Познание самого себя, своего внутреннего мира – вот цель духовно-нравственного образования и воспитания в</w:t>
      </w:r>
      <w:r w:rsidR="00487B98">
        <w:rPr>
          <w:sz w:val="28"/>
          <w:szCs w:val="28"/>
        </w:rPr>
        <w:t xml:space="preserve"> светских</w:t>
      </w:r>
      <w:r>
        <w:rPr>
          <w:sz w:val="28"/>
          <w:szCs w:val="28"/>
        </w:rPr>
        <w:t xml:space="preserve"> школах, которая, в свою очередь может стать фундаментом уже для религиозного воспитания в семье или религиозном образовательном учреждении, приходе и т.д.</w:t>
      </w:r>
    </w:p>
    <w:p w:rsidR="00DC13CC" w:rsidRDefault="000A6DF2" w:rsidP="00121501">
      <w:pPr>
        <w:spacing w:line="360" w:lineRule="auto"/>
        <w:ind w:firstLine="720"/>
        <w:jc w:val="both"/>
        <w:rPr>
          <w:sz w:val="28"/>
          <w:szCs w:val="28"/>
        </w:rPr>
      </w:pPr>
      <w:r>
        <w:rPr>
          <w:sz w:val="28"/>
          <w:szCs w:val="28"/>
        </w:rPr>
        <w:t xml:space="preserve">В младшей школе </w:t>
      </w:r>
      <w:r w:rsidR="00FF261C">
        <w:rPr>
          <w:sz w:val="28"/>
          <w:szCs w:val="28"/>
        </w:rPr>
        <w:t>в задачах</w:t>
      </w:r>
      <w:r w:rsidR="00072C69">
        <w:rPr>
          <w:sz w:val="28"/>
          <w:szCs w:val="28"/>
        </w:rPr>
        <w:t xml:space="preserve"> духовно-нравственного воспитания </w:t>
      </w:r>
      <w:r>
        <w:rPr>
          <w:sz w:val="28"/>
          <w:szCs w:val="28"/>
        </w:rPr>
        <w:t>целесообразным будет ограничит</w:t>
      </w:r>
      <w:r w:rsidR="00072C69">
        <w:rPr>
          <w:sz w:val="28"/>
          <w:szCs w:val="28"/>
        </w:rPr>
        <w:t>ь</w:t>
      </w:r>
      <w:r>
        <w:rPr>
          <w:sz w:val="28"/>
          <w:szCs w:val="28"/>
        </w:rPr>
        <w:t>ся тем, чтобы сориентировать детей в сложном мире духовных ценностей</w:t>
      </w:r>
      <w:r w:rsidR="00072C69">
        <w:rPr>
          <w:sz w:val="28"/>
          <w:szCs w:val="28"/>
        </w:rPr>
        <w:t xml:space="preserve">, определиться с </w:t>
      </w:r>
      <w:r w:rsidR="00DC13CC">
        <w:rPr>
          <w:sz w:val="28"/>
          <w:szCs w:val="28"/>
        </w:rPr>
        <w:t xml:space="preserve">духовно-нравственными </w:t>
      </w:r>
      <w:r w:rsidR="00072C69">
        <w:rPr>
          <w:sz w:val="28"/>
          <w:szCs w:val="28"/>
        </w:rPr>
        <w:t>понятиями и тем смыслом, которым они наполняются</w:t>
      </w:r>
      <w:r w:rsidR="00C071FB">
        <w:rPr>
          <w:sz w:val="28"/>
          <w:szCs w:val="28"/>
        </w:rPr>
        <w:t xml:space="preserve"> и как проявляются в реальной жизни</w:t>
      </w:r>
      <w:r w:rsidR="00DC13CC">
        <w:rPr>
          <w:sz w:val="28"/>
          <w:szCs w:val="28"/>
        </w:rPr>
        <w:t>. Например, дети должны усвоить, что кротость – это способность понять и простить другого человека</w:t>
      </w:r>
      <w:r w:rsidR="00162970">
        <w:rPr>
          <w:sz w:val="28"/>
          <w:szCs w:val="28"/>
        </w:rPr>
        <w:t>;</w:t>
      </w:r>
      <w:r w:rsidR="00DC13CC">
        <w:rPr>
          <w:sz w:val="28"/>
          <w:szCs w:val="28"/>
        </w:rPr>
        <w:t xml:space="preserve"> а смирение – решимость исполнить волю Бож</w:t>
      </w:r>
      <w:r w:rsidR="00162970">
        <w:rPr>
          <w:sz w:val="28"/>
          <w:szCs w:val="28"/>
        </w:rPr>
        <w:t>ь</w:t>
      </w:r>
      <w:r w:rsidR="00DC13CC">
        <w:rPr>
          <w:sz w:val="28"/>
          <w:szCs w:val="28"/>
        </w:rPr>
        <w:t xml:space="preserve">ю и оно совсем ничего общего не имеет с </w:t>
      </w:r>
      <w:r w:rsidR="00162970">
        <w:rPr>
          <w:sz w:val="28"/>
          <w:szCs w:val="28"/>
        </w:rPr>
        <w:t>трусостью или слабостью.</w:t>
      </w:r>
      <w:r w:rsidR="00DC13CC">
        <w:rPr>
          <w:sz w:val="28"/>
          <w:szCs w:val="28"/>
        </w:rPr>
        <w:t xml:space="preserve"> </w:t>
      </w:r>
      <w:r w:rsidR="00162970">
        <w:rPr>
          <w:sz w:val="28"/>
          <w:szCs w:val="28"/>
        </w:rPr>
        <w:t>П</w:t>
      </w:r>
      <w:r w:rsidR="00DC13CC">
        <w:rPr>
          <w:sz w:val="28"/>
          <w:szCs w:val="28"/>
        </w:rPr>
        <w:t xml:space="preserve">ри этом жития святых, эпизоды Священного Писания, церковной или отеческой истории будут являться средством к </w:t>
      </w:r>
      <w:r w:rsidR="00FF261C">
        <w:rPr>
          <w:sz w:val="28"/>
          <w:szCs w:val="28"/>
        </w:rPr>
        <w:t>выполнению поставленной задачи</w:t>
      </w:r>
      <w:r w:rsidR="00DC13CC">
        <w:rPr>
          <w:sz w:val="28"/>
          <w:szCs w:val="28"/>
        </w:rPr>
        <w:t>.</w:t>
      </w:r>
      <w:r>
        <w:rPr>
          <w:sz w:val="28"/>
          <w:szCs w:val="28"/>
        </w:rPr>
        <w:t xml:space="preserve"> </w:t>
      </w:r>
    </w:p>
    <w:p w:rsidR="00162970" w:rsidRDefault="00162970" w:rsidP="00121501">
      <w:pPr>
        <w:spacing w:line="360" w:lineRule="auto"/>
        <w:ind w:firstLine="720"/>
        <w:jc w:val="both"/>
        <w:rPr>
          <w:sz w:val="28"/>
          <w:szCs w:val="28"/>
        </w:rPr>
      </w:pPr>
    </w:p>
    <w:p w:rsidR="00162970" w:rsidRDefault="00D43A4D" w:rsidP="00121501">
      <w:pPr>
        <w:spacing w:line="360" w:lineRule="auto"/>
        <w:ind w:firstLine="720"/>
        <w:jc w:val="both"/>
        <w:rPr>
          <w:sz w:val="28"/>
          <w:szCs w:val="28"/>
        </w:rPr>
      </w:pPr>
      <w:r w:rsidRPr="00EA20EB">
        <w:rPr>
          <w:sz w:val="28"/>
          <w:szCs w:val="28"/>
        </w:rPr>
        <w:t>§ 1.</w:t>
      </w:r>
      <w:r>
        <w:rPr>
          <w:sz w:val="28"/>
          <w:szCs w:val="28"/>
        </w:rPr>
        <w:t>4 «Основы Православной культуры» в системе средств духовно-нравственного воспитания детей младшего школьного возраста</w:t>
      </w:r>
    </w:p>
    <w:p w:rsidR="00FF261C" w:rsidRDefault="00FF261C" w:rsidP="00121501">
      <w:pPr>
        <w:spacing w:line="360" w:lineRule="auto"/>
        <w:ind w:firstLine="720"/>
        <w:jc w:val="both"/>
        <w:rPr>
          <w:sz w:val="28"/>
          <w:szCs w:val="28"/>
        </w:rPr>
      </w:pPr>
      <w:r>
        <w:rPr>
          <w:sz w:val="28"/>
          <w:szCs w:val="28"/>
        </w:rPr>
        <w:t>Пока трудно говорить о «системе» средств духовно-нравственного воспитания - никакой «системы» еще нет, как</w:t>
      </w:r>
      <w:r w:rsidR="0013315A">
        <w:rPr>
          <w:sz w:val="28"/>
          <w:szCs w:val="28"/>
        </w:rPr>
        <w:t xml:space="preserve"> чаще всего</w:t>
      </w:r>
      <w:r>
        <w:rPr>
          <w:sz w:val="28"/>
          <w:szCs w:val="28"/>
        </w:rPr>
        <w:t xml:space="preserve"> нет</w:t>
      </w:r>
      <w:r w:rsidR="0013315A">
        <w:rPr>
          <w:sz w:val="28"/>
          <w:szCs w:val="28"/>
        </w:rPr>
        <w:t xml:space="preserve"> и</w:t>
      </w:r>
      <w:r>
        <w:rPr>
          <w:sz w:val="28"/>
          <w:szCs w:val="28"/>
        </w:rPr>
        <w:t xml:space="preserve"> четкого понимания целей такого воспитания. Однако это не означает, что нет никаких подвижек в этой области. Путем проб и ошибок </w:t>
      </w:r>
      <w:r w:rsidR="00BB7B56">
        <w:rPr>
          <w:sz w:val="28"/>
          <w:szCs w:val="28"/>
        </w:rPr>
        <w:t>делаются попытки</w:t>
      </w:r>
      <w:r>
        <w:rPr>
          <w:sz w:val="28"/>
          <w:szCs w:val="28"/>
        </w:rPr>
        <w:t xml:space="preserve"> «нащупать» путь духовно-нравственного воспитания как на уровне отдельных учебных заведений, так и на уровне целых субъектов Российской Федерации</w:t>
      </w:r>
      <w:r w:rsidR="00BB7B56">
        <w:rPr>
          <w:sz w:val="28"/>
          <w:szCs w:val="28"/>
        </w:rPr>
        <w:t>. И есть уже некоторый опыт, позволяющий делать выводы и определить место учебного курса «Основы Православной культуры» среди других возможных средств духовно-нравственного воспитания.</w:t>
      </w:r>
    </w:p>
    <w:p w:rsidR="000A6DF2" w:rsidRDefault="00427B35" w:rsidP="00121501">
      <w:pPr>
        <w:spacing w:line="360" w:lineRule="auto"/>
        <w:ind w:firstLine="720"/>
        <w:jc w:val="both"/>
        <w:rPr>
          <w:sz w:val="28"/>
          <w:szCs w:val="28"/>
        </w:rPr>
      </w:pPr>
      <w:r w:rsidRPr="00427B35">
        <w:rPr>
          <w:sz w:val="28"/>
          <w:szCs w:val="28"/>
        </w:rPr>
        <w:t>Духовность и нравственность являются важнейшими, бази</w:t>
      </w:r>
      <w:r>
        <w:rPr>
          <w:sz w:val="28"/>
          <w:szCs w:val="28"/>
        </w:rPr>
        <w:t>сными характеристиками личности. При этом нравственность лежит в сфере общечеловеческих ценностей: не убивай, не кради, не лги, - одинаково звучит на всех континентах и у всех народов</w:t>
      </w:r>
      <w:r w:rsidR="00BB7B56">
        <w:rPr>
          <w:sz w:val="28"/>
          <w:szCs w:val="28"/>
        </w:rPr>
        <w:t xml:space="preserve"> и во всех религиях</w:t>
      </w:r>
      <w:r>
        <w:rPr>
          <w:sz w:val="28"/>
          <w:szCs w:val="28"/>
        </w:rPr>
        <w:t>, а духовность – специфическая религиозная область. У ка</w:t>
      </w:r>
      <w:r w:rsidR="006B757C">
        <w:rPr>
          <w:sz w:val="28"/>
          <w:szCs w:val="28"/>
        </w:rPr>
        <w:t>ждой религии сво</w:t>
      </w:r>
      <w:r w:rsidR="00D26BCE">
        <w:rPr>
          <w:sz w:val="28"/>
          <w:szCs w:val="28"/>
        </w:rPr>
        <w:t>е представление о</w:t>
      </w:r>
      <w:r w:rsidR="006B757C">
        <w:rPr>
          <w:sz w:val="28"/>
          <w:szCs w:val="28"/>
        </w:rPr>
        <w:t xml:space="preserve"> духовност</w:t>
      </w:r>
      <w:r w:rsidR="00D26BCE">
        <w:rPr>
          <w:sz w:val="28"/>
          <w:szCs w:val="28"/>
        </w:rPr>
        <w:t>и</w:t>
      </w:r>
      <w:r w:rsidR="006B757C">
        <w:rPr>
          <w:sz w:val="28"/>
          <w:szCs w:val="28"/>
        </w:rPr>
        <w:t>, котор</w:t>
      </w:r>
      <w:r w:rsidR="00D26BCE">
        <w:rPr>
          <w:sz w:val="28"/>
          <w:szCs w:val="28"/>
        </w:rPr>
        <w:t>ое</w:t>
      </w:r>
      <w:r w:rsidR="006B757C">
        <w:rPr>
          <w:sz w:val="28"/>
          <w:szCs w:val="28"/>
        </w:rPr>
        <w:t xml:space="preserve"> является важнейшей глубинной характеристикой данной религии, отличающей ее от других религий. Обусловлено это</w:t>
      </w:r>
      <w:r w:rsidR="00374965">
        <w:rPr>
          <w:sz w:val="28"/>
          <w:szCs w:val="28"/>
        </w:rPr>
        <w:t>,</w:t>
      </w:r>
      <w:r w:rsidR="006B757C">
        <w:rPr>
          <w:sz w:val="28"/>
          <w:szCs w:val="28"/>
        </w:rPr>
        <w:t xml:space="preserve"> прежде всего представлением конкретной религиозной традиции о Боге и</w:t>
      </w:r>
      <w:r w:rsidR="00A05EDE">
        <w:rPr>
          <w:sz w:val="28"/>
          <w:szCs w:val="28"/>
        </w:rPr>
        <w:t xml:space="preserve"> о</w:t>
      </w:r>
      <w:r w:rsidR="006B757C">
        <w:rPr>
          <w:sz w:val="28"/>
          <w:szCs w:val="28"/>
        </w:rPr>
        <w:t xml:space="preserve"> Его промы</w:t>
      </w:r>
      <w:r w:rsidR="00A05EDE">
        <w:rPr>
          <w:sz w:val="28"/>
          <w:szCs w:val="28"/>
        </w:rPr>
        <w:t>сле</w:t>
      </w:r>
      <w:r w:rsidR="006B757C">
        <w:rPr>
          <w:sz w:val="28"/>
          <w:szCs w:val="28"/>
        </w:rPr>
        <w:t>.</w:t>
      </w:r>
    </w:p>
    <w:p w:rsidR="00BB7B56" w:rsidRDefault="006B757C" w:rsidP="00121501">
      <w:pPr>
        <w:spacing w:line="360" w:lineRule="auto"/>
        <w:ind w:firstLine="720"/>
        <w:jc w:val="both"/>
        <w:rPr>
          <w:sz w:val="28"/>
          <w:szCs w:val="28"/>
        </w:rPr>
      </w:pPr>
      <w:r>
        <w:rPr>
          <w:sz w:val="28"/>
          <w:szCs w:val="28"/>
        </w:rPr>
        <w:t>Например</w:t>
      </w:r>
      <w:r w:rsidR="00BB7B56">
        <w:rPr>
          <w:sz w:val="28"/>
          <w:szCs w:val="28"/>
        </w:rPr>
        <w:t>, как уже указывалось выше</w:t>
      </w:r>
      <w:r w:rsidR="00EE5CB7">
        <w:rPr>
          <w:sz w:val="28"/>
          <w:szCs w:val="28"/>
        </w:rPr>
        <w:t>,</w:t>
      </w:r>
      <w:r>
        <w:rPr>
          <w:sz w:val="28"/>
          <w:szCs w:val="28"/>
        </w:rPr>
        <w:t xml:space="preserve"> Православие считает, что человек призван к богоподобию, т.е. приобретению качеств, свойственных Божеству</w:t>
      </w:r>
      <w:r w:rsidR="00EE5CB7">
        <w:rPr>
          <w:sz w:val="28"/>
          <w:szCs w:val="28"/>
        </w:rPr>
        <w:t>, п</w:t>
      </w:r>
      <w:r>
        <w:rPr>
          <w:sz w:val="28"/>
          <w:szCs w:val="28"/>
        </w:rPr>
        <w:t>ри этом указываются и сами эти качества. Но</w:t>
      </w:r>
      <w:r w:rsidR="00EE5CB7">
        <w:rPr>
          <w:sz w:val="28"/>
          <w:szCs w:val="28"/>
        </w:rPr>
        <w:t>, во-первых,</w:t>
      </w:r>
      <w:r>
        <w:rPr>
          <w:sz w:val="28"/>
          <w:szCs w:val="28"/>
        </w:rPr>
        <w:t xml:space="preserve"> далеко не каждая религия считает нужным и уж тем более возможным приобретение богоподобия в силу своих специфических </w:t>
      </w:r>
      <w:r w:rsidR="00602326">
        <w:rPr>
          <w:sz w:val="28"/>
          <w:szCs w:val="28"/>
        </w:rPr>
        <w:t>антропологических</w:t>
      </w:r>
      <w:r w:rsidR="00A05EDE">
        <w:rPr>
          <w:sz w:val="28"/>
          <w:szCs w:val="28"/>
        </w:rPr>
        <w:t>,</w:t>
      </w:r>
      <w:r w:rsidR="00602326">
        <w:rPr>
          <w:sz w:val="28"/>
          <w:szCs w:val="28"/>
        </w:rPr>
        <w:t xml:space="preserve"> богословских </w:t>
      </w:r>
      <w:r>
        <w:rPr>
          <w:sz w:val="28"/>
          <w:szCs w:val="28"/>
        </w:rPr>
        <w:t>воззрений</w:t>
      </w:r>
      <w:r w:rsidR="00A05EDE">
        <w:rPr>
          <w:sz w:val="28"/>
          <w:szCs w:val="28"/>
        </w:rPr>
        <w:t xml:space="preserve"> и</w:t>
      </w:r>
      <w:r w:rsidR="00602326">
        <w:rPr>
          <w:sz w:val="28"/>
          <w:szCs w:val="28"/>
        </w:rPr>
        <w:t xml:space="preserve"> взглядов на взаимоотношение Бога и человека.</w:t>
      </w:r>
      <w:r>
        <w:rPr>
          <w:sz w:val="28"/>
          <w:szCs w:val="28"/>
        </w:rPr>
        <w:t xml:space="preserve"> </w:t>
      </w:r>
      <w:r w:rsidR="00A05EDE">
        <w:rPr>
          <w:sz w:val="28"/>
          <w:szCs w:val="28"/>
        </w:rPr>
        <w:t>А в</w:t>
      </w:r>
      <w:r w:rsidR="00EE5CB7">
        <w:rPr>
          <w:sz w:val="28"/>
          <w:szCs w:val="28"/>
        </w:rPr>
        <w:t xml:space="preserve">о-вторых, религии различно воспринимают Бога: </w:t>
      </w:r>
      <w:r w:rsidR="00D26BCE">
        <w:rPr>
          <w:sz w:val="28"/>
          <w:szCs w:val="28"/>
        </w:rPr>
        <w:t xml:space="preserve">так, </w:t>
      </w:r>
      <w:r w:rsidR="00EE5CB7">
        <w:rPr>
          <w:sz w:val="28"/>
          <w:szCs w:val="28"/>
        </w:rPr>
        <w:t xml:space="preserve">если первейшей характеристикой Бога в Православии является любовь, то в Исламе – это скорее </w:t>
      </w:r>
      <w:r w:rsidR="00A05EDE">
        <w:rPr>
          <w:sz w:val="28"/>
          <w:szCs w:val="28"/>
        </w:rPr>
        <w:t xml:space="preserve">милость, </w:t>
      </w:r>
      <w:r w:rsidR="00EE5CB7">
        <w:rPr>
          <w:sz w:val="28"/>
          <w:szCs w:val="28"/>
        </w:rPr>
        <w:t xml:space="preserve">справедливость и милосердие. </w:t>
      </w:r>
      <w:r w:rsidR="00A05EDE">
        <w:rPr>
          <w:sz w:val="28"/>
          <w:szCs w:val="28"/>
        </w:rPr>
        <w:t xml:space="preserve">Для </w:t>
      </w:r>
      <w:r w:rsidR="006C5F22">
        <w:rPr>
          <w:sz w:val="28"/>
          <w:szCs w:val="28"/>
        </w:rPr>
        <w:t>христиан</w:t>
      </w:r>
      <w:r w:rsidR="00A05EDE">
        <w:rPr>
          <w:sz w:val="28"/>
          <w:szCs w:val="28"/>
        </w:rPr>
        <w:t xml:space="preserve"> Бог – любящий Отец, для мусульман – милостивый Властелин. </w:t>
      </w:r>
      <w:r w:rsidR="002B4C8F">
        <w:rPr>
          <w:sz w:val="28"/>
          <w:szCs w:val="28"/>
        </w:rPr>
        <w:t>Или</w:t>
      </w:r>
      <w:r w:rsidR="0013315A">
        <w:rPr>
          <w:sz w:val="28"/>
          <w:szCs w:val="28"/>
        </w:rPr>
        <w:t>,</w:t>
      </w:r>
      <w:r w:rsidR="002B4C8F">
        <w:rPr>
          <w:sz w:val="28"/>
          <w:szCs w:val="28"/>
        </w:rPr>
        <w:t xml:space="preserve"> если для православных Христос – прежде всего Спаситель, то для католиков – Искупитель, а для протестантов – Избавитель. </w:t>
      </w:r>
      <w:r w:rsidR="00BB7B56">
        <w:rPr>
          <w:sz w:val="28"/>
          <w:szCs w:val="28"/>
        </w:rPr>
        <w:t xml:space="preserve">Отсюда, даже </w:t>
      </w:r>
      <w:r w:rsidR="002B4C8F">
        <w:rPr>
          <w:sz w:val="28"/>
          <w:szCs w:val="28"/>
        </w:rPr>
        <w:t>если бы была</w:t>
      </w:r>
      <w:r w:rsidR="00BB7B56">
        <w:rPr>
          <w:sz w:val="28"/>
          <w:szCs w:val="28"/>
        </w:rPr>
        <w:t xml:space="preserve"> одинаков</w:t>
      </w:r>
      <w:r w:rsidR="002B4C8F">
        <w:rPr>
          <w:sz w:val="28"/>
          <w:szCs w:val="28"/>
        </w:rPr>
        <w:t>ая</w:t>
      </w:r>
      <w:r w:rsidR="00BB7B56">
        <w:rPr>
          <w:sz w:val="28"/>
          <w:szCs w:val="28"/>
        </w:rPr>
        <w:t xml:space="preserve"> устремленности к богоподобию, результат будет существенно отличаться в различных религиях.</w:t>
      </w:r>
    </w:p>
    <w:p w:rsidR="00A839DD" w:rsidRDefault="00B433B5" w:rsidP="00121501">
      <w:pPr>
        <w:spacing w:line="360" w:lineRule="auto"/>
        <w:ind w:firstLine="720"/>
        <w:jc w:val="both"/>
        <w:rPr>
          <w:sz w:val="28"/>
          <w:szCs w:val="28"/>
        </w:rPr>
      </w:pPr>
      <w:r>
        <w:rPr>
          <w:sz w:val="28"/>
          <w:szCs w:val="28"/>
        </w:rPr>
        <w:t>Кроме того, сами духовно-нравственные категории в различных религиозных практиках наполняются различным смыслом, проистекающим из специфичности антропологических воззрений конкретной религии. Все это обуславливает</w:t>
      </w:r>
      <w:r w:rsidR="00A05EDE">
        <w:rPr>
          <w:sz w:val="28"/>
          <w:szCs w:val="28"/>
        </w:rPr>
        <w:t xml:space="preserve"> различное духовное содержание при видимой внешней схожести нравственных установок</w:t>
      </w:r>
      <w:r>
        <w:rPr>
          <w:sz w:val="28"/>
          <w:szCs w:val="28"/>
        </w:rPr>
        <w:t xml:space="preserve"> как религиозных практик так и светской культуры</w:t>
      </w:r>
      <w:r w:rsidR="00A05EDE">
        <w:rPr>
          <w:sz w:val="28"/>
          <w:szCs w:val="28"/>
        </w:rPr>
        <w:t>.</w:t>
      </w:r>
      <w:r w:rsidR="00A839DD">
        <w:rPr>
          <w:sz w:val="28"/>
          <w:szCs w:val="28"/>
        </w:rPr>
        <w:t xml:space="preserve"> </w:t>
      </w:r>
      <w:r w:rsidR="001279EB">
        <w:rPr>
          <w:sz w:val="28"/>
          <w:szCs w:val="28"/>
        </w:rPr>
        <w:t>Даже само понятие «духовность» в различных религиях понимается по-разному.</w:t>
      </w:r>
      <w:r w:rsidR="002B4C8F">
        <w:rPr>
          <w:sz w:val="28"/>
          <w:szCs w:val="28"/>
        </w:rPr>
        <w:t xml:space="preserve"> </w:t>
      </w:r>
    </w:p>
    <w:p w:rsidR="006B757C" w:rsidRDefault="002B4C8F" w:rsidP="002B4C8F">
      <w:pPr>
        <w:spacing w:line="360" w:lineRule="auto"/>
        <w:ind w:firstLine="720"/>
        <w:jc w:val="both"/>
        <w:rPr>
          <w:sz w:val="28"/>
          <w:szCs w:val="28"/>
        </w:rPr>
      </w:pPr>
      <w:r>
        <w:rPr>
          <w:sz w:val="28"/>
          <w:szCs w:val="28"/>
        </w:rPr>
        <w:t>Всем этим и обусловлено наличие большого выбора средств духовно-нравственного воспитания, которое может быть пре</w:t>
      </w:r>
      <w:r w:rsidR="00A839DD">
        <w:rPr>
          <w:sz w:val="28"/>
          <w:szCs w:val="28"/>
        </w:rPr>
        <w:t xml:space="preserve">дставлено в трех основных направлениях: </w:t>
      </w:r>
      <w:r w:rsidR="00B759D0">
        <w:rPr>
          <w:sz w:val="28"/>
          <w:szCs w:val="28"/>
        </w:rPr>
        <w:t xml:space="preserve">в виде основ светской этики, </w:t>
      </w:r>
      <w:r w:rsidR="00A839DD">
        <w:rPr>
          <w:sz w:val="28"/>
          <w:szCs w:val="28"/>
        </w:rPr>
        <w:t xml:space="preserve">в виде основ религиозной культуры вообще, </w:t>
      </w:r>
      <w:r w:rsidR="00B759D0">
        <w:rPr>
          <w:sz w:val="28"/>
          <w:szCs w:val="28"/>
        </w:rPr>
        <w:t xml:space="preserve">либо </w:t>
      </w:r>
      <w:r w:rsidR="00A839DD">
        <w:rPr>
          <w:sz w:val="28"/>
          <w:szCs w:val="28"/>
        </w:rPr>
        <w:t>в виде основ конкретной традиционной религиозной культуры</w:t>
      </w:r>
      <w:r w:rsidR="00D26BCE">
        <w:rPr>
          <w:rStyle w:val="a7"/>
          <w:sz w:val="28"/>
          <w:szCs w:val="28"/>
        </w:rPr>
        <w:footnoteReference w:id="14"/>
      </w:r>
      <w:r w:rsidR="00A839DD">
        <w:rPr>
          <w:sz w:val="28"/>
          <w:szCs w:val="28"/>
        </w:rPr>
        <w:t>.</w:t>
      </w:r>
    </w:p>
    <w:p w:rsidR="00B759D0" w:rsidRDefault="002B7E87" w:rsidP="00121501">
      <w:pPr>
        <w:spacing w:line="360" w:lineRule="auto"/>
        <w:ind w:firstLine="720"/>
        <w:jc w:val="both"/>
        <w:rPr>
          <w:sz w:val="28"/>
          <w:szCs w:val="28"/>
        </w:rPr>
      </w:pPr>
      <w:r>
        <w:rPr>
          <w:sz w:val="28"/>
          <w:szCs w:val="28"/>
        </w:rPr>
        <w:t>Светская этика представляется</w:t>
      </w:r>
      <w:r w:rsidR="00835012">
        <w:rPr>
          <w:sz w:val="28"/>
          <w:szCs w:val="28"/>
        </w:rPr>
        <w:t xml:space="preserve"> предмет</w:t>
      </w:r>
      <w:r>
        <w:rPr>
          <w:sz w:val="28"/>
          <w:szCs w:val="28"/>
        </w:rPr>
        <w:t>ами</w:t>
      </w:r>
      <w:r w:rsidR="00835012">
        <w:rPr>
          <w:sz w:val="28"/>
          <w:szCs w:val="28"/>
        </w:rPr>
        <w:t xml:space="preserve"> философской направленности</w:t>
      </w:r>
      <w:r>
        <w:rPr>
          <w:sz w:val="28"/>
          <w:szCs w:val="28"/>
        </w:rPr>
        <w:t>,</w:t>
      </w:r>
      <w:r w:rsidR="00835012">
        <w:rPr>
          <w:sz w:val="28"/>
          <w:szCs w:val="28"/>
        </w:rPr>
        <w:t xml:space="preserve"> </w:t>
      </w:r>
      <w:r>
        <w:rPr>
          <w:sz w:val="28"/>
          <w:szCs w:val="28"/>
        </w:rPr>
        <w:t xml:space="preserve">например </w:t>
      </w:r>
      <w:r w:rsidR="00835012">
        <w:rPr>
          <w:sz w:val="28"/>
          <w:szCs w:val="28"/>
        </w:rPr>
        <w:t>философия, история философии, или история мировой художественной культуры</w:t>
      </w:r>
      <w:r w:rsidR="00AC7611">
        <w:rPr>
          <w:sz w:val="28"/>
          <w:szCs w:val="28"/>
        </w:rPr>
        <w:t>, основы жизненного самоопределения</w:t>
      </w:r>
      <w:r>
        <w:rPr>
          <w:sz w:val="28"/>
          <w:szCs w:val="28"/>
        </w:rPr>
        <w:t xml:space="preserve"> и другими подобными курсами</w:t>
      </w:r>
      <w:r w:rsidR="00835012">
        <w:rPr>
          <w:sz w:val="28"/>
          <w:szCs w:val="28"/>
        </w:rPr>
        <w:t xml:space="preserve">. </w:t>
      </w:r>
      <w:r w:rsidR="00AC7611">
        <w:rPr>
          <w:sz w:val="28"/>
          <w:szCs w:val="28"/>
        </w:rPr>
        <w:t>Кроме того, светская этика может быть достаточно органически интегрирована в такие привычные предметы, как литература и история.</w:t>
      </w:r>
    </w:p>
    <w:p w:rsidR="00B759D0" w:rsidRDefault="00B759D0" w:rsidP="00121501">
      <w:pPr>
        <w:spacing w:line="360" w:lineRule="auto"/>
        <w:ind w:firstLine="720"/>
        <w:jc w:val="both"/>
        <w:rPr>
          <w:sz w:val="28"/>
          <w:szCs w:val="28"/>
        </w:rPr>
      </w:pPr>
      <w:r>
        <w:rPr>
          <w:sz w:val="28"/>
          <w:szCs w:val="28"/>
        </w:rPr>
        <w:t xml:space="preserve">Основы религиозной культуры могут представлять предметы исторического вектора: история религий, история религиозной культуры, история религиозных идей и т.д. </w:t>
      </w:r>
    </w:p>
    <w:p w:rsidR="00585140" w:rsidRDefault="002B7E87" w:rsidP="00121501">
      <w:pPr>
        <w:spacing w:line="360" w:lineRule="auto"/>
        <w:ind w:firstLine="720"/>
        <w:jc w:val="both"/>
        <w:rPr>
          <w:sz w:val="28"/>
          <w:szCs w:val="28"/>
        </w:rPr>
      </w:pPr>
      <w:r>
        <w:rPr>
          <w:sz w:val="28"/>
          <w:szCs w:val="28"/>
        </w:rPr>
        <w:t>И, наконец, основы традиционных религий могут быть представлены в виде Православной, Исламской, Буддистской или Иудейской культуры, поскольку именно эти религии являются для России традиционными</w:t>
      </w:r>
      <w:r w:rsidR="00AC7611">
        <w:rPr>
          <w:sz w:val="28"/>
          <w:szCs w:val="28"/>
        </w:rPr>
        <w:t>.</w:t>
      </w:r>
    </w:p>
    <w:p w:rsidR="0065480E" w:rsidRDefault="00AC7611" w:rsidP="00121501">
      <w:pPr>
        <w:spacing w:line="360" w:lineRule="auto"/>
        <w:ind w:firstLine="720"/>
        <w:jc w:val="both"/>
        <w:rPr>
          <w:sz w:val="28"/>
          <w:szCs w:val="28"/>
        </w:rPr>
      </w:pPr>
      <w:r>
        <w:rPr>
          <w:sz w:val="28"/>
          <w:szCs w:val="28"/>
        </w:rPr>
        <w:t xml:space="preserve">Особенностью </w:t>
      </w:r>
      <w:r w:rsidR="00C22355">
        <w:rPr>
          <w:sz w:val="28"/>
          <w:szCs w:val="28"/>
        </w:rPr>
        <w:t>курса «Основ Православной культуры» является то, что он может быть представлен как отдельной дисциплиной, так и полностью интегрированным в школьные дисциплины. Это обусловлено</w:t>
      </w:r>
      <w:r w:rsidR="00585140">
        <w:rPr>
          <w:sz w:val="28"/>
          <w:szCs w:val="28"/>
        </w:rPr>
        <w:t xml:space="preserve"> колоссальной ролью Православной Церкви в формировании Р</w:t>
      </w:r>
      <w:r w:rsidR="00230A8C">
        <w:rPr>
          <w:sz w:val="28"/>
          <w:szCs w:val="28"/>
        </w:rPr>
        <w:t>о</w:t>
      </w:r>
      <w:r w:rsidR="00585140">
        <w:rPr>
          <w:sz w:val="28"/>
          <w:szCs w:val="28"/>
        </w:rPr>
        <w:t>сс</w:t>
      </w:r>
      <w:r w:rsidR="00230A8C">
        <w:rPr>
          <w:sz w:val="28"/>
          <w:szCs w:val="28"/>
        </w:rPr>
        <w:t>ийс</w:t>
      </w:r>
      <w:r w:rsidR="00585140">
        <w:rPr>
          <w:sz w:val="28"/>
          <w:szCs w:val="28"/>
        </w:rPr>
        <w:t>кого государства</w:t>
      </w:r>
      <w:r w:rsidR="002B4C8F">
        <w:rPr>
          <w:sz w:val="28"/>
          <w:szCs w:val="28"/>
        </w:rPr>
        <w:t xml:space="preserve"> и</w:t>
      </w:r>
      <w:r w:rsidR="00C22355">
        <w:rPr>
          <w:sz w:val="28"/>
          <w:szCs w:val="28"/>
        </w:rPr>
        <w:t xml:space="preserve"> тем, что Православие для России является культурообразующим мировоззрением</w:t>
      </w:r>
      <w:r w:rsidR="002B4C8F">
        <w:rPr>
          <w:sz w:val="28"/>
          <w:szCs w:val="28"/>
        </w:rPr>
        <w:t>.</w:t>
      </w:r>
      <w:r w:rsidR="00C22355">
        <w:rPr>
          <w:sz w:val="28"/>
          <w:szCs w:val="28"/>
        </w:rPr>
        <w:t xml:space="preserve"> </w:t>
      </w:r>
      <w:r w:rsidR="00230A8C">
        <w:rPr>
          <w:sz w:val="28"/>
          <w:szCs w:val="28"/>
        </w:rPr>
        <w:t>Оно</w:t>
      </w:r>
      <w:r w:rsidR="00C22355">
        <w:rPr>
          <w:sz w:val="28"/>
          <w:szCs w:val="28"/>
        </w:rPr>
        <w:t xml:space="preserve"> стало той благодатной почвой</w:t>
      </w:r>
      <w:r w:rsidR="002B4C8F">
        <w:rPr>
          <w:sz w:val="28"/>
          <w:szCs w:val="28"/>
        </w:rPr>
        <w:t xml:space="preserve"> или, лучше сказать, средой,</w:t>
      </w:r>
      <w:r w:rsidR="00C22355">
        <w:rPr>
          <w:sz w:val="28"/>
          <w:szCs w:val="28"/>
        </w:rPr>
        <w:t xml:space="preserve"> </w:t>
      </w:r>
      <w:r w:rsidR="00230A8C">
        <w:rPr>
          <w:sz w:val="28"/>
          <w:szCs w:val="28"/>
        </w:rPr>
        <w:t>в</w:t>
      </w:r>
      <w:r w:rsidR="00C22355">
        <w:rPr>
          <w:sz w:val="28"/>
          <w:szCs w:val="28"/>
        </w:rPr>
        <w:t xml:space="preserve"> которой взросли</w:t>
      </w:r>
      <w:r w:rsidR="00230A8C">
        <w:rPr>
          <w:sz w:val="28"/>
          <w:szCs w:val="28"/>
        </w:rPr>
        <w:t xml:space="preserve"> далеко</w:t>
      </w:r>
      <w:r w:rsidR="00C22355">
        <w:rPr>
          <w:sz w:val="28"/>
          <w:szCs w:val="28"/>
        </w:rPr>
        <w:t xml:space="preserve"> </w:t>
      </w:r>
      <w:r w:rsidR="002B4C8F">
        <w:rPr>
          <w:sz w:val="28"/>
          <w:szCs w:val="28"/>
        </w:rPr>
        <w:t>не только православные деятели культуры</w:t>
      </w:r>
      <w:r w:rsidR="00593D31">
        <w:rPr>
          <w:sz w:val="28"/>
          <w:szCs w:val="28"/>
        </w:rPr>
        <w:t>.</w:t>
      </w:r>
      <w:r w:rsidR="00EA6CBE">
        <w:rPr>
          <w:sz w:val="28"/>
          <w:szCs w:val="28"/>
        </w:rPr>
        <w:t xml:space="preserve"> Поэтому в</w:t>
      </w:r>
      <w:r w:rsidR="0065480E">
        <w:rPr>
          <w:sz w:val="28"/>
          <w:szCs w:val="28"/>
        </w:rPr>
        <w:t xml:space="preserve"> </w:t>
      </w:r>
      <w:r w:rsidR="00230A8C">
        <w:rPr>
          <w:sz w:val="28"/>
          <w:szCs w:val="28"/>
        </w:rPr>
        <w:t>школах с подавляющим преобладанием православных детей желательно, чтобы</w:t>
      </w:r>
      <w:r w:rsidR="0065480E">
        <w:rPr>
          <w:sz w:val="28"/>
          <w:szCs w:val="28"/>
        </w:rPr>
        <w:t xml:space="preserve"> «Основы Православной культуры» </w:t>
      </w:r>
      <w:r w:rsidR="00230A8C">
        <w:rPr>
          <w:sz w:val="28"/>
          <w:szCs w:val="28"/>
        </w:rPr>
        <w:t>были</w:t>
      </w:r>
      <w:r w:rsidR="0065480E">
        <w:rPr>
          <w:sz w:val="28"/>
          <w:szCs w:val="28"/>
        </w:rPr>
        <w:t xml:space="preserve"> представлены как в виде отдельного курса</w:t>
      </w:r>
      <w:r w:rsidR="00230A8C">
        <w:rPr>
          <w:sz w:val="28"/>
          <w:szCs w:val="28"/>
        </w:rPr>
        <w:t>,</w:t>
      </w:r>
      <w:r w:rsidR="0065480E">
        <w:rPr>
          <w:sz w:val="28"/>
          <w:szCs w:val="28"/>
        </w:rPr>
        <w:t xml:space="preserve"> так и интегрированы в такие школьные дисциплины как литература, русский язык, история, </w:t>
      </w:r>
      <w:r w:rsidR="00230A8C">
        <w:rPr>
          <w:sz w:val="28"/>
          <w:szCs w:val="28"/>
        </w:rPr>
        <w:t>ОЖС</w:t>
      </w:r>
      <w:r w:rsidR="0065480E">
        <w:rPr>
          <w:sz w:val="28"/>
          <w:szCs w:val="28"/>
        </w:rPr>
        <w:t xml:space="preserve">, </w:t>
      </w:r>
      <w:r w:rsidR="00230A8C">
        <w:rPr>
          <w:sz w:val="28"/>
          <w:szCs w:val="28"/>
        </w:rPr>
        <w:t>МХК.</w:t>
      </w:r>
    </w:p>
    <w:p w:rsidR="00BB4B8D" w:rsidRDefault="00BB4B8D" w:rsidP="00121501">
      <w:pPr>
        <w:spacing w:line="360" w:lineRule="auto"/>
        <w:ind w:firstLine="720"/>
        <w:jc w:val="both"/>
        <w:rPr>
          <w:sz w:val="28"/>
          <w:szCs w:val="28"/>
        </w:rPr>
      </w:pPr>
    </w:p>
    <w:p w:rsidR="00EA2E40" w:rsidRDefault="00834563" w:rsidP="00121501">
      <w:pPr>
        <w:spacing w:line="360" w:lineRule="auto"/>
        <w:ind w:firstLine="720"/>
        <w:jc w:val="both"/>
        <w:rPr>
          <w:sz w:val="28"/>
          <w:szCs w:val="28"/>
        </w:rPr>
      </w:pPr>
      <w:r w:rsidRPr="00EA20EB">
        <w:rPr>
          <w:sz w:val="28"/>
          <w:szCs w:val="28"/>
        </w:rPr>
        <w:t>§ 1.</w:t>
      </w:r>
      <w:r>
        <w:rPr>
          <w:sz w:val="28"/>
          <w:szCs w:val="28"/>
        </w:rPr>
        <w:t xml:space="preserve">5 Воспитательный потенциал курса «Основы Православной культуры» </w:t>
      </w:r>
    </w:p>
    <w:p w:rsidR="00834563" w:rsidRPr="00EA20EB" w:rsidRDefault="00834563" w:rsidP="00834563">
      <w:pPr>
        <w:spacing w:line="360" w:lineRule="auto"/>
        <w:ind w:firstLine="720"/>
        <w:jc w:val="both"/>
        <w:rPr>
          <w:sz w:val="28"/>
          <w:szCs w:val="28"/>
        </w:rPr>
      </w:pPr>
      <w:r w:rsidRPr="00EA20EB">
        <w:rPr>
          <w:sz w:val="28"/>
          <w:szCs w:val="28"/>
        </w:rPr>
        <w:t>Что понимается под воспитанием? Само по себе это понятие воспитания очень объемно и может быть предметом отдельного исследования, поэтому здесь следует ограничиться только самыми общими характеристиками.</w:t>
      </w:r>
    </w:p>
    <w:p w:rsidR="00834563" w:rsidRPr="00EA20EB" w:rsidRDefault="00834563" w:rsidP="00834563">
      <w:pPr>
        <w:spacing w:line="360" w:lineRule="auto"/>
        <w:ind w:firstLine="720"/>
        <w:jc w:val="both"/>
        <w:rPr>
          <w:sz w:val="28"/>
          <w:szCs w:val="28"/>
        </w:rPr>
      </w:pPr>
      <w:r w:rsidRPr="00EA20EB">
        <w:rPr>
          <w:sz w:val="28"/>
          <w:szCs w:val="28"/>
        </w:rPr>
        <w:t xml:space="preserve">До реформ Петра I под воспитанием понималось «вскармливание, выращивание», поскольку само слово однокоренное со словом </w:t>
      </w:r>
      <w:r w:rsidR="0003327E">
        <w:rPr>
          <w:sz w:val="28"/>
          <w:szCs w:val="28"/>
        </w:rPr>
        <w:t>«</w:t>
      </w:r>
      <w:r w:rsidRPr="00EA20EB">
        <w:rPr>
          <w:sz w:val="28"/>
          <w:szCs w:val="28"/>
        </w:rPr>
        <w:t>питание</w:t>
      </w:r>
      <w:r w:rsidR="0003327E">
        <w:rPr>
          <w:sz w:val="28"/>
          <w:szCs w:val="28"/>
        </w:rPr>
        <w:t>»</w:t>
      </w:r>
      <w:r w:rsidRPr="00EA20EB">
        <w:rPr>
          <w:sz w:val="28"/>
          <w:szCs w:val="28"/>
        </w:rPr>
        <w:t>. В словаре Даля сказано, что воспитывать значит «заботиться о вещественных и нравственных потребностях малолетнего, до возраста его; в низшем значении вскармливать, взращивать (о растении), кормить и одевать до возраста; в высшем значении научать, наставлять, обучать всему, что для жизни нужно…».</w:t>
      </w:r>
      <w:r w:rsidRPr="00EA20EB">
        <w:rPr>
          <w:rStyle w:val="a7"/>
          <w:sz w:val="28"/>
          <w:szCs w:val="28"/>
        </w:rPr>
        <w:footnoteReference w:id="15"/>
      </w:r>
      <w:r w:rsidRPr="00EA20EB">
        <w:rPr>
          <w:sz w:val="28"/>
          <w:szCs w:val="28"/>
        </w:rPr>
        <w:t xml:space="preserve"> Толковый словарь Ожегова описыва</w:t>
      </w:r>
      <w:r w:rsidR="002D25D3">
        <w:rPr>
          <w:sz w:val="28"/>
          <w:szCs w:val="28"/>
        </w:rPr>
        <w:t>ет</w:t>
      </w:r>
      <w:r w:rsidRPr="00EA20EB">
        <w:rPr>
          <w:sz w:val="28"/>
          <w:szCs w:val="28"/>
        </w:rPr>
        <w:t xml:space="preserve"> воспитание как «навыки поведения, привитые семьей, школой, средой и проявляющиеся в общественной жизни»</w:t>
      </w:r>
      <w:r w:rsidRPr="00EA20EB">
        <w:rPr>
          <w:rStyle w:val="a7"/>
          <w:sz w:val="28"/>
          <w:szCs w:val="28"/>
        </w:rPr>
        <w:footnoteReference w:id="16"/>
      </w:r>
      <w:r w:rsidRPr="00EA20EB">
        <w:rPr>
          <w:sz w:val="28"/>
          <w:szCs w:val="28"/>
        </w:rPr>
        <w:t xml:space="preserve"> В психологии воспитание рассматривается в первую очередь как «деятельность по передаче новым поколениям общественно-исторического опыта; планомерное и целенаправленное воздействие на сознание и поведение человека с целью формирования определенных установок, понятий, принципов, ценностных ориентации, обеспечивающих условия для его развития, подготовки к общественной жизни и труду»</w:t>
      </w:r>
      <w:r w:rsidRPr="00EA20EB">
        <w:rPr>
          <w:rStyle w:val="a7"/>
          <w:sz w:val="28"/>
          <w:szCs w:val="28"/>
        </w:rPr>
        <w:footnoteReference w:id="17"/>
      </w:r>
      <w:r w:rsidR="00885551">
        <w:rPr>
          <w:sz w:val="28"/>
          <w:szCs w:val="28"/>
        </w:rPr>
        <w:t>.</w:t>
      </w:r>
    </w:p>
    <w:p w:rsidR="00834563" w:rsidRPr="00EA20EB" w:rsidRDefault="00834563" w:rsidP="00834563">
      <w:pPr>
        <w:spacing w:line="360" w:lineRule="auto"/>
        <w:ind w:firstLine="720"/>
        <w:jc w:val="both"/>
        <w:rPr>
          <w:sz w:val="28"/>
          <w:szCs w:val="28"/>
        </w:rPr>
      </w:pPr>
      <w:r w:rsidRPr="00EA20EB">
        <w:rPr>
          <w:sz w:val="28"/>
          <w:szCs w:val="28"/>
        </w:rPr>
        <w:t>В педагогике под воспитанием понимается «целенаправленная, содержательная, профессиональная деятельность педагога, содействующая максимальному развитию личности ребенка, вхождению ребенка в контекст современной культуры, становлению его как субъекта и стратега собственной жизни, достойной Человека»</w:t>
      </w:r>
      <w:r w:rsidRPr="00EA20EB">
        <w:rPr>
          <w:rStyle w:val="a7"/>
          <w:sz w:val="28"/>
          <w:szCs w:val="28"/>
        </w:rPr>
        <w:footnoteReference w:id="18"/>
      </w:r>
      <w:r w:rsidR="00094F03">
        <w:rPr>
          <w:sz w:val="28"/>
          <w:szCs w:val="28"/>
        </w:rPr>
        <w:t>.</w:t>
      </w:r>
    </w:p>
    <w:p w:rsidR="00834563" w:rsidRDefault="00834563" w:rsidP="00834563">
      <w:pPr>
        <w:spacing w:line="360" w:lineRule="auto"/>
        <w:ind w:firstLine="720"/>
        <w:jc w:val="both"/>
        <w:rPr>
          <w:sz w:val="28"/>
          <w:szCs w:val="28"/>
        </w:rPr>
      </w:pPr>
      <w:r w:rsidRPr="00EA20EB">
        <w:rPr>
          <w:sz w:val="28"/>
          <w:szCs w:val="28"/>
        </w:rPr>
        <w:t xml:space="preserve">Наиболее обобщенная классификация включает в себя </w:t>
      </w:r>
      <w:r w:rsidR="0046270C">
        <w:rPr>
          <w:sz w:val="28"/>
          <w:szCs w:val="28"/>
        </w:rPr>
        <w:t xml:space="preserve">духовное, </w:t>
      </w:r>
      <w:r w:rsidRPr="00EA20EB">
        <w:rPr>
          <w:sz w:val="28"/>
          <w:szCs w:val="28"/>
        </w:rPr>
        <w:t xml:space="preserve">нравственное, </w:t>
      </w:r>
      <w:r w:rsidR="0046270C" w:rsidRPr="00EA20EB">
        <w:rPr>
          <w:sz w:val="28"/>
          <w:szCs w:val="28"/>
        </w:rPr>
        <w:t xml:space="preserve">умственное, </w:t>
      </w:r>
      <w:r w:rsidRPr="00EA20EB">
        <w:rPr>
          <w:sz w:val="28"/>
          <w:szCs w:val="28"/>
        </w:rPr>
        <w:t>трудовое, эстетическое и физическое воспитание.</w:t>
      </w:r>
      <w:r w:rsidR="0046270C">
        <w:rPr>
          <w:sz w:val="28"/>
          <w:szCs w:val="28"/>
        </w:rPr>
        <w:t xml:space="preserve"> </w:t>
      </w:r>
      <w:r w:rsidRPr="00EA20EB">
        <w:rPr>
          <w:sz w:val="28"/>
          <w:szCs w:val="28"/>
        </w:rPr>
        <w:t>Кроме того, современная жизнь и развитие общества выдвинули в качестве важных отдельных задач следующие виды воспитания школьников: экономическое, экологическое</w:t>
      </w:r>
      <w:r w:rsidR="0003327E">
        <w:rPr>
          <w:sz w:val="28"/>
          <w:szCs w:val="28"/>
        </w:rPr>
        <w:t xml:space="preserve"> и</w:t>
      </w:r>
      <w:r w:rsidRPr="00EA20EB">
        <w:rPr>
          <w:sz w:val="28"/>
          <w:szCs w:val="28"/>
        </w:rPr>
        <w:t xml:space="preserve"> правовое.</w:t>
      </w:r>
      <w:r w:rsidRPr="00EA20EB">
        <w:rPr>
          <w:rStyle w:val="a7"/>
          <w:sz w:val="28"/>
          <w:szCs w:val="28"/>
        </w:rPr>
        <w:footnoteReference w:id="19"/>
      </w:r>
    </w:p>
    <w:p w:rsidR="00A61967" w:rsidRDefault="0003327E" w:rsidP="00834563">
      <w:pPr>
        <w:spacing w:line="360" w:lineRule="auto"/>
        <w:ind w:firstLine="720"/>
        <w:jc w:val="both"/>
        <w:rPr>
          <w:sz w:val="28"/>
          <w:szCs w:val="28"/>
        </w:rPr>
      </w:pPr>
      <w:r>
        <w:rPr>
          <w:sz w:val="28"/>
          <w:szCs w:val="28"/>
        </w:rPr>
        <w:t xml:space="preserve">Каков же воспитательный потенциал курса Основ Православной культуры? </w:t>
      </w:r>
    </w:p>
    <w:p w:rsidR="0003327E" w:rsidRDefault="002D25D3" w:rsidP="00834563">
      <w:pPr>
        <w:spacing w:line="360" w:lineRule="auto"/>
        <w:ind w:firstLine="720"/>
        <w:jc w:val="both"/>
        <w:rPr>
          <w:sz w:val="28"/>
          <w:szCs w:val="28"/>
        </w:rPr>
      </w:pPr>
      <w:r>
        <w:rPr>
          <w:sz w:val="28"/>
          <w:szCs w:val="28"/>
        </w:rPr>
        <w:t>Совершенно очевиден потенциал</w:t>
      </w:r>
      <w:r w:rsidRPr="002D25D3">
        <w:rPr>
          <w:sz w:val="28"/>
          <w:szCs w:val="28"/>
        </w:rPr>
        <w:t xml:space="preserve"> </w:t>
      </w:r>
      <w:r>
        <w:rPr>
          <w:sz w:val="28"/>
          <w:szCs w:val="28"/>
        </w:rPr>
        <w:t>духовного</w:t>
      </w:r>
      <w:r w:rsidR="00A61967">
        <w:rPr>
          <w:sz w:val="28"/>
          <w:szCs w:val="28"/>
        </w:rPr>
        <w:t xml:space="preserve"> и нравственного</w:t>
      </w:r>
      <w:r>
        <w:rPr>
          <w:sz w:val="28"/>
          <w:szCs w:val="28"/>
        </w:rPr>
        <w:t xml:space="preserve"> воспитания</w:t>
      </w:r>
      <w:r w:rsidR="00A61967">
        <w:rPr>
          <w:sz w:val="28"/>
          <w:szCs w:val="28"/>
        </w:rPr>
        <w:t xml:space="preserve"> школьников. Православная Церковь вообще и Русская Православная Церковь в частности на протяжении всей своей истории явили миру образцы высочайшей святости в лице своих лучших представителей. Жизнь таких угодников Божьих как преподобный Сергий Радонежский, праведный Иоанн Кронштадтский и многих других подвижников, </w:t>
      </w:r>
      <w:r w:rsidR="00885551">
        <w:rPr>
          <w:sz w:val="28"/>
          <w:szCs w:val="28"/>
        </w:rPr>
        <w:t>безусловно</w:t>
      </w:r>
      <w:r w:rsidR="00A61967">
        <w:rPr>
          <w:sz w:val="28"/>
          <w:szCs w:val="28"/>
        </w:rPr>
        <w:t xml:space="preserve"> может служить примером истинной и глубокой духовности и нравственности.</w:t>
      </w:r>
      <w:r w:rsidR="00674524">
        <w:rPr>
          <w:sz w:val="28"/>
          <w:szCs w:val="28"/>
        </w:rPr>
        <w:t xml:space="preserve"> </w:t>
      </w:r>
    </w:p>
    <w:p w:rsidR="00226AD0" w:rsidRDefault="00A61967" w:rsidP="00834563">
      <w:pPr>
        <w:spacing w:line="360" w:lineRule="auto"/>
        <w:ind w:firstLine="720"/>
        <w:jc w:val="both"/>
        <w:rPr>
          <w:sz w:val="28"/>
          <w:szCs w:val="28"/>
        </w:rPr>
      </w:pPr>
      <w:r>
        <w:rPr>
          <w:sz w:val="28"/>
          <w:szCs w:val="28"/>
        </w:rPr>
        <w:t>Кроме</w:t>
      </w:r>
      <w:r w:rsidR="00CB5709">
        <w:rPr>
          <w:sz w:val="28"/>
          <w:szCs w:val="28"/>
        </w:rPr>
        <w:t xml:space="preserve"> духовно-нравственного потенциала воспитания</w:t>
      </w:r>
      <w:r w:rsidR="00226AD0">
        <w:rPr>
          <w:sz w:val="28"/>
          <w:szCs w:val="28"/>
        </w:rPr>
        <w:t xml:space="preserve"> курс «Основы Православной культуры» затраг</w:t>
      </w:r>
      <w:r w:rsidR="00885551">
        <w:rPr>
          <w:sz w:val="28"/>
          <w:szCs w:val="28"/>
        </w:rPr>
        <w:t>ивает и другие виды воспитания, например – умственное, трудовое, эстетическое и др.</w:t>
      </w:r>
    </w:p>
    <w:p w:rsidR="00A61967" w:rsidRDefault="00226AD0" w:rsidP="00834563">
      <w:pPr>
        <w:spacing w:line="360" w:lineRule="auto"/>
        <w:ind w:firstLine="720"/>
        <w:jc w:val="both"/>
        <w:rPr>
          <w:sz w:val="28"/>
          <w:szCs w:val="28"/>
        </w:rPr>
      </w:pPr>
      <w:r w:rsidRPr="00EA20EB">
        <w:rPr>
          <w:sz w:val="28"/>
          <w:szCs w:val="28"/>
        </w:rPr>
        <w:t>Умственное воспитание направлено на развитие интеллекта, познавательных возможностей, склонностей и дарований воспитанника. Его главная задача – вооружить школьников знаниями. В результате их усвоения должны быть сформированы основы мировоззрения, развиты умственные силы, способности, дарования, познавательные интересы, возможности личности.</w:t>
      </w:r>
      <w:r>
        <w:rPr>
          <w:sz w:val="28"/>
          <w:szCs w:val="28"/>
        </w:rPr>
        <w:t xml:space="preserve"> Курс «Основы Православной культуры» располагает для этого богатейшим фактическим материалом</w:t>
      </w:r>
      <w:r w:rsidR="0065480E">
        <w:rPr>
          <w:sz w:val="28"/>
          <w:szCs w:val="28"/>
        </w:rPr>
        <w:t xml:space="preserve"> -</w:t>
      </w:r>
      <w:r w:rsidR="003A1553">
        <w:rPr>
          <w:sz w:val="28"/>
          <w:szCs w:val="28"/>
        </w:rPr>
        <w:t xml:space="preserve"> </w:t>
      </w:r>
      <w:r w:rsidR="0065480E">
        <w:rPr>
          <w:sz w:val="28"/>
          <w:szCs w:val="28"/>
        </w:rPr>
        <w:t>Православная Церковь предлагает хорошо разработанную систему знаний и представлений о мире, и к</w:t>
      </w:r>
      <w:r w:rsidR="003A1553">
        <w:rPr>
          <w:sz w:val="28"/>
          <w:szCs w:val="28"/>
        </w:rPr>
        <w:t>роме вопросов, связанных с церковной историей, агиографией, Священной историей Ветхого и Нового заветов он</w:t>
      </w:r>
      <w:r w:rsidR="0065480E">
        <w:rPr>
          <w:sz w:val="28"/>
          <w:szCs w:val="28"/>
        </w:rPr>
        <w:t>а</w:t>
      </w:r>
      <w:r w:rsidR="003A1553">
        <w:rPr>
          <w:sz w:val="28"/>
          <w:szCs w:val="28"/>
        </w:rPr>
        <w:t xml:space="preserve"> затрагива</w:t>
      </w:r>
      <w:r w:rsidR="0065480E">
        <w:rPr>
          <w:sz w:val="28"/>
          <w:szCs w:val="28"/>
        </w:rPr>
        <w:t>е</w:t>
      </w:r>
      <w:r w:rsidR="003A1553">
        <w:rPr>
          <w:sz w:val="28"/>
          <w:szCs w:val="28"/>
        </w:rPr>
        <w:t>т и «вечные» мировоззренческие вопросы</w:t>
      </w:r>
      <w:r w:rsidR="00DA3426">
        <w:rPr>
          <w:sz w:val="28"/>
          <w:szCs w:val="28"/>
        </w:rPr>
        <w:t>.</w:t>
      </w:r>
    </w:p>
    <w:p w:rsidR="00DA3426" w:rsidRDefault="007C2315" w:rsidP="00DA3426">
      <w:pPr>
        <w:spacing w:line="360" w:lineRule="auto"/>
        <w:ind w:firstLine="720"/>
        <w:jc w:val="both"/>
        <w:rPr>
          <w:sz w:val="28"/>
          <w:szCs w:val="28"/>
        </w:rPr>
      </w:pPr>
      <w:r>
        <w:rPr>
          <w:sz w:val="28"/>
          <w:szCs w:val="28"/>
        </w:rPr>
        <w:t>Хотя в</w:t>
      </w:r>
      <w:r w:rsidRPr="007C2315">
        <w:rPr>
          <w:sz w:val="28"/>
          <w:szCs w:val="28"/>
        </w:rPr>
        <w:t>ыражение</w:t>
      </w:r>
      <w:r>
        <w:rPr>
          <w:sz w:val="28"/>
          <w:szCs w:val="28"/>
        </w:rPr>
        <w:t xml:space="preserve"> </w:t>
      </w:r>
      <w:r w:rsidR="00DA3426">
        <w:rPr>
          <w:sz w:val="28"/>
          <w:szCs w:val="28"/>
        </w:rPr>
        <w:t>«Кто не работает тот да не ест» у старшего поколения устойчиво</w:t>
      </w:r>
      <w:r w:rsidRPr="007C2315">
        <w:rPr>
          <w:sz w:val="28"/>
          <w:szCs w:val="28"/>
        </w:rPr>
        <w:t xml:space="preserve"> ассоциируется с публицистикой первых лет советской власти</w:t>
      </w:r>
      <w:r>
        <w:rPr>
          <w:rStyle w:val="a7"/>
          <w:sz w:val="28"/>
          <w:szCs w:val="28"/>
        </w:rPr>
        <w:footnoteReference w:id="20"/>
      </w:r>
      <w:r w:rsidRPr="007C2315">
        <w:rPr>
          <w:sz w:val="28"/>
          <w:szCs w:val="28"/>
        </w:rPr>
        <w:t>,</w:t>
      </w:r>
      <w:r>
        <w:rPr>
          <w:sz w:val="28"/>
          <w:szCs w:val="28"/>
        </w:rPr>
        <w:t xml:space="preserve"> н</w:t>
      </w:r>
      <w:r w:rsidRPr="007C2315">
        <w:rPr>
          <w:sz w:val="28"/>
          <w:szCs w:val="28"/>
        </w:rPr>
        <w:t xml:space="preserve">о столь популярная формула атеистических лет взята из Библии: </w:t>
      </w:r>
      <w:r w:rsidRPr="007C2315">
        <w:rPr>
          <w:i/>
          <w:sz w:val="28"/>
          <w:szCs w:val="28"/>
        </w:rPr>
        <w:t>«Ибо когда мы были у вас, то завещевали вам сие: если кто не хочет трудиться, тот и не ешь»</w:t>
      </w:r>
      <w:r>
        <w:rPr>
          <w:rStyle w:val="a7"/>
          <w:sz w:val="28"/>
          <w:szCs w:val="28"/>
        </w:rPr>
        <w:footnoteReference w:id="21"/>
      </w:r>
      <w:r w:rsidRPr="007C2315">
        <w:rPr>
          <w:sz w:val="28"/>
          <w:szCs w:val="28"/>
        </w:rPr>
        <w:t xml:space="preserve">. </w:t>
      </w:r>
      <w:r w:rsidR="00DA3426" w:rsidRPr="00EA20EB">
        <w:rPr>
          <w:sz w:val="28"/>
          <w:szCs w:val="28"/>
        </w:rPr>
        <w:t>Трудовое воспитание - очень важный, веками проверенный принцип воспитания всесторонне гармонично развитой личности. В процессе трудового воспитания труд выступает как ведущий фактор развития личности, способ творческого освоения мира, обретения опыта трудовой деятельности в различных сферах</w:t>
      </w:r>
      <w:r w:rsidR="00DA3426">
        <w:rPr>
          <w:sz w:val="28"/>
          <w:szCs w:val="28"/>
        </w:rPr>
        <w:t xml:space="preserve">, в том числе и духовной. </w:t>
      </w:r>
      <w:r w:rsidR="00885551">
        <w:rPr>
          <w:sz w:val="28"/>
          <w:szCs w:val="28"/>
        </w:rPr>
        <w:t>Вся святоотеческая литература пропитана мыслью о необходимости трудиться над созиданием своего собственного духовного мира, своей души. Православное вероучение утверждает, что труд может быть не только физический или умственный, но и духовный. Понимание этого может существенно обогатить внутренний мир детей.</w:t>
      </w:r>
    </w:p>
    <w:p w:rsidR="001C0665" w:rsidRDefault="00E43818" w:rsidP="001C0665">
      <w:pPr>
        <w:spacing w:line="360" w:lineRule="auto"/>
        <w:ind w:firstLine="720"/>
        <w:jc w:val="both"/>
        <w:rPr>
          <w:sz w:val="28"/>
          <w:szCs w:val="28"/>
        </w:rPr>
      </w:pPr>
      <w:r>
        <w:rPr>
          <w:sz w:val="28"/>
          <w:szCs w:val="28"/>
        </w:rPr>
        <w:t xml:space="preserve">Основы Православной культуры предоставляют и богатейший материал для эстетического воспитания. Это и церковная архитектура, </w:t>
      </w:r>
      <w:r w:rsidR="003510B0">
        <w:rPr>
          <w:sz w:val="28"/>
          <w:szCs w:val="28"/>
        </w:rPr>
        <w:t>церковные песнопения</w:t>
      </w:r>
      <w:r>
        <w:rPr>
          <w:sz w:val="28"/>
          <w:szCs w:val="28"/>
        </w:rPr>
        <w:t>, красота и поэтика церковнославянского языка</w:t>
      </w:r>
      <w:r w:rsidR="003510B0">
        <w:rPr>
          <w:sz w:val="28"/>
          <w:szCs w:val="28"/>
        </w:rPr>
        <w:t>, Православная икона и много другое. Имеет этот курс потенциал и для</w:t>
      </w:r>
      <w:r w:rsidR="001C0665">
        <w:rPr>
          <w:sz w:val="28"/>
          <w:szCs w:val="28"/>
        </w:rPr>
        <w:t xml:space="preserve"> патриотического,</w:t>
      </w:r>
      <w:r w:rsidR="003510B0">
        <w:rPr>
          <w:sz w:val="28"/>
          <w:szCs w:val="28"/>
        </w:rPr>
        <w:t xml:space="preserve"> физического, экономического</w:t>
      </w:r>
      <w:r w:rsidR="001C0665">
        <w:rPr>
          <w:sz w:val="28"/>
          <w:szCs w:val="28"/>
        </w:rPr>
        <w:t xml:space="preserve"> и даже</w:t>
      </w:r>
      <w:r w:rsidR="003510B0">
        <w:rPr>
          <w:sz w:val="28"/>
          <w:szCs w:val="28"/>
        </w:rPr>
        <w:t xml:space="preserve"> экологического воспитания</w:t>
      </w:r>
      <w:r w:rsidR="001C0665">
        <w:rPr>
          <w:sz w:val="28"/>
          <w:szCs w:val="28"/>
        </w:rPr>
        <w:t>.</w:t>
      </w:r>
      <w:r w:rsidR="003510B0">
        <w:rPr>
          <w:sz w:val="28"/>
          <w:szCs w:val="28"/>
        </w:rPr>
        <w:t xml:space="preserve"> </w:t>
      </w:r>
      <w:r w:rsidR="001C0665">
        <w:rPr>
          <w:sz w:val="28"/>
          <w:szCs w:val="28"/>
        </w:rPr>
        <w:t>Так д</w:t>
      </w:r>
      <w:r w:rsidR="003510B0">
        <w:rPr>
          <w:sz w:val="28"/>
          <w:szCs w:val="28"/>
        </w:rPr>
        <w:t xml:space="preserve">ля Православия характерно отношение к телу человека, как к храму для души, к окружающему миру, как к творению Божьему, к материальным благам как к средству обеспечения </w:t>
      </w:r>
      <w:r w:rsidR="003A1553">
        <w:rPr>
          <w:sz w:val="28"/>
          <w:szCs w:val="28"/>
        </w:rPr>
        <w:t>возможностей для духовной, душевной и телесной жизнедеятельности</w:t>
      </w:r>
      <w:r w:rsidR="001C0665">
        <w:rPr>
          <w:sz w:val="28"/>
          <w:szCs w:val="28"/>
        </w:rPr>
        <w:t>.</w:t>
      </w:r>
    </w:p>
    <w:p w:rsidR="00DA3426" w:rsidRDefault="00DA3426" w:rsidP="00834563">
      <w:pPr>
        <w:spacing w:line="360" w:lineRule="auto"/>
        <w:ind w:firstLine="720"/>
        <w:jc w:val="both"/>
        <w:rPr>
          <w:sz w:val="28"/>
          <w:szCs w:val="28"/>
        </w:rPr>
      </w:pPr>
      <w:r>
        <w:rPr>
          <w:sz w:val="28"/>
          <w:szCs w:val="28"/>
        </w:rPr>
        <w:t>Таким образом</w:t>
      </w:r>
      <w:r w:rsidR="001C0665">
        <w:rPr>
          <w:sz w:val="28"/>
          <w:szCs w:val="28"/>
        </w:rPr>
        <w:t>,</w:t>
      </w:r>
      <w:r>
        <w:rPr>
          <w:sz w:val="28"/>
          <w:szCs w:val="28"/>
        </w:rPr>
        <w:t xml:space="preserve"> можно сделать вывод о том, что учебный курс «Основы Православной культуры» обладает огромным воспитательным потенциалом не только в духовной и нравственной сфере, но и</w:t>
      </w:r>
      <w:r w:rsidR="00CC250F">
        <w:rPr>
          <w:sz w:val="28"/>
          <w:szCs w:val="28"/>
        </w:rPr>
        <w:t>, что очень важно,</w:t>
      </w:r>
      <w:r>
        <w:rPr>
          <w:sz w:val="28"/>
          <w:szCs w:val="28"/>
        </w:rPr>
        <w:t xml:space="preserve"> </w:t>
      </w:r>
      <w:r w:rsidR="001C0665">
        <w:rPr>
          <w:sz w:val="28"/>
          <w:szCs w:val="28"/>
        </w:rPr>
        <w:t>для</w:t>
      </w:r>
      <w:r w:rsidR="00CC250F">
        <w:rPr>
          <w:sz w:val="28"/>
          <w:szCs w:val="28"/>
        </w:rPr>
        <w:t xml:space="preserve"> умственного,</w:t>
      </w:r>
      <w:r w:rsidR="001C0665">
        <w:rPr>
          <w:sz w:val="28"/>
          <w:szCs w:val="28"/>
        </w:rPr>
        <w:t xml:space="preserve"> </w:t>
      </w:r>
      <w:r w:rsidR="00CC250F">
        <w:rPr>
          <w:sz w:val="28"/>
          <w:szCs w:val="28"/>
        </w:rPr>
        <w:t>патриотического, эстетического</w:t>
      </w:r>
      <w:r w:rsidR="004F78F4">
        <w:rPr>
          <w:sz w:val="28"/>
          <w:szCs w:val="28"/>
        </w:rPr>
        <w:t>, этического</w:t>
      </w:r>
      <w:r w:rsidR="00CC250F">
        <w:rPr>
          <w:sz w:val="28"/>
          <w:szCs w:val="28"/>
        </w:rPr>
        <w:t>, экологического, культурного и трудового</w:t>
      </w:r>
      <w:r>
        <w:rPr>
          <w:sz w:val="28"/>
          <w:szCs w:val="28"/>
        </w:rPr>
        <w:t xml:space="preserve"> </w:t>
      </w:r>
      <w:r w:rsidR="00CC250F">
        <w:rPr>
          <w:sz w:val="28"/>
          <w:szCs w:val="28"/>
        </w:rPr>
        <w:t>воспитания.</w:t>
      </w:r>
    </w:p>
    <w:p w:rsidR="00EA6CBE" w:rsidRDefault="00EA6CBE" w:rsidP="00834563">
      <w:pPr>
        <w:spacing w:line="360" w:lineRule="auto"/>
        <w:ind w:firstLine="720"/>
        <w:jc w:val="both"/>
        <w:rPr>
          <w:sz w:val="28"/>
          <w:szCs w:val="28"/>
        </w:rPr>
      </w:pPr>
    </w:p>
    <w:p w:rsidR="00EA6CBE" w:rsidRDefault="00EA6CBE" w:rsidP="003612D5">
      <w:pPr>
        <w:spacing w:line="360" w:lineRule="auto"/>
        <w:ind w:firstLine="720"/>
        <w:jc w:val="center"/>
        <w:rPr>
          <w:sz w:val="28"/>
          <w:szCs w:val="28"/>
        </w:rPr>
      </w:pPr>
      <w:r>
        <w:rPr>
          <w:sz w:val="28"/>
          <w:szCs w:val="28"/>
        </w:rPr>
        <w:br w:type="page"/>
        <w:t>Выводы</w:t>
      </w:r>
    </w:p>
    <w:p w:rsidR="00235C60" w:rsidRDefault="00235C60" w:rsidP="00235C60">
      <w:pPr>
        <w:spacing w:line="360" w:lineRule="auto"/>
        <w:ind w:firstLine="720"/>
        <w:jc w:val="both"/>
        <w:rPr>
          <w:sz w:val="28"/>
          <w:szCs w:val="28"/>
        </w:rPr>
      </w:pPr>
      <w:r>
        <w:rPr>
          <w:sz w:val="28"/>
          <w:szCs w:val="28"/>
        </w:rPr>
        <w:t>Не смотря на то, что понятие «духовности» прочно вошло в жизнь современного общества, определение этого термина весьма туманно.</w:t>
      </w:r>
      <w:r w:rsidR="003C76A9">
        <w:rPr>
          <w:sz w:val="28"/>
          <w:szCs w:val="28"/>
        </w:rPr>
        <w:t xml:space="preserve"> Духовность весьма абстрактно понимается как нечто высшее, иногда как образованность или культура, интеллектуальное и эстетическое развитие, или </w:t>
      </w:r>
      <w:r w:rsidR="003C76A9" w:rsidRPr="00450AFE">
        <w:rPr>
          <w:sz w:val="28"/>
          <w:szCs w:val="28"/>
        </w:rPr>
        <w:t>объединяющие начала общества, выражаемые в виде моральных ценностей</w:t>
      </w:r>
      <w:r w:rsidR="003C76A9">
        <w:rPr>
          <w:sz w:val="28"/>
          <w:szCs w:val="28"/>
        </w:rPr>
        <w:t>, и т.д. В результате такой неопределенности и смутного представления общества о целях, задачах и средствах духовно-нравственного воспитания рождается масса кривотолков, споров, а порой даже конфликтов.</w:t>
      </w:r>
    </w:p>
    <w:p w:rsidR="003C76A9" w:rsidRDefault="00DC58FF" w:rsidP="00235C60">
      <w:pPr>
        <w:spacing w:line="360" w:lineRule="auto"/>
        <w:ind w:firstLine="720"/>
        <w:jc w:val="both"/>
        <w:rPr>
          <w:sz w:val="28"/>
          <w:szCs w:val="28"/>
        </w:rPr>
      </w:pPr>
      <w:r>
        <w:rPr>
          <w:sz w:val="28"/>
          <w:szCs w:val="28"/>
        </w:rPr>
        <w:t xml:space="preserve">В </w:t>
      </w:r>
      <w:r w:rsidR="00235C60">
        <w:rPr>
          <w:sz w:val="28"/>
          <w:szCs w:val="28"/>
        </w:rPr>
        <w:t>результате</w:t>
      </w:r>
      <w:r>
        <w:rPr>
          <w:sz w:val="28"/>
          <w:szCs w:val="28"/>
        </w:rPr>
        <w:t xml:space="preserve"> проведен</w:t>
      </w:r>
      <w:r w:rsidR="00235C60">
        <w:rPr>
          <w:sz w:val="28"/>
          <w:szCs w:val="28"/>
        </w:rPr>
        <w:t>ного</w:t>
      </w:r>
      <w:r>
        <w:rPr>
          <w:sz w:val="28"/>
          <w:szCs w:val="28"/>
        </w:rPr>
        <w:t xml:space="preserve"> анализ</w:t>
      </w:r>
      <w:r w:rsidR="00235C60">
        <w:rPr>
          <w:sz w:val="28"/>
          <w:szCs w:val="28"/>
        </w:rPr>
        <w:t>а</w:t>
      </w:r>
      <w:r>
        <w:rPr>
          <w:sz w:val="28"/>
          <w:szCs w:val="28"/>
        </w:rPr>
        <w:t xml:space="preserve"> литературы</w:t>
      </w:r>
      <w:r w:rsidR="00235C60" w:rsidRPr="00235C60">
        <w:rPr>
          <w:sz w:val="28"/>
          <w:szCs w:val="28"/>
        </w:rPr>
        <w:t xml:space="preserve"> </w:t>
      </w:r>
      <w:r w:rsidR="00235C60">
        <w:rPr>
          <w:sz w:val="28"/>
          <w:szCs w:val="28"/>
        </w:rPr>
        <w:t>по проблеме</w:t>
      </w:r>
      <w:r>
        <w:rPr>
          <w:sz w:val="28"/>
          <w:szCs w:val="28"/>
        </w:rPr>
        <w:t xml:space="preserve"> </w:t>
      </w:r>
      <w:r w:rsidR="00235C60">
        <w:rPr>
          <w:sz w:val="28"/>
          <w:szCs w:val="28"/>
        </w:rPr>
        <w:t xml:space="preserve">было определено понятие духовности </w:t>
      </w:r>
      <w:r w:rsidR="00235C60" w:rsidRPr="00235C60">
        <w:rPr>
          <w:sz w:val="28"/>
          <w:szCs w:val="28"/>
        </w:rPr>
        <w:t>как ориентация человека в своем существовании на идеалы абсолютного бытия, проявляющаяся в его конкретном существовании как свобода от витальной и социальной детерминации и ответственность за свои поступки в свете абсолютного бытия.</w:t>
      </w:r>
      <w:r w:rsidR="00235C60">
        <w:rPr>
          <w:sz w:val="28"/>
          <w:szCs w:val="28"/>
        </w:rPr>
        <w:t xml:space="preserve"> А в опоре на святоотеческое наследие Православной Церкви духовность определяется как «богоподобие». </w:t>
      </w:r>
    </w:p>
    <w:p w:rsidR="00D615AB" w:rsidRDefault="003C76A9" w:rsidP="0082200F">
      <w:pPr>
        <w:spacing w:line="360" w:lineRule="auto"/>
        <w:ind w:firstLine="720"/>
        <w:jc w:val="both"/>
        <w:rPr>
          <w:sz w:val="28"/>
          <w:szCs w:val="28"/>
        </w:rPr>
      </w:pPr>
      <w:r>
        <w:rPr>
          <w:sz w:val="28"/>
          <w:szCs w:val="28"/>
        </w:rPr>
        <w:t>В отличие от духовности, которая проявляется в области мотивов н</w:t>
      </w:r>
      <w:r w:rsidR="00235C60" w:rsidRPr="00934B5D">
        <w:rPr>
          <w:sz w:val="28"/>
          <w:szCs w:val="28"/>
        </w:rPr>
        <w:t>равственность</w:t>
      </w:r>
      <w:r w:rsidR="00235C60">
        <w:rPr>
          <w:sz w:val="28"/>
          <w:szCs w:val="28"/>
        </w:rPr>
        <w:t xml:space="preserve"> </w:t>
      </w:r>
      <w:r w:rsidR="00235C60" w:rsidRPr="00934B5D">
        <w:rPr>
          <w:sz w:val="28"/>
          <w:szCs w:val="28"/>
        </w:rPr>
        <w:t xml:space="preserve">лежит в сфере </w:t>
      </w:r>
      <w:r w:rsidR="00235C60">
        <w:rPr>
          <w:sz w:val="28"/>
          <w:szCs w:val="28"/>
        </w:rPr>
        <w:t xml:space="preserve">внешней </w:t>
      </w:r>
      <w:r w:rsidR="00235C60" w:rsidRPr="00934B5D">
        <w:rPr>
          <w:sz w:val="28"/>
          <w:szCs w:val="28"/>
        </w:rPr>
        <w:t>деятельности люд</w:t>
      </w:r>
      <w:r w:rsidR="00235C60">
        <w:rPr>
          <w:sz w:val="28"/>
          <w:szCs w:val="28"/>
        </w:rPr>
        <w:t>е</w:t>
      </w:r>
      <w:r w:rsidR="00235C60" w:rsidRPr="00934B5D">
        <w:rPr>
          <w:sz w:val="28"/>
          <w:szCs w:val="28"/>
        </w:rPr>
        <w:t xml:space="preserve">й и </w:t>
      </w:r>
      <w:r w:rsidR="00235C60">
        <w:rPr>
          <w:sz w:val="28"/>
          <w:szCs w:val="28"/>
        </w:rPr>
        <w:t>определяется как</w:t>
      </w:r>
      <w:r w:rsidR="00235C60" w:rsidRPr="00934B5D">
        <w:rPr>
          <w:sz w:val="28"/>
          <w:szCs w:val="28"/>
        </w:rPr>
        <w:t xml:space="preserve"> исполнение правил поведения в обществе.</w:t>
      </w:r>
      <w:r w:rsidR="0082200F">
        <w:rPr>
          <w:sz w:val="28"/>
          <w:szCs w:val="28"/>
        </w:rPr>
        <w:t xml:space="preserve"> </w:t>
      </w:r>
    </w:p>
    <w:p w:rsidR="00235C60" w:rsidRPr="00934B5D" w:rsidRDefault="0082200F" w:rsidP="0082200F">
      <w:pPr>
        <w:spacing w:line="360" w:lineRule="auto"/>
        <w:ind w:firstLine="720"/>
        <w:jc w:val="both"/>
        <w:rPr>
          <w:sz w:val="28"/>
          <w:szCs w:val="28"/>
        </w:rPr>
      </w:pPr>
      <w:r>
        <w:rPr>
          <w:sz w:val="28"/>
          <w:szCs w:val="28"/>
        </w:rPr>
        <w:t>О</w:t>
      </w:r>
      <w:r w:rsidR="003C76A9">
        <w:rPr>
          <w:sz w:val="28"/>
          <w:szCs w:val="28"/>
        </w:rPr>
        <w:t xml:space="preserve">дно только нравственное воспитание не может </w:t>
      </w:r>
      <w:r w:rsidR="00BA7B30">
        <w:rPr>
          <w:sz w:val="28"/>
          <w:szCs w:val="28"/>
        </w:rPr>
        <w:t>обеспечить достижения целей воспитания, - каковы бы ни были нравственные поступки человека, качество их определяется, в конечном счете, именно их духовным содержанием.</w:t>
      </w:r>
      <w:r w:rsidRPr="0082200F">
        <w:rPr>
          <w:sz w:val="28"/>
          <w:szCs w:val="28"/>
        </w:rPr>
        <w:t xml:space="preserve"> </w:t>
      </w:r>
      <w:r>
        <w:rPr>
          <w:sz w:val="28"/>
          <w:szCs w:val="28"/>
        </w:rPr>
        <w:t>Отсюда сделан вывод о том, что для обеспечения целей воспитания совершенно необходимо духовное воспитание детей, цели которого определяются как познание самого себя, своего внутреннего мира. В задачах духовно-нравственного воспитания детей младшего школьного возраста целесообразным будет ограничиться тем, чтобы сориентировать детей в сложном мире духовных ценностей, определиться с духовно-нравственными понятиями</w:t>
      </w:r>
      <w:r w:rsidR="00D615AB">
        <w:rPr>
          <w:sz w:val="28"/>
          <w:szCs w:val="28"/>
        </w:rPr>
        <w:t>,</w:t>
      </w:r>
      <w:r>
        <w:rPr>
          <w:sz w:val="28"/>
          <w:szCs w:val="28"/>
        </w:rPr>
        <w:t xml:space="preserve"> тем смыслом, которым они наполняются и как проявляются в реальной жизни. </w:t>
      </w:r>
    </w:p>
    <w:p w:rsidR="00235C60" w:rsidRDefault="00D615AB" w:rsidP="00834563">
      <w:pPr>
        <w:spacing w:line="360" w:lineRule="auto"/>
        <w:ind w:firstLine="720"/>
        <w:jc w:val="both"/>
        <w:rPr>
          <w:sz w:val="28"/>
          <w:szCs w:val="28"/>
        </w:rPr>
      </w:pPr>
      <w:r>
        <w:rPr>
          <w:sz w:val="28"/>
          <w:szCs w:val="28"/>
        </w:rPr>
        <w:t>Методом анализа соответствующей литературы</w:t>
      </w:r>
      <w:r w:rsidR="00A233DA">
        <w:rPr>
          <w:sz w:val="28"/>
          <w:szCs w:val="28"/>
        </w:rPr>
        <w:t>,</w:t>
      </w:r>
      <w:r>
        <w:rPr>
          <w:sz w:val="28"/>
          <w:szCs w:val="28"/>
        </w:rPr>
        <w:t xml:space="preserve"> а так же методом наблюдения</w:t>
      </w:r>
      <w:r w:rsidR="00A233DA">
        <w:rPr>
          <w:sz w:val="28"/>
          <w:szCs w:val="28"/>
        </w:rPr>
        <w:t>,</w:t>
      </w:r>
      <w:r>
        <w:rPr>
          <w:sz w:val="28"/>
          <w:szCs w:val="28"/>
        </w:rPr>
        <w:t xml:space="preserve"> в ходе исследования выяснены особенности духовного мира детей младшего школьного возраста</w:t>
      </w:r>
      <w:r w:rsidR="00A233DA">
        <w:rPr>
          <w:sz w:val="28"/>
          <w:szCs w:val="28"/>
        </w:rPr>
        <w:t>.</w:t>
      </w:r>
      <w:r>
        <w:rPr>
          <w:sz w:val="28"/>
          <w:szCs w:val="28"/>
        </w:rPr>
        <w:t xml:space="preserve"> </w:t>
      </w:r>
      <w:r w:rsidR="00A233DA">
        <w:rPr>
          <w:sz w:val="28"/>
          <w:szCs w:val="28"/>
        </w:rPr>
        <w:t>Р</w:t>
      </w:r>
      <w:r w:rsidR="0082200F">
        <w:rPr>
          <w:sz w:val="28"/>
          <w:szCs w:val="28"/>
        </w:rPr>
        <w:t xml:space="preserve">ебенок с одной стороны </w:t>
      </w:r>
      <w:r w:rsidR="00A233DA">
        <w:rPr>
          <w:sz w:val="28"/>
          <w:szCs w:val="28"/>
        </w:rPr>
        <w:t>труден</w:t>
      </w:r>
      <w:r w:rsidR="0082200F">
        <w:rPr>
          <w:sz w:val="28"/>
          <w:szCs w:val="28"/>
        </w:rPr>
        <w:t xml:space="preserve"> для воспитания в силу его осознания своей </w:t>
      </w:r>
      <w:r w:rsidR="0082200F" w:rsidRPr="001B1819">
        <w:rPr>
          <w:sz w:val="28"/>
          <w:szCs w:val="28"/>
        </w:rPr>
        <w:t>новой социальной позиции — позиции школьника</w:t>
      </w:r>
      <w:r w:rsidR="0082200F">
        <w:rPr>
          <w:sz w:val="28"/>
          <w:szCs w:val="28"/>
        </w:rPr>
        <w:t xml:space="preserve"> и</w:t>
      </w:r>
      <w:r w:rsidR="008B45ED">
        <w:rPr>
          <w:sz w:val="28"/>
          <w:szCs w:val="28"/>
        </w:rPr>
        <w:t xml:space="preserve"> происходящей в этой связи</w:t>
      </w:r>
      <w:r w:rsidR="0082200F">
        <w:rPr>
          <w:sz w:val="28"/>
          <w:szCs w:val="28"/>
        </w:rPr>
        <w:t xml:space="preserve"> переоценки ценностей, а с другой стороны он постепенно теряет ощущение реальности Бога и духовного мира в целом.</w:t>
      </w:r>
    </w:p>
    <w:p w:rsidR="008B45ED" w:rsidRDefault="008B45ED" w:rsidP="00834563">
      <w:pPr>
        <w:spacing w:line="360" w:lineRule="auto"/>
        <w:ind w:firstLine="720"/>
        <w:jc w:val="both"/>
        <w:rPr>
          <w:sz w:val="28"/>
          <w:szCs w:val="28"/>
        </w:rPr>
      </w:pPr>
      <w:r>
        <w:rPr>
          <w:sz w:val="28"/>
          <w:szCs w:val="28"/>
        </w:rPr>
        <w:t xml:space="preserve">Вместе с тем выяснено, что учебный курс «Основы Православной культуры», занимая одно из центральных мест среди средств духовно-нравственного воспитания, обладает при этом огромным воспитательным потенциалом не только в духовной и нравственной сфере, но и, что очень важно, </w:t>
      </w:r>
      <w:r w:rsidR="003612D5">
        <w:rPr>
          <w:sz w:val="28"/>
          <w:szCs w:val="28"/>
        </w:rPr>
        <w:t xml:space="preserve">потенциалом </w:t>
      </w:r>
      <w:r>
        <w:rPr>
          <w:sz w:val="28"/>
          <w:szCs w:val="28"/>
        </w:rPr>
        <w:t xml:space="preserve">для умственного, патриотического, эстетического, этического, экологического, культурного и трудового воспитания. </w:t>
      </w:r>
    </w:p>
    <w:p w:rsidR="003612D5" w:rsidRDefault="003612D5" w:rsidP="003612D5">
      <w:pPr>
        <w:spacing w:line="360" w:lineRule="auto"/>
        <w:ind w:firstLine="720"/>
        <w:jc w:val="center"/>
        <w:rPr>
          <w:sz w:val="28"/>
          <w:szCs w:val="28"/>
        </w:rPr>
      </w:pPr>
      <w:r>
        <w:rPr>
          <w:sz w:val="28"/>
          <w:szCs w:val="28"/>
        </w:rPr>
        <w:br w:type="page"/>
        <w:t>Список литературы</w:t>
      </w:r>
    </w:p>
    <w:p w:rsidR="00AE3FA4" w:rsidRPr="00AE3FA4" w:rsidRDefault="00AE3FA4" w:rsidP="00BB4B8D">
      <w:pPr>
        <w:numPr>
          <w:ilvl w:val="0"/>
          <w:numId w:val="3"/>
        </w:numPr>
        <w:jc w:val="both"/>
        <w:rPr>
          <w:i/>
          <w:sz w:val="28"/>
          <w:szCs w:val="28"/>
        </w:rPr>
      </w:pPr>
      <w:r w:rsidRPr="00AE3FA4">
        <w:rPr>
          <w:i/>
          <w:sz w:val="28"/>
          <w:szCs w:val="28"/>
        </w:rPr>
        <w:t>Библия</w:t>
      </w:r>
    </w:p>
    <w:p w:rsidR="00AE3FA4" w:rsidRDefault="00AE3FA4" w:rsidP="00BB4B8D">
      <w:pPr>
        <w:numPr>
          <w:ilvl w:val="0"/>
          <w:numId w:val="3"/>
        </w:numPr>
        <w:jc w:val="both"/>
        <w:rPr>
          <w:sz w:val="28"/>
          <w:szCs w:val="28"/>
        </w:rPr>
      </w:pPr>
      <w:r w:rsidRPr="00AE3FA4">
        <w:rPr>
          <w:i/>
          <w:sz w:val="28"/>
          <w:szCs w:val="28"/>
        </w:rPr>
        <w:t>Выгодский Л.С.</w:t>
      </w:r>
      <w:r w:rsidRPr="00AE3FA4">
        <w:rPr>
          <w:sz w:val="28"/>
          <w:szCs w:val="28"/>
        </w:rPr>
        <w:t>Кризис семи лет // Собр. соч.: В 6 т. [Текст]</w:t>
      </w:r>
      <w:r>
        <w:rPr>
          <w:sz w:val="28"/>
          <w:szCs w:val="28"/>
        </w:rPr>
        <w:t xml:space="preserve"> </w:t>
      </w:r>
      <w:r w:rsidRPr="00AE3FA4">
        <w:rPr>
          <w:sz w:val="28"/>
          <w:szCs w:val="28"/>
        </w:rPr>
        <w:t>М., 1984. - Т.4. С. 377.</w:t>
      </w:r>
    </w:p>
    <w:p w:rsidR="00AE3FA4" w:rsidRDefault="00AE3FA4" w:rsidP="00BB4B8D">
      <w:pPr>
        <w:numPr>
          <w:ilvl w:val="0"/>
          <w:numId w:val="3"/>
        </w:numPr>
        <w:jc w:val="both"/>
        <w:rPr>
          <w:i/>
        </w:rPr>
      </w:pPr>
      <w:r w:rsidRPr="00AE3FA4">
        <w:rPr>
          <w:i/>
          <w:sz w:val="28"/>
          <w:szCs w:val="28"/>
        </w:rPr>
        <w:t>Головин С.Ю.</w:t>
      </w:r>
      <w:r w:rsidRPr="00AE3FA4">
        <w:rPr>
          <w:sz w:val="28"/>
          <w:szCs w:val="28"/>
        </w:rPr>
        <w:t xml:space="preserve"> Словарь практического психолога [Текст]</w:t>
      </w:r>
    </w:p>
    <w:p w:rsidR="00AE3FA4" w:rsidRDefault="00AE3FA4" w:rsidP="00BB4B8D">
      <w:pPr>
        <w:numPr>
          <w:ilvl w:val="0"/>
          <w:numId w:val="3"/>
        </w:numPr>
        <w:jc w:val="both"/>
        <w:rPr>
          <w:i/>
          <w:sz w:val="28"/>
          <w:szCs w:val="28"/>
        </w:rPr>
      </w:pPr>
      <w:r w:rsidRPr="00AE3FA4">
        <w:rPr>
          <w:i/>
          <w:sz w:val="28"/>
          <w:szCs w:val="28"/>
        </w:rPr>
        <w:t>Даль В.И.</w:t>
      </w:r>
      <w:r w:rsidRPr="00AE3FA4">
        <w:rPr>
          <w:sz w:val="28"/>
          <w:szCs w:val="28"/>
        </w:rPr>
        <w:t xml:space="preserve"> Толковый словарь живого великорусского языка: В 4 т. [Текст]. М., 1989 с.45</w:t>
      </w:r>
    </w:p>
    <w:p w:rsidR="00AE3FA4" w:rsidRDefault="00AE3FA4" w:rsidP="00BB4B8D">
      <w:pPr>
        <w:numPr>
          <w:ilvl w:val="0"/>
          <w:numId w:val="3"/>
        </w:numPr>
        <w:jc w:val="both"/>
        <w:rPr>
          <w:i/>
          <w:sz w:val="28"/>
          <w:szCs w:val="28"/>
        </w:rPr>
      </w:pPr>
      <w:r w:rsidRPr="00AE3FA4">
        <w:rPr>
          <w:i/>
          <w:sz w:val="28"/>
          <w:szCs w:val="28"/>
        </w:rPr>
        <w:t>Кармин А. С.</w:t>
      </w:r>
      <w:r w:rsidRPr="00AE3FA4">
        <w:rPr>
          <w:sz w:val="28"/>
          <w:szCs w:val="28"/>
        </w:rPr>
        <w:t xml:space="preserve"> Культурология: Культура социальных отношений. [Текст] Серия Мир культуры, истории и философии. - СПб.: Издательство Лань, 2000.- с.</w:t>
      </w:r>
    </w:p>
    <w:p w:rsidR="00AE3FA4" w:rsidRPr="00AE3FA4" w:rsidRDefault="00AE3FA4" w:rsidP="00BB4B8D">
      <w:pPr>
        <w:numPr>
          <w:ilvl w:val="0"/>
          <w:numId w:val="3"/>
        </w:numPr>
        <w:jc w:val="both"/>
        <w:rPr>
          <w:i/>
          <w:sz w:val="28"/>
          <w:szCs w:val="28"/>
        </w:rPr>
      </w:pPr>
      <w:r w:rsidRPr="00AE3FA4">
        <w:rPr>
          <w:i/>
          <w:sz w:val="28"/>
          <w:szCs w:val="28"/>
        </w:rPr>
        <w:t>Кулагина И.Ю.</w:t>
      </w:r>
      <w:r w:rsidRPr="00AE3FA4">
        <w:rPr>
          <w:sz w:val="28"/>
          <w:szCs w:val="28"/>
        </w:rPr>
        <w:t xml:space="preserve"> Возрастная психология (Развитие ребенка от рождения до 17 лет): Учебное пособие. 4-е изд. [Текст] М.: Изд-во Ун-та Российской академии образования, 1998.С. 120-121.</w:t>
      </w:r>
    </w:p>
    <w:p w:rsidR="00AE3FA4" w:rsidRPr="00AE3FA4" w:rsidRDefault="00AE3FA4" w:rsidP="00BB4B8D">
      <w:pPr>
        <w:numPr>
          <w:ilvl w:val="0"/>
          <w:numId w:val="3"/>
        </w:numPr>
        <w:jc w:val="both"/>
        <w:rPr>
          <w:sz w:val="28"/>
          <w:szCs w:val="28"/>
        </w:rPr>
      </w:pPr>
      <w:r w:rsidRPr="00AE3FA4">
        <w:rPr>
          <w:i/>
          <w:sz w:val="28"/>
          <w:szCs w:val="28"/>
        </w:rPr>
        <w:t>Куломзина С.С.</w:t>
      </w:r>
      <w:r w:rsidRPr="00AE3FA4">
        <w:rPr>
          <w:sz w:val="28"/>
          <w:szCs w:val="28"/>
        </w:rPr>
        <w:t>, проф. Наша Церковь и наши дети. – 2-е изд. [Текст] Составление и пер. с англ. С.С. Бычкова. – М.: «Мартис», 1994.  С. 22-33.</w:t>
      </w:r>
    </w:p>
    <w:p w:rsidR="003612D5" w:rsidRPr="00AE3FA4" w:rsidRDefault="003612D5" w:rsidP="00BB4B8D">
      <w:pPr>
        <w:numPr>
          <w:ilvl w:val="0"/>
          <w:numId w:val="3"/>
        </w:numPr>
        <w:jc w:val="both"/>
        <w:rPr>
          <w:sz w:val="28"/>
          <w:szCs w:val="28"/>
        </w:rPr>
      </w:pPr>
      <w:r w:rsidRPr="00AE3FA4">
        <w:rPr>
          <w:i/>
          <w:sz w:val="28"/>
          <w:szCs w:val="28"/>
        </w:rPr>
        <w:t>Летуновский В.В.</w:t>
      </w:r>
      <w:r w:rsidRPr="00AE3FA4">
        <w:rPr>
          <w:sz w:val="28"/>
          <w:szCs w:val="28"/>
        </w:rPr>
        <w:t xml:space="preserve"> Психология духовного бытия // Ученые записки кафедры общей психологии МГУ им. М.В.Ломоносова / Под ред. Б.Братуся и Д.А.Леонтьева. </w:t>
      </w:r>
      <w:r w:rsidR="00AE3FA4" w:rsidRPr="00AE3FA4">
        <w:rPr>
          <w:sz w:val="28"/>
          <w:szCs w:val="28"/>
        </w:rPr>
        <w:t>[Текст]</w:t>
      </w:r>
      <w:r w:rsidRPr="00AE3FA4">
        <w:rPr>
          <w:sz w:val="28"/>
          <w:szCs w:val="28"/>
        </w:rPr>
        <w:t xml:space="preserve"> М., 2002.</w:t>
      </w:r>
    </w:p>
    <w:p w:rsidR="00AE3FA4" w:rsidRDefault="00AE3FA4" w:rsidP="00BB4B8D">
      <w:pPr>
        <w:pStyle w:val="a6"/>
        <w:numPr>
          <w:ilvl w:val="0"/>
          <w:numId w:val="3"/>
        </w:numPr>
        <w:jc w:val="both"/>
        <w:rPr>
          <w:sz w:val="28"/>
          <w:szCs w:val="28"/>
        </w:rPr>
      </w:pPr>
      <w:r w:rsidRPr="00AE3FA4">
        <w:rPr>
          <w:i/>
          <w:sz w:val="28"/>
          <w:szCs w:val="28"/>
        </w:rPr>
        <w:t>Ожегов С.И.</w:t>
      </w:r>
      <w:r w:rsidRPr="00AE3FA4">
        <w:rPr>
          <w:sz w:val="28"/>
          <w:szCs w:val="28"/>
        </w:rPr>
        <w:t>, Н.Ю.Шведова. Толковый словарь русского языка [Текст]: / Ожегов С.И., Н.Ю.Шведова. Издательство «Аз», 1992 – 944 с. С.57</w:t>
      </w:r>
    </w:p>
    <w:p w:rsidR="00AE3FA4" w:rsidRDefault="00AE3FA4" w:rsidP="00BB4B8D">
      <w:pPr>
        <w:numPr>
          <w:ilvl w:val="0"/>
          <w:numId w:val="3"/>
        </w:numPr>
        <w:jc w:val="both"/>
        <w:rPr>
          <w:i/>
          <w:sz w:val="28"/>
          <w:szCs w:val="28"/>
        </w:rPr>
      </w:pPr>
      <w:r w:rsidRPr="00AE3FA4">
        <w:rPr>
          <w:i/>
          <w:sz w:val="28"/>
          <w:szCs w:val="28"/>
        </w:rPr>
        <w:t>Пидкасистый П. И.</w:t>
      </w:r>
      <w:r w:rsidRPr="00AE3FA4">
        <w:rPr>
          <w:sz w:val="28"/>
          <w:szCs w:val="28"/>
        </w:rPr>
        <w:t xml:space="preserve"> Педагогика [Текст] /Под редакцией Пидкасистого П.И.- Москва 1996</w:t>
      </w:r>
      <w:r w:rsidRPr="00AE3FA4">
        <w:rPr>
          <w:i/>
          <w:sz w:val="28"/>
          <w:szCs w:val="28"/>
        </w:rPr>
        <w:t xml:space="preserve"> </w:t>
      </w:r>
    </w:p>
    <w:p w:rsidR="00AE3FA4" w:rsidRPr="00AE3FA4" w:rsidRDefault="00AE3FA4" w:rsidP="00BB4B8D">
      <w:pPr>
        <w:numPr>
          <w:ilvl w:val="0"/>
          <w:numId w:val="3"/>
        </w:numPr>
        <w:jc w:val="both"/>
        <w:rPr>
          <w:sz w:val="28"/>
          <w:szCs w:val="28"/>
        </w:rPr>
      </w:pPr>
      <w:r w:rsidRPr="00AE3FA4">
        <w:rPr>
          <w:i/>
          <w:sz w:val="28"/>
          <w:szCs w:val="28"/>
        </w:rPr>
        <w:t>Спок Бенджамин</w:t>
      </w:r>
      <w:r w:rsidRPr="00AE3FA4">
        <w:rPr>
          <w:sz w:val="28"/>
          <w:szCs w:val="28"/>
        </w:rPr>
        <w:t xml:space="preserve"> Ребенок и уход за ним / Пер. с англ. Н.А. Перовой. – Архангельск: Сев.-Зап. кн. изд-во, 1990. С. 321-322.</w:t>
      </w:r>
    </w:p>
    <w:p w:rsidR="00AE3FA4" w:rsidRDefault="00AE3FA4" w:rsidP="00BB4B8D">
      <w:pPr>
        <w:numPr>
          <w:ilvl w:val="0"/>
          <w:numId w:val="3"/>
        </w:numPr>
        <w:jc w:val="both"/>
        <w:rPr>
          <w:sz w:val="28"/>
          <w:szCs w:val="28"/>
        </w:rPr>
      </w:pPr>
      <w:r w:rsidRPr="00AE3FA4">
        <w:rPr>
          <w:i/>
          <w:sz w:val="28"/>
          <w:szCs w:val="28"/>
        </w:rPr>
        <w:t>Титов В.А.</w:t>
      </w:r>
      <w:r w:rsidRPr="00AE3FA4">
        <w:rPr>
          <w:sz w:val="28"/>
          <w:szCs w:val="28"/>
        </w:rPr>
        <w:t xml:space="preserve"> Общая педагогика (конспект лекций) [Текст]. Москва А-Приор 2008 – 271 с. </w:t>
      </w:r>
    </w:p>
    <w:p w:rsidR="00AE3FA4" w:rsidRPr="00AE3FA4" w:rsidRDefault="00AE3FA4" w:rsidP="00AE3FA4">
      <w:pPr>
        <w:spacing w:line="360" w:lineRule="auto"/>
        <w:jc w:val="center"/>
        <w:rPr>
          <w:sz w:val="28"/>
          <w:szCs w:val="28"/>
        </w:rPr>
      </w:pPr>
      <w:r>
        <w:rPr>
          <w:sz w:val="28"/>
          <w:szCs w:val="28"/>
        </w:rPr>
        <w:t>Интернет-ресурсы</w:t>
      </w:r>
    </w:p>
    <w:p w:rsidR="00AE3FA4" w:rsidRPr="00AE3FA4" w:rsidRDefault="00AE3FA4" w:rsidP="00BB4B8D">
      <w:pPr>
        <w:pStyle w:val="a6"/>
        <w:numPr>
          <w:ilvl w:val="0"/>
          <w:numId w:val="3"/>
        </w:numPr>
        <w:jc w:val="both"/>
        <w:rPr>
          <w:sz w:val="28"/>
          <w:szCs w:val="28"/>
        </w:rPr>
      </w:pPr>
      <w:r w:rsidRPr="00AE3FA4">
        <w:rPr>
          <w:i/>
          <w:sz w:val="28"/>
          <w:szCs w:val="28"/>
        </w:rPr>
        <w:t xml:space="preserve">Шестун (протоиерей Евгений Шестун) </w:t>
      </w:r>
      <w:r w:rsidR="003612D5" w:rsidRPr="00AE3FA4">
        <w:rPr>
          <w:sz w:val="28"/>
          <w:szCs w:val="28"/>
        </w:rPr>
        <w:t xml:space="preserve">Православная традиция духовно-нравственного становления человека </w:t>
      </w:r>
    </w:p>
    <w:p w:rsidR="003612D5" w:rsidRPr="00AE3FA4" w:rsidRDefault="003612D5" w:rsidP="00BB4B8D">
      <w:pPr>
        <w:pStyle w:val="a6"/>
        <w:ind w:firstLine="1080"/>
        <w:jc w:val="both"/>
        <w:rPr>
          <w:sz w:val="28"/>
          <w:szCs w:val="28"/>
        </w:rPr>
      </w:pPr>
      <w:r w:rsidRPr="00234D6D">
        <w:rPr>
          <w:sz w:val="28"/>
          <w:szCs w:val="28"/>
        </w:rPr>
        <w:t>http://azbyka.ru/nravstvennost_i_duhovnost/2g3-all.shtml</w:t>
      </w:r>
      <w:r w:rsidRPr="00AE3FA4">
        <w:rPr>
          <w:sz w:val="28"/>
          <w:szCs w:val="28"/>
        </w:rPr>
        <w:t xml:space="preserve"> </w:t>
      </w:r>
    </w:p>
    <w:p w:rsidR="00AE3FA4" w:rsidRPr="00AE3FA4" w:rsidRDefault="003612D5" w:rsidP="00BB4B8D">
      <w:pPr>
        <w:numPr>
          <w:ilvl w:val="0"/>
          <w:numId w:val="3"/>
        </w:numPr>
        <w:jc w:val="both"/>
        <w:rPr>
          <w:sz w:val="28"/>
          <w:szCs w:val="28"/>
        </w:rPr>
      </w:pPr>
      <w:r w:rsidRPr="00AE3FA4">
        <w:rPr>
          <w:sz w:val="28"/>
          <w:szCs w:val="28"/>
        </w:rPr>
        <w:t>Резолюция участников конференции «Государственные образовательные стандарты нового поколения в контексте формирования нравственных и духовных ценностей обучающихся» декабрь 2007</w:t>
      </w:r>
    </w:p>
    <w:p w:rsidR="003612D5" w:rsidRPr="00AE3FA4" w:rsidRDefault="00AE3FA4" w:rsidP="00BB4B8D">
      <w:pPr>
        <w:ind w:firstLine="1080"/>
        <w:jc w:val="both"/>
        <w:rPr>
          <w:sz w:val="28"/>
          <w:szCs w:val="28"/>
        </w:rPr>
      </w:pPr>
      <w:r w:rsidRPr="00234D6D">
        <w:rPr>
          <w:sz w:val="28"/>
          <w:szCs w:val="28"/>
        </w:rPr>
        <w:t>http://mon.gov.ru/press/reliz/4376/</w:t>
      </w:r>
    </w:p>
    <w:p w:rsidR="003612D5" w:rsidRPr="00AE3FA4" w:rsidRDefault="003612D5" w:rsidP="00AE3FA4">
      <w:pPr>
        <w:jc w:val="both"/>
        <w:rPr>
          <w:sz w:val="28"/>
          <w:szCs w:val="28"/>
        </w:rPr>
      </w:pPr>
      <w:bookmarkStart w:id="0" w:name="_GoBack"/>
      <w:bookmarkEnd w:id="0"/>
    </w:p>
    <w:sectPr w:rsidR="003612D5" w:rsidRPr="00AE3FA4" w:rsidSect="00921FA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7C" w:rsidRDefault="0016637C">
      <w:r>
        <w:separator/>
      </w:r>
    </w:p>
  </w:endnote>
  <w:endnote w:type="continuationSeparator" w:id="0">
    <w:p w:rsidR="0016637C" w:rsidRDefault="0016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3DA" w:rsidRDefault="00A233DA" w:rsidP="00E627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3DA" w:rsidRDefault="00A233DA" w:rsidP="00921F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3DA" w:rsidRDefault="00A233DA" w:rsidP="00E627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E0BBD">
      <w:rPr>
        <w:rStyle w:val="a5"/>
        <w:noProof/>
      </w:rPr>
      <w:t>12</w:t>
    </w:r>
    <w:r>
      <w:rPr>
        <w:rStyle w:val="a5"/>
      </w:rPr>
      <w:fldChar w:fldCharType="end"/>
    </w:r>
  </w:p>
  <w:p w:rsidR="00A233DA" w:rsidRDefault="00A233DA" w:rsidP="00921F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7C" w:rsidRDefault="0016637C">
      <w:r>
        <w:separator/>
      </w:r>
    </w:p>
  </w:footnote>
  <w:footnote w:type="continuationSeparator" w:id="0">
    <w:p w:rsidR="0016637C" w:rsidRDefault="0016637C">
      <w:r>
        <w:continuationSeparator/>
      </w:r>
    </w:p>
  </w:footnote>
  <w:footnote w:id="1">
    <w:p w:rsidR="00A233DA" w:rsidRPr="001C00D4" w:rsidRDefault="00A233DA" w:rsidP="001C00D4">
      <w:pPr>
        <w:spacing w:line="360" w:lineRule="auto"/>
        <w:ind w:firstLine="540"/>
        <w:jc w:val="both"/>
        <w:rPr>
          <w:sz w:val="20"/>
          <w:szCs w:val="20"/>
        </w:rPr>
      </w:pPr>
      <w:r w:rsidRPr="001C00D4">
        <w:rPr>
          <w:rStyle w:val="a7"/>
          <w:sz w:val="20"/>
          <w:szCs w:val="20"/>
        </w:rPr>
        <w:footnoteRef/>
      </w:r>
      <w:r w:rsidRPr="001C00D4">
        <w:rPr>
          <w:sz w:val="20"/>
          <w:szCs w:val="20"/>
        </w:rPr>
        <w:t xml:space="preserve"> </w:t>
      </w:r>
      <w:r>
        <w:rPr>
          <w:sz w:val="20"/>
          <w:szCs w:val="20"/>
        </w:rPr>
        <w:t>№8</w:t>
      </w:r>
    </w:p>
  </w:footnote>
  <w:footnote w:id="2">
    <w:p w:rsidR="00A233DA" w:rsidRPr="00080CBD" w:rsidRDefault="00A233DA" w:rsidP="00080CBD">
      <w:pPr>
        <w:pStyle w:val="a6"/>
        <w:ind w:left="180" w:hanging="180"/>
        <w:jc w:val="both"/>
      </w:pPr>
      <w:r w:rsidRPr="00080CBD">
        <w:rPr>
          <w:rStyle w:val="a7"/>
        </w:rPr>
        <w:footnoteRef/>
      </w:r>
      <w:r w:rsidRPr="00080CBD">
        <w:t xml:space="preserve"> </w:t>
      </w:r>
      <w:r>
        <w:t>№13</w:t>
      </w:r>
      <w:r w:rsidRPr="00080CBD">
        <w:t xml:space="preserve"> </w:t>
      </w:r>
    </w:p>
  </w:footnote>
  <w:footnote w:id="3">
    <w:p w:rsidR="00A233DA" w:rsidRDefault="00A233DA" w:rsidP="00080CBD">
      <w:pPr>
        <w:ind w:left="180" w:hanging="180"/>
        <w:jc w:val="both"/>
      </w:pPr>
      <w:r w:rsidRPr="00080CBD">
        <w:rPr>
          <w:rStyle w:val="a7"/>
          <w:sz w:val="20"/>
          <w:szCs w:val="20"/>
        </w:rPr>
        <w:footnoteRef/>
      </w:r>
      <w:r w:rsidRPr="00080CBD">
        <w:rPr>
          <w:sz w:val="20"/>
          <w:szCs w:val="20"/>
        </w:rPr>
        <w:t xml:space="preserve"> </w:t>
      </w:r>
      <w:r>
        <w:rPr>
          <w:sz w:val="20"/>
          <w:szCs w:val="20"/>
        </w:rPr>
        <w:t>№5</w:t>
      </w:r>
    </w:p>
  </w:footnote>
  <w:footnote w:id="4">
    <w:p w:rsidR="00A233DA" w:rsidRDefault="00A233DA" w:rsidP="00CC0415">
      <w:pPr>
        <w:pStyle w:val="a6"/>
      </w:pPr>
      <w:r>
        <w:rPr>
          <w:rStyle w:val="a7"/>
        </w:rPr>
        <w:footnoteRef/>
      </w:r>
      <w:r>
        <w:t xml:space="preserve"> №1 Евангелие от Иоанна глава 4 стих 24</w:t>
      </w:r>
    </w:p>
  </w:footnote>
  <w:footnote w:id="5">
    <w:p w:rsidR="00A233DA" w:rsidRDefault="00A233DA">
      <w:pPr>
        <w:pStyle w:val="a6"/>
      </w:pPr>
      <w:r>
        <w:rPr>
          <w:rStyle w:val="a7"/>
        </w:rPr>
        <w:footnoteRef/>
      </w:r>
      <w:r>
        <w:t xml:space="preserve"> №1 Бытие глава 1 стихи 26-27</w:t>
      </w:r>
    </w:p>
  </w:footnote>
  <w:footnote w:id="6">
    <w:p w:rsidR="00A233DA" w:rsidRDefault="00A233DA">
      <w:pPr>
        <w:pStyle w:val="a6"/>
      </w:pPr>
      <w:r>
        <w:rPr>
          <w:rStyle w:val="a7"/>
        </w:rPr>
        <w:footnoteRef/>
      </w:r>
      <w:r>
        <w:t xml:space="preserve"> №1 Новый Завет. Послание к Галатам глава 5 стих 22-23</w:t>
      </w:r>
    </w:p>
  </w:footnote>
  <w:footnote w:id="7">
    <w:p w:rsidR="00A233DA" w:rsidRDefault="00A233DA" w:rsidP="005A264F">
      <w:pPr>
        <w:pStyle w:val="a6"/>
      </w:pPr>
      <w:r>
        <w:rPr>
          <w:rStyle w:val="a7"/>
        </w:rPr>
        <w:footnoteRef/>
      </w:r>
      <w:r>
        <w:t xml:space="preserve"> №8</w:t>
      </w:r>
    </w:p>
  </w:footnote>
  <w:footnote w:id="8">
    <w:p w:rsidR="00A233DA" w:rsidRDefault="00A233DA">
      <w:pPr>
        <w:pStyle w:val="a6"/>
      </w:pPr>
      <w:r>
        <w:rPr>
          <w:rStyle w:val="a7"/>
        </w:rPr>
        <w:footnoteRef/>
      </w:r>
      <w:r>
        <w:t xml:space="preserve"> №1 Евангелие от Луки, глава 18 стихи 10-14</w:t>
      </w:r>
    </w:p>
  </w:footnote>
  <w:footnote w:id="9">
    <w:p w:rsidR="00A233DA" w:rsidRPr="00E3024F" w:rsidRDefault="00A233DA">
      <w:pPr>
        <w:pStyle w:val="a6"/>
      </w:pPr>
      <w:r>
        <w:rPr>
          <w:rStyle w:val="a7"/>
        </w:rPr>
        <w:footnoteRef/>
      </w:r>
      <w:r>
        <w:t xml:space="preserve"> №6 </w:t>
      </w:r>
      <w:r w:rsidRPr="00E3024F">
        <w:t>С. 120-121.</w:t>
      </w:r>
    </w:p>
  </w:footnote>
  <w:footnote w:id="10">
    <w:p w:rsidR="00A233DA" w:rsidRPr="00E3024F" w:rsidRDefault="00A233DA">
      <w:pPr>
        <w:pStyle w:val="a6"/>
      </w:pPr>
      <w:r>
        <w:rPr>
          <w:rStyle w:val="a7"/>
        </w:rPr>
        <w:footnoteRef/>
      </w:r>
      <w:r>
        <w:t xml:space="preserve"> №2 </w:t>
      </w:r>
      <w:r w:rsidRPr="00E3024F">
        <w:t>С. 377.</w:t>
      </w:r>
    </w:p>
  </w:footnote>
  <w:footnote w:id="11">
    <w:p w:rsidR="00A233DA" w:rsidRPr="00E3024F" w:rsidRDefault="00A233DA">
      <w:pPr>
        <w:pStyle w:val="a6"/>
      </w:pPr>
      <w:r>
        <w:rPr>
          <w:rStyle w:val="a7"/>
        </w:rPr>
        <w:footnoteRef/>
      </w:r>
      <w:r>
        <w:t xml:space="preserve"> №11</w:t>
      </w:r>
      <w:r w:rsidRPr="00E3024F">
        <w:t xml:space="preserve"> С. 321-322.</w:t>
      </w:r>
    </w:p>
  </w:footnote>
  <w:footnote w:id="12">
    <w:p w:rsidR="00A233DA" w:rsidRPr="000634E0" w:rsidRDefault="00A233DA">
      <w:pPr>
        <w:pStyle w:val="a6"/>
      </w:pPr>
      <w:r>
        <w:rPr>
          <w:rStyle w:val="a7"/>
        </w:rPr>
        <w:footnoteRef/>
      </w:r>
      <w:r>
        <w:t xml:space="preserve"> №7</w:t>
      </w:r>
      <w:r w:rsidRPr="000634E0">
        <w:t xml:space="preserve">  С. 22-33.</w:t>
      </w:r>
    </w:p>
  </w:footnote>
  <w:footnote w:id="13">
    <w:p w:rsidR="00A233DA" w:rsidRPr="00A74894" w:rsidRDefault="00A233DA">
      <w:pPr>
        <w:pStyle w:val="a6"/>
      </w:pPr>
      <w:r>
        <w:rPr>
          <w:rStyle w:val="a7"/>
        </w:rPr>
        <w:footnoteRef/>
      </w:r>
      <w:r>
        <w:t xml:space="preserve"> №7</w:t>
      </w:r>
      <w:r w:rsidRPr="00A74894">
        <w:t xml:space="preserve">  С. 22</w:t>
      </w:r>
    </w:p>
  </w:footnote>
  <w:footnote w:id="14">
    <w:p w:rsidR="00A233DA" w:rsidRPr="00D26BCE" w:rsidRDefault="00A233DA">
      <w:pPr>
        <w:pStyle w:val="a6"/>
      </w:pPr>
      <w:r>
        <w:rPr>
          <w:rStyle w:val="a7"/>
        </w:rPr>
        <w:footnoteRef/>
      </w:r>
      <w:r>
        <w:t xml:space="preserve"> №14</w:t>
      </w:r>
    </w:p>
  </w:footnote>
  <w:footnote w:id="15">
    <w:p w:rsidR="00A233DA" w:rsidRDefault="00A233DA" w:rsidP="00834563">
      <w:pPr>
        <w:pStyle w:val="a6"/>
      </w:pPr>
      <w:r>
        <w:rPr>
          <w:rStyle w:val="a7"/>
        </w:rPr>
        <w:footnoteRef/>
      </w:r>
      <w:r>
        <w:t xml:space="preserve">  </w:t>
      </w:r>
      <w:r w:rsidRPr="00EE2452">
        <w:t>№4  С.45</w:t>
      </w:r>
    </w:p>
  </w:footnote>
  <w:footnote w:id="16">
    <w:p w:rsidR="00A233DA" w:rsidRDefault="00A233DA" w:rsidP="00834563">
      <w:pPr>
        <w:pStyle w:val="a6"/>
      </w:pPr>
      <w:r>
        <w:rPr>
          <w:rStyle w:val="a7"/>
        </w:rPr>
        <w:footnoteRef/>
      </w:r>
      <w:r>
        <w:t xml:space="preserve">  №9 С.</w:t>
      </w:r>
      <w:r w:rsidRPr="0046270C">
        <w:t>57</w:t>
      </w:r>
    </w:p>
  </w:footnote>
  <w:footnote w:id="17">
    <w:p w:rsidR="00A233DA" w:rsidRPr="00EE2452" w:rsidRDefault="00A233DA" w:rsidP="0046270C">
      <w:pPr>
        <w:jc w:val="both"/>
        <w:rPr>
          <w:sz w:val="28"/>
          <w:szCs w:val="28"/>
        </w:rPr>
      </w:pPr>
      <w:r w:rsidRPr="00EE2452">
        <w:rPr>
          <w:rStyle w:val="a7"/>
        </w:rPr>
        <w:footnoteRef/>
      </w:r>
      <w:r>
        <w:t xml:space="preserve"> </w:t>
      </w:r>
      <w:r w:rsidRPr="00EE2452">
        <w:rPr>
          <w:sz w:val="20"/>
          <w:szCs w:val="20"/>
        </w:rPr>
        <w:t>№3</w:t>
      </w:r>
    </w:p>
  </w:footnote>
  <w:footnote w:id="18">
    <w:p w:rsidR="00A233DA" w:rsidRDefault="00A233DA" w:rsidP="00834563">
      <w:pPr>
        <w:pStyle w:val="a6"/>
      </w:pPr>
      <w:r w:rsidRPr="00EE2452">
        <w:rPr>
          <w:rStyle w:val="a7"/>
        </w:rPr>
        <w:footnoteRef/>
      </w:r>
      <w:r w:rsidRPr="00EE2452">
        <w:t xml:space="preserve"> </w:t>
      </w:r>
      <w:r>
        <w:t xml:space="preserve"> </w:t>
      </w:r>
      <w:r w:rsidRPr="00EE2452">
        <w:t>№10</w:t>
      </w:r>
    </w:p>
  </w:footnote>
  <w:footnote w:id="19">
    <w:p w:rsidR="00A233DA" w:rsidRDefault="00A233DA" w:rsidP="00834563">
      <w:pPr>
        <w:pStyle w:val="a6"/>
      </w:pPr>
      <w:r>
        <w:rPr>
          <w:rStyle w:val="a7"/>
        </w:rPr>
        <w:footnoteRef/>
      </w:r>
      <w:r>
        <w:t xml:space="preserve">  №12</w:t>
      </w:r>
      <w:r w:rsidRPr="0003327E">
        <w:t xml:space="preserve"> </w:t>
      </w:r>
      <w:r>
        <w:t>С</w:t>
      </w:r>
      <w:r w:rsidRPr="0003327E">
        <w:t>.55-58</w:t>
      </w:r>
    </w:p>
  </w:footnote>
  <w:footnote w:id="20">
    <w:p w:rsidR="00A233DA" w:rsidRPr="00B6069C" w:rsidRDefault="00A233DA">
      <w:pPr>
        <w:pStyle w:val="a6"/>
      </w:pPr>
      <w:r w:rsidRPr="007C2315">
        <w:rPr>
          <w:rStyle w:val="a7"/>
        </w:rPr>
        <w:footnoteRef/>
      </w:r>
      <w:r w:rsidRPr="007C2315">
        <w:t xml:space="preserve"> </w:t>
      </w:r>
      <w:r>
        <w:t>Н</w:t>
      </w:r>
      <w:r w:rsidRPr="007C2315">
        <w:t>ап</w:t>
      </w:r>
      <w:r>
        <w:t>ример,</w:t>
      </w:r>
      <w:r w:rsidRPr="007C2315">
        <w:t xml:space="preserve"> </w:t>
      </w:r>
      <w:r>
        <w:t>в с</w:t>
      </w:r>
      <w:r w:rsidRPr="007C2315">
        <w:t>тать</w:t>
      </w:r>
      <w:r>
        <w:t>е</w:t>
      </w:r>
      <w:r w:rsidRPr="007C2315">
        <w:t xml:space="preserve"> «О голоде», 24 мая </w:t>
      </w:r>
      <w:smartTag w:uri="urn:schemas-microsoft-com:office:smarttags" w:element="metricconverter">
        <w:smartTagPr>
          <w:attr w:name="ProductID" w:val="1918 г"/>
        </w:smartTagPr>
        <w:r w:rsidRPr="007C2315">
          <w:t>1918 г</w:t>
        </w:r>
      </w:smartTag>
      <w:r w:rsidRPr="007C2315">
        <w:t>., В. И. Ленин</w:t>
      </w:r>
      <w:r>
        <w:t xml:space="preserve"> пишет</w:t>
      </w:r>
      <w:r w:rsidRPr="007C2315">
        <w:t xml:space="preserve">: </w:t>
      </w:r>
      <w:r w:rsidRPr="007C2315">
        <w:rPr>
          <w:i/>
        </w:rPr>
        <w:t>«Кто не работает, тот да не ест» — это понятно всякому трудящемуся»</w:t>
      </w:r>
      <w:r>
        <w:rPr>
          <w:i/>
        </w:rPr>
        <w:t>.</w:t>
      </w:r>
      <w:r w:rsidRPr="007C2315">
        <w:t xml:space="preserve"> </w:t>
      </w:r>
      <w:r>
        <w:t xml:space="preserve">А во 2-ом разделе 5-ой главе статье 18 </w:t>
      </w:r>
      <w:r w:rsidRPr="00B6069C">
        <w:t>Конституции РСФСР 1918 г</w:t>
      </w:r>
      <w:r>
        <w:t xml:space="preserve">ода сказано: </w:t>
      </w:r>
      <w:r w:rsidRPr="00B6069C">
        <w:rPr>
          <w:i/>
        </w:rPr>
        <w:t>«Не трудящийся да не ест!»</w:t>
      </w:r>
    </w:p>
  </w:footnote>
  <w:footnote w:id="21">
    <w:p w:rsidR="00A233DA" w:rsidRDefault="00A233DA">
      <w:pPr>
        <w:pStyle w:val="a6"/>
      </w:pPr>
      <w:r>
        <w:rPr>
          <w:rStyle w:val="a7"/>
        </w:rPr>
        <w:footnoteRef/>
      </w:r>
      <w:r>
        <w:t xml:space="preserve"> №1 </w:t>
      </w:r>
      <w:r w:rsidRPr="007C2315">
        <w:t>Второе послание апостола Павла к Фессалоникийцам, гл. 3, ст.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1026C"/>
    <w:multiLevelType w:val="hybridMultilevel"/>
    <w:tmpl w:val="1D92D96A"/>
    <w:lvl w:ilvl="0" w:tplc="750821F8">
      <w:start w:val="1"/>
      <w:numFmt w:val="decimal"/>
      <w:lvlText w:val="%1."/>
      <w:lvlJc w:val="left"/>
      <w:pPr>
        <w:tabs>
          <w:tab w:val="num" w:pos="397"/>
        </w:tabs>
        <w:ind w:left="1134" w:hanging="1134"/>
      </w:pPr>
      <w:rPr>
        <w:rFonts w:ascii="Times New Roman" w:hAnsi="Times New Roman"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584611"/>
    <w:multiLevelType w:val="hybridMultilevel"/>
    <w:tmpl w:val="3A9033EC"/>
    <w:lvl w:ilvl="0" w:tplc="178E019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F5451E3"/>
    <w:multiLevelType w:val="hybridMultilevel"/>
    <w:tmpl w:val="EA869E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BF1"/>
    <w:rsid w:val="00027D74"/>
    <w:rsid w:val="0003327E"/>
    <w:rsid w:val="00062D72"/>
    <w:rsid w:val="000634E0"/>
    <w:rsid w:val="00072C69"/>
    <w:rsid w:val="00075AE7"/>
    <w:rsid w:val="00080CBD"/>
    <w:rsid w:val="00094F03"/>
    <w:rsid w:val="000A6DF2"/>
    <w:rsid w:val="000C65EE"/>
    <w:rsid w:val="000F1AEE"/>
    <w:rsid w:val="00121501"/>
    <w:rsid w:val="00126472"/>
    <w:rsid w:val="001279EB"/>
    <w:rsid w:val="0013315A"/>
    <w:rsid w:val="00162970"/>
    <w:rsid w:val="0016637C"/>
    <w:rsid w:val="00193C33"/>
    <w:rsid w:val="001B1819"/>
    <w:rsid w:val="001C00D4"/>
    <w:rsid w:val="001C0665"/>
    <w:rsid w:val="001C6E43"/>
    <w:rsid w:val="001D4D88"/>
    <w:rsid w:val="00211A8E"/>
    <w:rsid w:val="00226AD0"/>
    <w:rsid w:val="00230A8C"/>
    <w:rsid w:val="00234D6D"/>
    <w:rsid w:val="00235C60"/>
    <w:rsid w:val="00256FCF"/>
    <w:rsid w:val="00276D51"/>
    <w:rsid w:val="002943F3"/>
    <w:rsid w:val="002A65B7"/>
    <w:rsid w:val="002A75CC"/>
    <w:rsid w:val="002B4C8F"/>
    <w:rsid w:val="002B7E87"/>
    <w:rsid w:val="002D25D3"/>
    <w:rsid w:val="002E4066"/>
    <w:rsid w:val="0032104D"/>
    <w:rsid w:val="00345BA3"/>
    <w:rsid w:val="003510B0"/>
    <w:rsid w:val="003612D5"/>
    <w:rsid w:val="0036602F"/>
    <w:rsid w:val="00373332"/>
    <w:rsid w:val="00374965"/>
    <w:rsid w:val="003A1553"/>
    <w:rsid w:val="003A62FD"/>
    <w:rsid w:val="003A6E6B"/>
    <w:rsid w:val="003C76A9"/>
    <w:rsid w:val="003F03EF"/>
    <w:rsid w:val="00427B35"/>
    <w:rsid w:val="004366FF"/>
    <w:rsid w:val="0045460C"/>
    <w:rsid w:val="0046239C"/>
    <w:rsid w:val="0046270C"/>
    <w:rsid w:val="00487B98"/>
    <w:rsid w:val="004B1F5D"/>
    <w:rsid w:val="004D0D65"/>
    <w:rsid w:val="004F78F4"/>
    <w:rsid w:val="00504B2B"/>
    <w:rsid w:val="005624EE"/>
    <w:rsid w:val="005769A9"/>
    <w:rsid w:val="00585140"/>
    <w:rsid w:val="00593D31"/>
    <w:rsid w:val="005A264F"/>
    <w:rsid w:val="005C72B1"/>
    <w:rsid w:val="005E0092"/>
    <w:rsid w:val="00602326"/>
    <w:rsid w:val="00605A0E"/>
    <w:rsid w:val="0065480E"/>
    <w:rsid w:val="006678A9"/>
    <w:rsid w:val="00674524"/>
    <w:rsid w:val="006B757C"/>
    <w:rsid w:val="006C5F22"/>
    <w:rsid w:val="006F6727"/>
    <w:rsid w:val="007337A6"/>
    <w:rsid w:val="007715FD"/>
    <w:rsid w:val="00781003"/>
    <w:rsid w:val="007872D6"/>
    <w:rsid w:val="007C2315"/>
    <w:rsid w:val="00812A16"/>
    <w:rsid w:val="0082200F"/>
    <w:rsid w:val="00834563"/>
    <w:rsid w:val="00835012"/>
    <w:rsid w:val="008512B6"/>
    <w:rsid w:val="00853F29"/>
    <w:rsid w:val="00864354"/>
    <w:rsid w:val="00885551"/>
    <w:rsid w:val="00895E3E"/>
    <w:rsid w:val="008B45ED"/>
    <w:rsid w:val="008F7C11"/>
    <w:rsid w:val="00921FA7"/>
    <w:rsid w:val="00934B5D"/>
    <w:rsid w:val="009354D7"/>
    <w:rsid w:val="009733B6"/>
    <w:rsid w:val="00975B96"/>
    <w:rsid w:val="0098372D"/>
    <w:rsid w:val="009A3F75"/>
    <w:rsid w:val="009A600C"/>
    <w:rsid w:val="009C6122"/>
    <w:rsid w:val="00A05EDE"/>
    <w:rsid w:val="00A233DA"/>
    <w:rsid w:val="00A574E3"/>
    <w:rsid w:val="00A6158D"/>
    <w:rsid w:val="00A61967"/>
    <w:rsid w:val="00A74894"/>
    <w:rsid w:val="00A75015"/>
    <w:rsid w:val="00A839DD"/>
    <w:rsid w:val="00A90614"/>
    <w:rsid w:val="00AA7BF1"/>
    <w:rsid w:val="00AC1EDF"/>
    <w:rsid w:val="00AC7611"/>
    <w:rsid w:val="00AD38F5"/>
    <w:rsid w:val="00AE0099"/>
    <w:rsid w:val="00AE0BBD"/>
    <w:rsid w:val="00AE3FA4"/>
    <w:rsid w:val="00AF12CF"/>
    <w:rsid w:val="00B40B22"/>
    <w:rsid w:val="00B433B5"/>
    <w:rsid w:val="00B6069C"/>
    <w:rsid w:val="00B60E12"/>
    <w:rsid w:val="00B759D0"/>
    <w:rsid w:val="00B907A0"/>
    <w:rsid w:val="00B92119"/>
    <w:rsid w:val="00BA7B30"/>
    <w:rsid w:val="00BB4B8D"/>
    <w:rsid w:val="00BB7B56"/>
    <w:rsid w:val="00BE39A0"/>
    <w:rsid w:val="00BF2D6C"/>
    <w:rsid w:val="00C071FB"/>
    <w:rsid w:val="00C22355"/>
    <w:rsid w:val="00C42DA2"/>
    <w:rsid w:val="00C47EC8"/>
    <w:rsid w:val="00CB5709"/>
    <w:rsid w:val="00CC0415"/>
    <w:rsid w:val="00CC250F"/>
    <w:rsid w:val="00CD3B10"/>
    <w:rsid w:val="00CE4D58"/>
    <w:rsid w:val="00D10AE3"/>
    <w:rsid w:val="00D26BCE"/>
    <w:rsid w:val="00D43A4D"/>
    <w:rsid w:val="00D5028B"/>
    <w:rsid w:val="00D5527A"/>
    <w:rsid w:val="00D615AB"/>
    <w:rsid w:val="00D641B2"/>
    <w:rsid w:val="00DA3426"/>
    <w:rsid w:val="00DA383D"/>
    <w:rsid w:val="00DB59B8"/>
    <w:rsid w:val="00DC13CC"/>
    <w:rsid w:val="00DC58FF"/>
    <w:rsid w:val="00E23434"/>
    <w:rsid w:val="00E3024F"/>
    <w:rsid w:val="00E43818"/>
    <w:rsid w:val="00E627A4"/>
    <w:rsid w:val="00EA2E40"/>
    <w:rsid w:val="00EA6CBE"/>
    <w:rsid w:val="00EC5AB5"/>
    <w:rsid w:val="00ED18F9"/>
    <w:rsid w:val="00EE2452"/>
    <w:rsid w:val="00EE5CB7"/>
    <w:rsid w:val="00F0523D"/>
    <w:rsid w:val="00F12397"/>
    <w:rsid w:val="00F601BC"/>
    <w:rsid w:val="00FF2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1C3CA0-563B-4C56-8C86-C77ACE7F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B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7BF1"/>
    <w:rPr>
      <w:rFonts w:ascii="Tahoma" w:hAnsi="Tahoma" w:cs="Tahoma"/>
      <w:sz w:val="16"/>
      <w:szCs w:val="16"/>
    </w:rPr>
  </w:style>
  <w:style w:type="paragraph" w:styleId="a4">
    <w:name w:val="footer"/>
    <w:basedOn w:val="a"/>
    <w:rsid w:val="00921FA7"/>
    <w:pPr>
      <w:tabs>
        <w:tab w:val="center" w:pos="4677"/>
        <w:tab w:val="right" w:pos="9355"/>
      </w:tabs>
    </w:pPr>
  </w:style>
  <w:style w:type="character" w:styleId="a5">
    <w:name w:val="page number"/>
    <w:basedOn w:val="a0"/>
    <w:rsid w:val="00921FA7"/>
  </w:style>
  <w:style w:type="paragraph" w:styleId="a6">
    <w:name w:val="footnote text"/>
    <w:basedOn w:val="a"/>
    <w:semiHidden/>
    <w:rsid w:val="00A90614"/>
    <w:rPr>
      <w:sz w:val="20"/>
      <w:szCs w:val="20"/>
    </w:rPr>
  </w:style>
  <w:style w:type="character" w:styleId="a7">
    <w:name w:val="footnote reference"/>
    <w:basedOn w:val="a0"/>
    <w:semiHidden/>
    <w:rsid w:val="00A90614"/>
    <w:rPr>
      <w:vertAlign w:val="superscript"/>
    </w:rPr>
  </w:style>
  <w:style w:type="character" w:styleId="a8">
    <w:name w:val="Hyperlink"/>
    <w:basedOn w:val="a0"/>
    <w:rsid w:val="00080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5277</Words>
  <Characters>30083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35290</CharactersWithSpaces>
  <SharedDoc>false</SharedDoc>
  <HLinks>
    <vt:vector size="12" baseType="variant">
      <vt:variant>
        <vt:i4>7078013</vt:i4>
      </vt:variant>
      <vt:variant>
        <vt:i4>3</vt:i4>
      </vt:variant>
      <vt:variant>
        <vt:i4>0</vt:i4>
      </vt:variant>
      <vt:variant>
        <vt:i4>5</vt:i4>
      </vt:variant>
      <vt:variant>
        <vt:lpwstr>http://mon.gov.ru/press/reliz/4376/</vt:lpwstr>
      </vt:variant>
      <vt:variant>
        <vt:lpwstr/>
      </vt:variant>
      <vt:variant>
        <vt:i4>524315</vt:i4>
      </vt:variant>
      <vt:variant>
        <vt:i4>0</vt:i4>
      </vt:variant>
      <vt:variant>
        <vt:i4>0</vt:i4>
      </vt:variant>
      <vt:variant>
        <vt:i4>5</vt:i4>
      </vt:variant>
      <vt:variant>
        <vt:lpwstr>http://azbyka.ru/nravstvennost_i_duhovnost/2g3-all.shtml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протоиерей Андрей Федосов</dc:creator>
  <cp:keywords/>
  <dc:description/>
  <cp:lastModifiedBy>Irina</cp:lastModifiedBy>
  <cp:revision>2</cp:revision>
  <cp:lastPrinted>2010-01-15T08:30:00Z</cp:lastPrinted>
  <dcterms:created xsi:type="dcterms:W3CDTF">2014-11-11T21:46:00Z</dcterms:created>
  <dcterms:modified xsi:type="dcterms:W3CDTF">2014-11-11T21:46:00Z</dcterms:modified>
</cp:coreProperties>
</file>