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4FB" w:rsidRDefault="007534FB">
      <w:pPr>
        <w:pStyle w:val="1"/>
      </w:pPr>
    </w:p>
    <w:p w:rsidR="007534FB" w:rsidRDefault="007534FB">
      <w:pPr>
        <w:pStyle w:val="1"/>
      </w:pPr>
    </w:p>
    <w:p w:rsidR="007534FB" w:rsidRDefault="007534FB">
      <w:pPr>
        <w:pStyle w:val="1"/>
      </w:pPr>
    </w:p>
    <w:p w:rsidR="007534FB" w:rsidRDefault="007534FB">
      <w:pPr>
        <w:pStyle w:val="1"/>
      </w:pPr>
    </w:p>
    <w:p w:rsidR="007534FB" w:rsidRDefault="007534FB">
      <w:pPr>
        <w:pStyle w:val="1"/>
      </w:pPr>
    </w:p>
    <w:p w:rsidR="007534FB" w:rsidRDefault="007534FB">
      <w:pPr>
        <w:pStyle w:val="1"/>
      </w:pPr>
    </w:p>
    <w:p w:rsidR="007534FB" w:rsidRDefault="007534FB">
      <w:pPr>
        <w:pStyle w:val="1"/>
      </w:pPr>
    </w:p>
    <w:p w:rsidR="007534FB" w:rsidRDefault="007534FB">
      <w:pPr>
        <w:pStyle w:val="1"/>
      </w:pPr>
    </w:p>
    <w:p w:rsidR="007534FB" w:rsidRDefault="007534FB">
      <w:pPr>
        <w:pStyle w:val="1"/>
      </w:pPr>
    </w:p>
    <w:p w:rsidR="007534FB" w:rsidRDefault="007534FB">
      <w:pPr>
        <w:pStyle w:val="1"/>
      </w:pPr>
    </w:p>
    <w:p w:rsidR="007534FB" w:rsidRDefault="00135B7D">
      <w:pPr>
        <w:pStyle w:val="1"/>
        <w:jc w:val="center"/>
        <w:rPr>
          <w:i w:val="0"/>
        </w:rPr>
      </w:pPr>
      <w:r>
        <w:rPr>
          <w:i w:val="0"/>
        </w:rPr>
        <w:t xml:space="preserve">РЕФЕРАТ </w:t>
      </w:r>
    </w:p>
    <w:p w:rsidR="007534FB" w:rsidRDefault="00135B7D">
      <w:pPr>
        <w:pStyle w:val="1"/>
        <w:jc w:val="center"/>
        <w:rPr>
          <w:i w:val="0"/>
        </w:rPr>
      </w:pPr>
      <w:r>
        <w:rPr>
          <w:i w:val="0"/>
        </w:rPr>
        <w:t>З   ОСНОВ БЕЗПЕКИ ЖИТТЄДІЯЛЬНОСТІ</w:t>
      </w:r>
    </w:p>
    <w:p w:rsidR="007534FB" w:rsidRDefault="00135B7D">
      <w:pPr>
        <w:pStyle w:val="1"/>
        <w:jc w:val="center"/>
        <w:rPr>
          <w:i w:val="0"/>
        </w:rPr>
      </w:pPr>
      <w:r>
        <w:rPr>
          <w:i w:val="0"/>
        </w:rPr>
        <w:t>на тему:</w:t>
      </w:r>
    </w:p>
    <w:p w:rsidR="007534FB" w:rsidRDefault="00135B7D">
      <w:pPr>
        <w:pStyle w:val="1"/>
        <w:jc w:val="center"/>
        <w:rPr>
          <w:b w:val="0"/>
          <w:i w:val="0"/>
        </w:rPr>
      </w:pPr>
      <w:r>
        <w:t>“ЕКОЛОГІЧНІ ПРОБЛЕМИ НАВКОЛИШНЬОГО СЕРЕДОВИЩА”</w:t>
      </w:r>
    </w:p>
    <w:p w:rsidR="007534FB" w:rsidRDefault="007534FB">
      <w:pPr>
        <w:pStyle w:val="1"/>
        <w:jc w:val="right"/>
        <w:rPr>
          <w:b w:val="0"/>
          <w:i w:val="0"/>
        </w:rPr>
      </w:pPr>
    </w:p>
    <w:p w:rsidR="007534FB" w:rsidRDefault="007534FB">
      <w:pPr>
        <w:pStyle w:val="1"/>
        <w:jc w:val="right"/>
        <w:rPr>
          <w:b w:val="0"/>
          <w:i w:val="0"/>
        </w:rPr>
      </w:pPr>
    </w:p>
    <w:p w:rsidR="007534FB" w:rsidRDefault="007534FB">
      <w:pPr>
        <w:pStyle w:val="1"/>
        <w:jc w:val="right"/>
        <w:rPr>
          <w:b w:val="0"/>
          <w:i w:val="0"/>
        </w:rPr>
      </w:pPr>
    </w:p>
    <w:p w:rsidR="007534FB" w:rsidRDefault="00135B7D">
      <w:pPr>
        <w:pStyle w:val="1"/>
        <w:jc w:val="right"/>
        <w:rPr>
          <w:b w:val="0"/>
          <w:i w:val="0"/>
        </w:rPr>
      </w:pPr>
      <w:r>
        <w:rPr>
          <w:b w:val="0"/>
          <w:i w:val="0"/>
        </w:rPr>
        <w:t>Підготував учень 10-А класу</w:t>
      </w:r>
    </w:p>
    <w:p w:rsidR="007534FB" w:rsidRDefault="00135B7D">
      <w:pPr>
        <w:pStyle w:val="1"/>
        <w:jc w:val="right"/>
        <w:rPr>
          <w:b w:val="0"/>
          <w:i w:val="0"/>
        </w:rPr>
      </w:pPr>
      <w:r>
        <w:rPr>
          <w:b w:val="0"/>
          <w:i w:val="0"/>
        </w:rPr>
        <w:t>БОГДАН  ЮРІЙ</w:t>
      </w:r>
    </w:p>
    <w:p w:rsidR="007534FB" w:rsidRDefault="007534FB">
      <w:pPr>
        <w:pStyle w:val="1"/>
        <w:jc w:val="right"/>
        <w:rPr>
          <w:b w:val="0"/>
          <w:i w:val="0"/>
        </w:rPr>
      </w:pPr>
    </w:p>
    <w:p w:rsidR="007534FB" w:rsidRDefault="007534FB">
      <w:pPr>
        <w:pStyle w:val="1"/>
        <w:jc w:val="right"/>
        <w:rPr>
          <w:b w:val="0"/>
          <w:i w:val="0"/>
        </w:rPr>
      </w:pPr>
    </w:p>
    <w:p w:rsidR="007534FB" w:rsidRDefault="007534FB">
      <w:pPr>
        <w:pStyle w:val="1"/>
        <w:jc w:val="right"/>
        <w:rPr>
          <w:b w:val="0"/>
          <w:i w:val="0"/>
        </w:rPr>
      </w:pPr>
    </w:p>
    <w:p w:rsidR="007534FB" w:rsidRDefault="007534FB">
      <w:pPr>
        <w:pStyle w:val="1"/>
        <w:jc w:val="right"/>
        <w:rPr>
          <w:b w:val="0"/>
          <w:i w:val="0"/>
        </w:rPr>
      </w:pPr>
    </w:p>
    <w:p w:rsidR="007534FB" w:rsidRDefault="007534FB">
      <w:pPr>
        <w:pStyle w:val="1"/>
        <w:jc w:val="right"/>
        <w:rPr>
          <w:b w:val="0"/>
          <w:i w:val="0"/>
        </w:rPr>
      </w:pPr>
    </w:p>
    <w:p w:rsidR="007534FB" w:rsidRDefault="007534FB">
      <w:pPr>
        <w:pStyle w:val="1"/>
        <w:jc w:val="right"/>
        <w:rPr>
          <w:b w:val="0"/>
          <w:i w:val="0"/>
        </w:rPr>
      </w:pPr>
    </w:p>
    <w:p w:rsidR="007534FB" w:rsidRDefault="007534FB">
      <w:pPr>
        <w:pStyle w:val="1"/>
        <w:jc w:val="right"/>
        <w:rPr>
          <w:b w:val="0"/>
          <w:i w:val="0"/>
        </w:rPr>
      </w:pPr>
    </w:p>
    <w:p w:rsidR="007534FB" w:rsidRDefault="007534FB">
      <w:pPr>
        <w:pStyle w:val="1"/>
        <w:jc w:val="right"/>
        <w:rPr>
          <w:b w:val="0"/>
          <w:i w:val="0"/>
        </w:rPr>
      </w:pPr>
    </w:p>
    <w:p w:rsidR="007534FB" w:rsidRDefault="007534FB">
      <w:pPr>
        <w:pStyle w:val="1"/>
        <w:jc w:val="right"/>
        <w:rPr>
          <w:b w:val="0"/>
          <w:i w:val="0"/>
        </w:rPr>
      </w:pPr>
    </w:p>
    <w:p w:rsidR="007534FB" w:rsidRDefault="007534FB">
      <w:pPr>
        <w:pStyle w:val="1"/>
        <w:jc w:val="right"/>
        <w:rPr>
          <w:b w:val="0"/>
          <w:i w:val="0"/>
        </w:rPr>
      </w:pPr>
    </w:p>
    <w:p w:rsidR="007534FB" w:rsidRDefault="00135B7D">
      <w:pPr>
        <w:jc w:val="center"/>
      </w:pPr>
      <w:r>
        <w:t>ЛУЦЬК–2000</w:t>
      </w:r>
      <w:r>
        <w:br w:type="page"/>
      </w:r>
    </w:p>
    <w:p w:rsidR="007534FB" w:rsidRDefault="00135B7D">
      <w:r>
        <w:t>До найактуальніших проблем сьогодення, що торкаються кожного жителя планети, й від яких залежить майбутнє людства, слід віднести проблеми екологічні. Викликані недалекоглядним, необґрунтованим ставлення людини до природи, вони виникли не сьогодні й не вчора. Як свідчать стародавні літописи, ще близько 4 тис. років тому Вавілонський цар Хаммурапі, а пізніше – китайський й монгольський імператор та європейські монархи вже дбали про збереження природи й видавали накази про оборону лісів, трав’яного покрову степів, водних джерел. Українська козацька старшина, незважаючи на багатство нашої природи тих часів, теж уболівала за збереження довкілля й видала ряд наказів і документів про охорону Придніпровських лісів і лук, заборону спалювання лісів, браконьєрства, хижацького винищення звірів та риби.</w:t>
      </w:r>
    </w:p>
    <w:p w:rsidR="007534FB" w:rsidRDefault="00135B7D">
      <w:r>
        <w:t>Першу глобальну екологічну кризу людство пережило ще в неоліті. У природі споконвіку мала місце  взаємодія багатьох видів, які займали свою екологічну нішу. Коли якийсь вид стає монополістом, він швидко вичерпує ресурси своєї ніші й якщо не знайде нову екологічну нішу, його чекає екологічна криза та деградація. На початку неоліту людство винайшло лук, спис та інші знаряддя вбивства й дуже швидко, можливо, за кілька тисячоліть знищило мамонтів і решту великих тварин (свою основну їжу) майже на всій планеті й стала видом-монополістом. Так настала перша екологічна криза. Але людство в неоліті винайшло землеробство й скотарство і цим створило собі нову екологічну нішу. Відбулася неолітична революція в свідомості й буття людства.</w:t>
      </w:r>
    </w:p>
    <w:p w:rsidR="007534FB" w:rsidRDefault="00135B7D">
      <w:r>
        <w:t>Кінець XX ст. знаменується розвитком другої глобальної екологічної кризи, коли завдяки зростанню народонаселення та його активній виробничій діяльності в умовах надзвичайно низької екологічної свідомості практично вичерпані природні ресурси біосфери та можливості біосфери самовідновлюватися і самоочищатися.</w:t>
      </w:r>
    </w:p>
    <w:p w:rsidR="007534FB" w:rsidRDefault="00135B7D">
      <w:r>
        <w:t>Із розвитком цивілізації та науково-технічного прогресу бурхливим зростанням кількості населення не Землі, обсягів виробництва та його відходів проблема стосунків між природою та суспільством дедалі загострюється.</w:t>
      </w:r>
    </w:p>
    <w:p w:rsidR="007534FB" w:rsidRDefault="00135B7D">
      <w:r>
        <w:t>Безпосередньо в Україні загинули сотні малих річок, деградують Чорне та Азовське моря, спотворений забрудненими водосховищами Дніпро, винищена значна частина Карпат, еродована більш як половина хлібної ниви, задихаються від промислових і автомобільних викидів усі великі міста і обласні центри.</w:t>
      </w:r>
    </w:p>
    <w:p w:rsidR="007534FB" w:rsidRDefault="00135B7D">
      <w:r>
        <w:t>Але найстрашнішим злом для навколишнього середовища забруднення людської свідомості хибними, злочинними ідеями. Суспільство, яким було притаманне хижацьке ставлення до природи, які пропагували зверхність одних націй, класів чи інших груп людей над іншими, як свідчить історія, неодмінно гинули. Трагізм нашого часу полягає в тому, що нині такі хибні ідеї та пов’язана з ними діяльність тією чи іншою мірою торкається всієї Землі, всієї природи, долі всіх країн і націй. Наше покоління практично в усіх куточках планети безсоромно грабує в коморах природи те, що належить дітям і онукам. Ліквідація глобальної екологічної кризи є на сьогодні  найважливішим завдання людства. Для його вирішення перш за все необхідні зміна екологічної стратегії і тактики, всієї економічної моделі, організація всебічної екологічної освіти, виховання екологічної свідомості всього населення Землі.</w:t>
      </w:r>
    </w:p>
    <w:p w:rsidR="007534FB" w:rsidRDefault="00135B7D">
      <w:r>
        <w:t>Господарська діяльність людини зумовила пошкодження і вичерпування природних ресурсів, що призводять до деформації сформованих протягом багатьох мільйонів років природного кругообігу речовин та енергетичних потоків на планеті. Внаслідок цього почалося прогресуюче руйнування біосфери Землі, що може набути характеру незворотних процесів. І навколишнє середовище може стати непридатним для існування.</w:t>
      </w:r>
    </w:p>
    <w:p w:rsidR="007534FB" w:rsidRDefault="00135B7D">
      <w:r>
        <w:t>В XX ст. навколишнє середовище нашої планети неухильно погіршується внаслідок антропогенного впливу. Люди вже не спроможні адаптуватися до цих швидких і глобальних змін. Крім того, постала проблема демографічного вибуху і обмеженості природних ресурсів та життєвого простору земної кулі.</w:t>
      </w:r>
    </w:p>
    <w:p w:rsidR="007534FB" w:rsidRDefault="00135B7D">
      <w:r>
        <w:t>В наш час особливо зросло забруднення навколишнього середовища у великих містах, зокрема у великих індустріальних центрах. Відбувається нестримна концентрація людей в містах, з’являються і зростають багатомільйонні міста-мегаполіси, збільшується їх кількість, розміри та проблеми.</w:t>
      </w:r>
    </w:p>
    <w:p w:rsidR="007534FB" w:rsidRDefault="00135B7D">
      <w:r>
        <w:t>Всі планета нині страждає від антропогенного тиску, він проявляється через перезабруднення навколишнього середовища, виснаження природних ресурсів і деградацію екосистем, деградацію грунтів, хижацьке винищення лісів.</w:t>
      </w:r>
    </w:p>
    <w:p w:rsidR="007534FB" w:rsidRDefault="00135B7D">
      <w:r>
        <w:t>До основних антропогенних забруднювачів довкілля, крім шкідливих речовин, що викидається промисловими підприємствами, пестицидів і мінеральних добрив, що застосовуються в сільському господарстві, забруднень усіх видів транспорту, належить також шуми транспортні, виробничі, іонізуюче випромінювання, вібрації, світлові та теплові впливи.</w:t>
      </w:r>
    </w:p>
    <w:p w:rsidR="007534FB" w:rsidRDefault="00135B7D">
      <w:r>
        <w:t>Вплив радіоактивного випромінювання особливо небезпечний на організм людини. За результатами експериментів на тваринах та вивчення наслідків опромінення людей під час атомних вибухів у Хіросімі та Нагасакі, а пізніше Чорнобилі, було доведено, що гостра біологічна дія реакції проявляється у вигляді променевої хвороби і здатна призвести до смерті, а також до променевої хвороби, до локальних уражень шкіри, кришталика ока, кісткового мозку. Нині захист організму людини та живої складової біосфери від радіоактивного опромінення в зв’язку зі зростаючим радіоактивним забрудненням планети став однією з найактуальніших проблем екологічної науки.</w:t>
      </w:r>
    </w:p>
    <w:p w:rsidR="007534FB" w:rsidRDefault="00135B7D">
      <w:r>
        <w:t>Важко переоцінити трагічні наслідки Чорнобильської катастрофи, що стала для України, та й не тільки, фатальним фактором, який спричинив загрозу генетичному здоров’ю нації.</w:t>
      </w:r>
    </w:p>
    <w:p w:rsidR="007534FB" w:rsidRDefault="00135B7D">
      <w:r>
        <w:t>Інтенсивний розвиток електроніки та радіотехніки викликав забруднення природного середовища електромагнітними випромінюваннями. Головними її джерелами є радіо-, телевізійні і радіолокаційні станції, високовольтні лінії електропередач, електротранспорт, комп’ютери. Поблизу кожного обласного центру, багатьох районних центрів, великих міст розташовані телевізійні центри або ретранслятори, радіоцентри, засоби радіозв’язку різного призначення.</w:t>
      </w:r>
    </w:p>
    <w:p w:rsidR="007534FB" w:rsidRDefault="00135B7D">
      <w:r>
        <w:t>Шкідливий антропогенний вплив, а також розгул стихій, природних та посилених людиною, завдає грунтам величезної, інколи непоправної шкоди. Це, насамперед, водна і вітрова ерозія, погіршення ґрунтової структури, механічне руйнування та ущільнення грунту, постійне збіднення  на гумус і поживні речовини, забруднення грунту мінеральними добривами, отрутохімікатами, мастилами та пальним, перезволоження та засоленість земель.</w:t>
      </w:r>
    </w:p>
    <w:p w:rsidR="007534FB" w:rsidRDefault="00135B7D">
      <w:r>
        <w:t>Останнім часом великої шкоди завдають природним водам кислотні дощі. Чим частіше випадають кислотні дощі і чим більшу концентрацію кислоти вони містять, тим швидше зменшується кількість і видовий склад живих істот, у водоймах гинуть ікринки земноводних, равлики, прісноводні креветки, вимирають бактерії, а отруєні листки і стебла нагромаджуються на дні, зникає планктон з донних залишків починається вилуговування отруйних металів: алюмінію, ртуті, свинцю, кадмію, олова, берилію, нікелю та інш. Внаслідок цього багато риб гине від пошкодження зябер, викликаного отруйною дією алюмінію. Далі розвиваються кислолюбні мохи, гриби, нитчасті водорості, які пригнічують решту рослинності. Гине риба, в першу чергу щука і окунь. Коли ж іще збільшиться концентрація кислоти у воді – риби в озері чи в річці не залишиться. Вимирають жаби, комахи. Вода здається чистою, оскільки в ній відсутні майже всі мікроорганізми. Наявні лише анаеробні бактерії, котрі виділяють вуглекислий газ, метан, сірководень.</w:t>
      </w:r>
    </w:p>
    <w:p w:rsidR="007534FB" w:rsidRDefault="00135B7D">
      <w:r>
        <w:t>За останні тридцятиріччя стан вод Світового океану значно погіршився. Його поверхня вкрита нафтою, пластиком пакувальним матеріалом, іграшками, пляшками та іншим сміттям, котре багато років не розкладається у воді. Таких твердих відходів нагромадилося вже понад 20 млн. т.</w:t>
      </w:r>
    </w:p>
    <w:p w:rsidR="007534FB" w:rsidRDefault="00135B7D">
      <w:r>
        <w:t xml:space="preserve">Промислові викиди в атмосферу порушують основний шар, який немов щит прикриває Землю від сильного ультрафіолетового опромінення. Виявлене різке зменшення шару озону над Антарктидою – своєрідну “озонову дірку”. </w:t>
      </w:r>
    </w:p>
    <w:p w:rsidR="007534FB" w:rsidRDefault="00135B7D">
      <w:r>
        <w:t>“Озонова дірка” існує не постійно, а близько місяця на рік, переважно в жовтні. Вона розширюється в бік Австралії, Південної Америки і Африки, що викликає тривогу.</w:t>
      </w:r>
    </w:p>
    <w:p w:rsidR="007534FB" w:rsidRDefault="00135B7D">
      <w:r>
        <w:t>Екологічна криза грізно нависла над усім світом, вона вже “схопила нас за горло”. Спричинений економічними, політичними помилками та серйозними екологічними прорахунками теперішній стан природного середовища світу оцінюється як критичний, коли вже неможливі його самовідновлення і самоочищення: відбувається активна деградація й небезпечне знищення останніх природних ресурсів. Найавторитетніші вчені США, Японії, Росії, України в результаті поглибленого аналізу, ретельних досліджень і моделювання сучасних природних процесів, які розвиваються в біосфері, дійшли висновку, що вже в наступному столітті наша Земля може обернутися на безлюдну пустелю, а ресурсів біосфери вистачить всього на кілька десятиліть.</w:t>
      </w:r>
    </w:p>
    <w:p w:rsidR="007534FB" w:rsidRDefault="007534FB">
      <w:bookmarkStart w:id="0" w:name="_GoBack"/>
      <w:bookmarkEnd w:id="0"/>
    </w:p>
    <w:sectPr w:rsidR="007534FB">
      <w:pgSz w:w="11906" w:h="16838"/>
      <w:pgMar w:top="1134" w:right="851" w:bottom="1134" w:left="851"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B7D"/>
    <w:rsid w:val="00135B7D"/>
    <w:rsid w:val="0069457D"/>
    <w:rsid w:val="0075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E7936-CCDC-4A06-8434-8CAA67DC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lang w:val="uk-UA"/>
    </w:rPr>
  </w:style>
  <w:style w:type="paragraph" w:styleId="1">
    <w:name w:val="heading 1"/>
    <w:basedOn w:val="a"/>
    <w:next w:val="a"/>
    <w:qFormat/>
    <w:pPr>
      <w:keepNext/>
      <w:ind w:left="142" w:right="141"/>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ЕКОЛОГІЧНІ ПРОБЛЕМИ НАВКОЛИШНЬОГО СЕРЕДОВИЩА </vt:lpstr>
    </vt:vector>
  </TitlesOfParts>
  <Manager>Природничі науки</Manager>
  <Company>Природничі науки</Company>
  <LinksUpToDate>false</LinksUpToDate>
  <CharactersWithSpaces>8956</CharactersWithSpaces>
  <SharedDoc>false</SharedDoc>
  <HyperlinkBase>Природничі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ЕКОЛОГІЧНІ ПРОБЛЕМИ НАВКОЛИШНЬОГО СЕРЕДОВИЩА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2000-12-27T13:36:00Z</cp:lastPrinted>
  <dcterms:created xsi:type="dcterms:W3CDTF">2014-04-18T19:06:00Z</dcterms:created>
  <dcterms:modified xsi:type="dcterms:W3CDTF">2014-04-18T19:06:00Z</dcterms:modified>
  <cp:category>Природничі науки</cp:category>
</cp:coreProperties>
</file>