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65" w:rsidRDefault="00CB0165"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r>
        <w:rPr>
          <w:rFonts w:ascii="Times New Roman" w:hAnsi="Times New Roman"/>
          <w:b/>
          <w:sz w:val="28"/>
          <w:szCs w:val="28"/>
        </w:rPr>
        <w:t>Содержание.</w:t>
      </w:r>
    </w:p>
    <w:p w:rsidR="00B2107F" w:rsidRDefault="00B2107F" w:rsidP="00B2107F">
      <w:pPr>
        <w:numPr>
          <w:ilvl w:val="0"/>
          <w:numId w:val="4"/>
        </w:numPr>
        <w:spacing w:before="100" w:beforeAutospacing="1" w:after="100" w:afterAutospacing="1" w:line="240" w:lineRule="auto"/>
        <w:jc w:val="both"/>
        <w:rPr>
          <w:rFonts w:ascii="Times New Roman" w:hAnsi="Times New Roman"/>
          <w:sz w:val="28"/>
          <w:szCs w:val="28"/>
        </w:rPr>
      </w:pPr>
      <w:r w:rsidRPr="00B2107F">
        <w:rPr>
          <w:rFonts w:ascii="Times New Roman" w:hAnsi="Times New Roman"/>
          <w:sz w:val="28"/>
          <w:szCs w:val="28"/>
        </w:rPr>
        <w:t>Понятие о производительности труда.</w:t>
      </w:r>
      <w:r>
        <w:rPr>
          <w:rFonts w:ascii="Times New Roman" w:hAnsi="Times New Roman"/>
          <w:sz w:val="28"/>
          <w:szCs w:val="28"/>
        </w:rPr>
        <w:t xml:space="preserve"> </w:t>
      </w:r>
      <w:r w:rsidRPr="00B2107F">
        <w:rPr>
          <w:rFonts w:ascii="Times New Roman" w:hAnsi="Times New Roman"/>
          <w:sz w:val="28"/>
          <w:szCs w:val="28"/>
        </w:rPr>
        <w:t xml:space="preserve">Методика определения </w:t>
      </w:r>
    </w:p>
    <w:p w:rsidR="00B2107F" w:rsidRPr="00B2107F" w:rsidRDefault="00B2107F" w:rsidP="00B2107F">
      <w:pPr>
        <w:spacing w:before="100" w:beforeAutospacing="1" w:after="100" w:afterAutospacing="1" w:line="240" w:lineRule="auto"/>
        <w:ind w:left="720"/>
        <w:jc w:val="both"/>
        <w:rPr>
          <w:rFonts w:ascii="Times New Roman" w:hAnsi="Times New Roman"/>
          <w:sz w:val="28"/>
          <w:szCs w:val="28"/>
        </w:rPr>
      </w:pPr>
      <w:r w:rsidRPr="00B2107F">
        <w:rPr>
          <w:rFonts w:ascii="Times New Roman" w:hAnsi="Times New Roman"/>
          <w:sz w:val="28"/>
          <w:szCs w:val="28"/>
        </w:rPr>
        <w:t>и оценка производительности труда</w:t>
      </w:r>
      <w:r>
        <w:rPr>
          <w:rFonts w:ascii="Times New Roman" w:hAnsi="Times New Roman"/>
          <w:sz w:val="28"/>
          <w:szCs w:val="28"/>
        </w:rPr>
        <w:t>………………………………….…3</w:t>
      </w:r>
    </w:p>
    <w:p w:rsidR="00B2107F" w:rsidRDefault="00B2107F" w:rsidP="00B2107F">
      <w:pPr>
        <w:numPr>
          <w:ilvl w:val="0"/>
          <w:numId w:val="4"/>
        </w:numPr>
        <w:spacing w:before="100" w:beforeAutospacing="1" w:after="100" w:afterAutospacing="1" w:line="360" w:lineRule="auto"/>
        <w:jc w:val="both"/>
        <w:rPr>
          <w:rFonts w:ascii="Times New Roman" w:hAnsi="Times New Roman"/>
          <w:sz w:val="28"/>
          <w:szCs w:val="28"/>
        </w:rPr>
      </w:pPr>
      <w:r w:rsidRPr="00B2107F">
        <w:rPr>
          <w:rFonts w:ascii="Times New Roman" w:hAnsi="Times New Roman"/>
          <w:sz w:val="28"/>
          <w:szCs w:val="28"/>
        </w:rPr>
        <w:t>Имидж компании и организационная структура</w:t>
      </w:r>
      <w:r>
        <w:rPr>
          <w:rFonts w:ascii="Times New Roman" w:hAnsi="Times New Roman"/>
          <w:sz w:val="28"/>
          <w:szCs w:val="28"/>
        </w:rPr>
        <w:t>……………………….11</w:t>
      </w:r>
    </w:p>
    <w:p w:rsidR="00B2107F" w:rsidRDefault="00B2107F" w:rsidP="00B2107F">
      <w:pPr>
        <w:numPr>
          <w:ilvl w:val="0"/>
          <w:numId w:val="4"/>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Задача 1……………………………………</w:t>
      </w:r>
    </w:p>
    <w:p w:rsidR="00B2107F" w:rsidRDefault="00B2107F" w:rsidP="00B2107F">
      <w:pPr>
        <w:numPr>
          <w:ilvl w:val="0"/>
          <w:numId w:val="4"/>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Задача 2………………………………………………………..</w:t>
      </w:r>
    </w:p>
    <w:p w:rsidR="00B2107F" w:rsidRPr="00B2107F" w:rsidRDefault="00B2107F" w:rsidP="00B2107F">
      <w:pPr>
        <w:numPr>
          <w:ilvl w:val="0"/>
          <w:numId w:val="4"/>
        </w:numPr>
        <w:spacing w:before="100" w:beforeAutospacing="1" w:after="100" w:afterAutospacing="1" w:line="360" w:lineRule="auto"/>
        <w:jc w:val="both"/>
        <w:rPr>
          <w:rFonts w:ascii="Times New Roman" w:hAnsi="Times New Roman"/>
          <w:sz w:val="28"/>
          <w:szCs w:val="28"/>
        </w:rPr>
      </w:pPr>
      <w:r w:rsidRPr="00B2107F">
        <w:rPr>
          <w:rFonts w:ascii="Times New Roman" w:hAnsi="Times New Roman"/>
          <w:sz w:val="28"/>
          <w:szCs w:val="28"/>
        </w:rPr>
        <w:t>Список используемой литературы.</w:t>
      </w: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CD4969">
      <w:pPr>
        <w:spacing w:before="100" w:beforeAutospacing="1" w:after="100" w:afterAutospacing="1" w:line="360" w:lineRule="auto"/>
        <w:jc w:val="center"/>
        <w:rPr>
          <w:rFonts w:ascii="Times New Roman" w:hAnsi="Times New Roman"/>
          <w:b/>
          <w:sz w:val="28"/>
          <w:szCs w:val="28"/>
        </w:rPr>
      </w:pPr>
    </w:p>
    <w:p w:rsidR="00B2107F" w:rsidRDefault="00B2107F" w:rsidP="00B2107F">
      <w:pPr>
        <w:spacing w:before="100" w:beforeAutospacing="1" w:after="100" w:afterAutospacing="1" w:line="360" w:lineRule="auto"/>
        <w:rPr>
          <w:rFonts w:ascii="Times New Roman" w:hAnsi="Times New Roman"/>
          <w:b/>
          <w:sz w:val="28"/>
          <w:szCs w:val="28"/>
        </w:rPr>
      </w:pPr>
    </w:p>
    <w:p w:rsidR="004615E0" w:rsidRDefault="004615E0" w:rsidP="00CD4969">
      <w:pPr>
        <w:spacing w:before="100" w:beforeAutospacing="1" w:after="100" w:afterAutospacing="1" w:line="360" w:lineRule="auto"/>
        <w:jc w:val="center"/>
        <w:rPr>
          <w:rFonts w:ascii="Times New Roman" w:hAnsi="Times New Roman"/>
          <w:b/>
          <w:sz w:val="28"/>
          <w:szCs w:val="28"/>
        </w:rPr>
      </w:pPr>
      <w:r>
        <w:rPr>
          <w:rFonts w:ascii="Times New Roman" w:hAnsi="Times New Roman"/>
          <w:b/>
          <w:sz w:val="28"/>
          <w:szCs w:val="28"/>
        </w:rPr>
        <w:t>Понятие о производительности труда.</w:t>
      </w:r>
    </w:p>
    <w:p w:rsidR="00911895" w:rsidRDefault="004615E0" w:rsidP="00CD4969">
      <w:pPr>
        <w:spacing w:before="100" w:beforeAutospacing="1" w:after="100" w:afterAutospacing="1" w:line="360" w:lineRule="auto"/>
        <w:jc w:val="center"/>
        <w:rPr>
          <w:rFonts w:ascii="Times New Roman" w:hAnsi="Times New Roman"/>
          <w:b/>
          <w:sz w:val="28"/>
          <w:szCs w:val="28"/>
        </w:rPr>
      </w:pPr>
      <w:r>
        <w:rPr>
          <w:rFonts w:ascii="Times New Roman" w:hAnsi="Times New Roman"/>
          <w:b/>
          <w:sz w:val="28"/>
          <w:szCs w:val="28"/>
        </w:rPr>
        <w:t>Методика определения и оценка производительности труда.</w:t>
      </w:r>
    </w:p>
    <w:p w:rsidR="004615E0" w:rsidRPr="004615E0" w:rsidRDefault="004615E0" w:rsidP="00CD4969">
      <w:pPr>
        <w:pStyle w:val="a3"/>
        <w:spacing w:line="360" w:lineRule="auto"/>
        <w:ind w:firstLine="708"/>
        <w:jc w:val="both"/>
        <w:rPr>
          <w:sz w:val="28"/>
          <w:szCs w:val="28"/>
        </w:rPr>
      </w:pPr>
      <w:r w:rsidRPr="004615E0">
        <w:rPr>
          <w:b/>
          <w:bCs/>
          <w:i/>
          <w:iCs/>
          <w:sz w:val="28"/>
          <w:szCs w:val="28"/>
        </w:rPr>
        <w:t xml:space="preserve">Производительность труда - </w:t>
      </w:r>
      <w:r w:rsidRPr="004615E0">
        <w:rPr>
          <w:i/>
          <w:iCs/>
          <w:sz w:val="28"/>
          <w:szCs w:val="28"/>
        </w:rPr>
        <w:t>это показатель эффективности трудовой деятельности работников, отношение стоимости используемых ресурсов к стоимости произведенной продукции.</w:t>
      </w:r>
    </w:p>
    <w:p w:rsidR="004615E0" w:rsidRPr="004615E0" w:rsidRDefault="004615E0" w:rsidP="00CD4969">
      <w:pPr>
        <w:pStyle w:val="a3"/>
        <w:spacing w:line="360" w:lineRule="auto"/>
        <w:ind w:firstLine="708"/>
        <w:jc w:val="both"/>
        <w:rPr>
          <w:sz w:val="28"/>
          <w:szCs w:val="28"/>
        </w:rPr>
      </w:pPr>
      <w:r w:rsidRPr="004615E0">
        <w:rPr>
          <w:sz w:val="28"/>
          <w:szCs w:val="28"/>
        </w:rPr>
        <w:t xml:space="preserve">Производительность труда определяется отношением количества произведенных товаров и услуг к затратам труда. От производительности труда зависит развитие общества и уровень благосостояния населения. </w:t>
      </w:r>
    </w:p>
    <w:p w:rsidR="004615E0" w:rsidRPr="004615E0" w:rsidRDefault="004615E0" w:rsidP="00CD4969">
      <w:pPr>
        <w:pStyle w:val="a3"/>
        <w:spacing w:line="360" w:lineRule="auto"/>
        <w:ind w:firstLine="708"/>
        <w:jc w:val="both"/>
        <w:rPr>
          <w:sz w:val="28"/>
          <w:szCs w:val="28"/>
        </w:rPr>
      </w:pPr>
      <w:r w:rsidRPr="004615E0">
        <w:rPr>
          <w:sz w:val="28"/>
          <w:szCs w:val="28"/>
        </w:rPr>
        <w:t>Различают производительность живого и совокупного труда. Производительность живого труда определяется затратами рабочего времени в данном производстве, а производительность сово</w:t>
      </w:r>
      <w:r w:rsidR="00791C2D">
        <w:rPr>
          <w:sz w:val="28"/>
          <w:szCs w:val="28"/>
        </w:rPr>
        <w:t xml:space="preserve">купного (общественного) труда </w:t>
      </w:r>
      <w:r w:rsidRPr="004615E0">
        <w:rPr>
          <w:sz w:val="28"/>
          <w:szCs w:val="28"/>
        </w:rPr>
        <w:t>затратами живого и общественного труда. По мере совершенствования производства, производительность труда увеличивается, но при этом величина затрат живого и общественного труда на единицу продукции уменьшается.</w:t>
      </w:r>
    </w:p>
    <w:p w:rsidR="004615E0" w:rsidRDefault="004615E0" w:rsidP="00CD4969">
      <w:pPr>
        <w:pStyle w:val="a3"/>
        <w:spacing w:line="360" w:lineRule="auto"/>
        <w:ind w:firstLine="708"/>
        <w:jc w:val="both"/>
        <w:rPr>
          <w:sz w:val="28"/>
          <w:szCs w:val="28"/>
        </w:rPr>
      </w:pPr>
      <w:r w:rsidRPr="004615E0">
        <w:rPr>
          <w:sz w:val="28"/>
          <w:szCs w:val="28"/>
        </w:rPr>
        <w:t>Уровень производительности труда измеряется выработкой продукции в единицу времени, и трудоемкостью изготовления продукции. Выработка - это отношение объема произведенной продукции, в денежном выражении, к затратам живого труда на производство этой продукции, в денежном выражении, а трудоемкость - отношение затрат живого труда к объему произведенной продукции.</w:t>
      </w:r>
    </w:p>
    <w:p w:rsidR="00791C2D" w:rsidRPr="00791C2D" w:rsidRDefault="00791C2D" w:rsidP="00CD4969">
      <w:pPr>
        <w:pStyle w:val="a3"/>
        <w:spacing w:line="360" w:lineRule="auto"/>
        <w:ind w:firstLine="708"/>
        <w:jc w:val="both"/>
        <w:rPr>
          <w:sz w:val="28"/>
          <w:szCs w:val="28"/>
        </w:rPr>
      </w:pPr>
      <w:r w:rsidRPr="00791C2D">
        <w:rPr>
          <w:sz w:val="28"/>
          <w:szCs w:val="28"/>
        </w:rPr>
        <w:t>Выработка продукции на одного среднесписочного работ</w:t>
      </w:r>
      <w:r w:rsidRPr="00791C2D">
        <w:rPr>
          <w:sz w:val="28"/>
          <w:szCs w:val="28"/>
        </w:rPr>
        <w:softHyphen/>
        <w:t xml:space="preserve">ника за единицу времени определяется по формуле: </w:t>
      </w:r>
    </w:p>
    <w:p w:rsidR="00791C2D" w:rsidRPr="00791C2D" w:rsidRDefault="00791C2D" w:rsidP="00CD4969">
      <w:pPr>
        <w:pStyle w:val="a3"/>
        <w:spacing w:line="360" w:lineRule="auto"/>
        <w:jc w:val="both"/>
        <w:rPr>
          <w:sz w:val="28"/>
          <w:szCs w:val="28"/>
        </w:rPr>
      </w:pPr>
      <w:r w:rsidRPr="00791C2D">
        <w:rPr>
          <w:sz w:val="28"/>
          <w:szCs w:val="28"/>
        </w:rPr>
        <w:t xml:space="preserve">ПТ = Q/ Чср </w:t>
      </w:r>
    </w:p>
    <w:p w:rsidR="00791C2D" w:rsidRPr="00791C2D" w:rsidRDefault="00791C2D" w:rsidP="00CD4969">
      <w:pPr>
        <w:pStyle w:val="a3"/>
        <w:spacing w:line="360" w:lineRule="auto"/>
        <w:jc w:val="both"/>
        <w:rPr>
          <w:sz w:val="28"/>
          <w:szCs w:val="28"/>
        </w:rPr>
      </w:pPr>
      <w:r w:rsidRPr="00791C2D">
        <w:rPr>
          <w:sz w:val="28"/>
          <w:szCs w:val="28"/>
        </w:rPr>
        <w:t>где ПТ — производительность труда (выработка) на пред</w:t>
      </w:r>
      <w:r w:rsidRPr="00791C2D">
        <w:rPr>
          <w:sz w:val="28"/>
          <w:szCs w:val="28"/>
        </w:rPr>
        <w:softHyphen/>
        <w:t xml:space="preserve">приятии, руб./чел., шт./чел., норма-час./чел.; </w:t>
      </w:r>
    </w:p>
    <w:p w:rsidR="00791C2D" w:rsidRPr="00791C2D" w:rsidRDefault="00791C2D" w:rsidP="00CD4969">
      <w:pPr>
        <w:pStyle w:val="a3"/>
        <w:spacing w:line="360" w:lineRule="auto"/>
        <w:jc w:val="both"/>
        <w:rPr>
          <w:sz w:val="28"/>
          <w:szCs w:val="28"/>
        </w:rPr>
      </w:pPr>
      <w:r w:rsidRPr="00791C2D">
        <w:rPr>
          <w:sz w:val="28"/>
          <w:szCs w:val="28"/>
        </w:rPr>
        <w:t xml:space="preserve">Q — объем произведенной продукции в расчетном периоде, руб., шт., нормо-часы; </w:t>
      </w:r>
    </w:p>
    <w:p w:rsidR="00791C2D" w:rsidRPr="004615E0" w:rsidRDefault="00791C2D" w:rsidP="00CD4969">
      <w:pPr>
        <w:pStyle w:val="a3"/>
        <w:spacing w:line="360" w:lineRule="auto"/>
        <w:jc w:val="both"/>
        <w:rPr>
          <w:sz w:val="28"/>
          <w:szCs w:val="28"/>
        </w:rPr>
      </w:pPr>
      <w:r w:rsidRPr="00791C2D">
        <w:rPr>
          <w:sz w:val="28"/>
          <w:szCs w:val="28"/>
        </w:rPr>
        <w:t>Чср — среднесписо</w:t>
      </w:r>
      <w:r w:rsidR="00577308">
        <w:rPr>
          <w:sz w:val="28"/>
          <w:szCs w:val="28"/>
        </w:rPr>
        <w:t>чная численность промыш</w:t>
      </w:r>
      <w:r w:rsidRPr="00791C2D">
        <w:rPr>
          <w:sz w:val="28"/>
          <w:szCs w:val="28"/>
        </w:rPr>
        <w:t>ленно-производственного персонала, чел.</w:t>
      </w:r>
      <w:r w:rsidR="00CD4969">
        <w:rPr>
          <w:rStyle w:val="aa"/>
          <w:sz w:val="28"/>
          <w:szCs w:val="28"/>
        </w:rPr>
        <w:footnoteReference w:id="1"/>
      </w:r>
      <w:r w:rsidRPr="00791C2D">
        <w:rPr>
          <w:sz w:val="28"/>
          <w:szCs w:val="28"/>
        </w:rPr>
        <w:t xml:space="preserve"> </w:t>
      </w:r>
    </w:p>
    <w:p w:rsidR="004615E0" w:rsidRPr="004615E0" w:rsidRDefault="004615E0" w:rsidP="00CD4969">
      <w:pPr>
        <w:pStyle w:val="a3"/>
        <w:spacing w:line="360" w:lineRule="auto"/>
        <w:ind w:firstLine="708"/>
        <w:jc w:val="both"/>
        <w:rPr>
          <w:sz w:val="28"/>
          <w:szCs w:val="28"/>
        </w:rPr>
      </w:pPr>
      <w:r w:rsidRPr="004615E0">
        <w:rPr>
          <w:sz w:val="28"/>
          <w:szCs w:val="28"/>
        </w:rPr>
        <w:t xml:space="preserve">Пути повышения производительности труда связаны с улучшением качества продукции. Высокое качество способствует снижению издержек за счет увеличения доли продукции, которую можно продать, уменьшения случаев возврата и переделки некачественных изделий. </w:t>
      </w:r>
    </w:p>
    <w:p w:rsidR="004615E0" w:rsidRPr="004615E0" w:rsidRDefault="004615E0" w:rsidP="00CD4969">
      <w:pPr>
        <w:pStyle w:val="a3"/>
        <w:spacing w:line="360" w:lineRule="auto"/>
        <w:jc w:val="both"/>
        <w:rPr>
          <w:sz w:val="28"/>
          <w:szCs w:val="28"/>
        </w:rPr>
      </w:pPr>
      <w:r w:rsidRPr="004615E0">
        <w:rPr>
          <w:sz w:val="28"/>
          <w:szCs w:val="28"/>
        </w:rPr>
        <w:t>На производительность влияют некоторые факторы внешней среды:</w:t>
      </w:r>
    </w:p>
    <w:p w:rsidR="00791C2D" w:rsidRDefault="00791C2D" w:rsidP="00CD4969">
      <w:pPr>
        <w:pStyle w:val="a3"/>
        <w:spacing w:line="360" w:lineRule="auto"/>
        <w:jc w:val="both"/>
        <w:rPr>
          <w:sz w:val="28"/>
          <w:szCs w:val="28"/>
        </w:rPr>
      </w:pPr>
      <w:r>
        <w:rPr>
          <w:sz w:val="28"/>
          <w:szCs w:val="28"/>
        </w:rPr>
        <w:t xml:space="preserve">- </w:t>
      </w:r>
      <w:r w:rsidR="004615E0" w:rsidRPr="004615E0">
        <w:rPr>
          <w:sz w:val="28"/>
          <w:szCs w:val="28"/>
        </w:rPr>
        <w:t>высокая стоимость энергии понижает произво</w:t>
      </w:r>
      <w:r>
        <w:rPr>
          <w:sz w:val="28"/>
          <w:szCs w:val="28"/>
        </w:rPr>
        <w:t>дительность;</w:t>
      </w:r>
    </w:p>
    <w:p w:rsidR="00791C2D" w:rsidRDefault="00791C2D" w:rsidP="00CD4969">
      <w:pPr>
        <w:pStyle w:val="a3"/>
        <w:spacing w:line="360" w:lineRule="auto"/>
        <w:jc w:val="both"/>
        <w:rPr>
          <w:sz w:val="28"/>
          <w:szCs w:val="28"/>
        </w:rPr>
      </w:pPr>
      <w:r>
        <w:rPr>
          <w:sz w:val="28"/>
          <w:szCs w:val="28"/>
        </w:rPr>
        <w:t xml:space="preserve">- </w:t>
      </w:r>
      <w:r w:rsidR="004615E0" w:rsidRPr="004615E0">
        <w:rPr>
          <w:sz w:val="28"/>
          <w:szCs w:val="28"/>
        </w:rPr>
        <w:t>жесткое правительственное регулирование в установлении норм и правил организации производства ведут к увеличению расходов и снижению производительности;</w:t>
      </w:r>
      <w:r w:rsidR="004615E0" w:rsidRPr="004615E0">
        <w:rPr>
          <w:sz w:val="28"/>
          <w:szCs w:val="28"/>
        </w:rPr>
        <w:br/>
        <w:t>- общая экономическая ситуация; например, при инфляции наблюдается снижение производител</w:t>
      </w:r>
      <w:r>
        <w:rPr>
          <w:sz w:val="28"/>
          <w:szCs w:val="28"/>
        </w:rPr>
        <w:t>ьности (без индексации);</w:t>
      </w:r>
    </w:p>
    <w:p w:rsidR="00791C2D" w:rsidRDefault="004615E0" w:rsidP="00CD4969">
      <w:pPr>
        <w:pStyle w:val="a3"/>
        <w:spacing w:line="360" w:lineRule="auto"/>
        <w:jc w:val="both"/>
        <w:rPr>
          <w:sz w:val="28"/>
          <w:szCs w:val="28"/>
        </w:rPr>
      </w:pPr>
      <w:r w:rsidRPr="004615E0">
        <w:rPr>
          <w:sz w:val="28"/>
          <w:szCs w:val="28"/>
        </w:rPr>
        <w:t>- налоговая политика; увеличение налогов вызывает повышение цен и, следовательн</w:t>
      </w:r>
      <w:r w:rsidR="00791C2D">
        <w:rPr>
          <w:sz w:val="28"/>
          <w:szCs w:val="28"/>
        </w:rPr>
        <w:t>о, снижение производительности;</w:t>
      </w:r>
    </w:p>
    <w:p w:rsidR="00791C2D" w:rsidRDefault="004615E0" w:rsidP="00CD4969">
      <w:pPr>
        <w:pStyle w:val="a3"/>
        <w:spacing w:line="360" w:lineRule="auto"/>
        <w:jc w:val="both"/>
        <w:rPr>
          <w:sz w:val="28"/>
          <w:szCs w:val="28"/>
        </w:rPr>
      </w:pPr>
      <w:r w:rsidRPr="004615E0">
        <w:rPr>
          <w:sz w:val="28"/>
          <w:szCs w:val="28"/>
        </w:rPr>
        <w:t>- рост сферы услуг вызывает снижение производитель</w:t>
      </w:r>
      <w:r w:rsidR="00791C2D">
        <w:rPr>
          <w:sz w:val="28"/>
          <w:szCs w:val="28"/>
        </w:rPr>
        <w:t>ности в производственной сфере;</w:t>
      </w:r>
    </w:p>
    <w:p w:rsidR="004615E0" w:rsidRPr="004615E0" w:rsidRDefault="004615E0" w:rsidP="00CD4969">
      <w:pPr>
        <w:pStyle w:val="a3"/>
        <w:spacing w:line="360" w:lineRule="auto"/>
        <w:jc w:val="both"/>
        <w:rPr>
          <w:sz w:val="28"/>
          <w:szCs w:val="28"/>
        </w:rPr>
      </w:pPr>
      <w:r w:rsidRPr="004615E0">
        <w:rPr>
          <w:sz w:val="28"/>
          <w:szCs w:val="28"/>
        </w:rPr>
        <w:t>- социальные факторы: алкоголизм, наркомания и т.п. снижают производительность;</w:t>
      </w:r>
      <w:r w:rsidR="00CD4969">
        <w:rPr>
          <w:rStyle w:val="aa"/>
          <w:sz w:val="28"/>
          <w:szCs w:val="28"/>
        </w:rPr>
        <w:footnoteReference w:id="2"/>
      </w:r>
    </w:p>
    <w:p w:rsidR="00577308" w:rsidRPr="00577308" w:rsidRDefault="00577308" w:rsidP="00CD4969">
      <w:pPr>
        <w:pStyle w:val="a3"/>
        <w:spacing w:line="360" w:lineRule="auto"/>
        <w:ind w:firstLine="708"/>
        <w:jc w:val="both"/>
        <w:rPr>
          <w:sz w:val="28"/>
          <w:szCs w:val="28"/>
        </w:rPr>
      </w:pPr>
      <w:r w:rsidRPr="00577308">
        <w:rPr>
          <w:sz w:val="28"/>
          <w:szCs w:val="28"/>
        </w:rPr>
        <w:t>Для оценки производительности труда в производственных подразделениях применяются следующие методы ее измерения: натуральный, трудовой и стоимостной.</w:t>
      </w:r>
    </w:p>
    <w:p w:rsidR="00577308" w:rsidRPr="00577308" w:rsidRDefault="00577308" w:rsidP="00CD4969">
      <w:pPr>
        <w:pStyle w:val="a3"/>
        <w:spacing w:line="360" w:lineRule="auto"/>
        <w:ind w:firstLine="708"/>
        <w:jc w:val="both"/>
        <w:rPr>
          <w:sz w:val="28"/>
          <w:szCs w:val="28"/>
        </w:rPr>
      </w:pPr>
      <w:r w:rsidRPr="00577308">
        <w:rPr>
          <w:sz w:val="28"/>
          <w:szCs w:val="28"/>
        </w:rPr>
        <w:t>Натуральные измерители (штуки, тонны, литры и т.д.) объема произведенной продукции применяются для оценки производительности труда в подразделениях, выпускающих однородную продукцию. Они просты и наглядны, наиболее объективно характеризуют рост производительности труда, однако область их применения ограничена. Натуральные измерители не могут использоваться в многономенклатурном производстве, так как не позволяют определить общий объем выпуска продукции.</w:t>
      </w:r>
    </w:p>
    <w:p w:rsidR="00577308" w:rsidRPr="00577308" w:rsidRDefault="00577308" w:rsidP="00CD4969">
      <w:pPr>
        <w:pStyle w:val="a3"/>
        <w:spacing w:line="360" w:lineRule="auto"/>
        <w:ind w:firstLine="708"/>
        <w:jc w:val="both"/>
        <w:rPr>
          <w:sz w:val="28"/>
          <w:szCs w:val="28"/>
        </w:rPr>
      </w:pPr>
      <w:r w:rsidRPr="00577308">
        <w:rPr>
          <w:sz w:val="28"/>
          <w:szCs w:val="28"/>
        </w:rPr>
        <w:t>Разновидностью натуральных измерителей являются условно – натуральные измерители. При этом методе для определения общего объема товарной продукции всю номенклатуру выпускаемой продукции приводят к определенному виду с помощью коэффициентов перевода. Примером условно–натуральных измерителей является определение объема производства продукции в машино–комплектах, в тракторах определенной модели, в условных автомобилях.</w:t>
      </w:r>
    </w:p>
    <w:p w:rsidR="00577308" w:rsidRPr="00577308" w:rsidRDefault="00577308" w:rsidP="00CD4969">
      <w:pPr>
        <w:pStyle w:val="a3"/>
        <w:spacing w:line="360" w:lineRule="auto"/>
        <w:ind w:firstLine="708"/>
        <w:jc w:val="both"/>
        <w:rPr>
          <w:sz w:val="28"/>
          <w:szCs w:val="28"/>
        </w:rPr>
      </w:pPr>
      <w:r w:rsidRPr="00577308">
        <w:rPr>
          <w:sz w:val="28"/>
          <w:szCs w:val="28"/>
        </w:rPr>
        <w:t>Трудовые измерители основаны на определении объема производства в нормо–часах. Они используются для оценки производительности труда во внутрипроизводственных подразделениях.</w:t>
      </w:r>
    </w:p>
    <w:p w:rsidR="00577308" w:rsidRPr="00577308" w:rsidRDefault="00577308" w:rsidP="00CD4969">
      <w:pPr>
        <w:pStyle w:val="a3"/>
        <w:spacing w:line="360" w:lineRule="auto"/>
        <w:ind w:firstLine="708"/>
        <w:jc w:val="both"/>
        <w:rPr>
          <w:sz w:val="28"/>
          <w:szCs w:val="28"/>
        </w:rPr>
      </w:pPr>
      <w:r w:rsidRPr="00577308">
        <w:rPr>
          <w:sz w:val="28"/>
          <w:szCs w:val="28"/>
        </w:rPr>
        <w:t>Данный метод измерения производительности труда имеет определенные недостатки:</w:t>
      </w:r>
    </w:p>
    <w:p w:rsidR="00577308" w:rsidRPr="00577308" w:rsidRDefault="00577308" w:rsidP="00CD4969">
      <w:pPr>
        <w:pStyle w:val="a3"/>
        <w:spacing w:line="360" w:lineRule="auto"/>
        <w:jc w:val="both"/>
        <w:rPr>
          <w:sz w:val="28"/>
          <w:szCs w:val="28"/>
        </w:rPr>
      </w:pPr>
      <w:r w:rsidRPr="00577308">
        <w:rPr>
          <w:sz w:val="28"/>
          <w:szCs w:val="28"/>
        </w:rPr>
        <w:t>при сравнении объемов производства планируемого и базового периодов возникает необходимость приведения их в сопоставимый вид, так как нормы времени периодически пересматриваются в связи с внедрением прогрессивных технологических процессов, новых методов организации труда и производства, что затрудняет его применение; не учитывает сложность и качество труда; трудно достичь равнонапряженности норм; охват нормированием рабочих, находящихся на повременной оплате труда.</w:t>
      </w:r>
    </w:p>
    <w:p w:rsidR="00577308" w:rsidRPr="00577308" w:rsidRDefault="00577308" w:rsidP="00CD4969">
      <w:pPr>
        <w:pStyle w:val="a3"/>
        <w:spacing w:line="360" w:lineRule="auto"/>
        <w:ind w:firstLine="708"/>
        <w:jc w:val="both"/>
        <w:rPr>
          <w:sz w:val="28"/>
          <w:szCs w:val="28"/>
        </w:rPr>
      </w:pPr>
      <w:r w:rsidRPr="00577308">
        <w:rPr>
          <w:sz w:val="28"/>
          <w:szCs w:val="28"/>
        </w:rPr>
        <w:t>Наиболее распространенным измерителем производительности труда является стоимостной, который позволяет определить общий объем производства в денежном выражении. При данном методе производительность труда может определяться по товарной, валовой и реализованной продукции.</w:t>
      </w:r>
    </w:p>
    <w:p w:rsidR="00577308" w:rsidRPr="00577308" w:rsidRDefault="00577308" w:rsidP="00CD4969">
      <w:pPr>
        <w:pStyle w:val="a3"/>
        <w:spacing w:line="360" w:lineRule="auto"/>
        <w:ind w:firstLine="708"/>
        <w:jc w:val="both"/>
        <w:rPr>
          <w:sz w:val="28"/>
          <w:szCs w:val="28"/>
        </w:rPr>
      </w:pPr>
      <w:r w:rsidRPr="00577308">
        <w:rPr>
          <w:sz w:val="28"/>
          <w:szCs w:val="28"/>
        </w:rPr>
        <w:t>К товарной продукции относятся готовая продукция и полуфабрикаты собственного изготовления, предназначенные для реализации на сторону, а также работы промышленного характера.</w:t>
      </w:r>
    </w:p>
    <w:p w:rsidR="00577308" w:rsidRPr="00577308" w:rsidRDefault="00577308" w:rsidP="00CD4969">
      <w:pPr>
        <w:pStyle w:val="a3"/>
        <w:spacing w:line="360" w:lineRule="auto"/>
        <w:ind w:firstLine="708"/>
        <w:jc w:val="both"/>
        <w:rPr>
          <w:sz w:val="28"/>
          <w:szCs w:val="28"/>
        </w:rPr>
      </w:pPr>
      <w:r w:rsidRPr="00577308">
        <w:rPr>
          <w:sz w:val="28"/>
          <w:szCs w:val="28"/>
        </w:rPr>
        <w:t>Валовая продукция характеризует весь объем выполненных работ, включает товарную продукцию и изменение остатков незавершенного производства за расчетный период.</w:t>
      </w:r>
    </w:p>
    <w:p w:rsidR="00577308" w:rsidRPr="00577308" w:rsidRDefault="00577308" w:rsidP="00CD4969">
      <w:pPr>
        <w:pStyle w:val="a3"/>
        <w:spacing w:line="360" w:lineRule="auto"/>
        <w:ind w:firstLine="708"/>
        <w:jc w:val="both"/>
        <w:rPr>
          <w:sz w:val="28"/>
          <w:szCs w:val="28"/>
        </w:rPr>
      </w:pPr>
      <w:r w:rsidRPr="00577308">
        <w:rPr>
          <w:sz w:val="28"/>
          <w:szCs w:val="28"/>
        </w:rPr>
        <w:t>К реализованной продукции относится товарная продукция, отгруженная и оплаченная в расчетном периоде.</w:t>
      </w:r>
    </w:p>
    <w:p w:rsidR="00577308" w:rsidRPr="00577308" w:rsidRDefault="00577308" w:rsidP="00CD4969">
      <w:pPr>
        <w:pStyle w:val="a3"/>
        <w:spacing w:line="360" w:lineRule="auto"/>
        <w:ind w:firstLine="708"/>
        <w:jc w:val="both"/>
        <w:rPr>
          <w:sz w:val="28"/>
          <w:szCs w:val="28"/>
        </w:rPr>
      </w:pPr>
      <w:r w:rsidRPr="00577308">
        <w:rPr>
          <w:sz w:val="28"/>
          <w:szCs w:val="28"/>
        </w:rPr>
        <w:t>Расчет производительности труда производится на один человеко–год (среднегодовая выработка), человеко–месяц (среднемесячная), человеко–день (среднедневная) и человеко–час (среднечасовая).</w:t>
      </w:r>
    </w:p>
    <w:p w:rsidR="00577308" w:rsidRPr="00577308" w:rsidRDefault="00577308" w:rsidP="00CD4969">
      <w:pPr>
        <w:pStyle w:val="a3"/>
        <w:spacing w:line="360" w:lineRule="auto"/>
        <w:ind w:firstLine="708"/>
        <w:jc w:val="both"/>
        <w:rPr>
          <w:sz w:val="28"/>
          <w:szCs w:val="28"/>
        </w:rPr>
      </w:pPr>
      <w:r w:rsidRPr="00577308">
        <w:rPr>
          <w:sz w:val="28"/>
          <w:szCs w:val="28"/>
        </w:rPr>
        <w:t>Для измерения динамики используется индексный метод, основанный на сопоставлении производительности за разные календарные периоды. Основными индексами являются рост и прирост производительности труда. Рост производительности труда определяется так:</w:t>
      </w:r>
    </w:p>
    <w:p w:rsidR="00577308" w:rsidRPr="00577308" w:rsidRDefault="00577308" w:rsidP="00CD4969">
      <w:pPr>
        <w:pStyle w:val="a3"/>
        <w:spacing w:line="360" w:lineRule="auto"/>
        <w:jc w:val="both"/>
        <w:rPr>
          <w:sz w:val="28"/>
          <w:szCs w:val="28"/>
        </w:rPr>
      </w:pPr>
      <w:r w:rsidRPr="00577308">
        <w:rPr>
          <w:sz w:val="28"/>
          <w:szCs w:val="28"/>
        </w:rPr>
        <w:t>Iпт = ПТф * 100 / ПТб,</w:t>
      </w:r>
    </w:p>
    <w:p w:rsidR="00577308" w:rsidRPr="00577308" w:rsidRDefault="00577308" w:rsidP="00CD4969">
      <w:pPr>
        <w:pStyle w:val="a3"/>
        <w:spacing w:line="360" w:lineRule="auto"/>
        <w:jc w:val="both"/>
        <w:rPr>
          <w:sz w:val="28"/>
          <w:szCs w:val="28"/>
        </w:rPr>
      </w:pPr>
      <w:r w:rsidRPr="00577308">
        <w:rPr>
          <w:sz w:val="28"/>
          <w:szCs w:val="28"/>
        </w:rPr>
        <w:t>где: Iпт – индекс роста производительности труда, %;</w:t>
      </w:r>
    </w:p>
    <w:p w:rsidR="00577308" w:rsidRPr="00577308" w:rsidRDefault="00577308" w:rsidP="00CD4969">
      <w:pPr>
        <w:pStyle w:val="a3"/>
        <w:spacing w:line="360" w:lineRule="auto"/>
        <w:jc w:val="both"/>
        <w:rPr>
          <w:sz w:val="28"/>
          <w:szCs w:val="28"/>
        </w:rPr>
      </w:pPr>
      <w:r w:rsidRPr="00577308">
        <w:rPr>
          <w:sz w:val="28"/>
          <w:szCs w:val="28"/>
        </w:rPr>
        <w:t>ПТф – производительность труда в текущем периоде;</w:t>
      </w:r>
    </w:p>
    <w:p w:rsidR="00577308" w:rsidRPr="00577308" w:rsidRDefault="00577308" w:rsidP="00CD4969">
      <w:pPr>
        <w:pStyle w:val="a3"/>
        <w:spacing w:line="360" w:lineRule="auto"/>
        <w:jc w:val="both"/>
        <w:rPr>
          <w:sz w:val="28"/>
          <w:szCs w:val="28"/>
        </w:rPr>
      </w:pPr>
      <w:r w:rsidRPr="00577308">
        <w:rPr>
          <w:sz w:val="28"/>
          <w:szCs w:val="28"/>
        </w:rPr>
        <w:t>ПТб – производительность труда в базисном периоде.</w:t>
      </w:r>
    </w:p>
    <w:p w:rsidR="00577308" w:rsidRPr="00577308" w:rsidRDefault="00577308" w:rsidP="00CD4969">
      <w:pPr>
        <w:pStyle w:val="a3"/>
        <w:spacing w:line="360" w:lineRule="auto"/>
        <w:ind w:firstLine="708"/>
        <w:jc w:val="both"/>
        <w:rPr>
          <w:sz w:val="28"/>
          <w:szCs w:val="28"/>
        </w:rPr>
      </w:pPr>
      <w:r w:rsidRPr="00577308">
        <w:rPr>
          <w:sz w:val="28"/>
          <w:szCs w:val="28"/>
        </w:rPr>
        <w:t>Производительность труда может также оцениваться по трудоемкости продукции, которая характеризует затраты живого труда на производство одного изделия в единицах времени (часы, минуты).</w:t>
      </w:r>
    </w:p>
    <w:p w:rsidR="00577308" w:rsidRPr="00577308" w:rsidRDefault="00577308" w:rsidP="00CD4969">
      <w:pPr>
        <w:pStyle w:val="a3"/>
        <w:spacing w:line="360" w:lineRule="auto"/>
        <w:ind w:firstLine="708"/>
        <w:jc w:val="both"/>
        <w:rPr>
          <w:sz w:val="28"/>
          <w:szCs w:val="28"/>
        </w:rPr>
      </w:pPr>
      <w:r w:rsidRPr="00577308">
        <w:rPr>
          <w:sz w:val="28"/>
          <w:szCs w:val="28"/>
        </w:rPr>
        <w:t>Различают нормативную, плановую и фактическую трудоемкость. Нормативная трудоемкость определяется на основе прогрессивных норм и нормативов, плановая учитывает изменение трудоемкости в связи с внедрением инноваций. Фактическая трудоемкость отражает фактически затраченное время на производство продукции.</w:t>
      </w:r>
    </w:p>
    <w:p w:rsidR="00577308" w:rsidRPr="00577308" w:rsidRDefault="00577308" w:rsidP="00CD4969">
      <w:pPr>
        <w:pStyle w:val="a3"/>
        <w:spacing w:line="360" w:lineRule="auto"/>
        <w:jc w:val="both"/>
        <w:rPr>
          <w:sz w:val="28"/>
          <w:szCs w:val="28"/>
        </w:rPr>
      </w:pPr>
      <w:r w:rsidRPr="00577308">
        <w:rPr>
          <w:sz w:val="28"/>
          <w:szCs w:val="28"/>
        </w:rPr>
        <w:t>Между снижением трудоемкости и ростом производительности труда существует следующая зависимость:</w:t>
      </w:r>
    </w:p>
    <w:p w:rsidR="00577308" w:rsidRPr="00577308" w:rsidRDefault="00577308" w:rsidP="00CD4969">
      <w:pPr>
        <w:pStyle w:val="a3"/>
        <w:spacing w:line="360" w:lineRule="auto"/>
        <w:jc w:val="both"/>
        <w:rPr>
          <w:sz w:val="28"/>
          <w:szCs w:val="28"/>
        </w:rPr>
      </w:pPr>
      <w:r w:rsidRPr="00577308">
        <w:rPr>
          <w:sz w:val="28"/>
          <w:szCs w:val="28"/>
        </w:rPr>
        <w:t>Рпт = 100 * Ст / ( 100 – Ст),</w:t>
      </w:r>
    </w:p>
    <w:p w:rsidR="00577308" w:rsidRPr="00577308" w:rsidRDefault="00577308" w:rsidP="00CD4969">
      <w:pPr>
        <w:pStyle w:val="a3"/>
        <w:spacing w:line="360" w:lineRule="auto"/>
        <w:jc w:val="both"/>
        <w:rPr>
          <w:sz w:val="28"/>
          <w:szCs w:val="28"/>
        </w:rPr>
      </w:pPr>
      <w:r w:rsidRPr="00577308">
        <w:rPr>
          <w:sz w:val="28"/>
          <w:szCs w:val="28"/>
        </w:rPr>
        <w:t>где: Рпт – рост производительности труда, %;</w:t>
      </w:r>
    </w:p>
    <w:p w:rsidR="00577308" w:rsidRPr="00577308" w:rsidRDefault="00577308" w:rsidP="00CD4969">
      <w:pPr>
        <w:pStyle w:val="a3"/>
        <w:spacing w:line="360" w:lineRule="auto"/>
        <w:jc w:val="both"/>
        <w:rPr>
          <w:sz w:val="28"/>
          <w:szCs w:val="28"/>
        </w:rPr>
      </w:pPr>
      <w:r w:rsidRPr="00577308">
        <w:rPr>
          <w:sz w:val="28"/>
          <w:szCs w:val="28"/>
        </w:rPr>
        <w:t>Ст – снижение трудоемкости, %.</w:t>
      </w:r>
    </w:p>
    <w:p w:rsidR="00577308" w:rsidRDefault="00577308" w:rsidP="00CD4969">
      <w:pPr>
        <w:pStyle w:val="a3"/>
        <w:spacing w:line="360" w:lineRule="auto"/>
        <w:ind w:firstLine="708"/>
        <w:jc w:val="both"/>
        <w:rPr>
          <w:sz w:val="28"/>
          <w:szCs w:val="28"/>
        </w:rPr>
      </w:pPr>
      <w:r w:rsidRPr="00577308">
        <w:rPr>
          <w:sz w:val="28"/>
          <w:szCs w:val="28"/>
        </w:rPr>
        <w:t>Производительность труда имеет важное значение в экономике предприятия. Рост производительности состоит в сокращении затрат живого труда на производство единицы продукции. Повышение производительности труда является одним из важнейших показателей развития предприятия, будучи основным источником расширения производства. Она оказывает значительное влияние на конечные результаты деятельности предприятия, такие как рост объема выпуска продукции (работ, услуг), снижение ее себестоимости, увеличение прибыли, повышение эффективности использования основного и оборотного капитала и ряд других экономических показателей.</w:t>
      </w:r>
      <w:r w:rsidR="00CD4969">
        <w:rPr>
          <w:rStyle w:val="aa"/>
          <w:sz w:val="28"/>
          <w:szCs w:val="28"/>
        </w:rPr>
        <w:footnoteReference w:id="3"/>
      </w:r>
    </w:p>
    <w:p w:rsidR="00577308" w:rsidRPr="00577308" w:rsidRDefault="00577308" w:rsidP="00CD4969">
      <w:pPr>
        <w:pStyle w:val="a3"/>
        <w:spacing w:line="360" w:lineRule="auto"/>
        <w:ind w:firstLine="708"/>
        <w:jc w:val="both"/>
        <w:rPr>
          <w:sz w:val="28"/>
          <w:szCs w:val="28"/>
        </w:rPr>
      </w:pPr>
      <w:r w:rsidRPr="00577308">
        <w:rPr>
          <w:sz w:val="28"/>
          <w:szCs w:val="28"/>
        </w:rPr>
        <w:t>Возможности повышения производительности труда определяются факторами и резервами роста производительности труда.</w:t>
      </w:r>
    </w:p>
    <w:p w:rsidR="00577308" w:rsidRPr="00577308" w:rsidRDefault="00577308" w:rsidP="00CD4969">
      <w:pPr>
        <w:pStyle w:val="a3"/>
        <w:spacing w:line="360" w:lineRule="auto"/>
        <w:ind w:firstLine="708"/>
        <w:jc w:val="both"/>
        <w:rPr>
          <w:sz w:val="28"/>
          <w:szCs w:val="28"/>
        </w:rPr>
      </w:pPr>
      <w:r w:rsidRPr="00577308">
        <w:rPr>
          <w:sz w:val="28"/>
          <w:szCs w:val="28"/>
        </w:rPr>
        <w:t>Под факторами роста производительности труда понимаются количественные и качественные изменения в технике, технологии, в организации производства, которые, преобразуя процесс труда, способствуют повышению его производительности.</w:t>
      </w:r>
    </w:p>
    <w:p w:rsidR="00577308" w:rsidRPr="00577308" w:rsidRDefault="00577308" w:rsidP="00CD4969">
      <w:pPr>
        <w:pStyle w:val="a3"/>
        <w:spacing w:line="360" w:lineRule="auto"/>
        <w:jc w:val="both"/>
        <w:rPr>
          <w:sz w:val="28"/>
          <w:szCs w:val="28"/>
        </w:rPr>
      </w:pPr>
      <w:r w:rsidRPr="00577308">
        <w:rPr>
          <w:sz w:val="28"/>
          <w:szCs w:val="28"/>
        </w:rPr>
        <w:t>Можно выделить следующие группы факторов:</w:t>
      </w:r>
    </w:p>
    <w:p w:rsidR="00577308" w:rsidRPr="00577308" w:rsidRDefault="00577308" w:rsidP="00CD4969">
      <w:pPr>
        <w:pStyle w:val="a3"/>
        <w:spacing w:line="360" w:lineRule="auto"/>
        <w:ind w:firstLine="708"/>
        <w:jc w:val="both"/>
        <w:rPr>
          <w:sz w:val="28"/>
          <w:szCs w:val="28"/>
        </w:rPr>
      </w:pPr>
      <w:r w:rsidRPr="00577308">
        <w:rPr>
          <w:sz w:val="28"/>
          <w:szCs w:val="28"/>
        </w:rPr>
        <w:t>Внедрение инноваций, направленных на повышение технического уровня производства. Это механизация, автоматизация, компьютеризация производства, внедрение прогрессивных технологических процессов, применение новых видов материалов, совершенствование конструкций изделий. Внедрение инноваций в сфере управления, организации производства и труда. К этой группе факторов можно отнести создание автоматизированных рабочих мест (АРМ) руководителей и специалистов, создание в системе управления предприятием рыночных структур, повышение квалификации и мотивации персонала, внедрение автоматизированных систем управления, многостаночного обслуживания и т.д. Изменение структуры и объема производства. Позволяет добиться роста производительности труда за счет выпуска менее трудоемкой продукции, увеличения доли покупных изделий, полуфабрикатов и кооперированных поставок, диверсификации производства и т.д.</w:t>
      </w:r>
    </w:p>
    <w:p w:rsidR="00577308" w:rsidRPr="00577308" w:rsidRDefault="00577308" w:rsidP="00CD4969">
      <w:pPr>
        <w:pStyle w:val="a3"/>
        <w:spacing w:line="360" w:lineRule="auto"/>
        <w:ind w:firstLine="708"/>
        <w:jc w:val="both"/>
        <w:rPr>
          <w:sz w:val="28"/>
          <w:szCs w:val="28"/>
        </w:rPr>
      </w:pPr>
      <w:r w:rsidRPr="00577308">
        <w:rPr>
          <w:sz w:val="28"/>
          <w:szCs w:val="28"/>
        </w:rPr>
        <w:t>Резервы роста производительности труда – это внутренние потенциальные возможности повышения производительности труда, которые могут быть использованы в планируемом периоде без значительных капитальных вложений. Их можно классифицировать:</w:t>
      </w:r>
      <w:r w:rsidR="00CD4969">
        <w:rPr>
          <w:sz w:val="28"/>
          <w:szCs w:val="28"/>
        </w:rPr>
        <w:t xml:space="preserve"> </w:t>
      </w:r>
      <w:r w:rsidRPr="00577308">
        <w:rPr>
          <w:sz w:val="28"/>
          <w:szCs w:val="28"/>
        </w:rPr>
        <w:t xml:space="preserve">в зависимости от места возникновения </w:t>
      </w:r>
      <w:r w:rsidR="00CD4969">
        <w:rPr>
          <w:sz w:val="28"/>
          <w:szCs w:val="28"/>
        </w:rPr>
        <w:t>-</w:t>
      </w:r>
      <w:r w:rsidRPr="00577308">
        <w:rPr>
          <w:sz w:val="28"/>
          <w:szCs w:val="28"/>
        </w:rPr>
        <w:t xml:space="preserve"> резервы основного производства, резервы вспомогательного и обслуживающего производства и резервы управления. </w:t>
      </w:r>
      <w:r w:rsidR="00CD4969">
        <w:rPr>
          <w:sz w:val="28"/>
          <w:szCs w:val="28"/>
        </w:rPr>
        <w:t>П</w:t>
      </w:r>
      <w:r w:rsidRPr="00577308">
        <w:rPr>
          <w:sz w:val="28"/>
          <w:szCs w:val="28"/>
        </w:rPr>
        <w:t xml:space="preserve">о оценочным показателям </w:t>
      </w:r>
      <w:r w:rsidR="00CD4969">
        <w:rPr>
          <w:sz w:val="28"/>
          <w:szCs w:val="28"/>
        </w:rPr>
        <w:t>-</w:t>
      </w:r>
      <w:r w:rsidRPr="00577308">
        <w:rPr>
          <w:sz w:val="28"/>
          <w:szCs w:val="28"/>
        </w:rPr>
        <w:t xml:space="preserve"> резервы снижения трудоемкости и резервы рабочего времени.</w:t>
      </w:r>
    </w:p>
    <w:p w:rsidR="00577308" w:rsidRPr="00577308" w:rsidRDefault="00CD4969" w:rsidP="00CD4969">
      <w:pPr>
        <w:pStyle w:val="a3"/>
        <w:spacing w:line="360" w:lineRule="auto"/>
        <w:ind w:firstLine="708"/>
        <w:jc w:val="both"/>
        <w:rPr>
          <w:sz w:val="28"/>
          <w:szCs w:val="28"/>
        </w:rPr>
      </w:pPr>
      <w:r>
        <w:rPr>
          <w:sz w:val="28"/>
          <w:szCs w:val="28"/>
        </w:rPr>
        <w:t>К резервам</w:t>
      </w:r>
      <w:r w:rsidR="00577308" w:rsidRPr="00577308">
        <w:rPr>
          <w:sz w:val="28"/>
          <w:szCs w:val="28"/>
        </w:rPr>
        <w:t xml:space="preserve"> снижения трудоемкости продукции относятся совершенствование конструкции и эксплуатационных свойств выпускаемых машин, оборудования, приборов; приобретение в лизинг прогрессивного оборудования, повышение квалификации рабочих, внедрение многостаночного обслуживания, научной организации труда, увеличение норм и зон обслуживания, применение более современных методов управления, планирования, системы материального стимулирования и т.д.</w:t>
      </w:r>
    </w:p>
    <w:p w:rsidR="00577308" w:rsidRPr="00577308" w:rsidRDefault="00577308" w:rsidP="00CD4969">
      <w:pPr>
        <w:pStyle w:val="a3"/>
        <w:spacing w:line="360" w:lineRule="auto"/>
        <w:ind w:firstLine="708"/>
        <w:jc w:val="both"/>
        <w:rPr>
          <w:sz w:val="28"/>
          <w:szCs w:val="28"/>
        </w:rPr>
      </w:pPr>
      <w:r w:rsidRPr="00577308">
        <w:rPr>
          <w:sz w:val="28"/>
          <w:szCs w:val="28"/>
        </w:rPr>
        <w:t>Резервы рабочего времени связаны с сокращением потерь рабочего времени: ликвидацией внутрисменных и целодневных простоев по организационно – техническим причинам (неисправность оборудования, отсутствия электроэнергии, материалов и инструмента и др.); снижением брака; ликвидацией внутрисменных и целодневных потерь рабочего времени из-за нарушений трудовой дисциплины; сокращением невыходов на работу по болезни, с разрешения администрации и т.п.</w:t>
      </w:r>
    </w:p>
    <w:p w:rsidR="00577308" w:rsidRPr="00577308" w:rsidRDefault="00577308" w:rsidP="00CD4969">
      <w:pPr>
        <w:pStyle w:val="a3"/>
        <w:spacing w:line="360" w:lineRule="auto"/>
        <w:ind w:firstLine="708"/>
        <w:jc w:val="both"/>
        <w:rPr>
          <w:sz w:val="28"/>
          <w:szCs w:val="28"/>
        </w:rPr>
      </w:pPr>
      <w:r w:rsidRPr="00577308">
        <w:rPr>
          <w:sz w:val="28"/>
          <w:szCs w:val="28"/>
        </w:rPr>
        <w:t>Влияние данных факторов на производительность труда связана с экономией затрат труда и уменьшением численности промышленно-производственного персонала при работе в новых условиях по сравнению с базисным периодом.</w:t>
      </w:r>
    </w:p>
    <w:p w:rsidR="00577308" w:rsidRPr="00577308" w:rsidRDefault="00577308" w:rsidP="00CD4969">
      <w:pPr>
        <w:pStyle w:val="a3"/>
        <w:spacing w:line="360" w:lineRule="auto"/>
        <w:ind w:firstLine="708"/>
        <w:jc w:val="both"/>
        <w:rPr>
          <w:sz w:val="28"/>
          <w:szCs w:val="28"/>
        </w:rPr>
      </w:pPr>
      <w:r w:rsidRPr="00577308">
        <w:rPr>
          <w:sz w:val="28"/>
          <w:szCs w:val="28"/>
        </w:rPr>
        <w:t>Прирост производительности труда за счет внедрения инноваций определяется по формуле:</w:t>
      </w:r>
    </w:p>
    <w:p w:rsidR="00577308" w:rsidRPr="00577308" w:rsidRDefault="00577308" w:rsidP="00CD4969">
      <w:pPr>
        <w:pStyle w:val="a3"/>
        <w:spacing w:line="360" w:lineRule="auto"/>
        <w:jc w:val="both"/>
        <w:rPr>
          <w:sz w:val="28"/>
          <w:szCs w:val="28"/>
        </w:rPr>
      </w:pPr>
      <w:r w:rsidRPr="00577308">
        <w:rPr>
          <w:sz w:val="28"/>
          <w:szCs w:val="28"/>
        </w:rPr>
        <w:t>ПТ=Э / (Чппп + Э),</w:t>
      </w:r>
    </w:p>
    <w:p w:rsidR="00577308" w:rsidRPr="00577308" w:rsidRDefault="00577308" w:rsidP="00CD4969">
      <w:pPr>
        <w:pStyle w:val="a3"/>
        <w:spacing w:line="360" w:lineRule="auto"/>
        <w:jc w:val="both"/>
        <w:rPr>
          <w:sz w:val="28"/>
          <w:szCs w:val="28"/>
        </w:rPr>
      </w:pPr>
      <w:r w:rsidRPr="00577308">
        <w:rPr>
          <w:sz w:val="28"/>
          <w:szCs w:val="28"/>
        </w:rPr>
        <w:t xml:space="preserve">где Э – возможное увеличение </w:t>
      </w:r>
      <w:r w:rsidR="00CD4969" w:rsidRPr="00577308">
        <w:rPr>
          <w:sz w:val="28"/>
          <w:szCs w:val="28"/>
        </w:rPr>
        <w:t>(</w:t>
      </w:r>
      <w:r w:rsidRPr="00577308">
        <w:rPr>
          <w:sz w:val="28"/>
          <w:szCs w:val="28"/>
        </w:rPr>
        <w:t>уменьшение) численности промышленно-производственного персонала в целом под действием факторов роста производительности труда, чел.;</w:t>
      </w:r>
    </w:p>
    <w:p w:rsidR="00577308" w:rsidRPr="00577308" w:rsidRDefault="00577308" w:rsidP="00CD4969">
      <w:pPr>
        <w:pStyle w:val="a3"/>
        <w:spacing w:line="360" w:lineRule="auto"/>
        <w:jc w:val="both"/>
        <w:rPr>
          <w:sz w:val="28"/>
          <w:szCs w:val="28"/>
        </w:rPr>
      </w:pPr>
      <w:r w:rsidRPr="00577308">
        <w:rPr>
          <w:sz w:val="28"/>
          <w:szCs w:val="28"/>
        </w:rPr>
        <w:t>Чппп – численность промышленно-производственного персонала, рассчитанная на плановый объем производства продукции при сохранении базисной выработки (исходная численность), чел.;</w:t>
      </w:r>
    </w:p>
    <w:p w:rsidR="00577308" w:rsidRPr="00577308" w:rsidRDefault="00577308" w:rsidP="00CD4969">
      <w:pPr>
        <w:pStyle w:val="a3"/>
        <w:spacing w:line="360" w:lineRule="auto"/>
        <w:ind w:firstLine="708"/>
        <w:jc w:val="both"/>
        <w:rPr>
          <w:sz w:val="28"/>
          <w:szCs w:val="28"/>
        </w:rPr>
      </w:pPr>
      <w:r w:rsidRPr="00577308">
        <w:rPr>
          <w:sz w:val="28"/>
          <w:szCs w:val="28"/>
        </w:rPr>
        <w:t>При определении прироста производительности труда за счет отдельных факторов в числителе дроби ставится возможная экономия численности работающих за счет влияния соответствующего фактора.</w:t>
      </w:r>
      <w:r w:rsidR="00CD4969">
        <w:rPr>
          <w:rStyle w:val="aa"/>
          <w:sz w:val="28"/>
          <w:szCs w:val="28"/>
        </w:rPr>
        <w:footnoteReference w:id="4"/>
      </w:r>
    </w:p>
    <w:p w:rsidR="00577308" w:rsidRPr="00577308" w:rsidRDefault="00577308" w:rsidP="00CD4969">
      <w:pPr>
        <w:pStyle w:val="a3"/>
        <w:spacing w:line="360" w:lineRule="auto"/>
        <w:ind w:firstLine="708"/>
        <w:jc w:val="both"/>
        <w:rPr>
          <w:sz w:val="28"/>
          <w:szCs w:val="28"/>
        </w:rPr>
      </w:pPr>
    </w:p>
    <w:p w:rsidR="004615E0" w:rsidRPr="00577308" w:rsidRDefault="004615E0" w:rsidP="00CD4969">
      <w:pPr>
        <w:spacing w:before="100" w:beforeAutospacing="1" w:after="100" w:afterAutospacing="1" w:line="360" w:lineRule="auto"/>
        <w:jc w:val="both"/>
        <w:rPr>
          <w:sz w:val="28"/>
          <w:szCs w:val="28"/>
        </w:rPr>
      </w:pPr>
    </w:p>
    <w:p w:rsidR="004615E0" w:rsidRPr="00577308" w:rsidRDefault="004615E0" w:rsidP="00CD4969">
      <w:pPr>
        <w:spacing w:before="100" w:beforeAutospacing="1" w:after="100" w:afterAutospacing="1" w:line="360" w:lineRule="auto"/>
        <w:jc w:val="both"/>
        <w:rPr>
          <w:rFonts w:ascii="Times New Roman" w:hAnsi="Times New Roman"/>
          <w:sz w:val="28"/>
          <w:szCs w:val="28"/>
        </w:rPr>
      </w:pPr>
    </w:p>
    <w:p w:rsidR="004615E0" w:rsidRDefault="004615E0" w:rsidP="00CD4969">
      <w:pPr>
        <w:spacing w:before="100" w:beforeAutospacing="1" w:after="100" w:afterAutospacing="1" w:line="360" w:lineRule="auto"/>
        <w:jc w:val="center"/>
        <w:rPr>
          <w:rFonts w:ascii="Times New Roman" w:hAnsi="Times New Roman"/>
          <w:b/>
          <w:sz w:val="28"/>
          <w:szCs w:val="28"/>
        </w:rPr>
      </w:pPr>
    </w:p>
    <w:p w:rsidR="00CD4969" w:rsidRDefault="00CD4969" w:rsidP="00CD4969">
      <w:pPr>
        <w:spacing w:before="100" w:beforeAutospacing="1" w:after="100" w:afterAutospacing="1" w:line="360" w:lineRule="auto"/>
        <w:jc w:val="center"/>
        <w:rPr>
          <w:rFonts w:ascii="Times New Roman" w:hAnsi="Times New Roman"/>
          <w:b/>
          <w:sz w:val="28"/>
          <w:szCs w:val="28"/>
        </w:rPr>
      </w:pPr>
    </w:p>
    <w:p w:rsidR="00CD4969" w:rsidRDefault="00CD4969" w:rsidP="00CD4969">
      <w:pPr>
        <w:spacing w:before="100" w:beforeAutospacing="1" w:after="100" w:afterAutospacing="1" w:line="360" w:lineRule="auto"/>
        <w:jc w:val="center"/>
        <w:rPr>
          <w:rFonts w:ascii="Times New Roman" w:hAnsi="Times New Roman"/>
          <w:b/>
          <w:sz w:val="28"/>
          <w:szCs w:val="28"/>
        </w:rPr>
      </w:pPr>
    </w:p>
    <w:p w:rsidR="00CD4969" w:rsidRDefault="00CD4969" w:rsidP="00CD4969">
      <w:pPr>
        <w:spacing w:before="100" w:beforeAutospacing="1" w:after="100" w:afterAutospacing="1" w:line="360" w:lineRule="auto"/>
        <w:rPr>
          <w:rFonts w:ascii="Times New Roman" w:hAnsi="Times New Roman"/>
          <w:b/>
          <w:sz w:val="28"/>
          <w:szCs w:val="28"/>
        </w:rPr>
      </w:pPr>
    </w:p>
    <w:p w:rsidR="00CD4969" w:rsidRDefault="00CD4969" w:rsidP="004D0AF1">
      <w:pPr>
        <w:spacing w:before="100" w:beforeAutospacing="1" w:after="100" w:afterAutospacing="1" w:line="360" w:lineRule="auto"/>
        <w:jc w:val="center"/>
        <w:rPr>
          <w:rFonts w:ascii="Times New Roman" w:hAnsi="Times New Roman"/>
          <w:b/>
          <w:sz w:val="28"/>
          <w:szCs w:val="28"/>
        </w:rPr>
      </w:pPr>
      <w:r>
        <w:rPr>
          <w:rFonts w:ascii="Times New Roman" w:hAnsi="Times New Roman"/>
          <w:b/>
          <w:sz w:val="28"/>
          <w:szCs w:val="28"/>
        </w:rPr>
        <w:t>Имидж компании и организационная структура.</w:t>
      </w:r>
    </w:p>
    <w:p w:rsidR="007A7A9F" w:rsidRPr="007A7A9F" w:rsidRDefault="007A7A9F" w:rsidP="007A7A9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В современных условиях пристального внимания требует любая представительская и публичная деятельность, поэтому работа над безупречностью имиджа является фактором, обеспечивающим интенсивное процветание.</w:t>
      </w:r>
    </w:p>
    <w:p w:rsidR="007A7A9F" w:rsidRPr="007A7A9F" w:rsidRDefault="007A7A9F" w:rsidP="007A7A9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7A7A9F">
        <w:rPr>
          <w:rFonts w:ascii="Times New Roman" w:eastAsia="Times New Roman" w:hAnsi="Times New Roman"/>
          <w:i/>
          <w:iCs/>
          <w:sz w:val="28"/>
          <w:szCs w:val="28"/>
          <w:lang w:eastAsia="ru-RU"/>
        </w:rPr>
        <w:t>Имидж</w:t>
      </w:r>
      <w:r w:rsidRPr="007A7A9F">
        <w:rPr>
          <w:rFonts w:ascii="Times New Roman" w:eastAsia="Times New Roman" w:hAnsi="Times New Roman"/>
          <w:b/>
          <w:bCs/>
          <w:sz w:val="28"/>
          <w:szCs w:val="28"/>
          <w:lang w:eastAsia="ru-RU"/>
        </w:rPr>
        <w:t xml:space="preserve"> </w:t>
      </w:r>
      <w:r w:rsidRPr="007A7A9F">
        <w:rPr>
          <w:rFonts w:ascii="Times New Roman" w:eastAsia="Times New Roman" w:hAnsi="Times New Roman"/>
          <w:sz w:val="28"/>
          <w:szCs w:val="28"/>
          <w:lang w:eastAsia="ru-RU"/>
        </w:rPr>
        <w:t>— это совокупность ряда переменных, с преобладающей над содержанием формой, вариант самоподачи, акцентирующий внимание на лучших качествах, повышающий самооценку и авторитет у потенциальных потребителей, а также ключ к успеху в правильности концепции развития общественных связей. Какой бы непредсказуемой ни была реакция общественности в период формирования облика структуры, вся система обязательно должна подчиняться стройной логической концепции. Имидж существует в сознании обывателя как взаимосвязанный последовательный поток информации, программирующий образную и эмоциональную реакцию. Работа по созданию имиджа ведется целенаправленно и различными средствами по каждому из каналов восприятия: визуальному, вербальному, событийному и контекстному.</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 xml:space="preserve">1. </w:t>
      </w:r>
      <w:r w:rsidRPr="007A7A9F">
        <w:rPr>
          <w:rFonts w:ascii="Times New Roman" w:eastAsia="Times New Roman" w:hAnsi="Times New Roman"/>
          <w:i/>
          <w:iCs/>
          <w:sz w:val="28"/>
          <w:szCs w:val="28"/>
          <w:lang w:eastAsia="ru-RU"/>
        </w:rPr>
        <w:t>Визуальное</w:t>
      </w:r>
      <w:r w:rsidRPr="007A7A9F">
        <w:rPr>
          <w:rFonts w:ascii="Times New Roman" w:eastAsia="Times New Roman" w:hAnsi="Times New Roman"/>
          <w:sz w:val="28"/>
          <w:szCs w:val="28"/>
          <w:lang w:eastAsia="ru-RU"/>
        </w:rPr>
        <w:t xml:space="preserve"> измерение формирует внешний образ: соответствие нормам деловой и официальной одежды, манера поведения.   </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2. </w:t>
      </w:r>
      <w:r w:rsidRPr="007A7A9F">
        <w:rPr>
          <w:rFonts w:ascii="Times New Roman" w:eastAsia="Times New Roman" w:hAnsi="Times New Roman"/>
          <w:i/>
          <w:iCs/>
          <w:sz w:val="28"/>
          <w:szCs w:val="28"/>
          <w:lang w:eastAsia="ru-RU"/>
        </w:rPr>
        <w:t>Вербальное измерение</w:t>
      </w:r>
      <w:r w:rsidRPr="007A7A9F">
        <w:rPr>
          <w:rFonts w:ascii="Times New Roman" w:eastAsia="Times New Roman" w:hAnsi="Times New Roman"/>
          <w:sz w:val="28"/>
          <w:szCs w:val="28"/>
          <w:lang w:eastAsia="ru-RU"/>
        </w:rPr>
        <w:t xml:space="preserve"> — культура общения: речь, публичные выступления, интервью, статьи, деловая переписка, умение вести беседу по телефону.</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3. </w:t>
      </w:r>
      <w:r w:rsidRPr="007A7A9F">
        <w:rPr>
          <w:rFonts w:ascii="Times New Roman" w:eastAsia="Times New Roman" w:hAnsi="Times New Roman"/>
          <w:i/>
          <w:iCs/>
          <w:sz w:val="28"/>
          <w:szCs w:val="28"/>
          <w:lang w:eastAsia="ru-RU"/>
        </w:rPr>
        <w:t>Событийное измерение</w:t>
      </w:r>
      <w:r w:rsidRPr="007A7A9F">
        <w:rPr>
          <w:rFonts w:ascii="Times New Roman" w:eastAsia="Times New Roman" w:hAnsi="Times New Roman"/>
          <w:sz w:val="28"/>
          <w:szCs w:val="28"/>
          <w:lang w:eastAsia="ru-RU"/>
        </w:rPr>
        <w:t xml:space="preserve"> — это нормативно-этическая сторона, поведения, деятельности в целом. </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4. </w:t>
      </w:r>
      <w:r w:rsidRPr="007A7A9F">
        <w:rPr>
          <w:rFonts w:ascii="Times New Roman" w:eastAsia="Times New Roman" w:hAnsi="Times New Roman"/>
          <w:i/>
          <w:iCs/>
          <w:sz w:val="28"/>
          <w:szCs w:val="28"/>
          <w:lang w:eastAsia="ru-RU"/>
        </w:rPr>
        <w:t>Контекстное измерение</w:t>
      </w:r>
      <w:r w:rsidRPr="007A7A9F">
        <w:rPr>
          <w:rFonts w:ascii="Times New Roman" w:eastAsia="Times New Roman" w:hAnsi="Times New Roman"/>
          <w:sz w:val="28"/>
          <w:szCs w:val="28"/>
          <w:lang w:eastAsia="ru-RU"/>
        </w:rPr>
        <w:t xml:space="preserve"> рассматривают как присоединение других имиджей, что оказывает влияние на имидж в целом.</w:t>
      </w:r>
    </w:p>
    <w:p w:rsidR="007A7A9F" w:rsidRPr="007A7A9F" w:rsidRDefault="007A7A9F" w:rsidP="007A7A9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Существует целый ряд ситуаций, когда мы реагируем на имидж, т.е. на символ, а не на реальность:</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1. </w:t>
      </w:r>
      <w:r w:rsidRPr="007A7A9F">
        <w:rPr>
          <w:rFonts w:ascii="Times New Roman" w:eastAsia="Times New Roman" w:hAnsi="Times New Roman"/>
          <w:i/>
          <w:iCs/>
          <w:sz w:val="28"/>
          <w:szCs w:val="28"/>
          <w:lang w:eastAsia="ru-RU"/>
        </w:rPr>
        <w:t>Имидж – репутация</w:t>
      </w:r>
      <w:r w:rsidRPr="007A7A9F">
        <w:rPr>
          <w:rFonts w:ascii="Times New Roman" w:eastAsia="Times New Roman" w:hAnsi="Times New Roman"/>
          <w:sz w:val="28"/>
          <w:szCs w:val="28"/>
          <w:lang w:eastAsia="ru-RU"/>
        </w:rPr>
        <w:t>, на которую мы опираемся при обращении в банк или авиакомпанию. Обычный клиент не в состоянии опираться на годичный отчет или аудит, поэтому он формирует самостоятельный образ посредством средств массовой информации (СМИ).</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2. </w:t>
      </w:r>
      <w:r w:rsidRPr="007A7A9F">
        <w:rPr>
          <w:rFonts w:ascii="Times New Roman" w:eastAsia="Times New Roman" w:hAnsi="Times New Roman"/>
          <w:i/>
          <w:iCs/>
          <w:sz w:val="28"/>
          <w:szCs w:val="28"/>
          <w:lang w:eastAsia="ru-RU"/>
        </w:rPr>
        <w:t>Имидж политика</w:t>
      </w:r>
      <w:r w:rsidRPr="007A7A9F">
        <w:rPr>
          <w:rFonts w:ascii="Times New Roman" w:eastAsia="Times New Roman" w:hAnsi="Times New Roman"/>
          <w:sz w:val="28"/>
          <w:szCs w:val="28"/>
          <w:lang w:eastAsia="ru-RU"/>
        </w:rPr>
        <w:t xml:space="preserve">. Поскольку избиратель не имеет с ним личных контактов, он должен реагировать на его символическое представление в виде имиджа. </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3. </w:t>
      </w:r>
      <w:r w:rsidRPr="007A7A9F">
        <w:rPr>
          <w:rFonts w:ascii="Times New Roman" w:eastAsia="Times New Roman" w:hAnsi="Times New Roman"/>
          <w:i/>
          <w:iCs/>
          <w:sz w:val="28"/>
          <w:szCs w:val="28"/>
          <w:lang w:eastAsia="ru-RU"/>
        </w:rPr>
        <w:t>Имидж товара</w:t>
      </w:r>
      <w:r w:rsidRPr="007A7A9F">
        <w:rPr>
          <w:rFonts w:ascii="Times New Roman" w:eastAsia="Times New Roman" w:hAnsi="Times New Roman"/>
          <w:sz w:val="28"/>
          <w:szCs w:val="28"/>
          <w:lang w:eastAsia="ru-RU"/>
        </w:rPr>
        <w:t>. При наличии множества объективно одинаковых марок, покупатель начинает реагировать на символические различия, предварительно имплантированные в образ данного товара специалистами.</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4. </w:t>
      </w:r>
      <w:r w:rsidRPr="007A7A9F">
        <w:rPr>
          <w:rFonts w:ascii="Times New Roman" w:eastAsia="Times New Roman" w:hAnsi="Times New Roman"/>
          <w:i/>
          <w:iCs/>
          <w:sz w:val="28"/>
          <w:szCs w:val="28"/>
          <w:lang w:eastAsia="ru-RU"/>
        </w:rPr>
        <w:t>Имидж фирмы</w:t>
      </w:r>
      <w:r w:rsidRPr="007A7A9F">
        <w:rPr>
          <w:rFonts w:ascii="Times New Roman" w:eastAsia="Times New Roman" w:hAnsi="Times New Roman"/>
          <w:sz w:val="28"/>
          <w:szCs w:val="28"/>
          <w:lang w:eastAsia="ru-RU"/>
        </w:rPr>
        <w:t>,  который определяется как часть нематериальных активов фирмы, ее символическое измерение. При этом, существенными характеристиками является единство визуальной картинки организации. Возьмем для примера сеть ресторанов «Макдональдс», «который «метит» территорию в достаточно интенсивной манере, даже урны для мусора, стоящие на тротуарах, несут на себе эмблему компании, одет в единую форму и персонал компании».</w:t>
      </w:r>
      <w:r w:rsidR="00ED54F1">
        <w:rPr>
          <w:rStyle w:val="aa"/>
          <w:rFonts w:ascii="Times New Roman" w:eastAsia="Times New Roman" w:hAnsi="Times New Roman"/>
          <w:sz w:val="28"/>
          <w:szCs w:val="28"/>
          <w:lang w:eastAsia="ru-RU"/>
        </w:rPr>
        <w:footnoteReference w:id="5"/>
      </w:r>
      <w:r w:rsidRPr="007A7A9F">
        <w:rPr>
          <w:rFonts w:ascii="Times New Roman" w:eastAsia="Times New Roman" w:hAnsi="Times New Roman"/>
          <w:sz w:val="28"/>
          <w:szCs w:val="28"/>
          <w:lang w:eastAsia="ru-RU"/>
        </w:rPr>
        <w:t xml:space="preserve">                  </w:t>
      </w:r>
    </w:p>
    <w:p w:rsidR="007A7A9F" w:rsidRPr="007A7A9F" w:rsidRDefault="007A7A9F" w:rsidP="007A7A9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 xml:space="preserve">Технология создания имиджа предполагает активное использование двух направлений: </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 xml:space="preserve">1. описательное (или информационное), представляющее образ (лидера, компании); </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2. оценочное, существующее как побуждающие оценки и эмоции, вызываемые информацией, различной интенсивности, несущей определенную эмоционально-психологическую реакцию.</w:t>
      </w:r>
    </w:p>
    <w:p w:rsidR="007A7A9F" w:rsidRPr="007A7A9F" w:rsidRDefault="007A7A9F" w:rsidP="007A7A9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Оценка имиджа происходит при использовании опыта, ценностных ориентации, общепринятых норм, принципов. Оценка и образ имеют условные концептуальные различия и неразрывную связь. В силу объективных условий имидж может быть позитивным, негативным и нечетким. Целью организации является создание позитивного имиджа, повышающего конкурентоспособность, привлекающего внимание общества, ускоряющего процесс приятия и увеличивающего объем сторонников, что позволяет активизировать финансовые, информационные, человеческие и материальные ресурсы.</w:t>
      </w:r>
      <w:r w:rsidRPr="007A7A9F">
        <w:rPr>
          <w:rFonts w:ascii="Times New Roman" w:eastAsia="Times New Roman" w:hAnsi="Times New Roman"/>
          <w:b/>
          <w:bCs/>
          <w:sz w:val="28"/>
          <w:szCs w:val="28"/>
          <w:lang w:eastAsia="ru-RU"/>
        </w:rPr>
        <w:t xml:space="preserve"> </w:t>
      </w:r>
    </w:p>
    <w:p w:rsidR="007A7A9F" w:rsidRPr="007A7A9F" w:rsidRDefault="007A7A9F" w:rsidP="007A7A9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Концепция формирования имиджа предполагает следующие этапы развития для успешного движения:</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i/>
          <w:iCs/>
          <w:sz w:val="28"/>
          <w:szCs w:val="28"/>
          <w:lang w:eastAsia="ru-RU"/>
        </w:rPr>
        <w:t xml:space="preserve">а) выбор мифа для позиционирования на целевую группу; </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i/>
          <w:iCs/>
          <w:sz w:val="28"/>
          <w:szCs w:val="28"/>
          <w:lang w:eastAsia="ru-RU"/>
        </w:rPr>
        <w:t>б) планирование PR-мероприятия;</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i/>
          <w:iCs/>
          <w:sz w:val="28"/>
          <w:szCs w:val="28"/>
          <w:lang w:eastAsia="ru-RU"/>
        </w:rPr>
        <w:t>в) создание управленческой структуры для внедрения PR-мероприятия (пресс-секретарь, отдел по связям с общественностью);</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i/>
          <w:iCs/>
          <w:sz w:val="28"/>
          <w:szCs w:val="28"/>
          <w:lang w:eastAsia="ru-RU"/>
        </w:rPr>
        <w:t>г) контроль за выполнением плана;</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i/>
          <w:iCs/>
          <w:sz w:val="28"/>
          <w:szCs w:val="28"/>
          <w:lang w:eastAsia="ru-RU"/>
        </w:rPr>
        <w:t>д) обратная связь с целевой группой общественности.</w:t>
      </w:r>
    </w:p>
    <w:p w:rsidR="007A7A9F" w:rsidRPr="007A7A9F" w:rsidRDefault="007A7A9F" w:rsidP="007A7A9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Структура имиджа</w:t>
      </w:r>
      <w:r w:rsidRPr="007A7A9F">
        <w:rPr>
          <w:rFonts w:ascii="Times New Roman" w:eastAsia="Times New Roman" w:hAnsi="Times New Roman"/>
          <w:b/>
          <w:bCs/>
          <w:sz w:val="28"/>
          <w:szCs w:val="28"/>
          <w:lang w:eastAsia="ru-RU"/>
        </w:rPr>
        <w:t xml:space="preserve"> </w:t>
      </w:r>
      <w:r w:rsidRPr="007A7A9F">
        <w:rPr>
          <w:rFonts w:ascii="Times New Roman" w:eastAsia="Times New Roman" w:hAnsi="Times New Roman"/>
          <w:sz w:val="28"/>
          <w:szCs w:val="28"/>
          <w:lang w:eastAsia="ru-RU"/>
        </w:rPr>
        <w:t>довольно сложна и включает в себя следующие компоненты:</w:t>
      </w:r>
      <w:r w:rsidRPr="007A7A9F">
        <w:rPr>
          <w:rFonts w:ascii="Times New Roman" w:eastAsia="Times New Roman" w:hAnsi="Times New Roman"/>
          <w:sz w:val="28"/>
          <w:szCs w:val="28"/>
          <w:lang w:eastAsia="ru-RU"/>
        </w:rPr>
        <w:br/>
      </w:r>
      <w:r w:rsidRPr="007A7A9F">
        <w:rPr>
          <w:rFonts w:ascii="Times New Roman" w:eastAsia="Times New Roman" w:hAnsi="Times New Roman"/>
          <w:i/>
          <w:iCs/>
          <w:sz w:val="28"/>
          <w:szCs w:val="28"/>
          <w:lang w:eastAsia="ru-RU"/>
        </w:rPr>
        <w:t>1. Имидж субъекта:</w:t>
      </w:r>
      <w:r w:rsidRPr="007A7A9F">
        <w:rPr>
          <w:rFonts w:ascii="Times New Roman" w:eastAsia="Times New Roman" w:hAnsi="Times New Roman"/>
          <w:sz w:val="28"/>
          <w:szCs w:val="28"/>
          <w:lang w:eastAsia="ru-RU"/>
        </w:rPr>
        <w:t xml:space="preserve"> представления общества относительно уникальных характеристик: </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а) основные преимущества (выгоды, обеспечиваемые успешным завершением данной программы)</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б) дополнительные преимущества, обеспечивающие отличительные свойства (слоган, дизайн, реклама, качество и т. д.).</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 xml:space="preserve">2. </w:t>
      </w:r>
      <w:r w:rsidRPr="007A7A9F">
        <w:rPr>
          <w:rFonts w:ascii="Times New Roman" w:eastAsia="Times New Roman" w:hAnsi="Times New Roman"/>
          <w:i/>
          <w:iCs/>
          <w:sz w:val="28"/>
          <w:szCs w:val="28"/>
          <w:lang w:eastAsia="ru-RU"/>
        </w:rPr>
        <w:t>Имидж потребителей</w:t>
      </w:r>
      <w:r w:rsidRPr="007A7A9F">
        <w:rPr>
          <w:rFonts w:ascii="Times New Roman" w:eastAsia="Times New Roman" w:hAnsi="Times New Roman"/>
          <w:sz w:val="28"/>
          <w:szCs w:val="28"/>
          <w:lang w:eastAsia="ru-RU"/>
        </w:rPr>
        <w:t>: представления о стиле жизни, общественном статусе, о личностных (психологических) характеристиках населения.</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3. </w:t>
      </w:r>
      <w:r w:rsidRPr="007A7A9F">
        <w:rPr>
          <w:rFonts w:ascii="Times New Roman" w:eastAsia="Times New Roman" w:hAnsi="Times New Roman"/>
          <w:i/>
          <w:iCs/>
          <w:sz w:val="28"/>
          <w:szCs w:val="28"/>
          <w:lang w:eastAsia="ru-RU"/>
        </w:rPr>
        <w:t>Внутренний имидж</w:t>
      </w:r>
      <w:r w:rsidRPr="007A7A9F">
        <w:rPr>
          <w:rFonts w:ascii="Times New Roman" w:eastAsia="Times New Roman" w:hAnsi="Times New Roman"/>
          <w:sz w:val="28"/>
          <w:szCs w:val="28"/>
          <w:lang w:eastAsia="ru-RU"/>
        </w:rPr>
        <w:t xml:space="preserve"> структуры: представления сотрудников о своей организации, лидере. Детерминантность внутреннего имиджа в культуре и социально-психологическом климате организации требует особого отношения к данным аспектам.</w:t>
      </w:r>
    </w:p>
    <w:p w:rsidR="007A7A9F" w:rsidRPr="007A7A9F" w:rsidRDefault="007A7A9F" w:rsidP="007A7A9F">
      <w:pPr>
        <w:spacing w:before="100" w:beforeAutospacing="1" w:after="100" w:afterAutospacing="1" w:line="360" w:lineRule="auto"/>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4. </w:t>
      </w:r>
      <w:r w:rsidRPr="007A7A9F">
        <w:rPr>
          <w:rFonts w:ascii="Times New Roman" w:eastAsia="Times New Roman" w:hAnsi="Times New Roman"/>
          <w:i/>
          <w:iCs/>
          <w:sz w:val="28"/>
          <w:szCs w:val="28"/>
          <w:lang w:eastAsia="ru-RU"/>
        </w:rPr>
        <w:t>Имидж лидера и ближайшего окружения</w:t>
      </w:r>
      <w:r w:rsidRPr="007A7A9F">
        <w:rPr>
          <w:rFonts w:ascii="Times New Roman" w:eastAsia="Times New Roman" w:hAnsi="Times New Roman"/>
          <w:b/>
          <w:bCs/>
          <w:sz w:val="28"/>
          <w:szCs w:val="28"/>
          <w:lang w:eastAsia="ru-RU"/>
        </w:rPr>
        <w:t>:</w:t>
      </w:r>
      <w:r w:rsidRPr="007A7A9F">
        <w:rPr>
          <w:rFonts w:ascii="Times New Roman" w:eastAsia="Times New Roman" w:hAnsi="Times New Roman"/>
          <w:sz w:val="28"/>
          <w:szCs w:val="28"/>
          <w:lang w:eastAsia="ru-RU"/>
        </w:rPr>
        <w:t xml:space="preserve"> включает представления о способностях, установках, ценностных ориентациях, психологических характеристиках, внешности.</w:t>
      </w:r>
    </w:p>
    <w:p w:rsidR="007A7A9F" w:rsidRDefault="007A7A9F" w:rsidP="007A7A9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7A7A9F">
        <w:rPr>
          <w:rFonts w:ascii="Times New Roman" w:eastAsia="Times New Roman" w:hAnsi="Times New Roman"/>
          <w:sz w:val="28"/>
          <w:szCs w:val="28"/>
          <w:lang w:eastAsia="ru-RU"/>
        </w:rPr>
        <w:t>Таким образом, в современных условиях работа над имиджем требует соблюдения технологий и знаний набора элементов, значимых для целевой группы общественности.</w:t>
      </w:r>
      <w:r w:rsidR="00ED54F1">
        <w:rPr>
          <w:rStyle w:val="aa"/>
          <w:rFonts w:ascii="Times New Roman" w:eastAsia="Times New Roman" w:hAnsi="Times New Roman"/>
          <w:sz w:val="28"/>
          <w:szCs w:val="28"/>
          <w:lang w:eastAsia="ru-RU"/>
        </w:rPr>
        <w:footnoteReference w:id="6"/>
      </w:r>
    </w:p>
    <w:p w:rsidR="001F33D8" w:rsidRDefault="001F33D8" w:rsidP="001F33D8">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F33D8">
        <w:rPr>
          <w:rFonts w:ascii="Times New Roman" w:eastAsia="Times New Roman" w:hAnsi="Times New Roman"/>
          <w:sz w:val="28"/>
          <w:szCs w:val="28"/>
          <w:lang w:eastAsia="ru-RU"/>
        </w:rPr>
        <w:t>Создание имиджа является неотъемлемой частью существования каждой организации. Независимо от того, что это - многонациональный конгломерат или небольшая компания, четкий имидж компании необходим для общения с покупателями, клиентами и многочисленными составляющими этой организации. Без четкого имиджа им трудно будет объяснить, что представляет собой их организация, что она предлагает и к чему стремиться».</w:t>
      </w:r>
    </w:p>
    <w:p w:rsidR="001F33D8" w:rsidRPr="001F33D8" w:rsidRDefault="001F33D8" w:rsidP="001F33D8">
      <w:pPr>
        <w:spacing w:before="100" w:beforeAutospacing="1" w:after="100" w:afterAutospacing="1" w:line="360" w:lineRule="auto"/>
        <w:ind w:firstLine="709"/>
        <w:jc w:val="both"/>
        <w:rPr>
          <w:rFonts w:ascii="Times New Roman" w:eastAsia="Times New Roman" w:hAnsi="Times New Roman"/>
          <w:sz w:val="28"/>
          <w:szCs w:val="28"/>
          <w:lang w:eastAsia="ru-RU"/>
        </w:rPr>
      </w:pPr>
      <w:r w:rsidRPr="001F33D8">
        <w:rPr>
          <w:rFonts w:ascii="Times New Roman" w:eastAsia="Times New Roman" w:hAnsi="Times New Roman"/>
          <w:sz w:val="28"/>
          <w:szCs w:val="28"/>
          <w:lang w:eastAsia="ru-RU"/>
        </w:rPr>
        <w:t xml:space="preserve">Говоря об имидже организации, принято различать внутренний и внешний имидж, т.е. представления о субъекте внутренней и внешней общественности. Б.Джи в своей работе «Имидж фирмы: планирование, формирование, продвижение» предлагает следующие составляющие корпоративного (организационного) имиджа: </w:t>
      </w:r>
    </w:p>
    <w:tbl>
      <w:tblPr>
        <w:tblW w:w="5000" w:type="pct"/>
        <w:tblCellSpacing w:w="0" w:type="dxa"/>
        <w:tblCellMar>
          <w:left w:w="0" w:type="dxa"/>
          <w:right w:w="0" w:type="dxa"/>
        </w:tblCellMar>
        <w:tblLook w:val="04A0" w:firstRow="1" w:lastRow="0" w:firstColumn="1" w:lastColumn="0" w:noHBand="0" w:noVBand="1"/>
      </w:tblPr>
      <w:tblGrid>
        <w:gridCol w:w="9355"/>
      </w:tblGrid>
      <w:tr w:rsidR="001F33D8" w:rsidRPr="001F33D8" w:rsidTr="00F553BF">
        <w:trPr>
          <w:tblCellSpacing w:w="0" w:type="dxa"/>
        </w:trPr>
        <w:tc>
          <w:tcPr>
            <w:tcW w:w="0" w:type="auto"/>
            <w:vAlign w:val="center"/>
          </w:tcPr>
          <w:p w:rsidR="001F33D8" w:rsidRPr="001F33D8" w:rsidRDefault="001F33D8" w:rsidP="001F33D8">
            <w:pPr>
              <w:spacing w:before="100" w:beforeAutospacing="1" w:after="100" w:afterAutospacing="1" w:line="360" w:lineRule="auto"/>
              <w:jc w:val="both"/>
              <w:rPr>
                <w:rFonts w:ascii="Times New Roman" w:eastAsia="Times New Roman" w:hAnsi="Times New Roman"/>
                <w:b/>
                <w:sz w:val="28"/>
                <w:szCs w:val="28"/>
                <w:lang w:eastAsia="ru-RU"/>
              </w:rPr>
            </w:pPr>
            <w:r w:rsidRPr="001F33D8">
              <w:rPr>
                <w:rFonts w:ascii="Times New Roman" w:eastAsia="Times New Roman" w:hAnsi="Times New Roman"/>
                <w:b/>
                <w:sz w:val="28"/>
                <w:szCs w:val="28"/>
                <w:lang w:eastAsia="ru-RU"/>
              </w:rPr>
              <w:t>КОРПОРАТИВНЫЙ ИМИДЖ:</w:t>
            </w:r>
          </w:p>
        </w:tc>
      </w:tr>
    </w:tbl>
    <w:p w:rsidR="001F33D8" w:rsidRPr="001F33D8" w:rsidRDefault="001F33D8" w:rsidP="001F33D8">
      <w:pPr>
        <w:spacing w:before="100" w:beforeAutospacing="1" w:after="100" w:afterAutospacing="1" w:line="36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F33D8" w:rsidRPr="001F33D8" w:rsidTr="00F553BF">
        <w:trPr>
          <w:tblCellSpacing w:w="0" w:type="dxa"/>
        </w:trPr>
        <w:tc>
          <w:tcPr>
            <w:tcW w:w="0" w:type="auto"/>
            <w:vAlign w:val="center"/>
          </w:tcPr>
          <w:p w:rsidR="001F33D8" w:rsidRPr="001F33D8" w:rsidRDefault="001F33D8" w:rsidP="001F33D8">
            <w:pPr>
              <w:spacing w:before="100" w:beforeAutospacing="1" w:after="100" w:afterAutospacing="1" w:line="360" w:lineRule="auto"/>
              <w:jc w:val="both"/>
              <w:rPr>
                <w:rFonts w:ascii="Times New Roman" w:eastAsia="Times New Roman" w:hAnsi="Times New Roman"/>
                <w:sz w:val="28"/>
                <w:szCs w:val="28"/>
                <w:lang w:eastAsia="ru-RU"/>
              </w:rPr>
            </w:pPr>
            <w:r w:rsidRPr="001F33D8">
              <w:rPr>
                <w:rFonts w:ascii="Times New Roman" w:eastAsia="Times New Roman" w:hAnsi="Times New Roman"/>
                <w:sz w:val="28"/>
                <w:szCs w:val="28"/>
                <w:lang w:eastAsia="ru-RU"/>
              </w:rPr>
              <w:t>ФУНДАМЕНТАЛЬНЫЙ ИМИДЖ</w:t>
            </w:r>
            <w:r>
              <w:rPr>
                <w:rFonts w:ascii="Times New Roman" w:eastAsia="Times New Roman" w:hAnsi="Times New Roman"/>
                <w:sz w:val="28"/>
                <w:szCs w:val="28"/>
                <w:lang w:eastAsia="ru-RU"/>
              </w:rPr>
              <w:t xml:space="preserve"> - </w:t>
            </w:r>
            <w:r w:rsidRPr="001F33D8">
              <w:rPr>
                <w:rFonts w:ascii="Times New Roman" w:eastAsia="Times New Roman" w:hAnsi="Times New Roman"/>
                <w:sz w:val="28"/>
                <w:szCs w:val="28"/>
                <w:lang w:eastAsia="ru-RU"/>
              </w:rPr>
              <w:t>этические принципы (общественно значимые)</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долгосрочные цели</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корпоративная миссия</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личная и деловая    философия</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ценности и смыслы</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прагматические цели</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стандарты поведения и внешнего вида</w:t>
            </w:r>
          </w:p>
        </w:tc>
      </w:tr>
    </w:tbl>
    <w:p w:rsidR="001F33D8" w:rsidRPr="001F33D8" w:rsidRDefault="001F33D8" w:rsidP="001F33D8">
      <w:pPr>
        <w:spacing w:before="100" w:beforeAutospacing="1" w:after="100" w:afterAutospacing="1" w:line="360" w:lineRule="auto"/>
        <w:jc w:val="both"/>
        <w:rPr>
          <w:rFonts w:ascii="Times New Roman" w:eastAsia="Times New Roman" w:hAnsi="Times New Roman"/>
          <w:vanish/>
          <w:sz w:val="28"/>
          <w:szCs w:val="28"/>
          <w:lang w:eastAsia="ru-RU"/>
        </w:rPr>
      </w:pPr>
    </w:p>
    <w:p w:rsidR="001F33D8" w:rsidRPr="001F33D8" w:rsidRDefault="001F33D8" w:rsidP="001F33D8">
      <w:pPr>
        <w:spacing w:before="100" w:beforeAutospacing="1" w:after="100" w:afterAutospacing="1" w:line="360" w:lineRule="auto"/>
        <w:jc w:val="both"/>
        <w:rPr>
          <w:rFonts w:ascii="Times New Roman" w:eastAsia="Times New Roman" w:hAnsi="Times New Roman"/>
          <w:vanish/>
          <w:sz w:val="28"/>
          <w:szCs w:val="28"/>
          <w:lang w:eastAsia="ru-RU"/>
        </w:rPr>
      </w:pPr>
    </w:p>
    <w:p w:rsidR="001F33D8" w:rsidRPr="001F33D8" w:rsidRDefault="001F33D8" w:rsidP="001F33D8">
      <w:pPr>
        <w:spacing w:before="100" w:beforeAutospacing="1" w:after="100" w:afterAutospacing="1" w:line="360" w:lineRule="auto"/>
        <w:jc w:val="both"/>
        <w:rPr>
          <w:rFonts w:ascii="Times New Roman" w:eastAsia="Times New Roman" w:hAnsi="Times New Roman"/>
          <w:vanish/>
          <w:sz w:val="28"/>
          <w:szCs w:val="28"/>
          <w:lang w:eastAsia="ru-RU"/>
        </w:rPr>
      </w:pPr>
    </w:p>
    <w:p w:rsidR="001F33D8" w:rsidRPr="001F33D8" w:rsidRDefault="001F33D8" w:rsidP="001F33D8">
      <w:pPr>
        <w:spacing w:before="100" w:beforeAutospacing="1" w:after="100" w:afterAutospacing="1" w:line="36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F33D8" w:rsidRPr="001F33D8" w:rsidTr="002E15D6">
        <w:trPr>
          <w:trHeight w:val="83"/>
          <w:tblCellSpacing w:w="0" w:type="dxa"/>
        </w:trPr>
        <w:tc>
          <w:tcPr>
            <w:tcW w:w="0" w:type="auto"/>
            <w:vAlign w:val="center"/>
          </w:tcPr>
          <w:p w:rsidR="001F33D8" w:rsidRPr="001F33D8" w:rsidRDefault="001F33D8" w:rsidP="001F33D8">
            <w:pPr>
              <w:spacing w:before="100" w:beforeAutospacing="1" w:after="100" w:afterAutospacing="1" w:line="360" w:lineRule="auto"/>
              <w:jc w:val="both"/>
              <w:rPr>
                <w:rFonts w:ascii="Times New Roman" w:eastAsia="Times New Roman" w:hAnsi="Times New Roman"/>
                <w:sz w:val="28"/>
                <w:szCs w:val="28"/>
                <w:lang w:eastAsia="ru-RU"/>
              </w:rPr>
            </w:pPr>
          </w:p>
        </w:tc>
      </w:tr>
      <w:tr w:rsidR="002E15D6" w:rsidRPr="001F33D8" w:rsidTr="002E15D6">
        <w:trPr>
          <w:trHeight w:val="2326"/>
          <w:tblCellSpacing w:w="0" w:type="dxa"/>
        </w:trPr>
        <w:tc>
          <w:tcPr>
            <w:tcW w:w="0" w:type="auto"/>
            <w:vAlign w:val="center"/>
          </w:tcPr>
          <w:p w:rsidR="002E15D6" w:rsidRDefault="002E15D6" w:rsidP="00F553BF">
            <w:pPr>
              <w:spacing w:before="100" w:beforeAutospacing="1" w:after="100" w:afterAutospacing="1" w:line="360" w:lineRule="auto"/>
              <w:jc w:val="both"/>
              <w:rPr>
                <w:rFonts w:ascii="Times New Roman" w:eastAsia="Times New Roman" w:hAnsi="Times New Roman"/>
                <w:sz w:val="28"/>
                <w:szCs w:val="28"/>
                <w:lang w:eastAsia="ru-RU"/>
              </w:rPr>
            </w:pPr>
          </w:p>
          <w:p w:rsidR="002E15D6" w:rsidRPr="001F33D8" w:rsidRDefault="002E15D6" w:rsidP="00F553BF">
            <w:pPr>
              <w:spacing w:before="100" w:beforeAutospacing="1" w:after="100" w:afterAutospacing="1" w:line="360" w:lineRule="auto"/>
              <w:jc w:val="both"/>
              <w:rPr>
                <w:rFonts w:ascii="Times New Roman" w:eastAsia="Times New Roman" w:hAnsi="Times New Roman"/>
                <w:sz w:val="28"/>
                <w:szCs w:val="28"/>
                <w:lang w:eastAsia="ru-RU"/>
              </w:rPr>
            </w:pPr>
            <w:r w:rsidRPr="001F33D8">
              <w:rPr>
                <w:rFonts w:ascii="Times New Roman" w:eastAsia="Times New Roman" w:hAnsi="Times New Roman"/>
                <w:sz w:val="28"/>
                <w:szCs w:val="28"/>
                <w:lang w:eastAsia="ru-RU"/>
              </w:rPr>
              <w:t>ВНЕШНИЙ ИМИДЖ</w:t>
            </w:r>
            <w:r>
              <w:rPr>
                <w:rFonts w:ascii="Times New Roman" w:eastAsia="Times New Roman" w:hAnsi="Times New Roman"/>
                <w:sz w:val="28"/>
                <w:szCs w:val="28"/>
                <w:lang w:eastAsia="ru-RU"/>
              </w:rPr>
              <w:t xml:space="preserve"> - </w:t>
            </w:r>
            <w:r w:rsidRPr="001F33D8">
              <w:rPr>
                <w:rFonts w:ascii="Times New Roman" w:eastAsia="Times New Roman" w:hAnsi="Times New Roman"/>
                <w:sz w:val="28"/>
                <w:szCs w:val="28"/>
                <w:lang w:eastAsia="ru-RU"/>
              </w:rPr>
              <w:t>качество товаров/услуг</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корпоративная реклама</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осязаемый имидж</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(информационный ресурс</w:t>
            </w:r>
            <w:r>
              <w:rPr>
                <w:rFonts w:ascii="Times New Roman" w:eastAsia="Times New Roman" w:hAnsi="Times New Roman"/>
                <w:sz w:val="28"/>
                <w:szCs w:val="28"/>
                <w:lang w:eastAsia="ru-RU"/>
              </w:rPr>
              <w:t xml:space="preserve"> – н</w:t>
            </w:r>
            <w:r w:rsidRPr="001F33D8">
              <w:rPr>
                <w:rFonts w:ascii="Times New Roman" w:eastAsia="Times New Roman" w:hAnsi="Times New Roman"/>
                <w:sz w:val="28"/>
                <w:szCs w:val="28"/>
                <w:lang w:eastAsia="ru-RU"/>
              </w:rPr>
              <w:t>азвание</w:t>
            </w:r>
            <w:r>
              <w:rPr>
                <w:rFonts w:ascii="Times New Roman" w:eastAsia="Times New Roman" w:hAnsi="Times New Roman"/>
                <w:sz w:val="28"/>
                <w:szCs w:val="28"/>
                <w:lang w:eastAsia="ru-RU"/>
              </w:rPr>
              <w:t>, л</w:t>
            </w:r>
            <w:r w:rsidRPr="001F33D8">
              <w:rPr>
                <w:rFonts w:ascii="Times New Roman" w:eastAsia="Times New Roman" w:hAnsi="Times New Roman"/>
                <w:sz w:val="28"/>
                <w:szCs w:val="28"/>
                <w:lang w:eastAsia="ru-RU"/>
              </w:rPr>
              <w:t>оготип</w:t>
            </w:r>
            <w:r>
              <w:rPr>
                <w:rFonts w:ascii="Times New Roman" w:eastAsia="Times New Roman" w:hAnsi="Times New Roman"/>
                <w:sz w:val="28"/>
                <w:szCs w:val="28"/>
                <w:lang w:eastAsia="ru-RU"/>
              </w:rPr>
              <w:t>, с</w:t>
            </w:r>
            <w:r w:rsidRPr="001F33D8">
              <w:rPr>
                <w:rFonts w:ascii="Times New Roman" w:eastAsia="Times New Roman" w:hAnsi="Times New Roman"/>
                <w:sz w:val="28"/>
                <w:szCs w:val="28"/>
                <w:lang w:eastAsia="ru-RU"/>
              </w:rPr>
              <w:t>логан</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общественная деятельность</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спонсорство</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благотворительность</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стандарты отношения персонала к служебным обязанностям и внешнему виду</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связи с СМИ</w:t>
            </w:r>
            <w:r>
              <w:rPr>
                <w:rFonts w:ascii="Times New Roman" w:eastAsia="Times New Roman" w:hAnsi="Times New Roman"/>
                <w:sz w:val="28"/>
                <w:szCs w:val="28"/>
                <w:lang w:eastAsia="ru-RU"/>
              </w:rPr>
              <w:t>.</w:t>
            </w:r>
          </w:p>
        </w:tc>
      </w:tr>
      <w:tr w:rsidR="002E15D6" w:rsidRPr="001F33D8" w:rsidTr="002E15D6">
        <w:trPr>
          <w:tblCellSpacing w:w="0" w:type="dxa"/>
        </w:trPr>
        <w:tc>
          <w:tcPr>
            <w:tcW w:w="0" w:type="auto"/>
            <w:vAlign w:val="center"/>
          </w:tcPr>
          <w:p w:rsidR="002E15D6" w:rsidRDefault="002E15D6" w:rsidP="00F553BF">
            <w:pPr>
              <w:spacing w:before="100" w:beforeAutospacing="1" w:after="100" w:afterAutospacing="1" w:line="360" w:lineRule="auto"/>
              <w:jc w:val="both"/>
              <w:rPr>
                <w:rFonts w:ascii="Times New Roman" w:eastAsia="Times New Roman" w:hAnsi="Times New Roman"/>
                <w:sz w:val="28"/>
                <w:szCs w:val="28"/>
                <w:lang w:eastAsia="ru-RU"/>
              </w:rPr>
            </w:pPr>
          </w:p>
          <w:p w:rsidR="002E15D6" w:rsidRPr="001F33D8" w:rsidRDefault="002E15D6" w:rsidP="00F553BF">
            <w:pPr>
              <w:spacing w:before="100" w:beforeAutospacing="1" w:after="100" w:afterAutospacing="1" w:line="360" w:lineRule="auto"/>
              <w:jc w:val="both"/>
              <w:rPr>
                <w:rFonts w:ascii="Times New Roman" w:eastAsia="Times New Roman" w:hAnsi="Times New Roman"/>
                <w:sz w:val="28"/>
                <w:szCs w:val="28"/>
                <w:lang w:eastAsia="ru-RU"/>
              </w:rPr>
            </w:pPr>
            <w:r w:rsidRPr="001F33D8">
              <w:rPr>
                <w:rFonts w:ascii="Times New Roman" w:eastAsia="Times New Roman" w:hAnsi="Times New Roman"/>
                <w:sz w:val="28"/>
                <w:szCs w:val="28"/>
                <w:lang w:eastAsia="ru-RU"/>
              </w:rPr>
              <w:t>СОПУТСТВУЮЩИЙ ИМИДЖ</w:t>
            </w:r>
            <w:r>
              <w:rPr>
                <w:rFonts w:ascii="Times New Roman" w:eastAsia="Times New Roman" w:hAnsi="Times New Roman"/>
                <w:sz w:val="28"/>
                <w:szCs w:val="28"/>
                <w:lang w:eastAsia="ru-RU"/>
              </w:rPr>
              <w:t xml:space="preserve"> – корпоративный дух,</w:t>
            </w:r>
            <w:r w:rsidRPr="001F33D8">
              <w:rPr>
                <w:rFonts w:ascii="Times New Roman" w:eastAsia="Times New Roman" w:hAnsi="Times New Roman"/>
                <w:sz w:val="28"/>
                <w:szCs w:val="28"/>
                <w:lang w:eastAsia="ru-RU"/>
              </w:rPr>
              <w:t xml:space="preserve"> мотивированность персонала</w:t>
            </w:r>
            <w:r>
              <w:rPr>
                <w:rFonts w:ascii="Times New Roman" w:eastAsia="Times New Roman" w:hAnsi="Times New Roman"/>
                <w:sz w:val="28"/>
                <w:szCs w:val="28"/>
                <w:lang w:eastAsia="ru-RU"/>
              </w:rPr>
              <w:t>,</w:t>
            </w:r>
            <w:r w:rsidRPr="001F33D8">
              <w:rPr>
                <w:rFonts w:ascii="Times New Roman" w:eastAsia="Times New Roman" w:hAnsi="Times New Roman"/>
                <w:sz w:val="28"/>
                <w:szCs w:val="28"/>
                <w:lang w:eastAsia="ru-RU"/>
              </w:rPr>
              <w:t xml:space="preserve"> покупательское «я»</w:t>
            </w:r>
          </w:p>
        </w:tc>
      </w:tr>
      <w:tr w:rsidR="002E15D6" w:rsidRPr="001F33D8" w:rsidTr="002E15D6">
        <w:trPr>
          <w:tblCellSpacing w:w="0" w:type="dxa"/>
        </w:trPr>
        <w:tc>
          <w:tcPr>
            <w:tcW w:w="0" w:type="auto"/>
            <w:vAlign w:val="center"/>
          </w:tcPr>
          <w:p w:rsidR="002E15D6" w:rsidRDefault="002E15D6" w:rsidP="00F553BF">
            <w:pPr>
              <w:spacing w:before="100" w:beforeAutospacing="1" w:after="100" w:afterAutospacing="1" w:line="360" w:lineRule="auto"/>
              <w:jc w:val="both"/>
              <w:rPr>
                <w:rFonts w:ascii="Times New Roman" w:eastAsia="Times New Roman" w:hAnsi="Times New Roman"/>
                <w:sz w:val="28"/>
                <w:szCs w:val="28"/>
                <w:lang w:eastAsia="ru-RU"/>
              </w:rPr>
            </w:pPr>
          </w:p>
          <w:p w:rsidR="002E15D6" w:rsidRDefault="002E15D6" w:rsidP="00F553BF">
            <w:pPr>
              <w:spacing w:before="100" w:beforeAutospacing="1" w:after="100" w:afterAutospacing="1" w:line="360" w:lineRule="auto"/>
              <w:jc w:val="both"/>
              <w:rPr>
                <w:rFonts w:ascii="Times New Roman" w:eastAsia="Times New Roman" w:hAnsi="Times New Roman"/>
                <w:sz w:val="28"/>
                <w:szCs w:val="28"/>
                <w:lang w:eastAsia="ru-RU"/>
              </w:rPr>
            </w:pPr>
            <w:r w:rsidRPr="001F33D8">
              <w:rPr>
                <w:rFonts w:ascii="Times New Roman" w:eastAsia="Times New Roman" w:hAnsi="Times New Roman"/>
                <w:sz w:val="28"/>
                <w:szCs w:val="28"/>
                <w:lang w:eastAsia="ru-RU"/>
              </w:rPr>
              <w:t>ВНУТРЕННИЙ ИМИДЖ</w:t>
            </w:r>
            <w:r>
              <w:rPr>
                <w:rFonts w:ascii="Times New Roman" w:eastAsia="Times New Roman" w:hAnsi="Times New Roman"/>
                <w:sz w:val="28"/>
                <w:szCs w:val="28"/>
                <w:lang w:eastAsia="ru-RU"/>
              </w:rPr>
              <w:t xml:space="preserve"> - </w:t>
            </w:r>
            <w:r w:rsidRPr="001F33D8">
              <w:rPr>
                <w:rFonts w:ascii="Times New Roman" w:eastAsia="Times New Roman" w:hAnsi="Times New Roman"/>
                <w:sz w:val="28"/>
                <w:szCs w:val="28"/>
                <w:lang w:eastAsia="ru-RU"/>
              </w:rPr>
              <w:t>финансовая политика</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кадровая политика</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обучающие и тренинговые программы</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для персонала</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программа поощрения сотрудников</w:t>
            </w:r>
            <w:r>
              <w:rPr>
                <w:rFonts w:ascii="Times New Roman" w:eastAsia="Times New Roman" w:hAnsi="Times New Roman"/>
                <w:sz w:val="28"/>
                <w:szCs w:val="28"/>
                <w:lang w:eastAsia="ru-RU"/>
              </w:rPr>
              <w:t xml:space="preserve">, </w:t>
            </w:r>
            <w:r w:rsidRPr="001F33D8">
              <w:rPr>
                <w:rFonts w:ascii="Times New Roman" w:eastAsia="Times New Roman" w:hAnsi="Times New Roman"/>
                <w:sz w:val="28"/>
                <w:szCs w:val="28"/>
                <w:lang w:eastAsia="ru-RU"/>
              </w:rPr>
              <w:t>внутренние коммуникации</w:t>
            </w:r>
          </w:p>
          <w:p w:rsidR="002E15D6" w:rsidRDefault="002E15D6" w:rsidP="00F553BF">
            <w:pPr>
              <w:spacing w:before="100" w:beforeAutospacing="1" w:after="100" w:afterAutospacing="1" w:line="360" w:lineRule="auto"/>
              <w:jc w:val="both"/>
              <w:rPr>
                <w:rFonts w:ascii="Times New Roman" w:eastAsia="Times New Roman" w:hAnsi="Times New Roman"/>
                <w:sz w:val="28"/>
                <w:szCs w:val="28"/>
                <w:lang w:eastAsia="ru-RU"/>
              </w:rPr>
            </w:pPr>
          </w:p>
          <w:p w:rsidR="002E15D6" w:rsidRPr="001F33D8" w:rsidRDefault="002E15D6" w:rsidP="00F553BF">
            <w:pPr>
              <w:spacing w:before="100" w:beforeAutospacing="1" w:after="100" w:afterAutospacing="1" w:line="360" w:lineRule="auto"/>
              <w:jc w:val="both"/>
              <w:rPr>
                <w:rFonts w:ascii="Times New Roman" w:eastAsia="Times New Roman" w:hAnsi="Times New Roman"/>
                <w:sz w:val="28"/>
                <w:szCs w:val="28"/>
                <w:lang w:eastAsia="ru-RU"/>
              </w:rPr>
            </w:pPr>
          </w:p>
        </w:tc>
      </w:tr>
    </w:tbl>
    <w:p w:rsidR="00B26CA1" w:rsidRPr="00B26CA1" w:rsidRDefault="00B26CA1" w:rsidP="00B26CA1">
      <w:pPr>
        <w:spacing w:before="100" w:beforeAutospacing="1" w:after="100" w:afterAutospacing="1" w:line="360" w:lineRule="auto"/>
        <w:ind w:firstLine="708"/>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Имидж представляющей его структуры - собирательный, обобщенный образ организации, раскрывающий наиболее характерные черты лидера: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а) профессиональная компетентность: мобильность (быстрота и качество); аккуратность в выполнении должностных обязательств; точность выполнения обязательств, обещаний; информированность (готовность дать ответ на возникший вопрос); высококвалифицированный уровень профессиональной подготовки;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б) культура: коммуникабельность (приветливость, открытость, доступность в общении, улыбчивость); правильность речи; социально-психологические характеристики партнеров (сподвижников);</w:t>
      </w:r>
      <w:r w:rsidRPr="00B26CA1">
        <w:rPr>
          <w:rFonts w:ascii="Times New Roman" w:eastAsia="Times New Roman" w:hAnsi="Times New Roman"/>
          <w:sz w:val="28"/>
          <w:szCs w:val="28"/>
          <w:lang w:eastAsia="ru-RU"/>
        </w:rPr>
        <w:br/>
        <w:t>в)</w:t>
      </w:r>
      <w:r w:rsidRPr="00B26CA1">
        <w:rPr>
          <w:rFonts w:ascii="Times New Roman" w:eastAsia="Times New Roman" w:hAnsi="Times New Roman"/>
          <w:b/>
          <w:bCs/>
          <w:sz w:val="28"/>
          <w:szCs w:val="28"/>
          <w:lang w:eastAsia="ru-RU"/>
        </w:rPr>
        <w:t xml:space="preserve"> </w:t>
      </w:r>
      <w:r w:rsidRPr="00B26CA1">
        <w:rPr>
          <w:rFonts w:ascii="Times New Roman" w:eastAsia="Times New Roman" w:hAnsi="Times New Roman"/>
          <w:sz w:val="28"/>
          <w:szCs w:val="28"/>
          <w:lang w:eastAsia="ru-RU"/>
        </w:rPr>
        <w:t>социально-демографические и физические данные: возраст, пол; уровень образования; наличие/отсутствие физических дефектов;</w:t>
      </w:r>
      <w:r w:rsidRPr="00B26CA1">
        <w:rPr>
          <w:rFonts w:ascii="Times New Roman" w:eastAsia="Times New Roman" w:hAnsi="Times New Roman"/>
          <w:sz w:val="28"/>
          <w:szCs w:val="28"/>
          <w:lang w:eastAsia="ru-RU"/>
        </w:rPr>
        <w:br/>
        <w:t xml:space="preserve">г) визуальный имидж: деловой стиль в одежде; аккуратность, чувство меры. </w:t>
      </w:r>
    </w:p>
    <w:p w:rsidR="00B26CA1" w:rsidRDefault="00B26CA1" w:rsidP="00B26CA1">
      <w:pPr>
        <w:spacing w:before="100" w:beforeAutospacing="1" w:after="100" w:afterAutospacing="1" w:line="360" w:lineRule="auto"/>
        <w:ind w:firstLine="708"/>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Имидж базовой структуры формируется на основе прямого контакта, при котором каждый сотрудник рассматривается как лицо организации, по которому судят о состоянии всей структуры. Роль представителей и доверенных лиц организации имеет непосредственное воздействие на создание позитивного целостного имиджа лидера, а значит, и всей компании.</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Возможно выделить следующие составляющие имиджа:</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1. Визуальный имидж: целенаправленное воздействие на зрительные ощущения, фиксирующие информацию о дизайне, фирменной символике и иных носителях графической информации (реклама).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2. Социальный имидж: внедрение с сознание целевых групп  представлений о социальных целях и роли организации в экономической, социальной и культурной жизни общества. </w:t>
      </w:r>
    </w:p>
    <w:p w:rsid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3. Бизнес-имидж: формирование представлений о субъекте деловой активности (деловая репутация, объем продаж, относительная доля рынка, инновационность технологий, разнообразие товаров, гибкость ценовой политики т. д.), бизнес-имидж организации обладает о</w:t>
      </w:r>
      <w:r>
        <w:rPr>
          <w:rFonts w:ascii="Times New Roman" w:eastAsia="Times New Roman" w:hAnsi="Times New Roman"/>
          <w:sz w:val="28"/>
          <w:szCs w:val="28"/>
          <w:lang w:eastAsia="ru-RU"/>
        </w:rPr>
        <w:t>тносительной стабильностью.</w:t>
      </w:r>
    </w:p>
    <w:p w:rsidR="00B26CA1" w:rsidRPr="00B26CA1" w:rsidRDefault="00B26CA1" w:rsidP="00B26CA1">
      <w:pPr>
        <w:spacing w:before="100" w:beforeAutospacing="1" w:after="100" w:afterAutospacing="1" w:line="360" w:lineRule="auto"/>
        <w:ind w:firstLine="708"/>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Каждый элемент структуры имиджа, воздействующий на представления людей в течение продолжительного временного отрезка должен быть заполнен самой организацией: недостающий элемент, в силу определенных стереотипов, массовое сознание заполняет самостоятельно, создавая тем самым барьер трудно преодолеваемой существующей установки при последующем внедрении информации. Особое значение имидж имеет для крупных и хорошо известных структур, существующих в центре внимания СМИ, на виду общественности. Коррекция имиджа подобных структур ведется постоянно, посредством воздействий на общественное мнение для обеспечения благоприятного поведения общественности в отношении организации. </w:t>
      </w:r>
    </w:p>
    <w:p w:rsidR="00B26CA1" w:rsidRDefault="00B26CA1" w:rsidP="00B26CA1">
      <w:pPr>
        <w:spacing w:before="100" w:beforeAutospacing="1" w:after="100" w:afterAutospacing="1" w:line="360" w:lineRule="auto"/>
        <w:ind w:firstLine="708"/>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Отношение к структуре организации может быть определено отношением к системе, включающей данную структуру, на основании оценки ее деятельности. Такая опосредованность может иметь как положительное, так и отрицательное влияние на имидж конкретной компании. В подобной ситуации резко возрастает роль индивидуального имиджа: своевременная подача информации, своевременная реакция на негативную информацию и т. д., что дает повод для ведения активных исследований в отношении имиджа конкретной структуры. </w:t>
      </w:r>
    </w:p>
    <w:p w:rsidR="00B26CA1" w:rsidRPr="00B26CA1" w:rsidRDefault="00B26CA1" w:rsidP="00B26CA1">
      <w:pPr>
        <w:spacing w:before="100" w:beforeAutospacing="1" w:after="100" w:afterAutospacing="1" w:line="360" w:lineRule="auto"/>
        <w:ind w:firstLine="708"/>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Выделяются следующие направления исследования имиджа организации:</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1. Сформированность имиджа (образа) — корпоративная культура.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2. Оценка отдельных компонентов имиджа (микро- и макросреды), т. е. исследование имиджа электората, внутреннего имиджа, социального имиджа, бизнес-имиджа, имиджа руководителя, имиджа персонала (корпоративный имидж) и т. д.;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3. Идентификация компании (корпоративная идентичность, корпоративная культура, корпоративный дизайн);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4. Создание средств коммуникации компании (корпоративный стиль, корпоративный дизайн).</w:t>
      </w:r>
    </w:p>
    <w:p w:rsidR="00B26CA1" w:rsidRDefault="00B26CA1" w:rsidP="00B26CA1">
      <w:pPr>
        <w:spacing w:before="100" w:beforeAutospacing="1" w:after="100" w:afterAutospacing="1" w:line="360" w:lineRule="auto"/>
        <w:ind w:firstLine="708"/>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Первоочередной задачей на пути создания имиджа является необходимость ясного и четкого определения приоритетности облика компании (дружелюбность, строгость, консервативность и т. д.). Концепция имиджа требует строгой дифференциации в зависимости от групп населения. На следующем этапе компания идентифицируется, разрабатывается система коммуникационных средств: названий, слоганов, символов, логотипов, знаков, цветов, выражающих индиви</w:t>
      </w:r>
      <w:r>
        <w:rPr>
          <w:rFonts w:ascii="Times New Roman" w:eastAsia="Times New Roman" w:hAnsi="Times New Roman"/>
          <w:sz w:val="28"/>
          <w:szCs w:val="28"/>
          <w:lang w:eastAsia="ru-RU"/>
        </w:rPr>
        <w:t>дуальность компании, ее лидера.</w:t>
      </w:r>
    </w:p>
    <w:p w:rsidR="00B26CA1" w:rsidRPr="00B26CA1" w:rsidRDefault="00B26CA1" w:rsidP="00B26CA1">
      <w:pPr>
        <w:spacing w:before="100" w:beforeAutospacing="1" w:after="100" w:afterAutospacing="1" w:line="360" w:lineRule="auto"/>
        <w:ind w:firstLine="708"/>
        <w:jc w:val="both"/>
        <w:rPr>
          <w:rFonts w:ascii="Times New Roman" w:eastAsia="Times New Roman" w:hAnsi="Times New Roman"/>
          <w:sz w:val="28"/>
          <w:szCs w:val="28"/>
          <w:lang w:eastAsia="ru-RU"/>
        </w:rPr>
      </w:pPr>
      <w:r w:rsidRPr="00B26CA1">
        <w:rPr>
          <w:rFonts w:ascii="Times New Roman" w:eastAsia="Times New Roman" w:hAnsi="Times New Roman"/>
          <w:sz w:val="28"/>
          <w:szCs w:val="28"/>
          <w:lang w:eastAsia="ru-RU"/>
        </w:rPr>
        <w:t xml:space="preserve">В качестве элементов стратегии создания внутреннего имиджа используются следующие ключевые факторы: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i/>
          <w:iCs/>
          <w:sz w:val="28"/>
          <w:szCs w:val="28"/>
          <w:lang w:eastAsia="ru-RU"/>
        </w:rPr>
        <w:t>1. Корпоративная миссия.</w:t>
      </w:r>
      <w:r w:rsidRPr="00B26CA1">
        <w:rPr>
          <w:rFonts w:ascii="Times New Roman" w:eastAsia="Times New Roman" w:hAnsi="Times New Roman"/>
          <w:b/>
          <w:bCs/>
          <w:i/>
          <w:iCs/>
          <w:sz w:val="28"/>
          <w:szCs w:val="28"/>
          <w:lang w:eastAsia="ru-RU"/>
        </w:rPr>
        <w:t xml:space="preserve"> </w:t>
      </w:r>
      <w:r w:rsidRPr="00B26CA1">
        <w:rPr>
          <w:rFonts w:ascii="Times New Roman" w:eastAsia="Times New Roman" w:hAnsi="Times New Roman"/>
          <w:sz w:val="28"/>
          <w:szCs w:val="28"/>
          <w:lang w:eastAsia="ru-RU"/>
        </w:rPr>
        <w:t xml:space="preserve">Концепция имиджа корпоративной миссии отражает существующую на рынке возможность удовлетворять конкретный вид потребности, представляя данный вид продукции для данной категории потребителей в условиях конкурентной борьбы.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i/>
          <w:iCs/>
          <w:sz w:val="28"/>
          <w:szCs w:val="28"/>
          <w:lang w:eastAsia="ru-RU"/>
        </w:rPr>
        <w:t>2. Конкурентные преимущества.</w:t>
      </w:r>
      <w:r w:rsidRPr="00B26CA1">
        <w:rPr>
          <w:rFonts w:ascii="Times New Roman" w:eastAsia="Times New Roman" w:hAnsi="Times New Roman"/>
          <w:b/>
          <w:bCs/>
          <w:i/>
          <w:iCs/>
          <w:sz w:val="28"/>
          <w:szCs w:val="28"/>
          <w:lang w:eastAsia="ru-RU"/>
        </w:rPr>
        <w:t xml:space="preserve"> </w:t>
      </w:r>
      <w:r w:rsidRPr="00B26CA1">
        <w:rPr>
          <w:rFonts w:ascii="Times New Roman" w:eastAsia="Times New Roman" w:hAnsi="Times New Roman"/>
          <w:sz w:val="28"/>
          <w:szCs w:val="28"/>
          <w:lang w:eastAsia="ru-RU"/>
        </w:rPr>
        <w:t>Методы ведения конкурентной борьбы. Достижение и демонстрация уровня удовлетворения потребностей, превышающего тот, которого может достигать конкурент, в создании для компании положения, обеспечивающего превышение среднеотраслевого уровня прибыли.</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i/>
          <w:iCs/>
          <w:sz w:val="28"/>
          <w:szCs w:val="28"/>
          <w:lang w:eastAsia="ru-RU"/>
        </w:rPr>
        <w:t>3. Организация бизнеса.</w:t>
      </w:r>
      <w:r w:rsidRPr="00B26CA1">
        <w:rPr>
          <w:rFonts w:ascii="Times New Roman" w:eastAsia="Times New Roman" w:hAnsi="Times New Roman"/>
          <w:sz w:val="28"/>
          <w:szCs w:val="28"/>
          <w:lang w:eastAsia="ru-RU"/>
        </w:rPr>
        <w:t xml:space="preserve"> Организация бизнеса характеризуется способом деления предприятия на более мелкие подразделения. Организация дифференциации и интеграции бизнеса предприятия определяет стратегию реализации имиджа.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i/>
          <w:iCs/>
          <w:sz w:val="28"/>
          <w:szCs w:val="28"/>
          <w:lang w:eastAsia="ru-RU"/>
        </w:rPr>
        <w:t>4. Продукция.</w:t>
      </w:r>
      <w:r w:rsidRPr="00B26CA1">
        <w:rPr>
          <w:rFonts w:ascii="Times New Roman" w:eastAsia="Times New Roman" w:hAnsi="Times New Roman"/>
          <w:b/>
          <w:bCs/>
          <w:i/>
          <w:iCs/>
          <w:sz w:val="28"/>
          <w:szCs w:val="28"/>
          <w:lang w:eastAsia="ru-RU"/>
        </w:rPr>
        <w:t xml:space="preserve"> </w:t>
      </w:r>
      <w:r w:rsidRPr="00B26CA1">
        <w:rPr>
          <w:rFonts w:ascii="Times New Roman" w:eastAsia="Times New Roman" w:hAnsi="Times New Roman"/>
          <w:sz w:val="28"/>
          <w:szCs w:val="28"/>
          <w:lang w:eastAsia="ru-RU"/>
        </w:rPr>
        <w:t>Это понятие, объединяющее товары и услуги, идентифицируемое в соответствии со структурой запросов потребителей.</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i/>
          <w:iCs/>
          <w:sz w:val="28"/>
          <w:szCs w:val="28"/>
          <w:lang w:eastAsia="ru-RU"/>
        </w:rPr>
        <w:t>5. Рынки.</w:t>
      </w:r>
      <w:r w:rsidRPr="00B26CA1">
        <w:rPr>
          <w:rFonts w:ascii="Times New Roman" w:eastAsia="Times New Roman" w:hAnsi="Times New Roman"/>
          <w:b/>
          <w:bCs/>
          <w:i/>
          <w:iCs/>
          <w:sz w:val="28"/>
          <w:szCs w:val="28"/>
          <w:lang w:eastAsia="ru-RU"/>
        </w:rPr>
        <w:t xml:space="preserve"> </w:t>
      </w:r>
      <w:r w:rsidRPr="00B26CA1">
        <w:rPr>
          <w:rFonts w:ascii="Times New Roman" w:eastAsia="Times New Roman" w:hAnsi="Times New Roman"/>
          <w:sz w:val="28"/>
          <w:szCs w:val="28"/>
          <w:lang w:eastAsia="ru-RU"/>
        </w:rPr>
        <w:t xml:space="preserve">Границы рынка определяются особенностями применения или использования продукции. Корпоративная миссия состоит в том, чтобы продавать все, всем, везде. При разработке стратегии имиджа следует концентрировать внимание на тех потребителях, в которых корпорация наиболее заинтересована.  </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i/>
          <w:iCs/>
          <w:sz w:val="28"/>
          <w:szCs w:val="28"/>
          <w:lang w:eastAsia="ru-RU"/>
        </w:rPr>
        <w:t>6. Структурные изменения.</w:t>
      </w:r>
      <w:r w:rsidRPr="00B26CA1">
        <w:rPr>
          <w:rFonts w:ascii="Times New Roman" w:eastAsia="Times New Roman" w:hAnsi="Times New Roman"/>
          <w:b/>
          <w:bCs/>
          <w:i/>
          <w:iCs/>
          <w:sz w:val="28"/>
          <w:szCs w:val="28"/>
          <w:lang w:eastAsia="ru-RU"/>
        </w:rPr>
        <w:t xml:space="preserve"> </w:t>
      </w:r>
      <w:r w:rsidRPr="00B26CA1">
        <w:rPr>
          <w:rFonts w:ascii="Times New Roman" w:eastAsia="Times New Roman" w:hAnsi="Times New Roman"/>
          <w:sz w:val="28"/>
          <w:szCs w:val="28"/>
          <w:lang w:eastAsia="ru-RU"/>
        </w:rPr>
        <w:t>Философия стратегического планирования проявляется в расширении или сужении структуры самой компании.</w:t>
      </w:r>
    </w:p>
    <w:p w:rsidR="00B26CA1" w:rsidRP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i/>
          <w:iCs/>
          <w:sz w:val="28"/>
          <w:szCs w:val="28"/>
          <w:lang w:eastAsia="ru-RU"/>
        </w:rPr>
        <w:t>7. Программа развития</w:t>
      </w:r>
      <w:r w:rsidRPr="00B26CA1">
        <w:rPr>
          <w:rFonts w:ascii="Times New Roman" w:eastAsia="Times New Roman" w:hAnsi="Times New Roman"/>
          <w:sz w:val="28"/>
          <w:szCs w:val="28"/>
          <w:lang w:eastAsia="ru-RU"/>
        </w:rPr>
        <w:t>. Развитие производства, расширение рынков, повышение деловой активности являются результатом стратегической политики, диктуются развитием технологий или потребностями рынка, и имеют непосредственное влияние на корпоративный имидж.</w:t>
      </w:r>
    </w:p>
    <w:p w:rsidR="00B26CA1" w:rsidRDefault="00B26CA1" w:rsidP="00B26CA1">
      <w:pPr>
        <w:spacing w:before="100" w:beforeAutospacing="1" w:after="100" w:afterAutospacing="1" w:line="360" w:lineRule="auto"/>
        <w:jc w:val="both"/>
        <w:rPr>
          <w:rFonts w:ascii="Times New Roman" w:eastAsia="Times New Roman" w:hAnsi="Times New Roman"/>
          <w:sz w:val="28"/>
          <w:szCs w:val="28"/>
          <w:lang w:eastAsia="ru-RU"/>
        </w:rPr>
      </w:pPr>
      <w:r w:rsidRPr="00B26CA1">
        <w:rPr>
          <w:rFonts w:ascii="Times New Roman" w:eastAsia="Times New Roman" w:hAnsi="Times New Roman"/>
          <w:i/>
          <w:iCs/>
          <w:sz w:val="28"/>
          <w:szCs w:val="28"/>
          <w:lang w:eastAsia="ru-RU"/>
        </w:rPr>
        <w:t>8. Культура и компетентность управления.</w:t>
      </w:r>
      <w:r w:rsidRPr="00B26CA1">
        <w:rPr>
          <w:rFonts w:ascii="Times New Roman" w:eastAsia="Times New Roman" w:hAnsi="Times New Roman"/>
          <w:sz w:val="28"/>
          <w:szCs w:val="28"/>
          <w:lang w:eastAsia="ru-RU"/>
        </w:rPr>
        <w:t xml:space="preserve"> Индикаторы стратегии — менеджмент, стимулируемая или наказываемая предприимчивость.</w:t>
      </w:r>
    </w:p>
    <w:p w:rsidR="00F25AEA" w:rsidRPr="00F25AEA" w:rsidRDefault="00F25AEA" w:rsidP="00F25AEA">
      <w:pPr>
        <w:spacing w:before="100" w:beforeAutospacing="1" w:after="100" w:afterAutospacing="1" w:line="360" w:lineRule="auto"/>
        <w:ind w:firstLine="708"/>
        <w:jc w:val="both"/>
        <w:rPr>
          <w:rFonts w:ascii="Times New Roman" w:eastAsia="Times New Roman" w:hAnsi="Times New Roman"/>
          <w:sz w:val="28"/>
          <w:szCs w:val="28"/>
          <w:lang w:eastAsia="ru-RU"/>
        </w:rPr>
      </w:pPr>
      <w:r w:rsidRPr="00F25AEA">
        <w:rPr>
          <w:rFonts w:ascii="Times New Roman" w:eastAsia="Times New Roman" w:hAnsi="Times New Roman"/>
          <w:sz w:val="28"/>
          <w:szCs w:val="28"/>
          <w:lang w:eastAsia="ru-RU"/>
        </w:rPr>
        <w:t xml:space="preserve">Таким образом, имидж представляет собой устойчивый образ PR-объекта в общественном сознании. Общественность любого PR-объекта не однородна, не монолитна, а состоит из разнообразных социальных групп, поэтому имиджи субъекта в каждой из них должны иметь свои особенности. </w:t>
      </w:r>
    </w:p>
    <w:p w:rsidR="00F25AEA" w:rsidRPr="00F25AEA" w:rsidRDefault="00F25AEA" w:rsidP="00F25AEA">
      <w:pPr>
        <w:spacing w:before="100" w:beforeAutospacing="1" w:after="100" w:afterAutospacing="1" w:line="360" w:lineRule="auto"/>
        <w:ind w:firstLine="708"/>
        <w:jc w:val="both"/>
        <w:rPr>
          <w:rFonts w:ascii="Times New Roman" w:eastAsia="Times New Roman" w:hAnsi="Times New Roman"/>
          <w:sz w:val="28"/>
          <w:szCs w:val="28"/>
          <w:lang w:eastAsia="ru-RU"/>
        </w:rPr>
      </w:pPr>
      <w:r w:rsidRPr="00F25AEA">
        <w:rPr>
          <w:rFonts w:ascii="Times New Roman" w:eastAsia="Times New Roman" w:hAnsi="Times New Roman"/>
          <w:sz w:val="28"/>
          <w:szCs w:val="28"/>
          <w:lang w:eastAsia="ru-RU"/>
        </w:rPr>
        <w:t>С точки зрения создания имиджа персонал следует рассматривать как группу внутренней общественности, модель мира которой значительно отличается от модели мира любой иной целевой группы данной организации. Следовательно, PR-работа с персоналом должна реализовываться через соответствующую организационную структуру – службу управления персоналом (СУП).</w:t>
      </w:r>
    </w:p>
    <w:p w:rsidR="001F33D8" w:rsidRDefault="00F25AEA" w:rsidP="00F25AEA">
      <w:pPr>
        <w:spacing w:before="100" w:beforeAutospacing="1" w:after="100" w:afterAutospacing="1" w:line="360" w:lineRule="auto"/>
        <w:ind w:firstLine="708"/>
        <w:jc w:val="both"/>
        <w:rPr>
          <w:rFonts w:ascii="Times New Roman" w:eastAsia="Times New Roman" w:hAnsi="Times New Roman"/>
          <w:sz w:val="28"/>
          <w:szCs w:val="28"/>
          <w:lang w:eastAsia="ru-RU"/>
        </w:rPr>
      </w:pPr>
      <w:r w:rsidRPr="00F25AEA">
        <w:rPr>
          <w:rFonts w:ascii="Times New Roman" w:eastAsia="Times New Roman" w:hAnsi="Times New Roman"/>
          <w:sz w:val="28"/>
          <w:szCs w:val="28"/>
          <w:lang w:eastAsia="ru-RU"/>
        </w:rPr>
        <w:t>В социологическом аспекте корпоративный (организационный) имидж реализует теоретико-познавательную, описательную, преобразовательную, мировоззренческую функции, которые строятся на основе анализа социальной действительности.</w:t>
      </w:r>
      <w:r>
        <w:rPr>
          <w:rStyle w:val="aa"/>
          <w:rFonts w:ascii="Times New Roman" w:eastAsia="Times New Roman" w:hAnsi="Times New Roman"/>
          <w:sz w:val="28"/>
          <w:szCs w:val="28"/>
          <w:lang w:eastAsia="ru-RU"/>
        </w:rPr>
        <w:footnoteReference w:id="7"/>
      </w:r>
    </w:p>
    <w:p w:rsidR="00045912" w:rsidRPr="00045912" w:rsidRDefault="00045912" w:rsidP="00045912">
      <w:pPr>
        <w:spacing w:before="100" w:beforeAutospacing="1" w:after="100" w:afterAutospacing="1" w:line="360" w:lineRule="auto"/>
        <w:ind w:firstLine="708"/>
        <w:jc w:val="both"/>
        <w:rPr>
          <w:rFonts w:ascii="Times New Roman" w:eastAsia="Times New Roman" w:hAnsi="Times New Roman"/>
          <w:sz w:val="28"/>
          <w:szCs w:val="28"/>
          <w:lang w:eastAsia="ru-RU"/>
        </w:rPr>
      </w:pPr>
      <w:r w:rsidRPr="00045912">
        <w:rPr>
          <w:rFonts w:ascii="Times New Roman" w:eastAsia="Times New Roman" w:hAnsi="Times New Roman"/>
          <w:b/>
          <w:sz w:val="28"/>
          <w:szCs w:val="28"/>
          <w:lang w:eastAsia="ru-RU"/>
        </w:rPr>
        <w:t>Организационную структуру</w:t>
      </w:r>
      <w:r w:rsidRPr="00045912">
        <w:rPr>
          <w:rFonts w:ascii="Times New Roman" w:eastAsia="Times New Roman" w:hAnsi="Times New Roman"/>
          <w:sz w:val="28"/>
          <w:szCs w:val="28"/>
          <w:lang w:eastAsia="ru-RU"/>
        </w:rPr>
        <w:t xml:space="preserve"> можно рассматривать под разными углами и с разных точек зрения. Наиболее привычным вариантом ее описания, конечно же, будет стандартная </w:t>
      </w:r>
      <w:r w:rsidRPr="00045912">
        <w:rPr>
          <w:rFonts w:ascii="Times New Roman" w:eastAsia="Times New Roman" w:hAnsi="Times New Roman"/>
          <w:b/>
          <w:bCs/>
          <w:i/>
          <w:iCs/>
          <w:sz w:val="28"/>
          <w:szCs w:val="28"/>
          <w:lang w:eastAsia="ru-RU"/>
        </w:rPr>
        <w:t>органиграмма</w:t>
      </w:r>
      <w:r w:rsidRPr="00045912">
        <w:rPr>
          <w:rFonts w:ascii="Times New Roman" w:eastAsia="Times New Roman" w:hAnsi="Times New Roman"/>
          <w:sz w:val="28"/>
          <w:szCs w:val="28"/>
          <w:lang w:eastAsia="ru-RU"/>
        </w:rPr>
        <w:t xml:space="preserve">: </w:t>
      </w:r>
      <w:r w:rsidRPr="00045912">
        <w:rPr>
          <w:rFonts w:ascii="Times New Roman" w:eastAsia="Times New Roman" w:hAnsi="Times New Roman"/>
          <w:b/>
          <w:bCs/>
          <w:i/>
          <w:iCs/>
          <w:sz w:val="28"/>
          <w:szCs w:val="28"/>
          <w:lang w:eastAsia="ru-RU"/>
        </w:rPr>
        <w:t>графическая схема</w:t>
      </w:r>
      <w:r w:rsidRPr="00045912">
        <w:rPr>
          <w:rFonts w:ascii="Times New Roman" w:eastAsia="Times New Roman" w:hAnsi="Times New Roman"/>
          <w:sz w:val="28"/>
          <w:szCs w:val="28"/>
          <w:lang w:eastAsia="ru-RU"/>
        </w:rPr>
        <w:t>, показывающая управленческую иерерхию и наименования организационных единиц (должностей и подразделений).</w:t>
      </w:r>
    </w:p>
    <w:p w:rsidR="00045912" w:rsidRPr="00045912" w:rsidRDefault="00045912" w:rsidP="00045912">
      <w:pPr>
        <w:spacing w:before="100" w:beforeAutospacing="1" w:after="100" w:afterAutospacing="1" w:line="360" w:lineRule="auto"/>
        <w:jc w:val="both"/>
        <w:rPr>
          <w:rFonts w:ascii="Times New Roman" w:eastAsia="Times New Roman" w:hAnsi="Times New Roman"/>
          <w:sz w:val="28"/>
          <w:szCs w:val="28"/>
          <w:lang w:eastAsia="ru-RU"/>
        </w:rPr>
      </w:pPr>
      <w:r w:rsidRPr="00045912">
        <w:rPr>
          <w:rFonts w:ascii="Times New Roman" w:eastAsia="Times New Roman" w:hAnsi="Times New Roman"/>
          <w:sz w:val="28"/>
          <w:szCs w:val="28"/>
          <w:lang w:eastAsia="ru-RU"/>
        </w:rPr>
        <w:t xml:space="preserve">   </w:t>
      </w:r>
      <w:r w:rsidR="00DA542F">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http://orgstructura.ru/str-ra1.jpg" style="width:360.75pt;height:170.25pt;visibility:visible">
            <v:imagedata r:id="rId7" o:title="str-ra1"/>
          </v:shape>
        </w:pict>
      </w:r>
    </w:p>
    <w:p w:rsidR="00045912" w:rsidRPr="00045912" w:rsidRDefault="00045912" w:rsidP="00045912">
      <w:pPr>
        <w:spacing w:before="100" w:beforeAutospacing="1" w:after="100" w:afterAutospacing="1" w:line="360" w:lineRule="auto"/>
        <w:jc w:val="both"/>
        <w:rPr>
          <w:rFonts w:ascii="Times New Roman" w:eastAsia="Times New Roman" w:hAnsi="Times New Roman"/>
          <w:sz w:val="20"/>
          <w:szCs w:val="20"/>
          <w:lang w:eastAsia="ru-RU"/>
        </w:rPr>
      </w:pPr>
      <w:r w:rsidRPr="00045912">
        <w:rPr>
          <w:rFonts w:ascii="Times New Roman" w:eastAsia="Times New Roman" w:hAnsi="Times New Roman"/>
          <w:b/>
          <w:bCs/>
          <w:sz w:val="28"/>
          <w:szCs w:val="28"/>
          <w:lang w:eastAsia="ru-RU"/>
        </w:rPr>
        <w:t xml:space="preserve">   </w:t>
      </w:r>
      <w:r w:rsidRPr="00045912">
        <w:rPr>
          <w:rFonts w:ascii="Times New Roman" w:eastAsia="Times New Roman" w:hAnsi="Times New Roman"/>
          <w:b/>
          <w:bCs/>
          <w:sz w:val="20"/>
          <w:szCs w:val="20"/>
          <w:lang w:eastAsia="ru-RU"/>
        </w:rPr>
        <w:t>Рис. 1. Пример части органиграммы (базовый, наиболее распространенный вариант описания)</w:t>
      </w:r>
    </w:p>
    <w:p w:rsidR="00045912" w:rsidRPr="00045912" w:rsidRDefault="00045912" w:rsidP="00045912">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Pr>
          <w:rFonts w:ascii="Times New Roman" w:eastAsia="Times New Roman" w:hAnsi="Times New Roman"/>
          <w:sz w:val="28"/>
          <w:szCs w:val="28"/>
          <w:lang w:eastAsia="ru-RU"/>
        </w:rPr>
        <w:tab/>
      </w:r>
      <w:r w:rsidRPr="00045912">
        <w:rPr>
          <w:rFonts w:ascii="Times New Roman" w:eastAsia="Times New Roman" w:hAnsi="Times New Roman"/>
          <w:sz w:val="28"/>
          <w:szCs w:val="28"/>
          <w:lang w:eastAsia="ru-RU"/>
        </w:rPr>
        <w:t>Однако такая схема будет отражать то, как организована работа на предприятии, очень грубо и приблизительно. Более адекватным действительности будет воспроизведение органиграммы с указанием основных зон ответственности (функций), связанных с каждой организационной единицей. В этом случае каждая организационная единица будет рассматриваться как центр ответственности.</w:t>
      </w:r>
    </w:p>
    <w:p w:rsidR="00045912" w:rsidRPr="00045912" w:rsidRDefault="00DA542F" w:rsidP="00045912">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10" o:spid="_x0000_i1026" type="#_x0000_t75" alt="http://orgstructura.ru/str-ra2.jpg" style="width:405.75pt;height:288.75pt;visibility:visible">
            <v:imagedata r:id="rId8" o:title="str-ra2"/>
          </v:shape>
        </w:pict>
      </w:r>
      <w:r w:rsidR="00045912" w:rsidRPr="00045912">
        <w:rPr>
          <w:rFonts w:ascii="Times New Roman" w:eastAsia="Times New Roman" w:hAnsi="Times New Roman"/>
          <w:sz w:val="28"/>
          <w:szCs w:val="28"/>
          <w:lang w:eastAsia="ru-RU"/>
        </w:rPr>
        <w:t> </w:t>
      </w:r>
    </w:p>
    <w:p w:rsidR="00045912" w:rsidRPr="00045912" w:rsidRDefault="00045912" w:rsidP="00045912">
      <w:pPr>
        <w:spacing w:before="100" w:beforeAutospacing="1" w:after="100" w:afterAutospacing="1" w:line="360" w:lineRule="auto"/>
        <w:jc w:val="both"/>
        <w:rPr>
          <w:rFonts w:ascii="Times New Roman" w:eastAsia="Times New Roman" w:hAnsi="Times New Roman"/>
          <w:sz w:val="20"/>
          <w:szCs w:val="20"/>
          <w:lang w:eastAsia="ru-RU"/>
        </w:rPr>
      </w:pPr>
      <w:r w:rsidRPr="00045912">
        <w:rPr>
          <w:rFonts w:ascii="Times New Roman" w:eastAsia="Times New Roman" w:hAnsi="Times New Roman"/>
          <w:b/>
          <w:bCs/>
          <w:sz w:val="20"/>
          <w:szCs w:val="20"/>
          <w:lang w:eastAsia="ru-RU"/>
        </w:rPr>
        <w:t>Рис. 2. Часть органиграммы с указанием зон ответственности</w:t>
      </w:r>
    </w:p>
    <w:p w:rsidR="00045912" w:rsidRPr="00045912" w:rsidRDefault="00045912" w:rsidP="00045912">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Pr>
          <w:rFonts w:ascii="Times New Roman" w:eastAsia="Times New Roman" w:hAnsi="Times New Roman"/>
          <w:sz w:val="28"/>
          <w:szCs w:val="28"/>
          <w:lang w:eastAsia="ru-RU"/>
        </w:rPr>
        <w:tab/>
      </w:r>
      <w:r w:rsidRPr="00045912">
        <w:rPr>
          <w:rFonts w:ascii="Times New Roman" w:eastAsia="Times New Roman" w:hAnsi="Times New Roman"/>
          <w:sz w:val="28"/>
          <w:szCs w:val="28"/>
          <w:lang w:eastAsia="ru-RU"/>
        </w:rPr>
        <w:t>Указанная схема будет востребована и полезна в статической ситуации, когда организация функционирует при практически неизменных и, в целом, благоприятных внешних условиях. Однако для динамичных условий, требующих регулярного пересмотра подходов к деятельности и быстрого реагирования на внешние события, потребуется другое представление об организации, говорящее не о том, кто и что сейчас делает, а о том, кто и что может делать будущем. В рамках соответствующего подхода каждая организационная единица будет рассматриваться, в первую очередь, а как центр компетенций.</w:t>
      </w:r>
    </w:p>
    <w:p w:rsidR="00045912" w:rsidRPr="00045912" w:rsidRDefault="00DA542F" w:rsidP="00045912">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11" o:spid="_x0000_i1027" type="#_x0000_t75" alt="http://orgstructura.ru/str-ra3.jpg" style="width:491.25pt;height:297pt;visibility:visible">
            <v:imagedata r:id="rId9" o:title="str-ra3"/>
          </v:shape>
        </w:pict>
      </w:r>
      <w:r w:rsidR="00045912" w:rsidRPr="00045912">
        <w:rPr>
          <w:rFonts w:ascii="Times New Roman" w:eastAsia="Times New Roman" w:hAnsi="Times New Roman"/>
          <w:sz w:val="28"/>
          <w:szCs w:val="28"/>
          <w:lang w:eastAsia="ru-RU"/>
        </w:rPr>
        <w:t> </w:t>
      </w:r>
    </w:p>
    <w:p w:rsidR="00045912" w:rsidRPr="00045912" w:rsidRDefault="00045912" w:rsidP="00045912">
      <w:pPr>
        <w:spacing w:before="100" w:beforeAutospacing="1" w:after="100" w:afterAutospacing="1" w:line="360" w:lineRule="auto"/>
        <w:jc w:val="both"/>
        <w:rPr>
          <w:rFonts w:ascii="Times New Roman" w:eastAsia="Times New Roman" w:hAnsi="Times New Roman"/>
          <w:sz w:val="20"/>
          <w:szCs w:val="20"/>
          <w:lang w:eastAsia="ru-RU"/>
        </w:rPr>
      </w:pPr>
      <w:r w:rsidRPr="00045912">
        <w:rPr>
          <w:rFonts w:ascii="Times New Roman" w:eastAsia="Times New Roman" w:hAnsi="Times New Roman"/>
          <w:b/>
          <w:bCs/>
          <w:sz w:val="20"/>
          <w:szCs w:val="20"/>
          <w:lang w:eastAsia="ru-RU"/>
        </w:rPr>
        <w:t>Рис. 3. Часть органиграммы с указанием ключевых объектов управления</w:t>
      </w:r>
    </w:p>
    <w:p w:rsidR="00045912" w:rsidRPr="00045912" w:rsidRDefault="00045912" w:rsidP="00045912">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Pr>
          <w:rFonts w:ascii="Times New Roman" w:eastAsia="Times New Roman" w:hAnsi="Times New Roman"/>
          <w:sz w:val="28"/>
          <w:szCs w:val="28"/>
          <w:lang w:eastAsia="ru-RU"/>
        </w:rPr>
        <w:tab/>
      </w:r>
      <w:r w:rsidRPr="00045912">
        <w:rPr>
          <w:rFonts w:ascii="Times New Roman" w:eastAsia="Times New Roman" w:hAnsi="Times New Roman"/>
          <w:sz w:val="28"/>
          <w:szCs w:val="28"/>
          <w:lang w:eastAsia="ru-RU"/>
        </w:rPr>
        <w:t>Также следует отметить, что в каждой организации существует более тонкое и детальное распределение полномочий и ответственности, которое затруднительно описать в рамках органиграммы.</w:t>
      </w:r>
    </w:p>
    <w:p w:rsidR="00045912" w:rsidRPr="00045912" w:rsidRDefault="00045912" w:rsidP="00045912">
      <w:pPr>
        <w:spacing w:before="100" w:beforeAutospacing="1" w:after="100" w:afterAutospacing="1" w:line="360" w:lineRule="auto"/>
        <w:jc w:val="both"/>
        <w:rPr>
          <w:rFonts w:ascii="Times New Roman" w:eastAsia="Times New Roman" w:hAnsi="Times New Roman"/>
          <w:sz w:val="28"/>
          <w:szCs w:val="28"/>
          <w:lang w:eastAsia="ru-RU"/>
        </w:rPr>
      </w:pPr>
      <w:r w:rsidRPr="00045912">
        <w:rPr>
          <w:rFonts w:ascii="Times New Roman" w:eastAsia="Times New Roman" w:hAnsi="Times New Roman"/>
          <w:sz w:val="28"/>
          <w:szCs w:val="28"/>
          <w:lang w:eastAsia="ru-RU"/>
        </w:rPr>
        <w:t xml:space="preserve">  С учетом данного обстоятельства, </w:t>
      </w:r>
      <w:r w:rsidRPr="00045912">
        <w:rPr>
          <w:rFonts w:ascii="Times New Roman" w:eastAsia="Times New Roman" w:hAnsi="Times New Roman"/>
          <w:b/>
          <w:bCs/>
          <w:sz w:val="28"/>
          <w:szCs w:val="28"/>
          <w:lang w:eastAsia="ru-RU"/>
        </w:rPr>
        <w:t>под организационной структурой мы будем понимать установленное распределение полномочий и ответственности между организационными центрами компетенций</w:t>
      </w:r>
      <w:r w:rsidRPr="00045912">
        <w:rPr>
          <w:rFonts w:ascii="Times New Roman" w:eastAsia="Times New Roman" w:hAnsi="Times New Roman"/>
          <w:sz w:val="28"/>
          <w:szCs w:val="28"/>
          <w:lang w:eastAsia="ru-RU"/>
        </w:rPr>
        <w:t>. Данное определение, на наш взгляд, не противоречит, а развивает и дополняет классическое определение организационно-штатной структуры как иерерхически упорядоченного набора подразделений и должностей.</w:t>
      </w:r>
      <w:r w:rsidR="004D0AF1">
        <w:rPr>
          <w:rStyle w:val="aa"/>
          <w:rFonts w:ascii="Times New Roman" w:eastAsia="Times New Roman" w:hAnsi="Times New Roman"/>
          <w:sz w:val="28"/>
          <w:szCs w:val="28"/>
          <w:lang w:eastAsia="ru-RU"/>
        </w:rPr>
        <w:footnoteReference w:id="8"/>
      </w:r>
    </w:p>
    <w:p w:rsidR="00CD4969" w:rsidRPr="00045912" w:rsidRDefault="00CD4969" w:rsidP="00045912">
      <w:pPr>
        <w:spacing w:before="100" w:beforeAutospacing="1" w:after="100" w:afterAutospacing="1" w:line="360" w:lineRule="auto"/>
        <w:jc w:val="both"/>
        <w:rPr>
          <w:rFonts w:ascii="Times New Roman" w:hAnsi="Times New Roman"/>
          <w:sz w:val="28"/>
          <w:szCs w:val="28"/>
        </w:rPr>
      </w:pPr>
    </w:p>
    <w:p w:rsidR="00CD4969" w:rsidRPr="00CD4969" w:rsidRDefault="00CD4969" w:rsidP="007A7A9F">
      <w:pPr>
        <w:spacing w:before="100" w:beforeAutospacing="1" w:after="100" w:afterAutospacing="1" w:line="360" w:lineRule="auto"/>
        <w:jc w:val="both"/>
        <w:rPr>
          <w:rFonts w:ascii="Times New Roman" w:hAnsi="Times New Roman"/>
          <w:sz w:val="28"/>
          <w:szCs w:val="28"/>
        </w:rPr>
      </w:pPr>
    </w:p>
    <w:p w:rsidR="00CD4969" w:rsidRDefault="004D0AF1" w:rsidP="004D0AF1">
      <w:pPr>
        <w:spacing w:before="100" w:beforeAutospacing="1" w:after="100" w:afterAutospacing="1" w:line="360" w:lineRule="auto"/>
        <w:jc w:val="center"/>
        <w:rPr>
          <w:rFonts w:ascii="Times New Roman" w:hAnsi="Times New Roman"/>
          <w:b/>
          <w:sz w:val="28"/>
          <w:szCs w:val="28"/>
        </w:rPr>
      </w:pPr>
      <w:r>
        <w:rPr>
          <w:rFonts w:ascii="Times New Roman" w:hAnsi="Times New Roman"/>
          <w:b/>
          <w:sz w:val="28"/>
          <w:szCs w:val="28"/>
        </w:rPr>
        <w:t>Список используемой литературы.</w:t>
      </w:r>
    </w:p>
    <w:p w:rsidR="004D0AF1" w:rsidRDefault="004D0AF1" w:rsidP="004D0AF1">
      <w:pPr>
        <w:numPr>
          <w:ilvl w:val="0"/>
          <w:numId w:val="2"/>
        </w:numPr>
        <w:spacing w:before="100" w:beforeAutospacing="1" w:after="100" w:afterAutospacing="1" w:line="360" w:lineRule="auto"/>
        <w:jc w:val="both"/>
        <w:rPr>
          <w:rFonts w:ascii="Times New Roman" w:eastAsia="Times New Roman" w:hAnsi="Times New Roman"/>
          <w:sz w:val="28"/>
          <w:szCs w:val="28"/>
          <w:lang w:eastAsia="ru-RU"/>
        </w:rPr>
      </w:pPr>
      <w:r w:rsidRPr="004D0AF1">
        <w:rPr>
          <w:rFonts w:ascii="Times New Roman" w:eastAsia="Times New Roman" w:hAnsi="Times New Roman"/>
          <w:sz w:val="28"/>
          <w:szCs w:val="28"/>
          <w:lang w:eastAsia="ru-RU"/>
        </w:rPr>
        <w:t>Бондарь И.К. Производительность т</w:t>
      </w:r>
      <w:r>
        <w:rPr>
          <w:rFonts w:ascii="Times New Roman" w:eastAsia="Times New Roman" w:hAnsi="Times New Roman"/>
          <w:sz w:val="28"/>
          <w:szCs w:val="28"/>
          <w:lang w:eastAsia="ru-RU"/>
        </w:rPr>
        <w:t>руда: вопросы теории и практики.</w:t>
      </w:r>
      <w:r w:rsidRPr="004D0AF1">
        <w:rPr>
          <w:rFonts w:ascii="Times New Roman" w:eastAsia="Times New Roman" w:hAnsi="Times New Roman"/>
          <w:sz w:val="28"/>
          <w:szCs w:val="28"/>
          <w:lang w:eastAsia="ru-RU"/>
        </w:rPr>
        <w:t xml:space="preserve"> 2000</w:t>
      </w:r>
      <w:r>
        <w:rPr>
          <w:rFonts w:ascii="Times New Roman" w:eastAsia="Times New Roman" w:hAnsi="Times New Roman"/>
          <w:sz w:val="28"/>
          <w:szCs w:val="28"/>
          <w:lang w:eastAsia="ru-RU"/>
        </w:rPr>
        <w:t>г.</w:t>
      </w:r>
    </w:p>
    <w:p w:rsidR="004D0AF1" w:rsidRPr="004D0AF1" w:rsidRDefault="004D0AF1" w:rsidP="004D0AF1">
      <w:pPr>
        <w:numPr>
          <w:ilvl w:val="0"/>
          <w:numId w:val="2"/>
        </w:numPr>
        <w:jc w:val="both"/>
        <w:rPr>
          <w:sz w:val="28"/>
          <w:szCs w:val="28"/>
        </w:rPr>
      </w:pPr>
      <w:r w:rsidRPr="004D0AF1">
        <w:rPr>
          <w:rFonts w:ascii="Times New Roman" w:hAnsi="Times New Roman"/>
          <w:sz w:val="28"/>
          <w:szCs w:val="28"/>
        </w:rPr>
        <w:t>Веснин В.Р. Менеджмент: Учебник. М.: Проспект, 2004г.</w:t>
      </w:r>
    </w:p>
    <w:p w:rsidR="004D0AF1" w:rsidRDefault="004D0AF1" w:rsidP="004D0AF1">
      <w:pPr>
        <w:numPr>
          <w:ilvl w:val="0"/>
          <w:numId w:val="2"/>
        </w:numPr>
        <w:spacing w:before="100" w:beforeAutospacing="1" w:after="100" w:afterAutospacing="1" w:line="360" w:lineRule="auto"/>
        <w:jc w:val="both"/>
        <w:rPr>
          <w:rFonts w:ascii="Times New Roman" w:eastAsia="Times New Roman" w:hAnsi="Times New Roman"/>
          <w:sz w:val="28"/>
          <w:szCs w:val="28"/>
          <w:lang w:eastAsia="ru-RU"/>
        </w:rPr>
      </w:pPr>
      <w:r w:rsidRPr="004D0AF1">
        <w:rPr>
          <w:rFonts w:ascii="Times New Roman" w:eastAsia="Times New Roman" w:hAnsi="Times New Roman"/>
          <w:sz w:val="28"/>
          <w:szCs w:val="28"/>
          <w:lang w:eastAsia="ru-RU"/>
        </w:rPr>
        <w:t>Гурьянов С.Х., Поляков И. А., Ремизов К.С. Справочник экономиста по труду: (Методика расчетов по экономике труда на промышленных предприятиях). - М: 2003г.</w:t>
      </w:r>
    </w:p>
    <w:p w:rsidR="00F25AEA" w:rsidRPr="00F25AEA" w:rsidRDefault="00F25AEA" w:rsidP="004D0AF1">
      <w:pPr>
        <w:numPr>
          <w:ilvl w:val="0"/>
          <w:numId w:val="2"/>
        </w:numPr>
        <w:spacing w:before="100" w:beforeAutospacing="1" w:after="100" w:afterAutospacing="1" w:line="360" w:lineRule="auto"/>
        <w:jc w:val="both"/>
        <w:rPr>
          <w:rFonts w:ascii="Times New Roman" w:eastAsia="Times New Roman" w:hAnsi="Times New Roman"/>
          <w:sz w:val="28"/>
          <w:szCs w:val="28"/>
          <w:lang w:eastAsia="ru-RU"/>
        </w:rPr>
      </w:pPr>
      <w:r w:rsidRPr="00F25AEA">
        <w:rPr>
          <w:rFonts w:ascii="Times New Roman" w:hAnsi="Times New Roman"/>
          <w:sz w:val="28"/>
          <w:szCs w:val="28"/>
        </w:rPr>
        <w:t>Зайцев Л.Г., Соколова М.И. Стратегический менеджмент: Учебник. М.: Юристъ, 2002</w:t>
      </w:r>
      <w:r>
        <w:rPr>
          <w:rFonts w:ascii="Times New Roman" w:hAnsi="Times New Roman"/>
          <w:sz w:val="28"/>
          <w:szCs w:val="28"/>
        </w:rPr>
        <w:t>г.</w:t>
      </w:r>
    </w:p>
    <w:p w:rsidR="004D0AF1" w:rsidRPr="004D0AF1" w:rsidRDefault="004D0AF1" w:rsidP="004D0AF1">
      <w:pPr>
        <w:pStyle w:val="a8"/>
        <w:numPr>
          <w:ilvl w:val="0"/>
          <w:numId w:val="2"/>
        </w:numPr>
        <w:spacing w:line="360" w:lineRule="auto"/>
        <w:ind w:left="714" w:hanging="357"/>
        <w:jc w:val="both"/>
        <w:rPr>
          <w:sz w:val="28"/>
          <w:szCs w:val="28"/>
        </w:rPr>
      </w:pPr>
      <w:r w:rsidRPr="004D0AF1">
        <w:rPr>
          <w:rFonts w:ascii="Times New Roman" w:hAnsi="Times New Roman"/>
          <w:sz w:val="28"/>
          <w:szCs w:val="28"/>
        </w:rPr>
        <w:t>Иванов М.А., Шустерман Д.М. Организация как ваш инструмент: Российский менталитет и практика бизнеса. М.: Альпина Паблишер, 2003г.</w:t>
      </w:r>
    </w:p>
    <w:p w:rsidR="004D0AF1" w:rsidRDefault="004D0AF1" w:rsidP="004D0AF1">
      <w:pPr>
        <w:numPr>
          <w:ilvl w:val="0"/>
          <w:numId w:val="2"/>
        </w:numPr>
        <w:spacing w:before="100" w:beforeAutospacing="1" w:after="100" w:afterAutospacing="1" w:line="360" w:lineRule="auto"/>
        <w:jc w:val="both"/>
        <w:rPr>
          <w:rFonts w:ascii="Times New Roman" w:eastAsia="Times New Roman" w:hAnsi="Times New Roman"/>
          <w:sz w:val="28"/>
          <w:szCs w:val="28"/>
          <w:lang w:eastAsia="ru-RU"/>
        </w:rPr>
      </w:pPr>
      <w:r w:rsidRPr="004D0AF1">
        <w:rPr>
          <w:rFonts w:ascii="Times New Roman" w:eastAsia="Times New Roman" w:hAnsi="Times New Roman"/>
          <w:sz w:val="28"/>
          <w:szCs w:val="28"/>
          <w:lang w:eastAsia="ru-RU"/>
        </w:rPr>
        <w:t>Ремизов К.С. Основы экономики труда: М.- 2004г.</w:t>
      </w:r>
    </w:p>
    <w:p w:rsidR="004D0AF1" w:rsidRDefault="004D0AF1" w:rsidP="004D0AF1">
      <w:pPr>
        <w:numPr>
          <w:ilvl w:val="0"/>
          <w:numId w:val="2"/>
        </w:numPr>
        <w:spacing w:before="100" w:beforeAutospacing="1" w:after="100" w:afterAutospacing="1" w:line="360" w:lineRule="auto"/>
        <w:jc w:val="both"/>
        <w:rPr>
          <w:rFonts w:ascii="Times New Roman" w:eastAsia="Times New Roman" w:hAnsi="Times New Roman"/>
          <w:sz w:val="28"/>
          <w:szCs w:val="28"/>
          <w:lang w:eastAsia="ru-RU"/>
        </w:rPr>
      </w:pPr>
      <w:r w:rsidRPr="004D0AF1">
        <w:rPr>
          <w:rFonts w:ascii="Times New Roman" w:eastAsia="Times New Roman" w:hAnsi="Times New Roman"/>
          <w:sz w:val="28"/>
          <w:szCs w:val="28"/>
          <w:lang w:eastAsia="ru-RU"/>
        </w:rPr>
        <w:t>Рофе А.И. Экономика и социология труда - М.: МИК, 2005г.</w:t>
      </w:r>
    </w:p>
    <w:p w:rsidR="004D0AF1" w:rsidRPr="004D0AF1" w:rsidRDefault="004D0AF1" w:rsidP="004D0AF1">
      <w:pPr>
        <w:pStyle w:val="a8"/>
        <w:numPr>
          <w:ilvl w:val="0"/>
          <w:numId w:val="2"/>
        </w:numPr>
        <w:spacing w:before="100" w:beforeAutospacing="1" w:after="100" w:afterAutospacing="1" w:line="360" w:lineRule="auto"/>
        <w:ind w:left="714" w:hanging="357"/>
        <w:jc w:val="both"/>
        <w:rPr>
          <w:rFonts w:ascii="Times New Roman" w:hAnsi="Times New Roman"/>
          <w:sz w:val="28"/>
          <w:szCs w:val="28"/>
        </w:rPr>
      </w:pPr>
      <w:r w:rsidRPr="004D0AF1">
        <w:rPr>
          <w:rFonts w:ascii="Times New Roman" w:hAnsi="Times New Roman"/>
          <w:sz w:val="28"/>
          <w:szCs w:val="28"/>
        </w:rPr>
        <w:t>Холл Р. Организации: структуры, процессы, результаты: пер. с англ. СПб: Питер, 2001г.</w:t>
      </w:r>
    </w:p>
    <w:p w:rsidR="004D0AF1" w:rsidRPr="004D0AF1" w:rsidRDefault="004D0AF1" w:rsidP="004D0AF1">
      <w:pPr>
        <w:numPr>
          <w:ilvl w:val="0"/>
          <w:numId w:val="2"/>
        </w:numPr>
        <w:spacing w:before="100" w:beforeAutospacing="1" w:after="100" w:afterAutospacing="1" w:line="360" w:lineRule="auto"/>
        <w:jc w:val="both"/>
        <w:rPr>
          <w:rFonts w:ascii="Times New Roman" w:eastAsia="Times New Roman" w:hAnsi="Times New Roman"/>
          <w:sz w:val="28"/>
          <w:szCs w:val="28"/>
          <w:lang w:eastAsia="ru-RU"/>
        </w:rPr>
      </w:pPr>
      <w:r w:rsidRPr="004D0AF1">
        <w:rPr>
          <w:rFonts w:ascii="Times New Roman" w:eastAsia="Times New Roman" w:hAnsi="Times New Roman"/>
          <w:sz w:val="28"/>
          <w:szCs w:val="28"/>
          <w:lang w:eastAsia="ru-RU"/>
        </w:rPr>
        <w:t>Экономика труда/Под ред. Г.Р. Погосяна, Л.И. Жукова - М.: Экономика, 2001</w:t>
      </w:r>
      <w:r>
        <w:rPr>
          <w:rFonts w:ascii="Times New Roman" w:eastAsia="Times New Roman" w:hAnsi="Times New Roman"/>
          <w:sz w:val="28"/>
          <w:szCs w:val="28"/>
          <w:lang w:eastAsia="ru-RU"/>
        </w:rPr>
        <w:t>г.</w:t>
      </w:r>
    </w:p>
    <w:p w:rsidR="004D0AF1" w:rsidRDefault="004D0AF1" w:rsidP="004D0AF1">
      <w:pPr>
        <w:spacing w:before="100" w:beforeAutospacing="1" w:after="100" w:afterAutospacing="1" w:line="360" w:lineRule="auto"/>
        <w:jc w:val="both"/>
        <w:rPr>
          <w:rFonts w:ascii="Times New Roman" w:hAnsi="Times New Roman"/>
          <w:b/>
          <w:sz w:val="28"/>
          <w:szCs w:val="28"/>
        </w:rPr>
      </w:pPr>
    </w:p>
    <w:p w:rsidR="00CD4969" w:rsidRDefault="00CD4969" w:rsidP="007A7A9F">
      <w:pPr>
        <w:spacing w:before="100" w:beforeAutospacing="1" w:after="100" w:afterAutospacing="1" w:line="360" w:lineRule="auto"/>
        <w:jc w:val="both"/>
        <w:rPr>
          <w:rFonts w:ascii="Times New Roman" w:hAnsi="Times New Roman"/>
          <w:b/>
          <w:sz w:val="28"/>
          <w:szCs w:val="28"/>
        </w:rPr>
      </w:pPr>
    </w:p>
    <w:p w:rsidR="00CD4969" w:rsidRDefault="00CD4969" w:rsidP="00CD4969">
      <w:pPr>
        <w:spacing w:before="100" w:beforeAutospacing="1" w:after="100" w:afterAutospacing="1" w:line="360" w:lineRule="auto"/>
        <w:jc w:val="center"/>
        <w:rPr>
          <w:rFonts w:ascii="Times New Roman" w:hAnsi="Times New Roman"/>
          <w:b/>
          <w:sz w:val="28"/>
          <w:szCs w:val="28"/>
        </w:rPr>
      </w:pPr>
    </w:p>
    <w:p w:rsidR="00CD4969" w:rsidRDefault="00CD4969" w:rsidP="00CD4969">
      <w:pPr>
        <w:spacing w:before="100" w:beforeAutospacing="1" w:after="100" w:afterAutospacing="1" w:line="360" w:lineRule="auto"/>
        <w:jc w:val="center"/>
        <w:rPr>
          <w:rFonts w:ascii="Times New Roman" w:hAnsi="Times New Roman"/>
          <w:b/>
          <w:sz w:val="28"/>
          <w:szCs w:val="28"/>
        </w:rPr>
      </w:pPr>
    </w:p>
    <w:p w:rsidR="00CD4969" w:rsidRDefault="00CD4969" w:rsidP="00CD4969">
      <w:pPr>
        <w:spacing w:before="100" w:beforeAutospacing="1" w:after="100" w:afterAutospacing="1" w:line="360" w:lineRule="auto"/>
        <w:jc w:val="center"/>
        <w:rPr>
          <w:rFonts w:ascii="Times New Roman" w:hAnsi="Times New Roman"/>
          <w:b/>
          <w:sz w:val="28"/>
          <w:szCs w:val="28"/>
        </w:rPr>
      </w:pPr>
    </w:p>
    <w:p w:rsidR="00CD4969" w:rsidRPr="004615E0" w:rsidRDefault="00CD4969" w:rsidP="00CD4969">
      <w:pPr>
        <w:spacing w:before="100" w:beforeAutospacing="1" w:after="100" w:afterAutospacing="1" w:line="360" w:lineRule="auto"/>
        <w:jc w:val="center"/>
        <w:rPr>
          <w:rFonts w:ascii="Times New Roman" w:hAnsi="Times New Roman"/>
          <w:b/>
          <w:sz w:val="28"/>
          <w:szCs w:val="28"/>
        </w:rPr>
      </w:pPr>
      <w:bookmarkStart w:id="0" w:name="_GoBack"/>
      <w:bookmarkEnd w:id="0"/>
    </w:p>
    <w:sectPr w:rsidR="00CD4969" w:rsidRPr="004615E0" w:rsidSect="00B2107F">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21F" w:rsidRDefault="0026721F" w:rsidP="00791C2D">
      <w:pPr>
        <w:spacing w:after="0" w:line="240" w:lineRule="auto"/>
      </w:pPr>
      <w:r>
        <w:separator/>
      </w:r>
    </w:p>
  </w:endnote>
  <w:endnote w:type="continuationSeparator" w:id="0">
    <w:p w:rsidR="0026721F" w:rsidRDefault="0026721F" w:rsidP="0079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2D" w:rsidRDefault="00791C2D">
    <w:pPr>
      <w:pStyle w:val="a6"/>
      <w:jc w:val="right"/>
    </w:pPr>
    <w:r>
      <w:fldChar w:fldCharType="begin"/>
    </w:r>
    <w:r>
      <w:instrText xml:space="preserve"> PAGE   \* MERGEFORMAT </w:instrText>
    </w:r>
    <w:r>
      <w:fldChar w:fldCharType="separate"/>
    </w:r>
    <w:r w:rsidR="00CB0165">
      <w:rPr>
        <w:noProof/>
      </w:rPr>
      <w:t>2</w:t>
    </w:r>
    <w:r>
      <w:fldChar w:fldCharType="end"/>
    </w:r>
  </w:p>
  <w:p w:rsidR="00791C2D" w:rsidRDefault="00791C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21F" w:rsidRDefault="0026721F" w:rsidP="00791C2D">
      <w:pPr>
        <w:spacing w:after="0" w:line="240" w:lineRule="auto"/>
      </w:pPr>
      <w:r>
        <w:separator/>
      </w:r>
    </w:p>
  </w:footnote>
  <w:footnote w:type="continuationSeparator" w:id="0">
    <w:p w:rsidR="0026721F" w:rsidRDefault="0026721F" w:rsidP="00791C2D">
      <w:pPr>
        <w:spacing w:after="0" w:line="240" w:lineRule="auto"/>
      </w:pPr>
      <w:r>
        <w:continuationSeparator/>
      </w:r>
    </w:p>
  </w:footnote>
  <w:footnote w:id="1">
    <w:p w:rsidR="00CD4969" w:rsidRPr="00CD4969" w:rsidRDefault="00CD4969" w:rsidP="00CD4969">
      <w:pPr>
        <w:spacing w:before="100" w:beforeAutospacing="1" w:after="100" w:afterAutospacing="1" w:line="240" w:lineRule="auto"/>
        <w:jc w:val="both"/>
        <w:rPr>
          <w:rFonts w:ascii="Times New Roman" w:eastAsia="Times New Roman" w:hAnsi="Times New Roman"/>
          <w:sz w:val="18"/>
          <w:szCs w:val="18"/>
          <w:lang w:eastAsia="ru-RU"/>
        </w:rPr>
      </w:pPr>
      <w:r>
        <w:rPr>
          <w:rStyle w:val="aa"/>
        </w:rPr>
        <w:footnoteRef/>
      </w:r>
      <w:r>
        <w:t xml:space="preserve"> </w:t>
      </w:r>
      <w:r w:rsidRPr="00CD4969">
        <w:rPr>
          <w:rFonts w:ascii="Times New Roman" w:eastAsia="Times New Roman" w:hAnsi="Times New Roman"/>
          <w:sz w:val="18"/>
          <w:szCs w:val="18"/>
          <w:lang w:eastAsia="ru-RU"/>
        </w:rPr>
        <w:t>Бондарь И.К. Производительность труда: вопр</w:t>
      </w:r>
      <w:r>
        <w:rPr>
          <w:rFonts w:ascii="Times New Roman" w:eastAsia="Times New Roman" w:hAnsi="Times New Roman"/>
          <w:sz w:val="18"/>
          <w:szCs w:val="18"/>
          <w:lang w:eastAsia="ru-RU"/>
        </w:rPr>
        <w:t>осы теории и практики. 2000 г.</w:t>
      </w:r>
    </w:p>
    <w:p w:rsidR="00CD4969" w:rsidRDefault="00CD4969">
      <w:pPr>
        <w:pStyle w:val="a8"/>
      </w:pPr>
    </w:p>
  </w:footnote>
  <w:footnote w:id="2">
    <w:p w:rsidR="00CD4969" w:rsidRPr="00CD4969" w:rsidRDefault="00CD4969" w:rsidP="00CD4969">
      <w:pPr>
        <w:spacing w:before="100" w:beforeAutospacing="1" w:after="100" w:afterAutospacing="1" w:line="240" w:lineRule="auto"/>
        <w:jc w:val="both"/>
        <w:rPr>
          <w:rFonts w:ascii="Times New Roman" w:eastAsia="Times New Roman" w:hAnsi="Times New Roman"/>
          <w:sz w:val="18"/>
          <w:szCs w:val="18"/>
          <w:lang w:eastAsia="ru-RU"/>
        </w:rPr>
      </w:pPr>
      <w:r>
        <w:rPr>
          <w:rStyle w:val="aa"/>
        </w:rPr>
        <w:footnoteRef/>
      </w:r>
      <w:r>
        <w:t xml:space="preserve"> </w:t>
      </w:r>
      <w:r w:rsidRPr="00CD4969">
        <w:rPr>
          <w:rFonts w:ascii="Times New Roman" w:eastAsia="Times New Roman" w:hAnsi="Times New Roman"/>
          <w:sz w:val="18"/>
          <w:szCs w:val="18"/>
          <w:lang w:eastAsia="ru-RU"/>
        </w:rPr>
        <w:t>Гурьянов С.Х., Поляков И. А., Ремизов К.С. Справочник экономиста по труду: (Методика расчетов по экономике труда на промышленных предприятиях). - М: 2003г.</w:t>
      </w:r>
    </w:p>
    <w:p w:rsidR="00CD4969" w:rsidRDefault="00CD4969">
      <w:pPr>
        <w:pStyle w:val="a8"/>
      </w:pPr>
    </w:p>
  </w:footnote>
  <w:footnote w:id="3">
    <w:p w:rsidR="00CD4969" w:rsidRPr="00CD4969" w:rsidRDefault="00CD4969" w:rsidP="00CD4969">
      <w:pPr>
        <w:pStyle w:val="a8"/>
        <w:jc w:val="both"/>
        <w:rPr>
          <w:sz w:val="18"/>
          <w:szCs w:val="18"/>
        </w:rPr>
      </w:pPr>
      <w:r>
        <w:rPr>
          <w:rStyle w:val="aa"/>
        </w:rPr>
        <w:footnoteRef/>
      </w:r>
      <w:r>
        <w:t xml:space="preserve"> </w:t>
      </w:r>
      <w:r w:rsidRPr="00CD4969">
        <w:rPr>
          <w:rFonts w:ascii="Times New Roman" w:eastAsia="Times New Roman" w:hAnsi="Times New Roman"/>
          <w:sz w:val="18"/>
          <w:szCs w:val="18"/>
          <w:lang w:eastAsia="ru-RU"/>
        </w:rPr>
        <w:t>Ремизов К.С. Основы экономики труда: М.- 2004г.</w:t>
      </w:r>
    </w:p>
  </w:footnote>
  <w:footnote w:id="4">
    <w:p w:rsidR="00CD4969" w:rsidRPr="00CD4969" w:rsidRDefault="00CD4969" w:rsidP="00CD4969">
      <w:pPr>
        <w:pStyle w:val="a8"/>
        <w:jc w:val="both"/>
        <w:rPr>
          <w:sz w:val="18"/>
          <w:szCs w:val="18"/>
        </w:rPr>
      </w:pPr>
      <w:r>
        <w:rPr>
          <w:rStyle w:val="aa"/>
        </w:rPr>
        <w:footnoteRef/>
      </w:r>
      <w:r>
        <w:t xml:space="preserve"> </w:t>
      </w:r>
      <w:r w:rsidRPr="00CD4969">
        <w:rPr>
          <w:rFonts w:ascii="Times New Roman" w:eastAsia="Times New Roman" w:hAnsi="Times New Roman"/>
          <w:sz w:val="18"/>
          <w:szCs w:val="18"/>
          <w:lang w:eastAsia="ru-RU"/>
        </w:rPr>
        <w:t>Рофе А.И. Экономика и социология труда - М.: МИК, 2005г.</w:t>
      </w:r>
    </w:p>
  </w:footnote>
  <w:footnote w:id="5">
    <w:p w:rsidR="00ED54F1" w:rsidRDefault="00ED54F1" w:rsidP="00ED54F1">
      <w:pPr>
        <w:pStyle w:val="a8"/>
        <w:jc w:val="both"/>
      </w:pPr>
      <w:r>
        <w:rPr>
          <w:rStyle w:val="aa"/>
        </w:rPr>
        <w:footnoteRef/>
      </w:r>
      <w:r>
        <w:t xml:space="preserve"> </w:t>
      </w:r>
      <w:r w:rsidRPr="00ED54F1">
        <w:rPr>
          <w:rFonts w:ascii="Times New Roman" w:hAnsi="Times New Roman"/>
          <w:sz w:val="18"/>
          <w:szCs w:val="18"/>
        </w:rPr>
        <w:t>Веснин В.Р. Менеджме</w:t>
      </w:r>
      <w:r>
        <w:rPr>
          <w:rFonts w:ascii="Times New Roman" w:hAnsi="Times New Roman"/>
          <w:sz w:val="18"/>
          <w:szCs w:val="18"/>
        </w:rPr>
        <w:t>нт: Учебник. М.: Проспект, 2004г.</w:t>
      </w:r>
    </w:p>
  </w:footnote>
  <w:footnote w:id="6">
    <w:p w:rsidR="00ED54F1" w:rsidRDefault="00ED54F1" w:rsidP="00ED54F1">
      <w:pPr>
        <w:pStyle w:val="a8"/>
        <w:jc w:val="both"/>
      </w:pPr>
      <w:r>
        <w:rPr>
          <w:rStyle w:val="aa"/>
        </w:rPr>
        <w:footnoteRef/>
      </w:r>
      <w:r>
        <w:t xml:space="preserve"> </w:t>
      </w:r>
      <w:r w:rsidRPr="00ED54F1">
        <w:rPr>
          <w:rFonts w:ascii="Times New Roman" w:hAnsi="Times New Roman"/>
          <w:sz w:val="18"/>
          <w:szCs w:val="18"/>
        </w:rPr>
        <w:t>Иванов М.А., Шустерман Д.М. Организация как ваш инструмент: Российский менталитет и практика бизн</w:t>
      </w:r>
      <w:r>
        <w:rPr>
          <w:rFonts w:ascii="Times New Roman" w:hAnsi="Times New Roman"/>
          <w:sz w:val="18"/>
          <w:szCs w:val="18"/>
        </w:rPr>
        <w:t>еса. М.: Альпина Паблишер, 2003г.</w:t>
      </w:r>
    </w:p>
  </w:footnote>
  <w:footnote w:id="7">
    <w:p w:rsidR="00F25AEA" w:rsidRDefault="00F25AEA" w:rsidP="00F25AEA">
      <w:pPr>
        <w:pStyle w:val="a8"/>
        <w:jc w:val="both"/>
      </w:pPr>
      <w:r>
        <w:rPr>
          <w:rStyle w:val="aa"/>
        </w:rPr>
        <w:footnoteRef/>
      </w:r>
      <w:r>
        <w:t xml:space="preserve"> </w:t>
      </w:r>
      <w:r w:rsidRPr="00F25AEA">
        <w:rPr>
          <w:rFonts w:ascii="Times New Roman" w:hAnsi="Times New Roman"/>
          <w:sz w:val="18"/>
          <w:szCs w:val="18"/>
        </w:rPr>
        <w:t>Зайцев Л.Г., Соколова М.И. Стратегический менеджмент: Учебник. М.: Юристъ, 2002</w:t>
      </w:r>
      <w:r>
        <w:rPr>
          <w:rFonts w:ascii="Times New Roman" w:hAnsi="Times New Roman"/>
          <w:sz w:val="18"/>
          <w:szCs w:val="18"/>
        </w:rPr>
        <w:t>г.</w:t>
      </w:r>
    </w:p>
  </w:footnote>
  <w:footnote w:id="8">
    <w:p w:rsidR="004D0AF1" w:rsidRPr="004D0AF1" w:rsidRDefault="004D0AF1" w:rsidP="004D0AF1">
      <w:pPr>
        <w:pStyle w:val="a8"/>
        <w:jc w:val="both"/>
        <w:rPr>
          <w:rFonts w:ascii="Times New Roman" w:hAnsi="Times New Roman"/>
          <w:sz w:val="18"/>
          <w:szCs w:val="18"/>
        </w:rPr>
      </w:pPr>
      <w:r>
        <w:rPr>
          <w:rStyle w:val="aa"/>
        </w:rPr>
        <w:footnoteRef/>
      </w:r>
      <w:r>
        <w:t xml:space="preserve"> </w:t>
      </w:r>
      <w:r w:rsidRPr="004D0AF1">
        <w:rPr>
          <w:rFonts w:ascii="Times New Roman" w:hAnsi="Times New Roman"/>
          <w:sz w:val="18"/>
          <w:szCs w:val="18"/>
        </w:rPr>
        <w:t>Холл Р. Организации: структуры, процессы, результаты: пер. с англ. СПб: Питер, 2001</w:t>
      </w:r>
      <w:r>
        <w:rPr>
          <w:rFonts w:ascii="Times New Roman" w:hAnsi="Times New Roman"/>
          <w:sz w:val="18"/>
          <w:szCs w:val="18"/>
        </w:rPr>
        <w:t>г</w:t>
      </w:r>
      <w:r w:rsidRPr="004D0AF1">
        <w:rPr>
          <w:rFonts w:ascii="Times New Roman" w:hAnsi="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42DF9"/>
    <w:multiLevelType w:val="hybridMultilevel"/>
    <w:tmpl w:val="B900A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25F3C"/>
    <w:multiLevelType w:val="hybridMultilevel"/>
    <w:tmpl w:val="724A1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D3580C"/>
    <w:multiLevelType w:val="hybridMultilevel"/>
    <w:tmpl w:val="B014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0F4ABD"/>
    <w:multiLevelType w:val="hybridMultilevel"/>
    <w:tmpl w:val="D5AA7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5E0"/>
    <w:rsid w:val="00045912"/>
    <w:rsid w:val="001F33D8"/>
    <w:rsid w:val="0026721F"/>
    <w:rsid w:val="002E15D6"/>
    <w:rsid w:val="003E692E"/>
    <w:rsid w:val="004615E0"/>
    <w:rsid w:val="00493DE2"/>
    <w:rsid w:val="004D0AF1"/>
    <w:rsid w:val="00577308"/>
    <w:rsid w:val="00791C2D"/>
    <w:rsid w:val="007A7A9F"/>
    <w:rsid w:val="00911895"/>
    <w:rsid w:val="00946CED"/>
    <w:rsid w:val="0097267E"/>
    <w:rsid w:val="00B2107F"/>
    <w:rsid w:val="00B26CA1"/>
    <w:rsid w:val="00CB0165"/>
    <w:rsid w:val="00CD4969"/>
    <w:rsid w:val="00DA542F"/>
    <w:rsid w:val="00ED54F1"/>
    <w:rsid w:val="00F25AEA"/>
    <w:rsid w:val="00F55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D3CA4720-06D2-4F39-B25D-CD215BFC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89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15E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791C2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91C2D"/>
  </w:style>
  <w:style w:type="paragraph" w:styleId="a6">
    <w:name w:val="footer"/>
    <w:basedOn w:val="a"/>
    <w:link w:val="a7"/>
    <w:uiPriority w:val="99"/>
    <w:unhideWhenUsed/>
    <w:rsid w:val="00791C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1C2D"/>
  </w:style>
  <w:style w:type="paragraph" w:styleId="a8">
    <w:name w:val="footnote text"/>
    <w:basedOn w:val="a"/>
    <w:link w:val="a9"/>
    <w:uiPriority w:val="99"/>
    <w:unhideWhenUsed/>
    <w:rsid w:val="00CD4969"/>
    <w:pPr>
      <w:spacing w:after="0" w:line="240" w:lineRule="auto"/>
    </w:pPr>
    <w:rPr>
      <w:sz w:val="20"/>
      <w:szCs w:val="20"/>
    </w:rPr>
  </w:style>
  <w:style w:type="character" w:customStyle="1" w:styleId="a9">
    <w:name w:val="Текст сноски Знак"/>
    <w:basedOn w:val="a0"/>
    <w:link w:val="a8"/>
    <w:uiPriority w:val="99"/>
    <w:rsid w:val="00CD4969"/>
    <w:rPr>
      <w:sz w:val="20"/>
      <w:szCs w:val="20"/>
    </w:rPr>
  </w:style>
  <w:style w:type="character" w:styleId="aa">
    <w:name w:val="footnote reference"/>
    <w:basedOn w:val="a0"/>
    <w:uiPriority w:val="99"/>
    <w:semiHidden/>
    <w:unhideWhenUsed/>
    <w:rsid w:val="00CD4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3964</Words>
  <Characters>22601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cp:lastModifiedBy>admin</cp:lastModifiedBy>
  <cp:revision>2</cp:revision>
  <dcterms:created xsi:type="dcterms:W3CDTF">2014-04-18T05:15:00Z</dcterms:created>
  <dcterms:modified xsi:type="dcterms:W3CDTF">2014-04-18T05:15:00Z</dcterms:modified>
</cp:coreProperties>
</file>