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5F4" w:rsidRDefault="00DD25F4">
      <w:pPr>
        <w:pStyle w:val="4"/>
        <w:rPr>
          <w:color w:val="808080"/>
        </w:rPr>
      </w:pPr>
    </w:p>
    <w:p w:rsidR="00DD25F4" w:rsidRDefault="00DD25F4">
      <w:pPr>
        <w:pStyle w:val="3"/>
        <w:jc w:val="center"/>
      </w:pPr>
    </w:p>
    <w:p w:rsidR="00DD25F4" w:rsidRDefault="00DD25F4">
      <w:pPr>
        <w:pStyle w:val="20"/>
        <w:rPr>
          <w:b/>
          <w:i/>
          <w:sz w:val="28"/>
        </w:rPr>
      </w:pPr>
    </w:p>
    <w:p w:rsidR="00DD25F4" w:rsidRDefault="00DD25F4">
      <w:pPr>
        <w:tabs>
          <w:tab w:val="left" w:pos="0"/>
          <w:tab w:val="left" w:pos="567"/>
          <w:tab w:val="left" w:pos="1134"/>
        </w:tabs>
        <w:jc w:val="center"/>
        <w:rPr>
          <w:sz w:val="28"/>
          <w:u w:val="none"/>
        </w:rPr>
      </w:pPr>
    </w:p>
    <w:p w:rsidR="00DD25F4" w:rsidRDefault="00DD25F4">
      <w:pPr>
        <w:rPr>
          <w:sz w:val="28"/>
          <w:u w:val="none"/>
        </w:rPr>
      </w:pPr>
    </w:p>
    <w:p w:rsidR="00DD25F4" w:rsidRDefault="00DD25F4">
      <w:pPr>
        <w:jc w:val="right"/>
        <w:rPr>
          <w:sz w:val="28"/>
          <w:u w:val="none"/>
        </w:rPr>
      </w:pPr>
    </w:p>
    <w:p w:rsidR="00DD25F4" w:rsidRDefault="00DD25F4">
      <w:pPr>
        <w:jc w:val="right"/>
        <w:rPr>
          <w:sz w:val="28"/>
          <w:u w:val="none"/>
        </w:rPr>
      </w:pPr>
    </w:p>
    <w:p w:rsidR="00DD25F4" w:rsidRDefault="00DD25F4">
      <w:pPr>
        <w:pStyle w:val="4"/>
      </w:pPr>
    </w:p>
    <w:p w:rsidR="00DD25F4" w:rsidRDefault="00DD25F4">
      <w:pPr>
        <w:pStyle w:val="4"/>
      </w:pPr>
    </w:p>
    <w:p w:rsidR="00DD25F4" w:rsidRDefault="00DD25F4">
      <w:pPr>
        <w:rPr>
          <w:sz w:val="28"/>
          <w:u w:val="none"/>
        </w:rPr>
      </w:pPr>
    </w:p>
    <w:p w:rsidR="00DD25F4" w:rsidRDefault="00DD25F4">
      <w:pPr>
        <w:pStyle w:val="4"/>
      </w:pPr>
    </w:p>
    <w:p w:rsidR="00DD25F4" w:rsidRDefault="00435FCB">
      <w:pPr>
        <w:jc w:val="center"/>
        <w:rPr>
          <w:sz w:val="28"/>
          <w:u w:val="none"/>
        </w:rPr>
      </w:pPr>
      <w:r>
        <w:rPr>
          <w:sz w:val="28"/>
          <w:u w:val="none"/>
        </w:rPr>
        <w:t xml:space="preserve">Маглевич  Ярослава  Теодоровича. </w:t>
      </w:r>
    </w:p>
    <w:p w:rsidR="00DD25F4" w:rsidRDefault="00DD25F4">
      <w:pPr>
        <w:rPr>
          <w:sz w:val="28"/>
          <w:u w:val="none"/>
        </w:rPr>
      </w:pPr>
    </w:p>
    <w:p w:rsidR="00DD25F4" w:rsidRDefault="00DD25F4">
      <w:pPr>
        <w:pStyle w:val="4"/>
      </w:pPr>
    </w:p>
    <w:p w:rsidR="00DD25F4" w:rsidRDefault="00435FCB">
      <w:pPr>
        <w:jc w:val="both"/>
        <w:rPr>
          <w:i/>
          <w:sz w:val="28"/>
          <w:u w:val="none"/>
          <w:lang w:val="uk-UA"/>
        </w:rPr>
      </w:pPr>
      <w:r>
        <w:rPr>
          <w:i/>
          <w:sz w:val="28"/>
          <w:u w:val="none"/>
          <w:lang w:val="uk-UA"/>
        </w:rPr>
        <w:t>Клінічний діагноз:</w:t>
      </w:r>
    </w:p>
    <w:p w:rsidR="00DD25F4" w:rsidRDefault="00435FCB">
      <w:pPr>
        <w:jc w:val="both"/>
        <w:rPr>
          <w:sz w:val="28"/>
          <w:u w:val="none"/>
          <w:lang w:val="uk-UA"/>
        </w:rPr>
      </w:pPr>
      <w:r>
        <w:rPr>
          <w:sz w:val="28"/>
          <w:u w:val="none"/>
          <w:lang w:val="uk-UA"/>
        </w:rPr>
        <w:t>Гостра первинна правобічна  нижньодольова пневмонія нез’ясованолї етіології</w:t>
      </w:r>
      <w:r>
        <w:rPr>
          <w:b/>
          <w:sz w:val="28"/>
          <w:u w:val="none"/>
          <w:lang w:val="uk-UA"/>
        </w:rPr>
        <w:t xml:space="preserve">. </w:t>
      </w:r>
    </w:p>
    <w:p w:rsidR="00DD25F4" w:rsidRDefault="00DD25F4">
      <w:pPr>
        <w:jc w:val="both"/>
        <w:rPr>
          <w:sz w:val="28"/>
          <w:u w:val="none"/>
          <w:lang w:val="uk-UA"/>
        </w:rPr>
      </w:pPr>
    </w:p>
    <w:p w:rsidR="00DD25F4" w:rsidRDefault="00DD25F4">
      <w:pPr>
        <w:pStyle w:val="4"/>
      </w:pPr>
    </w:p>
    <w:p w:rsidR="00DD25F4" w:rsidRDefault="00DD25F4">
      <w:pPr>
        <w:pStyle w:val="4"/>
      </w:pPr>
    </w:p>
    <w:p w:rsidR="00DD25F4" w:rsidRDefault="00DD25F4">
      <w:pPr>
        <w:jc w:val="both"/>
        <w:rPr>
          <w:sz w:val="28"/>
          <w:u w:val="none"/>
          <w:lang w:val="uk-UA"/>
        </w:rPr>
      </w:pPr>
    </w:p>
    <w:p w:rsidR="00DD25F4" w:rsidRDefault="00DD25F4">
      <w:pPr>
        <w:jc w:val="both"/>
        <w:rPr>
          <w:sz w:val="28"/>
          <w:u w:val="none"/>
          <w:lang w:val="uk-UA"/>
        </w:rPr>
      </w:pPr>
    </w:p>
    <w:p w:rsidR="00DD25F4" w:rsidRDefault="00DD25F4">
      <w:pPr>
        <w:jc w:val="right"/>
        <w:rPr>
          <w:sz w:val="28"/>
          <w:u w:val="none"/>
        </w:rPr>
      </w:pPr>
    </w:p>
    <w:p w:rsidR="00DD25F4" w:rsidRDefault="00DD25F4">
      <w:pPr>
        <w:jc w:val="both"/>
        <w:rPr>
          <w:b/>
          <w:sz w:val="28"/>
          <w:u w:val="none"/>
        </w:rPr>
      </w:pPr>
    </w:p>
    <w:p w:rsidR="00DD25F4" w:rsidRDefault="00DD25F4">
      <w:pPr>
        <w:jc w:val="both"/>
        <w:rPr>
          <w:sz w:val="28"/>
          <w:u w:val="none"/>
        </w:rPr>
      </w:pPr>
    </w:p>
    <w:p w:rsidR="00DD25F4" w:rsidRDefault="00DD25F4">
      <w:pPr>
        <w:jc w:val="center"/>
        <w:rPr>
          <w:sz w:val="28"/>
          <w:u w:val="none"/>
        </w:rPr>
      </w:pPr>
    </w:p>
    <w:p w:rsidR="00DD25F4" w:rsidRDefault="00DD25F4">
      <w:pPr>
        <w:jc w:val="center"/>
        <w:rPr>
          <w:sz w:val="28"/>
          <w:u w:val="none"/>
        </w:rPr>
      </w:pPr>
    </w:p>
    <w:p w:rsidR="00DD25F4" w:rsidRDefault="00DD25F4">
      <w:pPr>
        <w:jc w:val="center"/>
        <w:rPr>
          <w:sz w:val="28"/>
          <w:u w:val="none"/>
        </w:rPr>
      </w:pPr>
    </w:p>
    <w:p w:rsidR="00DD25F4" w:rsidRDefault="00DD25F4">
      <w:pPr>
        <w:jc w:val="center"/>
        <w:rPr>
          <w:sz w:val="28"/>
          <w:u w:val="none"/>
        </w:rPr>
      </w:pPr>
    </w:p>
    <w:p w:rsidR="00DD25F4" w:rsidRDefault="00DD25F4">
      <w:pPr>
        <w:jc w:val="center"/>
        <w:rPr>
          <w:sz w:val="28"/>
          <w:u w:val="none"/>
        </w:rPr>
      </w:pPr>
    </w:p>
    <w:p w:rsidR="00DD25F4" w:rsidRDefault="00DD25F4">
      <w:pPr>
        <w:jc w:val="center"/>
        <w:rPr>
          <w:b/>
          <w:i/>
          <w:sz w:val="28"/>
          <w:u w:val="none"/>
        </w:rPr>
      </w:pPr>
    </w:p>
    <w:p w:rsidR="00DD25F4" w:rsidRDefault="00DD25F4">
      <w:pPr>
        <w:jc w:val="center"/>
        <w:rPr>
          <w:b/>
          <w:i/>
          <w:sz w:val="28"/>
          <w:u w:val="none"/>
        </w:rPr>
      </w:pPr>
    </w:p>
    <w:p w:rsidR="00DD25F4" w:rsidRDefault="00DD25F4">
      <w:pPr>
        <w:jc w:val="center"/>
        <w:rPr>
          <w:b/>
          <w:i/>
          <w:sz w:val="28"/>
          <w:u w:val="none"/>
        </w:rPr>
      </w:pPr>
    </w:p>
    <w:p w:rsidR="00DD25F4" w:rsidRDefault="00DD25F4">
      <w:pPr>
        <w:jc w:val="center"/>
        <w:rPr>
          <w:b/>
          <w:i/>
          <w:sz w:val="28"/>
          <w:u w:val="none"/>
        </w:rPr>
      </w:pPr>
    </w:p>
    <w:p w:rsidR="00DD25F4" w:rsidRDefault="00DD25F4">
      <w:pPr>
        <w:jc w:val="center"/>
        <w:rPr>
          <w:b/>
          <w:i/>
          <w:sz w:val="28"/>
          <w:u w:val="none"/>
        </w:rPr>
      </w:pPr>
    </w:p>
    <w:p w:rsidR="00DD25F4" w:rsidRDefault="00DD25F4">
      <w:pPr>
        <w:jc w:val="center"/>
        <w:rPr>
          <w:b/>
          <w:i/>
          <w:sz w:val="28"/>
          <w:u w:val="none"/>
          <w:lang w:val="en-US"/>
        </w:rPr>
      </w:pPr>
    </w:p>
    <w:p w:rsidR="00DD25F4" w:rsidRDefault="00DD25F4">
      <w:pPr>
        <w:jc w:val="center"/>
        <w:rPr>
          <w:b/>
          <w:i/>
          <w:sz w:val="28"/>
          <w:u w:val="none"/>
          <w:lang w:val="en-US"/>
        </w:rPr>
      </w:pPr>
    </w:p>
    <w:p w:rsidR="00DD25F4" w:rsidRDefault="00DD25F4">
      <w:pPr>
        <w:jc w:val="center"/>
        <w:rPr>
          <w:b/>
          <w:i/>
          <w:sz w:val="28"/>
          <w:u w:val="none"/>
          <w:lang w:val="en-US"/>
        </w:rPr>
      </w:pPr>
    </w:p>
    <w:p w:rsidR="00DD25F4" w:rsidRDefault="00DD25F4">
      <w:pPr>
        <w:jc w:val="both"/>
        <w:rPr>
          <w:sz w:val="28"/>
          <w:u w:val="none"/>
        </w:rPr>
      </w:pPr>
    </w:p>
    <w:p w:rsidR="00DD25F4" w:rsidRDefault="00DD25F4">
      <w:pPr>
        <w:rPr>
          <w:sz w:val="28"/>
          <w:u w:val="none"/>
        </w:rPr>
      </w:pPr>
    </w:p>
    <w:p w:rsidR="00DD25F4" w:rsidRDefault="00DD25F4">
      <w:pPr>
        <w:jc w:val="center"/>
        <w:rPr>
          <w:b/>
          <w:sz w:val="28"/>
          <w:u w:val="none"/>
        </w:rPr>
      </w:pPr>
    </w:p>
    <w:p w:rsidR="00DD25F4" w:rsidRDefault="00DD25F4">
      <w:pPr>
        <w:jc w:val="center"/>
        <w:rPr>
          <w:b/>
          <w:sz w:val="28"/>
          <w:u w:val="none"/>
        </w:rPr>
      </w:pPr>
    </w:p>
    <w:p w:rsidR="00DD25F4" w:rsidRDefault="00DD25F4">
      <w:pPr>
        <w:jc w:val="center"/>
        <w:rPr>
          <w:b/>
          <w:sz w:val="28"/>
          <w:u w:val="none"/>
        </w:rPr>
      </w:pPr>
    </w:p>
    <w:p w:rsidR="00DD25F4" w:rsidRDefault="00DD25F4">
      <w:pPr>
        <w:jc w:val="center"/>
        <w:rPr>
          <w:b/>
          <w:sz w:val="28"/>
          <w:u w:val="none"/>
        </w:rPr>
      </w:pPr>
    </w:p>
    <w:p w:rsidR="00DD25F4" w:rsidRDefault="00DD25F4">
      <w:pPr>
        <w:jc w:val="center"/>
        <w:rPr>
          <w:b/>
          <w:sz w:val="28"/>
          <w:u w:val="none"/>
        </w:rPr>
      </w:pPr>
    </w:p>
    <w:p w:rsidR="00DD25F4" w:rsidRDefault="00435FCB">
      <w:pPr>
        <w:jc w:val="center"/>
        <w:rPr>
          <w:b/>
          <w:sz w:val="28"/>
          <w:u w:val="none"/>
        </w:rPr>
      </w:pPr>
      <w:r>
        <w:rPr>
          <w:b/>
          <w:sz w:val="28"/>
          <w:u w:val="none"/>
        </w:rPr>
        <w:t>Загальні відомості про хворого(</w:t>
      </w:r>
      <w:r>
        <w:rPr>
          <w:b/>
          <w:sz w:val="28"/>
          <w:u w:val="none"/>
          <w:lang w:val="en-US"/>
        </w:rPr>
        <w:t>Praefacio</w:t>
      </w:r>
      <w:r>
        <w:rPr>
          <w:b/>
          <w:sz w:val="28"/>
          <w:u w:val="none"/>
        </w:rPr>
        <w:t xml:space="preserve">) . </w:t>
      </w:r>
    </w:p>
    <w:p w:rsidR="00DD25F4" w:rsidRDefault="00DD25F4">
      <w:pPr>
        <w:rPr>
          <w:sz w:val="28"/>
          <w:u w:val="none"/>
        </w:rPr>
      </w:pPr>
    </w:p>
    <w:p w:rsidR="00DD25F4" w:rsidRDefault="00DD25F4">
      <w:pPr>
        <w:spacing w:line="360" w:lineRule="auto"/>
        <w:rPr>
          <w:sz w:val="28"/>
          <w:u w:val="none"/>
        </w:rPr>
      </w:pPr>
    </w:p>
    <w:p w:rsidR="00DD25F4" w:rsidRDefault="00DD25F4">
      <w:pPr>
        <w:spacing w:line="360" w:lineRule="auto"/>
        <w:rPr>
          <w:sz w:val="28"/>
          <w:u w:val="none"/>
        </w:rPr>
      </w:pPr>
    </w:p>
    <w:p w:rsidR="00DD25F4" w:rsidRDefault="00435FCB">
      <w:pPr>
        <w:spacing w:line="360" w:lineRule="auto"/>
        <w:rPr>
          <w:sz w:val="28"/>
          <w:u w:val="none"/>
        </w:rPr>
      </w:pPr>
      <w:r>
        <w:rPr>
          <w:sz w:val="28"/>
          <w:u w:val="none"/>
        </w:rPr>
        <w:t xml:space="preserve">Прізвище, ім'я, по батькові – Шегда Марія Михайлівна. </w:t>
      </w:r>
    </w:p>
    <w:p w:rsidR="00DD25F4" w:rsidRDefault="00435FCB">
      <w:pPr>
        <w:spacing w:line="360" w:lineRule="auto"/>
        <w:rPr>
          <w:sz w:val="28"/>
          <w:u w:val="none"/>
        </w:rPr>
      </w:pPr>
      <w:r>
        <w:rPr>
          <w:sz w:val="28"/>
          <w:u w:val="none"/>
        </w:rPr>
        <w:t xml:space="preserve">Вік-17 років. Професія та місце роботи – учениця 11 класу СШ №16. </w:t>
      </w:r>
    </w:p>
    <w:p w:rsidR="00DD25F4" w:rsidRDefault="00435FCB">
      <w:pPr>
        <w:spacing w:line="360" w:lineRule="auto"/>
        <w:rPr>
          <w:sz w:val="28"/>
          <w:u w:val="none"/>
        </w:rPr>
      </w:pPr>
      <w:r>
        <w:rPr>
          <w:sz w:val="28"/>
          <w:u w:val="none"/>
        </w:rPr>
        <w:t>Місце проживання – м. Тернопіль, вулиця Пилипа Орлика, 4/112</w:t>
      </w:r>
    </w:p>
    <w:p w:rsidR="00DD25F4" w:rsidRDefault="00435FCB">
      <w:pPr>
        <w:spacing w:line="360" w:lineRule="auto"/>
        <w:rPr>
          <w:sz w:val="28"/>
          <w:u w:val="none"/>
        </w:rPr>
      </w:pPr>
      <w:r>
        <w:rPr>
          <w:sz w:val="28"/>
          <w:u w:val="none"/>
        </w:rPr>
        <w:t>Дата госпіталізації - 27. 02. 2001 року.</w:t>
      </w:r>
    </w:p>
    <w:p w:rsidR="00DD25F4" w:rsidRDefault="00435FCB">
      <w:pPr>
        <w:spacing w:line="360" w:lineRule="auto"/>
        <w:rPr>
          <w:sz w:val="28"/>
          <w:u w:val="none"/>
        </w:rPr>
      </w:pPr>
      <w:r>
        <w:rPr>
          <w:sz w:val="28"/>
          <w:u w:val="none"/>
        </w:rPr>
        <w:t xml:space="preserve">Ким направлений - поліклініка №2, дільничий лікар-терапевт. </w:t>
      </w:r>
    </w:p>
    <w:p w:rsidR="00DD25F4" w:rsidRDefault="00435FCB">
      <w:pPr>
        <w:spacing w:line="360" w:lineRule="auto"/>
        <w:rPr>
          <w:sz w:val="28"/>
          <w:u w:val="none"/>
        </w:rPr>
      </w:pPr>
      <w:r>
        <w:rPr>
          <w:sz w:val="28"/>
          <w:u w:val="none"/>
        </w:rPr>
        <w:t xml:space="preserve">Діагноз закладу, що направляє хворого – вірусний гепатит А. </w:t>
      </w:r>
    </w:p>
    <w:p w:rsidR="00DD25F4" w:rsidRDefault="00435FCB">
      <w:pPr>
        <w:spacing w:line="360" w:lineRule="auto"/>
        <w:jc w:val="both"/>
        <w:rPr>
          <w:sz w:val="28"/>
          <w:u w:val="none"/>
        </w:rPr>
      </w:pPr>
      <w:r>
        <w:rPr>
          <w:sz w:val="28"/>
          <w:u w:val="none"/>
        </w:rPr>
        <w:t>Клінічний остаточний діагноз  –</w:t>
      </w:r>
      <w:r>
        <w:rPr>
          <w:b/>
          <w:sz w:val="28"/>
          <w:u w:val="none"/>
        </w:rPr>
        <w:t xml:space="preserve"> </w:t>
      </w:r>
      <w:r>
        <w:rPr>
          <w:sz w:val="28"/>
          <w:u w:val="none"/>
        </w:rPr>
        <w:t xml:space="preserve">Вірусний гепатит А, жовтянична форма, гострий перебіг, легкого ступеня важкості. </w:t>
      </w:r>
    </w:p>
    <w:p w:rsidR="00DD25F4" w:rsidRDefault="00DD25F4">
      <w:pPr>
        <w:rPr>
          <w:sz w:val="28"/>
          <w:u w:val="none"/>
        </w:rPr>
      </w:pPr>
    </w:p>
    <w:p w:rsidR="00DD25F4" w:rsidRDefault="00DD25F4">
      <w:pPr>
        <w:rPr>
          <w:sz w:val="28"/>
          <w:u w:val="none"/>
        </w:rPr>
      </w:pPr>
    </w:p>
    <w:p w:rsidR="00DD25F4" w:rsidRDefault="00DD25F4">
      <w:pPr>
        <w:rPr>
          <w:sz w:val="28"/>
          <w:u w:val="none"/>
        </w:rPr>
      </w:pPr>
    </w:p>
    <w:p w:rsidR="00DD25F4" w:rsidRDefault="00DD25F4">
      <w:pPr>
        <w:jc w:val="center"/>
        <w:rPr>
          <w:b/>
          <w:sz w:val="28"/>
          <w:u w:val="none"/>
        </w:rPr>
      </w:pPr>
    </w:p>
    <w:p w:rsidR="00DD25F4" w:rsidRDefault="00DD25F4">
      <w:pPr>
        <w:jc w:val="center"/>
        <w:rPr>
          <w:b/>
          <w:sz w:val="28"/>
          <w:u w:val="none"/>
        </w:rPr>
      </w:pPr>
    </w:p>
    <w:p w:rsidR="00DD25F4" w:rsidRDefault="00DD25F4">
      <w:pPr>
        <w:jc w:val="center"/>
        <w:rPr>
          <w:b/>
          <w:sz w:val="28"/>
          <w:u w:val="none"/>
        </w:rPr>
      </w:pPr>
    </w:p>
    <w:p w:rsidR="00DD25F4" w:rsidRDefault="00DD25F4">
      <w:pPr>
        <w:jc w:val="center"/>
        <w:rPr>
          <w:b/>
          <w:sz w:val="28"/>
          <w:u w:val="none"/>
        </w:rPr>
      </w:pPr>
    </w:p>
    <w:p w:rsidR="00DD25F4" w:rsidRDefault="00DD25F4">
      <w:pPr>
        <w:jc w:val="center"/>
        <w:rPr>
          <w:b/>
          <w:sz w:val="28"/>
          <w:u w:val="none"/>
        </w:rPr>
      </w:pPr>
    </w:p>
    <w:p w:rsidR="00DD25F4" w:rsidRDefault="00DD25F4">
      <w:pPr>
        <w:jc w:val="center"/>
        <w:rPr>
          <w:b/>
          <w:sz w:val="28"/>
          <w:u w:val="none"/>
        </w:rPr>
      </w:pPr>
    </w:p>
    <w:p w:rsidR="00DD25F4" w:rsidRDefault="00DD25F4">
      <w:pPr>
        <w:jc w:val="center"/>
        <w:rPr>
          <w:b/>
          <w:sz w:val="28"/>
          <w:u w:val="none"/>
        </w:rPr>
      </w:pPr>
    </w:p>
    <w:p w:rsidR="00DD25F4" w:rsidRDefault="00DD25F4">
      <w:pPr>
        <w:jc w:val="center"/>
        <w:rPr>
          <w:b/>
          <w:sz w:val="28"/>
          <w:u w:val="none"/>
        </w:rPr>
      </w:pPr>
    </w:p>
    <w:p w:rsidR="00DD25F4" w:rsidRDefault="00DD25F4">
      <w:pPr>
        <w:jc w:val="center"/>
        <w:rPr>
          <w:b/>
          <w:sz w:val="28"/>
          <w:u w:val="none"/>
        </w:rPr>
      </w:pPr>
    </w:p>
    <w:p w:rsidR="00DD25F4" w:rsidRDefault="00DD25F4">
      <w:pPr>
        <w:jc w:val="center"/>
        <w:rPr>
          <w:b/>
          <w:sz w:val="28"/>
          <w:u w:val="none"/>
        </w:rPr>
      </w:pPr>
    </w:p>
    <w:p w:rsidR="00DD25F4" w:rsidRDefault="00DD25F4">
      <w:pPr>
        <w:jc w:val="center"/>
        <w:rPr>
          <w:b/>
          <w:sz w:val="28"/>
          <w:u w:val="none"/>
        </w:rPr>
      </w:pPr>
    </w:p>
    <w:p w:rsidR="00DD25F4" w:rsidRDefault="00DD25F4">
      <w:pPr>
        <w:jc w:val="center"/>
        <w:rPr>
          <w:b/>
          <w:sz w:val="28"/>
          <w:u w:val="none"/>
        </w:rPr>
      </w:pPr>
    </w:p>
    <w:p w:rsidR="00DD25F4" w:rsidRDefault="00DD25F4">
      <w:pPr>
        <w:jc w:val="center"/>
        <w:rPr>
          <w:b/>
          <w:sz w:val="28"/>
          <w:u w:val="none"/>
        </w:rPr>
      </w:pPr>
    </w:p>
    <w:p w:rsidR="00DD25F4" w:rsidRDefault="00DD25F4">
      <w:pPr>
        <w:jc w:val="center"/>
        <w:rPr>
          <w:b/>
          <w:sz w:val="28"/>
          <w:u w:val="none"/>
        </w:rPr>
      </w:pPr>
    </w:p>
    <w:p w:rsidR="00DD25F4" w:rsidRDefault="00DD25F4">
      <w:pPr>
        <w:jc w:val="center"/>
        <w:rPr>
          <w:b/>
          <w:sz w:val="28"/>
          <w:u w:val="none"/>
        </w:rPr>
      </w:pPr>
    </w:p>
    <w:p w:rsidR="00DD25F4" w:rsidRDefault="00DD25F4">
      <w:pPr>
        <w:jc w:val="center"/>
        <w:rPr>
          <w:b/>
          <w:sz w:val="28"/>
          <w:u w:val="none"/>
        </w:rPr>
      </w:pPr>
    </w:p>
    <w:p w:rsidR="00DD25F4" w:rsidRDefault="00DD25F4">
      <w:pPr>
        <w:jc w:val="center"/>
        <w:rPr>
          <w:b/>
          <w:sz w:val="28"/>
          <w:u w:val="none"/>
        </w:rPr>
      </w:pPr>
    </w:p>
    <w:p w:rsidR="00DD25F4" w:rsidRDefault="00DD25F4">
      <w:pPr>
        <w:jc w:val="center"/>
        <w:rPr>
          <w:b/>
          <w:sz w:val="28"/>
          <w:u w:val="none"/>
        </w:rPr>
      </w:pPr>
    </w:p>
    <w:p w:rsidR="00DD25F4" w:rsidRDefault="00DD25F4">
      <w:pPr>
        <w:jc w:val="center"/>
        <w:rPr>
          <w:b/>
          <w:sz w:val="28"/>
          <w:u w:val="none"/>
        </w:rPr>
      </w:pPr>
    </w:p>
    <w:p w:rsidR="00DD25F4" w:rsidRDefault="00DD25F4">
      <w:pPr>
        <w:jc w:val="center"/>
        <w:rPr>
          <w:b/>
          <w:sz w:val="28"/>
          <w:u w:val="none"/>
        </w:rPr>
      </w:pPr>
    </w:p>
    <w:p w:rsidR="00DD25F4" w:rsidRDefault="00DD25F4">
      <w:pPr>
        <w:jc w:val="center"/>
        <w:rPr>
          <w:b/>
          <w:sz w:val="28"/>
          <w:u w:val="none"/>
        </w:rPr>
      </w:pPr>
    </w:p>
    <w:p w:rsidR="00DD25F4" w:rsidRDefault="00DD25F4">
      <w:pPr>
        <w:jc w:val="center"/>
        <w:rPr>
          <w:b/>
          <w:sz w:val="28"/>
          <w:u w:val="none"/>
        </w:rPr>
      </w:pPr>
    </w:p>
    <w:p w:rsidR="00DD25F4" w:rsidRDefault="00DD25F4">
      <w:pPr>
        <w:jc w:val="center"/>
        <w:rPr>
          <w:b/>
          <w:sz w:val="28"/>
          <w:u w:val="none"/>
        </w:rPr>
      </w:pPr>
    </w:p>
    <w:p w:rsidR="00DD25F4" w:rsidRDefault="00DD25F4">
      <w:pPr>
        <w:jc w:val="center"/>
        <w:rPr>
          <w:b/>
          <w:sz w:val="28"/>
          <w:u w:val="none"/>
        </w:rPr>
      </w:pPr>
    </w:p>
    <w:p w:rsidR="00DD25F4" w:rsidRDefault="00DD25F4">
      <w:pPr>
        <w:jc w:val="center"/>
        <w:rPr>
          <w:b/>
          <w:sz w:val="28"/>
          <w:u w:val="none"/>
        </w:rPr>
      </w:pPr>
    </w:p>
    <w:p w:rsidR="00DD25F4" w:rsidRDefault="00435FCB">
      <w:pPr>
        <w:jc w:val="center"/>
        <w:rPr>
          <w:b/>
          <w:sz w:val="28"/>
          <w:u w:val="none"/>
        </w:rPr>
      </w:pPr>
      <w:r>
        <w:rPr>
          <w:b/>
          <w:sz w:val="28"/>
          <w:u w:val="none"/>
        </w:rPr>
        <w:t>Скарги хворого на день курації.</w:t>
      </w:r>
    </w:p>
    <w:p w:rsidR="00DD25F4" w:rsidRDefault="00DD25F4">
      <w:pPr>
        <w:rPr>
          <w:sz w:val="28"/>
          <w:u w:val="none"/>
        </w:rPr>
      </w:pPr>
    </w:p>
    <w:p w:rsidR="00DD25F4" w:rsidRDefault="00435FCB">
      <w:pPr>
        <w:jc w:val="both"/>
        <w:rPr>
          <w:sz w:val="28"/>
          <w:u w:val="none"/>
        </w:rPr>
      </w:pPr>
      <w:r>
        <w:rPr>
          <w:sz w:val="28"/>
          <w:u w:val="none"/>
        </w:rPr>
        <w:t>Хвора скаржиться н</w:t>
      </w:r>
      <w:r>
        <w:rPr>
          <w:sz w:val="28"/>
          <w:u w:val="none"/>
          <w:lang w:val="uk-UA"/>
        </w:rPr>
        <w:t>а загальне виснаження, втрату зацікавленості до життя, відсутність сил, загальну слабість, зниження пам</w:t>
      </w:r>
      <w:r>
        <w:rPr>
          <w:sz w:val="28"/>
          <w:u w:val="none"/>
        </w:rPr>
        <w:t>’</w:t>
      </w:r>
      <w:r>
        <w:rPr>
          <w:sz w:val="28"/>
          <w:u w:val="none"/>
          <w:lang w:val="uk-UA"/>
        </w:rPr>
        <w:t>яті, сонливість мерзлякуватість, відразу до їжі, непостійну нудоту, закрепи, дуже сильне схуднення, неможливість фізичної роботи та ходьби через надмірну втому</w:t>
      </w:r>
      <w:r>
        <w:rPr>
          <w:sz w:val="28"/>
          <w:u w:val="none"/>
        </w:rPr>
        <w:t>.</w:t>
      </w:r>
    </w:p>
    <w:p w:rsidR="00DD25F4" w:rsidRDefault="00DD25F4">
      <w:pPr>
        <w:pStyle w:val="2"/>
        <w:jc w:val="center"/>
        <w:rPr>
          <w:sz w:val="28"/>
        </w:rPr>
      </w:pPr>
    </w:p>
    <w:p w:rsidR="00DD25F4" w:rsidRDefault="00435FCB">
      <w:pPr>
        <w:pStyle w:val="2"/>
        <w:jc w:val="center"/>
        <w:rPr>
          <w:b/>
          <w:sz w:val="28"/>
          <w:lang w:val="ru-RU"/>
        </w:rPr>
      </w:pPr>
      <w:r>
        <w:rPr>
          <w:b/>
          <w:sz w:val="28"/>
        </w:rPr>
        <w:t>Історія розвитку теперішньої хвороби.</w:t>
      </w:r>
    </w:p>
    <w:p w:rsidR="00DD25F4" w:rsidRDefault="00435FCB">
      <w:pPr>
        <w:jc w:val="both"/>
        <w:rPr>
          <w:sz w:val="28"/>
          <w:u w:val="none"/>
          <w:lang w:val="uk-UA"/>
        </w:rPr>
      </w:pPr>
      <w:r>
        <w:rPr>
          <w:sz w:val="28"/>
          <w:u w:val="none"/>
        </w:rPr>
        <w:t xml:space="preserve">Перші ознаки хвороби з'явились </w:t>
      </w:r>
      <w:r>
        <w:rPr>
          <w:sz w:val="28"/>
          <w:u w:val="none"/>
          <w:lang w:val="uk-UA"/>
        </w:rPr>
        <w:t>6 років тому через 1,5 міс після пологів: зникло молоко в грудях, не відновився менструальний цикл</w:t>
      </w:r>
      <w:r>
        <w:rPr>
          <w:sz w:val="28"/>
          <w:u w:val="none"/>
        </w:rPr>
        <w:t xml:space="preserve">. </w:t>
      </w:r>
      <w:r>
        <w:rPr>
          <w:sz w:val="28"/>
          <w:u w:val="none"/>
          <w:lang w:val="uk-UA"/>
        </w:rPr>
        <w:t xml:space="preserve">Протягом наступних 6-ти міс наступило різке схуднення (на 19 кг), зник статевий потяг, прогресивно наростали загальна слабкість, втомлюваність, втрата фізичної працездатності; зменшилися в розмірах молочні залози, зникло волосся в пахвинній ділянці, шкіра втратила еластичність, набула жовтуватого відтінку. Із даного приводу хвора була госпіталізована до Тернопільської міської лікарні №2, де на основі клінічного, лабораторно-інстументального обстеження та результатів радіоімунологічного визначення вмісту адренокортикотропного, тиреотропного, соматотропного гормонів в крові (Львівський обласний діагностичний центр, 1995) -  різке зниження їх вмісту, було поставлено діагноз післяродового пангіпопітуїтаризму і призначено постійне замісне лікування, ефективність котрого була помірною (слабкість та втомлюваність зменшилися, зросла рухова активність, проте маса тіла збільшилася лише на 4 кг, менструальний цикл та статевий потяг не відновилися). Після виписки хвора приймала ліки нерегулярно (при покращенні стану припиняла прийом). Стан  періодично погіршувався, що співпадало з застудами, психоемоційними стресами; госпіталізувалася протягом вказаного часу хвороби 4 рази (ще 3 рази – до ТМЛ №2 та один раз – до ТОКЛ). </w:t>
      </w:r>
    </w:p>
    <w:p w:rsidR="00DD25F4" w:rsidRDefault="00435FCB">
      <w:pPr>
        <w:jc w:val="both"/>
        <w:rPr>
          <w:sz w:val="28"/>
          <w:u w:val="none"/>
          <w:lang w:val="uk-UA"/>
        </w:rPr>
      </w:pPr>
      <w:r>
        <w:rPr>
          <w:sz w:val="28"/>
          <w:u w:val="none"/>
          <w:lang w:val="uk-UA"/>
        </w:rPr>
        <w:t xml:space="preserve">Теперішній госпіталізації передувало припинення прийому ліків протягом 13 днів; наступило різке погіршення стану: повністю зник апетит, через надмірну втому стало неможливим самообслуговування. Зранку 18.05.2001 хвора доставлена до ТМЛ №2.  </w:t>
      </w:r>
    </w:p>
    <w:p w:rsidR="00DD25F4" w:rsidRDefault="00DD25F4">
      <w:pPr>
        <w:jc w:val="center"/>
        <w:rPr>
          <w:sz w:val="28"/>
          <w:u w:val="none"/>
          <w:lang w:val="uk-UA"/>
        </w:rPr>
      </w:pPr>
    </w:p>
    <w:p w:rsidR="00DD25F4" w:rsidRDefault="00435FCB">
      <w:pPr>
        <w:jc w:val="center"/>
        <w:rPr>
          <w:b/>
          <w:sz w:val="28"/>
          <w:u w:val="none"/>
        </w:rPr>
      </w:pPr>
      <w:r>
        <w:rPr>
          <w:b/>
          <w:sz w:val="28"/>
          <w:u w:val="none"/>
        </w:rPr>
        <w:t xml:space="preserve">Анамнез життя хворого. </w:t>
      </w:r>
    </w:p>
    <w:p w:rsidR="00DD25F4" w:rsidRDefault="00DD25F4">
      <w:pPr>
        <w:jc w:val="both"/>
        <w:rPr>
          <w:sz w:val="28"/>
          <w:u w:val="none"/>
        </w:rPr>
      </w:pPr>
    </w:p>
    <w:p w:rsidR="00DD25F4" w:rsidRDefault="00DD25F4">
      <w:pPr>
        <w:jc w:val="center"/>
        <w:rPr>
          <w:sz w:val="28"/>
          <w:u w:val="none"/>
        </w:rPr>
      </w:pPr>
    </w:p>
    <w:p w:rsidR="00DD25F4" w:rsidRDefault="00435FCB">
      <w:pPr>
        <w:jc w:val="both"/>
        <w:rPr>
          <w:sz w:val="28"/>
          <w:u w:val="none"/>
        </w:rPr>
      </w:pPr>
      <w:r>
        <w:rPr>
          <w:sz w:val="28"/>
          <w:u w:val="none"/>
        </w:rPr>
        <w:t xml:space="preserve">Хвора народився </w:t>
      </w:r>
      <w:r>
        <w:rPr>
          <w:sz w:val="28"/>
          <w:u w:val="none"/>
          <w:lang w:val="uk-UA"/>
        </w:rPr>
        <w:t>3</w:t>
      </w:r>
      <w:r>
        <w:rPr>
          <w:sz w:val="28"/>
          <w:u w:val="none"/>
        </w:rPr>
        <w:t>.</w:t>
      </w:r>
      <w:r>
        <w:rPr>
          <w:sz w:val="28"/>
          <w:u w:val="none"/>
          <w:lang w:val="uk-UA"/>
        </w:rPr>
        <w:t>10</w:t>
      </w:r>
      <w:r>
        <w:rPr>
          <w:sz w:val="28"/>
          <w:u w:val="none"/>
        </w:rPr>
        <w:t>.19</w:t>
      </w:r>
      <w:r>
        <w:rPr>
          <w:sz w:val="28"/>
          <w:u w:val="none"/>
          <w:lang w:val="uk-UA"/>
        </w:rPr>
        <w:t>72</w:t>
      </w:r>
      <w:r>
        <w:rPr>
          <w:sz w:val="28"/>
          <w:u w:val="none"/>
        </w:rPr>
        <w:t xml:space="preserve"> р. в місті Тернополі в сім’ї робітників. В дитинстві розвивалася нормально, в задовільних матеріально-побутових умовах. У 7 років пішла у середню  школу №16, </w:t>
      </w:r>
      <w:r>
        <w:rPr>
          <w:sz w:val="28"/>
          <w:u w:val="none"/>
          <w:lang w:val="uk-UA"/>
        </w:rPr>
        <w:t>після закінчення якої навчалася на курсах перукарів</w:t>
      </w:r>
      <w:r>
        <w:rPr>
          <w:sz w:val="28"/>
          <w:u w:val="none"/>
        </w:rPr>
        <w:t xml:space="preserve">. Менструальна функція – з 12 років; цикл із початку </w:t>
      </w:r>
      <w:r>
        <w:rPr>
          <w:sz w:val="28"/>
          <w:u w:val="none"/>
          <w:lang w:val="uk-UA"/>
        </w:rPr>
        <w:t xml:space="preserve">був </w:t>
      </w:r>
      <w:r>
        <w:rPr>
          <w:sz w:val="28"/>
          <w:u w:val="none"/>
        </w:rPr>
        <w:t xml:space="preserve">регулярний, </w:t>
      </w:r>
      <w:r>
        <w:rPr>
          <w:sz w:val="28"/>
          <w:u w:val="none"/>
          <w:lang w:val="uk-UA"/>
        </w:rPr>
        <w:t xml:space="preserve">до пологів </w:t>
      </w:r>
      <w:r>
        <w:rPr>
          <w:sz w:val="28"/>
          <w:u w:val="none"/>
        </w:rPr>
        <w:t xml:space="preserve">загальна його тривалість – 28 днів, тривалість кровотечі – 5 днів, кількість кров'янистих виділень 140 мл, загальних та місцевих розладів, пов'язаних із оваріально-менструальним циклом, не </w:t>
      </w:r>
      <w:r>
        <w:rPr>
          <w:sz w:val="28"/>
          <w:u w:val="none"/>
          <w:lang w:val="uk-UA"/>
        </w:rPr>
        <w:t>відмічалося</w:t>
      </w:r>
      <w:r>
        <w:rPr>
          <w:sz w:val="28"/>
          <w:u w:val="none"/>
        </w:rPr>
        <w:t>.</w:t>
      </w:r>
      <w:r>
        <w:rPr>
          <w:sz w:val="28"/>
          <w:u w:val="none"/>
          <w:lang w:val="uk-UA"/>
        </w:rPr>
        <w:t xml:space="preserve"> Остання менструальна кровотеча мала місце літом 1994 року.</w:t>
      </w:r>
      <w:r>
        <w:rPr>
          <w:sz w:val="28"/>
          <w:u w:val="none"/>
        </w:rPr>
        <w:t xml:space="preserve"> </w:t>
      </w:r>
      <w:r>
        <w:rPr>
          <w:sz w:val="28"/>
          <w:u w:val="none"/>
          <w:lang w:val="uk-UA"/>
        </w:rPr>
        <w:t>Хвора перенесла 1 вагітність, котра перебігала без ускладнень. Під час вагітності перебувала на спостереженні в жіночій консультації, дородові патронажі проводилися вчасно. Пологи відбулися в терміні 39-40 тиж в задньому виді потиличного передлежання, їх загальна тривалість 9 год, тривалість безводного періоду – 1,5 год. Нороджений хлопчик без ознак асфіксії та вад розвитку. Ускладнень в пологах не було, загальний об</w:t>
      </w:r>
      <w:r>
        <w:rPr>
          <w:sz w:val="28"/>
          <w:u w:val="none"/>
        </w:rPr>
        <w:t>’</w:t>
      </w:r>
      <w:r>
        <w:rPr>
          <w:sz w:val="28"/>
          <w:u w:val="none"/>
          <w:lang w:val="uk-UA"/>
        </w:rPr>
        <w:t xml:space="preserve">єм крововтрати 200 мл. Післяпологова інволюція статевих органів – згідно норми. Лактація – достатня з 3-го дня після народження дитини, припинилася різко в терміні 1,5 міс після пологів. </w:t>
      </w:r>
      <w:r>
        <w:rPr>
          <w:sz w:val="28"/>
          <w:u w:val="none"/>
        </w:rPr>
        <w:t xml:space="preserve">Хвора проживає в задовільних житлово–побутових умовах, харчується </w:t>
      </w:r>
      <w:r>
        <w:rPr>
          <w:sz w:val="28"/>
          <w:u w:val="none"/>
          <w:lang w:val="uk-UA"/>
        </w:rPr>
        <w:t>не</w:t>
      </w:r>
      <w:r>
        <w:rPr>
          <w:sz w:val="28"/>
          <w:u w:val="none"/>
        </w:rPr>
        <w:t>регулярно</w:t>
      </w:r>
      <w:r>
        <w:rPr>
          <w:sz w:val="28"/>
          <w:u w:val="none"/>
          <w:lang w:val="uk-UA"/>
        </w:rPr>
        <w:t xml:space="preserve"> (через відсутність апетиту)</w:t>
      </w:r>
      <w:r>
        <w:rPr>
          <w:sz w:val="28"/>
          <w:u w:val="none"/>
        </w:rPr>
        <w:t xml:space="preserve">. </w:t>
      </w:r>
    </w:p>
    <w:p w:rsidR="00DD25F4" w:rsidRDefault="00435FCB">
      <w:pPr>
        <w:jc w:val="both"/>
        <w:rPr>
          <w:sz w:val="28"/>
          <w:u w:val="none"/>
        </w:rPr>
      </w:pPr>
      <w:r>
        <w:rPr>
          <w:sz w:val="28"/>
          <w:u w:val="none"/>
        </w:rPr>
        <w:t>У період із 4 до 9 років перенесла кір, вітрянку, що перебігали типово, без ускладнень. Контакт із туберкуьозними, інфекційними хворими заперечує. Фактори ризику СНІДу заперечує. Оперативні втручання, гемотрансфузії хворій не проводилися.  Статев</w:t>
      </w:r>
      <w:r>
        <w:rPr>
          <w:sz w:val="28"/>
          <w:u w:val="none"/>
          <w:lang w:val="uk-UA"/>
        </w:rPr>
        <w:t>і</w:t>
      </w:r>
      <w:r>
        <w:rPr>
          <w:sz w:val="28"/>
          <w:u w:val="none"/>
        </w:rPr>
        <w:t xml:space="preserve"> зносин</w:t>
      </w:r>
      <w:r>
        <w:rPr>
          <w:sz w:val="28"/>
          <w:u w:val="none"/>
          <w:lang w:val="uk-UA"/>
        </w:rPr>
        <w:t>и</w:t>
      </w:r>
      <w:r>
        <w:rPr>
          <w:sz w:val="28"/>
          <w:u w:val="none"/>
        </w:rPr>
        <w:t xml:space="preserve"> </w:t>
      </w:r>
      <w:r>
        <w:rPr>
          <w:sz w:val="28"/>
          <w:u w:val="none"/>
          <w:lang w:val="uk-UA"/>
        </w:rPr>
        <w:t>востаннє в 1995 році</w:t>
      </w:r>
      <w:r>
        <w:rPr>
          <w:sz w:val="28"/>
          <w:u w:val="none"/>
        </w:rPr>
        <w:t xml:space="preserve">. Спадковий та алергологічний анамнез не обтяжливий. </w:t>
      </w:r>
    </w:p>
    <w:p w:rsidR="00DD25F4" w:rsidRDefault="00DD25F4">
      <w:pPr>
        <w:pStyle w:val="5"/>
        <w:jc w:val="center"/>
        <w:rPr>
          <w:sz w:val="28"/>
        </w:rPr>
      </w:pPr>
    </w:p>
    <w:p w:rsidR="00DD25F4" w:rsidRDefault="00435FCB">
      <w:pPr>
        <w:pStyle w:val="5"/>
        <w:jc w:val="center"/>
        <w:rPr>
          <w:sz w:val="28"/>
        </w:rPr>
      </w:pPr>
      <w:r>
        <w:rPr>
          <w:sz w:val="28"/>
        </w:rPr>
        <w:t>Об</w:t>
      </w:r>
      <w:r>
        <w:rPr>
          <w:sz w:val="28"/>
          <w:lang w:val="ru-RU"/>
        </w:rPr>
        <w:t>’</w:t>
      </w:r>
      <w:r>
        <w:rPr>
          <w:sz w:val="28"/>
        </w:rPr>
        <w:t>єктивне обстеження хворого.</w:t>
      </w:r>
    </w:p>
    <w:p w:rsidR="00DD25F4" w:rsidRDefault="00DD25F4">
      <w:pPr>
        <w:rPr>
          <w:sz w:val="28"/>
          <w:u w:val="none"/>
        </w:rPr>
      </w:pPr>
    </w:p>
    <w:p w:rsidR="00DD25F4" w:rsidRDefault="00435FCB">
      <w:pPr>
        <w:jc w:val="both"/>
        <w:rPr>
          <w:sz w:val="28"/>
          <w:u w:val="none"/>
        </w:rPr>
      </w:pPr>
      <w:r>
        <w:rPr>
          <w:b/>
          <w:sz w:val="28"/>
          <w:u w:val="none"/>
        </w:rPr>
        <w:t>Загальний огляд.</w:t>
      </w:r>
      <w:r>
        <w:rPr>
          <w:sz w:val="28"/>
          <w:u w:val="none"/>
        </w:rPr>
        <w:t xml:space="preserve"> Загальний стан хворої </w:t>
      </w:r>
      <w:r>
        <w:rPr>
          <w:sz w:val="28"/>
          <w:u w:val="none"/>
          <w:lang w:val="uk-UA"/>
        </w:rPr>
        <w:t>важкий</w:t>
      </w:r>
      <w:r>
        <w:rPr>
          <w:sz w:val="28"/>
          <w:u w:val="none"/>
        </w:rPr>
        <w:t xml:space="preserve">, </w:t>
      </w:r>
      <w:r>
        <w:rPr>
          <w:sz w:val="28"/>
          <w:u w:val="none"/>
          <w:lang w:val="uk-UA"/>
        </w:rPr>
        <w:t>хвора апатична, контакту доступна формально,</w:t>
      </w:r>
      <w:r>
        <w:rPr>
          <w:sz w:val="28"/>
          <w:u w:val="none"/>
        </w:rPr>
        <w:t xml:space="preserve"> займає </w:t>
      </w:r>
      <w:r>
        <w:rPr>
          <w:sz w:val="28"/>
          <w:u w:val="none"/>
          <w:lang w:val="uk-UA"/>
        </w:rPr>
        <w:t>пасивне</w:t>
      </w:r>
      <w:r>
        <w:rPr>
          <w:sz w:val="28"/>
          <w:u w:val="none"/>
        </w:rPr>
        <w:t xml:space="preserve"> положеня в ліжку. Будова тіла нормостенічна, стан живлення </w:t>
      </w:r>
      <w:r>
        <w:rPr>
          <w:sz w:val="28"/>
          <w:u w:val="none"/>
          <w:lang w:val="uk-UA"/>
        </w:rPr>
        <w:t>вкрай не</w:t>
      </w:r>
      <w:r>
        <w:rPr>
          <w:sz w:val="28"/>
          <w:u w:val="none"/>
        </w:rPr>
        <w:t>задовільний</w:t>
      </w:r>
      <w:r>
        <w:rPr>
          <w:sz w:val="28"/>
          <w:u w:val="none"/>
          <w:lang w:val="uk-UA"/>
        </w:rPr>
        <w:t xml:space="preserve"> - кахексія</w:t>
      </w:r>
      <w:r>
        <w:rPr>
          <w:sz w:val="28"/>
          <w:u w:val="none"/>
        </w:rPr>
        <w:t xml:space="preserve">. </w:t>
      </w:r>
      <w:r>
        <w:rPr>
          <w:sz w:val="28"/>
          <w:u w:val="none"/>
          <w:lang w:val="uk-UA"/>
        </w:rPr>
        <w:t>Зр</w:t>
      </w:r>
      <w:r>
        <w:rPr>
          <w:sz w:val="28"/>
          <w:u w:val="none"/>
        </w:rPr>
        <w:t>іст-1</w:t>
      </w:r>
      <w:r>
        <w:rPr>
          <w:sz w:val="28"/>
          <w:u w:val="none"/>
          <w:lang w:val="uk-UA"/>
        </w:rPr>
        <w:t xml:space="preserve">66 </w:t>
      </w:r>
      <w:r>
        <w:rPr>
          <w:sz w:val="28"/>
          <w:u w:val="none"/>
        </w:rPr>
        <w:t xml:space="preserve">см,   вага – </w:t>
      </w:r>
      <w:r>
        <w:rPr>
          <w:sz w:val="28"/>
          <w:u w:val="none"/>
          <w:lang w:val="uk-UA"/>
        </w:rPr>
        <w:t>38</w:t>
      </w:r>
      <w:r>
        <w:rPr>
          <w:sz w:val="28"/>
          <w:u w:val="none"/>
        </w:rPr>
        <w:t xml:space="preserve"> кг. Температура тіла - 36,</w:t>
      </w:r>
      <w:r>
        <w:rPr>
          <w:sz w:val="28"/>
          <w:u w:val="none"/>
          <w:lang w:val="uk-UA"/>
        </w:rPr>
        <w:t>0</w:t>
      </w:r>
      <w:r>
        <w:rPr>
          <w:sz w:val="28"/>
          <w:u w:val="none"/>
        </w:rPr>
        <w:t>С</w:t>
      </w:r>
      <w:r>
        <w:rPr>
          <w:sz w:val="28"/>
          <w:u w:val="none"/>
        </w:rPr>
        <w:sym w:font="Symbol" w:char="F0B0"/>
      </w:r>
      <w:r>
        <w:rPr>
          <w:sz w:val="28"/>
          <w:u w:val="none"/>
        </w:rPr>
        <w:t xml:space="preserve">. </w:t>
      </w:r>
    </w:p>
    <w:p w:rsidR="00DD25F4" w:rsidRDefault="00435FCB">
      <w:pPr>
        <w:jc w:val="both"/>
        <w:rPr>
          <w:sz w:val="28"/>
          <w:u w:val="none"/>
        </w:rPr>
      </w:pPr>
      <w:r>
        <w:rPr>
          <w:b/>
          <w:sz w:val="28"/>
          <w:u w:val="none"/>
        </w:rPr>
        <w:t>Обличя</w:t>
      </w:r>
      <w:r>
        <w:rPr>
          <w:b/>
          <w:sz w:val="28"/>
          <w:u w:val="none"/>
          <w:lang w:val="uk-UA"/>
        </w:rPr>
        <w:t xml:space="preserve"> </w:t>
      </w:r>
      <w:r>
        <w:rPr>
          <w:bCs/>
          <w:sz w:val="28"/>
          <w:u w:val="none"/>
          <w:lang w:val="uk-UA"/>
        </w:rPr>
        <w:t>зморшкувате,</w:t>
      </w:r>
      <w:r>
        <w:rPr>
          <w:bCs/>
          <w:sz w:val="28"/>
          <w:u w:val="none"/>
        </w:rPr>
        <w:t xml:space="preserve"> </w:t>
      </w:r>
      <w:r>
        <w:rPr>
          <w:sz w:val="28"/>
          <w:u w:val="none"/>
        </w:rPr>
        <w:t xml:space="preserve">вираз </w:t>
      </w:r>
      <w:r>
        <w:rPr>
          <w:sz w:val="28"/>
          <w:u w:val="none"/>
          <w:lang w:val="uk-UA"/>
        </w:rPr>
        <w:t>страждальницький</w:t>
      </w:r>
      <w:r>
        <w:rPr>
          <w:sz w:val="28"/>
          <w:u w:val="none"/>
        </w:rPr>
        <w:t xml:space="preserve">, очні яблука займають правильне положення, </w:t>
      </w:r>
      <w:r>
        <w:rPr>
          <w:sz w:val="28"/>
          <w:u w:val="none"/>
          <w:lang w:val="uk-UA"/>
        </w:rPr>
        <w:t xml:space="preserve">впалі, ретробульбарна жирова клітковина відсутня, </w:t>
      </w:r>
      <w:r>
        <w:rPr>
          <w:sz w:val="28"/>
          <w:u w:val="none"/>
        </w:rPr>
        <w:t>повіки без патологічних змін, очні щілини симетричні, відкриті, ізокорія, акомодація та конвергенція збережені</w:t>
      </w:r>
      <w:r>
        <w:rPr>
          <w:sz w:val="28"/>
          <w:u w:val="none"/>
          <w:lang w:val="uk-UA"/>
        </w:rPr>
        <w:t>, проте сповільнені</w:t>
      </w:r>
      <w:r>
        <w:rPr>
          <w:sz w:val="28"/>
          <w:u w:val="none"/>
        </w:rPr>
        <w:t>, пряма та співдружня реакція зіниць на світло не порушені, диплопія відсутня; кон'юнктиви вологі, кільце Кайзер-Флейшера (навколорайдужковий жовто-зелений обідок -  патогномонічний симптом гепатоцеребральної дегенерації Коновалова-</w:t>
      </w:r>
      <w:r>
        <w:rPr>
          <w:sz w:val="28"/>
          <w:u w:val="none"/>
          <w:lang w:val="en-US"/>
        </w:rPr>
        <w:t>Wilson</w:t>
      </w:r>
      <w:r>
        <w:rPr>
          <w:sz w:val="28"/>
          <w:u w:val="none"/>
        </w:rPr>
        <w:t>) відсутнє. Ніс звичайної величини, правильної форми. Дихання через ніс віл</w:t>
      </w:r>
      <w:r>
        <w:rPr>
          <w:sz w:val="28"/>
          <w:u w:val="none"/>
          <w:lang w:val="uk-UA"/>
        </w:rPr>
        <w:t>ь</w:t>
      </w:r>
      <w:r>
        <w:rPr>
          <w:sz w:val="28"/>
          <w:u w:val="none"/>
        </w:rPr>
        <w:t>не. При пальпації і перкусії кореня носа, ділянок проекції гайморових і лобних пазух болючість не спостерігається .</w:t>
      </w:r>
    </w:p>
    <w:p w:rsidR="00DD25F4" w:rsidRDefault="00435FCB">
      <w:pPr>
        <w:jc w:val="both"/>
        <w:rPr>
          <w:sz w:val="28"/>
          <w:u w:val="none"/>
        </w:rPr>
      </w:pPr>
      <w:r>
        <w:rPr>
          <w:b/>
          <w:sz w:val="28"/>
          <w:u w:val="none"/>
        </w:rPr>
        <w:t xml:space="preserve">Вуха: </w:t>
      </w:r>
      <w:r>
        <w:rPr>
          <w:sz w:val="28"/>
          <w:u w:val="none"/>
        </w:rPr>
        <w:t xml:space="preserve">чисті, виділення із зовнішніх слухових ходів відсутні, при натискуванні на </w:t>
      </w:r>
      <w:r>
        <w:rPr>
          <w:sz w:val="28"/>
          <w:u w:val="none"/>
          <w:lang w:val="en-US"/>
        </w:rPr>
        <w:t>tragus</w:t>
      </w:r>
      <w:r>
        <w:rPr>
          <w:sz w:val="28"/>
          <w:u w:val="none"/>
        </w:rPr>
        <w:t xml:space="preserve"> та соскоподібний відросток болючості немає. Слух на шепітну та голосну мову не порушений.</w:t>
      </w:r>
    </w:p>
    <w:p w:rsidR="00DD25F4" w:rsidRDefault="00435FCB">
      <w:pPr>
        <w:jc w:val="both"/>
        <w:rPr>
          <w:sz w:val="28"/>
          <w:u w:val="none"/>
        </w:rPr>
      </w:pPr>
      <w:r>
        <w:rPr>
          <w:b/>
          <w:sz w:val="28"/>
          <w:u w:val="none"/>
        </w:rPr>
        <w:t>Шкірні покриви:</w:t>
      </w:r>
      <w:r>
        <w:rPr>
          <w:sz w:val="28"/>
          <w:u w:val="none"/>
        </w:rPr>
        <w:t xml:space="preserve"> шкіра на тілі </w:t>
      </w:r>
      <w:r>
        <w:rPr>
          <w:sz w:val="28"/>
          <w:u w:val="none"/>
          <w:lang w:val="uk-UA"/>
        </w:rPr>
        <w:t xml:space="preserve">суха, зморщена, блідо-жовтого воскового </w:t>
      </w:r>
      <w:r>
        <w:rPr>
          <w:sz w:val="28"/>
          <w:u w:val="none"/>
        </w:rPr>
        <w:t xml:space="preserve"> забарвлення, еластичність її втрачена; крововиливів, розчухів, пролежнів, інших первинних та вторинних елементів висипу не виявлено. Волос</w:t>
      </w:r>
      <w:r>
        <w:rPr>
          <w:sz w:val="28"/>
          <w:u w:val="none"/>
          <w:lang w:val="uk-UA"/>
        </w:rPr>
        <w:t>ся на голові дуже рідке, ламке</w:t>
      </w:r>
      <w:r>
        <w:rPr>
          <w:sz w:val="28"/>
          <w:u w:val="none"/>
        </w:rPr>
        <w:t>, сухе</w:t>
      </w:r>
      <w:r>
        <w:rPr>
          <w:sz w:val="28"/>
          <w:u w:val="none"/>
          <w:lang w:val="uk-UA"/>
        </w:rPr>
        <w:t>, брови майже відсутні; волосяний покрив в пахвинній ділянці відсутній</w:t>
      </w:r>
      <w:r>
        <w:rPr>
          <w:sz w:val="28"/>
          <w:u w:val="none"/>
        </w:rPr>
        <w:t xml:space="preserve">. Нігті </w:t>
      </w:r>
      <w:r>
        <w:rPr>
          <w:sz w:val="28"/>
          <w:u w:val="none"/>
          <w:lang w:val="uk-UA"/>
        </w:rPr>
        <w:t>тьмяні</w:t>
      </w:r>
      <w:r>
        <w:rPr>
          <w:sz w:val="28"/>
          <w:u w:val="none"/>
        </w:rPr>
        <w:t xml:space="preserve">, крихкі, помітна поздовжня посмугованість. Слизові оболонки губ, ротової порожнини </w:t>
      </w:r>
      <w:r>
        <w:rPr>
          <w:sz w:val="28"/>
          <w:u w:val="none"/>
          <w:lang w:val="uk-UA"/>
        </w:rPr>
        <w:t>помірно вологі</w:t>
      </w:r>
      <w:r>
        <w:rPr>
          <w:sz w:val="28"/>
          <w:u w:val="none"/>
        </w:rPr>
        <w:t xml:space="preserve">, без висипань . </w:t>
      </w:r>
    </w:p>
    <w:p w:rsidR="00DD25F4" w:rsidRDefault="00435FCB">
      <w:pPr>
        <w:jc w:val="both"/>
        <w:rPr>
          <w:sz w:val="28"/>
          <w:u w:val="none"/>
        </w:rPr>
      </w:pPr>
      <w:r>
        <w:rPr>
          <w:sz w:val="28"/>
          <w:u w:val="none"/>
        </w:rPr>
        <w:t>Підшкірно-жирова клітковина рівномірно</w:t>
      </w:r>
      <w:r>
        <w:rPr>
          <w:sz w:val="28"/>
          <w:u w:val="none"/>
          <w:lang w:val="uk-UA"/>
        </w:rPr>
        <w:t xml:space="preserve"> відсутня на всьому тілі</w:t>
      </w:r>
      <w:r>
        <w:rPr>
          <w:sz w:val="28"/>
          <w:u w:val="none"/>
        </w:rPr>
        <w:t xml:space="preserve">. Набряки, ущільнення </w:t>
      </w:r>
      <w:r>
        <w:rPr>
          <w:sz w:val="28"/>
          <w:u w:val="none"/>
          <w:lang w:val="uk-UA"/>
        </w:rPr>
        <w:t xml:space="preserve">шкіри </w:t>
      </w:r>
      <w:r>
        <w:rPr>
          <w:sz w:val="28"/>
          <w:u w:val="none"/>
        </w:rPr>
        <w:t xml:space="preserve">відсутні. </w:t>
      </w:r>
    </w:p>
    <w:p w:rsidR="00DD25F4" w:rsidRDefault="00435FCB">
      <w:pPr>
        <w:jc w:val="both"/>
        <w:rPr>
          <w:sz w:val="28"/>
          <w:u w:val="none"/>
        </w:rPr>
      </w:pPr>
      <w:r>
        <w:rPr>
          <w:sz w:val="28"/>
          <w:u w:val="none"/>
        </w:rPr>
        <w:t xml:space="preserve">Периферичні лімфатичні вузли </w:t>
      </w:r>
      <w:r>
        <w:rPr>
          <w:sz w:val="28"/>
          <w:u w:val="none"/>
          <w:lang w:val="uk-UA"/>
        </w:rPr>
        <w:t>не пальпуються вжодній із анатомічнох ділянок.</w:t>
      </w:r>
      <w:r>
        <w:rPr>
          <w:sz w:val="28"/>
          <w:u w:val="none"/>
        </w:rPr>
        <w:t xml:space="preserve"> </w:t>
      </w:r>
    </w:p>
    <w:p w:rsidR="00DD25F4" w:rsidRDefault="00435FCB">
      <w:pPr>
        <w:jc w:val="both"/>
        <w:rPr>
          <w:sz w:val="28"/>
          <w:u w:val="none"/>
        </w:rPr>
      </w:pPr>
      <w:r>
        <w:rPr>
          <w:sz w:val="28"/>
          <w:u w:val="none"/>
        </w:rPr>
        <w:t xml:space="preserve">Молочні залози – </w:t>
      </w:r>
      <w:r>
        <w:rPr>
          <w:sz w:val="28"/>
          <w:u w:val="none"/>
          <w:lang w:val="uk-UA"/>
        </w:rPr>
        <w:t>атрофовані</w:t>
      </w:r>
      <w:r>
        <w:rPr>
          <w:sz w:val="28"/>
          <w:u w:val="none"/>
        </w:rPr>
        <w:t>, ареоли, навколососкові ділянки, шкіра залоз – без візуальних та пальпаторних відхилень. Ущільнення в залоза</w:t>
      </w:r>
      <w:r>
        <w:rPr>
          <w:sz w:val="28"/>
          <w:u w:val="none"/>
          <w:lang w:val="uk-UA"/>
        </w:rPr>
        <w:t>х</w:t>
      </w:r>
      <w:r>
        <w:rPr>
          <w:sz w:val="28"/>
          <w:u w:val="none"/>
        </w:rPr>
        <w:t xml:space="preserve"> не виявлені.</w:t>
      </w:r>
    </w:p>
    <w:p w:rsidR="00DD25F4" w:rsidRDefault="00435FCB">
      <w:pPr>
        <w:jc w:val="both"/>
        <w:rPr>
          <w:sz w:val="28"/>
          <w:u w:val="none"/>
        </w:rPr>
      </w:pPr>
      <w:r>
        <w:rPr>
          <w:sz w:val="28"/>
          <w:u w:val="none"/>
        </w:rPr>
        <w:t xml:space="preserve">М’язи розвинені </w:t>
      </w:r>
      <w:r>
        <w:rPr>
          <w:sz w:val="28"/>
          <w:u w:val="none"/>
          <w:lang w:val="uk-UA"/>
        </w:rPr>
        <w:t>вкрай слабко</w:t>
      </w:r>
      <w:r>
        <w:rPr>
          <w:sz w:val="28"/>
          <w:u w:val="none"/>
        </w:rPr>
        <w:t xml:space="preserve">, при пальпації не болючі, без ущільнень. М’язевий тонус </w:t>
      </w:r>
      <w:r>
        <w:rPr>
          <w:sz w:val="28"/>
          <w:u w:val="none"/>
          <w:lang w:val="uk-UA"/>
        </w:rPr>
        <w:t>майже відсутній</w:t>
      </w:r>
      <w:r>
        <w:rPr>
          <w:sz w:val="28"/>
          <w:u w:val="none"/>
        </w:rPr>
        <w:t xml:space="preserve">. Кістки симетричні, форма черепа нормальна, без наявності кісткових дефектів та шрамів. Патологічні викривлення хребта відсутні, пальці із формою “барабанних паличок” не спостерігається . Грудна клітка, таз, кінцівки нормальної форми. Болючість при пальпації і перкусії кісток не спостерігається. Окістя без нерівностей і потовщень. Суглоби нормальної конфігурації, болючість при пальпації і рухах відсутня. Об’єм активних і пасивних рухів у суглобах у повному обсязі. </w:t>
      </w:r>
    </w:p>
    <w:p w:rsidR="00DD25F4" w:rsidRDefault="00435FCB">
      <w:pPr>
        <w:jc w:val="both"/>
        <w:rPr>
          <w:sz w:val="28"/>
          <w:u w:val="none"/>
        </w:rPr>
      </w:pPr>
      <w:r>
        <w:rPr>
          <w:b/>
          <w:sz w:val="28"/>
          <w:u w:val="none"/>
        </w:rPr>
        <w:t>Дихальна система</w:t>
      </w:r>
      <w:r>
        <w:rPr>
          <w:sz w:val="28"/>
          <w:u w:val="none"/>
        </w:rPr>
        <w:t xml:space="preserve">. Дихання через ніс вільне, виділення з нього відсутнє, кашель не спостерігається. Голос </w:t>
      </w:r>
      <w:r>
        <w:rPr>
          <w:sz w:val="28"/>
          <w:u w:val="none"/>
          <w:lang w:val="uk-UA"/>
        </w:rPr>
        <w:t>тихий</w:t>
      </w:r>
      <w:r>
        <w:rPr>
          <w:sz w:val="28"/>
          <w:u w:val="none"/>
        </w:rPr>
        <w:t xml:space="preserve">, </w:t>
      </w:r>
      <w:r>
        <w:rPr>
          <w:sz w:val="28"/>
          <w:u w:val="none"/>
          <w:lang w:val="uk-UA"/>
        </w:rPr>
        <w:t>за тембром близький до шепітного</w:t>
      </w:r>
      <w:r>
        <w:rPr>
          <w:sz w:val="28"/>
          <w:u w:val="none"/>
        </w:rPr>
        <w:t>, пальпація гортані неболюча. Грудна клітка нормостенічпого типу (надчеревний кут 90</w:t>
      </w:r>
      <w:r>
        <w:rPr>
          <w:sz w:val="28"/>
          <w:u w:val="none"/>
        </w:rPr>
        <w:sym w:font="Symbol" w:char="F0B0"/>
      </w:r>
      <w:r>
        <w:rPr>
          <w:sz w:val="28"/>
          <w:u w:val="none"/>
        </w:rPr>
        <w:t xml:space="preserve">), над- і під ключичні ямки </w:t>
      </w:r>
      <w:r>
        <w:rPr>
          <w:sz w:val="28"/>
          <w:u w:val="none"/>
          <w:lang w:val="uk-UA"/>
        </w:rPr>
        <w:t xml:space="preserve">через відсутність підшкірно-жирової клітковини </w:t>
      </w:r>
      <w:r>
        <w:rPr>
          <w:sz w:val="28"/>
          <w:u w:val="none"/>
        </w:rPr>
        <w:t xml:space="preserve">виражені </w:t>
      </w:r>
      <w:r>
        <w:rPr>
          <w:sz w:val="28"/>
          <w:u w:val="none"/>
          <w:lang w:val="uk-UA"/>
        </w:rPr>
        <w:t>над</w:t>
      </w:r>
      <w:r>
        <w:rPr>
          <w:sz w:val="28"/>
          <w:u w:val="none"/>
        </w:rPr>
        <w:t>мірно, лопатки займають</w:t>
      </w:r>
      <w:r>
        <w:rPr>
          <w:sz w:val="28"/>
          <w:u w:val="none"/>
          <w:lang w:val="uk-UA"/>
        </w:rPr>
        <w:t xml:space="preserve"> крилоподібне</w:t>
      </w:r>
      <w:r>
        <w:rPr>
          <w:sz w:val="28"/>
          <w:u w:val="none"/>
        </w:rPr>
        <w:t xml:space="preserve"> положення</w:t>
      </w:r>
      <w:r>
        <w:rPr>
          <w:sz w:val="28"/>
          <w:u w:val="none"/>
          <w:lang w:val="uk-UA"/>
        </w:rPr>
        <w:t xml:space="preserve"> (симптом атрофії м</w:t>
      </w:r>
      <w:r>
        <w:rPr>
          <w:sz w:val="28"/>
          <w:u w:val="none"/>
        </w:rPr>
        <w:t>’</w:t>
      </w:r>
      <w:r>
        <w:rPr>
          <w:sz w:val="28"/>
          <w:u w:val="none"/>
          <w:lang w:val="uk-UA"/>
        </w:rPr>
        <w:t>язів плечового поясу)</w:t>
      </w:r>
      <w:r>
        <w:rPr>
          <w:sz w:val="28"/>
          <w:u w:val="none"/>
        </w:rPr>
        <w:t>. Міжреберні проміжки звичайної ширини, хребет без паталогічних викривлень. Розширення поверхневих вен в ділянці грудної клітки не спостерігається. Обидві половини грудної клітки симетрично буруть участь в акті дихання, тип дихання змішаний, частота дихальних рухів –</w:t>
      </w:r>
      <w:r>
        <w:rPr>
          <w:sz w:val="28"/>
          <w:u w:val="none"/>
          <w:lang w:val="uk-UA"/>
        </w:rPr>
        <w:t xml:space="preserve"> 19</w:t>
      </w:r>
      <w:r>
        <w:rPr>
          <w:sz w:val="28"/>
          <w:u w:val="none"/>
        </w:rPr>
        <w:t>/хв. Дихання ритмічне, середньої глибини. При пальпації болючість в ділянці грудної відсутня, грудна клітка еластична. Шум тертя плеври не відчувається. Голосове тремтіння симетричне. При порівняльній перкусії над легенями – ясний легеневий звук на всьому протязі, над простором Траубе збережений тимпанічний звук. При топографічній перкусії верхівки легень знаходяться на  3 см вище ключиць спереду та на рівні С</w:t>
      </w:r>
      <w:r>
        <w:rPr>
          <w:sz w:val="28"/>
          <w:u w:val="none"/>
          <w:vertAlign w:val="subscript"/>
          <w:lang w:val="en-US"/>
        </w:rPr>
        <w:t>VII</w:t>
      </w:r>
      <w:r>
        <w:rPr>
          <w:sz w:val="28"/>
          <w:u w:val="none"/>
          <w:vertAlign w:val="subscript"/>
        </w:rPr>
        <w:t xml:space="preserve"> </w:t>
      </w:r>
      <w:r>
        <w:rPr>
          <w:sz w:val="28"/>
          <w:u w:val="none"/>
        </w:rPr>
        <w:t xml:space="preserve"> ззаду; поля Креніга шириною 6 см . Нижня межа легень за даними топографічної перкусії: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693"/>
        <w:gridCol w:w="2506"/>
      </w:tblGrid>
      <w:tr w:rsidR="00DD25F4">
        <w:trPr>
          <w:trHeight w:val="718"/>
          <w:jc w:val="center"/>
        </w:trPr>
        <w:tc>
          <w:tcPr>
            <w:tcW w:w="3369" w:type="dxa"/>
          </w:tcPr>
          <w:p w:rsidR="00DD25F4" w:rsidRDefault="00DD25F4">
            <w:pPr>
              <w:jc w:val="both"/>
              <w:rPr>
                <w:sz w:val="28"/>
                <w:u w:val="none"/>
              </w:rPr>
            </w:pPr>
          </w:p>
          <w:p w:rsidR="00DD25F4" w:rsidRDefault="00435FCB">
            <w:pPr>
              <w:jc w:val="center"/>
              <w:rPr>
                <w:sz w:val="28"/>
                <w:u w:val="none"/>
              </w:rPr>
            </w:pPr>
            <w:r>
              <w:rPr>
                <w:sz w:val="28"/>
                <w:u w:val="none"/>
              </w:rPr>
              <w:t>Топографічні  лінії</w:t>
            </w:r>
          </w:p>
        </w:tc>
        <w:tc>
          <w:tcPr>
            <w:tcW w:w="2693" w:type="dxa"/>
          </w:tcPr>
          <w:p w:rsidR="00DD25F4" w:rsidRDefault="00DD25F4">
            <w:pPr>
              <w:jc w:val="both"/>
              <w:rPr>
                <w:sz w:val="28"/>
                <w:u w:val="none"/>
              </w:rPr>
            </w:pPr>
          </w:p>
          <w:p w:rsidR="00DD25F4" w:rsidRDefault="00435FCB">
            <w:pPr>
              <w:jc w:val="center"/>
              <w:rPr>
                <w:sz w:val="28"/>
                <w:u w:val="none"/>
              </w:rPr>
            </w:pPr>
            <w:r>
              <w:rPr>
                <w:sz w:val="28"/>
                <w:u w:val="none"/>
              </w:rPr>
              <w:t>Справа</w:t>
            </w:r>
          </w:p>
          <w:p w:rsidR="00DD25F4" w:rsidRDefault="00DD25F4">
            <w:pPr>
              <w:jc w:val="both"/>
              <w:rPr>
                <w:sz w:val="28"/>
                <w:u w:val="none"/>
              </w:rPr>
            </w:pPr>
          </w:p>
        </w:tc>
        <w:tc>
          <w:tcPr>
            <w:tcW w:w="2506" w:type="dxa"/>
          </w:tcPr>
          <w:p w:rsidR="00DD25F4" w:rsidRDefault="00DD25F4">
            <w:pPr>
              <w:jc w:val="both"/>
              <w:rPr>
                <w:sz w:val="28"/>
                <w:u w:val="none"/>
              </w:rPr>
            </w:pPr>
          </w:p>
          <w:p w:rsidR="00DD25F4" w:rsidRDefault="00435FCB">
            <w:pPr>
              <w:jc w:val="center"/>
              <w:rPr>
                <w:sz w:val="28"/>
                <w:u w:val="none"/>
              </w:rPr>
            </w:pPr>
            <w:r>
              <w:rPr>
                <w:sz w:val="28"/>
                <w:u w:val="none"/>
              </w:rPr>
              <w:t>Зліва</w:t>
            </w:r>
          </w:p>
        </w:tc>
      </w:tr>
      <w:tr w:rsidR="00DD25F4">
        <w:trPr>
          <w:jc w:val="center"/>
        </w:trPr>
        <w:tc>
          <w:tcPr>
            <w:tcW w:w="3369" w:type="dxa"/>
          </w:tcPr>
          <w:p w:rsidR="00DD25F4" w:rsidRDefault="00435FCB">
            <w:pPr>
              <w:jc w:val="both"/>
              <w:rPr>
                <w:sz w:val="28"/>
                <w:u w:val="none"/>
              </w:rPr>
            </w:pPr>
            <w:r>
              <w:rPr>
                <w:sz w:val="28"/>
                <w:u w:val="none"/>
              </w:rPr>
              <w:t>Пригрудинна лінія</w:t>
            </w:r>
          </w:p>
        </w:tc>
        <w:tc>
          <w:tcPr>
            <w:tcW w:w="2693" w:type="dxa"/>
          </w:tcPr>
          <w:p w:rsidR="00DD25F4" w:rsidRDefault="00435FCB">
            <w:pPr>
              <w:ind w:left="-39" w:firstLine="39"/>
              <w:jc w:val="both"/>
              <w:rPr>
                <w:sz w:val="28"/>
                <w:u w:val="none"/>
              </w:rPr>
            </w:pPr>
            <w:r>
              <w:rPr>
                <w:sz w:val="28"/>
                <w:u w:val="none"/>
              </w:rPr>
              <w:t>П’яте міжребер’я</w:t>
            </w:r>
          </w:p>
        </w:tc>
        <w:tc>
          <w:tcPr>
            <w:tcW w:w="2506" w:type="dxa"/>
          </w:tcPr>
          <w:p w:rsidR="00DD25F4" w:rsidRDefault="00435FCB">
            <w:pPr>
              <w:ind w:left="-39" w:firstLine="39"/>
              <w:jc w:val="both"/>
              <w:rPr>
                <w:sz w:val="28"/>
                <w:u w:val="none"/>
              </w:rPr>
            </w:pPr>
            <w:r>
              <w:rPr>
                <w:sz w:val="28"/>
                <w:u w:val="none"/>
              </w:rPr>
              <w:t>П’яте міжребер'я</w:t>
            </w:r>
          </w:p>
        </w:tc>
      </w:tr>
      <w:tr w:rsidR="00DD25F4">
        <w:trPr>
          <w:jc w:val="center"/>
        </w:trPr>
        <w:tc>
          <w:tcPr>
            <w:tcW w:w="3369" w:type="dxa"/>
          </w:tcPr>
          <w:p w:rsidR="00DD25F4" w:rsidRDefault="00435FCB">
            <w:pPr>
              <w:jc w:val="both"/>
              <w:rPr>
                <w:sz w:val="28"/>
                <w:u w:val="none"/>
              </w:rPr>
            </w:pPr>
            <w:r>
              <w:rPr>
                <w:sz w:val="28"/>
                <w:u w:val="none"/>
              </w:rPr>
              <w:t>Середньоключична лінія</w:t>
            </w:r>
          </w:p>
        </w:tc>
        <w:tc>
          <w:tcPr>
            <w:tcW w:w="2693" w:type="dxa"/>
          </w:tcPr>
          <w:p w:rsidR="00DD25F4" w:rsidRDefault="00435FCB">
            <w:pPr>
              <w:jc w:val="both"/>
              <w:rPr>
                <w:sz w:val="28"/>
                <w:u w:val="none"/>
              </w:rPr>
            </w:pPr>
            <w:r>
              <w:rPr>
                <w:sz w:val="28"/>
                <w:u w:val="none"/>
              </w:rPr>
              <w:t>Шосте ребро</w:t>
            </w:r>
          </w:p>
        </w:tc>
        <w:tc>
          <w:tcPr>
            <w:tcW w:w="2506" w:type="dxa"/>
          </w:tcPr>
          <w:p w:rsidR="00DD25F4" w:rsidRDefault="00435FCB">
            <w:pPr>
              <w:jc w:val="both"/>
              <w:rPr>
                <w:sz w:val="28"/>
                <w:u w:val="none"/>
              </w:rPr>
            </w:pPr>
            <w:r>
              <w:rPr>
                <w:sz w:val="28"/>
                <w:u w:val="none"/>
              </w:rPr>
              <w:t>Шосте міжребер'я</w:t>
            </w:r>
          </w:p>
        </w:tc>
      </w:tr>
      <w:tr w:rsidR="00DD25F4">
        <w:trPr>
          <w:jc w:val="center"/>
        </w:trPr>
        <w:tc>
          <w:tcPr>
            <w:tcW w:w="3369" w:type="dxa"/>
          </w:tcPr>
          <w:p w:rsidR="00DD25F4" w:rsidRDefault="00435FCB">
            <w:pPr>
              <w:jc w:val="both"/>
              <w:rPr>
                <w:sz w:val="28"/>
                <w:u w:val="none"/>
              </w:rPr>
            </w:pPr>
            <w:r>
              <w:rPr>
                <w:sz w:val="28"/>
                <w:u w:val="none"/>
              </w:rPr>
              <w:t>Передня пахвова лінія</w:t>
            </w:r>
          </w:p>
        </w:tc>
        <w:tc>
          <w:tcPr>
            <w:tcW w:w="2693" w:type="dxa"/>
          </w:tcPr>
          <w:p w:rsidR="00DD25F4" w:rsidRDefault="00435FCB">
            <w:pPr>
              <w:jc w:val="both"/>
              <w:rPr>
                <w:sz w:val="28"/>
                <w:u w:val="none"/>
              </w:rPr>
            </w:pPr>
            <w:r>
              <w:rPr>
                <w:sz w:val="28"/>
                <w:u w:val="none"/>
              </w:rPr>
              <w:t>Сьоме ребро</w:t>
            </w:r>
          </w:p>
        </w:tc>
        <w:tc>
          <w:tcPr>
            <w:tcW w:w="2506" w:type="dxa"/>
          </w:tcPr>
          <w:p w:rsidR="00DD25F4" w:rsidRDefault="00435FCB">
            <w:pPr>
              <w:jc w:val="both"/>
              <w:rPr>
                <w:sz w:val="28"/>
                <w:u w:val="none"/>
              </w:rPr>
            </w:pPr>
            <w:r>
              <w:rPr>
                <w:sz w:val="28"/>
                <w:u w:val="none"/>
              </w:rPr>
              <w:t>Сьоме міжребер'я</w:t>
            </w:r>
          </w:p>
        </w:tc>
      </w:tr>
      <w:tr w:rsidR="00DD25F4">
        <w:trPr>
          <w:jc w:val="center"/>
        </w:trPr>
        <w:tc>
          <w:tcPr>
            <w:tcW w:w="3369" w:type="dxa"/>
          </w:tcPr>
          <w:p w:rsidR="00DD25F4" w:rsidRDefault="00435FCB">
            <w:pPr>
              <w:jc w:val="both"/>
              <w:rPr>
                <w:sz w:val="28"/>
                <w:u w:val="none"/>
              </w:rPr>
            </w:pPr>
            <w:r>
              <w:rPr>
                <w:sz w:val="28"/>
                <w:u w:val="none"/>
              </w:rPr>
              <w:t>Середня пахвова лінія</w:t>
            </w:r>
          </w:p>
        </w:tc>
        <w:tc>
          <w:tcPr>
            <w:tcW w:w="2693" w:type="dxa"/>
          </w:tcPr>
          <w:p w:rsidR="00DD25F4" w:rsidRDefault="00435FCB">
            <w:pPr>
              <w:jc w:val="both"/>
              <w:rPr>
                <w:sz w:val="28"/>
                <w:u w:val="none"/>
              </w:rPr>
            </w:pPr>
            <w:r>
              <w:rPr>
                <w:sz w:val="28"/>
                <w:u w:val="none"/>
              </w:rPr>
              <w:t>Восьме ребро</w:t>
            </w:r>
          </w:p>
        </w:tc>
        <w:tc>
          <w:tcPr>
            <w:tcW w:w="2506" w:type="dxa"/>
          </w:tcPr>
          <w:p w:rsidR="00DD25F4" w:rsidRDefault="00435FCB">
            <w:pPr>
              <w:jc w:val="both"/>
              <w:rPr>
                <w:sz w:val="28"/>
                <w:u w:val="none"/>
              </w:rPr>
            </w:pPr>
            <w:r>
              <w:rPr>
                <w:sz w:val="28"/>
                <w:u w:val="none"/>
              </w:rPr>
              <w:t>Восьме міжребер'я</w:t>
            </w:r>
          </w:p>
        </w:tc>
      </w:tr>
      <w:tr w:rsidR="00DD25F4">
        <w:trPr>
          <w:jc w:val="center"/>
        </w:trPr>
        <w:tc>
          <w:tcPr>
            <w:tcW w:w="3369" w:type="dxa"/>
          </w:tcPr>
          <w:p w:rsidR="00DD25F4" w:rsidRDefault="00435FCB">
            <w:pPr>
              <w:jc w:val="both"/>
              <w:rPr>
                <w:sz w:val="28"/>
                <w:u w:val="none"/>
              </w:rPr>
            </w:pPr>
            <w:r>
              <w:rPr>
                <w:sz w:val="28"/>
                <w:u w:val="none"/>
              </w:rPr>
              <w:t>Задня пахвова лінія</w:t>
            </w:r>
          </w:p>
        </w:tc>
        <w:tc>
          <w:tcPr>
            <w:tcW w:w="2693" w:type="dxa"/>
          </w:tcPr>
          <w:p w:rsidR="00DD25F4" w:rsidRDefault="00435FCB">
            <w:pPr>
              <w:jc w:val="both"/>
              <w:rPr>
                <w:sz w:val="28"/>
                <w:u w:val="none"/>
              </w:rPr>
            </w:pPr>
            <w:r>
              <w:rPr>
                <w:sz w:val="28"/>
                <w:u w:val="none"/>
              </w:rPr>
              <w:t>Дев'яте ребро</w:t>
            </w:r>
          </w:p>
        </w:tc>
        <w:tc>
          <w:tcPr>
            <w:tcW w:w="2506" w:type="dxa"/>
          </w:tcPr>
          <w:p w:rsidR="00DD25F4" w:rsidRDefault="00435FCB">
            <w:pPr>
              <w:jc w:val="both"/>
              <w:rPr>
                <w:sz w:val="28"/>
                <w:u w:val="none"/>
              </w:rPr>
            </w:pPr>
            <w:r>
              <w:rPr>
                <w:sz w:val="28"/>
                <w:u w:val="none"/>
              </w:rPr>
              <w:t>Дев'яте міжребер'я</w:t>
            </w:r>
          </w:p>
        </w:tc>
      </w:tr>
      <w:tr w:rsidR="00DD25F4">
        <w:trPr>
          <w:jc w:val="center"/>
        </w:trPr>
        <w:tc>
          <w:tcPr>
            <w:tcW w:w="3369" w:type="dxa"/>
          </w:tcPr>
          <w:p w:rsidR="00DD25F4" w:rsidRDefault="00435FCB">
            <w:pPr>
              <w:jc w:val="both"/>
              <w:rPr>
                <w:sz w:val="28"/>
                <w:u w:val="none"/>
              </w:rPr>
            </w:pPr>
            <w:r>
              <w:rPr>
                <w:sz w:val="28"/>
                <w:u w:val="none"/>
              </w:rPr>
              <w:t>Лопаткова лінія</w:t>
            </w:r>
          </w:p>
        </w:tc>
        <w:tc>
          <w:tcPr>
            <w:tcW w:w="2693" w:type="dxa"/>
          </w:tcPr>
          <w:p w:rsidR="00DD25F4" w:rsidRDefault="00435FCB">
            <w:pPr>
              <w:jc w:val="both"/>
              <w:rPr>
                <w:sz w:val="28"/>
                <w:u w:val="none"/>
              </w:rPr>
            </w:pPr>
            <w:r>
              <w:rPr>
                <w:sz w:val="28"/>
                <w:u w:val="none"/>
              </w:rPr>
              <w:t>Десяте ребро</w:t>
            </w:r>
          </w:p>
        </w:tc>
        <w:tc>
          <w:tcPr>
            <w:tcW w:w="2506" w:type="dxa"/>
          </w:tcPr>
          <w:p w:rsidR="00DD25F4" w:rsidRDefault="00435FCB">
            <w:pPr>
              <w:jc w:val="both"/>
              <w:rPr>
                <w:sz w:val="28"/>
                <w:u w:val="none"/>
              </w:rPr>
            </w:pPr>
            <w:r>
              <w:rPr>
                <w:sz w:val="28"/>
                <w:u w:val="none"/>
              </w:rPr>
              <w:t>Десяте міжребер'я</w:t>
            </w:r>
          </w:p>
        </w:tc>
      </w:tr>
      <w:tr w:rsidR="00DD25F4">
        <w:trPr>
          <w:jc w:val="center"/>
        </w:trPr>
        <w:tc>
          <w:tcPr>
            <w:tcW w:w="3369" w:type="dxa"/>
          </w:tcPr>
          <w:p w:rsidR="00DD25F4" w:rsidRDefault="00435FCB">
            <w:pPr>
              <w:jc w:val="both"/>
              <w:rPr>
                <w:sz w:val="28"/>
                <w:u w:val="none"/>
              </w:rPr>
            </w:pPr>
            <w:r>
              <w:rPr>
                <w:sz w:val="28"/>
                <w:u w:val="none"/>
              </w:rPr>
              <w:t>Прихребцева лінія</w:t>
            </w:r>
          </w:p>
        </w:tc>
        <w:tc>
          <w:tcPr>
            <w:tcW w:w="2693" w:type="dxa"/>
          </w:tcPr>
          <w:p w:rsidR="00DD25F4" w:rsidRDefault="00435FCB">
            <w:pPr>
              <w:jc w:val="both"/>
              <w:rPr>
                <w:sz w:val="28"/>
                <w:u w:val="none"/>
              </w:rPr>
            </w:pPr>
            <w:r>
              <w:rPr>
                <w:sz w:val="28"/>
                <w:u w:val="none"/>
              </w:rPr>
              <w:t xml:space="preserve">Остистий відросток </w:t>
            </w:r>
            <w:r>
              <w:rPr>
                <w:sz w:val="28"/>
                <w:u w:val="none"/>
                <w:lang w:val="en-US"/>
              </w:rPr>
              <w:t>XI</w:t>
            </w:r>
            <w:r>
              <w:rPr>
                <w:sz w:val="28"/>
                <w:u w:val="none"/>
              </w:rPr>
              <w:t xml:space="preserve"> грудного хребця</w:t>
            </w:r>
          </w:p>
        </w:tc>
        <w:tc>
          <w:tcPr>
            <w:tcW w:w="2506" w:type="dxa"/>
          </w:tcPr>
          <w:p w:rsidR="00DD25F4" w:rsidRDefault="00435FCB">
            <w:pPr>
              <w:jc w:val="both"/>
              <w:rPr>
                <w:sz w:val="28"/>
                <w:u w:val="none"/>
              </w:rPr>
            </w:pPr>
            <w:r>
              <w:rPr>
                <w:sz w:val="28"/>
                <w:u w:val="none"/>
              </w:rPr>
              <w:t xml:space="preserve">Остистий відросток  </w:t>
            </w:r>
            <w:r>
              <w:rPr>
                <w:sz w:val="28"/>
                <w:u w:val="none"/>
                <w:lang w:val="en-US"/>
              </w:rPr>
              <w:t>XI</w:t>
            </w:r>
            <w:r>
              <w:rPr>
                <w:sz w:val="28"/>
                <w:u w:val="none"/>
              </w:rPr>
              <w:t xml:space="preserve"> грудного хребця</w:t>
            </w:r>
          </w:p>
        </w:tc>
      </w:tr>
    </w:tbl>
    <w:p w:rsidR="00DD25F4" w:rsidRDefault="00DD25F4">
      <w:pPr>
        <w:pStyle w:val="a3"/>
        <w:rPr>
          <w:sz w:val="28"/>
        </w:rPr>
      </w:pPr>
    </w:p>
    <w:p w:rsidR="00DD25F4" w:rsidRDefault="00435FCB">
      <w:pPr>
        <w:pStyle w:val="a3"/>
        <w:rPr>
          <w:sz w:val="28"/>
        </w:rPr>
      </w:pPr>
      <w:r>
        <w:rPr>
          <w:sz w:val="28"/>
        </w:rPr>
        <w:t>Активна екскурсія легень по задній пахвинній лінії справа – 6 см, зліва – 6 см</w:t>
      </w:r>
      <w:r>
        <w:rPr>
          <w:sz w:val="28"/>
          <w:lang w:val="ru-RU"/>
        </w:rPr>
        <w:t xml:space="preserve"> </w:t>
      </w:r>
      <w:r>
        <w:rPr>
          <w:sz w:val="28"/>
        </w:rPr>
        <w:t xml:space="preserve">. При аускультації над легенями підсилене везикулярне дихання. Шум тертя плеври не вислуховується, бронхофонія симетрична. </w:t>
      </w:r>
    </w:p>
    <w:p w:rsidR="00DD25F4" w:rsidRDefault="00435FCB">
      <w:pPr>
        <w:jc w:val="both"/>
        <w:rPr>
          <w:sz w:val="28"/>
          <w:u w:val="none"/>
        </w:rPr>
      </w:pPr>
      <w:r>
        <w:rPr>
          <w:b/>
          <w:sz w:val="28"/>
          <w:u w:val="none"/>
        </w:rPr>
        <w:t>Серцево-судинна система</w:t>
      </w:r>
      <w:r>
        <w:rPr>
          <w:sz w:val="28"/>
          <w:u w:val="none"/>
        </w:rPr>
        <w:t xml:space="preserve">. Пульс симетричний на обох променевих артеріях, частота </w:t>
      </w:r>
      <w:r>
        <w:rPr>
          <w:sz w:val="28"/>
          <w:u w:val="none"/>
          <w:lang w:val="uk-UA"/>
        </w:rPr>
        <w:t>58</w:t>
      </w:r>
      <w:r>
        <w:rPr>
          <w:sz w:val="28"/>
          <w:u w:val="none"/>
        </w:rPr>
        <w:t xml:space="preserve"> за хвилину; ритмічний, </w:t>
      </w:r>
      <w:r>
        <w:rPr>
          <w:sz w:val="28"/>
          <w:u w:val="none"/>
          <w:lang w:val="uk-UA"/>
        </w:rPr>
        <w:t>зниженого</w:t>
      </w:r>
      <w:r>
        <w:rPr>
          <w:sz w:val="28"/>
          <w:u w:val="none"/>
        </w:rPr>
        <w:t xml:space="preserve"> напруження і наповнення, </w:t>
      </w:r>
      <w:r>
        <w:rPr>
          <w:sz w:val="28"/>
          <w:u w:val="none"/>
          <w:lang w:val="uk-UA"/>
        </w:rPr>
        <w:t>малий</w:t>
      </w:r>
      <w:r>
        <w:rPr>
          <w:sz w:val="28"/>
          <w:u w:val="none"/>
        </w:rPr>
        <w:t>. Видима пульсація</w:t>
      </w:r>
      <w:r>
        <w:rPr>
          <w:sz w:val="28"/>
          <w:u w:val="none"/>
          <w:lang w:val="uk-UA"/>
        </w:rPr>
        <w:t xml:space="preserve"> передньої черевної стінки</w:t>
      </w:r>
      <w:r>
        <w:rPr>
          <w:sz w:val="28"/>
          <w:u w:val="none"/>
        </w:rPr>
        <w:t xml:space="preserve">. Артеріальний тиск систолічний </w:t>
      </w:r>
      <w:r>
        <w:rPr>
          <w:sz w:val="28"/>
          <w:u w:val="none"/>
          <w:lang w:val="uk-UA"/>
        </w:rPr>
        <w:t>70</w:t>
      </w:r>
      <w:r>
        <w:rPr>
          <w:sz w:val="28"/>
          <w:u w:val="none"/>
        </w:rPr>
        <w:t xml:space="preserve"> мм. рт. ст., діастолічний </w:t>
      </w:r>
      <w:r>
        <w:rPr>
          <w:sz w:val="28"/>
          <w:u w:val="none"/>
          <w:lang w:val="uk-UA"/>
        </w:rPr>
        <w:t>40</w:t>
      </w:r>
      <w:r>
        <w:rPr>
          <w:sz w:val="28"/>
          <w:u w:val="none"/>
        </w:rPr>
        <w:t xml:space="preserve"> мм. рт. ст. Варикозно розширені вени на шиї, грудній клітці, передній черевній стінці відсутні. Проби Троянова-Тренделенбурга, Претта, Дельбе-Пертеса негативні. Ущільнень і болючості по ходу вен нижніх кінцівок немає, видима венозна пульсація не спостерігається. В ділянці серця серцевий горб та інші деформації  відсутні. Верхівковий поштовх локалізується у лівому міжребер’ї на 1, 5 см медіальніше середньо-ключичної лінії, позитивний,  займає </w:t>
      </w:r>
      <w:r>
        <w:rPr>
          <w:sz w:val="28"/>
          <w:u w:val="none"/>
          <w:lang w:val="uk-UA"/>
        </w:rPr>
        <w:t>зменшену</w:t>
      </w:r>
      <w:r>
        <w:rPr>
          <w:sz w:val="28"/>
          <w:u w:val="none"/>
        </w:rPr>
        <w:t xml:space="preserve"> площу (</w:t>
      </w:r>
      <w:r>
        <w:rPr>
          <w:sz w:val="28"/>
          <w:u w:val="none"/>
          <w:lang w:val="uk-UA"/>
        </w:rPr>
        <w:t xml:space="preserve">до 1 </w:t>
      </w:r>
      <w:r>
        <w:rPr>
          <w:sz w:val="28"/>
          <w:u w:val="none"/>
        </w:rPr>
        <w:t>см</w:t>
      </w:r>
      <w:r>
        <w:rPr>
          <w:sz w:val="28"/>
          <w:u w:val="none"/>
          <w:vertAlign w:val="superscript"/>
        </w:rPr>
        <w:t>2</w:t>
      </w:r>
      <w:r>
        <w:rPr>
          <w:sz w:val="28"/>
          <w:u w:val="none"/>
        </w:rPr>
        <w:t xml:space="preserve">), </w:t>
      </w:r>
      <w:r>
        <w:rPr>
          <w:sz w:val="28"/>
          <w:u w:val="none"/>
          <w:lang w:val="uk-UA"/>
        </w:rPr>
        <w:t>слабко</w:t>
      </w:r>
      <w:r>
        <w:rPr>
          <w:sz w:val="28"/>
          <w:u w:val="none"/>
        </w:rPr>
        <w:t xml:space="preserve">резистентний,  </w:t>
      </w:r>
      <w:r>
        <w:rPr>
          <w:sz w:val="28"/>
          <w:u w:val="none"/>
          <w:lang w:val="uk-UA"/>
        </w:rPr>
        <w:t>зниженої величини</w:t>
      </w:r>
      <w:r>
        <w:rPr>
          <w:sz w:val="28"/>
          <w:u w:val="none"/>
        </w:rPr>
        <w:t xml:space="preserve">. </w:t>
      </w:r>
    </w:p>
    <w:p w:rsidR="00DD25F4" w:rsidRDefault="00435FCB">
      <w:pPr>
        <w:jc w:val="both"/>
        <w:rPr>
          <w:sz w:val="28"/>
          <w:u w:val="none"/>
        </w:rPr>
      </w:pPr>
      <w:r>
        <w:rPr>
          <w:sz w:val="28"/>
          <w:u w:val="none"/>
        </w:rPr>
        <w:t>Перкуторно межі відносної серцевої тупості:</w:t>
      </w:r>
    </w:p>
    <w:p w:rsidR="00DD25F4" w:rsidRDefault="00DD25F4">
      <w:pPr>
        <w:jc w:val="both"/>
        <w:rPr>
          <w:sz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DD25F4">
        <w:trPr>
          <w:jc w:val="center"/>
        </w:trPr>
        <w:tc>
          <w:tcPr>
            <w:tcW w:w="2410" w:type="dxa"/>
          </w:tcPr>
          <w:p w:rsidR="00DD25F4" w:rsidRDefault="00435FCB">
            <w:pPr>
              <w:jc w:val="center"/>
              <w:rPr>
                <w:sz w:val="28"/>
                <w:u w:val="none"/>
              </w:rPr>
            </w:pPr>
            <w:r>
              <w:rPr>
                <w:sz w:val="28"/>
                <w:u w:val="none"/>
              </w:rPr>
              <w:t>Права</w:t>
            </w:r>
          </w:p>
        </w:tc>
        <w:tc>
          <w:tcPr>
            <w:tcW w:w="4961" w:type="dxa"/>
          </w:tcPr>
          <w:p w:rsidR="00DD25F4" w:rsidRDefault="00435FCB">
            <w:pPr>
              <w:jc w:val="center"/>
              <w:rPr>
                <w:sz w:val="28"/>
                <w:u w:val="none"/>
              </w:rPr>
            </w:pPr>
            <w:r>
              <w:rPr>
                <w:sz w:val="28"/>
                <w:u w:val="none"/>
              </w:rPr>
              <w:t>На 1см вправо від зовнішнього краю грудини</w:t>
            </w:r>
          </w:p>
          <w:p w:rsidR="00DD25F4" w:rsidRDefault="00DD25F4">
            <w:pPr>
              <w:jc w:val="center"/>
              <w:rPr>
                <w:sz w:val="28"/>
                <w:u w:val="none"/>
              </w:rPr>
            </w:pPr>
          </w:p>
        </w:tc>
      </w:tr>
      <w:tr w:rsidR="00DD25F4">
        <w:trPr>
          <w:jc w:val="center"/>
        </w:trPr>
        <w:tc>
          <w:tcPr>
            <w:tcW w:w="2410" w:type="dxa"/>
          </w:tcPr>
          <w:p w:rsidR="00DD25F4" w:rsidRDefault="00435FCB">
            <w:pPr>
              <w:jc w:val="center"/>
              <w:rPr>
                <w:sz w:val="28"/>
                <w:u w:val="none"/>
              </w:rPr>
            </w:pPr>
            <w:r>
              <w:rPr>
                <w:sz w:val="28"/>
                <w:u w:val="none"/>
              </w:rPr>
              <w:t>Ліва</w:t>
            </w:r>
          </w:p>
        </w:tc>
        <w:tc>
          <w:tcPr>
            <w:tcW w:w="4961" w:type="dxa"/>
          </w:tcPr>
          <w:p w:rsidR="00DD25F4" w:rsidRDefault="00435FCB">
            <w:pPr>
              <w:jc w:val="center"/>
              <w:rPr>
                <w:sz w:val="28"/>
                <w:u w:val="none"/>
              </w:rPr>
            </w:pPr>
            <w:r>
              <w:rPr>
                <w:sz w:val="28"/>
                <w:u w:val="none"/>
              </w:rPr>
              <w:t>На рівні п’ятого міжребер’я медіальніше на 1см від лівої середньо-ключичної лінії</w:t>
            </w:r>
          </w:p>
        </w:tc>
      </w:tr>
      <w:tr w:rsidR="00DD25F4">
        <w:trPr>
          <w:jc w:val="center"/>
        </w:trPr>
        <w:tc>
          <w:tcPr>
            <w:tcW w:w="2410" w:type="dxa"/>
          </w:tcPr>
          <w:p w:rsidR="00DD25F4" w:rsidRDefault="00435FCB">
            <w:pPr>
              <w:jc w:val="center"/>
              <w:rPr>
                <w:sz w:val="28"/>
                <w:u w:val="none"/>
              </w:rPr>
            </w:pPr>
            <w:r>
              <w:rPr>
                <w:sz w:val="28"/>
                <w:u w:val="none"/>
              </w:rPr>
              <w:t>Верхня</w:t>
            </w:r>
          </w:p>
        </w:tc>
        <w:tc>
          <w:tcPr>
            <w:tcW w:w="4961" w:type="dxa"/>
          </w:tcPr>
          <w:p w:rsidR="00DD25F4" w:rsidRDefault="00435FCB">
            <w:pPr>
              <w:jc w:val="center"/>
              <w:rPr>
                <w:sz w:val="28"/>
                <w:u w:val="none"/>
              </w:rPr>
            </w:pPr>
            <w:r>
              <w:rPr>
                <w:sz w:val="28"/>
                <w:u w:val="none"/>
              </w:rPr>
              <w:t>Верхній край третього лівого ребра по парастернальній лінії.</w:t>
            </w:r>
          </w:p>
        </w:tc>
      </w:tr>
    </w:tbl>
    <w:p w:rsidR="00DD25F4" w:rsidRDefault="00DD25F4">
      <w:pPr>
        <w:jc w:val="both"/>
        <w:rPr>
          <w:sz w:val="28"/>
          <w:u w:val="none"/>
        </w:rPr>
      </w:pPr>
    </w:p>
    <w:p w:rsidR="00DD25F4" w:rsidRDefault="00435FCB">
      <w:pPr>
        <w:jc w:val="both"/>
        <w:rPr>
          <w:sz w:val="28"/>
          <w:u w:val="none"/>
        </w:rPr>
      </w:pPr>
      <w:r>
        <w:rPr>
          <w:sz w:val="28"/>
          <w:u w:val="none"/>
        </w:rPr>
        <w:t>Межі абсолютної  серцевої тупості:</w:t>
      </w:r>
    </w:p>
    <w:p w:rsidR="00DD25F4" w:rsidRDefault="00DD25F4">
      <w:pPr>
        <w:jc w:val="both"/>
        <w:rPr>
          <w:sz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DD25F4">
        <w:trPr>
          <w:jc w:val="center"/>
        </w:trPr>
        <w:tc>
          <w:tcPr>
            <w:tcW w:w="2410" w:type="dxa"/>
          </w:tcPr>
          <w:p w:rsidR="00DD25F4" w:rsidRDefault="00435FCB">
            <w:pPr>
              <w:jc w:val="both"/>
              <w:rPr>
                <w:sz w:val="28"/>
                <w:u w:val="none"/>
              </w:rPr>
            </w:pPr>
            <w:r>
              <w:rPr>
                <w:sz w:val="28"/>
                <w:u w:val="none"/>
              </w:rPr>
              <w:t xml:space="preserve">Права </w:t>
            </w:r>
          </w:p>
        </w:tc>
        <w:tc>
          <w:tcPr>
            <w:tcW w:w="4961" w:type="dxa"/>
          </w:tcPr>
          <w:p w:rsidR="00DD25F4" w:rsidRDefault="00435FCB">
            <w:pPr>
              <w:pStyle w:val="4"/>
              <w:rPr>
                <w:lang w:val="ru-RU"/>
              </w:rPr>
            </w:pPr>
            <w:r>
              <w:rPr>
                <w:lang w:val="ru-RU"/>
              </w:rPr>
              <w:t>Лівий край грудини</w:t>
            </w:r>
          </w:p>
        </w:tc>
      </w:tr>
      <w:tr w:rsidR="00DD25F4">
        <w:trPr>
          <w:jc w:val="center"/>
        </w:trPr>
        <w:tc>
          <w:tcPr>
            <w:tcW w:w="2410" w:type="dxa"/>
          </w:tcPr>
          <w:p w:rsidR="00DD25F4" w:rsidRDefault="00435FCB">
            <w:pPr>
              <w:jc w:val="both"/>
              <w:rPr>
                <w:sz w:val="28"/>
                <w:u w:val="none"/>
              </w:rPr>
            </w:pPr>
            <w:r>
              <w:rPr>
                <w:sz w:val="28"/>
                <w:u w:val="none"/>
              </w:rPr>
              <w:t>Ліва</w:t>
            </w:r>
          </w:p>
        </w:tc>
        <w:tc>
          <w:tcPr>
            <w:tcW w:w="4961" w:type="dxa"/>
          </w:tcPr>
          <w:p w:rsidR="00DD25F4" w:rsidRDefault="00435FCB">
            <w:pPr>
              <w:jc w:val="center"/>
              <w:rPr>
                <w:sz w:val="28"/>
                <w:u w:val="none"/>
              </w:rPr>
            </w:pPr>
            <w:r>
              <w:rPr>
                <w:sz w:val="28"/>
                <w:u w:val="none"/>
              </w:rPr>
              <w:t>На 2 см вправо від лівої середньо-ключичної лінії</w:t>
            </w:r>
          </w:p>
        </w:tc>
      </w:tr>
      <w:tr w:rsidR="00DD25F4">
        <w:trPr>
          <w:jc w:val="center"/>
        </w:trPr>
        <w:tc>
          <w:tcPr>
            <w:tcW w:w="2410" w:type="dxa"/>
          </w:tcPr>
          <w:p w:rsidR="00DD25F4" w:rsidRDefault="00435FCB">
            <w:pPr>
              <w:jc w:val="both"/>
              <w:rPr>
                <w:sz w:val="28"/>
                <w:u w:val="none"/>
              </w:rPr>
            </w:pPr>
            <w:r>
              <w:rPr>
                <w:sz w:val="28"/>
                <w:u w:val="none"/>
              </w:rPr>
              <w:t>Верхня</w:t>
            </w:r>
          </w:p>
        </w:tc>
        <w:tc>
          <w:tcPr>
            <w:tcW w:w="4961" w:type="dxa"/>
          </w:tcPr>
          <w:p w:rsidR="00DD25F4" w:rsidRDefault="00435FCB">
            <w:pPr>
              <w:jc w:val="center"/>
              <w:rPr>
                <w:sz w:val="28"/>
                <w:u w:val="none"/>
              </w:rPr>
            </w:pPr>
            <w:r>
              <w:rPr>
                <w:sz w:val="28"/>
                <w:u w:val="none"/>
              </w:rPr>
              <w:t>Четверте ліве ребро по лівій парастернальній лінії</w:t>
            </w:r>
          </w:p>
        </w:tc>
      </w:tr>
    </w:tbl>
    <w:p w:rsidR="00DD25F4" w:rsidRDefault="00DD25F4">
      <w:pPr>
        <w:jc w:val="both"/>
        <w:rPr>
          <w:sz w:val="28"/>
          <w:u w:val="none"/>
        </w:rPr>
      </w:pPr>
    </w:p>
    <w:p w:rsidR="00DD25F4" w:rsidRDefault="00435FCB">
      <w:pPr>
        <w:jc w:val="both"/>
        <w:rPr>
          <w:sz w:val="28"/>
          <w:u w:val="none"/>
        </w:rPr>
      </w:pPr>
      <w:r>
        <w:rPr>
          <w:sz w:val="28"/>
          <w:u w:val="none"/>
        </w:rPr>
        <w:t xml:space="preserve">Ширина судинного пучка складає 5 см, його межі відповідають правому і лівому краю грудини. </w:t>
      </w:r>
    </w:p>
    <w:p w:rsidR="00DD25F4" w:rsidRDefault="00435FCB">
      <w:pPr>
        <w:jc w:val="both"/>
        <w:rPr>
          <w:sz w:val="28"/>
          <w:u w:val="none"/>
        </w:rPr>
      </w:pPr>
      <w:r>
        <w:rPr>
          <w:sz w:val="28"/>
          <w:u w:val="none"/>
        </w:rPr>
        <w:t xml:space="preserve">При аускультації діяльність серця ритмічна, частота серцевих скорочень </w:t>
      </w:r>
      <w:r>
        <w:rPr>
          <w:sz w:val="28"/>
          <w:u w:val="none"/>
          <w:lang w:val="uk-UA"/>
        </w:rPr>
        <w:t>5</w:t>
      </w:r>
      <w:r>
        <w:rPr>
          <w:sz w:val="28"/>
          <w:u w:val="none"/>
        </w:rPr>
        <w:t xml:space="preserve">8 за хвилину. Вислуховується два тони. Перший тон </w:t>
      </w:r>
      <w:r>
        <w:rPr>
          <w:sz w:val="28"/>
          <w:u w:val="none"/>
          <w:lang w:val="uk-UA"/>
        </w:rPr>
        <w:t>глухий</w:t>
      </w:r>
      <w:r>
        <w:rPr>
          <w:sz w:val="28"/>
          <w:u w:val="none"/>
        </w:rPr>
        <w:t xml:space="preserve">, найкраще прослуховується на верхівці серця. Другий тон </w:t>
      </w:r>
      <w:r>
        <w:rPr>
          <w:sz w:val="28"/>
          <w:u w:val="none"/>
          <w:lang w:val="uk-UA"/>
        </w:rPr>
        <w:t xml:space="preserve">найкраще вислуховується </w:t>
      </w:r>
      <w:r>
        <w:rPr>
          <w:sz w:val="28"/>
          <w:u w:val="none"/>
        </w:rPr>
        <w:t xml:space="preserve">на основі серця, </w:t>
      </w:r>
      <w:r>
        <w:rPr>
          <w:sz w:val="28"/>
          <w:u w:val="none"/>
          <w:lang w:val="uk-UA"/>
        </w:rPr>
        <w:t xml:space="preserve">різко приглушений, </w:t>
      </w:r>
      <w:r>
        <w:rPr>
          <w:sz w:val="28"/>
          <w:u w:val="none"/>
        </w:rPr>
        <w:t xml:space="preserve">симетричний з обох сторін, розщеплення та роздвоєння тонів не спостерігається; шуми серця, шум тертя перикарду та плевроперикардіальний шум відсутні. </w:t>
      </w:r>
    </w:p>
    <w:p w:rsidR="00DD25F4" w:rsidRDefault="00435FCB">
      <w:pPr>
        <w:jc w:val="both"/>
        <w:rPr>
          <w:sz w:val="28"/>
          <w:u w:val="none"/>
        </w:rPr>
      </w:pPr>
      <w:r>
        <w:rPr>
          <w:b/>
          <w:sz w:val="28"/>
          <w:u w:val="none"/>
        </w:rPr>
        <w:t>Органи травлення</w:t>
      </w:r>
      <w:r>
        <w:rPr>
          <w:sz w:val="28"/>
          <w:u w:val="none"/>
        </w:rPr>
        <w:t xml:space="preserve">. Рот відкриває вільно, тризм відсутній, запаху із рота немає, губи вологі, рожеві. Язик вологий, сосочки звичайно виражені, виразок та тріщин немає. Ясна рожевого забарвлення, не кровоточать, гнійних виділень не спостерігається. Слизова оболонка м’якого піднебіння і зіва рожева, волога, без наявності тріщин та ерозій. Піднебінні мигдалики рожеві, нормальної величини, лежать в межах дужок. Ковтання вільне. </w:t>
      </w:r>
    </w:p>
    <w:p w:rsidR="00DD25F4" w:rsidRDefault="00435FCB">
      <w:pPr>
        <w:jc w:val="both"/>
        <w:rPr>
          <w:sz w:val="28"/>
          <w:u w:val="none"/>
        </w:rPr>
      </w:pPr>
      <w:r>
        <w:rPr>
          <w:sz w:val="28"/>
          <w:u w:val="none"/>
        </w:rPr>
        <w:t xml:space="preserve">Живіт </w:t>
      </w:r>
      <w:r>
        <w:rPr>
          <w:sz w:val="28"/>
          <w:u w:val="none"/>
          <w:lang w:val="uk-UA"/>
        </w:rPr>
        <w:t>впалий</w:t>
      </w:r>
      <w:r>
        <w:rPr>
          <w:sz w:val="28"/>
          <w:u w:val="none"/>
        </w:rPr>
        <w:t xml:space="preserve">, пупок нормальний, вип'ячування в ділянці слабких місць черевної стінки (пахова та стегнова ділянки, пупок та біла лінія живота, спігелієва лінія, трикутник Пті з обидвох сторін), розширення підшкірних вен в ділянці живота не спостерігається. Видима на око перестальтика відсутня, рубці, висипання, гіперпігментація шкірних покривів ділянки живота відсутня. Передня черевна стінка рівномірно бере участь в акті дихання. При поверхневій пальпації болючість, напруження м’язів передньої черевної стінки не виявлено. Симптоми подразнення очеревини негативні. Розходження прямих м’язів живота, опухи передньої черевної стінки не спостерігаються. </w:t>
      </w:r>
    </w:p>
    <w:p w:rsidR="00DD25F4" w:rsidRDefault="00435FCB">
      <w:pPr>
        <w:jc w:val="both"/>
        <w:rPr>
          <w:sz w:val="28"/>
          <w:u w:val="none"/>
        </w:rPr>
      </w:pPr>
      <w:r>
        <w:rPr>
          <w:sz w:val="28"/>
          <w:u w:val="none"/>
        </w:rPr>
        <w:t xml:space="preserve">При глибокій пальпації за Образцовим і Стражеско сигмовидна кишка промацується у вигляді щільного, гладкого циліндра товщиною 2 см, не болючого, який легко зміщується і не бурчить, рідко перистальтує. Сліпа кишка пальпується у правій здухвинній ділянці, щільноеластична, у вигляді циліндра, розширеного донизу  діаметром 2-3 см, не болюча,  слаборухома, бурчить.  Хробакоподібний паросток не пальпується. Кінцевий відділ клубової кишки пальпаторно виявляється у вигляді м’якого, легко перистальтуючого, пасивно рухомого циліндра товщиною в мізинець. Висхідна, поперечна і низхідна ободова кишка пальпується у вигляді неболючих, рухомих циліндрів помірної щільності, які не бурчать і помірно перистальтують, товщиною 2,5-3 см. Пальпаторно нижня межа шлунка  визначається на 2-3 см вище пупка по обидва боки від серединної лінії. В ділянці передньої стінки шлунка, великої та малої кривизни ущільнень, пухлин не виявлено. Воротар знаходиться справа від серединної лінії, на 3 см вище пупка, у вигляді тяжа, який перистальтує, не болючий. </w:t>
      </w:r>
    </w:p>
    <w:p w:rsidR="00DD25F4" w:rsidRDefault="00435FCB">
      <w:pPr>
        <w:jc w:val="both"/>
        <w:rPr>
          <w:sz w:val="28"/>
          <w:u w:val="none"/>
        </w:rPr>
      </w:pPr>
      <w:r>
        <w:rPr>
          <w:sz w:val="28"/>
          <w:u w:val="none"/>
        </w:rPr>
        <w:t>Селезінка та підшлункова залоза пальпаторно не знайдені.</w:t>
      </w:r>
    </w:p>
    <w:p w:rsidR="00DD25F4" w:rsidRDefault="00435FCB">
      <w:pPr>
        <w:jc w:val="both"/>
        <w:rPr>
          <w:sz w:val="28"/>
          <w:u w:val="none"/>
        </w:rPr>
      </w:pPr>
      <w:r>
        <w:rPr>
          <w:sz w:val="28"/>
          <w:u w:val="none"/>
        </w:rPr>
        <w:t xml:space="preserve">Видиме збільшення печінки і її пульсація не спостерігається. При пальпації нижній край правої долі печінки </w:t>
      </w:r>
      <w:r>
        <w:rPr>
          <w:sz w:val="28"/>
          <w:u w:val="none"/>
          <w:lang w:val="uk-UA"/>
        </w:rPr>
        <w:t xml:space="preserve">не </w:t>
      </w:r>
      <w:r>
        <w:rPr>
          <w:sz w:val="28"/>
          <w:u w:val="none"/>
        </w:rPr>
        <w:t xml:space="preserve">виступає з-під нижнього краю правої реберної дуги, край печінки заокруглений, м’який, </w:t>
      </w:r>
      <w:r>
        <w:rPr>
          <w:sz w:val="28"/>
          <w:u w:val="none"/>
          <w:lang w:val="uk-UA"/>
        </w:rPr>
        <w:t>не</w:t>
      </w:r>
      <w:r>
        <w:rPr>
          <w:sz w:val="28"/>
          <w:u w:val="none"/>
        </w:rPr>
        <w:t xml:space="preserve">болючий, поверхня органу гладка. </w:t>
      </w:r>
    </w:p>
    <w:p w:rsidR="00DD25F4" w:rsidRDefault="00435FCB">
      <w:pPr>
        <w:jc w:val="both"/>
        <w:rPr>
          <w:sz w:val="28"/>
          <w:u w:val="none"/>
        </w:rPr>
      </w:pPr>
      <w:r>
        <w:rPr>
          <w:sz w:val="28"/>
          <w:u w:val="none"/>
        </w:rPr>
        <w:t>Розміри печінки за даними перкусії по Курлову: середньоключична лінія</w:t>
      </w:r>
      <w:r>
        <w:rPr>
          <w:sz w:val="28"/>
          <w:u w:val="none"/>
          <w:lang w:val="uk-UA"/>
        </w:rPr>
        <w:t xml:space="preserve"> </w:t>
      </w:r>
      <w:r>
        <w:rPr>
          <w:sz w:val="28"/>
          <w:u w:val="none"/>
        </w:rPr>
        <w:t>-</w:t>
      </w:r>
      <w:r>
        <w:rPr>
          <w:sz w:val="28"/>
          <w:u w:val="none"/>
          <w:lang w:val="uk-UA"/>
        </w:rPr>
        <w:t xml:space="preserve"> 8</w:t>
      </w:r>
      <w:r>
        <w:rPr>
          <w:sz w:val="28"/>
          <w:u w:val="none"/>
        </w:rPr>
        <w:t xml:space="preserve"> </w:t>
      </w:r>
      <w:r>
        <w:rPr>
          <w:sz w:val="28"/>
          <w:u w:val="none"/>
          <w:lang w:val="uk-UA"/>
        </w:rPr>
        <w:t>с</w:t>
      </w:r>
      <w:r>
        <w:rPr>
          <w:sz w:val="28"/>
          <w:u w:val="none"/>
        </w:rPr>
        <w:t>м</w:t>
      </w:r>
      <w:r>
        <w:rPr>
          <w:sz w:val="28"/>
          <w:u w:val="none"/>
          <w:lang w:val="uk-UA"/>
        </w:rPr>
        <w:t>,</w:t>
      </w:r>
      <w:r>
        <w:rPr>
          <w:sz w:val="28"/>
          <w:u w:val="none"/>
        </w:rPr>
        <w:t xml:space="preserve"> передня серединна лінія – </w:t>
      </w:r>
      <w:r>
        <w:rPr>
          <w:sz w:val="28"/>
          <w:u w:val="none"/>
          <w:lang w:val="uk-UA"/>
        </w:rPr>
        <w:t>7</w:t>
      </w:r>
      <w:r>
        <w:rPr>
          <w:sz w:val="28"/>
          <w:u w:val="none"/>
        </w:rPr>
        <w:t xml:space="preserve"> см., ліва реберна дуга – </w:t>
      </w:r>
      <w:r>
        <w:rPr>
          <w:sz w:val="28"/>
          <w:u w:val="none"/>
          <w:lang w:val="uk-UA"/>
        </w:rPr>
        <w:t>6</w:t>
      </w:r>
      <w:r>
        <w:rPr>
          <w:sz w:val="28"/>
          <w:u w:val="none"/>
        </w:rPr>
        <w:t xml:space="preserve"> см. </w:t>
      </w:r>
    </w:p>
    <w:p w:rsidR="00DD25F4" w:rsidRDefault="00435FCB">
      <w:pPr>
        <w:pStyle w:val="a3"/>
        <w:rPr>
          <w:sz w:val="28"/>
        </w:rPr>
      </w:pPr>
      <w:r>
        <w:rPr>
          <w:sz w:val="28"/>
        </w:rPr>
        <w:t>Жовчний міхур не пальпується, ділянка проекції не болюча. Симптоми Курвуазьє, Ортнера, Менделя, Кера, Яновера діафрагмальний симптом Георгієвського-Мюссі негативні.</w:t>
      </w:r>
    </w:p>
    <w:p w:rsidR="00DD25F4" w:rsidRDefault="00435FCB">
      <w:pPr>
        <w:pStyle w:val="a3"/>
        <w:rPr>
          <w:sz w:val="28"/>
        </w:rPr>
      </w:pPr>
      <w:r>
        <w:rPr>
          <w:sz w:val="28"/>
        </w:rPr>
        <w:t xml:space="preserve">Випорожнення: частота – 1 раз на 3-4 доби, сформовані, без домішок крові та слизу. </w:t>
      </w:r>
    </w:p>
    <w:p w:rsidR="00DD25F4" w:rsidRDefault="00435FCB">
      <w:pPr>
        <w:pStyle w:val="a3"/>
        <w:rPr>
          <w:sz w:val="28"/>
        </w:rPr>
      </w:pPr>
      <w:r>
        <w:rPr>
          <w:b/>
          <w:sz w:val="28"/>
        </w:rPr>
        <w:t xml:space="preserve">Сечовидільна система. </w:t>
      </w:r>
      <w:r>
        <w:rPr>
          <w:sz w:val="28"/>
        </w:rPr>
        <w:t xml:space="preserve">Частота сечопуску 3 рази на добу, дизуричні явища відсутні. Вибухання ділянок нирок, гіперемія шкірних покривів в цій області, болючість відсутні. Нирки – вдалося пропальпувати нижні полюси обидвох нирок, вони нерухомі, неболючі. Симптом Пастернацького негативний з обох сторін. Сечовий міхур за даними перкусії не виступає над лобковим симфізом. </w:t>
      </w:r>
    </w:p>
    <w:p w:rsidR="00DD25F4" w:rsidRDefault="00435FCB">
      <w:pPr>
        <w:jc w:val="both"/>
        <w:rPr>
          <w:sz w:val="28"/>
          <w:u w:val="none"/>
        </w:rPr>
      </w:pPr>
      <w:r>
        <w:rPr>
          <w:b/>
          <w:sz w:val="28"/>
          <w:u w:val="none"/>
        </w:rPr>
        <w:t xml:space="preserve">Ендокринна система. </w:t>
      </w:r>
      <w:r>
        <w:rPr>
          <w:sz w:val="28"/>
          <w:u w:val="none"/>
        </w:rPr>
        <w:t xml:space="preserve">Щитовидна залоза не пальпується, екзофтальм відсутній. Вторинні статеві ознаки </w:t>
      </w:r>
      <w:r>
        <w:rPr>
          <w:sz w:val="28"/>
          <w:u w:val="none"/>
          <w:lang w:val="uk-UA"/>
        </w:rPr>
        <w:t>відсутні</w:t>
      </w:r>
      <w:r>
        <w:rPr>
          <w:sz w:val="28"/>
          <w:u w:val="none"/>
        </w:rPr>
        <w:t xml:space="preserve">. Менструальна функція </w:t>
      </w:r>
      <w:r>
        <w:rPr>
          <w:sz w:val="28"/>
          <w:u w:val="none"/>
          <w:lang w:val="uk-UA"/>
        </w:rPr>
        <w:t>відсутня</w:t>
      </w:r>
      <w:r>
        <w:rPr>
          <w:sz w:val="28"/>
          <w:u w:val="none"/>
        </w:rPr>
        <w:t xml:space="preserve">. </w:t>
      </w:r>
    </w:p>
    <w:p w:rsidR="00DD25F4" w:rsidRDefault="00435FCB">
      <w:pPr>
        <w:pStyle w:val="a3"/>
        <w:rPr>
          <w:sz w:val="28"/>
        </w:rPr>
      </w:pPr>
      <w:r>
        <w:rPr>
          <w:b/>
          <w:sz w:val="28"/>
        </w:rPr>
        <w:t xml:space="preserve">Нервова система і органи чуття. </w:t>
      </w:r>
      <w:r>
        <w:rPr>
          <w:sz w:val="28"/>
        </w:rPr>
        <w:t>Розумовий розвиток нормальний, пам</w:t>
      </w:r>
      <w:r>
        <w:rPr>
          <w:sz w:val="28"/>
          <w:lang w:val="ru-RU"/>
        </w:rPr>
        <w:t>'я</w:t>
      </w:r>
      <w:r>
        <w:rPr>
          <w:sz w:val="28"/>
        </w:rPr>
        <w:t xml:space="preserve">ть знижена. Хвора контакту досяжна формально, при обстеженні пасивна, розмовляє неохоче. Больова, температурна, тактильна чутливість збережена, корнеальний, глотковий, біципітальний, колінний, ахіловий, черевні рефлекси збережені, симетрично знижені; паралічі, парези відсутні. Сон – добова тривалість 14-16 год. Координація рухів у нормі. Менінгеальні симптоми, симптоми Бабінського, Гордона, Опенгейма, Россоллімо негативні. Нюх, смак, зір, слух збережені. </w:t>
      </w:r>
    </w:p>
    <w:p w:rsidR="00DD25F4" w:rsidRDefault="00DD25F4">
      <w:pPr>
        <w:jc w:val="center"/>
        <w:rPr>
          <w:b/>
          <w:sz w:val="28"/>
          <w:u w:val="none"/>
        </w:rPr>
      </w:pPr>
    </w:p>
    <w:p w:rsidR="00DD25F4" w:rsidRDefault="00435FCB">
      <w:pPr>
        <w:jc w:val="center"/>
        <w:rPr>
          <w:b/>
          <w:sz w:val="28"/>
          <w:u w:val="none"/>
        </w:rPr>
      </w:pPr>
      <w:r>
        <w:rPr>
          <w:b/>
          <w:sz w:val="28"/>
          <w:u w:val="none"/>
        </w:rPr>
        <w:t xml:space="preserve">Попередній діагноз. </w:t>
      </w:r>
    </w:p>
    <w:p w:rsidR="00DD25F4" w:rsidRDefault="00435FCB">
      <w:pPr>
        <w:jc w:val="both"/>
        <w:rPr>
          <w:sz w:val="28"/>
          <w:u w:val="none"/>
        </w:rPr>
      </w:pPr>
      <w:r>
        <w:rPr>
          <w:sz w:val="28"/>
          <w:u w:val="none"/>
        </w:rPr>
        <w:t xml:space="preserve">Враховуючи: </w:t>
      </w:r>
    </w:p>
    <w:p w:rsidR="00DD25F4" w:rsidRDefault="00435FCB">
      <w:pPr>
        <w:jc w:val="both"/>
        <w:rPr>
          <w:sz w:val="28"/>
          <w:u w:val="none"/>
        </w:rPr>
      </w:pPr>
      <w:r>
        <w:rPr>
          <w:sz w:val="28"/>
          <w:u w:val="none"/>
        </w:rPr>
        <w:t>- скарги хворої на</w:t>
      </w:r>
      <w:r>
        <w:rPr>
          <w:sz w:val="28"/>
          <w:u w:val="none"/>
          <w:lang w:val="uk-UA"/>
        </w:rPr>
        <w:t xml:space="preserve"> загальне виснаження, втрату зацікавленості до життя, відсутність сил, загальну слабість, зниження пам</w:t>
      </w:r>
      <w:r>
        <w:rPr>
          <w:sz w:val="28"/>
          <w:u w:val="none"/>
        </w:rPr>
        <w:t>’</w:t>
      </w:r>
      <w:r>
        <w:rPr>
          <w:sz w:val="28"/>
          <w:u w:val="none"/>
          <w:lang w:val="uk-UA"/>
        </w:rPr>
        <w:t>яті, сонливість мерзлякуватість, відразу до їжі, непостійну нудоту, закрепи, дуже сильне схуднення, неможливість фізичної роботи та ходьби через надмірну втому</w:t>
      </w:r>
      <w:r>
        <w:rPr>
          <w:sz w:val="28"/>
          <w:u w:val="none"/>
        </w:rPr>
        <w:t>;</w:t>
      </w:r>
    </w:p>
    <w:p w:rsidR="00DD25F4" w:rsidRDefault="00435FCB">
      <w:pPr>
        <w:jc w:val="both"/>
        <w:rPr>
          <w:sz w:val="28"/>
          <w:u w:val="none"/>
          <w:lang w:val="uk-UA"/>
        </w:rPr>
      </w:pPr>
      <w:r>
        <w:rPr>
          <w:sz w:val="28"/>
          <w:u w:val="none"/>
        </w:rPr>
        <w:t>- анамнез хвороби:</w:t>
      </w:r>
      <w:r>
        <w:rPr>
          <w:sz w:val="28"/>
          <w:u w:val="none"/>
          <w:lang w:val="uk-UA"/>
        </w:rPr>
        <w:t xml:space="preserve"> </w:t>
      </w:r>
      <w:r>
        <w:rPr>
          <w:sz w:val="28"/>
          <w:u w:val="none"/>
        </w:rPr>
        <w:t xml:space="preserve">Перші ознаки хвороби з'явились </w:t>
      </w:r>
      <w:r>
        <w:rPr>
          <w:sz w:val="28"/>
          <w:u w:val="none"/>
          <w:lang w:val="uk-UA"/>
        </w:rPr>
        <w:t>6 років тому через 1,5 міс після пологів: зникло молоко в грудях, не відновився менструальний цикл</w:t>
      </w:r>
      <w:r>
        <w:rPr>
          <w:sz w:val="28"/>
          <w:u w:val="none"/>
        </w:rPr>
        <w:t xml:space="preserve">. </w:t>
      </w:r>
      <w:r>
        <w:rPr>
          <w:sz w:val="28"/>
          <w:u w:val="none"/>
          <w:lang w:val="uk-UA"/>
        </w:rPr>
        <w:t xml:space="preserve">Протягом наступних 6-ти міс наступило різке схуднення (на 19 кг), зник статевий потяг, прогресивно наростали загальна слабкість, втомлюваність, втрата фізичної працездатності; зменшилися в розмірах молочні залози, зникло волосся в пахвинній ділянці, шкіра втратила еластичність, набула жовтуватого відтінку. Із даного приводу хвора була госпіталізована до Тернопільської міської лікарні №2, де на основі клінічного, лабораторно-інстументального обстеження та результатів радіоімунологічного визначення вмісту адренокортикотропного, тиреотропного, соматотропного гормонів в крові (Львівський обласний діагностичний центр, 1995) -  різке зниження їх вмісту, було поставлено діагноз післяродового пангіпопітуїтаризму і призначено постійне замісне лікування, ефективність котрого була помірною (слабкість та втомлюваність зменшилися, зросла рухова активність, проте маса тіла збільшилася лише на 4 кг, менструальний цикл та статевий потяг не відновилися). Після виписки хвора приймала ліки нерегулярно (при покращенні стану припиняла прийом). Стан  періодично погіршувався, що співпадало з застудами, психоемоційними стресами; госпіталізувалася протягом вказаного часу хвороби 4 рази (ще 3 рази – до ТМЛ №2 та один раз – до ТОКЛ). Теперішній госпіталізації передувало припинення прийому ліків протягом 13 днів; наступило різке погіршення стану: повністю зник апетит, через надмірну втому стало неможливим самообслуговування, зранку 18.05.2001 хвора доставлена до ТМЛ №2; </w:t>
      </w:r>
    </w:p>
    <w:p w:rsidR="00DD25F4" w:rsidRDefault="00435FCB">
      <w:pPr>
        <w:jc w:val="both"/>
        <w:rPr>
          <w:sz w:val="28"/>
          <w:u w:val="none"/>
        </w:rPr>
      </w:pPr>
      <w:r>
        <w:rPr>
          <w:sz w:val="28"/>
          <w:u w:val="none"/>
        </w:rPr>
        <w:t xml:space="preserve">- результати об'єктивного обстеження: </w:t>
      </w:r>
      <w:r>
        <w:rPr>
          <w:b/>
          <w:sz w:val="28"/>
          <w:u w:val="none"/>
          <w:lang w:val="uk-UA"/>
        </w:rPr>
        <w:t>з</w:t>
      </w:r>
      <w:r>
        <w:rPr>
          <w:sz w:val="28"/>
          <w:u w:val="none"/>
        </w:rPr>
        <w:t xml:space="preserve">агальний стан хворої </w:t>
      </w:r>
      <w:r>
        <w:rPr>
          <w:sz w:val="28"/>
          <w:u w:val="none"/>
          <w:lang w:val="uk-UA"/>
        </w:rPr>
        <w:t>важкий</w:t>
      </w:r>
      <w:r>
        <w:rPr>
          <w:sz w:val="28"/>
          <w:u w:val="none"/>
        </w:rPr>
        <w:t xml:space="preserve">, </w:t>
      </w:r>
      <w:r>
        <w:rPr>
          <w:sz w:val="28"/>
          <w:u w:val="none"/>
          <w:lang w:val="uk-UA"/>
        </w:rPr>
        <w:t>хвора апатична, контакту доступна формально,</w:t>
      </w:r>
      <w:r>
        <w:rPr>
          <w:sz w:val="28"/>
          <w:u w:val="none"/>
        </w:rPr>
        <w:t xml:space="preserve"> займає </w:t>
      </w:r>
      <w:r>
        <w:rPr>
          <w:sz w:val="28"/>
          <w:u w:val="none"/>
          <w:lang w:val="uk-UA"/>
        </w:rPr>
        <w:t>пасивне</w:t>
      </w:r>
      <w:r>
        <w:rPr>
          <w:sz w:val="28"/>
          <w:u w:val="none"/>
        </w:rPr>
        <w:t xml:space="preserve"> положеня в ліжку; </w:t>
      </w:r>
      <w:r>
        <w:rPr>
          <w:sz w:val="28"/>
          <w:u w:val="none"/>
          <w:lang w:val="uk-UA"/>
        </w:rPr>
        <w:t>б</w:t>
      </w:r>
      <w:r>
        <w:rPr>
          <w:sz w:val="28"/>
          <w:u w:val="none"/>
        </w:rPr>
        <w:t xml:space="preserve">удова тіла нормостенічна, стан живлення </w:t>
      </w:r>
      <w:r>
        <w:rPr>
          <w:sz w:val="28"/>
          <w:u w:val="none"/>
          <w:lang w:val="uk-UA"/>
        </w:rPr>
        <w:t>вкрай не</w:t>
      </w:r>
      <w:r>
        <w:rPr>
          <w:sz w:val="28"/>
          <w:u w:val="none"/>
        </w:rPr>
        <w:t>задовільний</w:t>
      </w:r>
      <w:r>
        <w:rPr>
          <w:sz w:val="28"/>
          <w:u w:val="none"/>
          <w:lang w:val="uk-UA"/>
        </w:rPr>
        <w:t xml:space="preserve"> – кахексія</w:t>
      </w:r>
      <w:r>
        <w:rPr>
          <w:sz w:val="28"/>
          <w:u w:val="none"/>
        </w:rPr>
        <w:t>,</w:t>
      </w:r>
      <w:r>
        <w:rPr>
          <w:sz w:val="28"/>
          <w:u w:val="none"/>
          <w:lang w:val="uk-UA"/>
        </w:rPr>
        <w:t xml:space="preserve"> зр</w:t>
      </w:r>
      <w:r>
        <w:rPr>
          <w:sz w:val="28"/>
          <w:u w:val="none"/>
        </w:rPr>
        <w:t>іст-1</w:t>
      </w:r>
      <w:r>
        <w:rPr>
          <w:sz w:val="28"/>
          <w:u w:val="none"/>
          <w:lang w:val="uk-UA"/>
        </w:rPr>
        <w:t xml:space="preserve">66 </w:t>
      </w:r>
      <w:r>
        <w:rPr>
          <w:sz w:val="28"/>
          <w:u w:val="none"/>
        </w:rPr>
        <w:t xml:space="preserve">см,   вага – </w:t>
      </w:r>
      <w:r>
        <w:rPr>
          <w:sz w:val="28"/>
          <w:u w:val="none"/>
          <w:lang w:val="uk-UA"/>
        </w:rPr>
        <w:t>38</w:t>
      </w:r>
      <w:r>
        <w:rPr>
          <w:sz w:val="28"/>
          <w:u w:val="none"/>
        </w:rPr>
        <w:t xml:space="preserve"> кг</w:t>
      </w:r>
      <w:r>
        <w:rPr>
          <w:sz w:val="28"/>
          <w:u w:val="none"/>
          <w:lang w:val="uk-UA"/>
        </w:rPr>
        <w:t>,</w:t>
      </w:r>
      <w:r>
        <w:rPr>
          <w:sz w:val="28"/>
          <w:u w:val="none"/>
        </w:rPr>
        <w:t xml:space="preserve"> </w:t>
      </w:r>
      <w:r>
        <w:rPr>
          <w:sz w:val="28"/>
          <w:u w:val="none"/>
          <w:lang w:val="uk-UA"/>
        </w:rPr>
        <w:t>т</w:t>
      </w:r>
      <w:r>
        <w:rPr>
          <w:sz w:val="28"/>
          <w:u w:val="none"/>
        </w:rPr>
        <w:t>емпература тіла - 36,</w:t>
      </w:r>
      <w:r>
        <w:rPr>
          <w:sz w:val="28"/>
          <w:u w:val="none"/>
          <w:lang w:val="uk-UA"/>
        </w:rPr>
        <w:t>0</w:t>
      </w:r>
      <w:r>
        <w:rPr>
          <w:sz w:val="28"/>
          <w:u w:val="none"/>
        </w:rPr>
        <w:t>С</w:t>
      </w:r>
      <w:r>
        <w:rPr>
          <w:sz w:val="28"/>
          <w:u w:val="none"/>
        </w:rPr>
        <w:sym w:font="Symbol" w:char="F0B0"/>
      </w:r>
      <w:r>
        <w:rPr>
          <w:sz w:val="28"/>
          <w:u w:val="none"/>
        </w:rPr>
        <w:t xml:space="preserve">, </w:t>
      </w:r>
      <w:r>
        <w:rPr>
          <w:bCs/>
          <w:sz w:val="28"/>
          <w:u w:val="none"/>
          <w:lang w:val="uk-UA"/>
        </w:rPr>
        <w:t>о</w:t>
      </w:r>
      <w:r>
        <w:rPr>
          <w:bCs/>
          <w:sz w:val="28"/>
          <w:u w:val="none"/>
        </w:rPr>
        <w:t>бличя</w:t>
      </w:r>
      <w:r>
        <w:rPr>
          <w:b/>
          <w:sz w:val="28"/>
          <w:u w:val="none"/>
          <w:lang w:val="uk-UA"/>
        </w:rPr>
        <w:t xml:space="preserve"> </w:t>
      </w:r>
      <w:r>
        <w:rPr>
          <w:bCs/>
          <w:sz w:val="28"/>
          <w:u w:val="none"/>
          <w:lang w:val="uk-UA"/>
        </w:rPr>
        <w:t>зморшкувате,</w:t>
      </w:r>
      <w:r>
        <w:rPr>
          <w:bCs/>
          <w:sz w:val="28"/>
          <w:u w:val="none"/>
        </w:rPr>
        <w:t xml:space="preserve"> </w:t>
      </w:r>
      <w:r>
        <w:rPr>
          <w:sz w:val="28"/>
          <w:u w:val="none"/>
        </w:rPr>
        <w:t xml:space="preserve">вираз </w:t>
      </w:r>
      <w:r>
        <w:rPr>
          <w:sz w:val="28"/>
          <w:u w:val="none"/>
          <w:lang w:val="uk-UA"/>
        </w:rPr>
        <w:t>страждальницький</w:t>
      </w:r>
      <w:r>
        <w:rPr>
          <w:sz w:val="28"/>
          <w:u w:val="none"/>
        </w:rPr>
        <w:t xml:space="preserve">, очні яблука займають правильне положення, </w:t>
      </w:r>
      <w:r>
        <w:rPr>
          <w:sz w:val="28"/>
          <w:u w:val="none"/>
          <w:lang w:val="uk-UA"/>
        </w:rPr>
        <w:t xml:space="preserve">впалі, ретробульбарна жирова клітковина відсутня, </w:t>
      </w:r>
      <w:r>
        <w:rPr>
          <w:sz w:val="28"/>
          <w:u w:val="none"/>
        </w:rPr>
        <w:t>повіки без патологічних змін, очні щілини симетричні, відкриті, ізокорія, акомодація та конвергенція збережені</w:t>
      </w:r>
      <w:r>
        <w:rPr>
          <w:sz w:val="28"/>
          <w:u w:val="none"/>
          <w:lang w:val="uk-UA"/>
        </w:rPr>
        <w:t>, проте сповільнені</w:t>
      </w:r>
      <w:r>
        <w:rPr>
          <w:sz w:val="28"/>
          <w:u w:val="none"/>
        </w:rPr>
        <w:t xml:space="preserve">, шкіра на тілі </w:t>
      </w:r>
      <w:r>
        <w:rPr>
          <w:sz w:val="28"/>
          <w:u w:val="none"/>
          <w:lang w:val="uk-UA"/>
        </w:rPr>
        <w:t xml:space="preserve">суха, зморщена, блідо-жовтого воскового </w:t>
      </w:r>
      <w:r>
        <w:rPr>
          <w:sz w:val="28"/>
          <w:u w:val="none"/>
        </w:rPr>
        <w:t xml:space="preserve"> забарвлення, еластичність її втрачена</w:t>
      </w:r>
      <w:r>
        <w:rPr>
          <w:sz w:val="28"/>
          <w:u w:val="none"/>
          <w:lang w:val="uk-UA"/>
        </w:rPr>
        <w:t>, в</w:t>
      </w:r>
      <w:r>
        <w:rPr>
          <w:sz w:val="28"/>
          <w:u w:val="none"/>
        </w:rPr>
        <w:t>олос</w:t>
      </w:r>
      <w:r>
        <w:rPr>
          <w:sz w:val="28"/>
          <w:u w:val="none"/>
          <w:lang w:val="uk-UA"/>
        </w:rPr>
        <w:t>ся на голові дуже рідке, ламке</w:t>
      </w:r>
      <w:r>
        <w:rPr>
          <w:sz w:val="28"/>
          <w:u w:val="none"/>
        </w:rPr>
        <w:t>, сухе</w:t>
      </w:r>
      <w:r>
        <w:rPr>
          <w:sz w:val="28"/>
          <w:u w:val="none"/>
          <w:lang w:val="uk-UA"/>
        </w:rPr>
        <w:t>, брови майже відсутні; волосяний покрив в пахвинній ділянці відсутній; н</w:t>
      </w:r>
      <w:r>
        <w:rPr>
          <w:sz w:val="28"/>
          <w:u w:val="none"/>
        </w:rPr>
        <w:t xml:space="preserve">ігті </w:t>
      </w:r>
      <w:r>
        <w:rPr>
          <w:sz w:val="28"/>
          <w:u w:val="none"/>
          <w:lang w:val="uk-UA"/>
        </w:rPr>
        <w:t>тьмяні</w:t>
      </w:r>
      <w:r>
        <w:rPr>
          <w:sz w:val="28"/>
          <w:u w:val="none"/>
        </w:rPr>
        <w:t>, крихкі, помітна поздовжня посмугованість</w:t>
      </w:r>
      <w:r>
        <w:rPr>
          <w:sz w:val="28"/>
          <w:u w:val="none"/>
          <w:lang w:val="uk-UA"/>
        </w:rPr>
        <w:t>; п</w:t>
      </w:r>
      <w:r>
        <w:rPr>
          <w:sz w:val="28"/>
          <w:u w:val="none"/>
        </w:rPr>
        <w:t>ідшкірно-жирова клітковина рівномірно</w:t>
      </w:r>
      <w:r>
        <w:rPr>
          <w:sz w:val="28"/>
          <w:u w:val="none"/>
          <w:lang w:val="uk-UA"/>
        </w:rPr>
        <w:t xml:space="preserve"> відсутня на всьому тілі; м</w:t>
      </w:r>
      <w:r>
        <w:rPr>
          <w:sz w:val="28"/>
          <w:u w:val="none"/>
        </w:rPr>
        <w:t xml:space="preserve">олочні залози – </w:t>
      </w:r>
      <w:r>
        <w:rPr>
          <w:sz w:val="28"/>
          <w:u w:val="none"/>
          <w:lang w:val="uk-UA"/>
        </w:rPr>
        <w:t>атрофовані</w:t>
      </w:r>
      <w:r>
        <w:rPr>
          <w:sz w:val="28"/>
          <w:u w:val="none"/>
        </w:rPr>
        <w:t xml:space="preserve">, </w:t>
      </w:r>
      <w:r>
        <w:rPr>
          <w:sz w:val="28"/>
          <w:u w:val="none"/>
          <w:lang w:val="uk-UA"/>
        </w:rPr>
        <w:t>м</w:t>
      </w:r>
      <w:r>
        <w:rPr>
          <w:sz w:val="28"/>
          <w:u w:val="none"/>
        </w:rPr>
        <w:t xml:space="preserve">’язи розвинені </w:t>
      </w:r>
      <w:r>
        <w:rPr>
          <w:sz w:val="28"/>
          <w:u w:val="none"/>
          <w:lang w:val="uk-UA"/>
        </w:rPr>
        <w:t>вкрай слабко</w:t>
      </w:r>
      <w:r>
        <w:rPr>
          <w:sz w:val="28"/>
          <w:u w:val="none"/>
        </w:rPr>
        <w:t xml:space="preserve">, </w:t>
      </w:r>
      <w:r>
        <w:rPr>
          <w:sz w:val="28"/>
          <w:u w:val="none"/>
          <w:lang w:val="uk-UA"/>
        </w:rPr>
        <w:t>м</w:t>
      </w:r>
      <w:r>
        <w:rPr>
          <w:sz w:val="28"/>
          <w:u w:val="none"/>
        </w:rPr>
        <w:t xml:space="preserve">’язевий тонус </w:t>
      </w:r>
      <w:r>
        <w:rPr>
          <w:sz w:val="28"/>
          <w:u w:val="none"/>
          <w:lang w:val="uk-UA"/>
        </w:rPr>
        <w:t>майже відсутній; г</w:t>
      </w:r>
      <w:r>
        <w:rPr>
          <w:sz w:val="28"/>
          <w:u w:val="none"/>
        </w:rPr>
        <w:t xml:space="preserve">олос </w:t>
      </w:r>
      <w:r>
        <w:rPr>
          <w:sz w:val="28"/>
          <w:u w:val="none"/>
          <w:lang w:val="uk-UA"/>
        </w:rPr>
        <w:t>тихий</w:t>
      </w:r>
      <w:r>
        <w:rPr>
          <w:sz w:val="28"/>
          <w:u w:val="none"/>
        </w:rPr>
        <w:t xml:space="preserve">, </w:t>
      </w:r>
      <w:r>
        <w:rPr>
          <w:sz w:val="28"/>
          <w:u w:val="none"/>
          <w:lang w:val="uk-UA"/>
        </w:rPr>
        <w:t>за тембром близький до шепітного</w:t>
      </w:r>
      <w:r>
        <w:rPr>
          <w:sz w:val="28"/>
          <w:u w:val="none"/>
        </w:rPr>
        <w:t xml:space="preserve">, над- і під ключичні ямки </w:t>
      </w:r>
      <w:r>
        <w:rPr>
          <w:sz w:val="28"/>
          <w:u w:val="none"/>
          <w:lang w:val="uk-UA"/>
        </w:rPr>
        <w:t xml:space="preserve">через відсутність підшкірно-жирової клітковини </w:t>
      </w:r>
      <w:r>
        <w:rPr>
          <w:sz w:val="28"/>
          <w:u w:val="none"/>
        </w:rPr>
        <w:t xml:space="preserve">виражені </w:t>
      </w:r>
      <w:r>
        <w:rPr>
          <w:sz w:val="28"/>
          <w:u w:val="none"/>
          <w:lang w:val="uk-UA"/>
        </w:rPr>
        <w:t>над</w:t>
      </w:r>
      <w:r>
        <w:rPr>
          <w:sz w:val="28"/>
          <w:u w:val="none"/>
        </w:rPr>
        <w:t>мірно, лопатки займають</w:t>
      </w:r>
      <w:r>
        <w:rPr>
          <w:sz w:val="28"/>
          <w:u w:val="none"/>
          <w:lang w:val="uk-UA"/>
        </w:rPr>
        <w:t xml:space="preserve"> крилоподібне</w:t>
      </w:r>
      <w:r>
        <w:rPr>
          <w:sz w:val="28"/>
          <w:u w:val="none"/>
        </w:rPr>
        <w:t xml:space="preserve"> положення</w:t>
      </w:r>
      <w:r>
        <w:rPr>
          <w:sz w:val="28"/>
          <w:u w:val="none"/>
          <w:lang w:val="uk-UA"/>
        </w:rPr>
        <w:t xml:space="preserve"> (симптом атрофії м</w:t>
      </w:r>
      <w:r>
        <w:rPr>
          <w:sz w:val="28"/>
          <w:u w:val="none"/>
        </w:rPr>
        <w:t>’</w:t>
      </w:r>
      <w:r>
        <w:rPr>
          <w:sz w:val="28"/>
          <w:u w:val="none"/>
          <w:lang w:val="uk-UA"/>
        </w:rPr>
        <w:t>язів плечового поясу,</w:t>
      </w:r>
      <w:r>
        <w:rPr>
          <w:sz w:val="28"/>
          <w:u w:val="none"/>
        </w:rPr>
        <w:t xml:space="preserve"> частота дихальних рухів –</w:t>
      </w:r>
      <w:r>
        <w:rPr>
          <w:sz w:val="28"/>
          <w:u w:val="none"/>
          <w:lang w:val="uk-UA"/>
        </w:rPr>
        <w:t xml:space="preserve"> 19</w:t>
      </w:r>
      <w:r>
        <w:rPr>
          <w:sz w:val="28"/>
          <w:u w:val="none"/>
        </w:rPr>
        <w:t>/хв</w:t>
      </w:r>
      <w:r>
        <w:rPr>
          <w:sz w:val="28"/>
          <w:u w:val="none"/>
          <w:lang w:val="uk-UA"/>
        </w:rPr>
        <w:t>, п</w:t>
      </w:r>
      <w:r>
        <w:rPr>
          <w:sz w:val="28"/>
          <w:u w:val="none"/>
        </w:rPr>
        <w:t>ри порівняльній перкусії над легенями – ясний легеневий звук на всьому протязі, при аускультації над легенями підсилене везикулярне дихання;</w:t>
      </w:r>
      <w:r>
        <w:rPr>
          <w:sz w:val="28"/>
          <w:u w:val="none"/>
          <w:lang w:val="uk-UA"/>
        </w:rPr>
        <w:t xml:space="preserve"> п</w:t>
      </w:r>
      <w:r>
        <w:rPr>
          <w:sz w:val="28"/>
          <w:u w:val="none"/>
        </w:rPr>
        <w:t xml:space="preserve">ульс симетричний на обох променевих артеріях, частота </w:t>
      </w:r>
      <w:r>
        <w:rPr>
          <w:sz w:val="28"/>
          <w:u w:val="none"/>
          <w:lang w:val="uk-UA"/>
        </w:rPr>
        <w:t>58</w:t>
      </w:r>
      <w:r>
        <w:rPr>
          <w:sz w:val="28"/>
          <w:u w:val="none"/>
        </w:rPr>
        <w:t xml:space="preserve"> за хвилину; ритмічний, </w:t>
      </w:r>
      <w:r>
        <w:rPr>
          <w:sz w:val="28"/>
          <w:u w:val="none"/>
          <w:lang w:val="uk-UA"/>
        </w:rPr>
        <w:t>зниженого</w:t>
      </w:r>
      <w:r>
        <w:rPr>
          <w:sz w:val="28"/>
          <w:u w:val="none"/>
        </w:rPr>
        <w:t xml:space="preserve"> напруження і наповнення, </w:t>
      </w:r>
      <w:r>
        <w:rPr>
          <w:sz w:val="28"/>
          <w:u w:val="none"/>
          <w:lang w:val="uk-UA"/>
        </w:rPr>
        <w:t>малий, а</w:t>
      </w:r>
      <w:r>
        <w:rPr>
          <w:sz w:val="28"/>
          <w:u w:val="none"/>
        </w:rPr>
        <w:t xml:space="preserve">ртеріальний тиск систолічний </w:t>
      </w:r>
      <w:r>
        <w:rPr>
          <w:sz w:val="28"/>
          <w:u w:val="none"/>
          <w:lang w:val="uk-UA"/>
        </w:rPr>
        <w:t>70</w:t>
      </w:r>
      <w:r>
        <w:rPr>
          <w:sz w:val="28"/>
          <w:u w:val="none"/>
        </w:rPr>
        <w:t xml:space="preserve"> мм. рт. ст., діастолічний </w:t>
      </w:r>
      <w:r>
        <w:rPr>
          <w:sz w:val="28"/>
          <w:u w:val="none"/>
          <w:lang w:val="uk-UA"/>
        </w:rPr>
        <w:t>40</w:t>
      </w:r>
      <w:r>
        <w:rPr>
          <w:sz w:val="28"/>
          <w:u w:val="none"/>
        </w:rPr>
        <w:t xml:space="preserve"> мм. рт. ст</w:t>
      </w:r>
      <w:r>
        <w:rPr>
          <w:sz w:val="28"/>
          <w:u w:val="none"/>
          <w:lang w:val="uk-UA"/>
        </w:rPr>
        <w:t>,                  в</w:t>
      </w:r>
      <w:r>
        <w:rPr>
          <w:sz w:val="28"/>
          <w:u w:val="none"/>
        </w:rPr>
        <w:t xml:space="preserve">ерхівковий поштовх локалізується у лівому міжребер’ї на 1, 5 см медіальніше середньо-ключичної лінії, позитивний,  займає </w:t>
      </w:r>
      <w:r>
        <w:rPr>
          <w:sz w:val="28"/>
          <w:u w:val="none"/>
          <w:lang w:val="uk-UA"/>
        </w:rPr>
        <w:t>зменшену</w:t>
      </w:r>
      <w:r>
        <w:rPr>
          <w:sz w:val="28"/>
          <w:u w:val="none"/>
        </w:rPr>
        <w:t xml:space="preserve"> площу (</w:t>
      </w:r>
      <w:r>
        <w:rPr>
          <w:sz w:val="28"/>
          <w:u w:val="none"/>
          <w:lang w:val="uk-UA"/>
        </w:rPr>
        <w:t xml:space="preserve">до 1 </w:t>
      </w:r>
      <w:r>
        <w:rPr>
          <w:sz w:val="28"/>
          <w:u w:val="none"/>
        </w:rPr>
        <w:t>см</w:t>
      </w:r>
      <w:r>
        <w:rPr>
          <w:sz w:val="28"/>
          <w:u w:val="none"/>
          <w:vertAlign w:val="superscript"/>
        </w:rPr>
        <w:t>2</w:t>
      </w:r>
      <w:r>
        <w:rPr>
          <w:sz w:val="28"/>
          <w:u w:val="none"/>
        </w:rPr>
        <w:t xml:space="preserve">), </w:t>
      </w:r>
      <w:r>
        <w:rPr>
          <w:sz w:val="28"/>
          <w:u w:val="none"/>
          <w:lang w:val="uk-UA"/>
        </w:rPr>
        <w:t>слабко</w:t>
      </w:r>
      <w:r>
        <w:rPr>
          <w:sz w:val="28"/>
          <w:u w:val="none"/>
        </w:rPr>
        <w:t xml:space="preserve">резистентний,  </w:t>
      </w:r>
      <w:r>
        <w:rPr>
          <w:sz w:val="28"/>
          <w:u w:val="none"/>
          <w:lang w:val="uk-UA"/>
        </w:rPr>
        <w:t>зниженої величини</w:t>
      </w:r>
      <w:r>
        <w:rPr>
          <w:sz w:val="28"/>
          <w:u w:val="none"/>
        </w:rPr>
        <w:t xml:space="preserve">; </w:t>
      </w:r>
      <w:r>
        <w:rPr>
          <w:sz w:val="28"/>
          <w:u w:val="none"/>
          <w:lang w:val="uk-UA"/>
        </w:rPr>
        <w:t>п</w:t>
      </w:r>
      <w:r>
        <w:rPr>
          <w:sz w:val="28"/>
          <w:u w:val="none"/>
        </w:rPr>
        <w:t xml:space="preserve">ри аускультації діяльність серця ритмічна, частота серцевих скорочень </w:t>
      </w:r>
      <w:r>
        <w:rPr>
          <w:sz w:val="28"/>
          <w:u w:val="none"/>
          <w:lang w:val="uk-UA"/>
        </w:rPr>
        <w:t>5</w:t>
      </w:r>
      <w:r>
        <w:rPr>
          <w:sz w:val="28"/>
          <w:u w:val="none"/>
        </w:rPr>
        <w:t xml:space="preserve">8 за хвилину, </w:t>
      </w:r>
      <w:r>
        <w:rPr>
          <w:sz w:val="28"/>
          <w:u w:val="none"/>
          <w:lang w:val="uk-UA"/>
        </w:rPr>
        <w:t>тони приглушені</w:t>
      </w:r>
      <w:r>
        <w:rPr>
          <w:sz w:val="28"/>
          <w:u w:val="none"/>
        </w:rPr>
        <w:t xml:space="preserve">, розщеплення та роздвоєння тонів не спостерігається; шуми серця, шум тертя перикарду та плевроперикардіальний шум відсутні; </w:t>
      </w:r>
      <w:r>
        <w:rPr>
          <w:bCs/>
          <w:sz w:val="28"/>
          <w:u w:val="none"/>
          <w:lang w:val="uk-UA"/>
        </w:rPr>
        <w:t>я</w:t>
      </w:r>
      <w:r>
        <w:rPr>
          <w:sz w:val="28"/>
          <w:u w:val="none"/>
        </w:rPr>
        <w:t xml:space="preserve">зик вологий, </w:t>
      </w:r>
      <w:r>
        <w:rPr>
          <w:sz w:val="28"/>
          <w:u w:val="none"/>
          <w:lang w:val="uk-UA"/>
        </w:rPr>
        <w:t>к</w:t>
      </w:r>
      <w:r>
        <w:rPr>
          <w:sz w:val="28"/>
          <w:u w:val="none"/>
        </w:rPr>
        <w:t>овтання вільне</w:t>
      </w:r>
      <w:r>
        <w:rPr>
          <w:sz w:val="28"/>
          <w:u w:val="none"/>
          <w:lang w:val="uk-UA"/>
        </w:rPr>
        <w:t>, ж</w:t>
      </w:r>
      <w:r>
        <w:rPr>
          <w:sz w:val="28"/>
          <w:u w:val="none"/>
        </w:rPr>
        <w:t xml:space="preserve">ивіт </w:t>
      </w:r>
      <w:r>
        <w:rPr>
          <w:sz w:val="28"/>
          <w:u w:val="none"/>
          <w:lang w:val="uk-UA"/>
        </w:rPr>
        <w:t>впалий</w:t>
      </w:r>
      <w:r>
        <w:rPr>
          <w:sz w:val="28"/>
          <w:u w:val="none"/>
        </w:rPr>
        <w:t xml:space="preserve">, </w:t>
      </w:r>
      <w:r>
        <w:rPr>
          <w:sz w:val="28"/>
          <w:u w:val="none"/>
          <w:lang w:val="uk-UA"/>
        </w:rPr>
        <w:t>п</w:t>
      </w:r>
      <w:r>
        <w:rPr>
          <w:sz w:val="28"/>
          <w:u w:val="none"/>
        </w:rPr>
        <w:t xml:space="preserve">ри глибокій пальпації за Образцовим і Стражеско </w:t>
      </w:r>
      <w:r>
        <w:rPr>
          <w:sz w:val="28"/>
          <w:u w:val="none"/>
          <w:lang w:val="uk-UA"/>
        </w:rPr>
        <w:t>частини травного  тракту локалізуються ортотопічно, задовільний властивостей, без патологічних симптомів та відхилень;</w:t>
      </w:r>
      <w:r>
        <w:rPr>
          <w:sz w:val="28"/>
          <w:u w:val="none"/>
        </w:rPr>
        <w:t xml:space="preserve"> нижній край правої долі печінки</w:t>
      </w:r>
      <w:r>
        <w:rPr>
          <w:sz w:val="28"/>
          <w:u w:val="none"/>
          <w:lang w:val="uk-UA"/>
        </w:rPr>
        <w:t xml:space="preserve"> не</w:t>
      </w:r>
      <w:r>
        <w:rPr>
          <w:sz w:val="28"/>
          <w:u w:val="none"/>
        </w:rPr>
        <w:t xml:space="preserve"> виступає з-під нижнього краю правої реберної дуги, випорожнення: частота – 1 раз на 3-4 доби, сформовані, без домішок крові та слизу; </w:t>
      </w:r>
      <w:r>
        <w:rPr>
          <w:bCs/>
          <w:sz w:val="28"/>
          <w:u w:val="none"/>
        </w:rPr>
        <w:t>ч</w:t>
      </w:r>
      <w:r>
        <w:rPr>
          <w:sz w:val="28"/>
          <w:u w:val="none"/>
        </w:rPr>
        <w:t xml:space="preserve">астота сечопуску 3 рази на добу, </w:t>
      </w:r>
      <w:r>
        <w:rPr>
          <w:sz w:val="28"/>
          <w:u w:val="none"/>
          <w:lang w:val="uk-UA"/>
        </w:rPr>
        <w:t>щ</w:t>
      </w:r>
      <w:r>
        <w:rPr>
          <w:sz w:val="28"/>
          <w:u w:val="none"/>
        </w:rPr>
        <w:t xml:space="preserve">итовидна залоза не пальпується, </w:t>
      </w:r>
      <w:r>
        <w:rPr>
          <w:sz w:val="28"/>
          <w:u w:val="none"/>
          <w:lang w:val="uk-UA"/>
        </w:rPr>
        <w:t>в</w:t>
      </w:r>
      <w:r>
        <w:rPr>
          <w:sz w:val="28"/>
          <w:u w:val="none"/>
        </w:rPr>
        <w:t xml:space="preserve">торинні статеві ознаки </w:t>
      </w:r>
      <w:r>
        <w:rPr>
          <w:sz w:val="28"/>
          <w:u w:val="none"/>
          <w:lang w:val="uk-UA"/>
        </w:rPr>
        <w:t>та менструальна функція відсутні</w:t>
      </w:r>
      <w:r>
        <w:rPr>
          <w:sz w:val="28"/>
          <w:u w:val="none"/>
        </w:rPr>
        <w:t xml:space="preserve">; пам'ять знижена. хвора контакту досяжна формально, при обстеженні пасивна, розмовляє неохоче, корнеальний, глотковий, біципітальний, колінний, ахіловий, черевні рефлекси збережені, симетрично знижені; сон – добова тривалість 14-16 год; </w:t>
      </w:r>
    </w:p>
    <w:p w:rsidR="00DD25F4" w:rsidRDefault="00435FCB">
      <w:pPr>
        <w:jc w:val="both"/>
        <w:rPr>
          <w:sz w:val="28"/>
          <w:u w:val="none"/>
        </w:rPr>
      </w:pPr>
      <w:r>
        <w:rPr>
          <w:sz w:val="28"/>
          <w:u w:val="none"/>
        </w:rPr>
        <w:t xml:space="preserve">                      можна сформулювати попередній діагноз:</w:t>
      </w:r>
    </w:p>
    <w:p w:rsidR="00DD25F4" w:rsidRDefault="00DD25F4">
      <w:pPr>
        <w:jc w:val="center"/>
        <w:rPr>
          <w:b/>
          <w:sz w:val="28"/>
          <w:u w:val="none"/>
          <w:lang w:val="uk-UA"/>
        </w:rPr>
      </w:pPr>
    </w:p>
    <w:p w:rsidR="00DD25F4" w:rsidRDefault="00435FCB">
      <w:pPr>
        <w:jc w:val="center"/>
        <w:rPr>
          <w:b/>
          <w:sz w:val="28"/>
          <w:u w:val="none"/>
          <w:lang w:val="uk-UA"/>
        </w:rPr>
      </w:pPr>
      <w:r>
        <w:rPr>
          <w:b/>
          <w:sz w:val="28"/>
          <w:u w:val="none"/>
          <w:lang w:val="uk-UA"/>
        </w:rPr>
        <w:t>пангіпопітуїтаризм (післяродовий) важкого ступеня</w:t>
      </w:r>
    </w:p>
    <w:p w:rsidR="00DD25F4" w:rsidRDefault="00435FCB">
      <w:pPr>
        <w:jc w:val="center"/>
        <w:rPr>
          <w:b/>
          <w:bCs/>
          <w:sz w:val="28"/>
          <w:u w:val="none"/>
          <w:lang w:val="uk-UA"/>
        </w:rPr>
      </w:pPr>
      <w:r>
        <w:rPr>
          <w:b/>
          <w:bCs/>
          <w:sz w:val="28"/>
          <w:u w:val="none"/>
          <w:lang w:val="uk-UA"/>
        </w:rPr>
        <w:t>з випадінням кортикотропної (наднирникова недостатність важкого ступеня), тіреотропної (гіпотиреоз важкого ступеня) та гонадотропної (вторинна аменорея) функцій гіпофіза.</w:t>
      </w:r>
    </w:p>
    <w:p w:rsidR="00DD25F4" w:rsidRDefault="00DD25F4">
      <w:pPr>
        <w:jc w:val="center"/>
        <w:rPr>
          <w:sz w:val="28"/>
          <w:u w:val="none"/>
          <w:lang w:val="uk-UA"/>
        </w:rPr>
      </w:pPr>
    </w:p>
    <w:p w:rsidR="00DD25F4" w:rsidRDefault="00435FCB">
      <w:pPr>
        <w:jc w:val="center"/>
        <w:rPr>
          <w:b/>
          <w:bCs/>
          <w:sz w:val="28"/>
          <w:u w:val="none"/>
        </w:rPr>
      </w:pPr>
      <w:r>
        <w:rPr>
          <w:b/>
          <w:bCs/>
          <w:sz w:val="28"/>
          <w:u w:val="none"/>
        </w:rPr>
        <w:t xml:space="preserve">План обстеження. </w:t>
      </w:r>
    </w:p>
    <w:p w:rsidR="00DD25F4" w:rsidRDefault="00DD25F4">
      <w:pPr>
        <w:jc w:val="both"/>
        <w:rPr>
          <w:sz w:val="28"/>
          <w:u w:val="none"/>
        </w:rPr>
      </w:pPr>
    </w:p>
    <w:p w:rsidR="00DD25F4" w:rsidRDefault="00435FCB">
      <w:pPr>
        <w:jc w:val="both"/>
        <w:rPr>
          <w:sz w:val="28"/>
          <w:u w:val="none"/>
        </w:rPr>
      </w:pPr>
      <w:r>
        <w:rPr>
          <w:sz w:val="28"/>
          <w:u w:val="none"/>
        </w:rPr>
        <w:t xml:space="preserve">1.  Загальний аналіз крові. </w:t>
      </w:r>
    </w:p>
    <w:p w:rsidR="00DD25F4" w:rsidRDefault="00435FCB">
      <w:pPr>
        <w:jc w:val="both"/>
        <w:rPr>
          <w:sz w:val="28"/>
          <w:u w:val="none"/>
        </w:rPr>
      </w:pPr>
      <w:r>
        <w:rPr>
          <w:sz w:val="28"/>
          <w:u w:val="none"/>
        </w:rPr>
        <w:t xml:space="preserve">2.  Загальний аналіз сечі. </w:t>
      </w:r>
    </w:p>
    <w:p w:rsidR="00DD25F4" w:rsidRDefault="00435FCB">
      <w:pPr>
        <w:pStyle w:val="a3"/>
        <w:rPr>
          <w:sz w:val="28"/>
        </w:rPr>
      </w:pPr>
      <w:r>
        <w:rPr>
          <w:sz w:val="28"/>
        </w:rPr>
        <w:t xml:space="preserve">3. Аналіз калу на яйця глистів. </w:t>
      </w:r>
    </w:p>
    <w:p w:rsidR="00DD25F4" w:rsidRDefault="00435FCB">
      <w:pPr>
        <w:jc w:val="both"/>
        <w:rPr>
          <w:sz w:val="28"/>
          <w:u w:val="none"/>
          <w:lang w:val="uk-UA"/>
        </w:rPr>
      </w:pPr>
      <w:r>
        <w:rPr>
          <w:sz w:val="28"/>
          <w:u w:val="none"/>
          <w:lang w:val="uk-UA"/>
        </w:rPr>
        <w:t xml:space="preserve">4. Біохімічний аналіз крові: білірубін загальний, АлТ, білок загальний та по фракціях; глюкоза; натрій, калій, хлориди,  сечовина, креатинін, холестерин . </w:t>
      </w:r>
    </w:p>
    <w:p w:rsidR="00DD25F4" w:rsidRDefault="00435FCB">
      <w:pPr>
        <w:jc w:val="both"/>
        <w:rPr>
          <w:sz w:val="28"/>
          <w:u w:val="none"/>
          <w:lang w:val="uk-UA"/>
        </w:rPr>
      </w:pPr>
      <w:r>
        <w:rPr>
          <w:sz w:val="28"/>
          <w:u w:val="none"/>
          <w:lang w:val="uk-UA"/>
        </w:rPr>
        <w:t>5. Дослідження гормонального статусу: визначення вмісту в крові соматотропного гормону, тиротропіну, кортикотропіну, пролактину, гонадотропінів, естрадіолу,  тироксину та трийодтироніну, кортизолу.</w:t>
      </w:r>
    </w:p>
    <w:p w:rsidR="00DD25F4" w:rsidRDefault="00435FCB">
      <w:pPr>
        <w:numPr>
          <w:ilvl w:val="0"/>
          <w:numId w:val="35"/>
        </w:numPr>
        <w:jc w:val="both"/>
        <w:rPr>
          <w:sz w:val="28"/>
          <w:u w:val="none"/>
          <w:lang w:val="uk-UA"/>
        </w:rPr>
      </w:pPr>
      <w:r>
        <w:rPr>
          <w:sz w:val="28"/>
          <w:u w:val="none"/>
          <w:lang w:val="uk-UA"/>
        </w:rPr>
        <w:t>УЗД щитовидної залози, органів живота та заочеревинного простору, органів малого тазу.</w:t>
      </w:r>
    </w:p>
    <w:p w:rsidR="00DD25F4" w:rsidRDefault="00435FCB">
      <w:pPr>
        <w:numPr>
          <w:ilvl w:val="0"/>
          <w:numId w:val="35"/>
        </w:numPr>
        <w:jc w:val="both"/>
        <w:rPr>
          <w:sz w:val="28"/>
          <w:u w:val="none"/>
          <w:lang w:val="uk-UA"/>
        </w:rPr>
      </w:pPr>
      <w:r>
        <w:rPr>
          <w:sz w:val="28"/>
          <w:u w:val="none"/>
          <w:lang w:val="uk-UA"/>
        </w:rPr>
        <w:t>Комп</w:t>
      </w:r>
      <w:r>
        <w:rPr>
          <w:sz w:val="28"/>
          <w:u w:val="none"/>
        </w:rPr>
        <w:t>’</w:t>
      </w:r>
      <w:r>
        <w:rPr>
          <w:sz w:val="28"/>
          <w:u w:val="none"/>
          <w:lang w:val="uk-UA"/>
        </w:rPr>
        <w:t>ютерна томографія головного мозку.</w:t>
      </w:r>
    </w:p>
    <w:p w:rsidR="00DD25F4" w:rsidRDefault="00435FCB">
      <w:pPr>
        <w:numPr>
          <w:ilvl w:val="0"/>
          <w:numId w:val="35"/>
        </w:numPr>
        <w:jc w:val="both"/>
        <w:rPr>
          <w:sz w:val="28"/>
          <w:u w:val="none"/>
          <w:lang w:val="uk-UA"/>
        </w:rPr>
      </w:pPr>
      <w:r>
        <w:rPr>
          <w:sz w:val="28"/>
          <w:u w:val="none"/>
          <w:lang w:val="uk-UA"/>
        </w:rPr>
        <w:t>Магніто-резонансна томографія головного мозку.</w:t>
      </w:r>
    </w:p>
    <w:p w:rsidR="00DD25F4" w:rsidRDefault="00435FCB">
      <w:pPr>
        <w:numPr>
          <w:ilvl w:val="0"/>
          <w:numId w:val="35"/>
        </w:numPr>
        <w:jc w:val="both"/>
        <w:rPr>
          <w:sz w:val="28"/>
          <w:u w:val="none"/>
          <w:lang w:val="uk-UA"/>
        </w:rPr>
      </w:pPr>
      <w:r>
        <w:rPr>
          <w:sz w:val="28"/>
          <w:u w:val="none"/>
          <w:lang w:val="uk-UA"/>
        </w:rPr>
        <w:t>Нейроофтальмологічне дослідження: визначення гостроти зору, полей зору, офтальмоскопія.</w:t>
      </w:r>
    </w:p>
    <w:p w:rsidR="00DD25F4" w:rsidRDefault="00435FCB">
      <w:pPr>
        <w:numPr>
          <w:ilvl w:val="0"/>
          <w:numId w:val="35"/>
        </w:numPr>
        <w:jc w:val="both"/>
        <w:rPr>
          <w:sz w:val="28"/>
          <w:u w:val="none"/>
        </w:rPr>
      </w:pPr>
      <w:r>
        <w:rPr>
          <w:sz w:val="28"/>
          <w:u w:val="none"/>
          <w:lang w:val="uk-UA"/>
        </w:rPr>
        <w:t xml:space="preserve">Імунограма:  </w:t>
      </w:r>
      <w:r>
        <w:rPr>
          <w:sz w:val="28"/>
          <w:u w:val="none"/>
        </w:rPr>
        <w:t xml:space="preserve">0-клітини, Т-загальні, Т-хелпери. Т-супресори, </w:t>
      </w:r>
      <w:r>
        <w:rPr>
          <w:sz w:val="28"/>
          <w:u w:val="none"/>
          <w:lang w:val="en-US"/>
        </w:rPr>
        <w:t>D</w:t>
      </w:r>
      <w:r>
        <w:rPr>
          <w:sz w:val="28"/>
          <w:u w:val="none"/>
        </w:rPr>
        <w:t xml:space="preserve">-клітини, В-лімфоцити,  </w:t>
      </w:r>
      <w:r>
        <w:rPr>
          <w:sz w:val="28"/>
          <w:u w:val="none"/>
          <w:lang w:val="en-US"/>
        </w:rPr>
        <w:t>IgM</w:t>
      </w:r>
      <w:r>
        <w:rPr>
          <w:sz w:val="28"/>
          <w:u w:val="none"/>
        </w:rPr>
        <w:t xml:space="preserve">, </w:t>
      </w:r>
      <w:r>
        <w:rPr>
          <w:sz w:val="28"/>
          <w:u w:val="none"/>
          <w:lang w:val="en-US"/>
        </w:rPr>
        <w:t>IgG</w:t>
      </w:r>
      <w:r>
        <w:rPr>
          <w:sz w:val="28"/>
          <w:u w:val="none"/>
        </w:rPr>
        <w:t xml:space="preserve">, </w:t>
      </w:r>
      <w:r>
        <w:rPr>
          <w:sz w:val="28"/>
          <w:u w:val="none"/>
          <w:lang w:val="en-US"/>
        </w:rPr>
        <w:t>Ig</w:t>
      </w:r>
      <w:r>
        <w:rPr>
          <w:sz w:val="28"/>
          <w:u w:val="none"/>
          <w:lang w:val="uk-UA"/>
        </w:rPr>
        <w:t>А, ЦІК, лізоцим, С3-фракція комплементу.</w:t>
      </w:r>
    </w:p>
    <w:p w:rsidR="00DD25F4" w:rsidRDefault="00435FCB">
      <w:pPr>
        <w:numPr>
          <w:ilvl w:val="0"/>
          <w:numId w:val="35"/>
        </w:numPr>
        <w:jc w:val="both"/>
        <w:rPr>
          <w:sz w:val="28"/>
          <w:u w:val="none"/>
        </w:rPr>
      </w:pPr>
      <w:r>
        <w:rPr>
          <w:sz w:val="28"/>
          <w:u w:val="none"/>
        </w:rPr>
        <w:t>Реакція Вассермана.</w:t>
      </w:r>
    </w:p>
    <w:p w:rsidR="00DD25F4" w:rsidRDefault="00435FCB">
      <w:pPr>
        <w:numPr>
          <w:ilvl w:val="0"/>
          <w:numId w:val="35"/>
        </w:numPr>
        <w:jc w:val="both"/>
        <w:rPr>
          <w:sz w:val="28"/>
          <w:u w:val="none"/>
        </w:rPr>
      </w:pPr>
      <w:r>
        <w:rPr>
          <w:sz w:val="28"/>
          <w:u w:val="none"/>
          <w:lang w:val="uk-UA"/>
        </w:rPr>
        <w:t>Консультація гінеколога, уролога.</w:t>
      </w:r>
      <w:r>
        <w:rPr>
          <w:sz w:val="28"/>
          <w:u w:val="none"/>
        </w:rPr>
        <w:t xml:space="preserve"> </w:t>
      </w:r>
    </w:p>
    <w:p w:rsidR="00DD25F4" w:rsidRDefault="00435FCB">
      <w:pPr>
        <w:numPr>
          <w:ilvl w:val="0"/>
          <w:numId w:val="35"/>
        </w:numPr>
        <w:jc w:val="both"/>
        <w:rPr>
          <w:sz w:val="28"/>
          <w:u w:val="none"/>
        </w:rPr>
      </w:pPr>
      <w:r>
        <w:rPr>
          <w:sz w:val="28"/>
          <w:u w:val="none"/>
          <w:lang w:val="uk-UA"/>
        </w:rPr>
        <w:t xml:space="preserve"> </w:t>
      </w:r>
      <w:r>
        <w:rPr>
          <w:sz w:val="28"/>
          <w:u w:val="none"/>
        </w:rPr>
        <w:t xml:space="preserve">Виявлення антитіл до ВІЛ-1 та ВІЛ-2 в сироватці крові. </w:t>
      </w:r>
    </w:p>
    <w:p w:rsidR="00DD25F4" w:rsidRDefault="00435FCB">
      <w:pPr>
        <w:numPr>
          <w:ilvl w:val="0"/>
          <w:numId w:val="35"/>
        </w:numPr>
        <w:jc w:val="both"/>
        <w:rPr>
          <w:sz w:val="28"/>
          <w:u w:val="none"/>
        </w:rPr>
      </w:pPr>
      <w:r>
        <w:rPr>
          <w:sz w:val="28"/>
          <w:u w:val="none"/>
          <w:lang w:val="uk-UA"/>
        </w:rPr>
        <w:t xml:space="preserve"> </w:t>
      </w:r>
      <w:r>
        <w:rPr>
          <w:sz w:val="28"/>
          <w:u w:val="none"/>
        </w:rPr>
        <w:t xml:space="preserve">Аналіз крові на групову і </w:t>
      </w:r>
      <w:r>
        <w:rPr>
          <w:sz w:val="28"/>
          <w:u w:val="none"/>
          <w:lang w:val="en-US"/>
        </w:rPr>
        <w:t>Rh</w:t>
      </w:r>
      <w:r>
        <w:rPr>
          <w:sz w:val="28"/>
          <w:u w:val="none"/>
        </w:rPr>
        <w:t xml:space="preserve">-належність. </w:t>
      </w:r>
    </w:p>
    <w:p w:rsidR="00DD25F4" w:rsidRDefault="00DD25F4">
      <w:pPr>
        <w:pStyle w:val="30"/>
        <w:rPr>
          <w:b/>
          <w:sz w:val="28"/>
          <w:u w:val="none"/>
        </w:rPr>
      </w:pPr>
    </w:p>
    <w:p w:rsidR="00DD25F4" w:rsidRDefault="00435FCB">
      <w:pPr>
        <w:pStyle w:val="30"/>
        <w:rPr>
          <w:b/>
          <w:sz w:val="28"/>
          <w:u w:val="none"/>
        </w:rPr>
      </w:pPr>
      <w:r>
        <w:rPr>
          <w:b/>
          <w:sz w:val="28"/>
          <w:u w:val="none"/>
        </w:rPr>
        <w:t>Результати лабораторних та інструментальних методів дослідження.</w:t>
      </w:r>
    </w:p>
    <w:p w:rsidR="00DD25F4" w:rsidRDefault="00DD25F4">
      <w:pPr>
        <w:jc w:val="both"/>
        <w:rPr>
          <w:sz w:val="28"/>
          <w:u w:val="none"/>
        </w:rPr>
      </w:pPr>
    </w:p>
    <w:p w:rsidR="00DD25F4" w:rsidRDefault="00DD25F4">
      <w:pPr>
        <w:jc w:val="both"/>
        <w:rPr>
          <w:i/>
          <w:sz w:val="28"/>
          <w:u w:val="none"/>
        </w:rPr>
      </w:pPr>
    </w:p>
    <w:p w:rsidR="00DD25F4" w:rsidRDefault="00435FCB">
      <w:pPr>
        <w:jc w:val="both"/>
        <w:rPr>
          <w:sz w:val="28"/>
          <w:u w:val="none"/>
          <w:lang w:val="uk-UA"/>
        </w:rPr>
      </w:pPr>
      <w:r>
        <w:rPr>
          <w:i/>
          <w:sz w:val="28"/>
          <w:u w:val="none"/>
        </w:rPr>
        <w:t xml:space="preserve">Загальний аналіз крові від </w:t>
      </w:r>
      <w:r>
        <w:rPr>
          <w:i/>
          <w:sz w:val="28"/>
          <w:u w:val="none"/>
          <w:lang w:val="uk-UA"/>
        </w:rPr>
        <w:t>1</w:t>
      </w:r>
      <w:r>
        <w:rPr>
          <w:i/>
          <w:sz w:val="28"/>
          <w:u w:val="none"/>
        </w:rPr>
        <w:t>8.0</w:t>
      </w:r>
      <w:r>
        <w:rPr>
          <w:i/>
          <w:sz w:val="28"/>
          <w:u w:val="none"/>
          <w:lang w:val="uk-UA"/>
        </w:rPr>
        <w:t>4</w:t>
      </w:r>
      <w:r>
        <w:rPr>
          <w:i/>
          <w:sz w:val="28"/>
          <w:u w:val="none"/>
        </w:rPr>
        <w:t>.2001.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DD25F4">
        <w:tc>
          <w:tcPr>
            <w:tcW w:w="2840" w:type="dxa"/>
          </w:tcPr>
          <w:p w:rsidR="00DD25F4" w:rsidRDefault="00435FCB">
            <w:pPr>
              <w:jc w:val="both"/>
              <w:rPr>
                <w:i/>
                <w:sz w:val="28"/>
                <w:u w:val="none"/>
              </w:rPr>
            </w:pPr>
            <w:r>
              <w:rPr>
                <w:sz w:val="28"/>
                <w:u w:val="none"/>
              </w:rPr>
              <w:t xml:space="preserve">          </w:t>
            </w:r>
            <w:r>
              <w:rPr>
                <w:i/>
                <w:sz w:val="28"/>
                <w:u w:val="none"/>
              </w:rPr>
              <w:t>Показник</w:t>
            </w:r>
          </w:p>
        </w:tc>
        <w:tc>
          <w:tcPr>
            <w:tcW w:w="2840" w:type="dxa"/>
          </w:tcPr>
          <w:p w:rsidR="00DD25F4" w:rsidRDefault="00435FCB">
            <w:pPr>
              <w:jc w:val="both"/>
              <w:rPr>
                <w:i/>
                <w:sz w:val="28"/>
                <w:u w:val="none"/>
              </w:rPr>
            </w:pPr>
            <w:r>
              <w:rPr>
                <w:i/>
                <w:sz w:val="28"/>
                <w:u w:val="none"/>
              </w:rPr>
              <w:t>Значення</w:t>
            </w:r>
          </w:p>
        </w:tc>
        <w:tc>
          <w:tcPr>
            <w:tcW w:w="2840" w:type="dxa"/>
          </w:tcPr>
          <w:p w:rsidR="00DD25F4" w:rsidRDefault="00435FCB">
            <w:pPr>
              <w:jc w:val="both"/>
              <w:rPr>
                <w:i/>
                <w:sz w:val="28"/>
                <w:u w:val="none"/>
              </w:rPr>
            </w:pPr>
            <w:r>
              <w:rPr>
                <w:i/>
                <w:sz w:val="28"/>
                <w:u w:val="none"/>
              </w:rPr>
              <w:t>Норма</w:t>
            </w:r>
          </w:p>
        </w:tc>
      </w:tr>
      <w:tr w:rsidR="00DD25F4">
        <w:tc>
          <w:tcPr>
            <w:tcW w:w="2840" w:type="dxa"/>
          </w:tcPr>
          <w:p w:rsidR="00DD25F4" w:rsidRDefault="00435FCB">
            <w:pPr>
              <w:jc w:val="both"/>
              <w:rPr>
                <w:sz w:val="28"/>
                <w:u w:val="none"/>
              </w:rPr>
            </w:pPr>
            <w:r>
              <w:rPr>
                <w:sz w:val="28"/>
                <w:u w:val="none"/>
                <w:lang w:val="en-US"/>
              </w:rPr>
              <w:t>Hb</w:t>
            </w:r>
            <w:r>
              <w:rPr>
                <w:sz w:val="28"/>
                <w:u w:val="none"/>
              </w:rPr>
              <w:t>, г/л</w:t>
            </w:r>
          </w:p>
        </w:tc>
        <w:tc>
          <w:tcPr>
            <w:tcW w:w="2840" w:type="dxa"/>
          </w:tcPr>
          <w:p w:rsidR="00DD25F4" w:rsidRDefault="00435FCB">
            <w:pPr>
              <w:jc w:val="both"/>
              <w:rPr>
                <w:sz w:val="28"/>
                <w:u w:val="none"/>
              </w:rPr>
            </w:pPr>
            <w:r>
              <w:rPr>
                <w:sz w:val="28"/>
                <w:u w:val="none"/>
                <w:lang w:val="uk-UA"/>
              </w:rPr>
              <w:t>68</w:t>
            </w:r>
            <w:r>
              <w:rPr>
                <w:sz w:val="28"/>
                <w:u w:val="none"/>
              </w:rPr>
              <w:t xml:space="preserve"> </w:t>
            </w:r>
          </w:p>
        </w:tc>
        <w:tc>
          <w:tcPr>
            <w:tcW w:w="2840" w:type="dxa"/>
          </w:tcPr>
          <w:p w:rsidR="00DD25F4" w:rsidRDefault="00435FCB">
            <w:pPr>
              <w:jc w:val="both"/>
              <w:rPr>
                <w:sz w:val="28"/>
                <w:u w:val="none"/>
              </w:rPr>
            </w:pPr>
            <w:r>
              <w:rPr>
                <w:sz w:val="28"/>
                <w:u w:val="none"/>
              </w:rPr>
              <w:t>120-150</w:t>
            </w:r>
            <w:r>
              <w:rPr>
                <w:sz w:val="28"/>
                <w:u w:val="none"/>
                <w:lang w:val="uk-UA"/>
              </w:rPr>
              <w:t xml:space="preserve"> </w:t>
            </w:r>
          </w:p>
        </w:tc>
      </w:tr>
      <w:tr w:rsidR="00DD25F4">
        <w:tc>
          <w:tcPr>
            <w:tcW w:w="2840" w:type="dxa"/>
          </w:tcPr>
          <w:p w:rsidR="00DD25F4" w:rsidRDefault="00435FCB">
            <w:pPr>
              <w:jc w:val="both"/>
              <w:rPr>
                <w:sz w:val="28"/>
                <w:u w:val="none"/>
              </w:rPr>
            </w:pPr>
            <w:r>
              <w:rPr>
                <w:sz w:val="28"/>
                <w:u w:val="none"/>
              </w:rPr>
              <w:t>Еритроцити</w:t>
            </w:r>
            <w:r>
              <w:rPr>
                <w:sz w:val="28"/>
                <w:u w:val="none"/>
                <w:lang w:val="uk-UA"/>
              </w:rPr>
              <w:t>,</w:t>
            </w:r>
            <w:r>
              <w:rPr>
                <w:sz w:val="28"/>
                <w:u w:val="none"/>
              </w:rPr>
              <w:t xml:space="preserve"> Т/л</w:t>
            </w:r>
          </w:p>
        </w:tc>
        <w:tc>
          <w:tcPr>
            <w:tcW w:w="2840" w:type="dxa"/>
          </w:tcPr>
          <w:p w:rsidR="00DD25F4" w:rsidRDefault="00435FCB">
            <w:pPr>
              <w:jc w:val="both"/>
              <w:rPr>
                <w:sz w:val="28"/>
                <w:u w:val="none"/>
              </w:rPr>
            </w:pPr>
            <w:r>
              <w:rPr>
                <w:sz w:val="28"/>
                <w:u w:val="none"/>
                <w:lang w:val="uk-UA"/>
              </w:rPr>
              <w:t>2,98</w:t>
            </w:r>
            <w:r>
              <w:rPr>
                <w:sz w:val="28"/>
                <w:u w:val="none"/>
              </w:rPr>
              <w:t xml:space="preserve"> </w:t>
            </w:r>
          </w:p>
        </w:tc>
        <w:tc>
          <w:tcPr>
            <w:tcW w:w="2840" w:type="dxa"/>
          </w:tcPr>
          <w:p w:rsidR="00DD25F4" w:rsidRDefault="00435FCB">
            <w:pPr>
              <w:jc w:val="both"/>
              <w:rPr>
                <w:sz w:val="28"/>
                <w:u w:val="none"/>
              </w:rPr>
            </w:pPr>
            <w:r>
              <w:rPr>
                <w:sz w:val="28"/>
                <w:u w:val="none"/>
              </w:rPr>
              <w:t xml:space="preserve">3, 7-4, 7 </w:t>
            </w:r>
          </w:p>
        </w:tc>
      </w:tr>
      <w:tr w:rsidR="00DD25F4">
        <w:tc>
          <w:tcPr>
            <w:tcW w:w="2840" w:type="dxa"/>
          </w:tcPr>
          <w:p w:rsidR="00DD25F4" w:rsidRDefault="00435FCB">
            <w:pPr>
              <w:jc w:val="both"/>
              <w:rPr>
                <w:sz w:val="28"/>
                <w:u w:val="none"/>
              </w:rPr>
            </w:pPr>
            <w:r>
              <w:rPr>
                <w:sz w:val="28"/>
                <w:u w:val="none"/>
              </w:rPr>
              <w:t>Колірний показник</w:t>
            </w:r>
          </w:p>
        </w:tc>
        <w:tc>
          <w:tcPr>
            <w:tcW w:w="2840" w:type="dxa"/>
          </w:tcPr>
          <w:p w:rsidR="00DD25F4" w:rsidRDefault="00435FCB">
            <w:pPr>
              <w:jc w:val="both"/>
              <w:rPr>
                <w:sz w:val="28"/>
                <w:u w:val="none"/>
              </w:rPr>
            </w:pPr>
            <w:r>
              <w:rPr>
                <w:sz w:val="28"/>
                <w:u w:val="none"/>
              </w:rPr>
              <w:t>0, 87</w:t>
            </w:r>
          </w:p>
        </w:tc>
        <w:tc>
          <w:tcPr>
            <w:tcW w:w="2840" w:type="dxa"/>
          </w:tcPr>
          <w:p w:rsidR="00DD25F4" w:rsidRDefault="00435FCB">
            <w:pPr>
              <w:jc w:val="both"/>
              <w:rPr>
                <w:sz w:val="28"/>
                <w:u w:val="none"/>
              </w:rPr>
            </w:pPr>
            <w:r>
              <w:rPr>
                <w:sz w:val="28"/>
                <w:u w:val="none"/>
              </w:rPr>
              <w:t>0, 85-1, 10</w:t>
            </w:r>
          </w:p>
        </w:tc>
      </w:tr>
      <w:tr w:rsidR="00DD25F4">
        <w:tc>
          <w:tcPr>
            <w:tcW w:w="2840" w:type="dxa"/>
          </w:tcPr>
          <w:p w:rsidR="00DD25F4" w:rsidRDefault="00435FCB">
            <w:pPr>
              <w:pStyle w:val="8"/>
              <w:rPr>
                <w:sz w:val="28"/>
              </w:rPr>
            </w:pPr>
            <w:r>
              <w:rPr>
                <w:sz w:val="28"/>
              </w:rPr>
              <w:t>ШОЕ, мм/год</w:t>
            </w:r>
          </w:p>
        </w:tc>
        <w:tc>
          <w:tcPr>
            <w:tcW w:w="2840" w:type="dxa"/>
          </w:tcPr>
          <w:p w:rsidR="00DD25F4" w:rsidRDefault="00435FCB">
            <w:pPr>
              <w:jc w:val="both"/>
              <w:rPr>
                <w:sz w:val="28"/>
                <w:u w:val="none"/>
              </w:rPr>
            </w:pPr>
            <w:r>
              <w:rPr>
                <w:sz w:val="28"/>
                <w:u w:val="none"/>
                <w:lang w:val="uk-UA"/>
              </w:rPr>
              <w:t>18</w:t>
            </w:r>
            <w:r>
              <w:rPr>
                <w:sz w:val="28"/>
                <w:u w:val="none"/>
              </w:rPr>
              <w:t xml:space="preserve"> </w:t>
            </w:r>
          </w:p>
        </w:tc>
        <w:tc>
          <w:tcPr>
            <w:tcW w:w="2840" w:type="dxa"/>
          </w:tcPr>
          <w:p w:rsidR="00DD25F4" w:rsidRDefault="00435FCB">
            <w:pPr>
              <w:jc w:val="both"/>
              <w:rPr>
                <w:sz w:val="28"/>
                <w:u w:val="none"/>
              </w:rPr>
            </w:pPr>
            <w:r>
              <w:rPr>
                <w:sz w:val="28"/>
                <w:u w:val="none"/>
              </w:rPr>
              <w:t>2-10</w:t>
            </w:r>
            <w:r>
              <w:rPr>
                <w:sz w:val="28"/>
                <w:u w:val="none"/>
                <w:lang w:val="uk-UA"/>
              </w:rPr>
              <w:t xml:space="preserve"> </w:t>
            </w:r>
          </w:p>
        </w:tc>
      </w:tr>
      <w:tr w:rsidR="00DD25F4">
        <w:tc>
          <w:tcPr>
            <w:tcW w:w="2840" w:type="dxa"/>
          </w:tcPr>
          <w:p w:rsidR="00DD25F4" w:rsidRDefault="00435FCB">
            <w:pPr>
              <w:jc w:val="both"/>
              <w:rPr>
                <w:sz w:val="28"/>
                <w:u w:val="none"/>
              </w:rPr>
            </w:pPr>
            <w:r>
              <w:rPr>
                <w:sz w:val="28"/>
                <w:u w:val="none"/>
              </w:rPr>
              <w:t>Лейкоцити</w:t>
            </w:r>
            <w:r>
              <w:rPr>
                <w:sz w:val="28"/>
                <w:u w:val="none"/>
                <w:lang w:val="uk-UA"/>
              </w:rPr>
              <w:t>,</w:t>
            </w:r>
            <w:r>
              <w:rPr>
                <w:sz w:val="28"/>
                <w:u w:val="none"/>
              </w:rPr>
              <w:t xml:space="preserve"> Г/л</w:t>
            </w:r>
          </w:p>
        </w:tc>
        <w:tc>
          <w:tcPr>
            <w:tcW w:w="2840" w:type="dxa"/>
          </w:tcPr>
          <w:p w:rsidR="00DD25F4" w:rsidRDefault="00435FCB">
            <w:pPr>
              <w:jc w:val="both"/>
              <w:rPr>
                <w:sz w:val="28"/>
                <w:u w:val="none"/>
                <w:lang w:val="uk-UA"/>
              </w:rPr>
            </w:pPr>
            <w:r>
              <w:rPr>
                <w:sz w:val="28"/>
                <w:u w:val="none"/>
                <w:lang w:val="uk-UA"/>
              </w:rPr>
              <w:t>4,2</w:t>
            </w:r>
          </w:p>
        </w:tc>
        <w:tc>
          <w:tcPr>
            <w:tcW w:w="2840" w:type="dxa"/>
          </w:tcPr>
          <w:p w:rsidR="00DD25F4" w:rsidRDefault="00435FCB">
            <w:pPr>
              <w:jc w:val="both"/>
              <w:rPr>
                <w:sz w:val="28"/>
                <w:u w:val="none"/>
              </w:rPr>
            </w:pPr>
            <w:r>
              <w:rPr>
                <w:sz w:val="28"/>
                <w:u w:val="none"/>
              </w:rPr>
              <w:t>4</w:t>
            </w:r>
            <w:r>
              <w:rPr>
                <w:sz w:val="28"/>
                <w:u w:val="none"/>
                <w:lang w:val="uk-UA"/>
              </w:rPr>
              <w:t>,0</w:t>
            </w:r>
            <w:r>
              <w:rPr>
                <w:sz w:val="28"/>
                <w:u w:val="none"/>
              </w:rPr>
              <w:t>-9</w:t>
            </w:r>
            <w:r>
              <w:rPr>
                <w:sz w:val="28"/>
                <w:u w:val="none"/>
                <w:lang w:val="uk-UA"/>
              </w:rPr>
              <w:t xml:space="preserve">,0 </w:t>
            </w:r>
          </w:p>
        </w:tc>
      </w:tr>
      <w:tr w:rsidR="00DD25F4">
        <w:tc>
          <w:tcPr>
            <w:tcW w:w="2840" w:type="dxa"/>
          </w:tcPr>
          <w:p w:rsidR="00DD25F4" w:rsidRDefault="00435FCB">
            <w:pPr>
              <w:jc w:val="both"/>
              <w:rPr>
                <w:sz w:val="28"/>
                <w:u w:val="none"/>
                <w:lang w:val="uk-UA"/>
              </w:rPr>
            </w:pPr>
            <w:r>
              <w:rPr>
                <w:sz w:val="28"/>
                <w:u w:val="none"/>
              </w:rPr>
              <w:t>Паличкоядерні</w:t>
            </w:r>
            <w:r>
              <w:rPr>
                <w:sz w:val="28"/>
                <w:u w:val="none"/>
                <w:lang w:val="uk-UA"/>
              </w:rPr>
              <w:t>, %</w:t>
            </w:r>
          </w:p>
        </w:tc>
        <w:tc>
          <w:tcPr>
            <w:tcW w:w="2840" w:type="dxa"/>
          </w:tcPr>
          <w:p w:rsidR="00DD25F4" w:rsidRDefault="00435FCB">
            <w:pPr>
              <w:jc w:val="both"/>
              <w:rPr>
                <w:sz w:val="28"/>
                <w:u w:val="none"/>
                <w:lang w:val="uk-UA"/>
              </w:rPr>
            </w:pPr>
            <w:r>
              <w:rPr>
                <w:sz w:val="28"/>
                <w:u w:val="none"/>
                <w:lang w:val="uk-UA"/>
              </w:rPr>
              <w:t>2</w:t>
            </w:r>
          </w:p>
        </w:tc>
        <w:tc>
          <w:tcPr>
            <w:tcW w:w="2840" w:type="dxa"/>
          </w:tcPr>
          <w:p w:rsidR="00DD25F4" w:rsidRDefault="00435FCB">
            <w:pPr>
              <w:jc w:val="both"/>
              <w:rPr>
                <w:sz w:val="28"/>
                <w:u w:val="none"/>
              </w:rPr>
            </w:pPr>
            <w:r>
              <w:rPr>
                <w:sz w:val="28"/>
                <w:u w:val="none"/>
              </w:rPr>
              <w:t>1-6</w:t>
            </w:r>
          </w:p>
        </w:tc>
      </w:tr>
      <w:tr w:rsidR="00DD25F4">
        <w:tc>
          <w:tcPr>
            <w:tcW w:w="2840" w:type="dxa"/>
          </w:tcPr>
          <w:p w:rsidR="00DD25F4" w:rsidRDefault="00435FCB">
            <w:pPr>
              <w:jc w:val="both"/>
              <w:rPr>
                <w:sz w:val="28"/>
                <w:u w:val="none"/>
                <w:lang w:val="uk-UA"/>
              </w:rPr>
            </w:pPr>
            <w:r>
              <w:rPr>
                <w:sz w:val="28"/>
                <w:u w:val="none"/>
              </w:rPr>
              <w:t>Сегментоядерні</w:t>
            </w:r>
            <w:r>
              <w:rPr>
                <w:sz w:val="28"/>
                <w:u w:val="none"/>
                <w:lang w:val="uk-UA"/>
              </w:rPr>
              <w:t>, %</w:t>
            </w:r>
          </w:p>
        </w:tc>
        <w:tc>
          <w:tcPr>
            <w:tcW w:w="2840" w:type="dxa"/>
          </w:tcPr>
          <w:p w:rsidR="00DD25F4" w:rsidRDefault="00435FCB">
            <w:pPr>
              <w:jc w:val="both"/>
              <w:rPr>
                <w:sz w:val="28"/>
                <w:u w:val="none"/>
                <w:lang w:val="uk-UA"/>
              </w:rPr>
            </w:pPr>
            <w:r>
              <w:rPr>
                <w:sz w:val="28"/>
                <w:u w:val="none"/>
                <w:lang w:val="uk-UA"/>
              </w:rPr>
              <w:t>50</w:t>
            </w:r>
          </w:p>
        </w:tc>
        <w:tc>
          <w:tcPr>
            <w:tcW w:w="2840" w:type="dxa"/>
          </w:tcPr>
          <w:p w:rsidR="00DD25F4" w:rsidRDefault="00435FCB">
            <w:pPr>
              <w:jc w:val="both"/>
              <w:rPr>
                <w:sz w:val="28"/>
                <w:u w:val="none"/>
              </w:rPr>
            </w:pPr>
            <w:r>
              <w:rPr>
                <w:sz w:val="28"/>
                <w:u w:val="none"/>
              </w:rPr>
              <w:t>47-72</w:t>
            </w:r>
          </w:p>
        </w:tc>
      </w:tr>
      <w:tr w:rsidR="00DD25F4">
        <w:tc>
          <w:tcPr>
            <w:tcW w:w="2840" w:type="dxa"/>
          </w:tcPr>
          <w:p w:rsidR="00DD25F4" w:rsidRDefault="00435FCB">
            <w:pPr>
              <w:jc w:val="both"/>
              <w:rPr>
                <w:sz w:val="28"/>
                <w:u w:val="none"/>
                <w:lang w:val="uk-UA"/>
              </w:rPr>
            </w:pPr>
            <w:r>
              <w:rPr>
                <w:sz w:val="28"/>
                <w:u w:val="none"/>
              </w:rPr>
              <w:t>Лімфоцити</w:t>
            </w:r>
            <w:r>
              <w:rPr>
                <w:sz w:val="28"/>
                <w:u w:val="none"/>
                <w:lang w:val="uk-UA"/>
              </w:rPr>
              <w:t>, %</w:t>
            </w:r>
          </w:p>
        </w:tc>
        <w:tc>
          <w:tcPr>
            <w:tcW w:w="2840" w:type="dxa"/>
          </w:tcPr>
          <w:p w:rsidR="00DD25F4" w:rsidRDefault="00435FCB">
            <w:pPr>
              <w:jc w:val="both"/>
              <w:rPr>
                <w:sz w:val="28"/>
                <w:u w:val="none"/>
                <w:lang w:val="uk-UA"/>
              </w:rPr>
            </w:pPr>
            <w:r>
              <w:rPr>
                <w:sz w:val="28"/>
                <w:u w:val="none"/>
                <w:lang w:val="uk-UA"/>
              </w:rPr>
              <w:t>44</w:t>
            </w:r>
          </w:p>
        </w:tc>
        <w:tc>
          <w:tcPr>
            <w:tcW w:w="2840" w:type="dxa"/>
          </w:tcPr>
          <w:p w:rsidR="00DD25F4" w:rsidRDefault="00435FCB">
            <w:pPr>
              <w:jc w:val="both"/>
              <w:rPr>
                <w:sz w:val="28"/>
                <w:u w:val="none"/>
              </w:rPr>
            </w:pPr>
            <w:r>
              <w:rPr>
                <w:sz w:val="28"/>
                <w:u w:val="none"/>
              </w:rPr>
              <w:t>19-37</w:t>
            </w:r>
          </w:p>
        </w:tc>
      </w:tr>
      <w:tr w:rsidR="00DD25F4">
        <w:tc>
          <w:tcPr>
            <w:tcW w:w="2840" w:type="dxa"/>
          </w:tcPr>
          <w:p w:rsidR="00DD25F4" w:rsidRDefault="00435FCB">
            <w:pPr>
              <w:jc w:val="both"/>
              <w:rPr>
                <w:sz w:val="28"/>
                <w:u w:val="none"/>
                <w:lang w:val="uk-UA"/>
              </w:rPr>
            </w:pPr>
            <w:r>
              <w:rPr>
                <w:sz w:val="28"/>
                <w:u w:val="none"/>
              </w:rPr>
              <w:t>Моноцити</w:t>
            </w:r>
            <w:r>
              <w:rPr>
                <w:sz w:val="28"/>
                <w:u w:val="none"/>
                <w:lang w:val="uk-UA"/>
              </w:rPr>
              <w:t>, %</w:t>
            </w:r>
          </w:p>
        </w:tc>
        <w:tc>
          <w:tcPr>
            <w:tcW w:w="2840" w:type="dxa"/>
          </w:tcPr>
          <w:p w:rsidR="00DD25F4" w:rsidRDefault="00435FCB">
            <w:pPr>
              <w:jc w:val="both"/>
              <w:rPr>
                <w:sz w:val="28"/>
                <w:u w:val="none"/>
                <w:lang w:val="uk-UA"/>
              </w:rPr>
            </w:pPr>
            <w:r>
              <w:rPr>
                <w:sz w:val="28"/>
                <w:u w:val="none"/>
                <w:lang w:val="uk-UA"/>
              </w:rPr>
              <w:t>4</w:t>
            </w:r>
          </w:p>
        </w:tc>
        <w:tc>
          <w:tcPr>
            <w:tcW w:w="2840" w:type="dxa"/>
          </w:tcPr>
          <w:p w:rsidR="00DD25F4" w:rsidRDefault="00435FCB">
            <w:pPr>
              <w:jc w:val="both"/>
              <w:rPr>
                <w:sz w:val="28"/>
                <w:u w:val="none"/>
              </w:rPr>
            </w:pPr>
            <w:r>
              <w:rPr>
                <w:sz w:val="28"/>
                <w:u w:val="none"/>
              </w:rPr>
              <w:t>3-11</w:t>
            </w:r>
          </w:p>
        </w:tc>
      </w:tr>
    </w:tbl>
    <w:p w:rsidR="00DD25F4" w:rsidRDefault="00435FCB">
      <w:pPr>
        <w:jc w:val="both"/>
        <w:rPr>
          <w:sz w:val="28"/>
          <w:u w:val="none"/>
          <w:lang w:val="uk-UA"/>
        </w:rPr>
      </w:pPr>
      <w:r>
        <w:rPr>
          <w:sz w:val="28"/>
          <w:u w:val="none"/>
        </w:rPr>
        <w:t xml:space="preserve"> </w:t>
      </w:r>
      <w:r>
        <w:rPr>
          <w:sz w:val="28"/>
          <w:u w:val="none"/>
          <w:lang w:val="uk-UA"/>
        </w:rPr>
        <w:t>Відхилення: анемія важкого ступеня, підвищена ШОЕ, лімфоцитоз.</w:t>
      </w:r>
    </w:p>
    <w:p w:rsidR="00DD25F4" w:rsidRDefault="00DD25F4">
      <w:pPr>
        <w:jc w:val="both"/>
        <w:rPr>
          <w:i/>
          <w:sz w:val="28"/>
          <w:u w:val="none"/>
        </w:rPr>
      </w:pPr>
    </w:p>
    <w:p w:rsidR="00DD25F4" w:rsidRDefault="00435FCB">
      <w:pPr>
        <w:jc w:val="both"/>
        <w:rPr>
          <w:sz w:val="28"/>
          <w:u w:val="none"/>
          <w:lang w:val="uk-UA"/>
        </w:rPr>
      </w:pPr>
      <w:r>
        <w:rPr>
          <w:i/>
          <w:sz w:val="28"/>
          <w:u w:val="none"/>
        </w:rPr>
        <w:t>2.  Загальний аналіз сечі</w:t>
      </w:r>
      <w:r>
        <w:rPr>
          <w:i/>
          <w:sz w:val="28"/>
          <w:u w:val="none"/>
          <w:lang w:val="uk-UA"/>
        </w:rPr>
        <w:t xml:space="preserve"> від 28.02.2001.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35"/>
        <w:gridCol w:w="2835"/>
      </w:tblGrid>
      <w:tr w:rsidR="00DD25F4">
        <w:tc>
          <w:tcPr>
            <w:tcW w:w="2943" w:type="dxa"/>
          </w:tcPr>
          <w:p w:rsidR="00DD25F4" w:rsidRDefault="00435FCB">
            <w:pPr>
              <w:jc w:val="both"/>
              <w:rPr>
                <w:i/>
                <w:sz w:val="28"/>
                <w:u w:val="none"/>
              </w:rPr>
            </w:pPr>
            <w:r>
              <w:rPr>
                <w:i/>
                <w:sz w:val="28"/>
                <w:u w:val="none"/>
              </w:rPr>
              <w:t>Показник</w:t>
            </w:r>
          </w:p>
        </w:tc>
        <w:tc>
          <w:tcPr>
            <w:tcW w:w="2835" w:type="dxa"/>
          </w:tcPr>
          <w:p w:rsidR="00DD25F4" w:rsidRDefault="00435FCB">
            <w:pPr>
              <w:jc w:val="both"/>
              <w:rPr>
                <w:i/>
                <w:sz w:val="28"/>
                <w:u w:val="none"/>
              </w:rPr>
            </w:pPr>
            <w:r>
              <w:rPr>
                <w:i/>
                <w:sz w:val="28"/>
                <w:u w:val="none"/>
              </w:rPr>
              <w:t>Значення</w:t>
            </w:r>
          </w:p>
        </w:tc>
        <w:tc>
          <w:tcPr>
            <w:tcW w:w="2835" w:type="dxa"/>
          </w:tcPr>
          <w:p w:rsidR="00DD25F4" w:rsidRDefault="00435FCB">
            <w:pPr>
              <w:jc w:val="both"/>
              <w:rPr>
                <w:i/>
                <w:sz w:val="28"/>
                <w:u w:val="none"/>
              </w:rPr>
            </w:pPr>
            <w:r>
              <w:rPr>
                <w:i/>
                <w:sz w:val="28"/>
                <w:u w:val="none"/>
              </w:rPr>
              <w:t>Норма</w:t>
            </w:r>
          </w:p>
        </w:tc>
      </w:tr>
      <w:tr w:rsidR="00DD25F4">
        <w:tc>
          <w:tcPr>
            <w:tcW w:w="2943" w:type="dxa"/>
          </w:tcPr>
          <w:p w:rsidR="00DD25F4" w:rsidRDefault="00435FCB">
            <w:pPr>
              <w:jc w:val="both"/>
              <w:rPr>
                <w:sz w:val="28"/>
                <w:u w:val="none"/>
              </w:rPr>
            </w:pPr>
            <w:r>
              <w:rPr>
                <w:sz w:val="28"/>
                <w:u w:val="none"/>
              </w:rPr>
              <w:t>Кількість</w:t>
            </w:r>
          </w:p>
        </w:tc>
        <w:tc>
          <w:tcPr>
            <w:tcW w:w="2835" w:type="dxa"/>
          </w:tcPr>
          <w:p w:rsidR="00DD25F4" w:rsidRDefault="00435FCB">
            <w:pPr>
              <w:jc w:val="both"/>
              <w:rPr>
                <w:sz w:val="28"/>
                <w:u w:val="none"/>
              </w:rPr>
            </w:pPr>
            <w:r>
              <w:rPr>
                <w:sz w:val="28"/>
                <w:u w:val="none"/>
              </w:rPr>
              <w:t>100 мл</w:t>
            </w:r>
          </w:p>
        </w:tc>
        <w:tc>
          <w:tcPr>
            <w:tcW w:w="2835" w:type="dxa"/>
          </w:tcPr>
          <w:p w:rsidR="00DD25F4" w:rsidRDefault="00435FCB">
            <w:pPr>
              <w:jc w:val="both"/>
              <w:rPr>
                <w:sz w:val="28"/>
                <w:u w:val="none"/>
              </w:rPr>
            </w:pPr>
            <w:r>
              <w:rPr>
                <w:sz w:val="28"/>
                <w:u w:val="none"/>
              </w:rPr>
              <w:t>достатня для аналізу</w:t>
            </w:r>
          </w:p>
        </w:tc>
      </w:tr>
      <w:tr w:rsidR="00DD25F4">
        <w:tc>
          <w:tcPr>
            <w:tcW w:w="2943" w:type="dxa"/>
          </w:tcPr>
          <w:p w:rsidR="00DD25F4" w:rsidRDefault="00435FCB">
            <w:pPr>
              <w:jc w:val="both"/>
              <w:rPr>
                <w:sz w:val="28"/>
                <w:u w:val="none"/>
                <w:lang w:val="uk-UA"/>
              </w:rPr>
            </w:pPr>
            <w:r>
              <w:rPr>
                <w:sz w:val="28"/>
                <w:u w:val="none"/>
                <w:lang w:val="uk-UA"/>
              </w:rPr>
              <w:t>Питма вага</w:t>
            </w:r>
          </w:p>
        </w:tc>
        <w:tc>
          <w:tcPr>
            <w:tcW w:w="2835" w:type="dxa"/>
          </w:tcPr>
          <w:p w:rsidR="00DD25F4" w:rsidRDefault="00435FCB">
            <w:pPr>
              <w:jc w:val="both"/>
              <w:rPr>
                <w:sz w:val="28"/>
                <w:u w:val="none"/>
                <w:lang w:val="uk-UA"/>
              </w:rPr>
            </w:pPr>
            <w:r>
              <w:rPr>
                <w:sz w:val="28"/>
                <w:u w:val="none"/>
                <w:lang w:val="uk-UA"/>
              </w:rPr>
              <w:t>1012</w:t>
            </w:r>
          </w:p>
        </w:tc>
        <w:tc>
          <w:tcPr>
            <w:tcW w:w="2835" w:type="dxa"/>
          </w:tcPr>
          <w:p w:rsidR="00DD25F4" w:rsidRDefault="00435FCB">
            <w:pPr>
              <w:jc w:val="both"/>
              <w:rPr>
                <w:sz w:val="28"/>
                <w:u w:val="none"/>
                <w:lang w:val="uk-UA"/>
              </w:rPr>
            </w:pPr>
            <w:r>
              <w:rPr>
                <w:sz w:val="28"/>
                <w:u w:val="none"/>
                <w:lang w:val="uk-UA"/>
              </w:rPr>
              <w:t>1010-1026</w:t>
            </w:r>
          </w:p>
        </w:tc>
      </w:tr>
      <w:tr w:rsidR="00DD25F4">
        <w:tc>
          <w:tcPr>
            <w:tcW w:w="2943" w:type="dxa"/>
          </w:tcPr>
          <w:p w:rsidR="00DD25F4" w:rsidRDefault="00435FCB">
            <w:pPr>
              <w:jc w:val="both"/>
              <w:rPr>
                <w:sz w:val="28"/>
                <w:u w:val="none"/>
              </w:rPr>
            </w:pPr>
            <w:r>
              <w:rPr>
                <w:sz w:val="28"/>
                <w:u w:val="none"/>
              </w:rPr>
              <w:t>Колір</w:t>
            </w:r>
          </w:p>
        </w:tc>
        <w:tc>
          <w:tcPr>
            <w:tcW w:w="2835" w:type="dxa"/>
          </w:tcPr>
          <w:p w:rsidR="00DD25F4" w:rsidRDefault="00435FCB">
            <w:pPr>
              <w:jc w:val="both"/>
              <w:rPr>
                <w:sz w:val="28"/>
                <w:u w:val="none"/>
                <w:lang w:val="uk-UA"/>
              </w:rPr>
            </w:pPr>
            <w:r>
              <w:rPr>
                <w:sz w:val="28"/>
                <w:u w:val="none"/>
                <w:lang w:val="uk-UA"/>
              </w:rPr>
              <w:t>світло-жовтий</w:t>
            </w:r>
          </w:p>
        </w:tc>
        <w:tc>
          <w:tcPr>
            <w:tcW w:w="2835" w:type="dxa"/>
          </w:tcPr>
          <w:p w:rsidR="00DD25F4" w:rsidRDefault="00435FCB">
            <w:pPr>
              <w:jc w:val="both"/>
              <w:rPr>
                <w:sz w:val="28"/>
                <w:u w:val="none"/>
              </w:rPr>
            </w:pPr>
            <w:r>
              <w:rPr>
                <w:sz w:val="28"/>
                <w:u w:val="none"/>
              </w:rPr>
              <w:t>світло-жовтий</w:t>
            </w:r>
          </w:p>
        </w:tc>
      </w:tr>
      <w:tr w:rsidR="00DD25F4">
        <w:tc>
          <w:tcPr>
            <w:tcW w:w="2943" w:type="dxa"/>
          </w:tcPr>
          <w:p w:rsidR="00DD25F4" w:rsidRDefault="00435FCB">
            <w:pPr>
              <w:jc w:val="both"/>
              <w:rPr>
                <w:sz w:val="28"/>
                <w:u w:val="none"/>
              </w:rPr>
            </w:pPr>
            <w:r>
              <w:rPr>
                <w:sz w:val="28"/>
                <w:u w:val="none"/>
              </w:rPr>
              <w:t>Прозорість</w:t>
            </w:r>
          </w:p>
        </w:tc>
        <w:tc>
          <w:tcPr>
            <w:tcW w:w="2835" w:type="dxa"/>
          </w:tcPr>
          <w:p w:rsidR="00DD25F4" w:rsidRDefault="00435FCB">
            <w:pPr>
              <w:jc w:val="both"/>
              <w:rPr>
                <w:sz w:val="28"/>
                <w:u w:val="none"/>
              </w:rPr>
            </w:pPr>
            <w:r>
              <w:rPr>
                <w:sz w:val="28"/>
                <w:u w:val="none"/>
              </w:rPr>
              <w:t>прозора</w:t>
            </w:r>
          </w:p>
        </w:tc>
        <w:tc>
          <w:tcPr>
            <w:tcW w:w="2835" w:type="dxa"/>
          </w:tcPr>
          <w:p w:rsidR="00DD25F4" w:rsidRDefault="00435FCB">
            <w:pPr>
              <w:jc w:val="both"/>
              <w:rPr>
                <w:sz w:val="28"/>
                <w:u w:val="none"/>
              </w:rPr>
            </w:pPr>
            <w:r>
              <w:rPr>
                <w:sz w:val="28"/>
                <w:u w:val="none"/>
              </w:rPr>
              <w:t>прозора</w:t>
            </w:r>
          </w:p>
        </w:tc>
      </w:tr>
      <w:tr w:rsidR="00DD25F4">
        <w:tc>
          <w:tcPr>
            <w:tcW w:w="2943" w:type="dxa"/>
          </w:tcPr>
          <w:p w:rsidR="00DD25F4" w:rsidRDefault="00435FCB">
            <w:pPr>
              <w:jc w:val="both"/>
              <w:rPr>
                <w:sz w:val="28"/>
                <w:u w:val="none"/>
                <w:lang w:val="uk-UA"/>
              </w:rPr>
            </w:pPr>
            <w:r>
              <w:rPr>
                <w:sz w:val="28"/>
                <w:u w:val="none"/>
                <w:lang w:val="uk-UA"/>
              </w:rPr>
              <w:t>Цукор</w:t>
            </w:r>
          </w:p>
        </w:tc>
        <w:tc>
          <w:tcPr>
            <w:tcW w:w="2835" w:type="dxa"/>
          </w:tcPr>
          <w:p w:rsidR="00DD25F4" w:rsidRDefault="00435FCB">
            <w:pPr>
              <w:jc w:val="both"/>
              <w:rPr>
                <w:sz w:val="28"/>
                <w:u w:val="none"/>
                <w:lang w:val="uk-UA"/>
              </w:rPr>
            </w:pPr>
            <w:r>
              <w:rPr>
                <w:sz w:val="28"/>
                <w:u w:val="none"/>
                <w:lang w:val="uk-UA"/>
              </w:rPr>
              <w:t>немає</w:t>
            </w:r>
          </w:p>
        </w:tc>
        <w:tc>
          <w:tcPr>
            <w:tcW w:w="2835" w:type="dxa"/>
          </w:tcPr>
          <w:p w:rsidR="00DD25F4" w:rsidRDefault="00435FCB">
            <w:pPr>
              <w:jc w:val="both"/>
              <w:rPr>
                <w:sz w:val="28"/>
                <w:u w:val="none"/>
                <w:lang w:val="uk-UA"/>
              </w:rPr>
            </w:pPr>
            <w:r>
              <w:rPr>
                <w:sz w:val="28"/>
                <w:u w:val="none"/>
                <w:lang w:val="uk-UA"/>
              </w:rPr>
              <w:t>немає</w:t>
            </w:r>
          </w:p>
        </w:tc>
      </w:tr>
      <w:tr w:rsidR="00DD25F4">
        <w:tc>
          <w:tcPr>
            <w:tcW w:w="2943" w:type="dxa"/>
          </w:tcPr>
          <w:p w:rsidR="00DD25F4" w:rsidRDefault="00435FCB">
            <w:pPr>
              <w:jc w:val="both"/>
              <w:rPr>
                <w:sz w:val="28"/>
                <w:u w:val="none"/>
                <w:lang w:val="uk-UA"/>
              </w:rPr>
            </w:pPr>
            <w:r>
              <w:rPr>
                <w:sz w:val="28"/>
                <w:u w:val="none"/>
                <w:lang w:val="uk-UA"/>
              </w:rPr>
              <w:t>Ацетон</w:t>
            </w:r>
          </w:p>
        </w:tc>
        <w:tc>
          <w:tcPr>
            <w:tcW w:w="2835" w:type="dxa"/>
          </w:tcPr>
          <w:p w:rsidR="00DD25F4" w:rsidRDefault="00435FCB">
            <w:pPr>
              <w:jc w:val="both"/>
              <w:rPr>
                <w:sz w:val="28"/>
                <w:u w:val="none"/>
                <w:lang w:val="uk-UA"/>
              </w:rPr>
            </w:pPr>
            <w:r>
              <w:rPr>
                <w:sz w:val="28"/>
                <w:u w:val="none"/>
                <w:lang w:val="uk-UA"/>
              </w:rPr>
              <w:t>немає</w:t>
            </w:r>
          </w:p>
        </w:tc>
        <w:tc>
          <w:tcPr>
            <w:tcW w:w="2835" w:type="dxa"/>
          </w:tcPr>
          <w:p w:rsidR="00DD25F4" w:rsidRDefault="00435FCB">
            <w:pPr>
              <w:jc w:val="both"/>
              <w:rPr>
                <w:sz w:val="28"/>
                <w:u w:val="none"/>
                <w:lang w:val="uk-UA"/>
              </w:rPr>
            </w:pPr>
            <w:r>
              <w:rPr>
                <w:sz w:val="28"/>
                <w:u w:val="none"/>
                <w:lang w:val="uk-UA"/>
              </w:rPr>
              <w:t>немає</w:t>
            </w:r>
          </w:p>
        </w:tc>
      </w:tr>
      <w:tr w:rsidR="00DD25F4">
        <w:tc>
          <w:tcPr>
            <w:tcW w:w="2943" w:type="dxa"/>
          </w:tcPr>
          <w:p w:rsidR="00DD25F4" w:rsidRDefault="00435FCB">
            <w:pPr>
              <w:jc w:val="both"/>
              <w:rPr>
                <w:sz w:val="28"/>
                <w:u w:val="none"/>
              </w:rPr>
            </w:pPr>
            <w:r>
              <w:rPr>
                <w:sz w:val="28"/>
                <w:u w:val="none"/>
              </w:rPr>
              <w:t>Уробілін</w:t>
            </w:r>
          </w:p>
        </w:tc>
        <w:tc>
          <w:tcPr>
            <w:tcW w:w="2835" w:type="dxa"/>
          </w:tcPr>
          <w:p w:rsidR="00DD25F4" w:rsidRDefault="00435FCB">
            <w:pPr>
              <w:jc w:val="both"/>
              <w:rPr>
                <w:sz w:val="28"/>
                <w:u w:val="none"/>
                <w:lang w:val="uk-UA"/>
              </w:rPr>
            </w:pPr>
            <w:r>
              <w:rPr>
                <w:sz w:val="28"/>
                <w:u w:val="none"/>
                <w:lang w:val="uk-UA"/>
              </w:rPr>
              <w:t>немає</w:t>
            </w:r>
          </w:p>
        </w:tc>
        <w:tc>
          <w:tcPr>
            <w:tcW w:w="2835" w:type="dxa"/>
          </w:tcPr>
          <w:p w:rsidR="00DD25F4" w:rsidRDefault="00435FCB">
            <w:pPr>
              <w:jc w:val="both"/>
              <w:rPr>
                <w:sz w:val="28"/>
                <w:u w:val="none"/>
              </w:rPr>
            </w:pPr>
            <w:r>
              <w:rPr>
                <w:sz w:val="28"/>
                <w:u w:val="none"/>
                <w:lang w:val="uk-UA"/>
              </w:rPr>
              <w:t>немає</w:t>
            </w:r>
          </w:p>
        </w:tc>
      </w:tr>
      <w:tr w:rsidR="00DD25F4">
        <w:tc>
          <w:tcPr>
            <w:tcW w:w="2943" w:type="dxa"/>
          </w:tcPr>
          <w:p w:rsidR="00DD25F4" w:rsidRDefault="00435FCB">
            <w:pPr>
              <w:jc w:val="both"/>
              <w:rPr>
                <w:sz w:val="28"/>
                <w:u w:val="none"/>
              </w:rPr>
            </w:pPr>
            <w:r>
              <w:rPr>
                <w:sz w:val="28"/>
                <w:u w:val="none"/>
              </w:rPr>
              <w:t>Білок</w:t>
            </w:r>
          </w:p>
        </w:tc>
        <w:tc>
          <w:tcPr>
            <w:tcW w:w="2835" w:type="dxa"/>
          </w:tcPr>
          <w:p w:rsidR="00DD25F4" w:rsidRDefault="00435FCB">
            <w:pPr>
              <w:jc w:val="both"/>
              <w:rPr>
                <w:sz w:val="28"/>
                <w:u w:val="none"/>
              </w:rPr>
            </w:pPr>
            <w:r>
              <w:rPr>
                <w:sz w:val="28"/>
                <w:u w:val="none"/>
              </w:rPr>
              <w:t>немає</w:t>
            </w:r>
          </w:p>
        </w:tc>
        <w:tc>
          <w:tcPr>
            <w:tcW w:w="2835" w:type="dxa"/>
          </w:tcPr>
          <w:p w:rsidR="00DD25F4" w:rsidRDefault="00435FCB">
            <w:pPr>
              <w:jc w:val="both"/>
              <w:rPr>
                <w:sz w:val="28"/>
                <w:u w:val="none"/>
              </w:rPr>
            </w:pPr>
            <w:r>
              <w:rPr>
                <w:sz w:val="28"/>
                <w:u w:val="none"/>
              </w:rPr>
              <w:t>немає</w:t>
            </w:r>
          </w:p>
        </w:tc>
      </w:tr>
      <w:tr w:rsidR="00DD25F4">
        <w:tc>
          <w:tcPr>
            <w:tcW w:w="2943" w:type="dxa"/>
          </w:tcPr>
          <w:p w:rsidR="00DD25F4" w:rsidRDefault="00435FCB">
            <w:pPr>
              <w:jc w:val="both"/>
              <w:rPr>
                <w:sz w:val="28"/>
                <w:u w:val="none"/>
              </w:rPr>
            </w:pPr>
            <w:r>
              <w:rPr>
                <w:sz w:val="28"/>
                <w:u w:val="none"/>
              </w:rPr>
              <w:t>Осад</w:t>
            </w:r>
          </w:p>
        </w:tc>
        <w:tc>
          <w:tcPr>
            <w:tcW w:w="2835" w:type="dxa"/>
          </w:tcPr>
          <w:p w:rsidR="00DD25F4" w:rsidRDefault="00435FCB">
            <w:pPr>
              <w:jc w:val="both"/>
              <w:rPr>
                <w:sz w:val="28"/>
                <w:u w:val="none"/>
              </w:rPr>
            </w:pPr>
            <w:r>
              <w:rPr>
                <w:sz w:val="28"/>
                <w:u w:val="none"/>
              </w:rPr>
              <w:t>немає</w:t>
            </w:r>
          </w:p>
        </w:tc>
        <w:tc>
          <w:tcPr>
            <w:tcW w:w="2835" w:type="dxa"/>
          </w:tcPr>
          <w:p w:rsidR="00DD25F4" w:rsidRDefault="00435FCB">
            <w:pPr>
              <w:jc w:val="both"/>
              <w:rPr>
                <w:sz w:val="28"/>
                <w:u w:val="none"/>
              </w:rPr>
            </w:pPr>
            <w:r>
              <w:rPr>
                <w:sz w:val="28"/>
                <w:u w:val="none"/>
              </w:rPr>
              <w:t>немає</w:t>
            </w:r>
          </w:p>
        </w:tc>
      </w:tr>
      <w:tr w:rsidR="00DD25F4">
        <w:tc>
          <w:tcPr>
            <w:tcW w:w="2943" w:type="dxa"/>
          </w:tcPr>
          <w:p w:rsidR="00DD25F4" w:rsidRDefault="00435FCB">
            <w:pPr>
              <w:jc w:val="both"/>
              <w:rPr>
                <w:sz w:val="28"/>
                <w:u w:val="none"/>
                <w:lang w:val="uk-UA"/>
              </w:rPr>
            </w:pPr>
            <w:r>
              <w:rPr>
                <w:sz w:val="28"/>
                <w:u w:val="none"/>
                <w:lang w:val="uk-UA"/>
              </w:rPr>
              <w:t>Еритроцити</w:t>
            </w:r>
          </w:p>
        </w:tc>
        <w:tc>
          <w:tcPr>
            <w:tcW w:w="2835" w:type="dxa"/>
          </w:tcPr>
          <w:p w:rsidR="00DD25F4" w:rsidRDefault="00435FCB">
            <w:pPr>
              <w:jc w:val="both"/>
              <w:rPr>
                <w:sz w:val="28"/>
                <w:u w:val="none"/>
                <w:lang w:val="uk-UA"/>
              </w:rPr>
            </w:pPr>
            <w:r>
              <w:rPr>
                <w:sz w:val="28"/>
                <w:u w:val="none"/>
                <w:lang w:val="uk-UA"/>
              </w:rPr>
              <w:t>1-2 в полі зору</w:t>
            </w:r>
          </w:p>
        </w:tc>
        <w:tc>
          <w:tcPr>
            <w:tcW w:w="2835" w:type="dxa"/>
          </w:tcPr>
          <w:p w:rsidR="00DD25F4" w:rsidRDefault="00435FCB">
            <w:pPr>
              <w:jc w:val="both"/>
              <w:rPr>
                <w:sz w:val="28"/>
                <w:u w:val="none"/>
                <w:lang w:val="uk-UA"/>
              </w:rPr>
            </w:pPr>
            <w:r>
              <w:rPr>
                <w:sz w:val="28"/>
                <w:u w:val="none"/>
                <w:lang w:val="uk-UA"/>
              </w:rPr>
              <w:t>0-2 в полі зору</w:t>
            </w:r>
          </w:p>
        </w:tc>
      </w:tr>
      <w:tr w:rsidR="00DD25F4">
        <w:tc>
          <w:tcPr>
            <w:tcW w:w="2943" w:type="dxa"/>
          </w:tcPr>
          <w:p w:rsidR="00DD25F4" w:rsidRDefault="00435FCB">
            <w:pPr>
              <w:jc w:val="both"/>
              <w:rPr>
                <w:sz w:val="28"/>
                <w:u w:val="none"/>
              </w:rPr>
            </w:pPr>
            <w:r>
              <w:rPr>
                <w:sz w:val="28"/>
                <w:u w:val="none"/>
              </w:rPr>
              <w:t>Лейкоцити</w:t>
            </w:r>
          </w:p>
        </w:tc>
        <w:tc>
          <w:tcPr>
            <w:tcW w:w="2835" w:type="dxa"/>
          </w:tcPr>
          <w:p w:rsidR="00DD25F4" w:rsidRDefault="00435FCB">
            <w:pPr>
              <w:jc w:val="both"/>
              <w:rPr>
                <w:sz w:val="28"/>
                <w:u w:val="none"/>
              </w:rPr>
            </w:pPr>
            <w:r>
              <w:rPr>
                <w:sz w:val="28"/>
                <w:u w:val="none"/>
                <w:lang w:val="uk-UA"/>
              </w:rPr>
              <w:t>1-2</w:t>
            </w:r>
            <w:r>
              <w:rPr>
                <w:sz w:val="28"/>
                <w:u w:val="none"/>
              </w:rPr>
              <w:t xml:space="preserve"> в полі зору</w:t>
            </w:r>
          </w:p>
        </w:tc>
        <w:tc>
          <w:tcPr>
            <w:tcW w:w="2835" w:type="dxa"/>
          </w:tcPr>
          <w:p w:rsidR="00DD25F4" w:rsidRDefault="00435FCB">
            <w:pPr>
              <w:jc w:val="both"/>
              <w:rPr>
                <w:sz w:val="28"/>
                <w:u w:val="none"/>
              </w:rPr>
            </w:pPr>
            <w:r>
              <w:rPr>
                <w:sz w:val="28"/>
                <w:u w:val="none"/>
                <w:lang w:val="uk-UA"/>
              </w:rPr>
              <w:t>0-3</w:t>
            </w:r>
            <w:r>
              <w:rPr>
                <w:sz w:val="28"/>
                <w:u w:val="none"/>
              </w:rPr>
              <w:t xml:space="preserve"> в полі зору</w:t>
            </w:r>
          </w:p>
        </w:tc>
      </w:tr>
      <w:tr w:rsidR="00DD25F4">
        <w:tc>
          <w:tcPr>
            <w:tcW w:w="2943" w:type="dxa"/>
          </w:tcPr>
          <w:p w:rsidR="00DD25F4" w:rsidRDefault="00435FCB">
            <w:pPr>
              <w:jc w:val="both"/>
              <w:rPr>
                <w:sz w:val="28"/>
                <w:u w:val="none"/>
              </w:rPr>
            </w:pPr>
            <w:r>
              <w:rPr>
                <w:sz w:val="28"/>
                <w:u w:val="none"/>
              </w:rPr>
              <w:t>Епітелій</w:t>
            </w:r>
          </w:p>
        </w:tc>
        <w:tc>
          <w:tcPr>
            <w:tcW w:w="2835" w:type="dxa"/>
          </w:tcPr>
          <w:p w:rsidR="00DD25F4" w:rsidRDefault="00435FCB">
            <w:pPr>
              <w:jc w:val="both"/>
              <w:rPr>
                <w:sz w:val="28"/>
                <w:u w:val="none"/>
              </w:rPr>
            </w:pPr>
            <w:r>
              <w:rPr>
                <w:sz w:val="28"/>
                <w:u w:val="none"/>
              </w:rPr>
              <w:t>1-3 в полі зору</w:t>
            </w:r>
          </w:p>
        </w:tc>
        <w:tc>
          <w:tcPr>
            <w:tcW w:w="2835" w:type="dxa"/>
          </w:tcPr>
          <w:p w:rsidR="00DD25F4" w:rsidRDefault="00435FCB">
            <w:pPr>
              <w:jc w:val="both"/>
              <w:rPr>
                <w:sz w:val="28"/>
                <w:u w:val="none"/>
              </w:rPr>
            </w:pPr>
            <w:r>
              <w:rPr>
                <w:sz w:val="28"/>
                <w:u w:val="none"/>
              </w:rPr>
              <w:t>плоский,  1-3 в п.   зору</w:t>
            </w:r>
          </w:p>
        </w:tc>
      </w:tr>
      <w:tr w:rsidR="00DD25F4">
        <w:tc>
          <w:tcPr>
            <w:tcW w:w="2943" w:type="dxa"/>
          </w:tcPr>
          <w:p w:rsidR="00DD25F4" w:rsidRDefault="00435FCB">
            <w:pPr>
              <w:jc w:val="both"/>
              <w:rPr>
                <w:sz w:val="28"/>
                <w:u w:val="none"/>
              </w:rPr>
            </w:pPr>
            <w:r>
              <w:rPr>
                <w:sz w:val="28"/>
                <w:u w:val="none"/>
              </w:rPr>
              <w:t>Кристали сечової к-ти</w:t>
            </w:r>
          </w:p>
        </w:tc>
        <w:tc>
          <w:tcPr>
            <w:tcW w:w="2835" w:type="dxa"/>
          </w:tcPr>
          <w:p w:rsidR="00DD25F4" w:rsidRDefault="00435FCB">
            <w:pPr>
              <w:jc w:val="both"/>
              <w:rPr>
                <w:sz w:val="28"/>
                <w:u w:val="none"/>
              </w:rPr>
            </w:pPr>
            <w:r>
              <w:rPr>
                <w:sz w:val="28"/>
                <w:u w:val="none"/>
              </w:rPr>
              <w:t>немає</w:t>
            </w:r>
          </w:p>
        </w:tc>
        <w:tc>
          <w:tcPr>
            <w:tcW w:w="2835" w:type="dxa"/>
          </w:tcPr>
          <w:p w:rsidR="00DD25F4" w:rsidRDefault="00435FCB">
            <w:pPr>
              <w:jc w:val="both"/>
              <w:rPr>
                <w:sz w:val="28"/>
                <w:u w:val="none"/>
              </w:rPr>
            </w:pPr>
            <w:r>
              <w:rPr>
                <w:sz w:val="28"/>
                <w:u w:val="none"/>
              </w:rPr>
              <w:t>немає</w:t>
            </w:r>
          </w:p>
        </w:tc>
      </w:tr>
    </w:tbl>
    <w:p w:rsidR="00DD25F4" w:rsidRDefault="00435FCB">
      <w:pPr>
        <w:jc w:val="both"/>
        <w:rPr>
          <w:sz w:val="28"/>
          <w:u w:val="none"/>
          <w:lang w:val="uk-UA"/>
        </w:rPr>
      </w:pPr>
      <w:r>
        <w:rPr>
          <w:sz w:val="28"/>
          <w:u w:val="none"/>
          <w:lang w:val="uk-UA"/>
        </w:rPr>
        <w:t>Відхилення: не виявлено.</w:t>
      </w:r>
    </w:p>
    <w:p w:rsidR="00DD25F4" w:rsidRDefault="00DD25F4">
      <w:pPr>
        <w:jc w:val="both"/>
        <w:rPr>
          <w:sz w:val="28"/>
          <w:u w:val="none"/>
        </w:rPr>
      </w:pPr>
    </w:p>
    <w:p w:rsidR="00DD25F4" w:rsidRDefault="00435FCB">
      <w:pPr>
        <w:jc w:val="both"/>
        <w:rPr>
          <w:sz w:val="28"/>
          <w:u w:val="none"/>
        </w:rPr>
      </w:pPr>
      <w:r>
        <w:rPr>
          <w:i/>
          <w:sz w:val="28"/>
          <w:u w:val="none"/>
        </w:rPr>
        <w:t>3.</w:t>
      </w:r>
      <w:r>
        <w:rPr>
          <w:sz w:val="28"/>
          <w:u w:val="none"/>
        </w:rPr>
        <w:t xml:space="preserve">     </w:t>
      </w:r>
      <w:r>
        <w:rPr>
          <w:i/>
          <w:sz w:val="28"/>
          <w:u w:val="none"/>
        </w:rPr>
        <w:t>Аналіз калу на яйця гельмінтів</w:t>
      </w:r>
      <w:r>
        <w:rPr>
          <w:i/>
          <w:sz w:val="28"/>
          <w:u w:val="none"/>
          <w:lang w:val="uk-UA"/>
        </w:rPr>
        <w:t xml:space="preserve"> та цисти найпростіших від 28.02.2001.</w:t>
      </w:r>
      <w:r>
        <w:rPr>
          <w:sz w:val="28"/>
          <w:u w:val="none"/>
        </w:rPr>
        <w:t xml:space="preserve"> Яйця гельмінтів</w:t>
      </w:r>
      <w:r>
        <w:rPr>
          <w:sz w:val="28"/>
          <w:u w:val="none"/>
          <w:lang w:val="uk-UA"/>
        </w:rPr>
        <w:t xml:space="preserve"> та цист найпростіших</w:t>
      </w:r>
      <w:r>
        <w:rPr>
          <w:sz w:val="28"/>
          <w:u w:val="none"/>
        </w:rPr>
        <w:t xml:space="preserve"> не знайдено.  </w:t>
      </w:r>
    </w:p>
    <w:p w:rsidR="00DD25F4" w:rsidRDefault="00435FCB">
      <w:pPr>
        <w:numPr>
          <w:ilvl w:val="0"/>
          <w:numId w:val="36"/>
        </w:numPr>
        <w:jc w:val="both"/>
        <w:rPr>
          <w:sz w:val="28"/>
          <w:u w:val="none"/>
        </w:rPr>
      </w:pPr>
      <w:r>
        <w:rPr>
          <w:i/>
          <w:sz w:val="28"/>
          <w:u w:val="none"/>
        </w:rPr>
        <w:t xml:space="preserve">Біохімічний аналіз крові від </w:t>
      </w:r>
      <w:r>
        <w:rPr>
          <w:i/>
          <w:sz w:val="28"/>
          <w:u w:val="none"/>
          <w:lang w:val="uk-UA"/>
        </w:rPr>
        <w:t>28.02.2001</w:t>
      </w:r>
      <w:r>
        <w:rPr>
          <w:i/>
          <w:sz w:val="28"/>
          <w:u w:val="none"/>
        </w:rPr>
        <w:t>:</w:t>
      </w:r>
      <w:r>
        <w:rPr>
          <w:sz w:val="28"/>
          <w:u w: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DD25F4">
        <w:tc>
          <w:tcPr>
            <w:tcW w:w="2840" w:type="dxa"/>
          </w:tcPr>
          <w:p w:rsidR="00DD25F4" w:rsidRDefault="00435FCB">
            <w:pPr>
              <w:pStyle w:val="1"/>
            </w:pPr>
            <w:r>
              <w:t>Показники</w:t>
            </w:r>
          </w:p>
        </w:tc>
        <w:tc>
          <w:tcPr>
            <w:tcW w:w="2840" w:type="dxa"/>
          </w:tcPr>
          <w:p w:rsidR="00DD25F4" w:rsidRDefault="00435FCB">
            <w:pPr>
              <w:pStyle w:val="1"/>
            </w:pPr>
            <w:r>
              <w:t xml:space="preserve">Значення   </w:t>
            </w:r>
          </w:p>
        </w:tc>
        <w:tc>
          <w:tcPr>
            <w:tcW w:w="2840" w:type="dxa"/>
          </w:tcPr>
          <w:p w:rsidR="00DD25F4" w:rsidRDefault="00435FCB">
            <w:pPr>
              <w:pStyle w:val="1"/>
            </w:pPr>
            <w:r>
              <w:t xml:space="preserve">Норма   </w:t>
            </w:r>
          </w:p>
        </w:tc>
      </w:tr>
      <w:tr w:rsidR="00DD25F4">
        <w:tc>
          <w:tcPr>
            <w:tcW w:w="2840" w:type="dxa"/>
          </w:tcPr>
          <w:p w:rsidR="00DD25F4" w:rsidRDefault="00435FCB">
            <w:pPr>
              <w:jc w:val="both"/>
              <w:rPr>
                <w:sz w:val="28"/>
                <w:u w:val="none"/>
              </w:rPr>
            </w:pPr>
            <w:r>
              <w:rPr>
                <w:sz w:val="28"/>
                <w:u w:val="none"/>
              </w:rPr>
              <w:t>Глюкоза</w:t>
            </w:r>
            <w:r>
              <w:rPr>
                <w:sz w:val="28"/>
                <w:u w:val="none"/>
                <w:lang w:val="uk-UA"/>
              </w:rPr>
              <w:t>,</w:t>
            </w:r>
            <w:r>
              <w:rPr>
                <w:sz w:val="28"/>
                <w:u w:val="none"/>
              </w:rPr>
              <w:t xml:space="preserve"> ммоль/л</w:t>
            </w:r>
          </w:p>
        </w:tc>
        <w:tc>
          <w:tcPr>
            <w:tcW w:w="2840" w:type="dxa"/>
          </w:tcPr>
          <w:p w:rsidR="00DD25F4" w:rsidRDefault="00435FCB">
            <w:pPr>
              <w:jc w:val="both"/>
              <w:rPr>
                <w:sz w:val="28"/>
                <w:u w:val="none"/>
                <w:lang w:val="uk-UA"/>
              </w:rPr>
            </w:pPr>
            <w:r>
              <w:rPr>
                <w:sz w:val="28"/>
                <w:u w:val="none"/>
                <w:lang w:val="uk-UA"/>
              </w:rPr>
              <w:t>4,3</w:t>
            </w:r>
          </w:p>
        </w:tc>
        <w:tc>
          <w:tcPr>
            <w:tcW w:w="2840" w:type="dxa"/>
          </w:tcPr>
          <w:p w:rsidR="00DD25F4" w:rsidRDefault="00435FCB">
            <w:pPr>
              <w:jc w:val="both"/>
              <w:rPr>
                <w:sz w:val="28"/>
                <w:u w:val="none"/>
              </w:rPr>
            </w:pPr>
            <w:r>
              <w:rPr>
                <w:sz w:val="28"/>
                <w:u w:val="none"/>
              </w:rPr>
              <w:t>3, 3-5, 5</w:t>
            </w:r>
            <w:r>
              <w:rPr>
                <w:sz w:val="28"/>
                <w:u w:val="none"/>
                <w:lang w:val="uk-UA"/>
              </w:rPr>
              <w:t xml:space="preserve"> </w:t>
            </w:r>
          </w:p>
        </w:tc>
      </w:tr>
      <w:tr w:rsidR="00DD25F4">
        <w:tc>
          <w:tcPr>
            <w:tcW w:w="2840" w:type="dxa"/>
          </w:tcPr>
          <w:p w:rsidR="00DD25F4" w:rsidRDefault="00435FCB">
            <w:pPr>
              <w:jc w:val="both"/>
              <w:rPr>
                <w:sz w:val="28"/>
                <w:u w:val="none"/>
              </w:rPr>
            </w:pPr>
            <w:r>
              <w:rPr>
                <w:sz w:val="28"/>
                <w:u w:val="none"/>
              </w:rPr>
              <w:t>Білірубін загальний</w:t>
            </w:r>
            <w:r>
              <w:rPr>
                <w:sz w:val="28"/>
                <w:u w:val="none"/>
                <w:lang w:val="uk-UA"/>
              </w:rPr>
              <w:t>,</w:t>
            </w:r>
            <w:r>
              <w:rPr>
                <w:sz w:val="28"/>
                <w:u w:val="none"/>
              </w:rPr>
              <w:t xml:space="preserve"> мкмоль/л</w:t>
            </w:r>
          </w:p>
        </w:tc>
        <w:tc>
          <w:tcPr>
            <w:tcW w:w="2840" w:type="dxa"/>
          </w:tcPr>
          <w:p w:rsidR="00DD25F4" w:rsidRDefault="00435FCB">
            <w:pPr>
              <w:jc w:val="both"/>
              <w:rPr>
                <w:sz w:val="28"/>
                <w:u w:val="none"/>
              </w:rPr>
            </w:pPr>
            <w:r>
              <w:rPr>
                <w:sz w:val="28"/>
                <w:u w:val="none"/>
                <w:lang w:val="uk-UA"/>
              </w:rPr>
              <w:t>16</w:t>
            </w:r>
          </w:p>
        </w:tc>
        <w:tc>
          <w:tcPr>
            <w:tcW w:w="2840" w:type="dxa"/>
          </w:tcPr>
          <w:p w:rsidR="00DD25F4" w:rsidRDefault="00435FCB">
            <w:pPr>
              <w:jc w:val="both"/>
              <w:rPr>
                <w:sz w:val="28"/>
                <w:u w:val="none"/>
              </w:rPr>
            </w:pPr>
            <w:r>
              <w:rPr>
                <w:sz w:val="28"/>
                <w:u w:val="none"/>
              </w:rPr>
              <w:t xml:space="preserve">1, 7-20, 5 </w:t>
            </w:r>
          </w:p>
        </w:tc>
      </w:tr>
      <w:tr w:rsidR="00DD25F4">
        <w:tc>
          <w:tcPr>
            <w:tcW w:w="2840" w:type="dxa"/>
          </w:tcPr>
          <w:p w:rsidR="00DD25F4" w:rsidRDefault="00435FCB">
            <w:pPr>
              <w:jc w:val="both"/>
              <w:rPr>
                <w:sz w:val="28"/>
                <w:u w:val="none"/>
              </w:rPr>
            </w:pPr>
            <w:r>
              <w:rPr>
                <w:sz w:val="28"/>
                <w:u w:val="none"/>
              </w:rPr>
              <w:t>Білірубін непрямий, мкмоль/л</w:t>
            </w:r>
          </w:p>
        </w:tc>
        <w:tc>
          <w:tcPr>
            <w:tcW w:w="2840" w:type="dxa"/>
          </w:tcPr>
          <w:p w:rsidR="00DD25F4" w:rsidRDefault="00435FCB">
            <w:pPr>
              <w:jc w:val="both"/>
              <w:rPr>
                <w:sz w:val="28"/>
                <w:u w:val="none"/>
                <w:lang w:val="uk-UA"/>
              </w:rPr>
            </w:pPr>
            <w:r>
              <w:rPr>
                <w:sz w:val="28"/>
                <w:u w:val="none"/>
                <w:lang w:val="uk-UA"/>
              </w:rPr>
              <w:t>14</w:t>
            </w:r>
          </w:p>
        </w:tc>
        <w:tc>
          <w:tcPr>
            <w:tcW w:w="2840" w:type="dxa"/>
          </w:tcPr>
          <w:p w:rsidR="00DD25F4" w:rsidRDefault="00435FCB">
            <w:pPr>
              <w:jc w:val="both"/>
              <w:rPr>
                <w:sz w:val="28"/>
                <w:u w:val="none"/>
              </w:rPr>
            </w:pPr>
            <w:r>
              <w:rPr>
                <w:sz w:val="28"/>
                <w:u w:val="none"/>
              </w:rPr>
              <w:t>до 16,5</w:t>
            </w:r>
          </w:p>
        </w:tc>
      </w:tr>
      <w:tr w:rsidR="00DD25F4">
        <w:tc>
          <w:tcPr>
            <w:tcW w:w="2840" w:type="dxa"/>
          </w:tcPr>
          <w:p w:rsidR="00DD25F4" w:rsidRDefault="00435FCB">
            <w:pPr>
              <w:jc w:val="both"/>
              <w:rPr>
                <w:sz w:val="28"/>
                <w:u w:val="none"/>
              </w:rPr>
            </w:pPr>
            <w:r>
              <w:rPr>
                <w:sz w:val="28"/>
                <w:u w:val="none"/>
              </w:rPr>
              <w:t>Білірубін прямий, мкмоль/л</w:t>
            </w:r>
          </w:p>
        </w:tc>
        <w:tc>
          <w:tcPr>
            <w:tcW w:w="2840" w:type="dxa"/>
          </w:tcPr>
          <w:p w:rsidR="00DD25F4" w:rsidRDefault="00435FCB">
            <w:pPr>
              <w:jc w:val="both"/>
              <w:rPr>
                <w:sz w:val="28"/>
                <w:u w:val="none"/>
                <w:lang w:val="uk-UA"/>
              </w:rPr>
            </w:pPr>
            <w:r>
              <w:rPr>
                <w:sz w:val="28"/>
                <w:u w:val="none"/>
                <w:lang w:val="uk-UA"/>
              </w:rPr>
              <w:t>2</w:t>
            </w:r>
          </w:p>
        </w:tc>
        <w:tc>
          <w:tcPr>
            <w:tcW w:w="2840" w:type="dxa"/>
          </w:tcPr>
          <w:p w:rsidR="00DD25F4" w:rsidRDefault="00435FCB">
            <w:pPr>
              <w:jc w:val="both"/>
              <w:rPr>
                <w:sz w:val="28"/>
                <w:u w:val="none"/>
              </w:rPr>
            </w:pPr>
            <w:r>
              <w:rPr>
                <w:sz w:val="28"/>
                <w:u w:val="none"/>
              </w:rPr>
              <w:t>0-5,1</w:t>
            </w:r>
          </w:p>
        </w:tc>
      </w:tr>
      <w:tr w:rsidR="00DD25F4">
        <w:tc>
          <w:tcPr>
            <w:tcW w:w="2840" w:type="dxa"/>
          </w:tcPr>
          <w:p w:rsidR="00DD25F4" w:rsidRDefault="00435FCB">
            <w:pPr>
              <w:jc w:val="both"/>
              <w:rPr>
                <w:sz w:val="28"/>
                <w:u w:val="none"/>
              </w:rPr>
            </w:pPr>
            <w:r>
              <w:rPr>
                <w:sz w:val="28"/>
                <w:u w:val="none"/>
              </w:rPr>
              <w:t>Сечовина</w:t>
            </w:r>
            <w:r>
              <w:rPr>
                <w:sz w:val="28"/>
                <w:u w:val="none"/>
                <w:lang w:val="uk-UA"/>
              </w:rPr>
              <w:t>,</w:t>
            </w:r>
            <w:r>
              <w:rPr>
                <w:sz w:val="28"/>
                <w:u w:val="none"/>
              </w:rPr>
              <w:t xml:space="preserve"> ммоль/л</w:t>
            </w:r>
          </w:p>
        </w:tc>
        <w:tc>
          <w:tcPr>
            <w:tcW w:w="2840" w:type="dxa"/>
          </w:tcPr>
          <w:p w:rsidR="00DD25F4" w:rsidRDefault="00435FCB">
            <w:pPr>
              <w:jc w:val="both"/>
              <w:rPr>
                <w:sz w:val="28"/>
                <w:u w:val="none"/>
              </w:rPr>
            </w:pPr>
            <w:r>
              <w:rPr>
                <w:sz w:val="28"/>
                <w:u w:val="none"/>
              </w:rPr>
              <w:t>3, 9</w:t>
            </w:r>
          </w:p>
        </w:tc>
        <w:tc>
          <w:tcPr>
            <w:tcW w:w="2840" w:type="dxa"/>
          </w:tcPr>
          <w:p w:rsidR="00DD25F4" w:rsidRDefault="00435FCB">
            <w:pPr>
              <w:jc w:val="both"/>
              <w:rPr>
                <w:sz w:val="28"/>
                <w:u w:val="none"/>
              </w:rPr>
            </w:pPr>
            <w:r>
              <w:rPr>
                <w:sz w:val="28"/>
                <w:u w:val="none"/>
              </w:rPr>
              <w:t>3, 23-6, 46</w:t>
            </w:r>
            <w:r>
              <w:rPr>
                <w:sz w:val="28"/>
                <w:u w:val="none"/>
                <w:lang w:val="uk-UA"/>
              </w:rPr>
              <w:t xml:space="preserve"> </w:t>
            </w:r>
          </w:p>
        </w:tc>
      </w:tr>
      <w:tr w:rsidR="00DD25F4">
        <w:tc>
          <w:tcPr>
            <w:tcW w:w="2840" w:type="dxa"/>
          </w:tcPr>
          <w:p w:rsidR="00DD25F4" w:rsidRDefault="00435FCB">
            <w:pPr>
              <w:jc w:val="both"/>
              <w:rPr>
                <w:sz w:val="28"/>
                <w:u w:val="none"/>
              </w:rPr>
            </w:pPr>
            <w:r>
              <w:rPr>
                <w:sz w:val="28"/>
                <w:u w:val="none"/>
              </w:rPr>
              <w:t>Білок загальний</w:t>
            </w:r>
            <w:r>
              <w:rPr>
                <w:sz w:val="28"/>
                <w:u w:val="none"/>
                <w:lang w:val="uk-UA"/>
              </w:rPr>
              <w:t>,</w:t>
            </w:r>
            <w:r>
              <w:rPr>
                <w:sz w:val="28"/>
                <w:u w:val="none"/>
              </w:rPr>
              <w:t xml:space="preserve"> г/л</w:t>
            </w:r>
          </w:p>
        </w:tc>
        <w:tc>
          <w:tcPr>
            <w:tcW w:w="2840" w:type="dxa"/>
          </w:tcPr>
          <w:p w:rsidR="00DD25F4" w:rsidRDefault="00435FCB">
            <w:pPr>
              <w:jc w:val="both"/>
              <w:rPr>
                <w:sz w:val="28"/>
                <w:u w:val="none"/>
              </w:rPr>
            </w:pPr>
            <w:r>
              <w:rPr>
                <w:sz w:val="28"/>
                <w:u w:val="none"/>
              </w:rPr>
              <w:t xml:space="preserve">67, 2 </w:t>
            </w:r>
          </w:p>
        </w:tc>
        <w:tc>
          <w:tcPr>
            <w:tcW w:w="2840" w:type="dxa"/>
          </w:tcPr>
          <w:p w:rsidR="00DD25F4" w:rsidRDefault="00435FCB">
            <w:pPr>
              <w:jc w:val="both"/>
              <w:rPr>
                <w:sz w:val="28"/>
                <w:u w:val="none"/>
              </w:rPr>
            </w:pPr>
            <w:r>
              <w:rPr>
                <w:sz w:val="28"/>
                <w:u w:val="none"/>
              </w:rPr>
              <w:t xml:space="preserve">65-85 </w:t>
            </w:r>
          </w:p>
        </w:tc>
      </w:tr>
      <w:tr w:rsidR="00DD25F4">
        <w:trPr>
          <w:trHeight w:val="270"/>
        </w:trPr>
        <w:tc>
          <w:tcPr>
            <w:tcW w:w="2840" w:type="dxa"/>
          </w:tcPr>
          <w:p w:rsidR="00DD25F4" w:rsidRDefault="00435FCB">
            <w:pPr>
              <w:jc w:val="both"/>
              <w:rPr>
                <w:sz w:val="28"/>
                <w:u w:val="none"/>
              </w:rPr>
            </w:pPr>
            <w:r>
              <w:rPr>
                <w:sz w:val="28"/>
                <w:u w:val="none"/>
              </w:rPr>
              <w:t>Альфа-глобуліни</w:t>
            </w:r>
            <w:r>
              <w:rPr>
                <w:sz w:val="28"/>
                <w:u w:val="none"/>
                <w:lang w:val="uk-UA"/>
              </w:rPr>
              <w:t>,</w:t>
            </w:r>
            <w:r>
              <w:rPr>
                <w:sz w:val="28"/>
                <w:u w:val="none"/>
              </w:rPr>
              <w:t xml:space="preserve"> г/л</w:t>
            </w:r>
          </w:p>
        </w:tc>
        <w:tc>
          <w:tcPr>
            <w:tcW w:w="2840" w:type="dxa"/>
          </w:tcPr>
          <w:p w:rsidR="00DD25F4" w:rsidRDefault="00435FCB">
            <w:pPr>
              <w:jc w:val="both"/>
              <w:rPr>
                <w:sz w:val="28"/>
                <w:u w:val="none"/>
              </w:rPr>
            </w:pPr>
            <w:r>
              <w:rPr>
                <w:sz w:val="28"/>
                <w:u w:val="none"/>
              </w:rPr>
              <w:t>8, 5</w:t>
            </w:r>
          </w:p>
        </w:tc>
        <w:tc>
          <w:tcPr>
            <w:tcW w:w="2840" w:type="dxa"/>
          </w:tcPr>
          <w:p w:rsidR="00DD25F4" w:rsidRDefault="00435FCB">
            <w:pPr>
              <w:jc w:val="both"/>
              <w:rPr>
                <w:sz w:val="28"/>
                <w:u w:val="none"/>
              </w:rPr>
            </w:pPr>
            <w:r>
              <w:rPr>
                <w:sz w:val="28"/>
                <w:u w:val="none"/>
              </w:rPr>
              <w:t>3, 5-9, 5</w:t>
            </w:r>
            <w:r>
              <w:rPr>
                <w:sz w:val="28"/>
                <w:u w:val="none"/>
                <w:lang w:val="uk-UA"/>
              </w:rPr>
              <w:t xml:space="preserve"> </w:t>
            </w:r>
          </w:p>
        </w:tc>
      </w:tr>
      <w:tr w:rsidR="00DD25F4">
        <w:trPr>
          <w:trHeight w:val="270"/>
        </w:trPr>
        <w:tc>
          <w:tcPr>
            <w:tcW w:w="2840" w:type="dxa"/>
          </w:tcPr>
          <w:p w:rsidR="00DD25F4" w:rsidRDefault="00435FCB">
            <w:pPr>
              <w:jc w:val="both"/>
              <w:rPr>
                <w:sz w:val="28"/>
                <w:u w:val="none"/>
              </w:rPr>
            </w:pPr>
            <w:r>
              <w:rPr>
                <w:sz w:val="28"/>
                <w:u w:val="none"/>
              </w:rPr>
              <w:t>Бета-глобуліни</w:t>
            </w:r>
            <w:r>
              <w:rPr>
                <w:sz w:val="28"/>
                <w:u w:val="none"/>
                <w:lang w:val="uk-UA"/>
              </w:rPr>
              <w:t>,</w:t>
            </w:r>
            <w:r>
              <w:rPr>
                <w:sz w:val="28"/>
                <w:u w:val="none"/>
              </w:rPr>
              <w:t xml:space="preserve"> г/л</w:t>
            </w:r>
          </w:p>
        </w:tc>
        <w:tc>
          <w:tcPr>
            <w:tcW w:w="2840" w:type="dxa"/>
          </w:tcPr>
          <w:p w:rsidR="00DD25F4" w:rsidRDefault="00435FCB">
            <w:pPr>
              <w:jc w:val="both"/>
              <w:rPr>
                <w:sz w:val="28"/>
                <w:u w:val="none"/>
              </w:rPr>
            </w:pPr>
            <w:r>
              <w:rPr>
                <w:sz w:val="28"/>
                <w:u w:val="none"/>
              </w:rPr>
              <w:t>8, 8</w:t>
            </w:r>
          </w:p>
        </w:tc>
        <w:tc>
          <w:tcPr>
            <w:tcW w:w="2840" w:type="dxa"/>
          </w:tcPr>
          <w:p w:rsidR="00DD25F4" w:rsidRDefault="00435FCB">
            <w:pPr>
              <w:jc w:val="both"/>
              <w:rPr>
                <w:sz w:val="28"/>
                <w:u w:val="none"/>
              </w:rPr>
            </w:pPr>
            <w:r>
              <w:rPr>
                <w:sz w:val="28"/>
                <w:u w:val="none"/>
              </w:rPr>
              <w:t>4, 0-9, 2</w:t>
            </w:r>
            <w:r>
              <w:rPr>
                <w:sz w:val="28"/>
                <w:u w:val="none"/>
                <w:lang w:val="uk-UA"/>
              </w:rPr>
              <w:t xml:space="preserve"> </w:t>
            </w:r>
          </w:p>
        </w:tc>
      </w:tr>
      <w:tr w:rsidR="00DD25F4">
        <w:trPr>
          <w:trHeight w:val="270"/>
        </w:trPr>
        <w:tc>
          <w:tcPr>
            <w:tcW w:w="2840" w:type="dxa"/>
          </w:tcPr>
          <w:p w:rsidR="00DD25F4" w:rsidRDefault="00435FCB">
            <w:pPr>
              <w:jc w:val="both"/>
              <w:rPr>
                <w:sz w:val="28"/>
                <w:u w:val="none"/>
              </w:rPr>
            </w:pPr>
            <w:r>
              <w:rPr>
                <w:sz w:val="28"/>
                <w:u w:val="none"/>
              </w:rPr>
              <w:t>Холестерин</w:t>
            </w:r>
            <w:r>
              <w:rPr>
                <w:sz w:val="28"/>
                <w:u w:val="none"/>
                <w:lang w:val="uk-UA"/>
              </w:rPr>
              <w:t>,</w:t>
            </w:r>
            <w:r>
              <w:rPr>
                <w:sz w:val="28"/>
                <w:u w:val="none"/>
              </w:rPr>
              <w:t xml:space="preserve"> ммоль/л</w:t>
            </w:r>
          </w:p>
        </w:tc>
        <w:tc>
          <w:tcPr>
            <w:tcW w:w="2840" w:type="dxa"/>
          </w:tcPr>
          <w:p w:rsidR="00DD25F4" w:rsidRDefault="00435FCB">
            <w:pPr>
              <w:jc w:val="both"/>
              <w:rPr>
                <w:sz w:val="28"/>
                <w:u w:val="none"/>
                <w:lang w:val="uk-UA"/>
              </w:rPr>
            </w:pPr>
            <w:r>
              <w:rPr>
                <w:sz w:val="28"/>
                <w:u w:val="none"/>
              </w:rPr>
              <w:t xml:space="preserve">5, </w:t>
            </w:r>
            <w:r>
              <w:rPr>
                <w:sz w:val="28"/>
                <w:u w:val="none"/>
                <w:lang w:val="uk-UA"/>
              </w:rPr>
              <w:t>1</w:t>
            </w:r>
          </w:p>
        </w:tc>
        <w:tc>
          <w:tcPr>
            <w:tcW w:w="2840" w:type="dxa"/>
          </w:tcPr>
          <w:p w:rsidR="00DD25F4" w:rsidRDefault="00435FCB">
            <w:pPr>
              <w:jc w:val="both"/>
              <w:rPr>
                <w:sz w:val="28"/>
                <w:u w:val="none"/>
              </w:rPr>
            </w:pPr>
            <w:r>
              <w:rPr>
                <w:sz w:val="28"/>
                <w:u w:val="none"/>
              </w:rPr>
              <w:t>3, 74-6, 50</w:t>
            </w:r>
            <w:r>
              <w:rPr>
                <w:sz w:val="28"/>
                <w:u w:val="none"/>
                <w:lang w:val="uk-UA"/>
              </w:rPr>
              <w:t xml:space="preserve"> </w:t>
            </w:r>
          </w:p>
        </w:tc>
      </w:tr>
      <w:tr w:rsidR="00DD25F4">
        <w:trPr>
          <w:trHeight w:val="255"/>
        </w:trPr>
        <w:tc>
          <w:tcPr>
            <w:tcW w:w="2840" w:type="dxa"/>
          </w:tcPr>
          <w:p w:rsidR="00DD25F4" w:rsidRDefault="00435FCB">
            <w:pPr>
              <w:jc w:val="both"/>
              <w:rPr>
                <w:sz w:val="28"/>
                <w:u w:val="none"/>
              </w:rPr>
            </w:pPr>
            <w:r>
              <w:rPr>
                <w:sz w:val="28"/>
                <w:u w:val="none"/>
              </w:rPr>
              <w:t>АлТ</w:t>
            </w:r>
            <w:r>
              <w:rPr>
                <w:sz w:val="28"/>
                <w:u w:val="none"/>
                <w:lang w:val="uk-UA"/>
              </w:rPr>
              <w:t>,</w:t>
            </w:r>
            <w:r>
              <w:rPr>
                <w:sz w:val="28"/>
                <w:u w:val="none"/>
              </w:rPr>
              <w:t xml:space="preserve"> мкмоль/год*мл</w:t>
            </w:r>
          </w:p>
        </w:tc>
        <w:tc>
          <w:tcPr>
            <w:tcW w:w="2840" w:type="dxa"/>
          </w:tcPr>
          <w:p w:rsidR="00DD25F4" w:rsidRDefault="00435FCB">
            <w:pPr>
              <w:jc w:val="both"/>
              <w:rPr>
                <w:sz w:val="28"/>
                <w:u w:val="none"/>
                <w:lang w:val="uk-UA"/>
              </w:rPr>
            </w:pPr>
            <w:r>
              <w:rPr>
                <w:sz w:val="28"/>
                <w:u w:val="none"/>
              </w:rPr>
              <w:t>1</w:t>
            </w:r>
            <w:r>
              <w:rPr>
                <w:sz w:val="28"/>
                <w:u w:val="none"/>
                <w:lang w:val="uk-UA"/>
              </w:rPr>
              <w:t>, 12</w:t>
            </w:r>
          </w:p>
        </w:tc>
        <w:tc>
          <w:tcPr>
            <w:tcW w:w="2840" w:type="dxa"/>
          </w:tcPr>
          <w:p w:rsidR="00DD25F4" w:rsidRDefault="00435FCB">
            <w:pPr>
              <w:jc w:val="both"/>
              <w:rPr>
                <w:sz w:val="28"/>
                <w:u w:val="none"/>
              </w:rPr>
            </w:pPr>
            <w:r>
              <w:rPr>
                <w:sz w:val="28"/>
                <w:u w:val="none"/>
              </w:rPr>
              <w:t>0, 68-0, 1</w:t>
            </w:r>
            <w:r>
              <w:rPr>
                <w:sz w:val="28"/>
                <w:u w:val="none"/>
                <w:lang w:val="uk-UA"/>
              </w:rPr>
              <w:t xml:space="preserve">  </w:t>
            </w:r>
          </w:p>
        </w:tc>
      </w:tr>
    </w:tbl>
    <w:p w:rsidR="00DD25F4" w:rsidRDefault="00435FCB">
      <w:pPr>
        <w:jc w:val="both"/>
        <w:rPr>
          <w:sz w:val="28"/>
          <w:u w:val="none"/>
          <w:lang w:val="uk-UA"/>
        </w:rPr>
      </w:pPr>
      <w:r>
        <w:rPr>
          <w:sz w:val="28"/>
          <w:u w:val="none"/>
          <w:lang w:val="uk-UA"/>
        </w:rPr>
        <w:t>Відхилення: не виявлено.</w:t>
      </w:r>
    </w:p>
    <w:p w:rsidR="00DD25F4" w:rsidRDefault="00435FCB">
      <w:pPr>
        <w:numPr>
          <w:ilvl w:val="0"/>
          <w:numId w:val="33"/>
        </w:numPr>
        <w:jc w:val="both"/>
        <w:rPr>
          <w:i/>
          <w:sz w:val="28"/>
          <w:u w:val="none"/>
        </w:rPr>
      </w:pPr>
      <w:r>
        <w:rPr>
          <w:i/>
          <w:sz w:val="28"/>
          <w:u w:val="none"/>
        </w:rPr>
        <w:t xml:space="preserve">УЗД органів черевної породнини від 9.11.2000. </w:t>
      </w:r>
      <w:r>
        <w:rPr>
          <w:sz w:val="28"/>
          <w:u w:val="none"/>
        </w:rPr>
        <w:t>Печінка в розмірах</w:t>
      </w:r>
      <w:r>
        <w:rPr>
          <w:sz w:val="28"/>
          <w:u w:val="none"/>
          <w:lang w:val="uk-UA"/>
        </w:rPr>
        <w:t xml:space="preserve"> не збільшена</w:t>
      </w:r>
      <w:r>
        <w:rPr>
          <w:sz w:val="28"/>
          <w:u w:val="none"/>
        </w:rPr>
        <w:t xml:space="preserve">, ехогенність її </w:t>
      </w:r>
      <w:r>
        <w:rPr>
          <w:sz w:val="28"/>
          <w:u w:val="none"/>
          <w:lang w:val="uk-UA"/>
        </w:rPr>
        <w:t>звичайна</w:t>
      </w:r>
      <w:r>
        <w:rPr>
          <w:sz w:val="28"/>
          <w:u w:val="none"/>
        </w:rPr>
        <w:t>, структура однорідна; жовчевий міхур не збільшений, конкрементів не містить, підшлункова залоза не збільшена, тканина без ознак набряку; розміри та структура селезінки, нирок та чашечково-мискового апарату – не порушені.</w:t>
      </w:r>
    </w:p>
    <w:p w:rsidR="00DD25F4" w:rsidRDefault="00435FCB">
      <w:pPr>
        <w:pStyle w:val="31"/>
        <w:jc w:val="both"/>
        <w:rPr>
          <w:sz w:val="28"/>
        </w:rPr>
      </w:pPr>
      <w:r>
        <w:rPr>
          <w:sz w:val="28"/>
        </w:rPr>
        <w:t xml:space="preserve">.  </w:t>
      </w:r>
    </w:p>
    <w:p w:rsidR="00DD25F4" w:rsidRDefault="00435FCB">
      <w:pPr>
        <w:pStyle w:val="31"/>
        <w:numPr>
          <w:ilvl w:val="0"/>
          <w:numId w:val="33"/>
        </w:numPr>
        <w:jc w:val="both"/>
        <w:rPr>
          <w:i/>
          <w:sz w:val="28"/>
        </w:rPr>
      </w:pPr>
      <w:r>
        <w:rPr>
          <w:i/>
          <w:sz w:val="28"/>
        </w:rPr>
        <w:t>Коагулограма від 28.02.2001.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DD25F4">
        <w:tc>
          <w:tcPr>
            <w:tcW w:w="2840" w:type="dxa"/>
          </w:tcPr>
          <w:p w:rsidR="00DD25F4" w:rsidRDefault="00435FCB">
            <w:pPr>
              <w:pStyle w:val="1"/>
            </w:pPr>
            <w:r>
              <w:t>Показники</w:t>
            </w:r>
          </w:p>
        </w:tc>
        <w:tc>
          <w:tcPr>
            <w:tcW w:w="2840" w:type="dxa"/>
          </w:tcPr>
          <w:p w:rsidR="00DD25F4" w:rsidRDefault="00435FCB">
            <w:pPr>
              <w:pStyle w:val="1"/>
            </w:pPr>
            <w:r>
              <w:t xml:space="preserve">Значення   </w:t>
            </w:r>
          </w:p>
        </w:tc>
        <w:tc>
          <w:tcPr>
            <w:tcW w:w="2840" w:type="dxa"/>
          </w:tcPr>
          <w:p w:rsidR="00DD25F4" w:rsidRDefault="00435FCB">
            <w:pPr>
              <w:pStyle w:val="1"/>
            </w:pPr>
            <w:r>
              <w:t xml:space="preserve">Норма   </w:t>
            </w:r>
          </w:p>
        </w:tc>
      </w:tr>
      <w:tr w:rsidR="00DD25F4">
        <w:trPr>
          <w:trHeight w:val="629"/>
        </w:trPr>
        <w:tc>
          <w:tcPr>
            <w:tcW w:w="2840" w:type="dxa"/>
          </w:tcPr>
          <w:p w:rsidR="00DD25F4" w:rsidRDefault="00435FCB">
            <w:pPr>
              <w:jc w:val="both"/>
              <w:rPr>
                <w:sz w:val="28"/>
                <w:u w:val="none"/>
              </w:rPr>
            </w:pPr>
            <w:r>
              <w:rPr>
                <w:sz w:val="28"/>
                <w:u w:val="none"/>
              </w:rPr>
              <w:t>Протротромбінова активність</w:t>
            </w:r>
            <w:r>
              <w:rPr>
                <w:sz w:val="28"/>
                <w:u w:val="none"/>
                <w:lang w:val="uk-UA"/>
              </w:rPr>
              <w:t xml:space="preserve">, </w:t>
            </w:r>
            <w:r>
              <w:rPr>
                <w:sz w:val="28"/>
                <w:u w:val="none"/>
              </w:rPr>
              <w:t>%</w:t>
            </w:r>
          </w:p>
        </w:tc>
        <w:tc>
          <w:tcPr>
            <w:tcW w:w="2840" w:type="dxa"/>
          </w:tcPr>
          <w:p w:rsidR="00DD25F4" w:rsidRDefault="00435FCB">
            <w:pPr>
              <w:jc w:val="both"/>
              <w:rPr>
                <w:sz w:val="28"/>
                <w:u w:val="none"/>
              </w:rPr>
            </w:pPr>
            <w:r>
              <w:rPr>
                <w:sz w:val="28"/>
                <w:u w:val="none"/>
              </w:rPr>
              <w:t>94, 1</w:t>
            </w:r>
          </w:p>
        </w:tc>
        <w:tc>
          <w:tcPr>
            <w:tcW w:w="2840" w:type="dxa"/>
          </w:tcPr>
          <w:p w:rsidR="00DD25F4" w:rsidRDefault="00435FCB">
            <w:pPr>
              <w:tabs>
                <w:tab w:val="left" w:pos="1070"/>
              </w:tabs>
              <w:jc w:val="both"/>
              <w:rPr>
                <w:sz w:val="28"/>
                <w:u w:val="none"/>
              </w:rPr>
            </w:pPr>
            <w:r>
              <w:rPr>
                <w:sz w:val="28"/>
                <w:u w:val="none"/>
              </w:rPr>
              <w:t>80-100</w:t>
            </w:r>
            <w:r>
              <w:rPr>
                <w:sz w:val="28"/>
                <w:u w:val="none"/>
                <w:lang w:val="uk-UA"/>
              </w:rPr>
              <w:t xml:space="preserve"> </w:t>
            </w:r>
          </w:p>
        </w:tc>
      </w:tr>
      <w:tr w:rsidR="00DD25F4">
        <w:trPr>
          <w:trHeight w:val="255"/>
        </w:trPr>
        <w:tc>
          <w:tcPr>
            <w:tcW w:w="2840" w:type="dxa"/>
          </w:tcPr>
          <w:p w:rsidR="00DD25F4" w:rsidRDefault="00435FCB">
            <w:pPr>
              <w:pStyle w:val="2"/>
              <w:jc w:val="both"/>
              <w:rPr>
                <w:sz w:val="28"/>
              </w:rPr>
            </w:pPr>
            <w:r>
              <w:rPr>
                <w:sz w:val="28"/>
              </w:rPr>
              <w:t>Тромботест, ступінь</w:t>
            </w:r>
          </w:p>
        </w:tc>
        <w:tc>
          <w:tcPr>
            <w:tcW w:w="2840" w:type="dxa"/>
          </w:tcPr>
          <w:p w:rsidR="00DD25F4" w:rsidRDefault="00435FCB">
            <w:pPr>
              <w:pStyle w:val="2"/>
              <w:jc w:val="both"/>
              <w:rPr>
                <w:sz w:val="28"/>
              </w:rPr>
            </w:pPr>
            <w:r>
              <w:rPr>
                <w:sz w:val="28"/>
                <w:lang w:val="en-US"/>
              </w:rPr>
              <w:t>IV</w:t>
            </w:r>
          </w:p>
        </w:tc>
        <w:tc>
          <w:tcPr>
            <w:tcW w:w="2840" w:type="dxa"/>
          </w:tcPr>
          <w:p w:rsidR="00DD25F4" w:rsidRDefault="00435FCB">
            <w:pPr>
              <w:jc w:val="both"/>
              <w:rPr>
                <w:sz w:val="28"/>
                <w:u w:val="none"/>
                <w:lang w:val="uk-UA"/>
              </w:rPr>
            </w:pPr>
            <w:r>
              <w:rPr>
                <w:sz w:val="28"/>
                <w:u w:val="none"/>
                <w:lang w:val="en-US"/>
              </w:rPr>
              <w:t>IV</w:t>
            </w:r>
            <w:r>
              <w:rPr>
                <w:sz w:val="28"/>
                <w:u w:val="none"/>
              </w:rPr>
              <w:t>-</w:t>
            </w:r>
            <w:r>
              <w:rPr>
                <w:sz w:val="28"/>
                <w:u w:val="none"/>
                <w:lang w:val="en-US"/>
              </w:rPr>
              <w:t>VI</w:t>
            </w:r>
          </w:p>
        </w:tc>
      </w:tr>
      <w:tr w:rsidR="00DD25F4">
        <w:trPr>
          <w:trHeight w:val="70"/>
        </w:trPr>
        <w:tc>
          <w:tcPr>
            <w:tcW w:w="2840" w:type="dxa"/>
          </w:tcPr>
          <w:p w:rsidR="00DD25F4" w:rsidRDefault="00435FCB">
            <w:pPr>
              <w:pStyle w:val="2"/>
              <w:jc w:val="both"/>
              <w:rPr>
                <w:sz w:val="28"/>
              </w:rPr>
            </w:pPr>
            <w:r>
              <w:rPr>
                <w:sz w:val="28"/>
              </w:rPr>
              <w:t>Фібриноген, г/л</w:t>
            </w:r>
          </w:p>
        </w:tc>
        <w:tc>
          <w:tcPr>
            <w:tcW w:w="2840" w:type="dxa"/>
          </w:tcPr>
          <w:p w:rsidR="00DD25F4" w:rsidRDefault="00435FCB">
            <w:pPr>
              <w:jc w:val="both"/>
              <w:rPr>
                <w:sz w:val="28"/>
                <w:u w:val="none"/>
              </w:rPr>
            </w:pPr>
            <w:r>
              <w:rPr>
                <w:sz w:val="28"/>
                <w:u w:val="none"/>
              </w:rPr>
              <w:t>3, 2</w:t>
            </w:r>
          </w:p>
        </w:tc>
        <w:tc>
          <w:tcPr>
            <w:tcW w:w="2840" w:type="dxa"/>
          </w:tcPr>
          <w:p w:rsidR="00DD25F4" w:rsidRDefault="00435FCB">
            <w:pPr>
              <w:jc w:val="both"/>
              <w:rPr>
                <w:sz w:val="28"/>
                <w:u w:val="none"/>
              </w:rPr>
            </w:pPr>
            <w:r>
              <w:rPr>
                <w:sz w:val="28"/>
                <w:u w:val="none"/>
              </w:rPr>
              <w:t xml:space="preserve">2-4 </w:t>
            </w:r>
          </w:p>
        </w:tc>
      </w:tr>
      <w:tr w:rsidR="00DD25F4">
        <w:tc>
          <w:tcPr>
            <w:tcW w:w="2840" w:type="dxa"/>
          </w:tcPr>
          <w:p w:rsidR="00DD25F4" w:rsidRDefault="00435FCB">
            <w:pPr>
              <w:pStyle w:val="2"/>
              <w:jc w:val="both"/>
              <w:rPr>
                <w:sz w:val="28"/>
              </w:rPr>
            </w:pPr>
            <w:r>
              <w:rPr>
                <w:sz w:val="28"/>
              </w:rPr>
              <w:t>Рекальцифікація, сек</w:t>
            </w:r>
          </w:p>
        </w:tc>
        <w:tc>
          <w:tcPr>
            <w:tcW w:w="2840" w:type="dxa"/>
          </w:tcPr>
          <w:p w:rsidR="00DD25F4" w:rsidRDefault="00435FCB">
            <w:pPr>
              <w:jc w:val="both"/>
              <w:rPr>
                <w:sz w:val="28"/>
                <w:u w:val="none"/>
              </w:rPr>
            </w:pPr>
            <w:r>
              <w:rPr>
                <w:sz w:val="28"/>
                <w:u w:val="none"/>
              </w:rPr>
              <w:t>90”</w:t>
            </w:r>
          </w:p>
        </w:tc>
        <w:tc>
          <w:tcPr>
            <w:tcW w:w="2840" w:type="dxa"/>
          </w:tcPr>
          <w:p w:rsidR="00DD25F4" w:rsidRDefault="00435FCB">
            <w:pPr>
              <w:jc w:val="both"/>
              <w:rPr>
                <w:sz w:val="28"/>
                <w:u w:val="none"/>
              </w:rPr>
            </w:pPr>
            <w:r>
              <w:rPr>
                <w:sz w:val="28"/>
                <w:u w:val="none"/>
              </w:rPr>
              <w:t>60”-120”</w:t>
            </w:r>
          </w:p>
        </w:tc>
      </w:tr>
    </w:tbl>
    <w:p w:rsidR="00DD25F4" w:rsidRDefault="00435FCB">
      <w:pPr>
        <w:jc w:val="both"/>
        <w:rPr>
          <w:sz w:val="28"/>
          <w:u w:val="none"/>
          <w:lang w:val="uk-UA"/>
        </w:rPr>
      </w:pPr>
      <w:r>
        <w:rPr>
          <w:sz w:val="28"/>
          <w:u w:val="none"/>
          <w:lang w:val="uk-UA"/>
        </w:rPr>
        <w:t>Відхилень не виявлено.</w:t>
      </w:r>
    </w:p>
    <w:p w:rsidR="00DD25F4" w:rsidRDefault="00435FCB">
      <w:pPr>
        <w:jc w:val="both"/>
        <w:rPr>
          <w:sz w:val="28"/>
          <w:u w:val="none"/>
        </w:rPr>
      </w:pPr>
      <w:r>
        <w:rPr>
          <w:sz w:val="28"/>
          <w:u w:val="none"/>
        </w:rPr>
        <w:t xml:space="preserve"> </w:t>
      </w:r>
    </w:p>
    <w:p w:rsidR="00DD25F4" w:rsidRDefault="00435FCB">
      <w:pPr>
        <w:jc w:val="both"/>
        <w:rPr>
          <w:sz w:val="28"/>
          <w:u w:val="none"/>
          <w:lang w:val="uk-UA"/>
        </w:rPr>
      </w:pPr>
      <w:r>
        <w:rPr>
          <w:i/>
          <w:iCs/>
          <w:sz w:val="28"/>
          <w:u w:val="none"/>
          <w:lang w:val="uk-UA"/>
        </w:rPr>
        <w:t xml:space="preserve">7. ЕКГ. </w:t>
      </w:r>
      <w:r>
        <w:rPr>
          <w:sz w:val="28"/>
          <w:u w:val="none"/>
          <w:lang w:val="uk-UA"/>
        </w:rPr>
        <w:t xml:space="preserve">Ритм синусовий, ЧСС 58/хв, вольтаж знижений. Висновок: дисметаболічна міокардіопатія. </w:t>
      </w:r>
    </w:p>
    <w:p w:rsidR="00DD25F4" w:rsidRDefault="00DD25F4">
      <w:pPr>
        <w:jc w:val="center"/>
        <w:rPr>
          <w:b/>
          <w:sz w:val="28"/>
          <w:u w:val="none"/>
          <w:lang w:val="uk-UA"/>
        </w:rPr>
      </w:pPr>
    </w:p>
    <w:p w:rsidR="00DD25F4" w:rsidRDefault="00435FCB">
      <w:pPr>
        <w:jc w:val="center"/>
        <w:rPr>
          <w:b/>
          <w:sz w:val="28"/>
          <w:u w:val="none"/>
          <w:lang w:val="uk-UA"/>
        </w:rPr>
      </w:pPr>
      <w:r>
        <w:rPr>
          <w:b/>
          <w:sz w:val="28"/>
          <w:u w:val="none"/>
          <w:lang w:val="uk-UA"/>
        </w:rPr>
        <w:t>Диференційний діагноз.</w:t>
      </w:r>
    </w:p>
    <w:p w:rsidR="00DD25F4" w:rsidRDefault="00435FCB">
      <w:pPr>
        <w:jc w:val="both"/>
        <w:rPr>
          <w:sz w:val="28"/>
          <w:u w:val="none"/>
          <w:lang w:val="uk-UA"/>
        </w:rPr>
      </w:pPr>
      <w:r>
        <w:rPr>
          <w:sz w:val="28"/>
          <w:u w:val="none"/>
          <w:lang w:val="uk-UA"/>
        </w:rPr>
        <w:t xml:space="preserve">Провідним синдромом у курованої хворої, за яким і слід проводити диференційний діагноз, є гіпопітуїтарний синдром, що маніфестує ознаками недостатності щитовидної, надниркових та статевих залоз. Проте вкзана симптоматика може мати місце і при так званому </w:t>
      </w:r>
      <w:r>
        <w:rPr>
          <w:b/>
          <w:bCs/>
          <w:sz w:val="28"/>
          <w:u w:val="none"/>
          <w:lang w:val="uk-UA"/>
        </w:rPr>
        <w:t xml:space="preserve">неповному синдромі </w:t>
      </w:r>
      <w:r>
        <w:rPr>
          <w:b/>
          <w:bCs/>
          <w:sz w:val="28"/>
          <w:u w:val="none"/>
          <w:lang w:val="en-US"/>
        </w:rPr>
        <w:t>Schmidt</w:t>
      </w:r>
      <w:r>
        <w:rPr>
          <w:b/>
          <w:bCs/>
          <w:sz w:val="28"/>
          <w:u w:val="none"/>
          <w:lang w:val="uk-UA"/>
        </w:rPr>
        <w:t>-ІІ</w:t>
      </w:r>
      <w:r>
        <w:rPr>
          <w:sz w:val="28"/>
          <w:u w:val="none"/>
          <w:lang w:val="uk-UA"/>
        </w:rPr>
        <w:t xml:space="preserve"> – недостатність щитовидної, статевих та наднирковаих залоз внаслідок аутоімунного враження вказаних залоз при непорушеній функції гіпофіза. Клінічно і гіпопітуїтаризм, і синдром </w:t>
      </w:r>
      <w:r>
        <w:rPr>
          <w:sz w:val="28"/>
          <w:u w:val="none"/>
          <w:lang w:val="en-US"/>
        </w:rPr>
        <w:t>Schmidt</w:t>
      </w:r>
      <w:r>
        <w:rPr>
          <w:sz w:val="28"/>
          <w:u w:val="none"/>
          <w:lang w:val="uk-UA"/>
        </w:rPr>
        <w:t xml:space="preserve">-ІІ проявляються астенією, адинамією, гіпотензією, аменореєю та ін. Однак при даному синдромі (особливо на початкових стадіях) можуть мати місце місцеві зміни з боку вражених залоз, що виявляються пальпаторно (збільшена ущільнена болюча щитовидна залоз) чи за допомогою узд, КТГ (та ж щитовидна залоза, наднирники, яєчники). Цього немає у нашої хворої. Найголовніше в дифдіагностиці – визначення вмісту в периферичній крові гіпофізарних тропних гормонів (АКТГ, СТГ, гонадотропінів): він різко зменшений при гіпопітуїтаризмі (і у нашої хворої) та різко збільшений (внаслідок спрацьовування механізму зворотньої петлі) при синдромі </w:t>
      </w:r>
      <w:r>
        <w:rPr>
          <w:sz w:val="28"/>
          <w:u w:val="none"/>
          <w:lang w:val="en-US"/>
        </w:rPr>
        <w:t>Schmidt</w:t>
      </w:r>
      <w:r>
        <w:rPr>
          <w:sz w:val="28"/>
          <w:u w:val="none"/>
          <w:lang w:val="uk-UA"/>
        </w:rPr>
        <w:t>-ІІ.</w:t>
      </w:r>
    </w:p>
    <w:p w:rsidR="00DD25F4" w:rsidRDefault="00DD25F4">
      <w:pPr>
        <w:jc w:val="both"/>
        <w:rPr>
          <w:sz w:val="28"/>
          <w:u w:val="none"/>
          <w:lang w:val="uk-UA"/>
        </w:rPr>
      </w:pPr>
    </w:p>
    <w:p w:rsidR="00DD25F4" w:rsidRDefault="00435FCB">
      <w:pPr>
        <w:jc w:val="both"/>
        <w:rPr>
          <w:sz w:val="28"/>
          <w:u w:val="none"/>
          <w:lang w:val="uk-UA"/>
        </w:rPr>
      </w:pPr>
      <w:r>
        <w:rPr>
          <w:sz w:val="28"/>
          <w:u w:val="none"/>
          <w:lang w:val="uk-UA"/>
        </w:rPr>
        <w:t xml:space="preserve">Схуднення, змарніння та астенізація, наявні у нашої хворої, можуть також мати місце і у випадку </w:t>
      </w:r>
      <w:r>
        <w:rPr>
          <w:b/>
          <w:bCs/>
          <w:sz w:val="28"/>
          <w:u w:val="none"/>
          <w:lang w:val="uk-UA"/>
        </w:rPr>
        <w:t>неврогенної анорексії (НА)</w:t>
      </w:r>
      <w:r>
        <w:rPr>
          <w:sz w:val="28"/>
          <w:u w:val="none"/>
          <w:lang w:val="uk-UA"/>
        </w:rPr>
        <w:t xml:space="preserve"> та </w:t>
      </w:r>
      <w:r>
        <w:rPr>
          <w:b/>
          <w:bCs/>
          <w:sz w:val="28"/>
          <w:u w:val="none"/>
          <w:lang w:val="uk-UA"/>
        </w:rPr>
        <w:t>кахексії при злоякісних новоутворах (КЗН)</w:t>
      </w:r>
      <w:r>
        <w:rPr>
          <w:sz w:val="28"/>
          <w:u w:val="none"/>
          <w:lang w:val="uk-UA"/>
        </w:rPr>
        <w:t xml:space="preserve">. </w:t>
      </w:r>
    </w:p>
    <w:p w:rsidR="00DD25F4" w:rsidRDefault="00435FCB">
      <w:pPr>
        <w:jc w:val="both"/>
        <w:rPr>
          <w:sz w:val="28"/>
          <w:u w:val="none"/>
          <w:lang w:val="uk-UA"/>
        </w:rPr>
      </w:pPr>
      <w:r>
        <w:rPr>
          <w:sz w:val="28"/>
          <w:u w:val="none"/>
          <w:lang w:val="uk-UA"/>
        </w:rPr>
        <w:t xml:space="preserve">В анамнезі для </w:t>
      </w:r>
      <w:r>
        <w:rPr>
          <w:b/>
          <w:bCs/>
          <w:sz w:val="28"/>
          <w:u w:val="none"/>
          <w:lang w:val="uk-UA"/>
        </w:rPr>
        <w:t>НА</w:t>
      </w:r>
      <w:r>
        <w:rPr>
          <w:sz w:val="28"/>
          <w:u w:val="none"/>
          <w:lang w:val="uk-UA"/>
        </w:rPr>
        <w:t xml:space="preserve"> характерним є психоемоційний стрес, тоді як при гіпопітуїтаризмі (як і у нашому випадку) – зв’язок із пологами; жіноча стать характерна для обидвох захворювань, так само, як і молодий вік хворих. Проте при НА вторинні статеві ознаки, статевий розвиток та потяг не порушені, тоді як при гіпопітуїтаризмі вторинні статеві ознаки та статевий потягзникають, статеві органи гіпоплазовані. Аменорея характерна для обидвох захворювань. Найціннішим в дифдіагностиці є: хронологія появи основних симптомів (при НА зниження апетиту та відраза до їжі з’являються першими і на кілька років випереджують аменорею, схуднення; останні симптоми з’являються першими при гіпопітуїтаризмі, при якому в пізніх стадіях приєднуються сниження апетиту та анорексія); визначення вмісту гіпофізарних гормонів в крові: при НА – норма, при пангіпопітуїтаризмі – різке зниженння (як і у нашому випадку). </w:t>
      </w:r>
    </w:p>
    <w:p w:rsidR="00DD25F4" w:rsidRDefault="00DD25F4">
      <w:pPr>
        <w:jc w:val="both"/>
        <w:rPr>
          <w:sz w:val="28"/>
          <w:u w:val="none"/>
          <w:lang w:val="uk-UA"/>
        </w:rPr>
      </w:pPr>
    </w:p>
    <w:p w:rsidR="00DD25F4" w:rsidRDefault="00435FCB">
      <w:pPr>
        <w:jc w:val="both"/>
        <w:rPr>
          <w:sz w:val="28"/>
          <w:u w:val="none"/>
          <w:lang w:val="uk-UA"/>
        </w:rPr>
      </w:pPr>
      <w:r>
        <w:rPr>
          <w:b/>
          <w:bCs/>
          <w:sz w:val="28"/>
          <w:u w:val="none"/>
          <w:lang w:val="uk-UA"/>
        </w:rPr>
        <w:t>Кахексія при ракових захворюваннях</w:t>
      </w:r>
      <w:r>
        <w:rPr>
          <w:sz w:val="28"/>
          <w:u w:val="none"/>
          <w:lang w:val="uk-UA"/>
        </w:rPr>
        <w:t xml:space="preserve"> з’являється в пізніх стадіях на фоні симптомів враження основного органу переважно у хворих старечого та старшого віку, інволюція статевих органів, ступінь вираженості вторинних статевих ознак зпомірно знижений, проте ніколо не сягає такого рівня, як при гіпопітуїтаризмі (типове для даної хвороби і наявне у нашої хворої). Похудіння при раковій кахексії на кілька місяців випереджує гіпоплазію статевих органів, тоді як при гіпопітуїтаризмі (як і у нашому випадку) вказані ознаки з’являються одночасно. Зниження вмісту гіпофізарних гормонів в сироватці крові  є типовим для гіпопітуїтаризму (наявне у нашому випадку) і ніколи не спостерігається при раковій кахексії. </w:t>
      </w:r>
    </w:p>
    <w:p w:rsidR="00DD25F4" w:rsidRDefault="00DD25F4">
      <w:pPr>
        <w:jc w:val="center"/>
        <w:rPr>
          <w:sz w:val="28"/>
          <w:u w:val="none"/>
          <w:lang w:val="uk-UA"/>
        </w:rPr>
      </w:pPr>
    </w:p>
    <w:p w:rsidR="00DD25F4" w:rsidRDefault="00435FCB">
      <w:pPr>
        <w:jc w:val="both"/>
        <w:rPr>
          <w:sz w:val="28"/>
          <w:u w:val="none"/>
          <w:lang w:val="uk-UA"/>
        </w:rPr>
      </w:pPr>
      <w:r>
        <w:rPr>
          <w:sz w:val="28"/>
          <w:u w:val="none"/>
          <w:lang w:val="uk-UA"/>
        </w:rPr>
        <w:t>Обов</w:t>
      </w:r>
      <w:r>
        <w:rPr>
          <w:sz w:val="28"/>
          <w:u w:val="none"/>
        </w:rPr>
        <w:t>’</w:t>
      </w:r>
      <w:r>
        <w:rPr>
          <w:sz w:val="28"/>
          <w:u w:val="none"/>
          <w:lang w:val="uk-UA"/>
        </w:rPr>
        <w:t>язковим в даному випадку є проведення дифдіагностики післяродового гіпопітуїтаризу (</w:t>
      </w:r>
    </w:p>
    <w:p w:rsidR="00DD25F4" w:rsidRDefault="00DD25F4">
      <w:pPr>
        <w:jc w:val="center"/>
        <w:rPr>
          <w:sz w:val="28"/>
          <w:u w:val="none"/>
          <w:lang w:val="uk-UA"/>
        </w:rPr>
      </w:pPr>
    </w:p>
    <w:p w:rsidR="00DD25F4" w:rsidRDefault="00435FCB">
      <w:pPr>
        <w:jc w:val="center"/>
        <w:rPr>
          <w:sz w:val="28"/>
          <w:u w:val="none"/>
        </w:rPr>
      </w:pPr>
      <w:r>
        <w:rPr>
          <w:sz w:val="28"/>
          <w:u w:val="none"/>
        </w:rPr>
        <w:t xml:space="preserve">Щоденник. </w:t>
      </w:r>
    </w:p>
    <w:p w:rsidR="00DD25F4" w:rsidRDefault="00DD25F4">
      <w:pPr>
        <w:jc w:val="center"/>
        <w:rPr>
          <w:sz w:val="28"/>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736"/>
        <w:gridCol w:w="4544"/>
      </w:tblGrid>
      <w:tr w:rsidR="00DD25F4">
        <w:trPr>
          <w:cantSplit/>
          <w:trHeight w:val="665"/>
        </w:trPr>
        <w:tc>
          <w:tcPr>
            <w:tcW w:w="1242" w:type="dxa"/>
          </w:tcPr>
          <w:p w:rsidR="00DD25F4" w:rsidRDefault="00435FCB">
            <w:pPr>
              <w:jc w:val="both"/>
              <w:rPr>
                <w:sz w:val="28"/>
                <w:u w:val="none"/>
              </w:rPr>
            </w:pPr>
            <w:r>
              <w:rPr>
                <w:sz w:val="28"/>
                <w:u w:val="none"/>
              </w:rPr>
              <w:t>Дата-4. 04. 2000р</w:t>
            </w:r>
          </w:p>
        </w:tc>
        <w:tc>
          <w:tcPr>
            <w:tcW w:w="2736" w:type="dxa"/>
          </w:tcPr>
          <w:p w:rsidR="00DD25F4" w:rsidRDefault="00435FCB">
            <w:pPr>
              <w:jc w:val="both"/>
              <w:rPr>
                <w:sz w:val="28"/>
                <w:u w:val="none"/>
              </w:rPr>
            </w:pPr>
            <w:r>
              <w:rPr>
                <w:sz w:val="28"/>
                <w:u w:val="none"/>
              </w:rPr>
              <w:t xml:space="preserve">Стан хворого. </w:t>
            </w:r>
          </w:p>
        </w:tc>
        <w:tc>
          <w:tcPr>
            <w:tcW w:w="4544" w:type="dxa"/>
          </w:tcPr>
          <w:p w:rsidR="00DD25F4" w:rsidRDefault="00435FCB">
            <w:pPr>
              <w:jc w:val="both"/>
              <w:rPr>
                <w:sz w:val="28"/>
                <w:u w:val="none"/>
              </w:rPr>
            </w:pPr>
            <w:r>
              <w:rPr>
                <w:sz w:val="28"/>
                <w:u w:val="none"/>
              </w:rPr>
              <w:t xml:space="preserve">Призначення. </w:t>
            </w:r>
          </w:p>
        </w:tc>
      </w:tr>
      <w:tr w:rsidR="00DD25F4">
        <w:trPr>
          <w:trHeight w:val="6714"/>
        </w:trPr>
        <w:tc>
          <w:tcPr>
            <w:tcW w:w="3978" w:type="dxa"/>
            <w:gridSpan w:val="2"/>
          </w:tcPr>
          <w:p w:rsidR="00DD25F4" w:rsidRDefault="00435FCB">
            <w:pPr>
              <w:jc w:val="both"/>
              <w:rPr>
                <w:sz w:val="28"/>
                <w:u w:val="none"/>
              </w:rPr>
            </w:pPr>
            <w:r>
              <w:rPr>
                <w:sz w:val="28"/>
                <w:u w:val="none"/>
              </w:rPr>
              <w:t xml:space="preserve">Загальний стан хворого середньої важкості, положення в ліжку активне, сон з перервами. Апетит знижений, температура тіла 37, 4С. Пульс ритмічний, задовільних параметрів, частота -–88 за хвилину. Артеріальний тиск систолічний 135мм. рт. ст. і діастолічний 80мм. рт. ст. Обличчя дещо гіпремійоване. Дихання поверхневе, частота дихальних рухів 25 за хвилину. Голосове тремтіння не змінене. При перкусії грудної клітки в нижніх відділах справа притуплення перкуторного звуку, при аускультації в даній ділянці вислуховуються дрібнопухирчасті вологі хрипи. Аускультативно над легенями послаблене везикулярне дихання, в нижніх відділах правої половини грудної клітки вислуховується бронхіальне дихання. Діяльність серця ритмічна, тони звучні, шуми відсутні. Живіт м’який, не болючий, рівномірно приймає участь в акті дихання. Симптом Пастернацького негативний з обох сторін. Набряки відсутні. Фізіологічні відправлення в нормі. </w:t>
            </w:r>
          </w:p>
        </w:tc>
        <w:tc>
          <w:tcPr>
            <w:tcW w:w="4544" w:type="dxa"/>
          </w:tcPr>
          <w:p w:rsidR="00DD25F4" w:rsidRDefault="00435FCB">
            <w:pPr>
              <w:jc w:val="both"/>
              <w:rPr>
                <w:sz w:val="28"/>
                <w:u w:val="none"/>
              </w:rPr>
            </w:pPr>
            <w:r>
              <w:rPr>
                <w:sz w:val="28"/>
                <w:u w:val="none"/>
              </w:rPr>
              <w:t>1)Режим палатний</w:t>
            </w:r>
          </w:p>
          <w:p w:rsidR="00DD25F4" w:rsidRDefault="00435FCB">
            <w:pPr>
              <w:jc w:val="both"/>
              <w:rPr>
                <w:sz w:val="28"/>
                <w:u w:val="none"/>
              </w:rPr>
            </w:pPr>
            <w:r>
              <w:rPr>
                <w:sz w:val="28"/>
                <w:u w:val="none"/>
              </w:rPr>
              <w:t xml:space="preserve">2)Дієта-стіл №15, збагачена вітаміном С. </w:t>
            </w:r>
          </w:p>
          <w:p w:rsidR="00DD25F4" w:rsidRDefault="00435FCB">
            <w:pPr>
              <w:jc w:val="both"/>
              <w:rPr>
                <w:sz w:val="28"/>
                <w:u w:val="none"/>
                <w:lang w:val="en-US"/>
              </w:rPr>
            </w:pPr>
            <w:r>
              <w:rPr>
                <w:sz w:val="28"/>
                <w:u w:val="none"/>
                <w:lang w:val="en-US"/>
              </w:rPr>
              <w:t xml:space="preserve">3) Rp:Analgini 1. 0 </w:t>
            </w:r>
          </w:p>
          <w:p w:rsidR="00DD25F4" w:rsidRDefault="00435FCB">
            <w:pPr>
              <w:jc w:val="both"/>
              <w:rPr>
                <w:sz w:val="28"/>
                <w:u w:val="none"/>
                <w:lang w:val="en-US"/>
              </w:rPr>
            </w:pPr>
            <w:r>
              <w:rPr>
                <w:sz w:val="28"/>
                <w:u w:val="none"/>
                <w:lang w:val="en-US"/>
              </w:rPr>
              <w:t xml:space="preserve">    D. t. d. N 10 </w:t>
            </w:r>
          </w:p>
          <w:p w:rsidR="00DD25F4" w:rsidRDefault="00435FCB">
            <w:pPr>
              <w:jc w:val="both"/>
              <w:rPr>
                <w:sz w:val="28"/>
                <w:u w:val="none"/>
              </w:rPr>
            </w:pPr>
            <w:r>
              <w:rPr>
                <w:sz w:val="28"/>
                <w:u w:val="none"/>
                <w:lang w:val="en-US"/>
              </w:rPr>
              <w:t xml:space="preserve">    S</w:t>
            </w:r>
            <w:r>
              <w:rPr>
                <w:sz w:val="28"/>
                <w:u w:val="none"/>
              </w:rPr>
              <w:t xml:space="preserve">. Розвести вмііст флакону  в 5 мл  0. 5 %розчину новокаїну, вводити в/м кожні 6 год. 4 рази на день. </w:t>
            </w:r>
          </w:p>
          <w:p w:rsidR="00DD25F4" w:rsidRDefault="00435FCB">
            <w:pPr>
              <w:jc w:val="both"/>
              <w:rPr>
                <w:sz w:val="28"/>
                <w:u w:val="none"/>
              </w:rPr>
            </w:pPr>
            <w:r>
              <w:rPr>
                <w:sz w:val="28"/>
                <w:u w:val="none"/>
                <w:lang w:val="en-US"/>
              </w:rPr>
              <w:t xml:space="preserve">4) Rp: Tab. Aetasoli0. </w:t>
            </w:r>
            <w:r>
              <w:rPr>
                <w:sz w:val="28"/>
                <w:u w:val="none"/>
              </w:rPr>
              <w:t xml:space="preserve">5 </w:t>
            </w:r>
            <w:r>
              <w:rPr>
                <w:sz w:val="28"/>
                <w:u w:val="none"/>
                <w:lang w:val="en-US"/>
              </w:rPr>
              <w:t>N</w:t>
            </w:r>
            <w:r>
              <w:rPr>
                <w:sz w:val="28"/>
                <w:u w:val="none"/>
              </w:rPr>
              <w:t xml:space="preserve"> 20 </w:t>
            </w:r>
          </w:p>
          <w:p w:rsidR="00DD25F4" w:rsidRDefault="00435FCB">
            <w:pPr>
              <w:jc w:val="both"/>
              <w:rPr>
                <w:sz w:val="28"/>
                <w:u w:val="none"/>
              </w:rPr>
            </w:pPr>
            <w:r>
              <w:rPr>
                <w:sz w:val="28"/>
                <w:u w:val="none"/>
              </w:rPr>
              <w:t xml:space="preserve">    </w:t>
            </w:r>
            <w:r>
              <w:rPr>
                <w:sz w:val="28"/>
                <w:u w:val="none"/>
                <w:lang w:val="en-US"/>
              </w:rPr>
              <w:t>D</w:t>
            </w:r>
            <w:r>
              <w:rPr>
                <w:sz w:val="28"/>
                <w:u w:val="none"/>
              </w:rPr>
              <w:t xml:space="preserve">. </w:t>
            </w:r>
            <w:r>
              <w:rPr>
                <w:sz w:val="28"/>
                <w:u w:val="none"/>
                <w:lang w:val="en-US"/>
              </w:rPr>
              <w:t>S</w:t>
            </w:r>
            <w:r>
              <w:rPr>
                <w:sz w:val="28"/>
                <w:u w:val="none"/>
              </w:rPr>
              <w:t xml:space="preserve">. По одній таблетці  4рази в день  після їди. </w:t>
            </w:r>
          </w:p>
          <w:p w:rsidR="00DD25F4" w:rsidRDefault="00435FCB">
            <w:pPr>
              <w:jc w:val="both"/>
              <w:rPr>
                <w:sz w:val="28"/>
                <w:u w:val="none"/>
              </w:rPr>
            </w:pPr>
            <w:r>
              <w:rPr>
                <w:sz w:val="28"/>
                <w:u w:val="none"/>
                <w:lang w:val="en-US"/>
              </w:rPr>
              <w:t xml:space="preserve">5) Rp : Tab. Bromhexini 0. </w:t>
            </w:r>
            <w:r>
              <w:rPr>
                <w:sz w:val="28"/>
                <w:u w:val="none"/>
              </w:rPr>
              <w:t>5</w:t>
            </w:r>
            <w:r>
              <w:rPr>
                <w:sz w:val="28"/>
                <w:u w:val="none"/>
                <w:lang w:val="en-US"/>
              </w:rPr>
              <w:t>N</w:t>
            </w:r>
            <w:r>
              <w:rPr>
                <w:sz w:val="28"/>
                <w:u w:val="none"/>
              </w:rPr>
              <w:t xml:space="preserve"> 20 </w:t>
            </w:r>
          </w:p>
          <w:p w:rsidR="00DD25F4" w:rsidRDefault="00435FCB">
            <w:pPr>
              <w:jc w:val="both"/>
              <w:rPr>
                <w:sz w:val="28"/>
                <w:u w:val="none"/>
              </w:rPr>
            </w:pPr>
            <w:r>
              <w:rPr>
                <w:sz w:val="28"/>
                <w:u w:val="none"/>
              </w:rPr>
              <w:t xml:space="preserve">    </w:t>
            </w:r>
            <w:r>
              <w:rPr>
                <w:sz w:val="28"/>
                <w:u w:val="none"/>
                <w:lang w:val="en-US"/>
              </w:rPr>
              <w:t>D</w:t>
            </w:r>
            <w:r>
              <w:rPr>
                <w:sz w:val="28"/>
                <w:u w:val="none"/>
              </w:rPr>
              <w:t xml:space="preserve">. </w:t>
            </w:r>
            <w:r>
              <w:rPr>
                <w:sz w:val="28"/>
                <w:u w:val="none"/>
                <w:lang w:val="en-US"/>
              </w:rPr>
              <w:t>S</w:t>
            </w:r>
            <w:r>
              <w:rPr>
                <w:sz w:val="28"/>
                <w:u w:val="none"/>
              </w:rPr>
              <w:t xml:space="preserve">. По одній таблетці 3 рази в день. </w:t>
            </w:r>
          </w:p>
          <w:p w:rsidR="00DD25F4" w:rsidRDefault="00435FCB">
            <w:pPr>
              <w:jc w:val="both"/>
              <w:rPr>
                <w:sz w:val="28"/>
                <w:u w:val="none"/>
              </w:rPr>
            </w:pPr>
            <w:r>
              <w:rPr>
                <w:sz w:val="28"/>
                <w:u w:val="none"/>
                <w:lang w:val="en-US"/>
              </w:rPr>
              <w:t xml:space="preserve">6) Rp : Sol. Levamizoli 0. </w:t>
            </w:r>
            <w:r>
              <w:rPr>
                <w:sz w:val="28"/>
                <w:u w:val="none"/>
              </w:rPr>
              <w:t xml:space="preserve">05 </w:t>
            </w:r>
            <w:r>
              <w:rPr>
                <w:sz w:val="28"/>
                <w:u w:val="none"/>
                <w:lang w:val="en-US"/>
              </w:rPr>
              <w:t>N</w:t>
            </w:r>
            <w:r>
              <w:rPr>
                <w:sz w:val="28"/>
                <w:u w:val="none"/>
              </w:rPr>
              <w:t xml:space="preserve"> 20 </w:t>
            </w:r>
          </w:p>
          <w:p w:rsidR="00DD25F4" w:rsidRDefault="00435FCB">
            <w:pPr>
              <w:jc w:val="both"/>
              <w:rPr>
                <w:sz w:val="28"/>
                <w:u w:val="none"/>
              </w:rPr>
            </w:pPr>
            <w:r>
              <w:rPr>
                <w:sz w:val="28"/>
                <w:u w:val="none"/>
              </w:rPr>
              <w:t xml:space="preserve">    </w:t>
            </w:r>
            <w:r>
              <w:rPr>
                <w:sz w:val="28"/>
                <w:u w:val="none"/>
                <w:lang w:val="en-US"/>
              </w:rPr>
              <w:t>D</w:t>
            </w:r>
            <w:r>
              <w:rPr>
                <w:sz w:val="28"/>
                <w:u w:val="none"/>
              </w:rPr>
              <w:t xml:space="preserve">. </w:t>
            </w:r>
            <w:r>
              <w:rPr>
                <w:sz w:val="28"/>
                <w:u w:val="none"/>
                <w:lang w:val="en-US"/>
              </w:rPr>
              <w:t>S</w:t>
            </w:r>
            <w:r>
              <w:rPr>
                <w:sz w:val="28"/>
                <w:u w:val="none"/>
              </w:rPr>
              <w:t>. По одній таблеті в день</w:t>
            </w:r>
          </w:p>
          <w:p w:rsidR="00DD25F4" w:rsidRDefault="00435FCB">
            <w:pPr>
              <w:jc w:val="both"/>
              <w:rPr>
                <w:sz w:val="28"/>
                <w:u w:val="none"/>
                <w:lang w:val="en-US"/>
              </w:rPr>
            </w:pPr>
            <w:r>
              <w:rPr>
                <w:sz w:val="28"/>
                <w:u w:val="none"/>
                <w:lang w:val="en-US"/>
              </w:rPr>
              <w:t>7) Rp :Sol. Sulfocamphocaini 10 % -2ml</w:t>
            </w:r>
          </w:p>
          <w:p w:rsidR="00DD25F4" w:rsidRDefault="00435FCB">
            <w:pPr>
              <w:jc w:val="both"/>
              <w:rPr>
                <w:sz w:val="28"/>
                <w:u w:val="none"/>
                <w:lang w:val="en-US"/>
              </w:rPr>
            </w:pPr>
            <w:r>
              <w:rPr>
                <w:sz w:val="28"/>
                <w:u w:val="none"/>
                <w:lang w:val="en-US"/>
              </w:rPr>
              <w:t xml:space="preserve">    D. t. d. N 10in amp. </w:t>
            </w:r>
          </w:p>
          <w:p w:rsidR="00DD25F4" w:rsidRDefault="00435FCB">
            <w:pPr>
              <w:jc w:val="both"/>
              <w:rPr>
                <w:sz w:val="28"/>
                <w:u w:val="none"/>
              </w:rPr>
            </w:pPr>
            <w:r>
              <w:rPr>
                <w:sz w:val="28"/>
                <w:u w:val="none"/>
                <w:lang w:val="en-US"/>
              </w:rPr>
              <w:t xml:space="preserve">    S</w:t>
            </w:r>
            <w:r>
              <w:rPr>
                <w:sz w:val="28"/>
                <w:u w:val="none"/>
              </w:rPr>
              <w:t xml:space="preserve">. Вводити підшкірно по 2 </w:t>
            </w:r>
            <w:r>
              <w:rPr>
                <w:sz w:val="28"/>
                <w:u w:val="none"/>
                <w:lang w:val="en-US"/>
              </w:rPr>
              <w:t>ml</w:t>
            </w:r>
            <w:r>
              <w:rPr>
                <w:sz w:val="28"/>
                <w:u w:val="none"/>
              </w:rPr>
              <w:t xml:space="preserve"> зронку і ввечері. </w:t>
            </w:r>
          </w:p>
          <w:p w:rsidR="00DD25F4" w:rsidRDefault="00435FCB">
            <w:pPr>
              <w:jc w:val="both"/>
              <w:rPr>
                <w:sz w:val="28"/>
                <w:u w:val="none"/>
              </w:rPr>
            </w:pPr>
            <w:r>
              <w:rPr>
                <w:sz w:val="28"/>
                <w:u w:val="none"/>
              </w:rPr>
              <w:t xml:space="preserve"> </w:t>
            </w:r>
            <w:r>
              <w:rPr>
                <w:sz w:val="28"/>
                <w:u w:val="none"/>
                <w:lang w:val="en-US"/>
              </w:rPr>
              <w:t>8) Rp: Dragee Ac. Ascorbinici</w:t>
            </w:r>
            <w:r>
              <w:rPr>
                <w:sz w:val="28"/>
                <w:u w:val="none"/>
              </w:rPr>
              <w:t xml:space="preserve"> 0. 05</w:t>
            </w:r>
            <w:r>
              <w:rPr>
                <w:sz w:val="28"/>
                <w:u w:val="none"/>
                <w:lang w:val="en-US"/>
              </w:rPr>
              <w:t>N</w:t>
            </w:r>
            <w:r>
              <w:rPr>
                <w:sz w:val="28"/>
                <w:u w:val="none"/>
              </w:rPr>
              <w:t xml:space="preserve"> 100</w:t>
            </w:r>
          </w:p>
          <w:p w:rsidR="00DD25F4" w:rsidRDefault="00435FCB">
            <w:pPr>
              <w:jc w:val="both"/>
              <w:rPr>
                <w:sz w:val="28"/>
                <w:u w:val="none"/>
              </w:rPr>
            </w:pPr>
            <w:r>
              <w:rPr>
                <w:sz w:val="28"/>
                <w:u w:val="none"/>
              </w:rPr>
              <w:t xml:space="preserve">     </w:t>
            </w:r>
            <w:r>
              <w:rPr>
                <w:sz w:val="28"/>
                <w:u w:val="none"/>
                <w:lang w:val="en-US"/>
              </w:rPr>
              <w:t>D</w:t>
            </w:r>
            <w:r>
              <w:rPr>
                <w:sz w:val="28"/>
                <w:u w:val="none"/>
              </w:rPr>
              <w:t xml:space="preserve">. </w:t>
            </w:r>
            <w:r>
              <w:rPr>
                <w:sz w:val="28"/>
                <w:u w:val="none"/>
                <w:lang w:val="en-US"/>
              </w:rPr>
              <w:t>S</w:t>
            </w:r>
            <w:r>
              <w:rPr>
                <w:sz w:val="28"/>
                <w:u w:val="none"/>
              </w:rPr>
              <w:t xml:space="preserve">. По одному драже 2 рази в день. </w:t>
            </w:r>
          </w:p>
          <w:p w:rsidR="00DD25F4" w:rsidRDefault="00435FCB">
            <w:pPr>
              <w:jc w:val="both"/>
              <w:rPr>
                <w:sz w:val="28"/>
                <w:u w:val="none"/>
              </w:rPr>
            </w:pPr>
            <w:r>
              <w:rPr>
                <w:sz w:val="28"/>
                <w:u w:val="none"/>
                <w:lang w:val="en-US"/>
              </w:rPr>
              <w:t xml:space="preserve">9) Rp: Tab. Calcii gluconatis 0. </w:t>
            </w:r>
            <w:r>
              <w:rPr>
                <w:sz w:val="28"/>
                <w:u w:val="none"/>
              </w:rPr>
              <w:t xml:space="preserve">5 </w:t>
            </w:r>
            <w:r>
              <w:rPr>
                <w:sz w:val="28"/>
                <w:u w:val="none"/>
                <w:lang w:val="en-US"/>
              </w:rPr>
              <w:t>N</w:t>
            </w:r>
            <w:r>
              <w:rPr>
                <w:sz w:val="28"/>
                <w:u w:val="none"/>
              </w:rPr>
              <w:t xml:space="preserve">20 </w:t>
            </w:r>
          </w:p>
          <w:p w:rsidR="00DD25F4" w:rsidRDefault="00435FCB">
            <w:pPr>
              <w:jc w:val="both"/>
              <w:rPr>
                <w:sz w:val="28"/>
                <w:u w:val="none"/>
              </w:rPr>
            </w:pPr>
            <w:r>
              <w:rPr>
                <w:sz w:val="28"/>
                <w:u w:val="none"/>
              </w:rPr>
              <w:t xml:space="preserve">    </w:t>
            </w:r>
            <w:r>
              <w:rPr>
                <w:sz w:val="28"/>
                <w:u w:val="none"/>
                <w:lang w:val="en-US"/>
              </w:rPr>
              <w:t>D</w:t>
            </w:r>
            <w:r>
              <w:rPr>
                <w:sz w:val="28"/>
                <w:u w:val="none"/>
              </w:rPr>
              <w:t xml:space="preserve">. </w:t>
            </w:r>
            <w:r>
              <w:rPr>
                <w:sz w:val="28"/>
                <w:u w:val="none"/>
                <w:lang w:val="en-US"/>
              </w:rPr>
              <w:t>S</w:t>
            </w:r>
            <w:r>
              <w:rPr>
                <w:sz w:val="28"/>
                <w:u w:val="none"/>
              </w:rPr>
              <w:t xml:space="preserve">. По одній таблетці 3 рази в день. </w:t>
            </w:r>
          </w:p>
          <w:p w:rsidR="00DD25F4" w:rsidRDefault="00435FCB">
            <w:pPr>
              <w:jc w:val="both"/>
              <w:rPr>
                <w:sz w:val="28"/>
                <w:u w:val="none"/>
              </w:rPr>
            </w:pPr>
            <w:r>
              <w:rPr>
                <w:sz w:val="28"/>
                <w:u w:val="none"/>
                <w:lang w:val="en-US"/>
              </w:rPr>
              <w:t xml:space="preserve">10) Rp: Tab. Euphylini0. </w:t>
            </w:r>
            <w:r>
              <w:rPr>
                <w:sz w:val="28"/>
                <w:u w:val="none"/>
              </w:rPr>
              <w:t xml:space="preserve">15 </w:t>
            </w:r>
            <w:r>
              <w:rPr>
                <w:sz w:val="28"/>
                <w:u w:val="none"/>
                <w:lang w:val="en-US"/>
              </w:rPr>
              <w:t>N</w:t>
            </w:r>
            <w:r>
              <w:rPr>
                <w:sz w:val="28"/>
                <w:u w:val="none"/>
              </w:rPr>
              <w:t xml:space="preserve">20 </w:t>
            </w:r>
          </w:p>
          <w:p w:rsidR="00DD25F4" w:rsidRDefault="00435FCB">
            <w:pPr>
              <w:jc w:val="both"/>
              <w:rPr>
                <w:sz w:val="28"/>
                <w:u w:val="none"/>
              </w:rPr>
            </w:pPr>
            <w:r>
              <w:rPr>
                <w:sz w:val="28"/>
                <w:u w:val="none"/>
              </w:rPr>
              <w:t xml:space="preserve">      </w:t>
            </w:r>
            <w:r>
              <w:rPr>
                <w:sz w:val="28"/>
                <w:u w:val="none"/>
                <w:lang w:val="en-US"/>
              </w:rPr>
              <w:t>D</w:t>
            </w:r>
            <w:r>
              <w:rPr>
                <w:sz w:val="28"/>
                <w:u w:val="none"/>
              </w:rPr>
              <w:t xml:space="preserve">. </w:t>
            </w:r>
            <w:r>
              <w:rPr>
                <w:sz w:val="28"/>
                <w:u w:val="none"/>
                <w:lang w:val="en-US"/>
              </w:rPr>
              <w:t>S</w:t>
            </w:r>
            <w:r>
              <w:rPr>
                <w:sz w:val="28"/>
                <w:u w:val="none"/>
              </w:rPr>
              <w:t xml:space="preserve">. По одній таблетці 3 рази в день. </w:t>
            </w:r>
          </w:p>
          <w:p w:rsidR="00DD25F4" w:rsidRDefault="00DD25F4">
            <w:pPr>
              <w:jc w:val="both"/>
              <w:rPr>
                <w:sz w:val="28"/>
                <w:u w:val="none"/>
              </w:rPr>
            </w:pPr>
          </w:p>
          <w:p w:rsidR="00DD25F4" w:rsidRDefault="00435FCB">
            <w:pPr>
              <w:jc w:val="both"/>
              <w:rPr>
                <w:sz w:val="28"/>
                <w:u w:val="none"/>
              </w:rPr>
            </w:pPr>
            <w:r>
              <w:rPr>
                <w:sz w:val="28"/>
                <w:u w:val="none"/>
              </w:rPr>
              <w:t xml:space="preserve"> 11)Лікувальна фізкультура</w:t>
            </w:r>
          </w:p>
          <w:p w:rsidR="00DD25F4" w:rsidRDefault="00435FCB">
            <w:pPr>
              <w:jc w:val="both"/>
              <w:rPr>
                <w:sz w:val="28"/>
                <w:u w:val="none"/>
              </w:rPr>
            </w:pPr>
            <w:r>
              <w:rPr>
                <w:sz w:val="28"/>
                <w:u w:val="none"/>
              </w:rPr>
              <w:t xml:space="preserve"> 12)Інгаляції з евкаліптом. </w:t>
            </w:r>
          </w:p>
          <w:p w:rsidR="00DD25F4" w:rsidRDefault="00435FCB">
            <w:pPr>
              <w:jc w:val="both"/>
              <w:rPr>
                <w:sz w:val="28"/>
                <w:u w:val="none"/>
              </w:rPr>
            </w:pPr>
            <w:r>
              <w:rPr>
                <w:sz w:val="28"/>
                <w:u w:val="none"/>
              </w:rPr>
              <w:t xml:space="preserve"> 13)Провести загальний аналіз     крові. </w:t>
            </w:r>
          </w:p>
          <w:p w:rsidR="00DD25F4" w:rsidRDefault="00435FCB">
            <w:pPr>
              <w:jc w:val="both"/>
              <w:rPr>
                <w:sz w:val="28"/>
                <w:u w:val="none"/>
              </w:rPr>
            </w:pPr>
            <w:r>
              <w:rPr>
                <w:sz w:val="28"/>
                <w:u w:val="none"/>
              </w:rPr>
              <w:t xml:space="preserve"> 14)Провести спірогрфію. </w:t>
            </w:r>
          </w:p>
        </w:tc>
      </w:tr>
    </w:tbl>
    <w:p w:rsidR="00DD25F4" w:rsidRDefault="00DD25F4">
      <w:pPr>
        <w:pStyle w:val="30"/>
        <w:rPr>
          <w:sz w:val="28"/>
          <w:u w:val="none"/>
          <w:lang w:val="ru-RU"/>
        </w:rPr>
      </w:pPr>
    </w:p>
    <w:p w:rsidR="00DD25F4" w:rsidRDefault="00435FCB">
      <w:pPr>
        <w:pStyle w:val="30"/>
        <w:rPr>
          <w:sz w:val="28"/>
          <w:u w:val="none"/>
          <w:lang w:val="ru-RU"/>
        </w:rPr>
      </w:pPr>
      <w:r>
        <w:rPr>
          <w:sz w:val="28"/>
          <w:u w:val="none"/>
          <w:lang w:val="ru-RU"/>
        </w:rPr>
        <w:t xml:space="preserve">Щоденник. </w:t>
      </w:r>
    </w:p>
    <w:p w:rsidR="00DD25F4" w:rsidRDefault="00DD25F4">
      <w:pPr>
        <w:pStyle w:val="30"/>
        <w:rPr>
          <w:sz w:val="28"/>
          <w:u w:val="none"/>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135"/>
        <w:gridCol w:w="5103"/>
      </w:tblGrid>
      <w:tr w:rsidR="00DD25F4">
        <w:trPr>
          <w:cantSplit/>
          <w:trHeight w:val="665"/>
        </w:trPr>
        <w:tc>
          <w:tcPr>
            <w:tcW w:w="1368" w:type="dxa"/>
          </w:tcPr>
          <w:p w:rsidR="00DD25F4" w:rsidRDefault="00435FCB">
            <w:pPr>
              <w:jc w:val="both"/>
              <w:rPr>
                <w:sz w:val="28"/>
                <w:u w:val="none"/>
              </w:rPr>
            </w:pPr>
            <w:r>
              <w:rPr>
                <w:sz w:val="28"/>
                <w:u w:val="none"/>
              </w:rPr>
              <w:t>Дата-13. 04. 2000р</w:t>
            </w:r>
          </w:p>
        </w:tc>
        <w:tc>
          <w:tcPr>
            <w:tcW w:w="3135" w:type="dxa"/>
          </w:tcPr>
          <w:p w:rsidR="00DD25F4" w:rsidRDefault="00435FCB">
            <w:pPr>
              <w:jc w:val="both"/>
              <w:rPr>
                <w:sz w:val="28"/>
                <w:u w:val="none"/>
              </w:rPr>
            </w:pPr>
            <w:r>
              <w:rPr>
                <w:sz w:val="28"/>
                <w:u w:val="none"/>
              </w:rPr>
              <w:t xml:space="preserve">Стан хворого. </w:t>
            </w:r>
          </w:p>
        </w:tc>
        <w:tc>
          <w:tcPr>
            <w:tcW w:w="5103" w:type="dxa"/>
          </w:tcPr>
          <w:p w:rsidR="00DD25F4" w:rsidRDefault="00435FCB">
            <w:pPr>
              <w:jc w:val="both"/>
              <w:rPr>
                <w:sz w:val="28"/>
                <w:u w:val="none"/>
              </w:rPr>
            </w:pPr>
            <w:r>
              <w:rPr>
                <w:sz w:val="28"/>
                <w:u w:val="none"/>
              </w:rPr>
              <w:t xml:space="preserve">Призначення. </w:t>
            </w:r>
          </w:p>
        </w:tc>
      </w:tr>
      <w:tr w:rsidR="00DD25F4">
        <w:trPr>
          <w:trHeight w:val="6846"/>
        </w:trPr>
        <w:tc>
          <w:tcPr>
            <w:tcW w:w="4503" w:type="dxa"/>
            <w:gridSpan w:val="2"/>
          </w:tcPr>
          <w:p w:rsidR="00DD25F4" w:rsidRDefault="00435FCB">
            <w:pPr>
              <w:jc w:val="both"/>
              <w:rPr>
                <w:sz w:val="28"/>
                <w:u w:val="none"/>
              </w:rPr>
            </w:pPr>
            <w:r>
              <w:rPr>
                <w:sz w:val="28"/>
                <w:u w:val="none"/>
              </w:rPr>
              <w:t xml:space="preserve">Загальний стан хворого задовільний, положення в ліжку активне, сон без перерв. Апетит нормальний, температура тіла 36, 7С. Пульс ритмічний, задовільного напруження, наповнення, величини, частота–88 за хвилину. Артеріальний тиск систолічний 130мм. рт. ст. і діастолічний 70мм. рт. ст. Шкірні покриви обличчя блідорожевого забарвлення. Дихання нормальне, частота дихальних рухів 22 за хвилину. Голосове тремтіння не змінене. При перкусії грудної клітки в нижніх відділах справа незначне притуплення перкуторного звуку, при аускультації в даній ділянці невелика кількість дрібнопухирчастих вологих хрипів. Аускультативно  послаблене везикулярне дихання, в нижніх відділах правої половини грудної клітки вислуховується бронхіальне дихання. Діяльність серця ритмічна, тони звучні, шуми відсутні. Живіт м’який, неболючий, рівномірно приймає участь в акті дихання. Симптом Пастернацького негативний з обох сторін. Сечопуск вільний, не болючий. Набряки відсутні. Фізіологічні відправлення в нормі. </w:t>
            </w:r>
          </w:p>
        </w:tc>
        <w:tc>
          <w:tcPr>
            <w:tcW w:w="5103" w:type="dxa"/>
          </w:tcPr>
          <w:p w:rsidR="00DD25F4" w:rsidRDefault="00435FCB">
            <w:pPr>
              <w:jc w:val="both"/>
              <w:rPr>
                <w:sz w:val="28"/>
                <w:u w:val="none"/>
              </w:rPr>
            </w:pPr>
            <w:r>
              <w:rPr>
                <w:sz w:val="28"/>
                <w:u w:val="none"/>
              </w:rPr>
              <w:t>1)Режим палатний</w:t>
            </w:r>
          </w:p>
          <w:p w:rsidR="00DD25F4" w:rsidRDefault="00435FCB">
            <w:pPr>
              <w:jc w:val="both"/>
              <w:rPr>
                <w:sz w:val="28"/>
                <w:u w:val="none"/>
              </w:rPr>
            </w:pPr>
            <w:r>
              <w:rPr>
                <w:sz w:val="28"/>
                <w:u w:val="none"/>
              </w:rPr>
              <w:t xml:space="preserve">2)Дієта-стіл №15, збагачена вітаміном С. </w:t>
            </w:r>
          </w:p>
          <w:p w:rsidR="00DD25F4" w:rsidRDefault="00435FCB">
            <w:pPr>
              <w:jc w:val="both"/>
              <w:rPr>
                <w:sz w:val="28"/>
                <w:u w:val="none"/>
                <w:lang w:val="en-US"/>
              </w:rPr>
            </w:pPr>
            <w:r>
              <w:rPr>
                <w:sz w:val="28"/>
                <w:u w:val="none"/>
                <w:lang w:val="en-US"/>
              </w:rPr>
              <w:t xml:space="preserve">3) Rp:Analgini 1. 0 </w:t>
            </w:r>
          </w:p>
          <w:p w:rsidR="00DD25F4" w:rsidRDefault="00435FCB">
            <w:pPr>
              <w:jc w:val="both"/>
              <w:rPr>
                <w:sz w:val="28"/>
                <w:u w:val="none"/>
                <w:lang w:val="en-US"/>
              </w:rPr>
            </w:pPr>
            <w:r>
              <w:rPr>
                <w:sz w:val="28"/>
                <w:u w:val="none"/>
                <w:lang w:val="en-US"/>
              </w:rPr>
              <w:t xml:space="preserve">     D. t. d. N 10 </w:t>
            </w:r>
          </w:p>
          <w:p w:rsidR="00DD25F4" w:rsidRDefault="00435FCB">
            <w:pPr>
              <w:jc w:val="both"/>
              <w:rPr>
                <w:sz w:val="28"/>
                <w:u w:val="none"/>
              </w:rPr>
            </w:pPr>
            <w:r>
              <w:rPr>
                <w:sz w:val="28"/>
                <w:u w:val="none"/>
                <w:lang w:val="en-US"/>
              </w:rPr>
              <w:t xml:space="preserve">     S</w:t>
            </w:r>
            <w:r>
              <w:rPr>
                <w:sz w:val="28"/>
                <w:u w:val="none"/>
              </w:rPr>
              <w:t xml:space="preserve">. Розвести вмііст флакону  в 5 мл  0. 5 %розчину новокаїну, вводити в/м кожні 6 год. 4 рази на день. </w:t>
            </w:r>
          </w:p>
          <w:p w:rsidR="00DD25F4" w:rsidRDefault="00435FCB">
            <w:pPr>
              <w:jc w:val="both"/>
              <w:rPr>
                <w:sz w:val="28"/>
                <w:u w:val="none"/>
              </w:rPr>
            </w:pPr>
            <w:r>
              <w:rPr>
                <w:sz w:val="28"/>
                <w:u w:val="none"/>
                <w:lang w:val="en-US"/>
              </w:rPr>
              <w:t xml:space="preserve">4) Rp: Tab. Aetasoli0. </w:t>
            </w:r>
            <w:r>
              <w:rPr>
                <w:sz w:val="28"/>
                <w:u w:val="none"/>
              </w:rPr>
              <w:t xml:space="preserve">5 </w:t>
            </w:r>
            <w:r>
              <w:rPr>
                <w:sz w:val="28"/>
                <w:u w:val="none"/>
                <w:lang w:val="en-US"/>
              </w:rPr>
              <w:t>N</w:t>
            </w:r>
            <w:r>
              <w:rPr>
                <w:sz w:val="28"/>
                <w:u w:val="none"/>
              </w:rPr>
              <w:t xml:space="preserve"> 20 </w:t>
            </w:r>
          </w:p>
          <w:p w:rsidR="00DD25F4" w:rsidRDefault="00435FCB">
            <w:pPr>
              <w:jc w:val="both"/>
              <w:rPr>
                <w:sz w:val="28"/>
                <w:u w:val="none"/>
              </w:rPr>
            </w:pPr>
            <w:r>
              <w:rPr>
                <w:sz w:val="28"/>
                <w:u w:val="none"/>
              </w:rPr>
              <w:t xml:space="preserve">     </w:t>
            </w:r>
            <w:r>
              <w:rPr>
                <w:sz w:val="28"/>
                <w:u w:val="none"/>
                <w:lang w:val="en-US"/>
              </w:rPr>
              <w:t>D</w:t>
            </w:r>
            <w:r>
              <w:rPr>
                <w:sz w:val="28"/>
                <w:u w:val="none"/>
              </w:rPr>
              <w:t xml:space="preserve">. </w:t>
            </w:r>
            <w:r>
              <w:rPr>
                <w:sz w:val="28"/>
                <w:u w:val="none"/>
                <w:lang w:val="en-US"/>
              </w:rPr>
              <w:t>S</w:t>
            </w:r>
            <w:r>
              <w:rPr>
                <w:sz w:val="28"/>
                <w:u w:val="none"/>
              </w:rPr>
              <w:t xml:space="preserve">. По одній таблетці  4рази в день  після їди. </w:t>
            </w:r>
          </w:p>
          <w:p w:rsidR="00DD25F4" w:rsidRDefault="00435FCB">
            <w:pPr>
              <w:jc w:val="both"/>
              <w:rPr>
                <w:sz w:val="28"/>
                <w:u w:val="none"/>
              </w:rPr>
            </w:pPr>
            <w:r>
              <w:rPr>
                <w:sz w:val="28"/>
                <w:u w:val="none"/>
                <w:lang w:val="en-US"/>
              </w:rPr>
              <w:t xml:space="preserve">5) Rp : Tab. Bromhexini 0. </w:t>
            </w:r>
            <w:r>
              <w:rPr>
                <w:sz w:val="28"/>
                <w:u w:val="none"/>
              </w:rPr>
              <w:t>5</w:t>
            </w:r>
            <w:r>
              <w:rPr>
                <w:sz w:val="28"/>
                <w:u w:val="none"/>
                <w:lang w:val="en-US"/>
              </w:rPr>
              <w:t>N</w:t>
            </w:r>
            <w:r>
              <w:rPr>
                <w:sz w:val="28"/>
                <w:u w:val="none"/>
              </w:rPr>
              <w:t xml:space="preserve"> 20 </w:t>
            </w:r>
          </w:p>
          <w:p w:rsidR="00DD25F4" w:rsidRDefault="00435FCB">
            <w:pPr>
              <w:jc w:val="both"/>
              <w:rPr>
                <w:sz w:val="28"/>
                <w:u w:val="none"/>
              </w:rPr>
            </w:pPr>
            <w:r>
              <w:rPr>
                <w:sz w:val="28"/>
                <w:u w:val="none"/>
              </w:rPr>
              <w:t xml:space="preserve">     </w:t>
            </w:r>
            <w:r>
              <w:rPr>
                <w:sz w:val="28"/>
                <w:u w:val="none"/>
                <w:lang w:val="en-US"/>
              </w:rPr>
              <w:t>D</w:t>
            </w:r>
            <w:r>
              <w:rPr>
                <w:sz w:val="28"/>
                <w:u w:val="none"/>
              </w:rPr>
              <w:t xml:space="preserve">. </w:t>
            </w:r>
            <w:r>
              <w:rPr>
                <w:sz w:val="28"/>
                <w:u w:val="none"/>
                <w:lang w:val="en-US"/>
              </w:rPr>
              <w:t>S</w:t>
            </w:r>
            <w:r>
              <w:rPr>
                <w:sz w:val="28"/>
                <w:u w:val="none"/>
              </w:rPr>
              <w:t xml:space="preserve">. По одній таблетці 3 рази в день. </w:t>
            </w:r>
          </w:p>
          <w:p w:rsidR="00DD25F4" w:rsidRDefault="00435FCB">
            <w:pPr>
              <w:jc w:val="both"/>
              <w:rPr>
                <w:sz w:val="28"/>
                <w:u w:val="none"/>
              </w:rPr>
            </w:pPr>
            <w:r>
              <w:rPr>
                <w:sz w:val="28"/>
                <w:u w:val="none"/>
                <w:lang w:val="en-US"/>
              </w:rPr>
              <w:t xml:space="preserve">6) Rp : Sol. Levamizoli 0. </w:t>
            </w:r>
            <w:r>
              <w:rPr>
                <w:sz w:val="28"/>
                <w:u w:val="none"/>
              </w:rPr>
              <w:t xml:space="preserve">05 </w:t>
            </w:r>
            <w:r>
              <w:rPr>
                <w:sz w:val="28"/>
                <w:u w:val="none"/>
                <w:lang w:val="en-US"/>
              </w:rPr>
              <w:t>N</w:t>
            </w:r>
            <w:r>
              <w:rPr>
                <w:sz w:val="28"/>
                <w:u w:val="none"/>
              </w:rPr>
              <w:t xml:space="preserve"> 20 </w:t>
            </w:r>
          </w:p>
          <w:p w:rsidR="00DD25F4" w:rsidRDefault="00435FCB">
            <w:pPr>
              <w:jc w:val="both"/>
              <w:rPr>
                <w:sz w:val="28"/>
                <w:u w:val="none"/>
              </w:rPr>
            </w:pPr>
            <w:r>
              <w:rPr>
                <w:sz w:val="28"/>
                <w:u w:val="none"/>
              </w:rPr>
              <w:t xml:space="preserve">     </w:t>
            </w:r>
            <w:r>
              <w:rPr>
                <w:sz w:val="28"/>
                <w:u w:val="none"/>
                <w:lang w:val="en-US"/>
              </w:rPr>
              <w:t>D</w:t>
            </w:r>
            <w:r>
              <w:rPr>
                <w:sz w:val="28"/>
                <w:u w:val="none"/>
              </w:rPr>
              <w:t xml:space="preserve">. </w:t>
            </w:r>
            <w:r>
              <w:rPr>
                <w:sz w:val="28"/>
                <w:u w:val="none"/>
                <w:lang w:val="en-US"/>
              </w:rPr>
              <w:t>S</w:t>
            </w:r>
            <w:r>
              <w:rPr>
                <w:sz w:val="28"/>
                <w:u w:val="none"/>
              </w:rPr>
              <w:t>. По одній таблеті в день</w:t>
            </w:r>
          </w:p>
          <w:p w:rsidR="00DD25F4" w:rsidRDefault="00435FCB">
            <w:pPr>
              <w:jc w:val="both"/>
              <w:rPr>
                <w:sz w:val="28"/>
                <w:u w:val="none"/>
                <w:lang w:val="en-US"/>
              </w:rPr>
            </w:pPr>
            <w:r>
              <w:rPr>
                <w:sz w:val="28"/>
                <w:u w:val="none"/>
                <w:lang w:val="en-US"/>
              </w:rPr>
              <w:t>7) Rp :Sol. Sulfocamphocaini 10 % -2ml</w:t>
            </w:r>
          </w:p>
          <w:p w:rsidR="00DD25F4" w:rsidRDefault="00435FCB">
            <w:pPr>
              <w:jc w:val="both"/>
              <w:rPr>
                <w:sz w:val="28"/>
                <w:u w:val="none"/>
                <w:lang w:val="en-US"/>
              </w:rPr>
            </w:pPr>
            <w:r>
              <w:rPr>
                <w:sz w:val="28"/>
                <w:u w:val="none"/>
                <w:lang w:val="en-US"/>
              </w:rPr>
              <w:t xml:space="preserve">    D. t. d. N 10in amp. </w:t>
            </w:r>
          </w:p>
          <w:p w:rsidR="00DD25F4" w:rsidRDefault="00435FCB">
            <w:pPr>
              <w:jc w:val="both"/>
              <w:rPr>
                <w:sz w:val="28"/>
                <w:u w:val="none"/>
              </w:rPr>
            </w:pPr>
            <w:r>
              <w:rPr>
                <w:sz w:val="28"/>
                <w:u w:val="none"/>
                <w:lang w:val="en-US"/>
              </w:rPr>
              <w:t xml:space="preserve">    S</w:t>
            </w:r>
            <w:r>
              <w:rPr>
                <w:sz w:val="28"/>
                <w:u w:val="none"/>
              </w:rPr>
              <w:t xml:space="preserve">. Вводити підшкірно по 2 </w:t>
            </w:r>
            <w:r>
              <w:rPr>
                <w:sz w:val="28"/>
                <w:u w:val="none"/>
                <w:lang w:val="en-US"/>
              </w:rPr>
              <w:t>ml</w:t>
            </w:r>
            <w:r>
              <w:rPr>
                <w:sz w:val="28"/>
                <w:u w:val="none"/>
              </w:rPr>
              <w:t xml:space="preserve"> зронку і ввечері. </w:t>
            </w:r>
          </w:p>
          <w:p w:rsidR="00DD25F4" w:rsidRDefault="00435FCB">
            <w:pPr>
              <w:jc w:val="both"/>
              <w:rPr>
                <w:sz w:val="28"/>
                <w:u w:val="none"/>
              </w:rPr>
            </w:pPr>
            <w:r>
              <w:rPr>
                <w:sz w:val="28"/>
                <w:u w:val="none"/>
              </w:rPr>
              <w:t xml:space="preserve"> </w:t>
            </w:r>
            <w:r>
              <w:rPr>
                <w:sz w:val="28"/>
                <w:u w:val="none"/>
                <w:lang w:val="en-US"/>
              </w:rPr>
              <w:t>8) Rp: Dragee Ac. Ascorbinici</w:t>
            </w:r>
            <w:r>
              <w:rPr>
                <w:sz w:val="28"/>
                <w:u w:val="none"/>
              </w:rPr>
              <w:t xml:space="preserve"> 0. 05</w:t>
            </w:r>
            <w:r>
              <w:rPr>
                <w:sz w:val="28"/>
                <w:u w:val="none"/>
                <w:lang w:val="en-US"/>
              </w:rPr>
              <w:t>N</w:t>
            </w:r>
            <w:r>
              <w:rPr>
                <w:sz w:val="28"/>
                <w:u w:val="none"/>
              </w:rPr>
              <w:t xml:space="preserve"> 100</w:t>
            </w:r>
          </w:p>
          <w:p w:rsidR="00DD25F4" w:rsidRDefault="00435FCB">
            <w:pPr>
              <w:jc w:val="both"/>
              <w:rPr>
                <w:sz w:val="28"/>
                <w:u w:val="none"/>
              </w:rPr>
            </w:pPr>
            <w:r>
              <w:rPr>
                <w:sz w:val="28"/>
                <w:u w:val="none"/>
              </w:rPr>
              <w:t xml:space="preserve">       </w:t>
            </w:r>
            <w:r>
              <w:rPr>
                <w:sz w:val="28"/>
                <w:u w:val="none"/>
                <w:lang w:val="en-US"/>
              </w:rPr>
              <w:t>D</w:t>
            </w:r>
            <w:r>
              <w:rPr>
                <w:sz w:val="28"/>
                <w:u w:val="none"/>
              </w:rPr>
              <w:t xml:space="preserve">. </w:t>
            </w:r>
            <w:r>
              <w:rPr>
                <w:sz w:val="28"/>
                <w:u w:val="none"/>
                <w:lang w:val="en-US"/>
              </w:rPr>
              <w:t>S</w:t>
            </w:r>
            <w:r>
              <w:rPr>
                <w:sz w:val="28"/>
                <w:u w:val="none"/>
              </w:rPr>
              <w:t xml:space="preserve">. По одному драже 2 рази в день. </w:t>
            </w:r>
          </w:p>
          <w:p w:rsidR="00DD25F4" w:rsidRDefault="00435FCB">
            <w:pPr>
              <w:jc w:val="both"/>
              <w:rPr>
                <w:sz w:val="28"/>
                <w:u w:val="none"/>
              </w:rPr>
            </w:pPr>
            <w:r>
              <w:rPr>
                <w:sz w:val="28"/>
                <w:u w:val="none"/>
                <w:lang w:val="en-US"/>
              </w:rPr>
              <w:t xml:space="preserve">9) Rp: Tab. Calcii gluconatis 0. </w:t>
            </w:r>
            <w:r>
              <w:rPr>
                <w:sz w:val="28"/>
                <w:u w:val="none"/>
              </w:rPr>
              <w:t xml:space="preserve">5 </w:t>
            </w:r>
            <w:r>
              <w:rPr>
                <w:sz w:val="28"/>
                <w:u w:val="none"/>
                <w:lang w:val="en-US"/>
              </w:rPr>
              <w:t>N</w:t>
            </w:r>
            <w:r>
              <w:rPr>
                <w:sz w:val="28"/>
                <w:u w:val="none"/>
              </w:rPr>
              <w:t xml:space="preserve">20 </w:t>
            </w:r>
          </w:p>
          <w:p w:rsidR="00DD25F4" w:rsidRDefault="00435FCB">
            <w:pPr>
              <w:jc w:val="both"/>
              <w:rPr>
                <w:sz w:val="28"/>
                <w:u w:val="none"/>
              </w:rPr>
            </w:pPr>
            <w:r>
              <w:rPr>
                <w:sz w:val="28"/>
                <w:u w:val="none"/>
              </w:rPr>
              <w:t xml:space="preserve">     </w:t>
            </w:r>
            <w:r>
              <w:rPr>
                <w:sz w:val="28"/>
                <w:u w:val="none"/>
                <w:lang w:val="en-US"/>
              </w:rPr>
              <w:t>D</w:t>
            </w:r>
            <w:r>
              <w:rPr>
                <w:sz w:val="28"/>
                <w:u w:val="none"/>
              </w:rPr>
              <w:t xml:space="preserve">. </w:t>
            </w:r>
            <w:r>
              <w:rPr>
                <w:sz w:val="28"/>
                <w:u w:val="none"/>
                <w:lang w:val="en-US"/>
              </w:rPr>
              <w:t>S</w:t>
            </w:r>
            <w:r>
              <w:rPr>
                <w:sz w:val="28"/>
                <w:u w:val="none"/>
              </w:rPr>
              <w:t xml:space="preserve">. По одній таблетці 3 рази в день. </w:t>
            </w:r>
          </w:p>
          <w:p w:rsidR="00DD25F4" w:rsidRDefault="00435FCB">
            <w:pPr>
              <w:jc w:val="both"/>
              <w:rPr>
                <w:sz w:val="28"/>
                <w:u w:val="none"/>
              </w:rPr>
            </w:pPr>
            <w:r>
              <w:rPr>
                <w:sz w:val="28"/>
                <w:u w:val="none"/>
                <w:lang w:val="en-US"/>
              </w:rPr>
              <w:t xml:space="preserve">10) Rp: Tab. Euphylini0. </w:t>
            </w:r>
            <w:r>
              <w:rPr>
                <w:sz w:val="28"/>
                <w:u w:val="none"/>
              </w:rPr>
              <w:t xml:space="preserve">15 </w:t>
            </w:r>
            <w:r>
              <w:rPr>
                <w:sz w:val="28"/>
                <w:u w:val="none"/>
                <w:lang w:val="en-US"/>
              </w:rPr>
              <w:t>N</w:t>
            </w:r>
            <w:r>
              <w:rPr>
                <w:sz w:val="28"/>
                <w:u w:val="none"/>
              </w:rPr>
              <w:t xml:space="preserve">20 </w:t>
            </w:r>
          </w:p>
          <w:p w:rsidR="00DD25F4" w:rsidRDefault="00435FCB">
            <w:pPr>
              <w:jc w:val="both"/>
              <w:rPr>
                <w:sz w:val="28"/>
                <w:u w:val="none"/>
              </w:rPr>
            </w:pPr>
            <w:r>
              <w:rPr>
                <w:sz w:val="28"/>
                <w:u w:val="none"/>
              </w:rPr>
              <w:t xml:space="preserve">      </w:t>
            </w:r>
            <w:r>
              <w:rPr>
                <w:sz w:val="28"/>
                <w:u w:val="none"/>
                <w:lang w:val="en-US"/>
              </w:rPr>
              <w:t>D</w:t>
            </w:r>
            <w:r>
              <w:rPr>
                <w:sz w:val="28"/>
                <w:u w:val="none"/>
              </w:rPr>
              <w:t xml:space="preserve">. </w:t>
            </w:r>
            <w:r>
              <w:rPr>
                <w:sz w:val="28"/>
                <w:u w:val="none"/>
                <w:lang w:val="en-US"/>
              </w:rPr>
              <w:t>S</w:t>
            </w:r>
            <w:r>
              <w:rPr>
                <w:sz w:val="28"/>
                <w:u w:val="none"/>
              </w:rPr>
              <w:t xml:space="preserve">. По одній таблетці 3 рази в день. </w:t>
            </w:r>
          </w:p>
          <w:p w:rsidR="00DD25F4" w:rsidRDefault="00DD25F4">
            <w:pPr>
              <w:jc w:val="both"/>
              <w:rPr>
                <w:sz w:val="28"/>
                <w:u w:val="none"/>
              </w:rPr>
            </w:pPr>
          </w:p>
          <w:p w:rsidR="00DD25F4" w:rsidRDefault="00435FCB">
            <w:pPr>
              <w:jc w:val="both"/>
              <w:rPr>
                <w:sz w:val="28"/>
                <w:u w:val="none"/>
              </w:rPr>
            </w:pPr>
            <w:r>
              <w:rPr>
                <w:sz w:val="28"/>
                <w:u w:val="none"/>
              </w:rPr>
              <w:t xml:space="preserve"> 11)Лікувальна фізкультура</w:t>
            </w:r>
          </w:p>
          <w:p w:rsidR="00DD25F4" w:rsidRDefault="00435FCB">
            <w:pPr>
              <w:jc w:val="both"/>
              <w:rPr>
                <w:sz w:val="28"/>
                <w:u w:val="none"/>
              </w:rPr>
            </w:pPr>
            <w:r>
              <w:rPr>
                <w:sz w:val="28"/>
                <w:u w:val="none"/>
              </w:rPr>
              <w:t xml:space="preserve"> 12)Інгаляції з евкаліптом. </w:t>
            </w:r>
          </w:p>
          <w:p w:rsidR="00DD25F4" w:rsidRDefault="00435FCB">
            <w:pPr>
              <w:jc w:val="both"/>
              <w:rPr>
                <w:sz w:val="28"/>
                <w:u w:val="none"/>
              </w:rPr>
            </w:pPr>
            <w:r>
              <w:rPr>
                <w:sz w:val="28"/>
                <w:u w:val="none"/>
              </w:rPr>
              <w:t xml:space="preserve"> 13)Провести загальний аналіз крові. </w:t>
            </w:r>
          </w:p>
          <w:p w:rsidR="00DD25F4" w:rsidRDefault="00435FCB">
            <w:pPr>
              <w:jc w:val="both"/>
              <w:rPr>
                <w:sz w:val="28"/>
                <w:u w:val="none"/>
              </w:rPr>
            </w:pPr>
            <w:r>
              <w:rPr>
                <w:sz w:val="28"/>
                <w:u w:val="none"/>
              </w:rPr>
              <w:t xml:space="preserve"> 14)Гірчичники на грудну клітку. </w:t>
            </w:r>
          </w:p>
        </w:tc>
      </w:tr>
    </w:tbl>
    <w:p w:rsidR="00DD25F4" w:rsidRDefault="00DD25F4">
      <w:pPr>
        <w:jc w:val="both"/>
        <w:rPr>
          <w:sz w:val="28"/>
          <w:u w:val="none"/>
        </w:rPr>
      </w:pPr>
    </w:p>
    <w:p w:rsidR="00DD25F4" w:rsidRDefault="00435FCB">
      <w:pPr>
        <w:pStyle w:val="30"/>
        <w:rPr>
          <w:sz w:val="28"/>
          <w:u w:val="none"/>
          <w:lang w:val="ru-RU"/>
        </w:rPr>
      </w:pPr>
      <w:r>
        <w:rPr>
          <w:sz w:val="28"/>
          <w:u w:val="none"/>
          <w:lang w:val="ru-RU"/>
        </w:rPr>
        <w:br w:type="page"/>
      </w:r>
    </w:p>
    <w:p w:rsidR="00DD25F4" w:rsidRDefault="00435FCB">
      <w:pPr>
        <w:jc w:val="center"/>
        <w:rPr>
          <w:b/>
          <w:sz w:val="28"/>
          <w:u w:val="none"/>
          <w:lang w:val="en-US"/>
        </w:rPr>
      </w:pPr>
      <w:r>
        <w:rPr>
          <w:b/>
          <w:sz w:val="28"/>
          <w:u w:val="none"/>
        </w:rPr>
        <w:t>Клінічний</w:t>
      </w:r>
      <w:r>
        <w:rPr>
          <w:b/>
          <w:sz w:val="28"/>
          <w:u w:val="none"/>
          <w:lang w:val="en-US"/>
        </w:rPr>
        <w:t xml:space="preserve"> </w:t>
      </w:r>
      <w:r>
        <w:rPr>
          <w:b/>
          <w:sz w:val="28"/>
          <w:u w:val="none"/>
        </w:rPr>
        <w:t>діагноз</w:t>
      </w:r>
      <w:r>
        <w:rPr>
          <w:b/>
          <w:sz w:val="28"/>
          <w:u w:val="none"/>
          <w:lang w:val="en-US"/>
        </w:rPr>
        <w:t xml:space="preserve">(Diagnosis terminalis). </w:t>
      </w:r>
    </w:p>
    <w:p w:rsidR="00DD25F4" w:rsidRDefault="00DD25F4">
      <w:pPr>
        <w:jc w:val="both"/>
        <w:rPr>
          <w:sz w:val="28"/>
          <w:u w:val="none"/>
          <w:lang w:val="en-US"/>
        </w:rPr>
      </w:pPr>
    </w:p>
    <w:p w:rsidR="00DD25F4" w:rsidRDefault="00435FCB">
      <w:pPr>
        <w:jc w:val="both"/>
        <w:rPr>
          <w:sz w:val="28"/>
          <w:u w:val="none"/>
        </w:rPr>
      </w:pPr>
      <w:r>
        <w:rPr>
          <w:sz w:val="28"/>
          <w:u w:val="none"/>
          <w:lang w:val="en-US"/>
        </w:rPr>
        <w:t>I</w:t>
      </w:r>
      <w:r>
        <w:rPr>
          <w:sz w:val="28"/>
          <w:u w:val="none"/>
        </w:rPr>
        <w:t>)На основі скарг хворого на :</w:t>
      </w:r>
    </w:p>
    <w:p w:rsidR="00DD25F4" w:rsidRDefault="00435FCB">
      <w:pPr>
        <w:jc w:val="both"/>
        <w:rPr>
          <w:sz w:val="28"/>
          <w:u w:val="none"/>
        </w:rPr>
      </w:pPr>
      <w:r>
        <w:rPr>
          <w:sz w:val="28"/>
          <w:u w:val="none"/>
        </w:rPr>
        <w:t xml:space="preserve">    1)Високу температуру до 38, 8С(гарячка)-типовий паталогічний процес під впливом пірогенів, який характеризується перебудовою центра терморегуляції і підвищенням температури тіла незалежно від температури навколишнього середовища. За етіологією лихоманки бувають інфекційні і неінфекційні. В механізмі розвитку лихоманок ведуча роль належить пірогенам, які поділяють на ендогенні та екзогенні. Останні виділяються в процесі життєдіяльності і розпаду мікроорганізмів. Ведучим серед них є ліпоїд А, який стимулює виділення макрофагами інтерлейкіну-1. Іл-ендогенний піроген, здатний безпосередньо впливати на ценр терморегуляції, а також зумовлює синтез ростагландинів в ендотелії судин, які володіють пірогенною активністю. Лихоманка, згідно Н. Р. Палєєвої, в більшості випадків є основним симптомом початку гострої пневмонії. В даного хворого температурна крива постійного типу(</w:t>
      </w:r>
      <w:r>
        <w:rPr>
          <w:sz w:val="28"/>
          <w:u w:val="none"/>
          <w:lang w:val="en-US"/>
        </w:rPr>
        <w:t>febris</w:t>
      </w:r>
      <w:r>
        <w:rPr>
          <w:sz w:val="28"/>
          <w:u w:val="none"/>
        </w:rPr>
        <w:t xml:space="preserve"> </w:t>
      </w:r>
      <w:r>
        <w:rPr>
          <w:sz w:val="28"/>
          <w:u w:val="none"/>
          <w:lang w:val="en-US"/>
        </w:rPr>
        <w:t>continua</w:t>
      </w:r>
      <w:r>
        <w:rPr>
          <w:sz w:val="28"/>
          <w:u w:val="none"/>
        </w:rPr>
        <w:t xml:space="preserve">), тобто коливання між ранішньою і вечірньою температурою не перевищують 1С. Згідно досліджень професора Гутової лихоманка даного характеру зустрічається в 30-35% людей із захворюваннями дихальної системи. </w:t>
      </w:r>
    </w:p>
    <w:p w:rsidR="00DD25F4" w:rsidRDefault="00435FCB">
      <w:pPr>
        <w:jc w:val="both"/>
        <w:rPr>
          <w:sz w:val="28"/>
          <w:u w:val="none"/>
        </w:rPr>
      </w:pPr>
      <w:r>
        <w:rPr>
          <w:sz w:val="28"/>
          <w:u w:val="none"/>
        </w:rPr>
        <w:t xml:space="preserve">    2)Періодичний гавкаючий кашель з виділенням незначної кількості в’язкого, слизистого харкотиння, який виникає без видимої причини і зменшується при вживанні теплого пиття. Кашель(</w:t>
      </w:r>
      <w:r>
        <w:rPr>
          <w:sz w:val="28"/>
          <w:u w:val="none"/>
          <w:lang w:val="en-US"/>
        </w:rPr>
        <w:t>tussis</w:t>
      </w:r>
      <w:r>
        <w:rPr>
          <w:sz w:val="28"/>
          <w:u w:val="none"/>
        </w:rPr>
        <w:t xml:space="preserve">) – </w:t>
      </w:r>
      <w:r>
        <w:rPr>
          <w:sz w:val="28"/>
          <w:u w:val="none"/>
          <w:lang w:val="en-US"/>
        </w:rPr>
        <w:t>c</w:t>
      </w:r>
      <w:r>
        <w:rPr>
          <w:sz w:val="28"/>
          <w:u w:val="none"/>
        </w:rPr>
        <w:t xml:space="preserve">кладний рефлекторний акт, який виникає як захисна реакція при накопиченні в дихальних шляхах-гортані, трахеї, бронхах, -слизу, мокроти, і являє собою раптовий, мимовільний чи немимовільний різкий форсований звучний видих. При запальних процесах в гілках бронхів спостерігаються рефлексогенні зони, подразнення яких ексудатом чи харкотинням зумовлює кашель. </w:t>
      </w:r>
    </w:p>
    <w:p w:rsidR="00DD25F4" w:rsidRDefault="00435FCB">
      <w:pPr>
        <w:jc w:val="both"/>
        <w:rPr>
          <w:sz w:val="28"/>
          <w:u w:val="none"/>
        </w:rPr>
      </w:pPr>
      <w:r>
        <w:rPr>
          <w:sz w:val="28"/>
          <w:u w:val="none"/>
        </w:rPr>
        <w:t xml:space="preserve">    3)Задишку(</w:t>
      </w:r>
      <w:r>
        <w:rPr>
          <w:sz w:val="28"/>
          <w:u w:val="none"/>
          <w:lang w:val="en-US"/>
        </w:rPr>
        <w:t>dyspnoe</w:t>
      </w:r>
      <w:r>
        <w:rPr>
          <w:sz w:val="28"/>
          <w:u w:val="none"/>
        </w:rPr>
        <w:t xml:space="preserve">), періодичну, з утрудненим вдохом, яка виникає при фізичному навантаженні і зникає в спокої. Згідно В. Х. Василенко і професора Коносової, задишка є частим симптомом при захворюванні органів дихання. Воа відображає порушення функції зовнішнього дихання, характеризується порушенням частоти, глибини і ритму дихання, підвищенням роботи дихальних м’язів і супроводжується суб’єктивним відчуттям(затрудненим диханням. )Поява у хворих задишки, згідно В. Х. Василенко, свідчить про бронхіальну непрохідність. Суб’єктивне відчуття задишки виникає, коли надмірне збудження дихального центру передається у вищі відділи головного мозку. </w:t>
      </w:r>
    </w:p>
    <w:p w:rsidR="00DD25F4" w:rsidRDefault="00435FCB">
      <w:pPr>
        <w:jc w:val="both"/>
        <w:rPr>
          <w:sz w:val="28"/>
          <w:u w:val="none"/>
        </w:rPr>
      </w:pPr>
      <w:r>
        <w:rPr>
          <w:sz w:val="28"/>
          <w:u w:val="none"/>
        </w:rPr>
        <w:t xml:space="preserve">    4)На біль в правій половині грудної клітки, в її нижніх відділах, який посилюється при глибокому диханні і лежанні на правому боці. Дані характеристики, згідно професора Коносової, притаманні для вогнищевої пневмонії. Болі в грудній клітці можуть бути поверхневими і глибокими. Болі, пов'язані із ураженням легень носять глибокий характер, посилюються при глибокому диханні, кашлі, місце їх локалізації точно вказується хворим. </w:t>
      </w:r>
    </w:p>
    <w:p w:rsidR="00DD25F4" w:rsidRDefault="00435FCB">
      <w:pPr>
        <w:jc w:val="both"/>
        <w:rPr>
          <w:sz w:val="28"/>
          <w:u w:val="none"/>
        </w:rPr>
      </w:pPr>
      <w:r>
        <w:rPr>
          <w:sz w:val="28"/>
          <w:u w:val="none"/>
        </w:rPr>
        <w:t xml:space="preserve">    5)Загальну слабкість, нічну пітливість, недомагання, головний біль, швидку втомлюваність. Згідно професора Путової, дані ознаки є результатом інтоксикації організму токсичними сполуками, що утворюються в результаті запального процесу в легеневій тканині, в тому числі і при вогнищевій пневмонії. </w:t>
      </w:r>
    </w:p>
    <w:p w:rsidR="00DD25F4" w:rsidRDefault="00435FCB">
      <w:pPr>
        <w:jc w:val="both"/>
        <w:rPr>
          <w:sz w:val="28"/>
          <w:u w:val="none"/>
        </w:rPr>
      </w:pPr>
      <w:r>
        <w:rPr>
          <w:sz w:val="28"/>
          <w:u w:val="none"/>
          <w:lang w:val="en-US"/>
        </w:rPr>
        <w:t>II</w:t>
      </w:r>
      <w:r>
        <w:rPr>
          <w:sz w:val="28"/>
          <w:u w:val="none"/>
        </w:rPr>
        <w:t xml:space="preserve">)На основі анамнезу захворювання: </w:t>
      </w:r>
    </w:p>
    <w:p w:rsidR="00DD25F4" w:rsidRDefault="00435FCB">
      <w:pPr>
        <w:jc w:val="both"/>
        <w:rPr>
          <w:sz w:val="28"/>
          <w:u w:val="none"/>
        </w:rPr>
      </w:pPr>
      <w:r>
        <w:rPr>
          <w:sz w:val="28"/>
          <w:u w:val="none"/>
        </w:rPr>
        <w:t xml:space="preserve">Захворювання почалося  гостро з появою високої температури близько 38. 0 С. Причиною хвороби вважає загальне переохолодження за два дні до появи температури. Через день з’явився періодичний сухий помірний кашель, біль в правій частині грудної клітки в її нижніх відділах колючого характеру, який посилювався при глибокому диханні. Хворому було зроблено ренгенівське дослідження органів грудної порожнини, на якому було виявлено посилений легеневий малюнок з елементами переваскулярної інфільтрації в нижньому відділі правого легеневого поля, затемнення цієї ділянки. </w:t>
      </w:r>
    </w:p>
    <w:p w:rsidR="00DD25F4" w:rsidRDefault="00435FCB">
      <w:pPr>
        <w:jc w:val="both"/>
        <w:rPr>
          <w:sz w:val="28"/>
          <w:u w:val="none"/>
        </w:rPr>
      </w:pPr>
      <w:r>
        <w:rPr>
          <w:sz w:val="28"/>
          <w:u w:val="none"/>
        </w:rPr>
        <w:t xml:space="preserve">Переохолодження на фоні весняного гіповітамінозу та зниження резистентності організму є провокуючим фактором для розвитку запальних інфекційних процесів(вогнищевої пневмонії зокрема). </w:t>
      </w:r>
    </w:p>
    <w:p w:rsidR="00DD25F4" w:rsidRDefault="00435FCB">
      <w:pPr>
        <w:jc w:val="both"/>
        <w:rPr>
          <w:sz w:val="28"/>
          <w:u w:val="none"/>
        </w:rPr>
      </w:pPr>
      <w:r>
        <w:rPr>
          <w:sz w:val="28"/>
          <w:u w:val="none"/>
          <w:lang w:val="en-US"/>
        </w:rPr>
        <w:t>III</w:t>
      </w:r>
      <w:r>
        <w:rPr>
          <w:sz w:val="28"/>
          <w:u w:val="none"/>
        </w:rPr>
        <w:t>)Згідно даних об’єктивного обстеження:</w:t>
      </w:r>
    </w:p>
    <w:p w:rsidR="00DD25F4" w:rsidRDefault="00435FCB">
      <w:pPr>
        <w:jc w:val="both"/>
        <w:rPr>
          <w:sz w:val="28"/>
          <w:u w:val="none"/>
        </w:rPr>
      </w:pPr>
      <w:r>
        <w:rPr>
          <w:sz w:val="28"/>
          <w:u w:val="none"/>
        </w:rPr>
        <w:t xml:space="preserve">    1)Гіпермійована шкіра на обличчі хворого свідчить про надмірне наповнення шкірних судин кров'ю, що може бути, згідно професора Коносової, результатом лихоманки при захворюваннях дихальної системи, зокрема при пневмонії. </w:t>
      </w:r>
    </w:p>
    <w:p w:rsidR="00DD25F4" w:rsidRDefault="00435FCB">
      <w:pPr>
        <w:jc w:val="both"/>
        <w:rPr>
          <w:sz w:val="28"/>
          <w:u w:val="none"/>
        </w:rPr>
      </w:pPr>
      <w:r>
        <w:rPr>
          <w:sz w:val="28"/>
          <w:u w:val="none"/>
        </w:rPr>
        <w:t xml:space="preserve">    2)Знижена дихальна екскурсія легнь справа, що вказує на ураження легеневої тканини. </w:t>
      </w:r>
    </w:p>
    <w:p w:rsidR="00DD25F4" w:rsidRDefault="00435FCB">
      <w:pPr>
        <w:jc w:val="both"/>
        <w:rPr>
          <w:sz w:val="28"/>
          <w:u w:val="none"/>
        </w:rPr>
      </w:pPr>
      <w:r>
        <w:rPr>
          <w:sz w:val="28"/>
          <w:u w:val="none"/>
        </w:rPr>
        <w:t xml:space="preserve">    3)Задишка на фоні збільшеної частоти дихальних рухів(тахіпное) – згідно В. Х. Василенко дане явище спостерігається при звуженні просвіту дрібних бронхів внаслідок їх спазму, дифузного запалення слизової оболонки, що перешкоджає надходженню повітря в альвеоли. Це явище спостерігається при бронхопневмонії. В даному випадку має місце також зменшення дихальної поверхні легень внаслідок втягнення в запальний процес паренхіми легень. </w:t>
      </w:r>
    </w:p>
    <w:p w:rsidR="00DD25F4" w:rsidRDefault="00435FCB">
      <w:pPr>
        <w:pStyle w:val="a3"/>
        <w:rPr>
          <w:sz w:val="28"/>
        </w:rPr>
      </w:pPr>
      <w:r>
        <w:rPr>
          <w:sz w:val="28"/>
          <w:lang w:val="ru-RU"/>
        </w:rPr>
        <w:t xml:space="preserve">    </w:t>
      </w:r>
      <w:r>
        <w:rPr>
          <w:sz w:val="28"/>
        </w:rPr>
        <w:t xml:space="preserve">4)Притуплення перкуторного звуку в нижніх відділах правої половини грудної клітки є однією з ознак гострої пневмонії. Притуплення пояснюється тим, що в даній ділянці легень(в її паренхімі та альвеолах) накопичується ексудат(рідина), який погано проводить звукові коливання. </w:t>
      </w:r>
    </w:p>
    <w:p w:rsidR="00DD25F4" w:rsidRDefault="00435FCB">
      <w:pPr>
        <w:jc w:val="both"/>
        <w:rPr>
          <w:sz w:val="28"/>
          <w:u w:val="none"/>
          <w:lang w:val="uk-UA"/>
        </w:rPr>
      </w:pPr>
      <w:r>
        <w:rPr>
          <w:sz w:val="28"/>
          <w:u w:val="none"/>
          <w:lang w:val="uk-UA"/>
        </w:rPr>
        <w:t xml:space="preserve">    5)Послаблене везикулярне дихання над легенями зумовлене зменшенням загальної кількості альвеол, які вентилюються, в результаті атрофії, руйнуванні міжальвеолярних перегородок і утворенні більш крупних пухирів, які не здатні до розтягнення при вдосі. </w:t>
      </w:r>
    </w:p>
    <w:p w:rsidR="00DD25F4" w:rsidRDefault="00435FCB">
      <w:pPr>
        <w:jc w:val="both"/>
        <w:rPr>
          <w:sz w:val="28"/>
          <w:u w:val="none"/>
        </w:rPr>
      </w:pPr>
      <w:r>
        <w:rPr>
          <w:sz w:val="28"/>
          <w:u w:val="none"/>
          <w:lang w:val="uk-UA"/>
        </w:rPr>
        <w:t xml:space="preserve">    </w:t>
      </w:r>
      <w:r>
        <w:rPr>
          <w:sz w:val="28"/>
          <w:u w:val="none"/>
        </w:rPr>
        <w:t xml:space="preserve">7)Посилена бронхофонія і голосове тремтіння.  </w:t>
      </w:r>
    </w:p>
    <w:p w:rsidR="00DD25F4" w:rsidRDefault="00435FCB">
      <w:pPr>
        <w:jc w:val="both"/>
        <w:rPr>
          <w:sz w:val="28"/>
          <w:u w:val="none"/>
        </w:rPr>
      </w:pPr>
      <w:r>
        <w:rPr>
          <w:sz w:val="28"/>
          <w:u w:val="none"/>
          <w:lang w:val="en-US"/>
        </w:rPr>
        <w:t>IV</w:t>
      </w:r>
      <w:r>
        <w:rPr>
          <w:sz w:val="28"/>
          <w:u w:val="none"/>
        </w:rPr>
        <w:t xml:space="preserve">)Даних лабораторних та інструментальних методів досліджень. </w:t>
      </w:r>
    </w:p>
    <w:p w:rsidR="00DD25F4" w:rsidRDefault="00435FCB">
      <w:pPr>
        <w:jc w:val="both"/>
        <w:rPr>
          <w:sz w:val="28"/>
          <w:u w:val="none"/>
        </w:rPr>
      </w:pPr>
      <w:r>
        <w:rPr>
          <w:sz w:val="28"/>
          <w:u w:val="none"/>
        </w:rPr>
        <w:t xml:space="preserve">    1)Ренгеноскопія органів грудної порожнини:</w:t>
      </w:r>
    </w:p>
    <w:p w:rsidR="00DD25F4" w:rsidRDefault="00435FCB">
      <w:pPr>
        <w:jc w:val="both"/>
        <w:rPr>
          <w:sz w:val="28"/>
          <w:u w:val="none"/>
        </w:rPr>
      </w:pPr>
      <w:r>
        <w:rPr>
          <w:sz w:val="28"/>
          <w:u w:val="none"/>
        </w:rPr>
        <w:t xml:space="preserve">Виявлено чіткі множинні вогнища затемнення в нижньому поверсі правого легеневого поля на фоні підсиленого легеневого малюнка. Корені правої легені розширені, синуси вільні. </w:t>
      </w:r>
    </w:p>
    <w:p w:rsidR="00DD25F4" w:rsidRDefault="00435FCB">
      <w:pPr>
        <w:jc w:val="both"/>
        <w:rPr>
          <w:sz w:val="28"/>
          <w:u w:val="none"/>
        </w:rPr>
      </w:pPr>
      <w:r>
        <w:rPr>
          <w:sz w:val="28"/>
          <w:u w:val="none"/>
        </w:rPr>
        <w:t xml:space="preserve">    2)Загальний аналіз крові: </w:t>
      </w:r>
    </w:p>
    <w:p w:rsidR="00DD25F4" w:rsidRDefault="00435FCB">
      <w:pPr>
        <w:jc w:val="both"/>
        <w:rPr>
          <w:sz w:val="28"/>
          <w:u w:val="none"/>
        </w:rPr>
      </w:pPr>
      <w:r>
        <w:rPr>
          <w:sz w:val="28"/>
          <w:u w:val="none"/>
        </w:rPr>
        <w:t xml:space="preserve">Виражений лейкоцитоз – 15, 0Г/л. Зсув лейкоцитарної формули вліво, значна кількість(9%) паличкоядерних нейтрофілів. </w:t>
      </w:r>
    </w:p>
    <w:p w:rsidR="00DD25F4" w:rsidRDefault="00435FCB">
      <w:pPr>
        <w:jc w:val="both"/>
        <w:rPr>
          <w:sz w:val="28"/>
          <w:u w:val="none"/>
        </w:rPr>
      </w:pPr>
      <w:r>
        <w:rPr>
          <w:sz w:val="28"/>
          <w:u w:val="none"/>
        </w:rPr>
        <w:t>Можна поставити заключний діагноз:</w:t>
      </w:r>
    </w:p>
    <w:p w:rsidR="00DD25F4" w:rsidRDefault="00435FCB">
      <w:pPr>
        <w:jc w:val="both"/>
        <w:rPr>
          <w:b/>
          <w:sz w:val="28"/>
          <w:u w:val="none"/>
        </w:rPr>
      </w:pPr>
      <w:r>
        <w:rPr>
          <w:b/>
          <w:sz w:val="28"/>
          <w:u w:val="none"/>
        </w:rPr>
        <w:t xml:space="preserve">Гостра вогнищева правобічна сублобарна пневмонія з локалізацією в нижній долі не з’ясованої етіології. Дихальна недостатність 1-го ступеня. </w:t>
      </w:r>
    </w:p>
    <w:p w:rsidR="00DD25F4" w:rsidRDefault="00435FCB">
      <w:pPr>
        <w:jc w:val="both"/>
        <w:rPr>
          <w:b/>
          <w:sz w:val="28"/>
          <w:u w:val="none"/>
          <w:lang w:val="en-US"/>
        </w:rPr>
      </w:pPr>
      <w:r>
        <w:rPr>
          <w:sz w:val="28"/>
          <w:u w:val="none"/>
          <w:lang w:val="en-US"/>
        </w:rPr>
        <w:t xml:space="preserve">Bronchopneumonia acuta sublobaris dextra in lobo inferio. </w:t>
      </w:r>
    </w:p>
    <w:p w:rsidR="00DD25F4" w:rsidRDefault="00DD25F4">
      <w:pPr>
        <w:jc w:val="both"/>
        <w:rPr>
          <w:sz w:val="28"/>
          <w:u w:val="none"/>
          <w:lang w:val="en-US"/>
        </w:rPr>
      </w:pPr>
    </w:p>
    <w:p w:rsidR="00DD25F4" w:rsidRDefault="00435FCB">
      <w:pPr>
        <w:jc w:val="center"/>
        <w:rPr>
          <w:b/>
          <w:sz w:val="28"/>
          <w:u w:val="none"/>
          <w:lang w:val="uk-UA"/>
        </w:rPr>
      </w:pPr>
      <w:r>
        <w:rPr>
          <w:b/>
          <w:sz w:val="28"/>
          <w:u w:val="none"/>
          <w:lang w:val="uk-UA"/>
        </w:rPr>
        <w:t>Лікування даної хвороби.</w:t>
      </w:r>
    </w:p>
    <w:p w:rsidR="00DD25F4" w:rsidRDefault="00435FCB">
      <w:pPr>
        <w:pStyle w:val="a4"/>
        <w:ind w:left="360"/>
        <w:rPr>
          <w:rFonts w:eastAsia="MS Mincho"/>
          <w:bCs/>
          <w:color w:val="000000"/>
          <w:sz w:val="28"/>
          <w:lang w:val="uk-UA"/>
        </w:rPr>
      </w:pPr>
      <w:r>
        <w:rPr>
          <w:rFonts w:eastAsia="MS Mincho"/>
          <w:bCs/>
          <w:color w:val="000000"/>
          <w:sz w:val="28"/>
          <w:lang w:val="uk-UA"/>
        </w:rPr>
        <w:t>У лікувальну програму пр  гіпопітуїтаризмі входить:1</w:t>
      </w:r>
    </w:p>
    <w:p w:rsidR="00DD25F4" w:rsidRDefault="00435FCB">
      <w:pPr>
        <w:pStyle w:val="a4"/>
        <w:numPr>
          <w:ilvl w:val="0"/>
          <w:numId w:val="38"/>
        </w:numPr>
        <w:rPr>
          <w:rFonts w:eastAsia="MS Mincho"/>
          <w:bCs/>
          <w:color w:val="000000"/>
          <w:sz w:val="28"/>
          <w:lang w:val="uk-UA"/>
        </w:rPr>
      </w:pPr>
      <w:r>
        <w:rPr>
          <w:rFonts w:eastAsia="MS Mincho"/>
          <w:bCs/>
          <w:color w:val="000000"/>
          <w:sz w:val="28"/>
          <w:lang w:val="uk-UA"/>
        </w:rPr>
        <w:t>Етіологічне лікування – у випадку інфекційно-запального (1)  та пухлинного (2) враження гіпофізу (1 – протизапальна, розсмоктувальна, дегідратаційна терапія; 2 – хірургічне лікування).</w:t>
      </w:r>
    </w:p>
    <w:p w:rsidR="00DD25F4" w:rsidRDefault="00435FCB">
      <w:pPr>
        <w:pStyle w:val="a4"/>
        <w:numPr>
          <w:ilvl w:val="0"/>
          <w:numId w:val="38"/>
        </w:numPr>
        <w:rPr>
          <w:bCs/>
          <w:color w:val="auto"/>
          <w:sz w:val="28"/>
          <w:lang w:val="uk-UA"/>
        </w:rPr>
      </w:pPr>
      <w:r>
        <w:rPr>
          <w:bCs/>
          <w:color w:val="auto"/>
          <w:sz w:val="28"/>
          <w:lang w:val="uk-UA"/>
        </w:rPr>
        <w:t>Лікувальне харчування – висококалорійна дієта із високим вмістом тваринного білка, жирів, вуглеводів, вітамінів, мікроелементів; харчування повинно бути дробним (хворі не можуть прийняти багато їжі на раз), частим. Доцільно також проводити парентеральне харчування (в/в введення препаратів амінокислот, нативної плазми, альбуміну, жирових емульсій – інтраліпіду, ліпофундину).</w:t>
      </w:r>
    </w:p>
    <w:p w:rsidR="00DD25F4" w:rsidRDefault="00435FCB">
      <w:pPr>
        <w:pStyle w:val="a4"/>
        <w:numPr>
          <w:ilvl w:val="0"/>
          <w:numId w:val="38"/>
        </w:numPr>
        <w:rPr>
          <w:bCs/>
          <w:color w:val="auto"/>
          <w:sz w:val="28"/>
          <w:lang w:val="uk-UA"/>
        </w:rPr>
      </w:pPr>
      <w:r>
        <w:rPr>
          <w:rFonts w:eastAsia="MS Mincho"/>
          <w:bCs/>
          <w:color w:val="000000"/>
          <w:sz w:val="28"/>
          <w:lang w:val="uk-UA"/>
        </w:rPr>
        <w:t>Замісна гормональна терапія -  застосовують препарати, що містять гормонищитовидної залози, наднирнрикі та статеві гормони. Досягається нормалізація (штучне створення) менструального циклу (циклічним призначенням естрогенів та гестагенів), компенсується наднирникова (кортизон, преднізолон, кортинеф) та недостатність щитовидної залози (тироксин, трийодтиронін, тиреоїдин, тиреокомб, ін.).</w:t>
      </w:r>
    </w:p>
    <w:p w:rsidR="00DD25F4" w:rsidRDefault="00435FCB">
      <w:pPr>
        <w:pStyle w:val="a4"/>
        <w:numPr>
          <w:ilvl w:val="0"/>
          <w:numId w:val="38"/>
        </w:numPr>
        <w:rPr>
          <w:bCs/>
          <w:color w:val="auto"/>
          <w:sz w:val="28"/>
          <w:lang w:val="uk-UA"/>
        </w:rPr>
      </w:pPr>
      <w:r>
        <w:rPr>
          <w:rFonts w:eastAsia="MS Mincho"/>
          <w:bCs/>
          <w:color w:val="000000"/>
          <w:sz w:val="28"/>
          <w:lang w:val="uk-UA"/>
        </w:rPr>
        <w:t>Лікування анаболічними засобами – вони сприяють синтезу білка, збвльшення м’язевої та загальної маси тіла. Застосовують ретаболіл, неробол, ін.</w:t>
      </w:r>
    </w:p>
    <w:p w:rsidR="00DD25F4" w:rsidRDefault="00435FCB">
      <w:pPr>
        <w:pStyle w:val="a4"/>
        <w:numPr>
          <w:ilvl w:val="0"/>
          <w:numId w:val="38"/>
        </w:numPr>
        <w:rPr>
          <w:bCs/>
          <w:color w:val="auto"/>
          <w:sz w:val="28"/>
          <w:lang w:val="uk-UA"/>
        </w:rPr>
      </w:pPr>
      <w:r>
        <w:rPr>
          <w:rFonts w:eastAsia="MS Mincho"/>
          <w:bCs/>
          <w:color w:val="000000"/>
          <w:sz w:val="28"/>
          <w:lang w:val="uk-UA"/>
        </w:rPr>
        <w:t>Симптоматичне лікування – включає лікування міокардіодистрофії (рибоксин, фосфаден, АТФ, кокарбоксилаза, піридоксальфосфат), порушень функціональної здатності печінки (есенціале, катерген, карсил), порушень секреторної здатності шлунка та підшлункової залози – травні ферменти (панзинорм, креон, фестал, ін.), лікування порушень неврологічної сфери (пірацетам, ноотропіл, пікамілон, церебролізин).</w:t>
      </w:r>
    </w:p>
    <w:p w:rsidR="00DD25F4" w:rsidRDefault="00435FCB">
      <w:pPr>
        <w:jc w:val="both"/>
        <w:rPr>
          <w:bCs/>
          <w:sz w:val="28"/>
          <w:u w:val="none"/>
          <w:lang w:val="uk-UA"/>
        </w:rPr>
      </w:pPr>
      <w:r>
        <w:rPr>
          <w:bCs/>
          <w:sz w:val="28"/>
          <w:u w:val="none"/>
          <w:lang w:val="uk-UA"/>
        </w:rPr>
        <w:t>Нашій хворій призначаємо:</w:t>
      </w:r>
    </w:p>
    <w:p w:rsidR="00DD25F4" w:rsidRDefault="00DD25F4">
      <w:pPr>
        <w:jc w:val="both"/>
        <w:rPr>
          <w:bCs/>
          <w:sz w:val="28"/>
          <w:u w:val="none"/>
          <w:lang w:val="uk-UA"/>
        </w:rPr>
      </w:pPr>
    </w:p>
    <w:p w:rsidR="00DD25F4" w:rsidRDefault="00435FCB">
      <w:pPr>
        <w:pStyle w:val="a5"/>
        <w:rPr>
          <w:rFonts w:ascii="Times New Roman" w:eastAsia="MS Mincho" w:hAnsi="Times New Roman"/>
          <w:color w:val="000000"/>
          <w:sz w:val="28"/>
        </w:rPr>
      </w:pPr>
      <w:r>
        <w:rPr>
          <w:rFonts w:ascii="Times New Roman" w:eastAsia="MS Mincho" w:hAnsi="Times New Roman"/>
          <w:color w:val="000000"/>
          <w:sz w:val="28"/>
          <w:lang w:val="en-US"/>
        </w:rPr>
        <w:t>Rp.:</w:t>
      </w:r>
      <w:r>
        <w:rPr>
          <w:rFonts w:ascii="Times New Roman" w:eastAsia="MS Mincho" w:hAnsi="Times New Roman"/>
          <w:color w:val="000000"/>
          <w:sz w:val="28"/>
          <w:lang w:val="en-US"/>
        </w:rPr>
        <w:tab/>
        <w:t>Tab.</w:t>
      </w:r>
      <w:r>
        <w:rPr>
          <w:rFonts w:ascii="Times New Roman" w:eastAsia="MS Mincho" w:hAnsi="Times New Roman"/>
          <w:color w:val="000000"/>
          <w:sz w:val="28"/>
          <w:lang w:val="uk-UA"/>
        </w:rPr>
        <w:t xml:space="preserve"> </w:t>
      </w:r>
      <w:r>
        <w:rPr>
          <w:rFonts w:ascii="Times New Roman" w:eastAsia="MS Mincho" w:hAnsi="Times New Roman"/>
          <w:color w:val="000000"/>
          <w:sz w:val="28"/>
          <w:lang w:val="en-US"/>
        </w:rPr>
        <w:t>Prednisoloni</w:t>
      </w:r>
      <w:r>
        <w:rPr>
          <w:rFonts w:ascii="Times New Roman" w:eastAsia="MS Mincho" w:hAnsi="Times New Roman"/>
          <w:color w:val="000000"/>
          <w:sz w:val="28"/>
        </w:rPr>
        <w:t xml:space="preserve">  0,005 </w:t>
      </w:r>
      <w:r>
        <w:rPr>
          <w:rFonts w:ascii="Times New Roman" w:eastAsia="MS Mincho" w:hAnsi="Times New Roman"/>
          <w:color w:val="000000"/>
          <w:sz w:val="28"/>
          <w:lang w:val="en-US"/>
        </w:rPr>
        <w:t>N</w:t>
      </w:r>
      <w:r>
        <w:rPr>
          <w:rFonts w:ascii="Times New Roman" w:eastAsia="MS Mincho" w:hAnsi="Times New Roman"/>
          <w:color w:val="000000"/>
          <w:sz w:val="28"/>
        </w:rPr>
        <w:t>.100</w:t>
      </w:r>
    </w:p>
    <w:p w:rsidR="00DD25F4" w:rsidRDefault="00435FCB">
      <w:pPr>
        <w:pStyle w:val="a5"/>
        <w:ind w:firstLine="720"/>
        <w:rPr>
          <w:rFonts w:ascii="Times New Roman" w:eastAsia="MS Mincho" w:hAnsi="Times New Roman"/>
          <w:color w:val="000000"/>
          <w:sz w:val="28"/>
          <w:lang w:val="uk-UA"/>
        </w:rPr>
      </w:pPr>
      <w:r>
        <w:rPr>
          <w:rFonts w:ascii="Times New Roman" w:eastAsia="MS Mincho" w:hAnsi="Times New Roman"/>
          <w:color w:val="000000"/>
          <w:sz w:val="28"/>
          <w:lang w:val="en-US"/>
        </w:rPr>
        <w:t>D</w:t>
      </w:r>
      <w:r>
        <w:rPr>
          <w:rFonts w:ascii="Times New Roman" w:eastAsia="MS Mincho" w:hAnsi="Times New Roman"/>
          <w:color w:val="000000"/>
          <w:sz w:val="28"/>
        </w:rPr>
        <w:t>.</w:t>
      </w:r>
      <w:r>
        <w:rPr>
          <w:rFonts w:ascii="Times New Roman" w:eastAsia="MS Mincho" w:hAnsi="Times New Roman"/>
          <w:color w:val="000000"/>
          <w:sz w:val="28"/>
          <w:lang w:val="en-US"/>
        </w:rPr>
        <w:t>S</w:t>
      </w:r>
      <w:r>
        <w:rPr>
          <w:rFonts w:ascii="Times New Roman" w:eastAsia="MS Mincho" w:hAnsi="Times New Roman"/>
          <w:color w:val="000000"/>
          <w:sz w:val="28"/>
        </w:rPr>
        <w:t xml:space="preserve">. </w:t>
      </w:r>
      <w:r>
        <w:rPr>
          <w:rFonts w:ascii="Times New Roman" w:eastAsia="MS Mincho" w:hAnsi="Times New Roman"/>
          <w:color w:val="000000"/>
          <w:sz w:val="28"/>
          <w:lang w:val="uk-UA"/>
        </w:rPr>
        <w:t xml:space="preserve">Приймати по схемі: </w:t>
      </w:r>
      <w:r>
        <w:rPr>
          <w:rFonts w:ascii="Times New Roman" w:eastAsia="MS Mincho" w:hAnsi="Times New Roman"/>
          <w:color w:val="000000"/>
          <w:sz w:val="28"/>
        </w:rPr>
        <w:t>3</w:t>
      </w:r>
      <w:r>
        <w:rPr>
          <w:rFonts w:ascii="Times New Roman" w:eastAsia="MS Mincho" w:hAnsi="Times New Roman"/>
          <w:color w:val="000000"/>
          <w:sz w:val="28"/>
          <w:lang w:val="uk-UA"/>
        </w:rPr>
        <w:t xml:space="preserve"> табл о 7</w:t>
      </w:r>
      <w:r>
        <w:rPr>
          <w:rFonts w:ascii="Times New Roman" w:eastAsia="MS Mincho" w:hAnsi="Times New Roman"/>
          <w:color w:val="000000"/>
          <w:sz w:val="28"/>
          <w:vertAlign w:val="superscript"/>
          <w:lang w:val="uk-UA"/>
        </w:rPr>
        <w:t>00</w:t>
      </w:r>
      <w:r>
        <w:rPr>
          <w:rFonts w:ascii="Times New Roman" w:eastAsia="MS Mincho" w:hAnsi="Times New Roman"/>
          <w:color w:val="000000"/>
          <w:sz w:val="28"/>
          <w:lang w:val="uk-UA"/>
        </w:rPr>
        <w:t>, 2 табл. о 10</w:t>
      </w:r>
      <w:r>
        <w:rPr>
          <w:rFonts w:ascii="Times New Roman" w:eastAsia="MS Mincho" w:hAnsi="Times New Roman"/>
          <w:color w:val="000000"/>
          <w:sz w:val="28"/>
          <w:vertAlign w:val="superscript"/>
          <w:lang w:val="uk-UA"/>
        </w:rPr>
        <w:t>00</w:t>
      </w:r>
      <w:r>
        <w:rPr>
          <w:rFonts w:ascii="Times New Roman" w:eastAsia="MS Mincho" w:hAnsi="Times New Roman"/>
          <w:color w:val="000000"/>
          <w:sz w:val="28"/>
          <w:lang w:val="uk-UA"/>
        </w:rPr>
        <w:t>, 1 табл. о 13</w:t>
      </w:r>
      <w:r>
        <w:rPr>
          <w:rFonts w:ascii="Times New Roman" w:eastAsia="MS Mincho" w:hAnsi="Times New Roman"/>
          <w:color w:val="000000"/>
          <w:sz w:val="28"/>
          <w:vertAlign w:val="superscript"/>
          <w:lang w:val="uk-UA"/>
        </w:rPr>
        <w:t xml:space="preserve">00 </w:t>
      </w:r>
      <w:r>
        <w:rPr>
          <w:rFonts w:ascii="Times New Roman" w:eastAsia="MS Mincho" w:hAnsi="Times New Roman"/>
          <w:color w:val="000000"/>
          <w:sz w:val="28"/>
          <w:lang w:val="uk-UA"/>
        </w:rPr>
        <w:t>одночасно або після прийняття їжі .</w:t>
      </w:r>
    </w:p>
    <w:p w:rsidR="00DD25F4" w:rsidRDefault="00DD25F4">
      <w:pPr>
        <w:pStyle w:val="a5"/>
        <w:ind w:firstLine="720"/>
        <w:rPr>
          <w:rFonts w:ascii="Times New Roman" w:eastAsia="MS Mincho" w:hAnsi="Times New Roman"/>
          <w:color w:val="000000"/>
          <w:sz w:val="28"/>
          <w:lang w:val="uk-UA"/>
        </w:rPr>
      </w:pPr>
    </w:p>
    <w:p w:rsidR="00DD25F4" w:rsidRDefault="00435FCB">
      <w:pPr>
        <w:pStyle w:val="a5"/>
        <w:rPr>
          <w:rFonts w:ascii="Times New Roman" w:eastAsia="MS Mincho" w:hAnsi="Times New Roman"/>
          <w:color w:val="000000"/>
          <w:sz w:val="28"/>
          <w:lang w:val="en-US"/>
        </w:rPr>
      </w:pPr>
      <w:r>
        <w:rPr>
          <w:rFonts w:ascii="Times New Roman" w:eastAsia="MS Mincho" w:hAnsi="Times New Roman"/>
          <w:color w:val="000000"/>
          <w:sz w:val="28"/>
          <w:lang w:val="en-US"/>
        </w:rPr>
        <w:t>Rp.:</w:t>
      </w:r>
      <w:r>
        <w:rPr>
          <w:rFonts w:ascii="Times New Roman" w:eastAsia="MS Mincho" w:hAnsi="Times New Roman"/>
          <w:color w:val="000000"/>
          <w:sz w:val="28"/>
          <w:lang w:val="en-US"/>
        </w:rPr>
        <w:tab/>
        <w:t>Tab.</w:t>
      </w:r>
      <w:r>
        <w:rPr>
          <w:rFonts w:ascii="Times New Roman" w:eastAsia="MS Mincho" w:hAnsi="Times New Roman"/>
          <w:color w:val="000000"/>
          <w:sz w:val="28"/>
          <w:lang w:val="uk-UA"/>
        </w:rPr>
        <w:t xml:space="preserve"> </w:t>
      </w:r>
      <w:r>
        <w:rPr>
          <w:rFonts w:ascii="Times New Roman" w:eastAsia="MS Mincho" w:hAnsi="Times New Roman"/>
          <w:color w:val="000000"/>
          <w:sz w:val="28"/>
          <w:lang w:val="en-US"/>
        </w:rPr>
        <w:t>L-Thyroxini 0,000025 N.50</w:t>
      </w:r>
    </w:p>
    <w:p w:rsidR="00DD25F4" w:rsidRDefault="00435FCB">
      <w:pPr>
        <w:pStyle w:val="a5"/>
        <w:ind w:firstLine="720"/>
        <w:rPr>
          <w:rFonts w:ascii="Times New Roman" w:eastAsia="MS Mincho" w:hAnsi="Times New Roman"/>
          <w:color w:val="000000"/>
          <w:sz w:val="28"/>
          <w:lang w:val="uk-UA"/>
        </w:rPr>
      </w:pPr>
      <w:r>
        <w:rPr>
          <w:rFonts w:ascii="Times New Roman" w:eastAsia="MS Mincho" w:hAnsi="Times New Roman"/>
          <w:color w:val="000000"/>
          <w:sz w:val="28"/>
          <w:lang w:val="en-US"/>
        </w:rPr>
        <w:t>D</w:t>
      </w:r>
      <w:r>
        <w:rPr>
          <w:rFonts w:ascii="Times New Roman" w:eastAsia="MS Mincho" w:hAnsi="Times New Roman"/>
          <w:color w:val="000000"/>
          <w:sz w:val="28"/>
        </w:rPr>
        <w:t>.</w:t>
      </w:r>
      <w:r>
        <w:rPr>
          <w:rFonts w:ascii="Times New Roman" w:eastAsia="MS Mincho" w:hAnsi="Times New Roman"/>
          <w:color w:val="000000"/>
          <w:sz w:val="28"/>
          <w:lang w:val="en-US"/>
        </w:rPr>
        <w:t>S</w:t>
      </w:r>
      <w:r>
        <w:rPr>
          <w:rFonts w:ascii="Times New Roman" w:eastAsia="MS Mincho" w:hAnsi="Times New Roman"/>
          <w:color w:val="000000"/>
          <w:sz w:val="28"/>
        </w:rPr>
        <w:t>.</w:t>
      </w:r>
      <w:r>
        <w:rPr>
          <w:rFonts w:ascii="Times New Roman" w:eastAsia="MS Mincho" w:hAnsi="Times New Roman"/>
          <w:color w:val="000000"/>
          <w:sz w:val="28"/>
          <w:lang w:val="uk-UA"/>
        </w:rPr>
        <w:t xml:space="preserve">По </w:t>
      </w:r>
      <w:r>
        <w:rPr>
          <w:rFonts w:ascii="Times New Roman" w:eastAsia="MS Mincho" w:hAnsi="Times New Roman"/>
          <w:color w:val="000000"/>
          <w:sz w:val="28"/>
        </w:rPr>
        <w:t xml:space="preserve">по 1 табл. </w:t>
      </w:r>
      <w:r>
        <w:rPr>
          <w:rFonts w:ascii="Times New Roman" w:eastAsia="MS Mincho" w:hAnsi="Times New Roman"/>
          <w:color w:val="000000"/>
          <w:sz w:val="28"/>
          <w:lang w:val="uk-UA"/>
        </w:rPr>
        <w:t xml:space="preserve">в </w:t>
      </w:r>
      <w:r>
        <w:rPr>
          <w:rFonts w:ascii="Times New Roman" w:eastAsia="MS Mincho" w:hAnsi="Times New Roman"/>
          <w:color w:val="000000"/>
          <w:sz w:val="28"/>
        </w:rPr>
        <w:t>день</w:t>
      </w:r>
      <w:r>
        <w:rPr>
          <w:rFonts w:ascii="Times New Roman" w:eastAsia="MS Mincho" w:hAnsi="Times New Roman"/>
          <w:color w:val="000000"/>
          <w:sz w:val="28"/>
          <w:lang w:val="uk-UA"/>
        </w:rPr>
        <w:t xml:space="preserve"> (через 5 днів після початку прийому преднізолону).</w:t>
      </w:r>
    </w:p>
    <w:p w:rsidR="00DD25F4" w:rsidRDefault="00435FCB">
      <w:pPr>
        <w:pStyle w:val="a5"/>
        <w:rPr>
          <w:rFonts w:ascii="Times New Roman" w:eastAsia="MS Mincho" w:hAnsi="Times New Roman"/>
          <w:color w:val="000000"/>
          <w:sz w:val="28"/>
          <w:lang w:val="en-US"/>
        </w:rPr>
      </w:pPr>
      <w:r>
        <w:rPr>
          <w:rFonts w:ascii="Times New Roman" w:eastAsia="MS Mincho" w:hAnsi="Times New Roman"/>
          <w:color w:val="000000"/>
          <w:sz w:val="28"/>
          <w:lang w:val="en-US"/>
        </w:rPr>
        <w:t>Rp.:</w:t>
      </w:r>
      <w:r>
        <w:rPr>
          <w:rFonts w:ascii="Times New Roman" w:eastAsia="MS Mincho" w:hAnsi="Times New Roman"/>
          <w:color w:val="000000"/>
          <w:sz w:val="28"/>
          <w:lang w:val="en-US"/>
        </w:rPr>
        <w:tab/>
        <w:t>Tab.Microfollini 0,00001</w:t>
      </w:r>
    </w:p>
    <w:p w:rsidR="00DD25F4" w:rsidRDefault="00435FCB">
      <w:pPr>
        <w:pStyle w:val="a5"/>
        <w:ind w:firstLine="720"/>
        <w:rPr>
          <w:rFonts w:ascii="Times New Roman" w:eastAsia="MS Mincho" w:hAnsi="Times New Roman"/>
          <w:color w:val="000000"/>
          <w:sz w:val="28"/>
          <w:lang w:val="uk-UA"/>
        </w:rPr>
      </w:pPr>
      <w:r>
        <w:rPr>
          <w:rFonts w:ascii="Times New Roman" w:eastAsia="MS Mincho" w:hAnsi="Times New Roman"/>
          <w:color w:val="000000"/>
          <w:sz w:val="28"/>
          <w:lang w:val="en-US"/>
        </w:rPr>
        <w:t>D</w:t>
      </w:r>
      <w:r>
        <w:rPr>
          <w:rFonts w:ascii="Times New Roman" w:eastAsia="MS Mincho" w:hAnsi="Times New Roman"/>
          <w:color w:val="000000"/>
          <w:sz w:val="28"/>
        </w:rPr>
        <w:t>.</w:t>
      </w:r>
      <w:r>
        <w:rPr>
          <w:rFonts w:ascii="Times New Roman" w:eastAsia="MS Mincho" w:hAnsi="Times New Roman"/>
          <w:color w:val="000000"/>
          <w:sz w:val="28"/>
          <w:lang w:val="en-US"/>
        </w:rPr>
        <w:t>S</w:t>
      </w:r>
      <w:r>
        <w:rPr>
          <w:rFonts w:ascii="Times New Roman" w:eastAsia="MS Mincho" w:hAnsi="Times New Roman"/>
          <w:color w:val="000000"/>
          <w:sz w:val="28"/>
        </w:rPr>
        <w:t>.</w:t>
      </w:r>
      <w:r>
        <w:rPr>
          <w:rFonts w:ascii="Times New Roman" w:eastAsia="MS Mincho" w:hAnsi="Times New Roman"/>
          <w:color w:val="000000"/>
          <w:sz w:val="28"/>
          <w:lang w:val="uk-UA"/>
        </w:rPr>
        <w:t xml:space="preserve">По </w:t>
      </w:r>
      <w:r>
        <w:rPr>
          <w:rFonts w:ascii="Times New Roman" w:eastAsia="MS Mincho" w:hAnsi="Times New Roman"/>
          <w:color w:val="000000"/>
          <w:sz w:val="28"/>
        </w:rPr>
        <w:t xml:space="preserve">по 1/2 табл. </w:t>
      </w:r>
      <w:r>
        <w:rPr>
          <w:rFonts w:ascii="Times New Roman" w:eastAsia="MS Mincho" w:hAnsi="Times New Roman"/>
          <w:color w:val="000000"/>
          <w:sz w:val="28"/>
          <w:lang w:val="uk-UA"/>
        </w:rPr>
        <w:t>протягом 20 днів (із наступним прийомом туриналу).</w:t>
      </w:r>
    </w:p>
    <w:p w:rsidR="00DD25F4" w:rsidRDefault="00DD25F4">
      <w:pPr>
        <w:pStyle w:val="a5"/>
        <w:ind w:firstLine="720"/>
        <w:rPr>
          <w:rFonts w:ascii="Times New Roman" w:eastAsia="MS Mincho" w:hAnsi="Times New Roman"/>
          <w:color w:val="000000"/>
          <w:sz w:val="28"/>
          <w:lang w:val="uk-UA"/>
        </w:rPr>
      </w:pPr>
    </w:p>
    <w:p w:rsidR="00DD25F4" w:rsidRDefault="00435FCB">
      <w:pPr>
        <w:pStyle w:val="a5"/>
        <w:rPr>
          <w:rFonts w:ascii="Times New Roman" w:eastAsia="MS Mincho" w:hAnsi="Times New Roman"/>
          <w:color w:val="000000"/>
          <w:sz w:val="28"/>
          <w:lang w:val="uk-UA"/>
        </w:rPr>
      </w:pPr>
      <w:r>
        <w:rPr>
          <w:rFonts w:ascii="Times New Roman" w:eastAsia="MS Mincho" w:hAnsi="Times New Roman"/>
          <w:color w:val="000000"/>
          <w:sz w:val="28"/>
          <w:lang w:val="en-US"/>
        </w:rPr>
        <w:t>Rp</w:t>
      </w:r>
      <w:r>
        <w:rPr>
          <w:rFonts w:ascii="Times New Roman" w:eastAsia="MS Mincho" w:hAnsi="Times New Roman"/>
          <w:color w:val="000000"/>
          <w:sz w:val="28"/>
          <w:lang w:val="uk-UA"/>
        </w:rPr>
        <w:t>.:</w:t>
      </w:r>
      <w:r>
        <w:rPr>
          <w:rFonts w:ascii="Times New Roman" w:eastAsia="MS Mincho" w:hAnsi="Times New Roman"/>
          <w:color w:val="000000"/>
          <w:sz w:val="28"/>
          <w:lang w:val="uk-UA"/>
        </w:rPr>
        <w:tab/>
      </w:r>
      <w:r>
        <w:rPr>
          <w:rFonts w:ascii="Times New Roman" w:eastAsia="MS Mincho" w:hAnsi="Times New Roman"/>
          <w:color w:val="000000"/>
          <w:sz w:val="28"/>
          <w:lang w:val="en-US"/>
        </w:rPr>
        <w:t>Tab</w:t>
      </w:r>
      <w:r>
        <w:rPr>
          <w:rFonts w:ascii="Times New Roman" w:eastAsia="MS Mincho" w:hAnsi="Times New Roman"/>
          <w:color w:val="000000"/>
          <w:sz w:val="28"/>
          <w:lang w:val="uk-UA"/>
        </w:rPr>
        <w:t xml:space="preserve">. </w:t>
      </w:r>
      <w:r>
        <w:rPr>
          <w:rFonts w:ascii="Times New Roman" w:eastAsia="MS Mincho" w:hAnsi="Times New Roman"/>
          <w:color w:val="000000"/>
          <w:sz w:val="28"/>
          <w:lang w:val="en-US"/>
        </w:rPr>
        <w:t>Turinali</w:t>
      </w:r>
      <w:r>
        <w:rPr>
          <w:rFonts w:ascii="Times New Roman" w:eastAsia="MS Mincho" w:hAnsi="Times New Roman"/>
          <w:color w:val="000000"/>
          <w:sz w:val="28"/>
          <w:lang w:val="uk-UA"/>
        </w:rPr>
        <w:t xml:space="preserve"> 0,005</w:t>
      </w:r>
      <w:r>
        <w:rPr>
          <w:rFonts w:ascii="Times New Roman" w:eastAsia="MS Mincho" w:hAnsi="Times New Roman"/>
          <w:color w:val="000000"/>
          <w:sz w:val="28"/>
          <w:lang w:val="en-US"/>
        </w:rPr>
        <w:t xml:space="preserve"> N.</w:t>
      </w:r>
      <w:r>
        <w:rPr>
          <w:rFonts w:ascii="Times New Roman" w:eastAsia="MS Mincho" w:hAnsi="Times New Roman"/>
          <w:color w:val="000000"/>
          <w:sz w:val="28"/>
          <w:lang w:val="uk-UA"/>
        </w:rPr>
        <w:t>50</w:t>
      </w:r>
    </w:p>
    <w:p w:rsidR="00DD25F4" w:rsidRDefault="00435FCB">
      <w:pPr>
        <w:pStyle w:val="a5"/>
        <w:ind w:firstLine="720"/>
        <w:rPr>
          <w:rFonts w:ascii="Times New Roman" w:eastAsia="MS Mincho" w:hAnsi="Times New Roman"/>
          <w:color w:val="000000"/>
          <w:sz w:val="28"/>
          <w:lang w:val="uk-UA"/>
        </w:rPr>
      </w:pPr>
      <w:r>
        <w:rPr>
          <w:rFonts w:ascii="Times New Roman" w:eastAsia="MS Mincho" w:hAnsi="Times New Roman"/>
          <w:color w:val="000000"/>
          <w:sz w:val="28"/>
          <w:lang w:val="en-US"/>
        </w:rPr>
        <w:t>D</w:t>
      </w:r>
      <w:r>
        <w:rPr>
          <w:rFonts w:ascii="Times New Roman" w:eastAsia="MS Mincho" w:hAnsi="Times New Roman"/>
          <w:color w:val="000000"/>
          <w:sz w:val="28"/>
          <w:lang w:val="uk-UA"/>
        </w:rPr>
        <w:t>.</w:t>
      </w:r>
      <w:r>
        <w:rPr>
          <w:rFonts w:ascii="Times New Roman" w:eastAsia="MS Mincho" w:hAnsi="Times New Roman"/>
          <w:color w:val="000000"/>
          <w:sz w:val="28"/>
          <w:lang w:val="en-US"/>
        </w:rPr>
        <w:t>S</w:t>
      </w:r>
      <w:r>
        <w:rPr>
          <w:rFonts w:ascii="Times New Roman" w:eastAsia="MS Mincho" w:hAnsi="Times New Roman"/>
          <w:color w:val="000000"/>
          <w:sz w:val="28"/>
          <w:lang w:val="uk-UA"/>
        </w:rPr>
        <w:t>.По по 1 табл. 3р./день</w:t>
      </w:r>
      <w:r>
        <w:rPr>
          <w:rFonts w:ascii="Times New Roman" w:eastAsia="MS Mincho" w:hAnsi="Times New Roman"/>
          <w:color w:val="000000"/>
          <w:sz w:val="28"/>
        </w:rPr>
        <w:t xml:space="preserve"> </w:t>
      </w:r>
      <w:r>
        <w:rPr>
          <w:rFonts w:ascii="Times New Roman" w:eastAsia="MS Mincho" w:hAnsi="Times New Roman"/>
          <w:color w:val="000000"/>
          <w:sz w:val="28"/>
          <w:lang w:val="uk-UA"/>
        </w:rPr>
        <w:t>протягом 6 днів (після прийому мікрофолліну).</w:t>
      </w:r>
    </w:p>
    <w:p w:rsidR="00DD25F4" w:rsidRDefault="00DD25F4">
      <w:pPr>
        <w:pStyle w:val="a5"/>
        <w:ind w:firstLine="720"/>
        <w:rPr>
          <w:rFonts w:ascii="Times New Roman" w:eastAsia="MS Mincho" w:hAnsi="Times New Roman"/>
          <w:color w:val="000000"/>
          <w:sz w:val="28"/>
          <w:lang w:val="uk-UA"/>
        </w:rPr>
      </w:pPr>
    </w:p>
    <w:p w:rsidR="00DD25F4" w:rsidRDefault="00435FCB">
      <w:pPr>
        <w:pStyle w:val="a5"/>
        <w:rPr>
          <w:rFonts w:ascii="Times New Roman" w:eastAsia="MS Mincho" w:hAnsi="Times New Roman"/>
          <w:color w:val="000000"/>
          <w:sz w:val="28"/>
          <w:lang w:val="en-US"/>
        </w:rPr>
      </w:pPr>
      <w:r>
        <w:rPr>
          <w:rFonts w:ascii="Times New Roman" w:eastAsia="MS Mincho" w:hAnsi="Times New Roman"/>
          <w:color w:val="000000"/>
          <w:sz w:val="28"/>
          <w:lang w:val="en-US"/>
        </w:rPr>
        <w:t>Rp.:</w:t>
      </w:r>
      <w:r>
        <w:rPr>
          <w:rFonts w:ascii="Times New Roman" w:eastAsia="MS Mincho" w:hAnsi="Times New Roman"/>
          <w:color w:val="000000"/>
          <w:sz w:val="28"/>
          <w:lang w:val="en-US"/>
        </w:rPr>
        <w:tab/>
        <w:t>Sol Retabolili oleosae 5% - 1 ml</w:t>
      </w:r>
    </w:p>
    <w:p w:rsidR="00DD25F4" w:rsidRDefault="00435FCB">
      <w:pPr>
        <w:pStyle w:val="a5"/>
        <w:ind w:firstLine="720"/>
        <w:rPr>
          <w:rFonts w:ascii="Times New Roman" w:eastAsia="MS Mincho" w:hAnsi="Times New Roman"/>
          <w:color w:val="000000"/>
          <w:sz w:val="28"/>
          <w:lang w:val="en-US"/>
        </w:rPr>
      </w:pPr>
      <w:r>
        <w:rPr>
          <w:rFonts w:ascii="Times New Roman" w:eastAsia="MS Mincho" w:hAnsi="Times New Roman"/>
          <w:color w:val="000000"/>
          <w:sz w:val="28"/>
          <w:lang w:val="en-US"/>
        </w:rPr>
        <w:t>D.t.d.N. 4 in ampull.</w:t>
      </w:r>
    </w:p>
    <w:p w:rsidR="00DD25F4" w:rsidRDefault="00435FCB">
      <w:pPr>
        <w:pStyle w:val="a5"/>
        <w:ind w:firstLine="720"/>
        <w:rPr>
          <w:rFonts w:ascii="Times New Roman" w:eastAsia="MS Mincho" w:hAnsi="Times New Roman"/>
          <w:color w:val="000000"/>
          <w:sz w:val="28"/>
          <w:lang w:val="uk-UA"/>
        </w:rPr>
      </w:pPr>
      <w:r>
        <w:rPr>
          <w:rFonts w:ascii="Times New Roman" w:eastAsia="MS Mincho" w:hAnsi="Times New Roman"/>
          <w:color w:val="000000"/>
          <w:sz w:val="28"/>
          <w:lang w:val="en-US"/>
        </w:rPr>
        <w:t>S</w:t>
      </w:r>
      <w:r>
        <w:rPr>
          <w:rFonts w:ascii="Times New Roman" w:eastAsia="MS Mincho" w:hAnsi="Times New Roman"/>
          <w:color w:val="000000"/>
          <w:sz w:val="28"/>
        </w:rPr>
        <w:t xml:space="preserve">. </w:t>
      </w:r>
      <w:r>
        <w:rPr>
          <w:rFonts w:ascii="Times New Roman" w:eastAsia="MS Mincho" w:hAnsi="Times New Roman"/>
          <w:color w:val="000000"/>
          <w:sz w:val="28"/>
          <w:lang w:val="uk-UA"/>
        </w:rPr>
        <w:t>Вводити дом</w:t>
      </w:r>
      <w:r>
        <w:rPr>
          <w:rFonts w:ascii="Times New Roman" w:eastAsia="MS Mincho" w:hAnsi="Times New Roman"/>
          <w:color w:val="000000"/>
          <w:sz w:val="28"/>
        </w:rPr>
        <w:t>’</w:t>
      </w:r>
      <w:r>
        <w:rPr>
          <w:rFonts w:ascii="Times New Roman" w:eastAsia="MS Mincho" w:hAnsi="Times New Roman"/>
          <w:color w:val="000000"/>
          <w:sz w:val="28"/>
          <w:lang w:val="uk-UA"/>
        </w:rPr>
        <w:t>язево по 1 мл в 2 тиж, курс – 4 ін</w:t>
      </w:r>
      <w:r>
        <w:rPr>
          <w:rFonts w:ascii="Times New Roman" w:eastAsia="MS Mincho" w:hAnsi="Times New Roman"/>
          <w:color w:val="000000"/>
          <w:sz w:val="28"/>
        </w:rPr>
        <w:t>’</w:t>
      </w:r>
      <w:r>
        <w:rPr>
          <w:rFonts w:ascii="Times New Roman" w:eastAsia="MS Mincho" w:hAnsi="Times New Roman"/>
          <w:color w:val="000000"/>
          <w:sz w:val="28"/>
          <w:lang w:val="uk-UA"/>
        </w:rPr>
        <w:t>єкції.</w:t>
      </w:r>
    </w:p>
    <w:p w:rsidR="00DD25F4" w:rsidRDefault="00DD25F4">
      <w:pPr>
        <w:jc w:val="both"/>
        <w:rPr>
          <w:bCs/>
          <w:sz w:val="28"/>
          <w:u w:val="none"/>
          <w:lang w:val="uk-UA"/>
        </w:rPr>
      </w:pPr>
    </w:p>
    <w:p w:rsidR="00DD25F4" w:rsidRDefault="00435FCB">
      <w:pPr>
        <w:pStyle w:val="a5"/>
        <w:rPr>
          <w:rFonts w:ascii="Times New Roman" w:eastAsia="MS Mincho" w:hAnsi="Times New Roman"/>
          <w:color w:val="000000"/>
          <w:sz w:val="28"/>
          <w:lang w:val="en-US"/>
        </w:rPr>
      </w:pPr>
      <w:r>
        <w:rPr>
          <w:rFonts w:ascii="Times New Roman" w:eastAsia="MS Mincho" w:hAnsi="Times New Roman"/>
          <w:color w:val="000000"/>
          <w:sz w:val="28"/>
          <w:lang w:val="en-US"/>
        </w:rPr>
        <w:t>Rp.:</w:t>
      </w:r>
      <w:r>
        <w:rPr>
          <w:rFonts w:ascii="Times New Roman" w:eastAsia="MS Mincho" w:hAnsi="Times New Roman"/>
          <w:color w:val="000000"/>
          <w:sz w:val="28"/>
          <w:lang w:val="en-US"/>
        </w:rPr>
        <w:tab/>
        <w:t>Dragee Festali N.50</w:t>
      </w:r>
    </w:p>
    <w:p w:rsidR="00DD25F4" w:rsidRDefault="00435FCB">
      <w:pPr>
        <w:pStyle w:val="a5"/>
        <w:ind w:firstLine="720"/>
        <w:rPr>
          <w:rFonts w:ascii="Times New Roman" w:eastAsia="MS Mincho" w:hAnsi="Times New Roman"/>
          <w:color w:val="000000"/>
          <w:sz w:val="28"/>
          <w:lang w:val="uk-UA"/>
        </w:rPr>
      </w:pPr>
      <w:r>
        <w:rPr>
          <w:rFonts w:ascii="Times New Roman" w:eastAsia="MS Mincho" w:hAnsi="Times New Roman"/>
          <w:color w:val="000000"/>
          <w:sz w:val="28"/>
          <w:lang w:val="en-US"/>
        </w:rPr>
        <w:t>D</w:t>
      </w:r>
      <w:r>
        <w:rPr>
          <w:rFonts w:ascii="Times New Roman" w:eastAsia="MS Mincho" w:hAnsi="Times New Roman"/>
          <w:color w:val="000000"/>
          <w:sz w:val="28"/>
        </w:rPr>
        <w:t>.</w:t>
      </w:r>
      <w:r>
        <w:rPr>
          <w:rFonts w:ascii="Times New Roman" w:eastAsia="MS Mincho" w:hAnsi="Times New Roman"/>
          <w:color w:val="000000"/>
          <w:sz w:val="28"/>
          <w:lang w:val="en-US"/>
        </w:rPr>
        <w:t>S</w:t>
      </w:r>
      <w:r>
        <w:rPr>
          <w:rFonts w:ascii="Times New Roman" w:eastAsia="MS Mincho" w:hAnsi="Times New Roman"/>
          <w:color w:val="000000"/>
          <w:sz w:val="28"/>
        </w:rPr>
        <w:t>.</w:t>
      </w:r>
      <w:r>
        <w:rPr>
          <w:rFonts w:ascii="Times New Roman" w:eastAsia="MS Mincho" w:hAnsi="Times New Roman"/>
          <w:color w:val="000000"/>
          <w:sz w:val="28"/>
          <w:lang w:val="uk-UA"/>
        </w:rPr>
        <w:t xml:space="preserve">По </w:t>
      </w:r>
      <w:r>
        <w:rPr>
          <w:rFonts w:ascii="Times New Roman" w:eastAsia="MS Mincho" w:hAnsi="Times New Roman"/>
          <w:color w:val="000000"/>
          <w:sz w:val="28"/>
        </w:rPr>
        <w:t xml:space="preserve">по 1 </w:t>
      </w:r>
      <w:r>
        <w:rPr>
          <w:rFonts w:ascii="Times New Roman" w:eastAsia="MS Mincho" w:hAnsi="Times New Roman"/>
          <w:color w:val="000000"/>
          <w:sz w:val="28"/>
          <w:lang w:val="uk-UA"/>
        </w:rPr>
        <w:t>драже під час прийняття їжі.</w:t>
      </w:r>
    </w:p>
    <w:p w:rsidR="00DD25F4" w:rsidRDefault="00DD25F4">
      <w:pPr>
        <w:pStyle w:val="a5"/>
        <w:rPr>
          <w:rFonts w:ascii="Times New Roman" w:eastAsia="MS Mincho" w:hAnsi="Times New Roman"/>
          <w:color w:val="000000"/>
          <w:sz w:val="28"/>
          <w:lang w:val="uk-UA"/>
        </w:rPr>
      </w:pPr>
    </w:p>
    <w:p w:rsidR="00DD25F4" w:rsidRDefault="00435FCB">
      <w:pPr>
        <w:pStyle w:val="a5"/>
        <w:jc w:val="both"/>
        <w:rPr>
          <w:rFonts w:ascii="Times New Roman" w:eastAsia="MS Mincho" w:hAnsi="Times New Roman"/>
          <w:color w:val="000000"/>
          <w:sz w:val="28"/>
          <w:lang w:val="en-US"/>
        </w:rPr>
      </w:pPr>
      <w:r>
        <w:rPr>
          <w:rFonts w:ascii="Times New Roman" w:eastAsia="MS Mincho" w:hAnsi="Times New Roman"/>
          <w:color w:val="000000"/>
          <w:sz w:val="28"/>
          <w:lang w:val="en-US"/>
        </w:rPr>
        <w:t>Rp.: Essentiale forte N. 50 in caps.</w:t>
      </w:r>
    </w:p>
    <w:p w:rsidR="00DD25F4" w:rsidRDefault="00435FCB">
      <w:pPr>
        <w:pStyle w:val="a5"/>
        <w:jc w:val="both"/>
        <w:rPr>
          <w:rFonts w:ascii="Times New Roman" w:eastAsia="MS Mincho" w:hAnsi="Times New Roman"/>
          <w:color w:val="000000"/>
          <w:sz w:val="28"/>
          <w:lang w:val="en-US"/>
        </w:rPr>
      </w:pPr>
      <w:r>
        <w:rPr>
          <w:rFonts w:ascii="Times New Roman" w:eastAsia="MS Mincho" w:hAnsi="Times New Roman"/>
          <w:color w:val="000000"/>
          <w:sz w:val="28"/>
          <w:lang w:val="uk-UA"/>
        </w:rPr>
        <w:t xml:space="preserve">        </w:t>
      </w:r>
      <w:r>
        <w:rPr>
          <w:rFonts w:ascii="Times New Roman" w:eastAsia="MS Mincho" w:hAnsi="Times New Roman"/>
          <w:color w:val="000000"/>
          <w:sz w:val="28"/>
          <w:lang w:val="en-US"/>
        </w:rPr>
        <w:t>D. t.d.N. 10 in ampull.</w:t>
      </w:r>
    </w:p>
    <w:p w:rsidR="00DD25F4" w:rsidRDefault="00435FCB">
      <w:pPr>
        <w:pStyle w:val="a5"/>
        <w:jc w:val="both"/>
        <w:rPr>
          <w:rFonts w:ascii="Times New Roman" w:eastAsia="MS Mincho" w:hAnsi="Times New Roman"/>
          <w:color w:val="000000"/>
          <w:sz w:val="28"/>
          <w:lang w:val="uk-UA"/>
        </w:rPr>
      </w:pPr>
      <w:r>
        <w:rPr>
          <w:rFonts w:ascii="Times New Roman" w:eastAsia="MS Mincho" w:hAnsi="Times New Roman"/>
          <w:color w:val="000000"/>
          <w:sz w:val="28"/>
        </w:rPr>
        <w:t xml:space="preserve">        </w:t>
      </w:r>
      <w:r>
        <w:rPr>
          <w:rFonts w:ascii="Times New Roman" w:eastAsia="MS Mincho" w:hAnsi="Times New Roman"/>
          <w:color w:val="000000"/>
          <w:sz w:val="28"/>
          <w:lang w:val="en-US"/>
        </w:rPr>
        <w:t>S</w:t>
      </w:r>
      <w:r>
        <w:rPr>
          <w:rFonts w:ascii="Times New Roman" w:eastAsia="MS Mincho" w:hAnsi="Times New Roman"/>
          <w:color w:val="000000"/>
          <w:sz w:val="28"/>
        </w:rPr>
        <w:t xml:space="preserve">. </w:t>
      </w:r>
      <w:r>
        <w:rPr>
          <w:rFonts w:ascii="Times New Roman" w:eastAsia="MS Mincho" w:hAnsi="Times New Roman"/>
          <w:color w:val="000000"/>
          <w:sz w:val="28"/>
          <w:lang w:val="uk-UA"/>
        </w:rPr>
        <w:t>По 2  капсули 3 рази на добу під час їжі.</w:t>
      </w:r>
    </w:p>
    <w:p w:rsidR="00DD25F4" w:rsidRDefault="00DD25F4">
      <w:pPr>
        <w:pStyle w:val="a5"/>
        <w:rPr>
          <w:rFonts w:ascii="Times New Roman" w:eastAsia="MS Mincho" w:hAnsi="Times New Roman"/>
          <w:color w:val="000000"/>
          <w:sz w:val="28"/>
          <w:lang w:val="uk-UA"/>
        </w:rPr>
      </w:pPr>
    </w:p>
    <w:p w:rsidR="00DD25F4" w:rsidRDefault="00435FCB">
      <w:pPr>
        <w:pStyle w:val="a5"/>
        <w:rPr>
          <w:rFonts w:ascii="Times New Roman" w:eastAsia="MS Mincho" w:hAnsi="Times New Roman"/>
          <w:color w:val="000000"/>
          <w:sz w:val="28"/>
          <w:lang w:val="en-US"/>
        </w:rPr>
      </w:pPr>
      <w:r>
        <w:rPr>
          <w:rFonts w:ascii="Times New Roman" w:eastAsia="MS Mincho" w:hAnsi="Times New Roman"/>
          <w:color w:val="000000"/>
          <w:sz w:val="28"/>
          <w:lang w:val="en-US"/>
        </w:rPr>
        <w:t>Rp.:</w:t>
      </w:r>
      <w:r>
        <w:rPr>
          <w:rFonts w:ascii="Times New Roman" w:eastAsia="MS Mincho" w:hAnsi="Times New Roman"/>
          <w:color w:val="000000"/>
          <w:sz w:val="28"/>
          <w:lang w:val="en-US"/>
        </w:rPr>
        <w:tab/>
        <w:t>Sol. Riboxyni 2% - 10 ml</w:t>
      </w:r>
    </w:p>
    <w:p w:rsidR="00DD25F4" w:rsidRDefault="00435FCB">
      <w:pPr>
        <w:pStyle w:val="a5"/>
        <w:jc w:val="both"/>
        <w:rPr>
          <w:rFonts w:ascii="Times New Roman" w:eastAsia="MS Mincho" w:hAnsi="Times New Roman"/>
          <w:color w:val="000000"/>
          <w:sz w:val="28"/>
          <w:lang w:val="en-US"/>
        </w:rPr>
      </w:pPr>
      <w:r>
        <w:rPr>
          <w:rFonts w:ascii="Times New Roman" w:eastAsia="MS Mincho" w:hAnsi="Times New Roman"/>
          <w:color w:val="000000"/>
          <w:sz w:val="28"/>
          <w:lang w:val="uk-UA"/>
        </w:rPr>
        <w:t xml:space="preserve">          </w:t>
      </w:r>
      <w:r>
        <w:rPr>
          <w:rFonts w:ascii="Times New Roman" w:eastAsia="MS Mincho" w:hAnsi="Times New Roman"/>
          <w:color w:val="000000"/>
          <w:sz w:val="28"/>
          <w:lang w:val="en-US"/>
        </w:rPr>
        <w:t>D. t.d.N. 10 in ampull.</w:t>
      </w:r>
    </w:p>
    <w:p w:rsidR="00DD25F4" w:rsidRDefault="00435FCB">
      <w:pPr>
        <w:pStyle w:val="a5"/>
        <w:jc w:val="both"/>
        <w:rPr>
          <w:rFonts w:ascii="Times New Roman" w:eastAsia="MS Mincho" w:hAnsi="Times New Roman"/>
          <w:color w:val="000000"/>
          <w:sz w:val="28"/>
          <w:lang w:val="uk-UA"/>
        </w:rPr>
      </w:pPr>
      <w:r>
        <w:rPr>
          <w:rFonts w:ascii="Times New Roman" w:eastAsia="MS Mincho" w:hAnsi="Times New Roman"/>
          <w:color w:val="000000"/>
          <w:sz w:val="28"/>
        </w:rPr>
        <w:t xml:space="preserve">        </w:t>
      </w:r>
      <w:r>
        <w:rPr>
          <w:rFonts w:ascii="Times New Roman" w:eastAsia="MS Mincho" w:hAnsi="Times New Roman"/>
          <w:color w:val="000000"/>
          <w:sz w:val="28"/>
          <w:lang w:val="uk-UA"/>
        </w:rPr>
        <w:t xml:space="preserve">  </w:t>
      </w:r>
      <w:r>
        <w:rPr>
          <w:rFonts w:ascii="Times New Roman" w:eastAsia="MS Mincho" w:hAnsi="Times New Roman"/>
          <w:color w:val="000000"/>
          <w:sz w:val="28"/>
          <w:lang w:val="en-US"/>
        </w:rPr>
        <w:t>S</w:t>
      </w:r>
      <w:r>
        <w:rPr>
          <w:rFonts w:ascii="Times New Roman" w:eastAsia="MS Mincho" w:hAnsi="Times New Roman"/>
          <w:color w:val="000000"/>
          <w:sz w:val="28"/>
        </w:rPr>
        <w:t xml:space="preserve">. </w:t>
      </w:r>
      <w:r>
        <w:rPr>
          <w:rFonts w:ascii="Times New Roman" w:eastAsia="MS Mincho" w:hAnsi="Times New Roman"/>
          <w:color w:val="000000"/>
          <w:sz w:val="28"/>
          <w:lang w:val="uk-UA"/>
        </w:rPr>
        <w:t>Вводити довенно повільно 10 мл 1 раз в день.</w:t>
      </w:r>
    </w:p>
    <w:p w:rsidR="00DD25F4" w:rsidRDefault="00DD25F4">
      <w:pPr>
        <w:jc w:val="center"/>
        <w:rPr>
          <w:b/>
          <w:sz w:val="28"/>
          <w:u w:val="none"/>
          <w:lang w:val="uk-UA"/>
        </w:rPr>
      </w:pPr>
    </w:p>
    <w:p w:rsidR="00DD25F4" w:rsidRDefault="00435FCB">
      <w:pPr>
        <w:pStyle w:val="a5"/>
        <w:rPr>
          <w:rFonts w:ascii="Times New Roman" w:eastAsia="MS Mincho" w:hAnsi="Times New Roman"/>
          <w:color w:val="000000"/>
          <w:sz w:val="28"/>
          <w:lang w:val="en-US"/>
        </w:rPr>
      </w:pPr>
      <w:r>
        <w:rPr>
          <w:rFonts w:ascii="Times New Roman" w:eastAsia="MS Mincho" w:hAnsi="Times New Roman"/>
          <w:color w:val="000000"/>
          <w:sz w:val="28"/>
          <w:lang w:val="en-US"/>
        </w:rPr>
        <w:t>Rp.:</w:t>
      </w:r>
      <w:r>
        <w:rPr>
          <w:rFonts w:ascii="Times New Roman" w:eastAsia="MS Mincho" w:hAnsi="Times New Roman"/>
          <w:color w:val="000000"/>
          <w:sz w:val="28"/>
          <w:lang w:val="en-US"/>
        </w:rPr>
        <w:tab/>
        <w:t>Cocarboxylasi 0,05</w:t>
      </w:r>
    </w:p>
    <w:p w:rsidR="00DD25F4" w:rsidRDefault="00435FCB">
      <w:pPr>
        <w:pStyle w:val="a5"/>
        <w:jc w:val="both"/>
        <w:rPr>
          <w:rFonts w:ascii="Times New Roman" w:eastAsia="MS Mincho" w:hAnsi="Times New Roman"/>
          <w:color w:val="000000"/>
          <w:sz w:val="28"/>
          <w:lang w:val="en-US"/>
        </w:rPr>
      </w:pPr>
      <w:r>
        <w:rPr>
          <w:rFonts w:ascii="Times New Roman" w:eastAsia="MS Mincho" w:hAnsi="Times New Roman"/>
          <w:color w:val="000000"/>
          <w:sz w:val="28"/>
          <w:lang w:val="uk-UA"/>
        </w:rPr>
        <w:t xml:space="preserve">          </w:t>
      </w:r>
      <w:r>
        <w:rPr>
          <w:rFonts w:ascii="Times New Roman" w:eastAsia="MS Mincho" w:hAnsi="Times New Roman"/>
          <w:color w:val="000000"/>
          <w:sz w:val="28"/>
          <w:lang w:val="en-US"/>
        </w:rPr>
        <w:t>D. t.d.N. 10 in ampull.</w:t>
      </w:r>
    </w:p>
    <w:p w:rsidR="00DD25F4" w:rsidRDefault="00435FCB">
      <w:pPr>
        <w:pStyle w:val="a5"/>
        <w:jc w:val="both"/>
        <w:rPr>
          <w:rFonts w:ascii="Times New Roman" w:eastAsia="MS Mincho" w:hAnsi="Times New Roman"/>
          <w:color w:val="000000"/>
          <w:sz w:val="28"/>
          <w:lang w:val="uk-UA"/>
        </w:rPr>
      </w:pPr>
      <w:r>
        <w:rPr>
          <w:rFonts w:ascii="Times New Roman" w:eastAsia="MS Mincho" w:hAnsi="Times New Roman"/>
          <w:color w:val="000000"/>
          <w:sz w:val="28"/>
          <w:lang w:val="en-US"/>
        </w:rPr>
        <w:t xml:space="preserve">        </w:t>
      </w:r>
      <w:r>
        <w:rPr>
          <w:rFonts w:ascii="Times New Roman" w:eastAsia="MS Mincho" w:hAnsi="Times New Roman"/>
          <w:color w:val="000000"/>
          <w:sz w:val="28"/>
          <w:lang w:val="uk-UA"/>
        </w:rPr>
        <w:t xml:space="preserve">  </w:t>
      </w:r>
      <w:r>
        <w:rPr>
          <w:rFonts w:ascii="Times New Roman" w:eastAsia="MS Mincho" w:hAnsi="Times New Roman"/>
          <w:color w:val="000000"/>
          <w:sz w:val="28"/>
          <w:lang w:val="en-US"/>
        </w:rPr>
        <w:t>S</w:t>
      </w:r>
      <w:r>
        <w:rPr>
          <w:rFonts w:ascii="Times New Roman" w:eastAsia="MS Mincho" w:hAnsi="Times New Roman"/>
          <w:color w:val="000000"/>
          <w:sz w:val="28"/>
        </w:rPr>
        <w:t xml:space="preserve">. </w:t>
      </w:r>
      <w:r>
        <w:rPr>
          <w:rFonts w:ascii="Times New Roman" w:eastAsia="MS Mincho" w:hAnsi="Times New Roman"/>
          <w:color w:val="000000"/>
          <w:sz w:val="28"/>
          <w:lang w:val="uk-UA"/>
        </w:rPr>
        <w:t xml:space="preserve">Вміст ампули розчинити в 2 мл розчинника, вводити довенно повільно       </w:t>
      </w:r>
    </w:p>
    <w:p w:rsidR="00DD25F4" w:rsidRDefault="00435FCB">
      <w:pPr>
        <w:pStyle w:val="a5"/>
        <w:jc w:val="both"/>
        <w:rPr>
          <w:rFonts w:ascii="Times New Roman" w:eastAsia="MS Mincho" w:hAnsi="Times New Roman"/>
          <w:color w:val="000000"/>
          <w:sz w:val="28"/>
          <w:lang w:val="uk-UA"/>
        </w:rPr>
      </w:pPr>
      <w:r>
        <w:rPr>
          <w:rFonts w:ascii="Times New Roman" w:eastAsia="MS Mincho" w:hAnsi="Times New Roman"/>
          <w:color w:val="000000"/>
          <w:sz w:val="28"/>
          <w:lang w:val="uk-UA"/>
        </w:rPr>
        <w:t xml:space="preserve">             2 мл в день.</w:t>
      </w:r>
    </w:p>
    <w:p w:rsidR="00DD25F4" w:rsidRDefault="00DD25F4">
      <w:pPr>
        <w:jc w:val="both"/>
        <w:rPr>
          <w:b/>
          <w:sz w:val="28"/>
          <w:u w:val="none"/>
          <w:lang w:val="uk-UA"/>
        </w:rPr>
      </w:pPr>
    </w:p>
    <w:p w:rsidR="00DD25F4" w:rsidRDefault="00DD25F4">
      <w:pPr>
        <w:jc w:val="center"/>
        <w:rPr>
          <w:b/>
          <w:sz w:val="28"/>
          <w:u w:val="none"/>
          <w:lang w:val="uk-UA"/>
        </w:rPr>
      </w:pPr>
    </w:p>
    <w:p w:rsidR="00DD25F4" w:rsidRDefault="00435FCB">
      <w:pPr>
        <w:jc w:val="center"/>
        <w:rPr>
          <w:b/>
          <w:sz w:val="28"/>
          <w:u w:val="none"/>
        </w:rPr>
      </w:pPr>
      <w:r>
        <w:rPr>
          <w:b/>
          <w:sz w:val="28"/>
          <w:u w:val="none"/>
        </w:rPr>
        <w:t>Епікриз .</w:t>
      </w:r>
    </w:p>
    <w:p w:rsidR="00DD25F4" w:rsidRDefault="00DD25F4">
      <w:pPr>
        <w:jc w:val="center"/>
        <w:rPr>
          <w:b/>
          <w:sz w:val="28"/>
          <w:u w:val="none"/>
        </w:rPr>
      </w:pPr>
    </w:p>
    <w:p w:rsidR="00DD25F4" w:rsidRDefault="00435FCB">
      <w:pPr>
        <w:jc w:val="both"/>
        <w:rPr>
          <w:sz w:val="28"/>
          <w:u w:val="none"/>
        </w:rPr>
      </w:pPr>
      <w:r>
        <w:rPr>
          <w:sz w:val="28"/>
          <w:u w:val="none"/>
        </w:rPr>
        <w:t>Хворий – Маглевич Ярослав Теодорович, Дата госпіталізації - 31. 03. 2000року . На момент поступлення хворий скаржиться на підвищену температуру 38, 8С</w:t>
      </w:r>
      <w:r>
        <w:rPr>
          <w:sz w:val="28"/>
          <w:u w:val="none"/>
        </w:rPr>
        <w:sym w:font="Symbol" w:char="F0B0"/>
      </w:r>
      <w:r>
        <w:rPr>
          <w:sz w:val="28"/>
          <w:u w:val="none"/>
        </w:rPr>
        <w:t xml:space="preserve">, постійний вологий кашель) з виділенням невеликої кількості в’язкого слизистого харкотиння;на колючого характеру в нижніх відділах грудної клітки справа, який посилюється при глибокому диханні і лежанні на правому боці;періодичну задишку з утрудненим вдохом, яка виникає при фізичному навантаженні і зникає в </w:t>
      </w:r>
      <w:r>
        <w:rPr>
          <w:sz w:val="28"/>
          <w:u w:val="none"/>
          <w:lang w:val="en-US"/>
        </w:rPr>
        <w:t>c</w:t>
      </w:r>
      <w:r>
        <w:rPr>
          <w:sz w:val="28"/>
          <w:u w:val="none"/>
        </w:rPr>
        <w:t xml:space="preserve">покої, на слабкість, в’яліть, недомагання, нічну пітливість. Об’єктивно на момент поступлення  у хворого гіпермійоване обличчя, часте поверхневе дихання-24 дихальних рухів за хвилину(тахіпное), періодичний кашель з виділенням незначної кількості в’язкого слизистого харкотиння, при перкусії притуплення перкуторного звуку в нижніх відділах правої половини грудної клітки, аускультативно-послаблене везикулярне дихання, в нижніх відділах грудної клітки справа  дрібнопухирчасті вологі хрипи, посилене бронхіальне дихання і бронхофонія, пальпаторно-посилене голосове тремтіння в цій ділянці . </w:t>
      </w:r>
    </w:p>
    <w:p w:rsidR="00DD25F4" w:rsidRDefault="00DD25F4">
      <w:pPr>
        <w:rPr>
          <w:u w:val="none"/>
        </w:rPr>
      </w:pPr>
    </w:p>
    <w:p w:rsidR="00DD25F4" w:rsidRDefault="00DD25F4">
      <w:pPr>
        <w:rPr>
          <w:u w:val="none"/>
        </w:rPr>
      </w:pPr>
      <w:bookmarkStart w:id="0" w:name="_GoBack"/>
      <w:bookmarkEnd w:id="0"/>
    </w:p>
    <w:sectPr w:rsidR="00DD25F4">
      <w:footerReference w:type="even" r:id="rId7"/>
      <w:footerReference w:type="default" r:id="rId8"/>
      <w:pgSz w:w="11906" w:h="16838" w:code="9"/>
      <w:pgMar w:top="1080" w:right="991" w:bottom="1440" w:left="1276" w:header="706" w:footer="706" w:gutter="0"/>
      <w:pgBorders w:offsetFrom="page">
        <w:top w:val="cornerTriangles" w:sz="10" w:space="24" w:color="auto"/>
        <w:left w:val="cornerTriangles" w:sz="10" w:space="24" w:color="auto"/>
        <w:bottom w:val="cornerTriangles" w:sz="10" w:space="24" w:color="auto"/>
        <w:right w:val="cornerTriangles" w:sz="10"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5F4" w:rsidRDefault="00435FCB">
      <w:r>
        <w:separator/>
      </w:r>
    </w:p>
  </w:endnote>
  <w:endnote w:type="continuationSeparator" w:id="0">
    <w:p w:rsidR="00DD25F4" w:rsidRDefault="0043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5F4" w:rsidRDefault="00435FCB">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DD25F4" w:rsidRDefault="00DD25F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5F4" w:rsidRDefault="00435FCB">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DD25F4" w:rsidRDefault="00DD25F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5F4" w:rsidRDefault="00435FCB">
      <w:r>
        <w:separator/>
      </w:r>
    </w:p>
  </w:footnote>
  <w:footnote w:type="continuationSeparator" w:id="0">
    <w:p w:rsidR="00DD25F4" w:rsidRDefault="00435F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4E03424"/>
    <w:lvl w:ilvl="0">
      <w:start w:val="1"/>
      <w:numFmt w:val="bullet"/>
      <w:lvlText w:val=""/>
      <w:lvlJc w:val="left"/>
      <w:pPr>
        <w:tabs>
          <w:tab w:val="num" w:pos="643"/>
        </w:tabs>
        <w:ind w:left="643" w:hanging="360"/>
      </w:pPr>
      <w:rPr>
        <w:rFonts w:ascii="Symbol" w:hAnsi="Symbol" w:hint="default"/>
      </w:rPr>
    </w:lvl>
  </w:abstractNum>
  <w:abstractNum w:abstractNumId="1">
    <w:nsid w:val="026B60D4"/>
    <w:multiLevelType w:val="singleLevel"/>
    <w:tmpl w:val="0419000F"/>
    <w:lvl w:ilvl="0">
      <w:start w:val="5"/>
      <w:numFmt w:val="decimal"/>
      <w:lvlText w:val="%1."/>
      <w:lvlJc w:val="left"/>
      <w:pPr>
        <w:tabs>
          <w:tab w:val="num" w:pos="360"/>
        </w:tabs>
        <w:ind w:left="360" w:hanging="360"/>
      </w:pPr>
      <w:rPr>
        <w:rFonts w:hint="default"/>
      </w:rPr>
    </w:lvl>
  </w:abstractNum>
  <w:abstractNum w:abstractNumId="2">
    <w:nsid w:val="056357C4"/>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
    <w:nsid w:val="06FB6C18"/>
    <w:multiLevelType w:val="singleLevel"/>
    <w:tmpl w:val="386CECEC"/>
    <w:lvl w:ilvl="0">
      <w:start w:val="1"/>
      <w:numFmt w:val="decimal"/>
      <w:lvlText w:val="%1."/>
      <w:lvlJc w:val="left"/>
      <w:pPr>
        <w:tabs>
          <w:tab w:val="num" w:pos="1353"/>
        </w:tabs>
        <w:ind w:left="1353" w:hanging="360"/>
      </w:pPr>
      <w:rPr>
        <w:rFonts w:hint="default"/>
      </w:rPr>
    </w:lvl>
  </w:abstractNum>
  <w:abstractNum w:abstractNumId="4">
    <w:nsid w:val="097C7DE6"/>
    <w:multiLevelType w:val="singleLevel"/>
    <w:tmpl w:val="0419000F"/>
    <w:lvl w:ilvl="0">
      <w:start w:val="1"/>
      <w:numFmt w:val="decimal"/>
      <w:lvlText w:val="%1."/>
      <w:lvlJc w:val="left"/>
      <w:pPr>
        <w:tabs>
          <w:tab w:val="num" w:pos="360"/>
        </w:tabs>
        <w:ind w:left="360" w:hanging="360"/>
      </w:pPr>
    </w:lvl>
  </w:abstractNum>
  <w:abstractNum w:abstractNumId="5">
    <w:nsid w:val="0B840B3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
    <w:nsid w:val="0E407030"/>
    <w:multiLevelType w:val="singleLevel"/>
    <w:tmpl w:val="0419000F"/>
    <w:lvl w:ilvl="0">
      <w:start w:val="1"/>
      <w:numFmt w:val="decimal"/>
      <w:lvlText w:val="%1."/>
      <w:lvlJc w:val="left"/>
      <w:pPr>
        <w:tabs>
          <w:tab w:val="num" w:pos="360"/>
        </w:tabs>
        <w:ind w:left="360" w:hanging="360"/>
      </w:pPr>
    </w:lvl>
  </w:abstractNum>
  <w:abstractNum w:abstractNumId="7">
    <w:nsid w:val="12DD564A"/>
    <w:multiLevelType w:val="singleLevel"/>
    <w:tmpl w:val="0419000F"/>
    <w:lvl w:ilvl="0">
      <w:start w:val="2"/>
      <w:numFmt w:val="decimal"/>
      <w:lvlText w:val="%1."/>
      <w:lvlJc w:val="left"/>
      <w:pPr>
        <w:tabs>
          <w:tab w:val="num" w:pos="360"/>
        </w:tabs>
        <w:ind w:left="360" w:hanging="360"/>
      </w:pPr>
      <w:rPr>
        <w:rFonts w:hint="default"/>
      </w:rPr>
    </w:lvl>
  </w:abstractNum>
  <w:abstractNum w:abstractNumId="8">
    <w:nsid w:val="12E16F6A"/>
    <w:multiLevelType w:val="hybridMultilevel"/>
    <w:tmpl w:val="022807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CA25D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0">
    <w:nsid w:val="188C5E0B"/>
    <w:multiLevelType w:val="singleLevel"/>
    <w:tmpl w:val="0419000F"/>
    <w:lvl w:ilvl="0">
      <w:start w:val="1"/>
      <w:numFmt w:val="decimal"/>
      <w:lvlText w:val="%1."/>
      <w:lvlJc w:val="left"/>
      <w:pPr>
        <w:tabs>
          <w:tab w:val="num" w:pos="360"/>
        </w:tabs>
        <w:ind w:left="360" w:hanging="360"/>
      </w:pPr>
    </w:lvl>
  </w:abstractNum>
  <w:abstractNum w:abstractNumId="11">
    <w:nsid w:val="19981390"/>
    <w:multiLevelType w:val="singleLevel"/>
    <w:tmpl w:val="768077DA"/>
    <w:lvl w:ilvl="0">
      <w:start w:val="6"/>
      <w:numFmt w:val="bullet"/>
      <w:lvlText w:val="-"/>
      <w:lvlJc w:val="left"/>
      <w:pPr>
        <w:tabs>
          <w:tab w:val="num" w:pos="360"/>
        </w:tabs>
        <w:ind w:left="360" w:hanging="360"/>
      </w:pPr>
      <w:rPr>
        <w:rFonts w:hint="default"/>
      </w:rPr>
    </w:lvl>
  </w:abstractNum>
  <w:abstractNum w:abstractNumId="12">
    <w:nsid w:val="1E5A1A21"/>
    <w:multiLevelType w:val="singleLevel"/>
    <w:tmpl w:val="0419000F"/>
    <w:lvl w:ilvl="0">
      <w:start w:val="9"/>
      <w:numFmt w:val="decimal"/>
      <w:lvlText w:val="%1."/>
      <w:lvlJc w:val="left"/>
      <w:pPr>
        <w:tabs>
          <w:tab w:val="num" w:pos="360"/>
        </w:tabs>
        <w:ind w:left="360" w:hanging="360"/>
      </w:pPr>
      <w:rPr>
        <w:rFonts w:hint="default"/>
      </w:rPr>
    </w:lvl>
  </w:abstractNum>
  <w:abstractNum w:abstractNumId="13">
    <w:nsid w:val="21A320F9"/>
    <w:multiLevelType w:val="singleLevel"/>
    <w:tmpl w:val="0419000F"/>
    <w:lvl w:ilvl="0">
      <w:start w:val="4"/>
      <w:numFmt w:val="decimal"/>
      <w:lvlText w:val="%1."/>
      <w:lvlJc w:val="left"/>
      <w:pPr>
        <w:tabs>
          <w:tab w:val="num" w:pos="360"/>
        </w:tabs>
        <w:ind w:left="360" w:hanging="360"/>
      </w:pPr>
      <w:rPr>
        <w:rFonts w:hint="default"/>
      </w:rPr>
    </w:lvl>
  </w:abstractNum>
  <w:abstractNum w:abstractNumId="14">
    <w:nsid w:val="22710A89"/>
    <w:multiLevelType w:val="multilevel"/>
    <w:tmpl w:val="B1FC944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2833F4B"/>
    <w:multiLevelType w:val="singleLevel"/>
    <w:tmpl w:val="FCCCCDF2"/>
    <w:lvl w:ilvl="0">
      <w:start w:val="6"/>
      <w:numFmt w:val="decimal"/>
      <w:lvlText w:val="%1."/>
      <w:lvlJc w:val="left"/>
      <w:pPr>
        <w:tabs>
          <w:tab w:val="num" w:pos="360"/>
        </w:tabs>
        <w:ind w:left="360" w:hanging="360"/>
      </w:pPr>
      <w:rPr>
        <w:rFonts w:hint="default"/>
      </w:rPr>
    </w:lvl>
  </w:abstractNum>
  <w:abstractNum w:abstractNumId="16">
    <w:nsid w:val="235A61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2917124F"/>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1A423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5E01A45"/>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nsid w:val="38C47B79"/>
    <w:multiLevelType w:val="singleLevel"/>
    <w:tmpl w:val="0419000F"/>
    <w:lvl w:ilvl="0">
      <w:start w:val="1"/>
      <w:numFmt w:val="decimal"/>
      <w:lvlText w:val="%1."/>
      <w:lvlJc w:val="left"/>
      <w:pPr>
        <w:tabs>
          <w:tab w:val="num" w:pos="360"/>
        </w:tabs>
        <w:ind w:left="360" w:hanging="360"/>
      </w:pPr>
    </w:lvl>
  </w:abstractNum>
  <w:abstractNum w:abstractNumId="21">
    <w:nsid w:val="3A31247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2">
    <w:nsid w:val="3B74152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3">
    <w:nsid w:val="456E572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4">
    <w:nsid w:val="5009206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5">
    <w:nsid w:val="57774763"/>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6">
    <w:nsid w:val="58D82944"/>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7">
    <w:nsid w:val="5A8200E5"/>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8">
    <w:nsid w:val="66AE6BF6"/>
    <w:multiLevelType w:val="singleLevel"/>
    <w:tmpl w:val="6A5A58A4"/>
    <w:lvl w:ilvl="0">
      <w:start w:val="1"/>
      <w:numFmt w:val="decimal"/>
      <w:lvlText w:val="%1."/>
      <w:legacy w:legacy="1" w:legacySpace="0" w:legacyIndent="360"/>
      <w:lvlJc w:val="left"/>
      <w:pPr>
        <w:ind w:left="360" w:hanging="360"/>
      </w:pPr>
    </w:lvl>
  </w:abstractNum>
  <w:abstractNum w:abstractNumId="29">
    <w:nsid w:val="6C065E4E"/>
    <w:multiLevelType w:val="singleLevel"/>
    <w:tmpl w:val="34086C50"/>
    <w:lvl w:ilvl="0">
      <w:start w:val="4"/>
      <w:numFmt w:val="decimal"/>
      <w:lvlText w:val="%1."/>
      <w:lvlJc w:val="left"/>
      <w:pPr>
        <w:tabs>
          <w:tab w:val="num" w:pos="360"/>
        </w:tabs>
        <w:ind w:left="360" w:hanging="360"/>
      </w:pPr>
      <w:rPr>
        <w:rFonts w:hint="default"/>
        <w:i/>
      </w:rPr>
    </w:lvl>
  </w:abstractNum>
  <w:abstractNum w:abstractNumId="30">
    <w:nsid w:val="6FB538C0"/>
    <w:multiLevelType w:val="singleLevel"/>
    <w:tmpl w:val="9D7646E6"/>
    <w:lvl w:ilvl="0">
      <w:start w:val="14"/>
      <w:numFmt w:val="bullet"/>
      <w:lvlText w:val="-"/>
      <w:lvlJc w:val="left"/>
      <w:pPr>
        <w:tabs>
          <w:tab w:val="num" w:pos="360"/>
        </w:tabs>
        <w:ind w:left="360" w:hanging="360"/>
      </w:pPr>
      <w:rPr>
        <w:rFonts w:hint="default"/>
      </w:rPr>
    </w:lvl>
  </w:abstractNum>
  <w:abstractNum w:abstractNumId="31">
    <w:nsid w:val="704563AC"/>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2">
    <w:nsid w:val="70A6576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nsid w:val="72515EC9"/>
    <w:multiLevelType w:val="singleLevel"/>
    <w:tmpl w:val="0419000F"/>
    <w:lvl w:ilvl="0">
      <w:start w:val="1"/>
      <w:numFmt w:val="decimal"/>
      <w:lvlText w:val="%1."/>
      <w:lvlJc w:val="left"/>
      <w:pPr>
        <w:tabs>
          <w:tab w:val="num" w:pos="360"/>
        </w:tabs>
        <w:ind w:left="360" w:hanging="360"/>
      </w:pPr>
    </w:lvl>
  </w:abstractNum>
  <w:abstractNum w:abstractNumId="34">
    <w:nsid w:val="73C3573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5">
    <w:nsid w:val="76FB4173"/>
    <w:multiLevelType w:val="singleLevel"/>
    <w:tmpl w:val="31C83604"/>
    <w:lvl w:ilvl="0">
      <w:start w:val="4"/>
      <w:numFmt w:val="decimal"/>
      <w:lvlText w:val="%1."/>
      <w:lvlJc w:val="left"/>
      <w:pPr>
        <w:tabs>
          <w:tab w:val="num" w:pos="360"/>
        </w:tabs>
        <w:ind w:left="360" w:hanging="360"/>
      </w:pPr>
      <w:rPr>
        <w:rFonts w:hint="default"/>
        <w:sz w:val="24"/>
      </w:rPr>
    </w:lvl>
  </w:abstractNum>
  <w:abstractNum w:abstractNumId="36">
    <w:nsid w:val="79B324E2"/>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7">
    <w:nsid w:val="7B4F57E2"/>
    <w:multiLevelType w:val="singleLevel"/>
    <w:tmpl w:val="6A5A58A4"/>
    <w:lvl w:ilvl="0">
      <w:start w:val="1"/>
      <w:numFmt w:val="decimal"/>
      <w:lvlText w:val="%1."/>
      <w:legacy w:legacy="1" w:legacySpace="0" w:legacyIndent="360"/>
      <w:lvlJc w:val="left"/>
      <w:pPr>
        <w:ind w:left="360" w:hanging="360"/>
      </w:pPr>
    </w:lvl>
  </w:abstractNum>
  <w:num w:numId="1">
    <w:abstractNumId w:val="0"/>
  </w:num>
  <w:num w:numId="2">
    <w:abstractNumId w:val="33"/>
  </w:num>
  <w:num w:numId="3">
    <w:abstractNumId w:val="16"/>
  </w:num>
  <w:num w:numId="4">
    <w:abstractNumId w:val="32"/>
  </w:num>
  <w:num w:numId="5">
    <w:abstractNumId w:val="22"/>
  </w:num>
  <w:num w:numId="6">
    <w:abstractNumId w:val="5"/>
  </w:num>
  <w:num w:numId="7">
    <w:abstractNumId w:val="9"/>
  </w:num>
  <w:num w:numId="8">
    <w:abstractNumId w:val="31"/>
  </w:num>
  <w:num w:numId="9">
    <w:abstractNumId w:val="2"/>
  </w:num>
  <w:num w:numId="10">
    <w:abstractNumId w:val="23"/>
  </w:num>
  <w:num w:numId="11">
    <w:abstractNumId w:val="24"/>
  </w:num>
  <w:num w:numId="12">
    <w:abstractNumId w:val="26"/>
  </w:num>
  <w:num w:numId="13">
    <w:abstractNumId w:val="25"/>
  </w:num>
  <w:num w:numId="14">
    <w:abstractNumId w:val="27"/>
  </w:num>
  <w:num w:numId="15">
    <w:abstractNumId w:val="34"/>
  </w:num>
  <w:num w:numId="16">
    <w:abstractNumId w:val="6"/>
  </w:num>
  <w:num w:numId="17">
    <w:abstractNumId w:val="21"/>
  </w:num>
  <w:num w:numId="18">
    <w:abstractNumId w:val="19"/>
  </w:num>
  <w:num w:numId="19">
    <w:abstractNumId w:val="36"/>
  </w:num>
  <w:num w:numId="20">
    <w:abstractNumId w:val="12"/>
  </w:num>
  <w:num w:numId="21">
    <w:abstractNumId w:val="18"/>
  </w:num>
  <w:num w:numId="22">
    <w:abstractNumId w:val="3"/>
  </w:num>
  <w:num w:numId="23">
    <w:abstractNumId w:val="37"/>
  </w:num>
  <w:num w:numId="24">
    <w:abstractNumId w:val="28"/>
  </w:num>
  <w:num w:numId="25">
    <w:abstractNumId w:val="10"/>
  </w:num>
  <w:num w:numId="26">
    <w:abstractNumId w:val="11"/>
  </w:num>
  <w:num w:numId="27">
    <w:abstractNumId w:val="17"/>
  </w:num>
  <w:num w:numId="28">
    <w:abstractNumId w:val="20"/>
  </w:num>
  <w:num w:numId="29">
    <w:abstractNumId w:val="7"/>
  </w:num>
  <w:num w:numId="30">
    <w:abstractNumId w:val="13"/>
  </w:num>
  <w:num w:numId="31">
    <w:abstractNumId w:val="4"/>
  </w:num>
  <w:num w:numId="32">
    <w:abstractNumId w:val="30"/>
  </w:num>
  <w:num w:numId="33">
    <w:abstractNumId w:val="1"/>
  </w:num>
  <w:num w:numId="34">
    <w:abstractNumId w:val="35"/>
  </w:num>
  <w:num w:numId="35">
    <w:abstractNumId w:val="15"/>
  </w:num>
  <w:num w:numId="36">
    <w:abstractNumId w:val="29"/>
  </w:num>
  <w:num w:numId="37">
    <w:abstractNumId w:val="1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FCB"/>
    <w:rsid w:val="00435FCB"/>
    <w:rsid w:val="00B55E6B"/>
    <w:rsid w:val="00DD2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B950D5-1E53-4E21-8E2F-27DA94EB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u w:val="single"/>
    </w:rPr>
  </w:style>
  <w:style w:type="paragraph" w:styleId="1">
    <w:name w:val="heading 1"/>
    <w:basedOn w:val="a"/>
    <w:next w:val="a"/>
    <w:qFormat/>
    <w:pPr>
      <w:keepNext/>
      <w:outlineLvl w:val="0"/>
    </w:pPr>
    <w:rPr>
      <w:sz w:val="28"/>
      <w:szCs w:val="20"/>
      <w:u w:val="none"/>
    </w:rPr>
  </w:style>
  <w:style w:type="paragraph" w:styleId="2">
    <w:name w:val="heading 2"/>
    <w:basedOn w:val="a"/>
    <w:next w:val="a"/>
    <w:qFormat/>
    <w:pPr>
      <w:keepNext/>
      <w:outlineLvl w:val="1"/>
    </w:pPr>
    <w:rPr>
      <w:szCs w:val="20"/>
      <w:u w:val="none"/>
      <w:lang w:val="uk-UA"/>
    </w:rPr>
  </w:style>
  <w:style w:type="paragraph" w:styleId="3">
    <w:name w:val="heading 3"/>
    <w:basedOn w:val="a"/>
    <w:next w:val="a"/>
    <w:qFormat/>
    <w:pPr>
      <w:keepNext/>
      <w:jc w:val="both"/>
      <w:outlineLvl w:val="2"/>
    </w:pPr>
    <w:rPr>
      <w:sz w:val="28"/>
      <w:szCs w:val="20"/>
      <w:u w:val="none"/>
      <w:lang w:val="uk-UA"/>
    </w:rPr>
  </w:style>
  <w:style w:type="paragraph" w:styleId="4">
    <w:name w:val="heading 4"/>
    <w:basedOn w:val="a"/>
    <w:next w:val="a"/>
    <w:qFormat/>
    <w:pPr>
      <w:keepNext/>
      <w:jc w:val="center"/>
      <w:outlineLvl w:val="3"/>
    </w:pPr>
    <w:rPr>
      <w:sz w:val="28"/>
      <w:szCs w:val="20"/>
      <w:u w:val="none"/>
      <w:lang w:val="uk-UA"/>
    </w:rPr>
  </w:style>
  <w:style w:type="paragraph" w:styleId="5">
    <w:name w:val="heading 5"/>
    <w:basedOn w:val="a"/>
    <w:next w:val="a"/>
    <w:qFormat/>
    <w:pPr>
      <w:keepNext/>
      <w:jc w:val="both"/>
      <w:outlineLvl w:val="4"/>
    </w:pPr>
    <w:rPr>
      <w:b/>
      <w:szCs w:val="20"/>
      <w:u w:val="none"/>
      <w:lang w:val="uk-UA"/>
    </w:rPr>
  </w:style>
  <w:style w:type="paragraph" w:styleId="8">
    <w:name w:val="heading 8"/>
    <w:basedOn w:val="a"/>
    <w:next w:val="a"/>
    <w:qFormat/>
    <w:pPr>
      <w:keepNext/>
      <w:jc w:val="both"/>
      <w:outlineLvl w:val="7"/>
    </w:pPr>
    <w:rPr>
      <w:szCs w:val="20"/>
      <w:u w:val="non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pPr>
      <w:jc w:val="center"/>
    </w:pPr>
    <w:rPr>
      <w:sz w:val="36"/>
      <w:szCs w:val="20"/>
      <w:u w:val="none"/>
      <w:lang w:val="uk-UA"/>
    </w:rPr>
  </w:style>
  <w:style w:type="paragraph" w:styleId="a3">
    <w:name w:val="Body Text"/>
    <w:basedOn w:val="a"/>
    <w:semiHidden/>
    <w:pPr>
      <w:jc w:val="both"/>
    </w:pPr>
    <w:rPr>
      <w:szCs w:val="20"/>
      <w:u w:val="none"/>
      <w:lang w:val="uk-UA"/>
    </w:rPr>
  </w:style>
  <w:style w:type="paragraph" w:styleId="30">
    <w:name w:val="Body Text 3"/>
    <w:basedOn w:val="a"/>
    <w:semiHidden/>
    <w:pPr>
      <w:jc w:val="center"/>
    </w:pPr>
    <w:rPr>
      <w:sz w:val="36"/>
      <w:szCs w:val="20"/>
      <w:lang w:val="uk-UA"/>
    </w:rPr>
  </w:style>
  <w:style w:type="paragraph" w:styleId="31">
    <w:name w:val="Body Text Indent 3"/>
    <w:basedOn w:val="a"/>
    <w:semiHidden/>
    <w:pPr>
      <w:ind w:left="1276" w:firstLine="284"/>
    </w:pPr>
    <w:rPr>
      <w:szCs w:val="20"/>
      <w:u w:val="none"/>
    </w:rPr>
  </w:style>
  <w:style w:type="paragraph" w:styleId="a4">
    <w:name w:val="Normal (Web)"/>
    <w:basedOn w:val="a"/>
    <w:semiHidden/>
    <w:pPr>
      <w:spacing w:before="100" w:after="100"/>
    </w:pPr>
    <w:rPr>
      <w:color w:val="808080"/>
      <w:szCs w:val="20"/>
      <w:u w:val="none"/>
    </w:rPr>
  </w:style>
  <w:style w:type="paragraph" w:styleId="a5">
    <w:name w:val="Plain Text"/>
    <w:basedOn w:val="a"/>
    <w:semiHidden/>
    <w:rPr>
      <w:rFonts w:ascii="Courier New" w:hAnsi="Courier New"/>
      <w:sz w:val="20"/>
      <w:szCs w:val="20"/>
      <w:u w:val="none"/>
    </w:rPr>
  </w:style>
  <w:style w:type="character" w:styleId="a6">
    <w:name w:val="page number"/>
    <w:basedOn w:val="a0"/>
    <w:semiHidden/>
  </w:style>
  <w:style w:type="paragraph" w:styleId="a7">
    <w:name w:val="footer"/>
    <w:basedOn w:val="a"/>
    <w:semiHidden/>
    <w:pPr>
      <w:tabs>
        <w:tab w:val="center" w:pos="4153"/>
        <w:tab w:val="right" w:pos="8306"/>
      </w:tabs>
    </w:pPr>
    <w:rPr>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5809</Words>
  <Characters>33117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38849</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2014-04-08T20:36:00Z</dcterms:created>
  <dcterms:modified xsi:type="dcterms:W3CDTF">2014-04-08T20:36:00Z</dcterms:modified>
  <cp:category>Медицина. Безпека життєдіяльності</cp:category>
</cp:coreProperties>
</file>