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62" w:rsidRPr="00B45916" w:rsidRDefault="00BF2862" w:rsidP="00B45916">
      <w:pPr>
        <w:widowControl w:val="0"/>
        <w:autoSpaceDE w:val="0"/>
        <w:autoSpaceDN w:val="0"/>
        <w:adjustRightInd w:val="0"/>
        <w:spacing w:after="0" w:line="360" w:lineRule="auto"/>
        <w:ind w:firstLine="709"/>
        <w:rPr>
          <w:rFonts w:ascii="Times New Roman" w:hAnsi="Times New Roman"/>
          <w:b/>
          <w:sz w:val="28"/>
          <w:szCs w:val="28"/>
        </w:rPr>
      </w:pPr>
      <w:r w:rsidRPr="00B45916">
        <w:rPr>
          <w:rFonts w:ascii="Times New Roman" w:hAnsi="Times New Roman"/>
          <w:b/>
          <w:sz w:val="28"/>
          <w:szCs w:val="28"/>
        </w:rPr>
        <w:t>Содержание</w:t>
      </w:r>
    </w:p>
    <w:p w:rsidR="00BF2862" w:rsidRPr="00B45916" w:rsidRDefault="00BF2862" w:rsidP="007006E2">
      <w:pPr>
        <w:widowControl w:val="0"/>
        <w:autoSpaceDE w:val="0"/>
        <w:autoSpaceDN w:val="0"/>
        <w:adjustRightInd w:val="0"/>
        <w:spacing w:after="0" w:line="360" w:lineRule="auto"/>
        <w:jc w:val="both"/>
        <w:rPr>
          <w:rFonts w:ascii="Times New Roman" w:hAnsi="Times New Roman"/>
          <w:b/>
          <w:sz w:val="28"/>
          <w:szCs w:val="28"/>
        </w:rPr>
      </w:pP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Введение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1.</w:t>
      </w:r>
      <w:r w:rsidR="003A28F7" w:rsidRPr="00B45916">
        <w:rPr>
          <w:rFonts w:ascii="Times New Roman" w:hAnsi="Times New Roman"/>
          <w:sz w:val="28"/>
          <w:szCs w:val="28"/>
        </w:rPr>
        <w:t xml:space="preserve"> </w:t>
      </w:r>
      <w:r w:rsidRPr="00B45916">
        <w:rPr>
          <w:rFonts w:ascii="Times New Roman" w:hAnsi="Times New Roman"/>
          <w:sz w:val="28"/>
          <w:szCs w:val="28"/>
        </w:rPr>
        <w:t>Аналиттическая часть.</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1.1</w:t>
      </w:r>
      <w:r w:rsidR="003A28F7" w:rsidRPr="00B45916">
        <w:rPr>
          <w:rFonts w:ascii="Times New Roman" w:hAnsi="Times New Roman"/>
          <w:sz w:val="28"/>
          <w:szCs w:val="28"/>
        </w:rPr>
        <w:t xml:space="preserve"> </w:t>
      </w:r>
      <w:r w:rsidRPr="00B45916">
        <w:rPr>
          <w:rFonts w:ascii="Times New Roman" w:hAnsi="Times New Roman"/>
          <w:sz w:val="28"/>
          <w:szCs w:val="28"/>
        </w:rPr>
        <w:t>Общая характеристика хозяйства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1.2</w:t>
      </w:r>
      <w:r w:rsidR="003A28F7" w:rsidRPr="00B45916">
        <w:rPr>
          <w:rFonts w:ascii="Times New Roman" w:hAnsi="Times New Roman"/>
          <w:sz w:val="28"/>
          <w:szCs w:val="28"/>
        </w:rPr>
        <w:t xml:space="preserve"> </w:t>
      </w:r>
      <w:r w:rsidRPr="00B45916">
        <w:rPr>
          <w:rFonts w:ascii="Times New Roman" w:hAnsi="Times New Roman"/>
          <w:sz w:val="28"/>
          <w:szCs w:val="28"/>
        </w:rPr>
        <w:t>Состав и характеристика машино-тракторного парка.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1.3</w:t>
      </w:r>
      <w:r w:rsidR="003A28F7" w:rsidRPr="00B45916">
        <w:rPr>
          <w:rFonts w:ascii="Times New Roman" w:hAnsi="Times New Roman"/>
          <w:sz w:val="28"/>
          <w:szCs w:val="28"/>
        </w:rPr>
        <w:t xml:space="preserve"> </w:t>
      </w:r>
      <w:r w:rsidRPr="00B45916">
        <w:rPr>
          <w:rFonts w:ascii="Times New Roman" w:hAnsi="Times New Roman"/>
          <w:sz w:val="28"/>
          <w:szCs w:val="28"/>
        </w:rPr>
        <w:t>Анализ использования нефтепродуктов в хозяйстве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1.4</w:t>
      </w:r>
      <w:r w:rsidR="003A28F7" w:rsidRPr="00B45916">
        <w:rPr>
          <w:rFonts w:ascii="Times New Roman" w:hAnsi="Times New Roman"/>
          <w:sz w:val="28"/>
          <w:szCs w:val="28"/>
        </w:rPr>
        <w:t xml:space="preserve"> </w:t>
      </w:r>
      <w:r w:rsidRPr="00B45916">
        <w:rPr>
          <w:rFonts w:ascii="Times New Roman" w:hAnsi="Times New Roman"/>
          <w:sz w:val="28"/>
          <w:szCs w:val="28"/>
        </w:rPr>
        <w:t>Анализ нефтесклада СХПК «Присухонское»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w:t>
      </w:r>
      <w:r w:rsidR="003A28F7" w:rsidRPr="00B45916">
        <w:rPr>
          <w:rFonts w:ascii="Times New Roman" w:hAnsi="Times New Roman"/>
          <w:sz w:val="28"/>
          <w:szCs w:val="28"/>
        </w:rPr>
        <w:t xml:space="preserve"> </w:t>
      </w:r>
      <w:r w:rsidRPr="00B45916">
        <w:rPr>
          <w:rFonts w:ascii="Times New Roman" w:hAnsi="Times New Roman"/>
          <w:sz w:val="28"/>
          <w:szCs w:val="28"/>
        </w:rPr>
        <w:t>Расчетно-организационная часть.</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2.1</w:t>
      </w:r>
      <w:r w:rsidR="003A28F7" w:rsidRPr="00B45916">
        <w:rPr>
          <w:rFonts w:ascii="Times New Roman" w:hAnsi="Times New Roman"/>
          <w:sz w:val="28"/>
          <w:szCs w:val="28"/>
        </w:rPr>
        <w:t xml:space="preserve"> </w:t>
      </w:r>
      <w:r w:rsidRPr="00B45916">
        <w:rPr>
          <w:rFonts w:ascii="Times New Roman" w:hAnsi="Times New Roman"/>
          <w:sz w:val="28"/>
          <w:szCs w:val="28"/>
        </w:rPr>
        <w:t>Расчет годовой потребности в нефтепродуктах.</w:t>
      </w:r>
    </w:p>
    <w:p w:rsidR="00BF2862" w:rsidRPr="00B45916" w:rsidRDefault="003A28F7"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 xml:space="preserve">2.1 </w:t>
      </w:r>
      <w:r w:rsidR="00BF2862" w:rsidRPr="00B45916">
        <w:rPr>
          <w:rFonts w:ascii="Times New Roman" w:hAnsi="Times New Roman"/>
          <w:sz w:val="28"/>
          <w:szCs w:val="28"/>
        </w:rPr>
        <w:t>1Расчет потребности в дизельном топливе.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2.1.2</w:t>
      </w:r>
      <w:r w:rsidR="003A28F7" w:rsidRPr="00B45916">
        <w:rPr>
          <w:rFonts w:ascii="Times New Roman" w:hAnsi="Times New Roman"/>
          <w:sz w:val="28"/>
          <w:szCs w:val="28"/>
        </w:rPr>
        <w:t xml:space="preserve"> </w:t>
      </w:r>
      <w:r w:rsidRPr="00B45916">
        <w:rPr>
          <w:rFonts w:ascii="Times New Roman" w:hAnsi="Times New Roman"/>
          <w:sz w:val="28"/>
          <w:szCs w:val="28"/>
        </w:rPr>
        <w:t>Расчет потребности в бензине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2.1.3</w:t>
      </w:r>
      <w:r w:rsidR="003A28F7" w:rsidRPr="00B45916">
        <w:rPr>
          <w:rFonts w:ascii="Times New Roman" w:hAnsi="Times New Roman"/>
          <w:sz w:val="28"/>
          <w:szCs w:val="28"/>
        </w:rPr>
        <w:t xml:space="preserve"> </w:t>
      </w:r>
      <w:r w:rsidRPr="00B45916">
        <w:rPr>
          <w:rFonts w:ascii="Times New Roman" w:hAnsi="Times New Roman"/>
          <w:sz w:val="28"/>
          <w:szCs w:val="28"/>
        </w:rPr>
        <w:t>Расчет потребности в смазочных материалах</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w:t>
      </w:r>
      <w:r w:rsidR="003A28F7" w:rsidRPr="00B45916">
        <w:rPr>
          <w:rFonts w:ascii="Times New Roman" w:hAnsi="Times New Roman"/>
          <w:sz w:val="28"/>
          <w:szCs w:val="28"/>
        </w:rPr>
        <w:t xml:space="preserve"> </w:t>
      </w:r>
      <w:r w:rsidRPr="00B45916">
        <w:rPr>
          <w:rFonts w:ascii="Times New Roman" w:hAnsi="Times New Roman"/>
          <w:sz w:val="28"/>
          <w:szCs w:val="28"/>
        </w:rPr>
        <w:t>Расчет производственного запаса топлива и проектирование нефтесклада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2.2.1</w:t>
      </w:r>
      <w:r w:rsidR="003A28F7" w:rsidRPr="00B45916">
        <w:rPr>
          <w:rFonts w:ascii="Times New Roman" w:hAnsi="Times New Roman"/>
          <w:sz w:val="28"/>
          <w:szCs w:val="28"/>
        </w:rPr>
        <w:t xml:space="preserve"> </w:t>
      </w:r>
      <w:r w:rsidRPr="00B45916">
        <w:rPr>
          <w:rFonts w:ascii="Times New Roman" w:hAnsi="Times New Roman"/>
          <w:sz w:val="28"/>
          <w:szCs w:val="28"/>
        </w:rPr>
        <w:t>Расчет производственного запаса топлива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2.2.2</w:t>
      </w:r>
      <w:r w:rsidR="003A28F7" w:rsidRPr="00B45916">
        <w:rPr>
          <w:rFonts w:ascii="Times New Roman" w:hAnsi="Times New Roman"/>
          <w:sz w:val="28"/>
          <w:szCs w:val="28"/>
        </w:rPr>
        <w:t xml:space="preserve"> </w:t>
      </w:r>
      <w:r w:rsidRPr="00B45916">
        <w:rPr>
          <w:rFonts w:ascii="Times New Roman" w:hAnsi="Times New Roman"/>
          <w:sz w:val="28"/>
          <w:szCs w:val="28"/>
        </w:rPr>
        <w:t>Проектирование (реконструкция) нефтесклада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2.2.2.1</w:t>
      </w:r>
      <w:r w:rsidR="003A28F7" w:rsidRPr="00B45916">
        <w:rPr>
          <w:rFonts w:ascii="Times New Roman" w:hAnsi="Times New Roman"/>
          <w:sz w:val="28"/>
          <w:szCs w:val="28"/>
        </w:rPr>
        <w:t xml:space="preserve"> </w:t>
      </w:r>
      <w:r w:rsidRPr="00B45916">
        <w:rPr>
          <w:rFonts w:ascii="Times New Roman" w:hAnsi="Times New Roman"/>
          <w:sz w:val="28"/>
          <w:szCs w:val="28"/>
        </w:rPr>
        <w:t>Основные требования к устройству нефтескладов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2.2.2.2</w:t>
      </w:r>
      <w:r w:rsidR="003A28F7" w:rsidRPr="00B45916">
        <w:rPr>
          <w:rFonts w:ascii="Times New Roman" w:hAnsi="Times New Roman"/>
          <w:sz w:val="28"/>
          <w:szCs w:val="28"/>
        </w:rPr>
        <w:t xml:space="preserve"> </w:t>
      </w:r>
      <w:r w:rsidRPr="00B45916">
        <w:rPr>
          <w:rFonts w:ascii="Times New Roman" w:hAnsi="Times New Roman"/>
          <w:sz w:val="28"/>
          <w:szCs w:val="28"/>
        </w:rPr>
        <w:t>Краткая характеристика выбранного проекта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2.2.2.3</w:t>
      </w:r>
      <w:r w:rsidR="003A28F7" w:rsidRPr="00B45916">
        <w:rPr>
          <w:rFonts w:ascii="Times New Roman" w:hAnsi="Times New Roman"/>
          <w:sz w:val="28"/>
          <w:szCs w:val="28"/>
        </w:rPr>
        <w:t xml:space="preserve"> </w:t>
      </w:r>
      <w:r w:rsidRPr="00B45916">
        <w:rPr>
          <w:rFonts w:ascii="Times New Roman" w:hAnsi="Times New Roman"/>
          <w:sz w:val="28"/>
          <w:szCs w:val="28"/>
        </w:rPr>
        <w:t>Водоснабжение и канализация</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2.3</w:t>
      </w:r>
      <w:r w:rsidR="003A28F7" w:rsidRPr="00B45916">
        <w:rPr>
          <w:rFonts w:ascii="Times New Roman" w:hAnsi="Times New Roman"/>
          <w:sz w:val="28"/>
          <w:szCs w:val="28"/>
        </w:rPr>
        <w:t xml:space="preserve"> </w:t>
      </w:r>
      <w:r w:rsidRPr="00B45916">
        <w:rPr>
          <w:rFonts w:ascii="Times New Roman" w:hAnsi="Times New Roman"/>
          <w:sz w:val="28"/>
          <w:szCs w:val="28"/>
        </w:rPr>
        <w:t>Организация завоза нефтепродуктов и расчет потребности в транспортных средствах</w:t>
      </w:r>
    </w:p>
    <w:p w:rsidR="00BF2862" w:rsidRPr="00B45916" w:rsidRDefault="003A28F7"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 xml:space="preserve">2.3 </w:t>
      </w:r>
      <w:r w:rsidR="00BF2862" w:rsidRPr="00B45916">
        <w:rPr>
          <w:rFonts w:ascii="Times New Roman" w:hAnsi="Times New Roman"/>
          <w:sz w:val="28"/>
          <w:szCs w:val="28"/>
        </w:rPr>
        <w:t>1</w:t>
      </w:r>
      <w:r w:rsidR="001E0F5E">
        <w:rPr>
          <w:rFonts w:ascii="Times New Roman" w:hAnsi="Times New Roman"/>
          <w:sz w:val="28"/>
          <w:szCs w:val="28"/>
          <w:lang w:val="en-US"/>
        </w:rPr>
        <w:t xml:space="preserve"> </w:t>
      </w:r>
      <w:r w:rsidR="00BF2862" w:rsidRPr="00B45916">
        <w:rPr>
          <w:rFonts w:ascii="Times New Roman" w:hAnsi="Times New Roman"/>
          <w:sz w:val="28"/>
          <w:szCs w:val="28"/>
        </w:rPr>
        <w:t>Проектирование схемы доставки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2.3.2</w:t>
      </w:r>
      <w:r w:rsidR="003A28F7" w:rsidRPr="00B45916">
        <w:rPr>
          <w:rFonts w:ascii="Times New Roman" w:hAnsi="Times New Roman"/>
          <w:sz w:val="28"/>
          <w:szCs w:val="28"/>
        </w:rPr>
        <w:t xml:space="preserve"> </w:t>
      </w:r>
      <w:r w:rsidRPr="00B45916">
        <w:rPr>
          <w:rFonts w:ascii="Times New Roman" w:hAnsi="Times New Roman"/>
          <w:sz w:val="28"/>
          <w:szCs w:val="28"/>
        </w:rPr>
        <w:t>Расчет потребности в транспортных средствах</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2.4</w:t>
      </w:r>
      <w:r w:rsidR="003A28F7" w:rsidRPr="00B45916">
        <w:rPr>
          <w:rFonts w:ascii="Times New Roman" w:hAnsi="Times New Roman"/>
          <w:sz w:val="28"/>
          <w:szCs w:val="28"/>
        </w:rPr>
        <w:t xml:space="preserve"> </w:t>
      </w:r>
      <w:r w:rsidRPr="00B45916">
        <w:rPr>
          <w:rFonts w:ascii="Times New Roman" w:hAnsi="Times New Roman"/>
          <w:sz w:val="28"/>
          <w:szCs w:val="28"/>
        </w:rPr>
        <w:t>Организация заправки машин нефтепродуктами и расчет потребности в передвижных средствах заправки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2.5</w:t>
      </w:r>
      <w:r w:rsidR="003A28F7" w:rsidRPr="00B45916">
        <w:rPr>
          <w:rFonts w:ascii="Times New Roman" w:hAnsi="Times New Roman"/>
          <w:sz w:val="28"/>
          <w:szCs w:val="28"/>
        </w:rPr>
        <w:t xml:space="preserve"> </w:t>
      </w:r>
      <w:r w:rsidRPr="00B45916">
        <w:rPr>
          <w:rFonts w:ascii="Times New Roman" w:hAnsi="Times New Roman"/>
          <w:sz w:val="28"/>
          <w:szCs w:val="28"/>
        </w:rPr>
        <w:t>Организация хранения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2.6</w:t>
      </w:r>
      <w:r w:rsidR="003A28F7" w:rsidRPr="00B45916">
        <w:rPr>
          <w:rFonts w:ascii="Times New Roman" w:hAnsi="Times New Roman"/>
          <w:sz w:val="28"/>
          <w:szCs w:val="28"/>
        </w:rPr>
        <w:t xml:space="preserve"> </w:t>
      </w:r>
      <w:r w:rsidRPr="00B45916">
        <w:rPr>
          <w:rFonts w:ascii="Times New Roman" w:hAnsi="Times New Roman"/>
          <w:sz w:val="28"/>
          <w:szCs w:val="28"/>
        </w:rPr>
        <w:t>Учет и контроль качества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2.6.1</w:t>
      </w:r>
      <w:r w:rsidR="003A28F7" w:rsidRPr="00B45916">
        <w:rPr>
          <w:rFonts w:ascii="Times New Roman" w:hAnsi="Times New Roman"/>
          <w:sz w:val="28"/>
          <w:szCs w:val="28"/>
        </w:rPr>
        <w:t xml:space="preserve"> </w:t>
      </w:r>
      <w:r w:rsidRPr="00B45916">
        <w:rPr>
          <w:rFonts w:ascii="Times New Roman" w:hAnsi="Times New Roman"/>
          <w:sz w:val="28"/>
          <w:szCs w:val="28"/>
        </w:rPr>
        <w:t>Общие требования к обеспечению сохранения качества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2.6.2</w:t>
      </w:r>
      <w:r w:rsidR="003A28F7" w:rsidRPr="00B45916">
        <w:rPr>
          <w:rFonts w:ascii="Times New Roman" w:hAnsi="Times New Roman"/>
          <w:sz w:val="28"/>
          <w:szCs w:val="28"/>
        </w:rPr>
        <w:t xml:space="preserve"> </w:t>
      </w:r>
      <w:r w:rsidRPr="00B45916">
        <w:rPr>
          <w:rFonts w:ascii="Times New Roman" w:hAnsi="Times New Roman"/>
          <w:sz w:val="28"/>
          <w:szCs w:val="28"/>
        </w:rPr>
        <w:t>Контроль качества при приеме, хранении и отпуске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w:t>
      </w:r>
      <w:r w:rsidR="003A28F7" w:rsidRPr="00B45916">
        <w:rPr>
          <w:rFonts w:ascii="Times New Roman" w:hAnsi="Times New Roman"/>
          <w:sz w:val="28"/>
          <w:szCs w:val="28"/>
        </w:rPr>
        <w:t xml:space="preserve"> </w:t>
      </w:r>
      <w:r w:rsidRPr="00B45916">
        <w:rPr>
          <w:rFonts w:ascii="Times New Roman" w:hAnsi="Times New Roman"/>
          <w:sz w:val="28"/>
          <w:szCs w:val="28"/>
        </w:rPr>
        <w:t>Технологическая часть</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3.1</w:t>
      </w:r>
      <w:r w:rsidR="003A28F7" w:rsidRPr="00B45916">
        <w:rPr>
          <w:rFonts w:ascii="Times New Roman" w:hAnsi="Times New Roman"/>
          <w:sz w:val="28"/>
          <w:szCs w:val="28"/>
        </w:rPr>
        <w:t xml:space="preserve"> </w:t>
      </w:r>
      <w:r w:rsidRPr="00B45916">
        <w:rPr>
          <w:rFonts w:ascii="Times New Roman" w:hAnsi="Times New Roman"/>
          <w:sz w:val="28"/>
          <w:szCs w:val="28"/>
        </w:rPr>
        <w:t>Анализ существующего в хозяйстве производственного процесса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3.1.1</w:t>
      </w:r>
      <w:r w:rsidR="003A28F7" w:rsidRPr="00B45916">
        <w:rPr>
          <w:rFonts w:ascii="Times New Roman" w:hAnsi="Times New Roman"/>
          <w:sz w:val="28"/>
          <w:szCs w:val="28"/>
        </w:rPr>
        <w:t xml:space="preserve"> </w:t>
      </w:r>
      <w:r w:rsidRPr="00B45916">
        <w:rPr>
          <w:rFonts w:ascii="Times New Roman" w:hAnsi="Times New Roman"/>
          <w:sz w:val="28"/>
          <w:szCs w:val="28"/>
        </w:rPr>
        <w:t>Антикоррозийная защита емкостей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3.1.2</w:t>
      </w:r>
      <w:r w:rsidR="003A28F7" w:rsidRPr="00B45916">
        <w:rPr>
          <w:rFonts w:ascii="Times New Roman" w:hAnsi="Times New Roman"/>
          <w:sz w:val="28"/>
          <w:szCs w:val="28"/>
        </w:rPr>
        <w:t xml:space="preserve"> </w:t>
      </w:r>
      <w:r w:rsidRPr="00B45916">
        <w:rPr>
          <w:rFonts w:ascii="Times New Roman" w:hAnsi="Times New Roman"/>
          <w:sz w:val="28"/>
          <w:szCs w:val="28"/>
        </w:rPr>
        <w:t>Техническое обслуживание оборудования нефтебазы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3.1.3</w:t>
      </w:r>
      <w:r w:rsidR="003A28F7" w:rsidRPr="00B45916">
        <w:rPr>
          <w:rFonts w:ascii="Times New Roman" w:hAnsi="Times New Roman"/>
          <w:sz w:val="28"/>
          <w:szCs w:val="28"/>
        </w:rPr>
        <w:t xml:space="preserve"> </w:t>
      </w:r>
      <w:r w:rsidRPr="00B45916">
        <w:rPr>
          <w:rFonts w:ascii="Times New Roman" w:hAnsi="Times New Roman"/>
          <w:sz w:val="28"/>
          <w:szCs w:val="28"/>
        </w:rPr>
        <w:t>Мероприятия по сокращению потерь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3.2</w:t>
      </w:r>
      <w:r w:rsidR="003A28F7" w:rsidRPr="00B45916">
        <w:rPr>
          <w:rFonts w:ascii="Times New Roman" w:hAnsi="Times New Roman"/>
          <w:sz w:val="28"/>
          <w:szCs w:val="28"/>
        </w:rPr>
        <w:t xml:space="preserve"> </w:t>
      </w:r>
      <w:r w:rsidRPr="00B45916">
        <w:rPr>
          <w:rFonts w:ascii="Times New Roman" w:hAnsi="Times New Roman"/>
          <w:sz w:val="28"/>
          <w:szCs w:val="28"/>
        </w:rPr>
        <w:t>Разработка технологической карты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w:t>
      </w:r>
      <w:r w:rsidR="003A28F7" w:rsidRPr="00B45916">
        <w:rPr>
          <w:rFonts w:ascii="Times New Roman" w:hAnsi="Times New Roman"/>
          <w:sz w:val="28"/>
          <w:szCs w:val="28"/>
        </w:rPr>
        <w:t xml:space="preserve"> </w:t>
      </w:r>
      <w:r w:rsidRPr="00B45916">
        <w:rPr>
          <w:rFonts w:ascii="Times New Roman" w:hAnsi="Times New Roman"/>
          <w:sz w:val="28"/>
          <w:szCs w:val="28"/>
        </w:rPr>
        <w:t>Конструкторская часть</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4.1</w:t>
      </w:r>
      <w:r w:rsidR="003A28F7" w:rsidRPr="00B45916">
        <w:rPr>
          <w:rFonts w:ascii="Times New Roman" w:hAnsi="Times New Roman"/>
          <w:sz w:val="28"/>
          <w:szCs w:val="28"/>
        </w:rPr>
        <w:t xml:space="preserve"> </w:t>
      </w:r>
      <w:r w:rsidRPr="00B45916">
        <w:rPr>
          <w:rFonts w:ascii="Times New Roman" w:hAnsi="Times New Roman"/>
          <w:sz w:val="28"/>
          <w:szCs w:val="28"/>
        </w:rPr>
        <w:t>Описание разработанного приспособления</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w:t>
      </w:r>
      <w:r w:rsidR="003A28F7" w:rsidRPr="00B45916">
        <w:rPr>
          <w:rFonts w:ascii="Times New Roman" w:hAnsi="Times New Roman"/>
          <w:sz w:val="28"/>
          <w:szCs w:val="28"/>
        </w:rPr>
        <w:t xml:space="preserve"> </w:t>
      </w:r>
      <w:r w:rsidRPr="00B45916">
        <w:rPr>
          <w:rFonts w:ascii="Times New Roman" w:hAnsi="Times New Roman"/>
          <w:sz w:val="28"/>
          <w:szCs w:val="28"/>
        </w:rPr>
        <w:t>Расчет подъемника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4.2.1</w:t>
      </w:r>
      <w:r w:rsidR="003A28F7" w:rsidRPr="00B45916">
        <w:rPr>
          <w:rFonts w:ascii="Times New Roman" w:hAnsi="Times New Roman"/>
          <w:sz w:val="28"/>
          <w:szCs w:val="28"/>
        </w:rPr>
        <w:t xml:space="preserve"> </w:t>
      </w:r>
      <w:r w:rsidRPr="00B45916">
        <w:rPr>
          <w:rFonts w:ascii="Times New Roman" w:hAnsi="Times New Roman"/>
          <w:sz w:val="28"/>
          <w:szCs w:val="28"/>
        </w:rPr>
        <w:t>Исходные данные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4.2.2</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размера ходовых колес</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4.2.3</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статистического сопротивления передвижению крана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4.2.4</w:t>
      </w:r>
      <w:r w:rsidR="003A28F7" w:rsidRPr="00B45916">
        <w:rPr>
          <w:rFonts w:ascii="Times New Roman" w:hAnsi="Times New Roman"/>
          <w:sz w:val="28"/>
          <w:szCs w:val="28"/>
        </w:rPr>
        <w:t xml:space="preserve"> </w:t>
      </w:r>
      <w:r w:rsidRPr="00B45916">
        <w:rPr>
          <w:rFonts w:ascii="Times New Roman" w:hAnsi="Times New Roman"/>
          <w:sz w:val="28"/>
          <w:szCs w:val="28"/>
        </w:rPr>
        <w:t>Выбор электродвигателя</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4.2.5</w:t>
      </w:r>
      <w:r w:rsidR="003A28F7" w:rsidRPr="00B45916">
        <w:rPr>
          <w:rFonts w:ascii="Times New Roman" w:hAnsi="Times New Roman"/>
          <w:sz w:val="28"/>
          <w:szCs w:val="28"/>
        </w:rPr>
        <w:t xml:space="preserve"> </w:t>
      </w:r>
      <w:r w:rsidRPr="00B45916">
        <w:rPr>
          <w:rFonts w:ascii="Times New Roman" w:hAnsi="Times New Roman"/>
          <w:sz w:val="28"/>
          <w:szCs w:val="28"/>
        </w:rPr>
        <w:t>Подбор муфты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4.2.6</w:t>
      </w:r>
      <w:r w:rsidR="003A28F7" w:rsidRPr="00B45916">
        <w:rPr>
          <w:rFonts w:ascii="Times New Roman" w:hAnsi="Times New Roman"/>
          <w:sz w:val="28"/>
          <w:szCs w:val="28"/>
        </w:rPr>
        <w:t xml:space="preserve"> </w:t>
      </w:r>
      <w:r w:rsidRPr="00B45916">
        <w:rPr>
          <w:rFonts w:ascii="Times New Roman" w:hAnsi="Times New Roman"/>
          <w:sz w:val="28"/>
          <w:szCs w:val="28"/>
        </w:rPr>
        <w:t>Подбор редуктора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4.2.7</w:t>
      </w:r>
      <w:r w:rsidR="003A28F7" w:rsidRPr="00B45916">
        <w:rPr>
          <w:rFonts w:ascii="Times New Roman" w:hAnsi="Times New Roman"/>
          <w:sz w:val="28"/>
          <w:szCs w:val="28"/>
        </w:rPr>
        <w:t xml:space="preserve"> </w:t>
      </w:r>
      <w:r w:rsidRPr="00B45916">
        <w:rPr>
          <w:rFonts w:ascii="Times New Roman" w:hAnsi="Times New Roman"/>
          <w:sz w:val="28"/>
          <w:szCs w:val="28"/>
        </w:rPr>
        <w:t>Подбор тормоза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w:t>
      </w:r>
      <w:r w:rsidR="003A28F7" w:rsidRPr="00B45916">
        <w:rPr>
          <w:rFonts w:ascii="Times New Roman" w:hAnsi="Times New Roman"/>
          <w:sz w:val="28"/>
          <w:szCs w:val="28"/>
        </w:rPr>
        <w:t xml:space="preserve"> </w:t>
      </w:r>
      <w:r w:rsidRPr="00B45916">
        <w:rPr>
          <w:rFonts w:ascii="Times New Roman" w:hAnsi="Times New Roman"/>
          <w:sz w:val="28"/>
          <w:szCs w:val="28"/>
        </w:rPr>
        <w:t>Расчет механизма передвижения тележки с ручным приводом</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4.2.8.1</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веса груза, тали и тележки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4.2.8.2</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размера ходового колеса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4.2.8.3</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сопротивления передвижению в ходовых частях тележки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4.2.8.4</w:t>
      </w:r>
      <w:r w:rsidR="003A28F7" w:rsidRPr="00B45916">
        <w:rPr>
          <w:rFonts w:ascii="Times New Roman" w:hAnsi="Times New Roman"/>
          <w:sz w:val="28"/>
          <w:szCs w:val="28"/>
          <w:lang w:val="en-US"/>
        </w:rPr>
        <w:t xml:space="preserve"> </w:t>
      </w:r>
      <w:r w:rsidRPr="00B45916">
        <w:rPr>
          <w:rFonts w:ascii="Times New Roman" w:hAnsi="Times New Roman"/>
          <w:sz w:val="28"/>
          <w:szCs w:val="28"/>
        </w:rPr>
        <w:t>Определение передаточного отношения механизма передвижения</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4.2.8.5</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основных геометрических параметров открытой прямозубой цилиндрической передачи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4.2.9</w:t>
      </w:r>
      <w:r w:rsidR="003A28F7" w:rsidRPr="00B45916">
        <w:rPr>
          <w:rFonts w:ascii="Times New Roman" w:hAnsi="Times New Roman"/>
          <w:sz w:val="28"/>
          <w:szCs w:val="28"/>
        </w:rPr>
        <w:t xml:space="preserve"> </w:t>
      </w:r>
      <w:r w:rsidRPr="00B45916">
        <w:rPr>
          <w:rFonts w:ascii="Times New Roman" w:hAnsi="Times New Roman"/>
          <w:sz w:val="28"/>
          <w:szCs w:val="28"/>
        </w:rPr>
        <w:t>Расчет привода механизма подъема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4.2.9.1</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тягового момента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4.2.9.2</w:t>
      </w:r>
      <w:r w:rsidR="003A28F7" w:rsidRPr="00B45916">
        <w:rPr>
          <w:rFonts w:ascii="Times New Roman" w:hAnsi="Times New Roman"/>
          <w:sz w:val="28"/>
          <w:szCs w:val="28"/>
        </w:rPr>
        <w:t xml:space="preserve"> </w:t>
      </w:r>
      <w:r w:rsidRPr="00B45916">
        <w:rPr>
          <w:rFonts w:ascii="Times New Roman" w:hAnsi="Times New Roman"/>
          <w:sz w:val="28"/>
          <w:szCs w:val="28"/>
        </w:rPr>
        <w:t>Выбор редуктора</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4.2.10</w:t>
      </w:r>
      <w:r w:rsidR="003A28F7" w:rsidRPr="00B45916">
        <w:rPr>
          <w:rFonts w:ascii="Times New Roman" w:hAnsi="Times New Roman"/>
          <w:sz w:val="28"/>
          <w:szCs w:val="28"/>
        </w:rPr>
        <w:t xml:space="preserve"> </w:t>
      </w:r>
      <w:r w:rsidR="00BF2862" w:rsidRPr="00B45916">
        <w:rPr>
          <w:rFonts w:ascii="Times New Roman" w:hAnsi="Times New Roman"/>
          <w:sz w:val="28"/>
          <w:szCs w:val="28"/>
        </w:rPr>
        <w:t>Расчет клещевого захвата</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4.2.11</w:t>
      </w:r>
      <w:r w:rsidR="003A28F7" w:rsidRPr="00B45916">
        <w:rPr>
          <w:rFonts w:ascii="Times New Roman" w:hAnsi="Times New Roman"/>
          <w:sz w:val="28"/>
          <w:szCs w:val="28"/>
        </w:rPr>
        <w:t xml:space="preserve"> </w:t>
      </w:r>
      <w:r w:rsidR="00BF2862" w:rsidRPr="00B45916">
        <w:rPr>
          <w:rFonts w:ascii="Times New Roman" w:hAnsi="Times New Roman"/>
          <w:sz w:val="28"/>
          <w:szCs w:val="28"/>
        </w:rPr>
        <w:t>Расчет на прочность бочки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w:t>
      </w:r>
      <w:r w:rsidR="003A28F7" w:rsidRPr="00B45916">
        <w:rPr>
          <w:rFonts w:ascii="Times New Roman" w:hAnsi="Times New Roman"/>
          <w:sz w:val="28"/>
          <w:szCs w:val="28"/>
        </w:rPr>
        <w:t xml:space="preserve"> </w:t>
      </w:r>
      <w:r w:rsidRPr="00B45916">
        <w:rPr>
          <w:rFonts w:ascii="Times New Roman" w:hAnsi="Times New Roman"/>
          <w:sz w:val="28"/>
          <w:szCs w:val="28"/>
        </w:rPr>
        <w:t>Охрана труда и природы при работе с нефтепродуктами</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5.1</w:t>
      </w:r>
      <w:r w:rsidR="003A28F7" w:rsidRPr="00B45916">
        <w:rPr>
          <w:rFonts w:ascii="Times New Roman" w:hAnsi="Times New Roman"/>
          <w:sz w:val="28"/>
          <w:szCs w:val="28"/>
        </w:rPr>
        <w:t xml:space="preserve"> </w:t>
      </w:r>
      <w:r w:rsidR="00BF2862" w:rsidRPr="00B45916">
        <w:rPr>
          <w:rFonts w:ascii="Times New Roman" w:hAnsi="Times New Roman"/>
          <w:sz w:val="28"/>
          <w:szCs w:val="28"/>
        </w:rPr>
        <w:t>Охрана труда</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5.1.1</w:t>
      </w:r>
      <w:r w:rsidR="003A28F7" w:rsidRPr="00B45916">
        <w:rPr>
          <w:rFonts w:ascii="Times New Roman" w:hAnsi="Times New Roman"/>
          <w:sz w:val="28"/>
          <w:szCs w:val="28"/>
        </w:rPr>
        <w:t xml:space="preserve"> </w:t>
      </w:r>
      <w:r w:rsidR="00BF2862" w:rsidRPr="00B45916">
        <w:rPr>
          <w:rFonts w:ascii="Times New Roman" w:hAnsi="Times New Roman"/>
          <w:sz w:val="28"/>
          <w:szCs w:val="28"/>
        </w:rPr>
        <w:t>Опасные и вредные производственные факторы, действующие на работников</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5.1.2</w:t>
      </w:r>
      <w:r w:rsidR="003A28F7" w:rsidRPr="00B45916">
        <w:rPr>
          <w:rFonts w:ascii="Times New Roman" w:hAnsi="Times New Roman"/>
          <w:sz w:val="28"/>
          <w:szCs w:val="28"/>
        </w:rPr>
        <w:t xml:space="preserve"> </w:t>
      </w:r>
      <w:r w:rsidR="00BF2862" w:rsidRPr="00B45916">
        <w:rPr>
          <w:rFonts w:ascii="Times New Roman" w:hAnsi="Times New Roman"/>
          <w:sz w:val="28"/>
          <w:szCs w:val="28"/>
        </w:rPr>
        <w:t>Требования безопасности, предъявляемые к организации производственных процессов</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5.1.3</w:t>
      </w:r>
      <w:r w:rsidR="00BF2862" w:rsidRPr="00B45916">
        <w:rPr>
          <w:rFonts w:ascii="Times New Roman" w:hAnsi="Times New Roman"/>
          <w:sz w:val="28"/>
          <w:szCs w:val="28"/>
        </w:rPr>
        <w:t xml:space="preserve"> Требования к территории нефтебазы, склада ГСМ, АЗС</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5.2</w:t>
      </w:r>
      <w:r w:rsidR="003A28F7" w:rsidRPr="00B45916">
        <w:rPr>
          <w:rFonts w:ascii="Times New Roman" w:hAnsi="Times New Roman"/>
          <w:sz w:val="28"/>
          <w:szCs w:val="28"/>
        </w:rPr>
        <w:t xml:space="preserve"> </w:t>
      </w:r>
      <w:r w:rsidRPr="00B45916">
        <w:rPr>
          <w:rFonts w:ascii="Times New Roman" w:hAnsi="Times New Roman"/>
          <w:sz w:val="28"/>
          <w:szCs w:val="28"/>
        </w:rPr>
        <w:t>Охрана природы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5.3</w:t>
      </w:r>
      <w:r w:rsidR="003A28F7" w:rsidRPr="00B45916">
        <w:rPr>
          <w:rFonts w:ascii="Times New Roman" w:hAnsi="Times New Roman"/>
          <w:sz w:val="28"/>
          <w:szCs w:val="28"/>
        </w:rPr>
        <w:t xml:space="preserve"> </w:t>
      </w:r>
      <w:r w:rsidRPr="00B45916">
        <w:rPr>
          <w:rFonts w:ascii="Times New Roman" w:hAnsi="Times New Roman"/>
          <w:sz w:val="28"/>
          <w:szCs w:val="28"/>
        </w:rPr>
        <w:t>Противопожарные мероприятия</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w:t>
      </w:r>
      <w:r w:rsidR="003A28F7" w:rsidRPr="00B45916">
        <w:rPr>
          <w:rFonts w:ascii="Times New Roman" w:hAnsi="Times New Roman"/>
          <w:sz w:val="28"/>
          <w:szCs w:val="28"/>
        </w:rPr>
        <w:t xml:space="preserve"> </w:t>
      </w:r>
      <w:r w:rsidRPr="00B45916">
        <w:rPr>
          <w:rFonts w:ascii="Times New Roman" w:hAnsi="Times New Roman"/>
          <w:sz w:val="28"/>
          <w:szCs w:val="28"/>
        </w:rPr>
        <w:t>Экономическое обоснование проектирования нефтехозяйства СХПК «Присухонское»</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w:t>
      </w:r>
      <w:r w:rsidR="003A28F7" w:rsidRPr="00B45916">
        <w:rPr>
          <w:rFonts w:ascii="Times New Roman" w:hAnsi="Times New Roman"/>
          <w:sz w:val="28"/>
          <w:szCs w:val="28"/>
        </w:rPr>
        <w:t xml:space="preserve"> </w:t>
      </w:r>
      <w:r w:rsidRPr="00B45916">
        <w:rPr>
          <w:rFonts w:ascii="Times New Roman" w:hAnsi="Times New Roman"/>
          <w:sz w:val="28"/>
          <w:szCs w:val="28"/>
        </w:rPr>
        <w:t>Расчет стоимости конструктивной разработки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6.1.1</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стоимости покупных деталей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6.1.2</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стоимости изготовления оригинальных деталей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6.1.3</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полной заработной платы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6.1.4</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заработной платы рабочих, занятых на сборке конструкций.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6.1.5</w:t>
      </w:r>
      <w:r w:rsidR="003A28F7" w:rsidRPr="00B45916">
        <w:rPr>
          <w:rFonts w:ascii="Times New Roman" w:hAnsi="Times New Roman"/>
          <w:sz w:val="28"/>
          <w:szCs w:val="28"/>
        </w:rPr>
        <w:t xml:space="preserve"> </w:t>
      </w:r>
      <w:r w:rsidRPr="00B45916">
        <w:rPr>
          <w:rFonts w:ascii="Times New Roman" w:hAnsi="Times New Roman"/>
          <w:sz w:val="28"/>
          <w:szCs w:val="28"/>
        </w:rPr>
        <w:t>Стоимость базовой машины.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6.1.6</w:t>
      </w:r>
      <w:r w:rsidR="003A28F7" w:rsidRPr="00B45916">
        <w:rPr>
          <w:rFonts w:ascii="Times New Roman" w:hAnsi="Times New Roman"/>
          <w:sz w:val="28"/>
          <w:szCs w:val="28"/>
        </w:rPr>
        <w:t xml:space="preserve"> </w:t>
      </w:r>
      <w:r w:rsidRPr="00B45916">
        <w:rPr>
          <w:rFonts w:ascii="Times New Roman" w:hAnsi="Times New Roman"/>
          <w:sz w:val="28"/>
          <w:szCs w:val="28"/>
        </w:rPr>
        <w:t>Определение накладных общепроизводственных расходов на изготовление конструкции.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w:t>
      </w:r>
      <w:r w:rsidR="003A28F7" w:rsidRPr="00B45916">
        <w:rPr>
          <w:rFonts w:ascii="Times New Roman" w:hAnsi="Times New Roman"/>
          <w:sz w:val="28"/>
          <w:szCs w:val="28"/>
          <w:lang w:val="en-US"/>
        </w:rPr>
        <w:t xml:space="preserve"> </w:t>
      </w:r>
      <w:r w:rsidRPr="00B45916">
        <w:rPr>
          <w:rFonts w:ascii="Times New Roman" w:hAnsi="Times New Roman"/>
          <w:sz w:val="28"/>
          <w:szCs w:val="28"/>
        </w:rPr>
        <w:t>Расчет эффективности проектируемого нефтехозяйства</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 Текущие затраты на 1 тонну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6.2.1.1</w:t>
      </w:r>
      <w:r w:rsidR="003A28F7" w:rsidRPr="00B45916">
        <w:rPr>
          <w:rFonts w:ascii="Times New Roman" w:hAnsi="Times New Roman"/>
          <w:sz w:val="28"/>
          <w:szCs w:val="28"/>
        </w:rPr>
        <w:t xml:space="preserve"> </w:t>
      </w:r>
      <w:r w:rsidRPr="00B45916">
        <w:rPr>
          <w:rFonts w:ascii="Times New Roman" w:hAnsi="Times New Roman"/>
          <w:sz w:val="28"/>
          <w:szCs w:val="28"/>
        </w:rPr>
        <w:t>Фактические затраты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6.2.1.2</w:t>
      </w:r>
      <w:r w:rsidR="003A28F7" w:rsidRPr="00B45916">
        <w:rPr>
          <w:rFonts w:ascii="Times New Roman" w:hAnsi="Times New Roman"/>
          <w:sz w:val="28"/>
          <w:szCs w:val="28"/>
        </w:rPr>
        <w:t xml:space="preserve"> </w:t>
      </w:r>
      <w:r w:rsidRPr="00B45916">
        <w:rPr>
          <w:rFonts w:ascii="Times New Roman" w:hAnsi="Times New Roman"/>
          <w:sz w:val="28"/>
          <w:szCs w:val="28"/>
        </w:rPr>
        <w:t>Фактические потери нефтепродуктов</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6.2.1.3</w:t>
      </w:r>
      <w:r w:rsidR="003A28F7" w:rsidRPr="00B45916">
        <w:rPr>
          <w:rFonts w:ascii="Times New Roman" w:hAnsi="Times New Roman"/>
          <w:sz w:val="28"/>
          <w:szCs w:val="28"/>
        </w:rPr>
        <w:t xml:space="preserve"> </w:t>
      </w:r>
      <w:r w:rsidRPr="00B45916">
        <w:rPr>
          <w:rFonts w:ascii="Times New Roman" w:hAnsi="Times New Roman"/>
          <w:sz w:val="28"/>
          <w:szCs w:val="28"/>
        </w:rPr>
        <w:t>Определим затраты на хранение техники.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6.2.1.4</w:t>
      </w:r>
      <w:r w:rsidR="003A28F7" w:rsidRPr="00B45916">
        <w:rPr>
          <w:rFonts w:ascii="Times New Roman" w:hAnsi="Times New Roman"/>
          <w:sz w:val="28"/>
          <w:szCs w:val="28"/>
          <w:lang w:val="en-US"/>
        </w:rPr>
        <w:t xml:space="preserve"> </w:t>
      </w:r>
      <w:r w:rsidRPr="00B45916">
        <w:rPr>
          <w:rFonts w:ascii="Times New Roman" w:hAnsi="Times New Roman"/>
          <w:sz w:val="28"/>
          <w:szCs w:val="28"/>
        </w:rPr>
        <w:t>Определение затрат на транспортные расходы</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6.2.1.5 Определение удельной экономии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6.2.1.6 Определение годовой экономии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6.2.1.7 Определение производительности труда работников нефтехозяйства</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6.2.2</w:t>
      </w:r>
      <w:r w:rsidR="00BF2862" w:rsidRPr="00B45916">
        <w:rPr>
          <w:rFonts w:ascii="Times New Roman" w:hAnsi="Times New Roman"/>
          <w:sz w:val="28"/>
          <w:szCs w:val="28"/>
        </w:rPr>
        <w:t xml:space="preserve"> Эффективность капиталовложений</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6.2.2.1</w:t>
      </w:r>
      <w:r w:rsidR="00BF2862" w:rsidRPr="00B45916">
        <w:rPr>
          <w:rFonts w:ascii="Times New Roman" w:hAnsi="Times New Roman"/>
          <w:sz w:val="28"/>
          <w:szCs w:val="28"/>
        </w:rPr>
        <w:t xml:space="preserve"> Общий размер капиталовложений</w:t>
      </w:r>
    </w:p>
    <w:p w:rsidR="00BF2862" w:rsidRPr="00B45916" w:rsidRDefault="007006E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6.2.2.2</w:t>
      </w:r>
      <w:r w:rsidR="003A28F7" w:rsidRPr="00B45916">
        <w:rPr>
          <w:rFonts w:ascii="Times New Roman" w:hAnsi="Times New Roman"/>
          <w:sz w:val="28"/>
          <w:szCs w:val="28"/>
          <w:lang w:val="en-US"/>
        </w:rPr>
        <w:t xml:space="preserve"> </w:t>
      </w:r>
      <w:r w:rsidR="00BF2862" w:rsidRPr="00B45916">
        <w:rPr>
          <w:rFonts w:ascii="Times New Roman" w:hAnsi="Times New Roman"/>
          <w:sz w:val="28"/>
          <w:szCs w:val="28"/>
        </w:rPr>
        <w:t>Определение удельного размера капиталовложений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6.2.2.3 Определение годовой экономической эффективности</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6.2.2.4 Определение срока окупаемости капиталовложений</w:t>
      </w:r>
    </w:p>
    <w:p w:rsidR="00BF2862" w:rsidRPr="00B45916" w:rsidRDefault="00BF2862" w:rsidP="007006E2">
      <w:pPr>
        <w:widowControl w:val="0"/>
        <w:autoSpaceDE w:val="0"/>
        <w:autoSpaceDN w:val="0"/>
        <w:adjustRightInd w:val="0"/>
        <w:spacing w:after="0" w:line="360" w:lineRule="auto"/>
        <w:jc w:val="both"/>
        <w:rPr>
          <w:rFonts w:ascii="Times New Roman" w:hAnsi="Times New Roman"/>
          <w:sz w:val="28"/>
          <w:szCs w:val="28"/>
        </w:rPr>
      </w:pPr>
      <w:r w:rsidRPr="00B45916">
        <w:rPr>
          <w:rFonts w:ascii="Times New Roman" w:hAnsi="Times New Roman"/>
          <w:sz w:val="28"/>
          <w:szCs w:val="28"/>
        </w:rPr>
        <w:t>Список использованных источников</w:t>
      </w:r>
    </w:p>
    <w:p w:rsidR="007006E2" w:rsidRPr="00B45916" w:rsidRDefault="007006E2">
      <w:pPr>
        <w:rPr>
          <w:rFonts w:ascii="Times New Roman" w:hAnsi="Times New Roman"/>
          <w:b/>
          <w:sz w:val="28"/>
          <w:szCs w:val="28"/>
        </w:rPr>
      </w:pPr>
      <w:r w:rsidRPr="00B45916">
        <w:rPr>
          <w:rFonts w:ascii="Times New Roman" w:hAnsi="Times New Roman"/>
          <w:b/>
          <w:sz w:val="28"/>
          <w:szCs w:val="28"/>
        </w:rPr>
        <w:br w:type="page"/>
      </w:r>
    </w:p>
    <w:p w:rsidR="00C77EA9" w:rsidRPr="00B45916" w:rsidRDefault="00C77EA9"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Введение</w:t>
      </w:r>
    </w:p>
    <w:p w:rsidR="00BF2862" w:rsidRPr="00B45916" w:rsidRDefault="00BF2862" w:rsidP="00BF2862">
      <w:pPr>
        <w:spacing w:after="0" w:line="360" w:lineRule="auto"/>
        <w:ind w:firstLine="709"/>
        <w:jc w:val="both"/>
        <w:rPr>
          <w:rFonts w:ascii="Times New Roman" w:hAnsi="Times New Roman"/>
          <w:sz w:val="28"/>
          <w:szCs w:val="28"/>
        </w:rPr>
      </w:pPr>
    </w:p>
    <w:p w:rsidR="00C77EA9" w:rsidRPr="00B45916" w:rsidRDefault="00C77EA9"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Исторический очерк:</w:t>
      </w:r>
    </w:p>
    <w:p w:rsidR="002A1846" w:rsidRPr="00B45916" w:rsidRDefault="002A1846"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История возникновения нефтескладского хозяйства в нашей стране теснейшим образом связана с развитием бакинской нефтяной промышленности на Апшеронском полуострове. Первые сведения о бакинских нефтяных источниках уходят вглубь веков. В то время выходящую на поверхность нефть черпали ведрами, хранили и транспортировали в глиняных сосудах и бурдюках — кожаных мешках, смазанных изнутри смоляным варом. Единственным видом нефтетранспорта в те времена были перевозки на верблюдах. Любопытно отметить, что подобным способом бакинская нефть перевозилась на расстояния свыше 1000 км и даже доходила до Багдада. Добыча нефти в XVII в. достигала 3500 m/ год. В этот период, собственно, и начинают возникать первобытные нефтесклады, представляющие собой земляные ямы — резервуары, устраиваемые в глинистых грунтах. Такой способ хранения нефти применялся долгое время, до второй половины XIX в. В 1873 г. в Балаханах из буровой скважины с глубины 29 м забил мощный фонтан нефти, заливший всю окрестность. С этого времени, несмотря на слабые технические возможности, бурение скважин пошло интенсивными темпами, и нефтяная промышленность начала быстро развиваться. Первый стальной резервуар был выстроен в 1878 г. по проекту инженера (позднее академика) В.Г. Шухова и инженера А.В. Бари. С этого времени нефтесклады начинают оборудоваться металлическими резервуарами и паровыми насосами. Несколько ранее было начато производство деревянных бочек и металлических бидонов для затаривания нефти и керосина. Однако перевозки в таре не долго могли удовлетворять развивавшуюся промышленность. Уже в 1873г. появилась первая парусная шхуна с отделениями в трюме для перевозки нефти, а в 1878 г. были выстроены для Каспийского моря первые в мире нефтеналивные суда с отсеками — пароход «Зороастр» и другие — грузоподъемностью 250—820 т. Тогда же были выстроены две первые керосиновые нефтеналивные баржи вместимостью по 900 т каждая. В 1878 г. на железнодорожной ветке Балаханы — нефтеперегонные заводы появляется и первая железнодорожная нефтеналивная цистерна. Первый русский нефтепровод диаметром 4", длиной 10 км был проложен в 1878 г. между Балаханскими промыслами и нефтеперегонным заводом. То обстоятельство, что колыбелью русской нефтяной промышленности явился бакинский нефтяной район, вплотную примыкающий к Каспийскому морю, на значительный период времени определило направление развития нефтескладского хозяйства и нефтяного транспорта. Нефть пошла по великой русской водной магистрали: Каспийское море — Волга с притоками Камой и Окой — Мариинская система — Нева. На этом-то пути и расположились важнейшие нефтяные базы, питавшие нефтепродуктами большую часть потребителей.</w:t>
      </w:r>
    </w:p>
    <w:p w:rsidR="002A1846" w:rsidRPr="00B45916" w:rsidRDefault="002A1846"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результате выполнения первой пятилетки в 21/2 года нефтескладская сеть по числу нефтескладов, эксплуатируемых возглавившим нефтескладское дело Главнефтесбытом, возросла на 50%. Были проведены электрификация и механизация всех важнейших и наиболее трудоемких операций по приему и перекачке нефтепродуктов; значительно улучшилось производство нефтетары; был разработан и внедрен ряд мероприятий по пожарной безопасности нефтескладов и т. д. и т. п.</w:t>
      </w:r>
    </w:p>
    <w:p w:rsidR="002A1846" w:rsidRPr="00B45916" w:rsidRDefault="002A1846"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третьей пятилетке необходимо было осуществить реконструкцию перевалочных нефтебаз союзного значения и развитие сети нефтебаз, особенно в районах Востока; вооружить нефтебазы достаточной емкостью, особенно по составу нефтехранилищ и системе трубопроводов для раздельного приема, хранения и отпуска нефтепродуктов в целях недопущения ухудшения качества и для уменьшения потерь нефтепродуктов; обеспечить благоустройство нефтебаз, создав нормальные жилищно-бытовые и культурные условия для нефтескладских кадров; создать условия для сохранения этих кадров и для резкого повышения их квалификации.</w:t>
      </w:r>
    </w:p>
    <w:p w:rsidR="002A1846" w:rsidRPr="00B45916" w:rsidRDefault="00FE279C"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четвертой сталинской пятилетке продолжается восстановление разрушенных объектов нефтескладского хозяйства, оснащение передовой техникой существующих нефтебаз и развернуто строительство новых нефтескладов.</w:t>
      </w:r>
    </w:p>
    <w:p w:rsidR="00C77EA9" w:rsidRPr="00B45916" w:rsidRDefault="003C61F3"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Виды нефтебаз:</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Хранение нефти и нефтепродуктов осуществляется на нефтебазах и складах, которые по их назначению разделяются на две группы: к первой группе относятся нефтебазы, представляющие собой самостоятельные предприятия (например, нефтебазы системы нефтеснабжения); ко второй группе нефтебаз относятся склады, входящие в состав промышленных, транспортных и других предприятий. Нефтебазы первой группы предназначаются для хранения, перевалки и снабжения (распределения) нефтепродуктами потребителей промышленности, транспорта и сельского хозяйства. Нефтебазы второй группы представляют собой обычно небольшие складские хозяйства и предназначаются для хранения и снабжения нефтепродуктами цехов и других производственных участков данного предприятия или организации (например, хранилища заводов, фабрик, аэропортов, железнодорожных станций и т. п.).</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В зависимости от общего объема нефтебазы первой группы делятся на три категории независимо от характеристики нефтепродуктов и типа резервуаров:</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I</w:t>
      </w:r>
      <w:r w:rsidRPr="00B45916">
        <w:rPr>
          <w:rFonts w:ascii="Times New Roman" w:hAnsi="Times New Roman"/>
          <w:sz w:val="28"/>
          <w:szCs w:val="28"/>
        </w:rPr>
        <w:t xml:space="preserve"> категория — общим объемом более </w:t>
      </w:r>
      <w:smartTag w:uri="urn:schemas-microsoft-com:office:smarttags" w:element="metricconverter">
        <w:smartTagPr>
          <w:attr w:name="ProductID" w:val="50 000 м3"/>
        </w:smartTagPr>
        <w:r w:rsidRPr="00B45916">
          <w:rPr>
            <w:rFonts w:ascii="Times New Roman" w:hAnsi="Times New Roman"/>
            <w:sz w:val="28"/>
            <w:szCs w:val="28"/>
          </w:rPr>
          <w:t>50 000 м</w:t>
        </w:r>
        <w:r w:rsidRPr="00B45916">
          <w:rPr>
            <w:rFonts w:ascii="Times New Roman" w:hAnsi="Times New Roman"/>
            <w:sz w:val="28"/>
            <w:szCs w:val="28"/>
            <w:vertAlign w:val="superscript"/>
          </w:rPr>
          <w:t>3</w:t>
        </w:r>
      </w:smartTag>
      <w:r w:rsidRPr="00B45916">
        <w:rPr>
          <w:rFonts w:ascii="Times New Roman" w:hAnsi="Times New Roman"/>
          <w:sz w:val="28"/>
          <w:szCs w:val="28"/>
        </w:rPr>
        <w:t>;</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II</w:t>
      </w:r>
      <w:r w:rsidRPr="00B45916">
        <w:rPr>
          <w:rFonts w:ascii="Times New Roman" w:hAnsi="Times New Roman"/>
          <w:sz w:val="28"/>
          <w:szCs w:val="28"/>
        </w:rPr>
        <w:t xml:space="preserve"> категория — общим объемом 10 000 </w:t>
      </w:r>
      <w:smartTag w:uri="urn:schemas-microsoft-com:office:smarttags" w:element="metricconverter">
        <w:smartTagPr>
          <w:attr w:name="ProductID" w:val="-50 000 м3"/>
        </w:smartTagPr>
        <w:r w:rsidRPr="00B45916">
          <w:rPr>
            <w:rFonts w:ascii="Times New Roman" w:hAnsi="Times New Roman"/>
            <w:sz w:val="28"/>
            <w:szCs w:val="28"/>
          </w:rPr>
          <w:t>-50 000 м</w:t>
        </w:r>
        <w:r w:rsidRPr="00B45916">
          <w:rPr>
            <w:rFonts w:ascii="Times New Roman" w:hAnsi="Times New Roman"/>
            <w:sz w:val="28"/>
            <w:szCs w:val="28"/>
            <w:vertAlign w:val="superscript"/>
          </w:rPr>
          <w:t>3</w:t>
        </w:r>
      </w:smartTag>
      <w:r w:rsidRPr="00B45916">
        <w:rPr>
          <w:rFonts w:ascii="Times New Roman" w:hAnsi="Times New Roman"/>
          <w:sz w:val="28"/>
          <w:szCs w:val="28"/>
        </w:rPr>
        <w:t>;</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III</w:t>
      </w:r>
      <w:r w:rsidRPr="00B45916">
        <w:rPr>
          <w:rFonts w:ascii="Times New Roman" w:hAnsi="Times New Roman"/>
          <w:sz w:val="28"/>
          <w:szCs w:val="28"/>
        </w:rPr>
        <w:t xml:space="preserve"> категория — общим объемом до </w:t>
      </w:r>
      <w:smartTag w:uri="urn:schemas-microsoft-com:office:smarttags" w:element="metricconverter">
        <w:smartTagPr>
          <w:attr w:name="ProductID" w:val="10 000 м3"/>
        </w:smartTagPr>
        <w:r w:rsidRPr="00B45916">
          <w:rPr>
            <w:rFonts w:ascii="Times New Roman" w:hAnsi="Times New Roman"/>
            <w:sz w:val="28"/>
            <w:szCs w:val="28"/>
          </w:rPr>
          <w:t>10 000 м3</w:t>
        </w:r>
      </w:smartTag>
      <w:r w:rsidRPr="00B45916">
        <w:rPr>
          <w:rFonts w:ascii="Times New Roman" w:hAnsi="Times New Roman"/>
          <w:sz w:val="28"/>
          <w:szCs w:val="28"/>
        </w:rPr>
        <w:t>.</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Одновременно с этим для нефтебаз, размещаемых на промышленных предприятиях, норма хранения ограничена и зависит от характера нефтепродукта и типа хранилища. Суммарный объем в резервуарах и зданиях (площадках) для хранения нефтепродуктов в таре на этих складах допускается в следующих количествах (в м</w:t>
      </w:r>
      <w:r w:rsidRPr="00B45916">
        <w:rPr>
          <w:rFonts w:ascii="Times New Roman" w:hAnsi="Times New Roman"/>
          <w:sz w:val="28"/>
          <w:szCs w:val="28"/>
          <w:vertAlign w:val="superscript"/>
        </w:rPr>
        <w:t>3</w:t>
      </w:r>
      <w:r w:rsidRPr="00B45916">
        <w:rPr>
          <w:rFonts w:ascii="Times New Roman" w:hAnsi="Times New Roman"/>
          <w:sz w:val="28"/>
          <w:szCs w:val="28"/>
        </w:rPr>
        <w:t>):</w:t>
      </w:r>
    </w:p>
    <w:p w:rsidR="00BF2862" w:rsidRPr="00B45916" w:rsidRDefault="00BF2862">
      <w:pPr>
        <w:rPr>
          <w:rFonts w:ascii="Times New Roman" w:hAnsi="Times New Roman"/>
          <w:sz w:val="28"/>
          <w:szCs w:val="28"/>
        </w:rPr>
      </w:pPr>
      <w:r w:rsidRPr="00B45916">
        <w:rPr>
          <w:rFonts w:ascii="Times New Roman" w:hAnsi="Times New Roman"/>
          <w:sz w:val="28"/>
          <w:szCs w:val="28"/>
        </w:rPr>
        <w:br w:type="page"/>
      </w:r>
    </w:p>
    <w:p w:rsidR="00FE279C" w:rsidRPr="00B45916" w:rsidRDefault="00987ABE" w:rsidP="00BF2862">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74.25pt">
            <v:imagedata r:id="rId5" o:title=""/>
          </v:shape>
        </w:pict>
      </w:r>
    </w:p>
    <w:p w:rsidR="00BF2862" w:rsidRPr="00B45916" w:rsidRDefault="00BF2862" w:rsidP="00BF2862">
      <w:pPr>
        <w:widowControl w:val="0"/>
        <w:autoSpaceDE w:val="0"/>
        <w:autoSpaceDN w:val="0"/>
        <w:adjustRightInd w:val="0"/>
        <w:spacing w:after="0" w:line="360" w:lineRule="auto"/>
        <w:ind w:firstLine="709"/>
        <w:jc w:val="both"/>
        <w:rPr>
          <w:rFonts w:ascii="Times New Roman" w:hAnsi="Times New Roman"/>
          <w:sz w:val="28"/>
          <w:szCs w:val="28"/>
          <w:lang w:val="en-US"/>
        </w:rPr>
      </w:pP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По принципу оперативной деятельности нефтебазы подразделяются на перевалочные и распределительные. К перевалочным относятся нефтебазы, предназначенные для перегрузки (перевалки) нефти и нефтепродуктов с одного вида транспорта на другой, являясь таким образом основными промежуточными звеньями между районами производства и районами потребления нефти и нефтепродуктов. К таким нефтебазам относятся также нефтебазы экспортные перевалочные и др. Перевалочные нефтебазы — это преимущественно крупные нефтебазы </w:t>
      </w:r>
      <w:r w:rsidRPr="00B45916">
        <w:rPr>
          <w:rFonts w:ascii="Times New Roman" w:hAnsi="Times New Roman"/>
          <w:sz w:val="28"/>
          <w:szCs w:val="28"/>
          <w:lang w:val="en-US"/>
        </w:rPr>
        <w:t>I</w:t>
      </w:r>
      <w:r w:rsidRPr="00B45916">
        <w:rPr>
          <w:rFonts w:ascii="Times New Roman" w:hAnsi="Times New Roman"/>
          <w:sz w:val="28"/>
          <w:szCs w:val="28"/>
        </w:rPr>
        <w:t xml:space="preserve"> категории; они могут осуществлять перевалку нефтепродуктов как для обеспечения примыкающих к ним районов, так и для поставки в другие районы страны. Распределительные нефтебазы предназначаются для отпуска нефтепродуктов потребителям непосредственно с нефтебазы или путем централизованной поставки. Эти нефтебазы в основном снабжают нефтепродуктами сравнительно небольшие районы, однако они наиболее многочисленны.</w:t>
      </w:r>
    </w:p>
    <w:p w:rsidR="00FE279C" w:rsidRPr="00B45916" w:rsidRDefault="00FE279C" w:rsidP="00BF2862">
      <w:pPr>
        <w:widowControl w:val="0"/>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Нефтебазы располагаются в морских и речных портах, на железнодорожных магистралях и на трассах магистральных нефтепродуктопроводов и в зависимости от этого называются, например, водными и железнодорожными или водно-железнодорожными. Морские или речные перевалочные водные нефтебазы осуществляют прием нефти и нефтепродуктов, поступающих по воде крупными партиями, для последующего распределения и отправки железнодорожным или трубопроводным транспортом потребителям и распределительным нефтебазам и, наоборот, для получения нефтепродуктов с железной дороги или с магистральных трубопроводов для налива судов.</w:t>
      </w:r>
      <w:r w:rsidR="00BF2862" w:rsidRPr="00B45916">
        <w:rPr>
          <w:rFonts w:ascii="Times New Roman" w:hAnsi="Times New Roman"/>
          <w:sz w:val="28"/>
          <w:szCs w:val="28"/>
        </w:rPr>
        <w:t xml:space="preserve"> </w:t>
      </w:r>
      <w:r w:rsidRPr="00B45916">
        <w:rPr>
          <w:rFonts w:ascii="Times New Roman" w:hAnsi="Times New Roman"/>
          <w:sz w:val="28"/>
          <w:szCs w:val="28"/>
        </w:rPr>
        <w:t>Железнодорожные перевалочные нефтебазы и наливные станции, размещаемые на магистральных нефтепродуктопроводах, осуществляют соответственно прием нефтепродуктов с железной дороги или от трубопровода с последующей отгрузкой их распределительным нефтебазам и непосредственно потребителям железнодорожным и водным транспортом. Кроме указанных, имеются глубинные нефтебазы, которые сооружают для снабжения отдаленных районов при отсутствии железнодорожных, водных и трубопроводных коммуникаций. Доставка на них нефтепродуктов от питающих нефтебаз в этом случае обычно производится автомобильным транспортом.</w:t>
      </w:r>
    </w:p>
    <w:p w:rsidR="007006E2" w:rsidRPr="00B45916" w:rsidRDefault="007006E2">
      <w:pPr>
        <w:rPr>
          <w:rFonts w:ascii="Times New Roman" w:hAnsi="Times New Roman"/>
          <w:sz w:val="28"/>
          <w:szCs w:val="28"/>
        </w:rPr>
      </w:pPr>
      <w:r w:rsidRPr="00B45916">
        <w:rPr>
          <w:rFonts w:ascii="Times New Roman" w:hAnsi="Times New Roman"/>
          <w:sz w:val="28"/>
          <w:szCs w:val="28"/>
        </w:rPr>
        <w:br w:type="page"/>
      </w: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1.</w:t>
      </w:r>
      <w:r w:rsidR="00B45916" w:rsidRPr="00B45916">
        <w:rPr>
          <w:rFonts w:ascii="Times New Roman" w:hAnsi="Times New Roman"/>
          <w:b/>
          <w:sz w:val="28"/>
          <w:szCs w:val="28"/>
          <w:lang w:val="en-US"/>
        </w:rPr>
        <w:t xml:space="preserve"> </w:t>
      </w:r>
      <w:r w:rsidRPr="00B45916">
        <w:rPr>
          <w:rFonts w:ascii="Times New Roman" w:hAnsi="Times New Roman"/>
          <w:b/>
          <w:sz w:val="28"/>
          <w:szCs w:val="28"/>
        </w:rPr>
        <w:t>АНАЛИТИЧЕСКАЯ ЧАСТЬ</w:t>
      </w:r>
    </w:p>
    <w:p w:rsidR="007006E2" w:rsidRPr="00B45916" w:rsidRDefault="007006E2" w:rsidP="00B45916">
      <w:pPr>
        <w:spacing w:after="0" w:line="360" w:lineRule="auto"/>
        <w:ind w:firstLine="709"/>
        <w:rPr>
          <w:rFonts w:ascii="Times New Roman" w:hAnsi="Times New Roman"/>
          <w:b/>
          <w:sz w:val="28"/>
          <w:szCs w:val="28"/>
        </w:rPr>
      </w:pP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1.1 Общая характеристика хозяйства</w:t>
      </w:r>
    </w:p>
    <w:p w:rsidR="007006E2" w:rsidRPr="00B45916" w:rsidRDefault="007006E2" w:rsidP="007006E2">
      <w:pPr>
        <w:spacing w:after="0" w:line="360" w:lineRule="auto"/>
        <w:ind w:firstLine="709"/>
        <w:jc w:val="center"/>
        <w:rPr>
          <w:rFonts w:ascii="Times New Roman" w:hAnsi="Times New Roman"/>
          <w:b/>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СХПК «Присухонское» расположен в северо-восточной части Вологодского района, на расстоянии 20 км от областного центра г.</w:t>
      </w:r>
      <w:r w:rsidR="007006E2" w:rsidRPr="00B45916">
        <w:rPr>
          <w:rFonts w:ascii="Times New Roman" w:hAnsi="Times New Roman"/>
          <w:sz w:val="28"/>
          <w:szCs w:val="28"/>
        </w:rPr>
        <w:t xml:space="preserve"> </w:t>
      </w:r>
      <w:r w:rsidRPr="00B45916">
        <w:rPr>
          <w:rFonts w:ascii="Times New Roman" w:hAnsi="Times New Roman"/>
          <w:sz w:val="28"/>
          <w:szCs w:val="28"/>
        </w:rPr>
        <w:t>Вологды. Он организован в 1980 году на базе колхоза «Вологодский».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Специализация хозяйства – молочное животноводство и племенное производство КРС.</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Землепользование хозяйства «Присухонское» основывается на выращивании зерна, сочных и грубых кормов для обеспечения кормами поголовья КРС внутри хозяйства, а также хозяйство выращивает семенное зерно для внутрихозяйственных нужд. Связь хозяйства с подразделениями осуществляется через асфальтовые и грунтовые внутрихозяйственные дороги.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Связь хозяйства с пунктом сдачи молока: согласно договору осуществляется централизованная вывозка молока. Все получения материально-технических средств: ГСМ, удобрений, зерна, кормов, добавок идет через областной центр.</w:t>
      </w:r>
    </w:p>
    <w:p w:rsidR="007006E2" w:rsidRPr="00B45916" w:rsidRDefault="007006E2"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1.1</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Основные экономические показатели хозяйственной деятельности</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45"/>
        <w:gridCol w:w="1560"/>
        <w:gridCol w:w="1436"/>
      </w:tblGrid>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Показатели</w:t>
            </w:r>
          </w:p>
        </w:tc>
        <w:tc>
          <w:tcPr>
            <w:tcW w:w="156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2006</w:t>
            </w:r>
          </w:p>
        </w:tc>
        <w:tc>
          <w:tcPr>
            <w:tcW w:w="143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2007</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1.Стоимость валовой продукции в сопоставимых ценах, тыс.руб. в т.ч.:</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2171</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2238</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 растениеводстве</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297</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301</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 животноводстве</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1874</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1937</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2.Стоимость товарной продукции, тыс.руб.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58853</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71802</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3.Произведено продукции, ц</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зерно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8701</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10699</w:t>
            </w:r>
          </w:p>
        </w:tc>
      </w:tr>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сено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140470</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94853</w:t>
            </w:r>
          </w:p>
        </w:tc>
      </w:tr>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мясо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1944</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2050</w:t>
            </w:r>
          </w:p>
        </w:tc>
      </w:tr>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молоко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57758</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55498</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4.Поголовье скота, гол. В т.ч.:</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1546</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1800</w:t>
            </w:r>
          </w:p>
        </w:tc>
      </w:tr>
      <w:tr w:rsidR="00617918" w:rsidRPr="00A1612A" w:rsidTr="00A1612A">
        <w:trPr>
          <w:jc w:val="center"/>
        </w:trPr>
        <w:tc>
          <w:tcPr>
            <w:tcW w:w="634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коров</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730</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740</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5.Среднегодовой удой от 1 коровы, л</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7384</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7687</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6.Среднесуточный прирост скота на откорме, гр</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637</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602</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7.Урожайность зерновых, ц/га</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21,9</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8.Себестоимость 1ц продукции, 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зерно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341</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467</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молоко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693</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854</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мясо</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7172</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9043</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9.Среднегодовое число работников, чел.</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165</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168</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10.Получено на 1 человека валовой продукции, 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13158</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13321</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11.Стоимость основных производственных фондов, тыс.руб.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62865</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69820</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12.Фондообеспеченность, тыс.руб. на 100га сельхозугодий</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2394</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2633</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13.Фондовооруженность, тыс.руб.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381</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415</w:t>
            </w:r>
          </w:p>
        </w:tc>
      </w:tr>
      <w:tr w:rsidR="00617918" w:rsidRPr="00A1612A" w:rsidTr="00A1612A">
        <w:trPr>
          <w:jc w:val="center"/>
        </w:trPr>
        <w:tc>
          <w:tcPr>
            <w:tcW w:w="634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14.Фондоотдача, руб</w:t>
            </w:r>
          </w:p>
        </w:tc>
        <w:tc>
          <w:tcPr>
            <w:tcW w:w="1560"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3,4</w:t>
            </w:r>
          </w:p>
        </w:tc>
        <w:tc>
          <w:tcPr>
            <w:tcW w:w="1436"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3,2</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Исходя из данных таблицы</w:t>
      </w:r>
      <w:r w:rsidR="002F0710">
        <w:rPr>
          <w:rFonts w:ascii="Times New Roman" w:hAnsi="Times New Roman"/>
          <w:sz w:val="28"/>
          <w:szCs w:val="28"/>
        </w:rPr>
        <w:t>,</w:t>
      </w:r>
      <w:r w:rsidRPr="00B45916">
        <w:rPr>
          <w:rFonts w:ascii="Times New Roman" w:hAnsi="Times New Roman"/>
          <w:sz w:val="28"/>
          <w:szCs w:val="28"/>
        </w:rPr>
        <w:t xml:space="preserve"> видим, что стоимость валовой продукции увеличилась в сравнении с 2006 годом. Хозяйство имеет молочное направление, но в 2007 году произведено молока было меньше чем в 2006 на 2260ц. Поголовье скота увеличилось на 254 головы, также увеличился среднегодовой удой. Выросла урожайность на 0,9ц/га и среднегодовое количество работников на 3 человека. Фондоотдача</w:t>
      </w:r>
      <w:r w:rsidR="00BF2862" w:rsidRPr="00B45916">
        <w:rPr>
          <w:rFonts w:ascii="Times New Roman" w:hAnsi="Times New Roman"/>
          <w:sz w:val="28"/>
          <w:szCs w:val="28"/>
        </w:rPr>
        <w:t xml:space="preserve"> </w:t>
      </w:r>
      <w:r w:rsidRPr="00B45916">
        <w:rPr>
          <w:rFonts w:ascii="Times New Roman" w:hAnsi="Times New Roman"/>
          <w:sz w:val="28"/>
          <w:szCs w:val="28"/>
        </w:rPr>
        <w:t>составила в 2007 году 3,2руб., что на 0,2 руб. меньше чем в 2006. Фондовооруженность увеличилась на 34тыс.руб.</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Состояние внутрихозяйственных дорог очень плохое т.к. средств в хозяйстве не хватает на ремонт.</w:t>
      </w:r>
    </w:p>
    <w:p w:rsidR="007006E2" w:rsidRPr="00B45916" w:rsidRDefault="007006E2">
      <w:pPr>
        <w:rPr>
          <w:rFonts w:ascii="Times New Roman" w:hAnsi="Times New Roman"/>
          <w:sz w:val="28"/>
          <w:szCs w:val="28"/>
        </w:rPr>
      </w:pPr>
      <w:r w:rsidRPr="00B45916">
        <w:rPr>
          <w:rFonts w:ascii="Times New Roman" w:hAnsi="Times New Roman"/>
          <w:sz w:val="28"/>
          <w:szCs w:val="28"/>
        </w:rPr>
        <w:br w:type="page"/>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1.2</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Характеристика климатической зоны</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00"/>
        <w:gridCol w:w="6487"/>
        <w:gridCol w:w="2062"/>
      </w:tblGrid>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64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Показатели</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Цифровые значения</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Среднегодовая температура</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+7°С</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Средняя температура июля</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+17°С</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Средняя температура января</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-12°С</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Продолжительность зимы</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162дн</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Продолжительность безморозного периода</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120дн</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Годовая сумма осадков</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600-670мм</w:t>
            </w:r>
          </w:p>
        </w:tc>
      </w:tr>
      <w:tr w:rsidR="00617918" w:rsidRPr="00A1612A" w:rsidTr="00A1612A">
        <w:trPr>
          <w:trHeight w:val="357"/>
          <w:jc w:val="center"/>
        </w:trPr>
        <w:tc>
          <w:tcPr>
            <w:tcW w:w="60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w:t>
            </w:r>
          </w:p>
        </w:tc>
        <w:tc>
          <w:tcPr>
            <w:tcW w:w="648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Сумма осадков за период активной вегетации</w:t>
            </w:r>
          </w:p>
        </w:tc>
        <w:tc>
          <w:tcPr>
            <w:tcW w:w="20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270-290мм</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«Присухонское» входит в первую агроклиматическую центральную зону, для которой характерно: умеренно – континентальный климат с относительно теплым, но коротким летом (продолжительность 120 дней) и длинной холодной зимой (5 мес). Безморозный период составляет 120 дней. Количество осадков 600-670, в том числе за период активной вегетации (270-290 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Рельеф – плохо дренированная равнина. Основная почвообразующая порода карбонатная морена. Сельскохозяйственные угодья представлены дерново-подзолистыми почвами.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Механический состав почв: супесчаный – 10,8%, легкосуглинистый – 5%, среднесуглинистый – 58,7%, тяжелосуглинистый – 1,2%.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Балл по плодородию почв ниже районного, что говорит о низком естественном плодородии почв.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1.2.Состав и характеристика машинно-тракторного парка.</w:t>
      </w:r>
    </w:p>
    <w:p w:rsidR="007006E2" w:rsidRPr="00B45916" w:rsidRDefault="007006E2"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1.3</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Состав машинно-тракторного парка СХПК «Присухонское»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17"/>
        <w:gridCol w:w="3260"/>
        <w:gridCol w:w="2977"/>
        <w:gridCol w:w="1701"/>
      </w:tblGrid>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326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Наименование машин</w:t>
            </w: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Год выпуска</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c>
          <w:tcPr>
            <w:tcW w:w="3260" w:type="dxa"/>
            <w:vMerge w:val="restart"/>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Тракторы</w:t>
            </w: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Т-25А</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1988</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Т-25А</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1985</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1986</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1986</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1989</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1991</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1995</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1996</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1998</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14</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2003</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2003</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МТЗ-82</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Беларус</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2005</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Беларус</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2006</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Т-150К</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Т-150К</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22</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К-701</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1988</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К-701</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1991</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24</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ДТ-75</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1991</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ДТ-75</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3260"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Наименование машин</w:t>
            </w: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Год выпуска</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27</w:t>
            </w:r>
          </w:p>
        </w:tc>
        <w:tc>
          <w:tcPr>
            <w:tcW w:w="3260" w:type="dxa"/>
            <w:vMerge w:val="restart"/>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Автомобили</w:t>
            </w: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 -3507</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1994</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28</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 -3507</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1998</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29</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 -3507</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30</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 -3507</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2001</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31</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Нефаз 45143-12-15</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2006</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32</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УАЗ-452Д</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1977</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33</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Молоковоз ГАЗ-3307</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2003</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34</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Техпомощь ГАЗ-53</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1990</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35</w:t>
            </w:r>
          </w:p>
        </w:tc>
        <w:tc>
          <w:tcPr>
            <w:tcW w:w="3260" w:type="dxa"/>
            <w:vMerge/>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Пожарная ГАЗ-66 АЦ30</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1979</w:t>
            </w:r>
          </w:p>
        </w:tc>
      </w:tr>
      <w:tr w:rsidR="00617918" w:rsidRPr="00A1612A" w:rsidTr="00A1612A">
        <w:trPr>
          <w:jc w:val="center"/>
        </w:trPr>
        <w:tc>
          <w:tcPr>
            <w:tcW w:w="817" w:type="dxa"/>
            <w:tcBorders>
              <w:bottom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36</w:t>
            </w:r>
          </w:p>
        </w:tc>
        <w:tc>
          <w:tcPr>
            <w:tcW w:w="3260" w:type="dxa"/>
            <w:vMerge/>
            <w:tcBorders>
              <w:bottom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bottom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ГАЗ-САЗ-3507</w:t>
            </w:r>
            <w:r w:rsidR="00BF2862" w:rsidRPr="00A1612A">
              <w:rPr>
                <w:rFonts w:ascii="Times New Roman" w:hAnsi="Times New Roman"/>
                <w:sz w:val="20"/>
                <w:szCs w:val="20"/>
              </w:rPr>
              <w:t xml:space="preserve"> </w:t>
            </w:r>
            <w:r w:rsidRPr="00A1612A">
              <w:rPr>
                <w:rFonts w:ascii="Times New Roman" w:hAnsi="Times New Roman"/>
                <w:sz w:val="20"/>
                <w:szCs w:val="20"/>
              </w:rPr>
              <w:t>01</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000000"/>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37</w:t>
            </w:r>
          </w:p>
        </w:tc>
        <w:tc>
          <w:tcPr>
            <w:tcW w:w="3260" w:type="dxa"/>
            <w:vMerge w:val="restart"/>
            <w:tcBorders>
              <w:top w:val="single" w:sz="12" w:space="0" w:color="000000"/>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Комбайны</w:t>
            </w:r>
          </w:p>
        </w:tc>
        <w:tc>
          <w:tcPr>
            <w:tcW w:w="2977" w:type="dxa"/>
            <w:tcBorders>
              <w:top w:val="single" w:sz="12" w:space="0" w:color="000000"/>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КСК-100</w:t>
            </w:r>
          </w:p>
        </w:tc>
        <w:tc>
          <w:tcPr>
            <w:tcW w:w="1701" w:type="dxa"/>
            <w:tcBorders>
              <w:top w:val="single" w:sz="12" w:space="0" w:color="000000"/>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2000</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38</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КСК-100</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39</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КСК-100</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ДОН-1500Б</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2006</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41</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СК-5</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2002</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Наименование</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Количество</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43</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Плуги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ПЛН-3-35</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44</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ПЛН-4-35</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45</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ПЛН-5-35</w:t>
            </w:r>
          </w:p>
        </w:tc>
        <w:tc>
          <w:tcPr>
            <w:tcW w:w="1701"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46</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ПГП-7-40</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47</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ПРП-4-35</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48</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Бороны</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БДТ-3</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49</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БДТ-7</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Культиваторы</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КОН-2,8</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КПШ-8</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52</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Жижеразбрасыватели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МЖТ-6</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53</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МЖТ-10</w:t>
            </w:r>
          </w:p>
        </w:tc>
        <w:tc>
          <w:tcPr>
            <w:tcW w:w="1701" w:type="dxa"/>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54</w:t>
            </w:r>
          </w:p>
        </w:tc>
        <w:tc>
          <w:tcPr>
            <w:tcW w:w="3260"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Разбрасыватель органических удобрений</w:t>
            </w:r>
          </w:p>
        </w:tc>
        <w:tc>
          <w:tcPr>
            <w:tcW w:w="2977" w:type="dxa"/>
            <w:tcBorders>
              <w:top w:val="single" w:sz="12" w:space="0" w:color="auto"/>
              <w:left w:val="single" w:sz="12" w:space="0" w:color="auto"/>
              <w:bottom w:val="single" w:sz="12" w:space="0" w:color="auto"/>
              <w:right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ПРТ-10</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55</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Косилки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КРН-2,1</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56</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КУН</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57</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Грабли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ГВР-6</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58</w:t>
            </w:r>
          </w:p>
        </w:tc>
        <w:tc>
          <w:tcPr>
            <w:tcW w:w="3260" w:type="dxa"/>
            <w:vMerge/>
            <w:tcBorders>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ГВК-6</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5"/>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59</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lang w:val="en-US"/>
              </w:rPr>
              <w:t>G</w:t>
            </w:r>
            <w:r w:rsidRPr="00A1612A">
              <w:rPr>
                <w:rFonts w:ascii="Times New Roman" w:hAnsi="Times New Roman"/>
                <w:sz w:val="20"/>
                <w:szCs w:val="20"/>
              </w:rPr>
              <w:t>-6000</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w:t>
            </w:r>
          </w:p>
        </w:tc>
        <w:tc>
          <w:tcPr>
            <w:tcW w:w="3260" w:type="dxa"/>
            <w:vMerge w:val="restart"/>
            <w:tcBorders>
              <w:top w:val="single" w:sz="12" w:space="0" w:color="auto"/>
              <w:left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Пресс-подборщики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ПР-Ф-145</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81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61</w:t>
            </w:r>
          </w:p>
        </w:tc>
        <w:tc>
          <w:tcPr>
            <w:tcW w:w="3260" w:type="dxa"/>
            <w:vMerge/>
            <w:tcBorders>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ПР-Ф-750</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r>
      <w:tr w:rsidR="00617918" w:rsidRPr="00A1612A" w:rsidTr="00A1612A">
        <w:trPr>
          <w:jc w:val="center"/>
        </w:trPr>
        <w:tc>
          <w:tcPr>
            <w:tcW w:w="81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3260" w:type="dxa"/>
            <w:tcBorders>
              <w:bottom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Наименование</w:t>
            </w:r>
          </w:p>
        </w:tc>
        <w:tc>
          <w:tcPr>
            <w:tcW w:w="297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Количество</w:t>
            </w:r>
          </w:p>
        </w:tc>
      </w:tr>
      <w:tr w:rsidR="00617918" w:rsidRPr="00A1612A" w:rsidTr="00A1612A">
        <w:trPr>
          <w:jc w:val="center"/>
        </w:trPr>
        <w:tc>
          <w:tcPr>
            <w:tcW w:w="817" w:type="dxa"/>
            <w:tcBorders>
              <w:top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62</w:t>
            </w:r>
          </w:p>
        </w:tc>
        <w:tc>
          <w:tcPr>
            <w:tcW w:w="3260" w:type="dxa"/>
            <w:tcBorders>
              <w:top w:val="single" w:sz="12" w:space="0" w:color="auto"/>
              <w:bottom w:val="single" w:sz="12" w:space="0" w:color="auto"/>
            </w:tcBorders>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Сеялки зерновые</w:t>
            </w:r>
          </w:p>
        </w:tc>
        <w:tc>
          <w:tcPr>
            <w:tcW w:w="2977" w:type="dxa"/>
            <w:tcBorders>
              <w:top w:val="single" w:sz="12" w:space="0" w:color="auto"/>
            </w:tcBorders>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СЗТ-3,6</w:t>
            </w:r>
          </w:p>
        </w:tc>
        <w:tc>
          <w:tcPr>
            <w:tcW w:w="170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Исходя из данных таблицы делаем вывод, что большинство тракторов и автомобилей старого года выпуска. Много тракторов еще до 1990 года выпуска, хотя есть и новые после 2005 года. В СХПК «Присухонское» имеется 2 трактора Т-25А, 15 тракторов</w:t>
      </w:r>
      <w:r w:rsidR="00BF2862" w:rsidRPr="00B45916">
        <w:rPr>
          <w:rFonts w:ascii="Times New Roman" w:hAnsi="Times New Roman"/>
          <w:sz w:val="28"/>
          <w:szCs w:val="28"/>
        </w:rPr>
        <w:t xml:space="preserve"> </w:t>
      </w:r>
      <w:r w:rsidRPr="00B45916">
        <w:rPr>
          <w:rFonts w:ascii="Times New Roman" w:hAnsi="Times New Roman"/>
          <w:sz w:val="28"/>
          <w:szCs w:val="28"/>
        </w:rPr>
        <w:t>МТЗ-82, 2 трактора «Беларус», 2 Т-150К, 2 ДТ-75, 2 К-701, а также 4 автомобиля ГАЗ-3507, Молоковоз, Пожарная, УАЗ-452Д и Нефаз 45143-12-15.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хранения тракторов и автомобилей построены гаражи. Сельскохозяйственная техника и комбайны хранятся на открытых площадках и в сараях. Техническое обслуживание проводят сами механизаторы, а сложные операции проводят на пункте технического обслуживания слесари.</w:t>
      </w:r>
    </w:p>
    <w:p w:rsidR="00B45916" w:rsidRPr="00B45916" w:rsidRDefault="00B45916">
      <w:pPr>
        <w:rPr>
          <w:rFonts w:ascii="Times New Roman" w:hAnsi="Times New Roman"/>
          <w:sz w:val="28"/>
          <w:szCs w:val="28"/>
        </w:rPr>
      </w:pPr>
      <w:r w:rsidRPr="00B45916">
        <w:rPr>
          <w:rFonts w:ascii="Times New Roman" w:hAnsi="Times New Roman"/>
          <w:sz w:val="28"/>
          <w:szCs w:val="28"/>
        </w:rPr>
        <w:br w:type="page"/>
      </w: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1.3</w:t>
      </w:r>
      <w:r w:rsidR="00B45916" w:rsidRPr="00B45916">
        <w:rPr>
          <w:rFonts w:ascii="Times New Roman" w:hAnsi="Times New Roman"/>
          <w:b/>
          <w:sz w:val="28"/>
          <w:szCs w:val="28"/>
        </w:rPr>
        <w:t xml:space="preserve"> </w:t>
      </w:r>
      <w:r w:rsidR="00617918" w:rsidRPr="00B45916">
        <w:rPr>
          <w:rFonts w:ascii="Times New Roman" w:hAnsi="Times New Roman"/>
          <w:b/>
          <w:sz w:val="28"/>
          <w:szCs w:val="28"/>
        </w:rPr>
        <w:t>Анализ использов</w:t>
      </w:r>
      <w:r w:rsidRPr="00B45916">
        <w:rPr>
          <w:rFonts w:ascii="Times New Roman" w:hAnsi="Times New Roman"/>
          <w:b/>
          <w:sz w:val="28"/>
          <w:szCs w:val="28"/>
        </w:rPr>
        <w:t>ания нефтепродуктов в хозяйстве</w:t>
      </w:r>
    </w:p>
    <w:p w:rsidR="007006E2" w:rsidRPr="00B45916" w:rsidRDefault="007006E2" w:rsidP="00BF2862">
      <w:pPr>
        <w:spacing w:after="0" w:line="360" w:lineRule="auto"/>
        <w:ind w:firstLine="709"/>
        <w:jc w:val="both"/>
        <w:rPr>
          <w:rFonts w:ascii="Times New Roman" w:hAnsi="Times New Roman"/>
          <w:sz w:val="28"/>
          <w:szCs w:val="28"/>
        </w:rPr>
      </w:pP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Специалисты и механизаторы хозяйства должны хорошо </w:t>
      </w:r>
      <w:r w:rsidR="00B45916" w:rsidRPr="00B45916">
        <w:rPr>
          <w:rFonts w:ascii="Times New Roman" w:hAnsi="Times New Roman"/>
          <w:sz w:val="28"/>
          <w:szCs w:val="28"/>
        </w:rPr>
        <w:t xml:space="preserve">понимать, </w:t>
      </w:r>
      <w:r w:rsidRPr="00B45916">
        <w:rPr>
          <w:rFonts w:ascii="Times New Roman" w:hAnsi="Times New Roman"/>
          <w:sz w:val="28"/>
          <w:szCs w:val="28"/>
        </w:rPr>
        <w:t>что заправка тракторов, автомобилей, комбайнов топливом и смазочными материалами</w:t>
      </w:r>
      <w:r w:rsidR="00BF2862" w:rsidRPr="00B45916">
        <w:rPr>
          <w:rFonts w:ascii="Times New Roman" w:hAnsi="Times New Roman"/>
          <w:sz w:val="28"/>
          <w:szCs w:val="28"/>
        </w:rPr>
        <w:t xml:space="preserve"> </w:t>
      </w:r>
      <w:r w:rsidRPr="00B45916">
        <w:rPr>
          <w:rFonts w:ascii="Times New Roman" w:hAnsi="Times New Roman"/>
          <w:sz w:val="28"/>
          <w:szCs w:val="28"/>
        </w:rPr>
        <w:t>один</w:t>
      </w:r>
      <w:r w:rsidR="00BF2862" w:rsidRPr="00B45916">
        <w:rPr>
          <w:rFonts w:ascii="Times New Roman" w:hAnsi="Times New Roman"/>
          <w:sz w:val="28"/>
          <w:szCs w:val="28"/>
        </w:rPr>
        <w:t xml:space="preserve"> </w:t>
      </w:r>
      <w:r w:rsidRPr="00B45916">
        <w:rPr>
          <w:rFonts w:ascii="Times New Roman" w:hAnsi="Times New Roman"/>
          <w:sz w:val="28"/>
          <w:szCs w:val="28"/>
        </w:rPr>
        <w:t>из</w:t>
      </w:r>
      <w:r w:rsidR="00BF2862" w:rsidRPr="00B45916">
        <w:rPr>
          <w:rFonts w:ascii="Times New Roman" w:hAnsi="Times New Roman"/>
          <w:sz w:val="28"/>
          <w:szCs w:val="28"/>
        </w:rPr>
        <w:t xml:space="preserve"> </w:t>
      </w:r>
      <w:r w:rsidRPr="00B45916">
        <w:rPr>
          <w:rFonts w:ascii="Times New Roman" w:hAnsi="Times New Roman"/>
          <w:sz w:val="28"/>
          <w:szCs w:val="28"/>
        </w:rPr>
        <w:t>важнейших</w:t>
      </w:r>
      <w:r w:rsidR="00BF2862" w:rsidRPr="00B45916">
        <w:rPr>
          <w:rFonts w:ascii="Times New Roman" w:hAnsi="Times New Roman"/>
          <w:sz w:val="28"/>
          <w:szCs w:val="28"/>
        </w:rPr>
        <w:t xml:space="preserve"> </w:t>
      </w:r>
      <w:r w:rsidRPr="00B45916">
        <w:rPr>
          <w:rFonts w:ascii="Times New Roman" w:hAnsi="Times New Roman"/>
          <w:sz w:val="28"/>
          <w:szCs w:val="28"/>
        </w:rPr>
        <w:t>элементов</w:t>
      </w:r>
      <w:r w:rsidR="00BF2862" w:rsidRPr="00B45916">
        <w:rPr>
          <w:rFonts w:ascii="Times New Roman" w:hAnsi="Times New Roman"/>
          <w:sz w:val="28"/>
          <w:szCs w:val="28"/>
        </w:rPr>
        <w:t xml:space="preserve"> </w:t>
      </w:r>
      <w:r w:rsidRPr="00B45916">
        <w:rPr>
          <w:rFonts w:ascii="Times New Roman" w:hAnsi="Times New Roman"/>
          <w:sz w:val="28"/>
          <w:szCs w:val="28"/>
        </w:rPr>
        <w:t>системы</w:t>
      </w:r>
      <w:r w:rsidR="00BF2862" w:rsidRPr="00B45916">
        <w:rPr>
          <w:rFonts w:ascii="Times New Roman" w:hAnsi="Times New Roman"/>
          <w:sz w:val="28"/>
          <w:szCs w:val="28"/>
        </w:rPr>
        <w:t xml:space="preserve"> </w:t>
      </w:r>
      <w:r w:rsidRPr="00B45916">
        <w:rPr>
          <w:rFonts w:ascii="Times New Roman" w:hAnsi="Times New Roman"/>
          <w:sz w:val="28"/>
          <w:szCs w:val="28"/>
        </w:rPr>
        <w:t>технического обслуживания машин. При рациональной организации заправки не только сокрушаются</w:t>
      </w:r>
      <w:r w:rsidR="00BF2862" w:rsidRPr="00B45916">
        <w:rPr>
          <w:rFonts w:ascii="Times New Roman" w:hAnsi="Times New Roman"/>
          <w:sz w:val="28"/>
          <w:szCs w:val="28"/>
        </w:rPr>
        <w:t xml:space="preserve"> </w:t>
      </w:r>
      <w:r w:rsidRPr="00B45916">
        <w:rPr>
          <w:rFonts w:ascii="Times New Roman" w:hAnsi="Times New Roman"/>
          <w:sz w:val="28"/>
          <w:szCs w:val="28"/>
        </w:rPr>
        <w:t>непроизводительные</w:t>
      </w:r>
      <w:r w:rsidR="00BF2862" w:rsidRPr="00B45916">
        <w:rPr>
          <w:rFonts w:ascii="Times New Roman" w:hAnsi="Times New Roman"/>
          <w:sz w:val="28"/>
          <w:szCs w:val="28"/>
        </w:rPr>
        <w:t xml:space="preserve"> </w:t>
      </w:r>
      <w:r w:rsidRPr="00B45916">
        <w:rPr>
          <w:rFonts w:ascii="Times New Roman" w:hAnsi="Times New Roman"/>
          <w:sz w:val="28"/>
          <w:szCs w:val="28"/>
        </w:rPr>
        <w:t>простои</w:t>
      </w:r>
      <w:r w:rsidR="00BF2862" w:rsidRPr="00B45916">
        <w:rPr>
          <w:rFonts w:ascii="Times New Roman" w:hAnsi="Times New Roman"/>
          <w:sz w:val="28"/>
          <w:szCs w:val="28"/>
        </w:rPr>
        <w:t xml:space="preserve"> </w:t>
      </w:r>
      <w:r w:rsidRPr="00B45916">
        <w:rPr>
          <w:rFonts w:ascii="Times New Roman" w:hAnsi="Times New Roman"/>
          <w:sz w:val="28"/>
          <w:szCs w:val="28"/>
        </w:rPr>
        <w:t>и</w:t>
      </w:r>
      <w:r w:rsidR="00BF2862" w:rsidRPr="00B45916">
        <w:rPr>
          <w:rFonts w:ascii="Times New Roman" w:hAnsi="Times New Roman"/>
          <w:sz w:val="28"/>
          <w:szCs w:val="28"/>
        </w:rPr>
        <w:t xml:space="preserve"> </w:t>
      </w:r>
      <w:r w:rsidRPr="00B45916">
        <w:rPr>
          <w:rFonts w:ascii="Times New Roman" w:hAnsi="Times New Roman"/>
          <w:sz w:val="28"/>
          <w:szCs w:val="28"/>
        </w:rPr>
        <w:t>переезды</w:t>
      </w:r>
      <w:r w:rsidR="00BF2862" w:rsidRPr="00B45916">
        <w:rPr>
          <w:rFonts w:ascii="Times New Roman" w:hAnsi="Times New Roman"/>
          <w:sz w:val="28"/>
          <w:szCs w:val="28"/>
        </w:rPr>
        <w:t xml:space="preserve"> </w:t>
      </w:r>
      <w:r w:rsidRPr="00B45916">
        <w:rPr>
          <w:rFonts w:ascii="Times New Roman" w:hAnsi="Times New Roman"/>
          <w:sz w:val="28"/>
          <w:szCs w:val="28"/>
        </w:rPr>
        <w:t>тракторов</w:t>
      </w:r>
      <w:r w:rsidR="00BF2862" w:rsidRPr="00B45916">
        <w:rPr>
          <w:rFonts w:ascii="Times New Roman" w:hAnsi="Times New Roman"/>
          <w:sz w:val="28"/>
          <w:szCs w:val="28"/>
        </w:rPr>
        <w:t xml:space="preserve"> </w:t>
      </w:r>
      <w:r w:rsidRPr="00B45916">
        <w:rPr>
          <w:rFonts w:ascii="Times New Roman" w:hAnsi="Times New Roman"/>
          <w:sz w:val="28"/>
          <w:szCs w:val="28"/>
        </w:rPr>
        <w:t>и комбайнов, но и устраняются потери, сохраняются качество и чистота управляемых продуктов, а также регламентируются сроки проведения технического обслуживания. Наведение порядка в технологии заправки, хранения и в учете расхода нефтепродуктов должны считать первым этапом</w:t>
      </w:r>
      <w:r w:rsidR="007006E2" w:rsidRPr="00B45916">
        <w:rPr>
          <w:rFonts w:ascii="Times New Roman" w:hAnsi="Times New Roman"/>
          <w:sz w:val="28"/>
          <w:szCs w:val="28"/>
        </w:rPr>
        <w:t xml:space="preserve"> </w:t>
      </w:r>
      <w:r w:rsidRPr="00B45916">
        <w:rPr>
          <w:rFonts w:ascii="Times New Roman" w:hAnsi="Times New Roman"/>
          <w:sz w:val="28"/>
          <w:szCs w:val="28"/>
        </w:rPr>
        <w:t>и</w:t>
      </w:r>
      <w:r w:rsidR="00BF2862" w:rsidRPr="00B45916">
        <w:rPr>
          <w:rFonts w:ascii="Times New Roman" w:hAnsi="Times New Roman"/>
          <w:sz w:val="28"/>
          <w:szCs w:val="28"/>
        </w:rPr>
        <w:t xml:space="preserve"> </w:t>
      </w:r>
      <w:r w:rsidRPr="00B45916">
        <w:rPr>
          <w:rFonts w:ascii="Times New Roman" w:hAnsi="Times New Roman"/>
          <w:sz w:val="28"/>
          <w:szCs w:val="28"/>
        </w:rPr>
        <w:t>обязательным</w:t>
      </w:r>
      <w:r w:rsidR="00BF2862" w:rsidRPr="00B45916">
        <w:rPr>
          <w:rFonts w:ascii="Times New Roman" w:hAnsi="Times New Roman"/>
          <w:sz w:val="28"/>
          <w:szCs w:val="28"/>
        </w:rPr>
        <w:t xml:space="preserve"> </w:t>
      </w:r>
      <w:r w:rsidRPr="00B45916">
        <w:rPr>
          <w:rFonts w:ascii="Times New Roman" w:hAnsi="Times New Roman"/>
          <w:sz w:val="28"/>
          <w:szCs w:val="28"/>
        </w:rPr>
        <w:t>условием</w:t>
      </w:r>
      <w:r w:rsidR="00BF2862" w:rsidRPr="00B45916">
        <w:rPr>
          <w:rFonts w:ascii="Times New Roman" w:hAnsi="Times New Roman"/>
          <w:sz w:val="28"/>
          <w:szCs w:val="28"/>
        </w:rPr>
        <w:t xml:space="preserve"> </w:t>
      </w:r>
      <w:r w:rsidRPr="00B45916">
        <w:rPr>
          <w:rFonts w:ascii="Times New Roman" w:hAnsi="Times New Roman"/>
          <w:sz w:val="28"/>
          <w:szCs w:val="28"/>
        </w:rPr>
        <w:t>при</w:t>
      </w:r>
      <w:r w:rsidR="00BF2862" w:rsidRPr="00B45916">
        <w:rPr>
          <w:rFonts w:ascii="Times New Roman" w:hAnsi="Times New Roman"/>
          <w:sz w:val="28"/>
          <w:szCs w:val="28"/>
        </w:rPr>
        <w:t xml:space="preserve"> </w:t>
      </w:r>
      <w:r w:rsidRPr="00B45916">
        <w:rPr>
          <w:rFonts w:ascii="Times New Roman" w:hAnsi="Times New Roman"/>
          <w:sz w:val="28"/>
          <w:szCs w:val="28"/>
        </w:rPr>
        <w:t>внедрении</w:t>
      </w:r>
      <w:r w:rsidR="00BF2862" w:rsidRPr="00B45916">
        <w:rPr>
          <w:rFonts w:ascii="Times New Roman" w:hAnsi="Times New Roman"/>
          <w:sz w:val="28"/>
          <w:szCs w:val="28"/>
        </w:rPr>
        <w:t xml:space="preserve"> </w:t>
      </w:r>
      <w:r w:rsidRPr="00B45916">
        <w:rPr>
          <w:rFonts w:ascii="Times New Roman" w:hAnsi="Times New Roman"/>
          <w:sz w:val="28"/>
          <w:szCs w:val="28"/>
        </w:rPr>
        <w:t>специализированного, технического обслуживания машин.</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Нефтепродукты в СХПК «Присухонское»</w:t>
      </w:r>
      <w:r w:rsidR="00BF2862" w:rsidRPr="00B45916">
        <w:rPr>
          <w:rFonts w:ascii="Times New Roman" w:hAnsi="Times New Roman"/>
          <w:sz w:val="28"/>
          <w:szCs w:val="28"/>
        </w:rPr>
        <w:t xml:space="preserve"> </w:t>
      </w:r>
      <w:r w:rsidRPr="00B45916">
        <w:rPr>
          <w:rFonts w:ascii="Times New Roman" w:hAnsi="Times New Roman"/>
          <w:sz w:val="28"/>
          <w:szCs w:val="28"/>
        </w:rPr>
        <w:t>доставляются с нефтебазы города Вологды, в соответствии с договорами об оплате. Топливно-смазочные материалы завозятся в хозяйство имеющимся бензовозом на шасси ГАЗ- 53. до</w:t>
      </w:r>
      <w:r w:rsidR="00BF2862" w:rsidRPr="00B45916">
        <w:rPr>
          <w:rFonts w:ascii="Times New Roman" w:hAnsi="Times New Roman"/>
          <w:sz w:val="28"/>
          <w:szCs w:val="28"/>
        </w:rPr>
        <w:t xml:space="preserve"> </w:t>
      </w:r>
      <w:r w:rsidRPr="00B45916">
        <w:rPr>
          <w:rFonts w:ascii="Times New Roman" w:hAnsi="Times New Roman"/>
          <w:sz w:val="28"/>
          <w:szCs w:val="28"/>
        </w:rPr>
        <w:t>отправки</w:t>
      </w:r>
      <w:r w:rsidR="00BF2862" w:rsidRPr="00B45916">
        <w:rPr>
          <w:rFonts w:ascii="Times New Roman" w:hAnsi="Times New Roman"/>
          <w:sz w:val="28"/>
          <w:szCs w:val="28"/>
        </w:rPr>
        <w:t xml:space="preserve"> </w:t>
      </w:r>
      <w:r w:rsidRPr="00B45916">
        <w:rPr>
          <w:rFonts w:ascii="Times New Roman" w:hAnsi="Times New Roman"/>
          <w:sz w:val="28"/>
          <w:szCs w:val="28"/>
        </w:rPr>
        <w:t>с</w:t>
      </w:r>
      <w:r w:rsidR="00BF2862" w:rsidRPr="00B45916">
        <w:rPr>
          <w:rFonts w:ascii="Times New Roman" w:hAnsi="Times New Roman"/>
          <w:sz w:val="28"/>
          <w:szCs w:val="28"/>
        </w:rPr>
        <w:t xml:space="preserve"> </w:t>
      </w:r>
      <w:r w:rsidRPr="00B45916">
        <w:rPr>
          <w:rFonts w:ascii="Times New Roman" w:hAnsi="Times New Roman"/>
          <w:sz w:val="28"/>
          <w:szCs w:val="28"/>
        </w:rPr>
        <w:t>нефтебазы,</w:t>
      </w:r>
      <w:r w:rsidR="00BF2862" w:rsidRPr="00B45916">
        <w:rPr>
          <w:rFonts w:ascii="Times New Roman" w:hAnsi="Times New Roman"/>
          <w:sz w:val="28"/>
          <w:szCs w:val="28"/>
        </w:rPr>
        <w:t xml:space="preserve"> </w:t>
      </w:r>
      <w:r w:rsidRPr="00B45916">
        <w:rPr>
          <w:rFonts w:ascii="Times New Roman" w:hAnsi="Times New Roman"/>
          <w:sz w:val="28"/>
          <w:szCs w:val="28"/>
        </w:rPr>
        <w:t>при</w:t>
      </w:r>
      <w:r w:rsidR="00BF2862" w:rsidRPr="00B45916">
        <w:rPr>
          <w:rFonts w:ascii="Times New Roman" w:hAnsi="Times New Roman"/>
          <w:sz w:val="28"/>
          <w:szCs w:val="28"/>
        </w:rPr>
        <w:t xml:space="preserve"> </w:t>
      </w:r>
      <w:r w:rsidRPr="00B45916">
        <w:rPr>
          <w:rFonts w:ascii="Times New Roman" w:hAnsi="Times New Roman"/>
          <w:sz w:val="28"/>
          <w:szCs w:val="28"/>
        </w:rPr>
        <w:t>получении</w:t>
      </w:r>
      <w:r w:rsidR="00BF2862" w:rsidRPr="00B45916">
        <w:rPr>
          <w:rFonts w:ascii="Times New Roman" w:hAnsi="Times New Roman"/>
          <w:sz w:val="28"/>
          <w:szCs w:val="28"/>
        </w:rPr>
        <w:t xml:space="preserve"> </w:t>
      </w:r>
      <w:r w:rsidRPr="00B45916">
        <w:rPr>
          <w:rFonts w:ascii="Times New Roman" w:hAnsi="Times New Roman"/>
          <w:sz w:val="28"/>
          <w:szCs w:val="28"/>
        </w:rPr>
        <w:t>нефтепродуктов</w:t>
      </w:r>
      <w:r w:rsidR="00BF2862" w:rsidRPr="00B45916">
        <w:rPr>
          <w:rFonts w:ascii="Times New Roman" w:hAnsi="Times New Roman"/>
          <w:sz w:val="28"/>
          <w:szCs w:val="28"/>
        </w:rPr>
        <w:t xml:space="preserve"> </w:t>
      </w:r>
      <w:r w:rsidRPr="00B45916">
        <w:rPr>
          <w:rFonts w:ascii="Times New Roman" w:hAnsi="Times New Roman"/>
          <w:sz w:val="28"/>
          <w:szCs w:val="28"/>
        </w:rPr>
        <w:t>водитель проверяет количество</w:t>
      </w:r>
      <w:r w:rsidR="00BF2862" w:rsidRPr="00B45916">
        <w:rPr>
          <w:rFonts w:ascii="Times New Roman" w:hAnsi="Times New Roman"/>
          <w:sz w:val="28"/>
          <w:szCs w:val="28"/>
        </w:rPr>
        <w:t xml:space="preserve"> </w:t>
      </w:r>
      <w:r w:rsidRPr="00B45916">
        <w:rPr>
          <w:rFonts w:ascii="Times New Roman" w:hAnsi="Times New Roman"/>
          <w:sz w:val="28"/>
          <w:szCs w:val="28"/>
        </w:rPr>
        <w:t>залитого</w:t>
      </w:r>
      <w:r w:rsidR="00BF2862" w:rsidRPr="00B45916">
        <w:rPr>
          <w:rFonts w:ascii="Times New Roman" w:hAnsi="Times New Roman"/>
          <w:sz w:val="28"/>
          <w:szCs w:val="28"/>
        </w:rPr>
        <w:t xml:space="preserve"> </w:t>
      </w:r>
      <w:r w:rsidRPr="00B45916">
        <w:rPr>
          <w:rFonts w:ascii="Times New Roman" w:hAnsi="Times New Roman"/>
          <w:sz w:val="28"/>
          <w:szCs w:val="28"/>
        </w:rPr>
        <w:t>в цистерну</w:t>
      </w:r>
      <w:r w:rsidR="00BF2862" w:rsidRPr="00B45916">
        <w:rPr>
          <w:rFonts w:ascii="Times New Roman" w:hAnsi="Times New Roman"/>
          <w:sz w:val="28"/>
          <w:szCs w:val="28"/>
        </w:rPr>
        <w:t xml:space="preserve"> </w:t>
      </w:r>
      <w:r w:rsidRPr="00B45916">
        <w:rPr>
          <w:rFonts w:ascii="Times New Roman" w:hAnsi="Times New Roman"/>
          <w:sz w:val="28"/>
          <w:szCs w:val="28"/>
        </w:rPr>
        <w:t>нефтепродукта</w:t>
      </w:r>
      <w:r w:rsidR="00BF2862" w:rsidRPr="00B45916">
        <w:rPr>
          <w:rFonts w:ascii="Times New Roman" w:hAnsi="Times New Roman"/>
          <w:sz w:val="28"/>
          <w:szCs w:val="28"/>
        </w:rPr>
        <w:t xml:space="preserve"> </w:t>
      </w:r>
      <w:r w:rsidRPr="00B45916">
        <w:rPr>
          <w:rFonts w:ascii="Times New Roman" w:hAnsi="Times New Roman"/>
          <w:sz w:val="28"/>
          <w:szCs w:val="28"/>
        </w:rPr>
        <w:t>по уровню тарированной планки, расположенной в горловине цистерны. В накладной, выданной нефтебазой, записывается марка нефтепродукта и его количество в килограммах, с указанием его плотности, принимаемой при определении его массы. Лаборатория нефтебазы выдает на полученный нефтепродукт паспорт установленного образца, который водитель бензовоза передает заправщику хозяйства.</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Данные о топливно-смазочных материалах до сведения эксплутационников не доводятся. В хозяйстве иногда происходит смешивание одномарочных масел с различными присадками. Нередко высококачественные масла с большим количеством эффективных присадок используются не по назначению в малофорсированных двигателях и наоборот.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Нефтепродукты отпускаются заправщиком. Для заправки техники отфильтрованным топливом применяются топливораздаточные колонки с электроприводом.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Моторные масла заливаются в двигатели и узлы из ведер и кружек, что приводит к загрязнению масел и к его потерям. Сезонных масел хозяйство закупает недостаточно, поэтому имеет место использования масел летнего назначения - зимой.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Учитывая сезонность работы в хозяйстве, мы устанавливаем, что выдача нефтепродуктов со склада резко колеблется в течение года. Например, если посмотреть на таблицу 1.4, мы увидим, что зимой расход по нефтескладу дизельного топлива составил 10,8 тонн, а в августе того же года 43,2 тонны. Это обусловлено уборкой урожая в хозяйстве и расхода топлива и смазочных материалов для комбайнов по уборке зерновых, кормоуборочных комбайнов и тракторов. Увеличивается и расход бензина для доставки убранного урожая к местам переработки и хранения.</w:t>
      </w:r>
    </w:p>
    <w:p w:rsidR="007006E2" w:rsidRPr="00B45916" w:rsidRDefault="007006E2"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1.4</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Общий расход ГСМ (топливо).</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33"/>
        <w:gridCol w:w="3114"/>
        <w:gridCol w:w="2963"/>
      </w:tblGrid>
      <w:tr w:rsidR="00617918" w:rsidRPr="00A1612A" w:rsidTr="00A1612A">
        <w:trPr>
          <w:trHeight w:val="358"/>
          <w:jc w:val="center"/>
        </w:trPr>
        <w:tc>
          <w:tcPr>
            <w:tcW w:w="313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Месяцы</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Бензин, кг</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Дизтопливо, кг</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Январь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2022</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10817</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Февраль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1923</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9736</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Март</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2033</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11250</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Апрель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2195</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11466</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Май</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2375</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31204</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Июнь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1962</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13433</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Июль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2239</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32344</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Август</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2093</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43257</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Сентябрь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2019</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17073</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Октябрь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1780</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13924</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Ноябрь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1808</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9043</w:t>
            </w:r>
          </w:p>
        </w:tc>
      </w:tr>
      <w:tr w:rsidR="00617918" w:rsidRPr="00A1612A" w:rsidTr="00A1612A">
        <w:trPr>
          <w:trHeight w:val="358"/>
          <w:jc w:val="center"/>
        </w:trPr>
        <w:tc>
          <w:tcPr>
            <w:tcW w:w="313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Декабрь</w:t>
            </w:r>
          </w:p>
        </w:tc>
        <w:tc>
          <w:tcPr>
            <w:tcW w:w="311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1665</w:t>
            </w:r>
          </w:p>
        </w:tc>
        <w:tc>
          <w:tcPr>
            <w:tcW w:w="296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12808</w:t>
            </w:r>
          </w:p>
        </w:tc>
      </w:tr>
    </w:tbl>
    <w:p w:rsidR="00B45916" w:rsidRDefault="00B45916">
      <w:pPr>
        <w:rPr>
          <w:rFonts w:ascii="Times New Roman" w:hAnsi="Times New Roman"/>
          <w:sz w:val="28"/>
          <w:szCs w:val="28"/>
          <w:lang w:val="en-US"/>
        </w:rPr>
      </w:pPr>
      <w:r>
        <w:rPr>
          <w:rFonts w:ascii="Times New Roman" w:hAnsi="Times New Roman"/>
          <w:sz w:val="28"/>
          <w:szCs w:val="28"/>
          <w:lang w:val="en-US"/>
        </w:rPr>
        <w:br w:type="page"/>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1.5</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Общий расход ГСМ (масло).</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261"/>
        <w:gridCol w:w="7"/>
        <w:gridCol w:w="3282"/>
        <w:gridCol w:w="3020"/>
      </w:tblGrid>
      <w:tr w:rsidR="00617918" w:rsidRPr="00A1612A" w:rsidTr="00A1612A">
        <w:trPr>
          <w:jc w:val="center"/>
        </w:trPr>
        <w:tc>
          <w:tcPr>
            <w:tcW w:w="326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Месяцы</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Дизельное масло</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Автол</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Январь</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500</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220</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Февраль</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490</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172</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Март</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794</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43</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Апрель</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872</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252</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Май</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1195</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236</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Июнь</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1238</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175</w:t>
            </w:r>
          </w:p>
        </w:tc>
      </w:tr>
      <w:tr w:rsidR="00617918" w:rsidRPr="00A1612A" w:rsidTr="00A1612A">
        <w:trPr>
          <w:jc w:val="center"/>
        </w:trPr>
        <w:tc>
          <w:tcPr>
            <w:tcW w:w="3262"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Июль</w:t>
            </w:r>
          </w:p>
        </w:tc>
        <w:tc>
          <w:tcPr>
            <w:tcW w:w="3287"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1307</w:t>
            </w:r>
          </w:p>
        </w:tc>
        <w:tc>
          <w:tcPr>
            <w:tcW w:w="302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66</w:t>
            </w:r>
          </w:p>
        </w:tc>
      </w:tr>
      <w:tr w:rsidR="00617918" w:rsidRPr="00A1612A" w:rsidTr="00A1612A">
        <w:trPr>
          <w:jc w:val="center"/>
        </w:trPr>
        <w:tc>
          <w:tcPr>
            <w:tcW w:w="3269"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Месяцы</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Дизельное масло</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Автол</w:t>
            </w:r>
          </w:p>
        </w:tc>
      </w:tr>
      <w:tr w:rsidR="00617918" w:rsidRPr="00A1612A" w:rsidTr="00A1612A">
        <w:trPr>
          <w:jc w:val="center"/>
        </w:trPr>
        <w:tc>
          <w:tcPr>
            <w:tcW w:w="3269"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Август</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1380</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195</w:t>
            </w:r>
          </w:p>
        </w:tc>
      </w:tr>
      <w:tr w:rsidR="00617918" w:rsidRPr="00A1612A" w:rsidTr="00A1612A">
        <w:trPr>
          <w:jc w:val="center"/>
        </w:trPr>
        <w:tc>
          <w:tcPr>
            <w:tcW w:w="3269"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Сентябрь</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630</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187</w:t>
            </w:r>
          </w:p>
        </w:tc>
      </w:tr>
      <w:tr w:rsidR="00617918" w:rsidRPr="00A1612A" w:rsidTr="00A1612A">
        <w:trPr>
          <w:jc w:val="center"/>
        </w:trPr>
        <w:tc>
          <w:tcPr>
            <w:tcW w:w="3269"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Октябрь</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485</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r>
      <w:tr w:rsidR="00617918" w:rsidRPr="00A1612A" w:rsidTr="00A1612A">
        <w:trPr>
          <w:jc w:val="center"/>
        </w:trPr>
        <w:tc>
          <w:tcPr>
            <w:tcW w:w="3269"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Ноябрь</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269</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118</w:t>
            </w:r>
          </w:p>
        </w:tc>
      </w:tr>
      <w:tr w:rsidR="00617918" w:rsidRPr="00A1612A" w:rsidTr="00A1612A">
        <w:trPr>
          <w:jc w:val="center"/>
        </w:trPr>
        <w:tc>
          <w:tcPr>
            <w:tcW w:w="3269"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Декабрь</w:t>
            </w:r>
          </w:p>
        </w:tc>
        <w:tc>
          <w:tcPr>
            <w:tcW w:w="328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360</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Исходя из данных таблиц 1.4 и 1.5 видим, что всего было израсходовано: дизтоплива – 216355кг, бензина – 24113кг, дизельного масла – 8748кг, автола – 1814кг.</w:t>
      </w:r>
    </w:p>
    <w:p w:rsidR="007006E2" w:rsidRPr="00B45916" w:rsidRDefault="007006E2" w:rsidP="00BF2862">
      <w:pPr>
        <w:spacing w:after="0" w:line="360" w:lineRule="auto"/>
        <w:ind w:firstLine="709"/>
        <w:jc w:val="both"/>
        <w:rPr>
          <w:rFonts w:ascii="Times New Roman" w:hAnsi="Times New Roman"/>
          <w:sz w:val="28"/>
          <w:szCs w:val="28"/>
        </w:rPr>
      </w:pP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1.4</w:t>
      </w:r>
      <w:r w:rsidR="00617918" w:rsidRPr="00B45916">
        <w:rPr>
          <w:rFonts w:ascii="Times New Roman" w:hAnsi="Times New Roman"/>
          <w:b/>
          <w:sz w:val="28"/>
          <w:szCs w:val="28"/>
        </w:rPr>
        <w:t xml:space="preserve"> Анализ </w:t>
      </w:r>
      <w:r w:rsidRPr="00B45916">
        <w:rPr>
          <w:rFonts w:ascii="Times New Roman" w:hAnsi="Times New Roman"/>
          <w:b/>
          <w:sz w:val="28"/>
          <w:szCs w:val="28"/>
        </w:rPr>
        <w:t>нефтесклада СХПК «Присухонское»</w:t>
      </w:r>
    </w:p>
    <w:p w:rsidR="007006E2" w:rsidRPr="00B45916" w:rsidRDefault="007006E2"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Склад нефтепродуктов расположен в поселке Фофанцево. Смазочные материалы хранятся на маслоскладе. На нефтескладе находятся две колонки для заправки. Одна колонка для бензина А-76, а вторая для дизельного топлива. Машины потребляющие бензин с более высоким октановым числом заправляются на заправках города Вологды. Бочки с маслом и солидолом разгружаются вручную на складе. Хозяйство имеет емкости для дизельного топлива – три по 10м</w:t>
      </w:r>
      <w:r w:rsidRPr="00B45916">
        <w:rPr>
          <w:rFonts w:ascii="Times New Roman" w:hAnsi="Times New Roman"/>
          <w:sz w:val="28"/>
          <w:szCs w:val="28"/>
          <w:vertAlign w:val="superscript"/>
        </w:rPr>
        <w:t>3</w:t>
      </w:r>
      <w:r w:rsidRPr="00B45916">
        <w:rPr>
          <w:rFonts w:ascii="Times New Roman" w:hAnsi="Times New Roman"/>
          <w:sz w:val="28"/>
          <w:szCs w:val="28"/>
        </w:rPr>
        <w:t>, пять по 5м</w:t>
      </w:r>
      <w:r w:rsidRPr="00B45916">
        <w:rPr>
          <w:rFonts w:ascii="Times New Roman" w:hAnsi="Times New Roman"/>
          <w:sz w:val="28"/>
          <w:szCs w:val="28"/>
          <w:vertAlign w:val="superscript"/>
        </w:rPr>
        <w:t>3</w:t>
      </w:r>
      <w:r w:rsidRPr="00B45916">
        <w:rPr>
          <w:rFonts w:ascii="Times New Roman" w:hAnsi="Times New Roman"/>
          <w:sz w:val="28"/>
          <w:szCs w:val="28"/>
        </w:rPr>
        <w:t xml:space="preserve"> и для бензина две по 5м</w:t>
      </w:r>
      <w:r w:rsidRPr="00B45916">
        <w:rPr>
          <w:rFonts w:ascii="Times New Roman" w:hAnsi="Times New Roman"/>
          <w:sz w:val="28"/>
          <w:szCs w:val="28"/>
          <w:vertAlign w:val="superscript"/>
        </w:rPr>
        <w:t>3</w:t>
      </w:r>
      <w:r w:rsidRPr="00B45916">
        <w:rPr>
          <w:rFonts w:ascii="Times New Roman" w:hAnsi="Times New Roman"/>
          <w:sz w:val="28"/>
          <w:szCs w:val="28"/>
        </w:rPr>
        <w:t>. Большое количество емкостей для дизельного топлива обусловлено тем, что на автомобили ГАЗ установлены цельные</w:t>
      </w:r>
      <w:r w:rsidR="00BF2862" w:rsidRPr="00B45916">
        <w:rPr>
          <w:rFonts w:ascii="Times New Roman" w:hAnsi="Times New Roman"/>
          <w:sz w:val="28"/>
          <w:szCs w:val="28"/>
        </w:rPr>
        <w:t xml:space="preserve"> </w:t>
      </w:r>
      <w:r w:rsidRPr="00B45916">
        <w:rPr>
          <w:rFonts w:ascii="Times New Roman" w:hAnsi="Times New Roman"/>
          <w:sz w:val="28"/>
          <w:szCs w:val="28"/>
        </w:rPr>
        <w:t>двигатели.</w:t>
      </w:r>
      <w:r w:rsidR="00BF2862" w:rsidRPr="00B45916">
        <w:rPr>
          <w:rFonts w:ascii="Times New Roman" w:hAnsi="Times New Roman"/>
          <w:sz w:val="28"/>
          <w:szCs w:val="28"/>
        </w:rPr>
        <w:t xml:space="preserve"> </w:t>
      </w:r>
      <w:r w:rsidRPr="00B45916">
        <w:rPr>
          <w:rFonts w:ascii="Times New Roman" w:hAnsi="Times New Roman"/>
          <w:sz w:val="28"/>
          <w:szCs w:val="28"/>
        </w:rPr>
        <w:t>Все</w:t>
      </w:r>
      <w:r w:rsidR="00BF2862" w:rsidRPr="00B45916">
        <w:rPr>
          <w:rFonts w:ascii="Times New Roman" w:hAnsi="Times New Roman"/>
          <w:sz w:val="28"/>
          <w:szCs w:val="28"/>
        </w:rPr>
        <w:t xml:space="preserve"> </w:t>
      </w:r>
      <w:r w:rsidRPr="00B45916">
        <w:rPr>
          <w:rFonts w:ascii="Times New Roman" w:hAnsi="Times New Roman"/>
          <w:sz w:val="28"/>
          <w:szCs w:val="28"/>
        </w:rPr>
        <w:t>емкости</w:t>
      </w:r>
      <w:r w:rsidR="00BF2862" w:rsidRPr="00B45916">
        <w:rPr>
          <w:rFonts w:ascii="Times New Roman" w:hAnsi="Times New Roman"/>
          <w:sz w:val="28"/>
          <w:szCs w:val="28"/>
        </w:rPr>
        <w:t xml:space="preserve"> </w:t>
      </w:r>
      <w:r w:rsidRPr="00B45916">
        <w:rPr>
          <w:rFonts w:ascii="Times New Roman" w:hAnsi="Times New Roman"/>
          <w:sz w:val="28"/>
          <w:szCs w:val="28"/>
        </w:rPr>
        <w:t>надземного</w:t>
      </w:r>
      <w:r w:rsidR="00BF2862" w:rsidRPr="00B45916">
        <w:rPr>
          <w:rFonts w:ascii="Times New Roman" w:hAnsi="Times New Roman"/>
          <w:sz w:val="28"/>
          <w:szCs w:val="28"/>
        </w:rPr>
        <w:t xml:space="preserve"> </w:t>
      </w:r>
      <w:r w:rsidRPr="00B45916">
        <w:rPr>
          <w:rFonts w:ascii="Times New Roman" w:hAnsi="Times New Roman"/>
          <w:sz w:val="28"/>
          <w:szCs w:val="28"/>
        </w:rPr>
        <w:t>вида,</w:t>
      </w:r>
      <w:r w:rsidR="00BF2862" w:rsidRPr="00B45916">
        <w:rPr>
          <w:rFonts w:ascii="Times New Roman" w:hAnsi="Times New Roman"/>
          <w:sz w:val="28"/>
          <w:szCs w:val="28"/>
        </w:rPr>
        <w:t xml:space="preserve"> </w:t>
      </w:r>
      <w:r w:rsidRPr="00B45916">
        <w:rPr>
          <w:rFonts w:ascii="Times New Roman" w:hAnsi="Times New Roman"/>
          <w:sz w:val="28"/>
          <w:szCs w:val="28"/>
        </w:rPr>
        <w:t>установлены</w:t>
      </w:r>
      <w:r w:rsidR="00BF2862" w:rsidRPr="00B45916">
        <w:rPr>
          <w:rFonts w:ascii="Times New Roman" w:hAnsi="Times New Roman"/>
          <w:sz w:val="28"/>
          <w:szCs w:val="28"/>
        </w:rPr>
        <w:t xml:space="preserve"> </w:t>
      </w:r>
      <w:r w:rsidRPr="00B45916">
        <w:rPr>
          <w:rFonts w:ascii="Times New Roman" w:hAnsi="Times New Roman"/>
          <w:sz w:val="28"/>
          <w:szCs w:val="28"/>
        </w:rPr>
        <w:t>на фундаментах. Отработанное масло сливается в бочки на пункте технического обслуживания, а затем сдается на регенерацию в г. Вологда.</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Пожарный пункт укомплектован полностью.</w:t>
      </w:r>
      <w:r w:rsidR="00BF2862" w:rsidRPr="00B45916">
        <w:rPr>
          <w:rFonts w:ascii="Times New Roman" w:hAnsi="Times New Roman"/>
          <w:sz w:val="28"/>
          <w:szCs w:val="28"/>
        </w:rPr>
        <w:t xml:space="preserve"> </w:t>
      </w:r>
      <w:r w:rsidRPr="00B45916">
        <w:rPr>
          <w:rFonts w:ascii="Times New Roman" w:hAnsi="Times New Roman"/>
          <w:sz w:val="28"/>
          <w:szCs w:val="28"/>
        </w:rPr>
        <w:t>На</w:t>
      </w:r>
      <w:r w:rsidR="00BF2862" w:rsidRPr="00B45916">
        <w:rPr>
          <w:rFonts w:ascii="Times New Roman" w:hAnsi="Times New Roman"/>
          <w:sz w:val="28"/>
          <w:szCs w:val="28"/>
        </w:rPr>
        <w:t xml:space="preserve"> </w:t>
      </w:r>
      <w:r w:rsidRPr="00B45916">
        <w:rPr>
          <w:rFonts w:ascii="Times New Roman" w:hAnsi="Times New Roman"/>
          <w:sz w:val="28"/>
          <w:szCs w:val="28"/>
        </w:rPr>
        <w:t>нефтебазе</w:t>
      </w:r>
      <w:r w:rsidR="00BF2862" w:rsidRPr="00B45916">
        <w:rPr>
          <w:rFonts w:ascii="Times New Roman" w:hAnsi="Times New Roman"/>
          <w:sz w:val="28"/>
          <w:szCs w:val="28"/>
        </w:rPr>
        <w:t xml:space="preserve"> </w:t>
      </w:r>
      <w:r w:rsidRPr="00B45916">
        <w:rPr>
          <w:rFonts w:ascii="Times New Roman" w:hAnsi="Times New Roman"/>
          <w:sz w:val="28"/>
          <w:szCs w:val="28"/>
        </w:rPr>
        <w:t>отсутствует</w:t>
      </w:r>
      <w:r w:rsidR="00BF2862" w:rsidRPr="00B45916">
        <w:rPr>
          <w:rFonts w:ascii="Times New Roman" w:hAnsi="Times New Roman"/>
          <w:sz w:val="28"/>
          <w:szCs w:val="28"/>
        </w:rPr>
        <w:t xml:space="preserve"> </w:t>
      </w:r>
      <w:r w:rsidRPr="00B45916">
        <w:rPr>
          <w:rFonts w:ascii="Times New Roman" w:hAnsi="Times New Roman"/>
          <w:sz w:val="28"/>
          <w:szCs w:val="28"/>
        </w:rPr>
        <w:t>молниезащита. На всех резервуарах</w:t>
      </w:r>
      <w:r w:rsidR="00BF2862" w:rsidRPr="00B45916">
        <w:rPr>
          <w:rFonts w:ascii="Times New Roman" w:hAnsi="Times New Roman"/>
          <w:sz w:val="28"/>
          <w:szCs w:val="28"/>
        </w:rPr>
        <w:t xml:space="preserve"> </w:t>
      </w:r>
      <w:r w:rsidRPr="00B45916">
        <w:rPr>
          <w:rFonts w:ascii="Times New Roman" w:hAnsi="Times New Roman"/>
          <w:sz w:val="28"/>
          <w:szCs w:val="28"/>
        </w:rPr>
        <w:t>присутствуют дыхательные</w:t>
      </w:r>
      <w:r w:rsidR="00BF2862" w:rsidRPr="00B45916">
        <w:rPr>
          <w:rFonts w:ascii="Times New Roman" w:hAnsi="Times New Roman"/>
          <w:sz w:val="28"/>
          <w:szCs w:val="28"/>
        </w:rPr>
        <w:t xml:space="preserve"> </w:t>
      </w:r>
      <w:r w:rsidRPr="00B45916">
        <w:rPr>
          <w:rFonts w:ascii="Times New Roman" w:hAnsi="Times New Roman"/>
          <w:sz w:val="28"/>
          <w:szCs w:val="28"/>
        </w:rPr>
        <w:t>клапаны,</w:t>
      </w:r>
      <w:r w:rsidR="00BF2862" w:rsidRPr="00B45916">
        <w:rPr>
          <w:rFonts w:ascii="Times New Roman" w:hAnsi="Times New Roman"/>
          <w:sz w:val="28"/>
          <w:szCs w:val="28"/>
        </w:rPr>
        <w:t xml:space="preserve"> </w:t>
      </w:r>
      <w:r w:rsidRPr="00B45916">
        <w:rPr>
          <w:rFonts w:ascii="Times New Roman" w:hAnsi="Times New Roman"/>
          <w:sz w:val="28"/>
          <w:szCs w:val="28"/>
        </w:rPr>
        <w:t>и</w:t>
      </w:r>
      <w:r w:rsidR="00BF2862" w:rsidRPr="00B45916">
        <w:rPr>
          <w:rFonts w:ascii="Times New Roman" w:hAnsi="Times New Roman"/>
          <w:sz w:val="28"/>
          <w:szCs w:val="28"/>
        </w:rPr>
        <w:t xml:space="preserve"> </w:t>
      </w:r>
      <w:r w:rsidRPr="00B45916">
        <w:rPr>
          <w:rFonts w:ascii="Times New Roman" w:hAnsi="Times New Roman"/>
          <w:sz w:val="28"/>
          <w:szCs w:val="28"/>
        </w:rPr>
        <w:t>они находятся</w:t>
      </w:r>
      <w:r w:rsidR="00BF2862" w:rsidRPr="00B45916">
        <w:rPr>
          <w:rFonts w:ascii="Times New Roman" w:hAnsi="Times New Roman"/>
          <w:sz w:val="28"/>
          <w:szCs w:val="28"/>
        </w:rPr>
        <w:t xml:space="preserve"> </w:t>
      </w:r>
      <w:r w:rsidRPr="00B45916">
        <w:rPr>
          <w:rFonts w:ascii="Times New Roman" w:hAnsi="Times New Roman"/>
          <w:sz w:val="28"/>
          <w:szCs w:val="28"/>
        </w:rPr>
        <w:t>в исправном состоянии. Обслуживается нефтехозяйство одним заправщиком. У многих машин и тракторов наблюдается подтекание масла. На нефтебазе отсутствуют</w:t>
      </w:r>
      <w:r w:rsidR="00BF2862" w:rsidRPr="00B45916">
        <w:rPr>
          <w:rFonts w:ascii="Times New Roman" w:hAnsi="Times New Roman"/>
          <w:sz w:val="28"/>
          <w:szCs w:val="28"/>
        </w:rPr>
        <w:t xml:space="preserve"> </w:t>
      </w:r>
      <w:r w:rsidRPr="00B45916">
        <w:rPr>
          <w:rFonts w:ascii="Times New Roman" w:hAnsi="Times New Roman"/>
          <w:sz w:val="28"/>
          <w:szCs w:val="28"/>
        </w:rPr>
        <w:t>очистные</w:t>
      </w:r>
      <w:r w:rsidR="00BF2862" w:rsidRPr="00B45916">
        <w:rPr>
          <w:rFonts w:ascii="Times New Roman" w:hAnsi="Times New Roman"/>
          <w:sz w:val="28"/>
          <w:szCs w:val="28"/>
        </w:rPr>
        <w:t xml:space="preserve"> </w:t>
      </w:r>
      <w:r w:rsidRPr="00B45916">
        <w:rPr>
          <w:rFonts w:ascii="Times New Roman" w:hAnsi="Times New Roman"/>
          <w:sz w:val="28"/>
          <w:szCs w:val="28"/>
        </w:rPr>
        <w:t>сооружения.</w:t>
      </w:r>
      <w:r w:rsidR="00BF2862" w:rsidRPr="00B45916">
        <w:rPr>
          <w:rFonts w:ascii="Times New Roman" w:hAnsi="Times New Roman"/>
          <w:sz w:val="28"/>
          <w:szCs w:val="28"/>
        </w:rPr>
        <w:t xml:space="preserve"> </w:t>
      </w:r>
      <w:r w:rsidRPr="00B45916">
        <w:rPr>
          <w:rFonts w:ascii="Times New Roman" w:hAnsi="Times New Roman"/>
          <w:sz w:val="28"/>
          <w:szCs w:val="28"/>
        </w:rPr>
        <w:t>Из-за</w:t>
      </w:r>
      <w:r w:rsidR="00BF2862" w:rsidRPr="00B45916">
        <w:rPr>
          <w:rFonts w:ascii="Times New Roman" w:hAnsi="Times New Roman"/>
          <w:sz w:val="28"/>
          <w:szCs w:val="28"/>
        </w:rPr>
        <w:t xml:space="preserve"> </w:t>
      </w:r>
      <w:r w:rsidRPr="00B45916">
        <w:rPr>
          <w:rFonts w:ascii="Times New Roman" w:hAnsi="Times New Roman"/>
          <w:sz w:val="28"/>
          <w:szCs w:val="28"/>
        </w:rPr>
        <w:t>этих</w:t>
      </w:r>
      <w:r w:rsidR="00BF2862" w:rsidRPr="00B45916">
        <w:rPr>
          <w:rFonts w:ascii="Times New Roman" w:hAnsi="Times New Roman"/>
          <w:sz w:val="28"/>
          <w:szCs w:val="28"/>
        </w:rPr>
        <w:t xml:space="preserve"> </w:t>
      </w:r>
      <w:r w:rsidRPr="00B45916">
        <w:rPr>
          <w:rFonts w:ascii="Times New Roman" w:hAnsi="Times New Roman"/>
          <w:sz w:val="28"/>
          <w:szCs w:val="28"/>
        </w:rPr>
        <w:t>проблем</w:t>
      </w:r>
      <w:r w:rsidR="00BF2862" w:rsidRPr="00B45916">
        <w:rPr>
          <w:rFonts w:ascii="Times New Roman" w:hAnsi="Times New Roman"/>
          <w:sz w:val="28"/>
          <w:szCs w:val="28"/>
        </w:rPr>
        <w:t xml:space="preserve"> </w:t>
      </w:r>
      <w:r w:rsidRPr="00B45916">
        <w:rPr>
          <w:rFonts w:ascii="Times New Roman" w:hAnsi="Times New Roman"/>
          <w:sz w:val="28"/>
          <w:szCs w:val="28"/>
        </w:rPr>
        <w:t>происходит загрязнение окружающей среды.</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заправке топлива на заправочном пункте количество залитого топлива записывается в заправочную ведомость и в путевой лист механизатора. Один раз в месяц заправщик отдает ведомость в бухгалтерию хозяйства, где после сдачи путевых листов механизаторами, проводится списание горючего. Полученные масла на заправочном пункте в заправочную ведомость не вносятся.</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Контроль за остатками нефтепродуктов ведет заправщик и данные заносятся в отчете по месяцам, находящимся в бухгалтерии.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Заправочные колонки имеют большую степень износа, что приводит к неправильному расходу и учету нефтепродуктов.</w:t>
      </w:r>
    </w:p>
    <w:p w:rsidR="007006E2" w:rsidRPr="00B45916" w:rsidRDefault="007006E2">
      <w:pPr>
        <w:rPr>
          <w:rFonts w:ascii="Times New Roman" w:hAnsi="Times New Roman"/>
          <w:sz w:val="28"/>
          <w:szCs w:val="28"/>
        </w:rPr>
      </w:pPr>
      <w:r w:rsidRPr="00B45916">
        <w:rPr>
          <w:rFonts w:ascii="Times New Roman" w:hAnsi="Times New Roman"/>
          <w:sz w:val="28"/>
          <w:szCs w:val="28"/>
        </w:rPr>
        <w:br w:type="page"/>
      </w: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 РАСЧЕТНО-ОРГАНИЗАЦИОННАЯ ЧАСТЬ</w:t>
      </w:r>
    </w:p>
    <w:p w:rsidR="007006E2" w:rsidRPr="00B45916" w:rsidRDefault="007006E2" w:rsidP="00B45916">
      <w:pPr>
        <w:spacing w:after="0" w:line="360" w:lineRule="auto"/>
        <w:ind w:firstLine="709"/>
        <w:rPr>
          <w:rFonts w:ascii="Times New Roman" w:hAnsi="Times New Roman"/>
          <w:b/>
          <w:sz w:val="28"/>
          <w:szCs w:val="28"/>
        </w:rPr>
      </w:pP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2.1</w:t>
      </w:r>
      <w:r w:rsidR="00617918" w:rsidRPr="00B45916">
        <w:rPr>
          <w:rFonts w:ascii="Times New Roman" w:hAnsi="Times New Roman"/>
          <w:b/>
          <w:sz w:val="28"/>
          <w:szCs w:val="28"/>
        </w:rPr>
        <w:t xml:space="preserve"> Расчет годов</w:t>
      </w:r>
      <w:r w:rsidRPr="00B45916">
        <w:rPr>
          <w:rFonts w:ascii="Times New Roman" w:hAnsi="Times New Roman"/>
          <w:b/>
          <w:sz w:val="28"/>
          <w:szCs w:val="28"/>
        </w:rPr>
        <w:t>ой потребности в нефтепродуктах</w:t>
      </w:r>
    </w:p>
    <w:p w:rsidR="007006E2" w:rsidRPr="00B45916" w:rsidRDefault="007006E2" w:rsidP="00B45916">
      <w:pPr>
        <w:spacing w:after="0" w:line="360" w:lineRule="auto"/>
        <w:ind w:firstLine="709"/>
        <w:rPr>
          <w:rFonts w:ascii="Times New Roman" w:hAnsi="Times New Roman"/>
          <w:b/>
          <w:sz w:val="28"/>
          <w:szCs w:val="28"/>
        </w:rPr>
      </w:pPr>
    </w:p>
    <w:p w:rsidR="00617918" w:rsidRPr="00B45916" w:rsidRDefault="007006E2"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2.1.1</w:t>
      </w:r>
      <w:r w:rsidR="00617918" w:rsidRPr="00B45916">
        <w:rPr>
          <w:rFonts w:ascii="Times New Roman" w:hAnsi="Times New Roman"/>
          <w:b/>
          <w:sz w:val="28"/>
          <w:szCs w:val="28"/>
        </w:rPr>
        <w:t xml:space="preserve"> Расчет </w:t>
      </w:r>
      <w:r w:rsidRPr="00B45916">
        <w:rPr>
          <w:rFonts w:ascii="Times New Roman" w:hAnsi="Times New Roman"/>
          <w:b/>
          <w:sz w:val="28"/>
          <w:szCs w:val="28"/>
        </w:rPr>
        <w:t>потребности в дизельном топливе</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В общем случае расход дизельного топлива планируется по основным видам работ, к которым относятся:</w:t>
      </w:r>
    </w:p>
    <w:p w:rsidR="00617918" w:rsidRPr="00B45916" w:rsidRDefault="00617918" w:rsidP="00BF2862">
      <w:pPr>
        <w:pStyle w:val="Style6"/>
        <w:widowControl/>
        <w:numPr>
          <w:ilvl w:val="0"/>
          <w:numId w:val="1"/>
        </w:numPr>
        <w:tabs>
          <w:tab w:val="left" w:pos="725"/>
        </w:tabs>
        <w:spacing w:line="360" w:lineRule="auto"/>
        <w:ind w:firstLine="709"/>
        <w:rPr>
          <w:rStyle w:val="FontStyle97"/>
          <w:sz w:val="28"/>
          <w:szCs w:val="28"/>
        </w:rPr>
      </w:pPr>
      <w:r w:rsidRPr="00B45916">
        <w:rPr>
          <w:rStyle w:val="FontStyle97"/>
          <w:sz w:val="28"/>
          <w:szCs w:val="28"/>
        </w:rPr>
        <w:t>производство продукции растениеводства;</w:t>
      </w:r>
    </w:p>
    <w:p w:rsidR="00617918" w:rsidRPr="00B45916" w:rsidRDefault="00617918" w:rsidP="00BF2862">
      <w:pPr>
        <w:pStyle w:val="Style6"/>
        <w:widowControl/>
        <w:numPr>
          <w:ilvl w:val="0"/>
          <w:numId w:val="1"/>
        </w:numPr>
        <w:tabs>
          <w:tab w:val="left" w:pos="725"/>
        </w:tabs>
        <w:spacing w:line="360" w:lineRule="auto"/>
        <w:ind w:firstLine="709"/>
        <w:rPr>
          <w:rStyle w:val="FontStyle97"/>
          <w:sz w:val="28"/>
          <w:szCs w:val="28"/>
        </w:rPr>
      </w:pPr>
      <w:r w:rsidRPr="00B45916">
        <w:rPr>
          <w:rStyle w:val="FontStyle97"/>
          <w:sz w:val="28"/>
          <w:szCs w:val="28"/>
        </w:rPr>
        <w:t>производство продукции животноводства;</w:t>
      </w:r>
    </w:p>
    <w:p w:rsidR="00617918" w:rsidRPr="00B45916" w:rsidRDefault="00617918" w:rsidP="00BF2862">
      <w:pPr>
        <w:pStyle w:val="Style6"/>
        <w:widowControl/>
        <w:numPr>
          <w:ilvl w:val="0"/>
          <w:numId w:val="1"/>
        </w:numPr>
        <w:tabs>
          <w:tab w:val="left" w:pos="725"/>
        </w:tabs>
        <w:spacing w:line="360" w:lineRule="auto"/>
        <w:ind w:firstLine="709"/>
        <w:rPr>
          <w:rStyle w:val="FontStyle97"/>
          <w:sz w:val="28"/>
          <w:szCs w:val="28"/>
        </w:rPr>
      </w:pPr>
      <w:r w:rsidRPr="00B45916">
        <w:rPr>
          <w:rStyle w:val="FontStyle97"/>
          <w:sz w:val="28"/>
          <w:szCs w:val="28"/>
        </w:rPr>
        <w:t>транспортные работы;</w:t>
      </w:r>
    </w:p>
    <w:p w:rsidR="00617918" w:rsidRPr="00B45916" w:rsidRDefault="00617918" w:rsidP="00BF2862">
      <w:pPr>
        <w:pStyle w:val="Style6"/>
        <w:widowControl/>
        <w:tabs>
          <w:tab w:val="left" w:pos="710"/>
          <w:tab w:val="left" w:pos="2894"/>
        </w:tabs>
        <w:spacing w:line="360" w:lineRule="auto"/>
        <w:ind w:firstLine="709"/>
        <w:rPr>
          <w:rStyle w:val="FontStyle97"/>
          <w:sz w:val="28"/>
          <w:szCs w:val="28"/>
        </w:rPr>
      </w:pPr>
      <w:r w:rsidRPr="00B45916">
        <w:rPr>
          <w:rStyle w:val="FontStyle97"/>
          <w:sz w:val="28"/>
          <w:szCs w:val="28"/>
        </w:rPr>
        <w:t>• ремонт и техническое обслуживание машинно-тракторного парка;</w:t>
      </w:r>
    </w:p>
    <w:p w:rsidR="00617918" w:rsidRPr="00B45916" w:rsidRDefault="00617918" w:rsidP="00BF2862">
      <w:pPr>
        <w:pStyle w:val="Style68"/>
        <w:widowControl/>
        <w:tabs>
          <w:tab w:val="left" w:pos="749"/>
        </w:tabs>
        <w:spacing w:line="360" w:lineRule="auto"/>
        <w:ind w:firstLine="709"/>
        <w:jc w:val="both"/>
        <w:rPr>
          <w:rStyle w:val="FontStyle97"/>
          <w:sz w:val="28"/>
          <w:szCs w:val="28"/>
        </w:rPr>
      </w:pPr>
      <w:r w:rsidRPr="00B45916">
        <w:rPr>
          <w:rStyle w:val="FontStyle97"/>
          <w:sz w:val="28"/>
          <w:szCs w:val="28"/>
        </w:rPr>
        <w:t>• прочие технологические и хозяйственные нужды.</w:t>
      </w:r>
    </w:p>
    <w:p w:rsidR="00617918" w:rsidRPr="00B45916" w:rsidRDefault="00617918" w:rsidP="00BF2862">
      <w:pPr>
        <w:pStyle w:val="Style68"/>
        <w:widowControl/>
        <w:tabs>
          <w:tab w:val="left" w:pos="749"/>
        </w:tabs>
        <w:spacing w:line="360" w:lineRule="auto"/>
        <w:ind w:firstLine="709"/>
        <w:jc w:val="both"/>
        <w:rPr>
          <w:rStyle w:val="FontStyle97"/>
          <w:sz w:val="28"/>
          <w:szCs w:val="28"/>
        </w:rPr>
      </w:pPr>
      <w:r w:rsidRPr="00B45916">
        <w:rPr>
          <w:rStyle w:val="FontStyle97"/>
          <w:sz w:val="28"/>
          <w:szCs w:val="28"/>
        </w:rPr>
        <w:t>Таким образом, общая потребность в дизельном топливе для обеспечения сельскохозяйственных работ составляет:</w:t>
      </w:r>
    </w:p>
    <w:p w:rsidR="007006E2" w:rsidRPr="00B45916" w:rsidRDefault="007006E2" w:rsidP="00BF2862">
      <w:pPr>
        <w:pStyle w:val="Style68"/>
        <w:widowControl/>
        <w:tabs>
          <w:tab w:val="left" w:pos="749"/>
        </w:tabs>
        <w:spacing w:line="360" w:lineRule="auto"/>
        <w:ind w:firstLine="709"/>
        <w:jc w:val="both"/>
        <w:rPr>
          <w:rStyle w:val="FontStyle97"/>
          <w:sz w:val="28"/>
          <w:szCs w:val="28"/>
        </w:rPr>
      </w:pPr>
    </w:p>
    <w:p w:rsidR="00617918" w:rsidRPr="00B45916" w:rsidRDefault="00987ABE" w:rsidP="00BF2862">
      <w:pPr>
        <w:pStyle w:val="Style30"/>
        <w:widowControl/>
        <w:tabs>
          <w:tab w:val="left" w:pos="4277"/>
        </w:tabs>
        <w:spacing w:line="360" w:lineRule="auto"/>
        <w:ind w:firstLine="709"/>
        <w:jc w:val="both"/>
        <w:rPr>
          <w:rStyle w:val="FontStyle97"/>
          <w:sz w:val="28"/>
          <w:szCs w:val="28"/>
          <w:lang w:eastAsia="en-US"/>
        </w:rPr>
      </w:pPr>
      <w:r>
        <w:rPr>
          <w:rStyle w:val="FontStyle84"/>
          <w:position w:val="-14"/>
          <w:sz w:val="28"/>
          <w:szCs w:val="28"/>
          <w:lang w:eastAsia="en-US"/>
        </w:rPr>
        <w:pict>
          <v:shape id="_x0000_i1026" type="#_x0000_t75" style="width:198.75pt;height:20.25pt">
            <v:imagedata r:id="rId6" o:title=""/>
          </v:shape>
        </w:pict>
      </w:r>
      <w:r w:rsidR="00617918" w:rsidRPr="00B45916">
        <w:rPr>
          <w:rStyle w:val="FontStyle84"/>
          <w:sz w:val="28"/>
          <w:szCs w:val="28"/>
          <w:lang w:eastAsia="en-US"/>
        </w:rPr>
        <w:tab/>
      </w:r>
      <w:r w:rsidR="00BF2862" w:rsidRPr="00B45916">
        <w:rPr>
          <w:rStyle w:val="FontStyle84"/>
          <w:sz w:val="28"/>
          <w:szCs w:val="28"/>
          <w:lang w:eastAsia="en-US"/>
        </w:rPr>
        <w:t xml:space="preserve"> </w:t>
      </w:r>
      <w:r w:rsidR="00617918" w:rsidRPr="00B45916">
        <w:rPr>
          <w:rStyle w:val="FontStyle97"/>
          <w:sz w:val="28"/>
          <w:szCs w:val="28"/>
          <w:lang w:eastAsia="en-US"/>
        </w:rPr>
        <w:t>(2.1)</w:t>
      </w:r>
    </w:p>
    <w:p w:rsidR="007006E2" w:rsidRPr="00B45916" w:rsidRDefault="007006E2" w:rsidP="00BF2862">
      <w:pPr>
        <w:pStyle w:val="Style32"/>
        <w:widowControl/>
        <w:spacing w:line="360" w:lineRule="auto"/>
        <w:ind w:firstLine="709"/>
        <w:rPr>
          <w:rStyle w:val="FontStyle97"/>
          <w:sz w:val="28"/>
          <w:szCs w:val="28"/>
          <w:lang w:eastAsia="en-US"/>
        </w:rPr>
      </w:pPr>
    </w:p>
    <w:p w:rsidR="00617918" w:rsidRPr="00B45916" w:rsidRDefault="00617918" w:rsidP="00BF2862">
      <w:pPr>
        <w:pStyle w:val="Style32"/>
        <w:widowControl/>
        <w:spacing w:line="360" w:lineRule="auto"/>
        <w:ind w:firstLine="709"/>
        <w:rPr>
          <w:rStyle w:val="FontStyle97"/>
          <w:sz w:val="28"/>
          <w:szCs w:val="28"/>
          <w:lang w:eastAsia="en-US"/>
        </w:rPr>
      </w:pPr>
      <w:r w:rsidRPr="00B45916">
        <w:rPr>
          <w:rStyle w:val="FontStyle97"/>
          <w:sz w:val="28"/>
          <w:szCs w:val="28"/>
          <w:lang w:eastAsia="en-US"/>
        </w:rPr>
        <w:t xml:space="preserve">Где </w:t>
      </w:r>
      <w:r w:rsidRPr="00B45916">
        <w:rPr>
          <w:rStyle w:val="FontStyle97"/>
          <w:sz w:val="28"/>
          <w:szCs w:val="28"/>
          <w:lang w:val="en-US" w:eastAsia="en-US"/>
        </w:rPr>
        <w:t>Q</w:t>
      </w:r>
      <w:r w:rsidR="00987ABE">
        <w:rPr>
          <w:rStyle w:val="FontStyle97"/>
          <w:position w:val="-14"/>
          <w:sz w:val="28"/>
          <w:szCs w:val="28"/>
          <w:lang w:val="en-US" w:eastAsia="en-US"/>
        </w:rPr>
        <w:pict>
          <v:shape id="_x0000_i1027" type="#_x0000_t75" style="width:6pt;height:20.25pt">
            <v:imagedata r:id="rId7" o:title=""/>
          </v:shape>
        </w:pict>
      </w:r>
      <w:r w:rsidR="00BF2862" w:rsidRPr="00B45916">
        <w:rPr>
          <w:rStyle w:val="FontStyle97"/>
          <w:sz w:val="28"/>
          <w:szCs w:val="28"/>
          <w:lang w:eastAsia="en-US"/>
        </w:rPr>
        <w:t xml:space="preserve"> </w:t>
      </w:r>
      <w:r w:rsidRPr="00B45916">
        <w:rPr>
          <w:rStyle w:val="FontStyle97"/>
          <w:sz w:val="28"/>
          <w:szCs w:val="28"/>
          <w:lang w:eastAsia="en-US"/>
        </w:rPr>
        <w:t>- годовая потребность в нефтепродукте данного вида для производства продукции растениеводства, кг (т);</w:t>
      </w:r>
    </w:p>
    <w:p w:rsidR="00617918" w:rsidRPr="00B45916" w:rsidRDefault="00617918" w:rsidP="00BF2862">
      <w:pPr>
        <w:pStyle w:val="Style32"/>
        <w:widowControl/>
        <w:spacing w:line="360" w:lineRule="auto"/>
        <w:ind w:firstLine="709"/>
        <w:rPr>
          <w:rStyle w:val="FontStyle97"/>
          <w:sz w:val="28"/>
          <w:szCs w:val="28"/>
          <w:lang w:eastAsia="en-US"/>
        </w:rPr>
      </w:pPr>
      <w:r w:rsidRPr="00B45916">
        <w:rPr>
          <w:rStyle w:val="FontStyle97"/>
          <w:sz w:val="28"/>
          <w:szCs w:val="28"/>
          <w:lang w:val="en-US" w:eastAsia="en-US"/>
        </w:rPr>
        <w:t>Q</w:t>
      </w:r>
      <w:r w:rsidR="00987ABE">
        <w:rPr>
          <w:rStyle w:val="FontStyle97"/>
          <w:position w:val="-12"/>
          <w:sz w:val="28"/>
          <w:szCs w:val="28"/>
          <w:lang w:val="en-US" w:eastAsia="en-US"/>
        </w:rPr>
        <w:pict>
          <v:shape id="_x0000_i1028" type="#_x0000_t75" style="width:15.75pt;height:19.5pt">
            <v:imagedata r:id="rId8" o:title=""/>
          </v:shape>
        </w:pict>
      </w:r>
      <w:r w:rsidRPr="00B45916">
        <w:rPr>
          <w:rStyle w:val="FontStyle82"/>
          <w:sz w:val="28"/>
          <w:szCs w:val="28"/>
          <w:lang w:eastAsia="en-US"/>
        </w:rPr>
        <w:t xml:space="preserve"> </w:t>
      </w:r>
      <w:r w:rsidRPr="00B45916">
        <w:rPr>
          <w:rStyle w:val="FontStyle97"/>
          <w:sz w:val="28"/>
          <w:szCs w:val="28"/>
          <w:lang w:eastAsia="en-US"/>
        </w:rPr>
        <w:t>- годовая потребность в нефтепродукте для производства продукции животноводства, кг (т);</w:t>
      </w:r>
    </w:p>
    <w:p w:rsidR="00617918" w:rsidRPr="00B45916" w:rsidRDefault="00617918" w:rsidP="00BF2862">
      <w:pPr>
        <w:pStyle w:val="Style32"/>
        <w:widowControl/>
        <w:spacing w:line="360" w:lineRule="auto"/>
        <w:ind w:firstLine="709"/>
        <w:rPr>
          <w:rStyle w:val="FontStyle97"/>
          <w:sz w:val="28"/>
          <w:szCs w:val="28"/>
          <w:lang w:eastAsia="en-US"/>
        </w:rPr>
      </w:pPr>
      <w:r w:rsidRPr="00B45916">
        <w:rPr>
          <w:rStyle w:val="FontStyle97"/>
          <w:sz w:val="28"/>
          <w:szCs w:val="28"/>
          <w:lang w:val="en-US" w:eastAsia="en-US"/>
        </w:rPr>
        <w:t>Q</w:t>
      </w:r>
      <w:r w:rsidR="00987ABE">
        <w:rPr>
          <w:rStyle w:val="FontStyle97"/>
          <w:position w:val="-14"/>
          <w:sz w:val="28"/>
          <w:szCs w:val="28"/>
          <w:lang w:val="en-US" w:eastAsia="en-US"/>
        </w:rPr>
        <w:pict>
          <v:shape id="_x0000_i1029" type="#_x0000_t75" style="width:18pt;height:20.25pt">
            <v:imagedata r:id="rId9" o:title=""/>
          </v:shape>
        </w:pict>
      </w:r>
      <w:r w:rsidRPr="00B45916">
        <w:rPr>
          <w:rStyle w:val="FontStyle81"/>
          <w:sz w:val="28"/>
          <w:szCs w:val="28"/>
          <w:lang w:eastAsia="en-US"/>
        </w:rPr>
        <w:t xml:space="preserve"> - </w:t>
      </w:r>
      <w:r w:rsidRPr="00B45916">
        <w:rPr>
          <w:rStyle w:val="FontStyle97"/>
          <w:sz w:val="28"/>
          <w:szCs w:val="28"/>
          <w:lang w:eastAsia="en-US"/>
        </w:rPr>
        <w:t>годовая потребность в нефтепродукте для транспортных автомобильных работ, кг (т);</w:t>
      </w:r>
    </w:p>
    <w:p w:rsidR="00617918" w:rsidRPr="00B45916" w:rsidRDefault="00987ABE" w:rsidP="00BF2862">
      <w:pPr>
        <w:pStyle w:val="Style32"/>
        <w:widowControl/>
        <w:spacing w:line="360" w:lineRule="auto"/>
        <w:ind w:firstLine="709"/>
        <w:rPr>
          <w:rStyle w:val="FontStyle97"/>
          <w:sz w:val="28"/>
          <w:szCs w:val="28"/>
          <w:lang w:eastAsia="en-US"/>
        </w:rPr>
      </w:pPr>
      <w:r>
        <w:rPr>
          <w:rStyle w:val="FontStyle97"/>
          <w:position w:val="-12"/>
          <w:sz w:val="28"/>
          <w:szCs w:val="28"/>
          <w:lang w:eastAsia="en-US"/>
        </w:rPr>
        <w:pict>
          <v:shape id="_x0000_i1030" type="#_x0000_t75" style="width:33.75pt;height:19.5pt">
            <v:imagedata r:id="rId10" o:title=""/>
          </v:shape>
        </w:pict>
      </w:r>
      <w:r w:rsidR="00617918" w:rsidRPr="00B45916">
        <w:rPr>
          <w:rStyle w:val="FontStyle84"/>
          <w:sz w:val="28"/>
          <w:szCs w:val="28"/>
          <w:lang w:eastAsia="en-US"/>
        </w:rPr>
        <w:t xml:space="preserve"> </w:t>
      </w:r>
      <w:r w:rsidR="00617918" w:rsidRPr="00B45916">
        <w:rPr>
          <w:rStyle w:val="FontStyle97"/>
          <w:sz w:val="28"/>
          <w:szCs w:val="28"/>
          <w:lang w:eastAsia="en-US"/>
        </w:rPr>
        <w:t>- годовая потребность в нефтепродукте для технического обслуживания и ремонта автомобилей и сельскохозяйственных машин, кг (т);</w:t>
      </w:r>
    </w:p>
    <w:p w:rsidR="00617918" w:rsidRPr="00B45916" w:rsidRDefault="00987ABE" w:rsidP="00BF2862">
      <w:pPr>
        <w:pStyle w:val="Style32"/>
        <w:widowControl/>
        <w:spacing w:line="360" w:lineRule="auto"/>
        <w:ind w:firstLine="709"/>
        <w:rPr>
          <w:rStyle w:val="FontStyle97"/>
          <w:sz w:val="28"/>
          <w:szCs w:val="28"/>
          <w:lang w:eastAsia="en-US"/>
        </w:rPr>
      </w:pPr>
      <w:r>
        <w:rPr>
          <w:rStyle w:val="FontStyle97"/>
          <w:position w:val="-14"/>
          <w:sz w:val="28"/>
          <w:szCs w:val="28"/>
          <w:lang w:eastAsia="en-US"/>
        </w:rPr>
        <w:pict>
          <v:shape id="_x0000_i1031" type="#_x0000_t75" style="width:24.75pt;height:20.25pt">
            <v:imagedata r:id="rId11" o:title=""/>
          </v:shape>
        </w:pict>
      </w:r>
      <w:r w:rsidR="00617918" w:rsidRPr="00B45916">
        <w:rPr>
          <w:rStyle w:val="FontStyle97"/>
          <w:position w:val="-14"/>
          <w:sz w:val="28"/>
          <w:szCs w:val="28"/>
          <w:lang w:eastAsia="en-US"/>
        </w:rPr>
        <w:t xml:space="preserve"> </w:t>
      </w:r>
      <w:r w:rsidR="00617918" w:rsidRPr="00B45916">
        <w:rPr>
          <w:rStyle w:val="FontStyle97"/>
          <w:sz w:val="28"/>
          <w:szCs w:val="28"/>
          <w:lang w:eastAsia="en-US"/>
        </w:rPr>
        <w:t>- годовая потребность в нефтепродукте на прочие нужды.</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Потребность в дизельном топливе, по основным видам работ в растениеводстве в соответствии с технологическими картами определяется по формуле:</w:t>
      </w:r>
    </w:p>
    <w:p w:rsidR="00617918" w:rsidRPr="00B45916" w:rsidRDefault="00987ABE" w:rsidP="00BF2862">
      <w:pPr>
        <w:pStyle w:val="Style32"/>
        <w:widowControl/>
        <w:spacing w:line="360" w:lineRule="auto"/>
        <w:ind w:firstLine="709"/>
        <w:rPr>
          <w:rStyle w:val="FontStyle97"/>
          <w:sz w:val="28"/>
          <w:szCs w:val="28"/>
        </w:rPr>
      </w:pPr>
      <w:r>
        <w:rPr>
          <w:rStyle w:val="FontStyle97"/>
          <w:position w:val="-14"/>
          <w:sz w:val="28"/>
          <w:szCs w:val="28"/>
        </w:rPr>
        <w:pict>
          <v:shape id="_x0000_i1032" type="#_x0000_t75" style="width:1in;height:20.25pt">
            <v:imagedata r:id="rId12" o:title=""/>
          </v:shape>
        </w:pict>
      </w:r>
      <w:r w:rsidR="00BF2862" w:rsidRPr="00B45916">
        <w:rPr>
          <w:rStyle w:val="FontStyle97"/>
          <w:sz w:val="28"/>
          <w:szCs w:val="28"/>
        </w:rPr>
        <w:t xml:space="preserve"> </w:t>
      </w:r>
      <w:r w:rsidR="00617918" w:rsidRPr="00B45916">
        <w:rPr>
          <w:rStyle w:val="FontStyle97"/>
          <w:sz w:val="28"/>
          <w:szCs w:val="28"/>
        </w:rPr>
        <w:t>(2.2)</w:t>
      </w:r>
    </w:p>
    <w:p w:rsidR="00617918" w:rsidRPr="00B45916" w:rsidRDefault="00987ABE" w:rsidP="00BF2862">
      <w:pPr>
        <w:pStyle w:val="Style32"/>
        <w:widowControl/>
        <w:spacing w:line="360" w:lineRule="auto"/>
        <w:ind w:firstLine="709"/>
        <w:rPr>
          <w:rStyle w:val="FontStyle97"/>
          <w:sz w:val="28"/>
          <w:szCs w:val="28"/>
        </w:rPr>
      </w:pPr>
      <w:r>
        <w:rPr>
          <w:rStyle w:val="FontStyle97"/>
          <w:position w:val="-14"/>
          <w:sz w:val="28"/>
          <w:szCs w:val="28"/>
        </w:rPr>
        <w:pict>
          <v:shape id="_x0000_i1033" type="#_x0000_t75" style="width:303.75pt;height:20.25pt">
            <v:imagedata r:id="rId13" o:title=""/>
          </v:shape>
        </w:pict>
      </w:r>
      <w:r w:rsidR="00617918" w:rsidRPr="00B45916">
        <w:rPr>
          <w:rStyle w:val="FontStyle97"/>
          <w:sz w:val="28"/>
          <w:szCs w:val="28"/>
        </w:rPr>
        <w:t>кг</w:t>
      </w:r>
    </w:p>
    <w:p w:rsidR="00617918" w:rsidRPr="00B45916" w:rsidRDefault="00617918" w:rsidP="00BF2862">
      <w:pPr>
        <w:pStyle w:val="Style32"/>
        <w:widowControl/>
        <w:spacing w:line="360" w:lineRule="auto"/>
        <w:ind w:firstLine="709"/>
        <w:rPr>
          <w:rStyle w:val="FontStyle97"/>
          <w:sz w:val="28"/>
          <w:szCs w:val="28"/>
        </w:rPr>
      </w:pPr>
    </w:p>
    <w:p w:rsidR="00617918" w:rsidRPr="00B45916" w:rsidRDefault="00617918" w:rsidP="00BF2862">
      <w:pPr>
        <w:pStyle w:val="Style13"/>
        <w:spacing w:line="360" w:lineRule="auto"/>
        <w:ind w:firstLine="709"/>
        <w:jc w:val="both"/>
        <w:rPr>
          <w:rStyle w:val="FontStyle97"/>
          <w:sz w:val="28"/>
          <w:szCs w:val="28"/>
        </w:rPr>
      </w:pPr>
      <w:r w:rsidRPr="00B45916">
        <w:rPr>
          <w:rStyle w:val="FontStyle97"/>
          <w:sz w:val="28"/>
          <w:szCs w:val="28"/>
        </w:rPr>
        <w:t>где Fi - площадь, запланированная для возделывания сельскохозяйственной культуры, га;</w:t>
      </w:r>
    </w:p>
    <w:p w:rsidR="00617918" w:rsidRPr="00B45916" w:rsidRDefault="00617918" w:rsidP="00BF2862">
      <w:pPr>
        <w:pStyle w:val="Style13"/>
        <w:spacing w:line="360" w:lineRule="auto"/>
        <w:ind w:firstLine="709"/>
        <w:jc w:val="both"/>
        <w:rPr>
          <w:rStyle w:val="FontStyle97"/>
          <w:sz w:val="28"/>
          <w:szCs w:val="28"/>
        </w:rPr>
      </w:pPr>
      <w:r w:rsidRPr="00B45916">
        <w:rPr>
          <w:rStyle w:val="FontStyle97"/>
          <w:sz w:val="28"/>
          <w:szCs w:val="28"/>
        </w:rPr>
        <w:t>qp - норма расхода дизельного топлива на один физический гектар площади посева при производстве продукции растениеводства, кг/га ;.</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Потребность в дизельном топливе по основным видам работ в соответствии с технологическими картами в животноводстве определяется по формуле:</w:t>
      </w:r>
    </w:p>
    <w:p w:rsidR="007006E2" w:rsidRPr="00B45916" w:rsidRDefault="007006E2" w:rsidP="00BF2862">
      <w:pPr>
        <w:pStyle w:val="Style1"/>
        <w:widowControl/>
        <w:spacing w:line="360" w:lineRule="auto"/>
        <w:ind w:firstLine="709"/>
        <w:rPr>
          <w:rStyle w:val="FontStyle97"/>
          <w:sz w:val="28"/>
          <w:szCs w:val="28"/>
        </w:rPr>
      </w:pPr>
    </w:p>
    <w:p w:rsidR="00617918" w:rsidRPr="00B45916" w:rsidRDefault="00987ABE" w:rsidP="00BF2862">
      <w:pPr>
        <w:pStyle w:val="Style32"/>
        <w:widowControl/>
        <w:spacing w:line="360" w:lineRule="auto"/>
        <w:ind w:firstLine="709"/>
        <w:rPr>
          <w:rStyle w:val="FontStyle97"/>
          <w:sz w:val="28"/>
          <w:szCs w:val="28"/>
        </w:rPr>
      </w:pPr>
      <w:r>
        <w:rPr>
          <w:rStyle w:val="FontStyle97"/>
          <w:position w:val="-12"/>
          <w:sz w:val="28"/>
          <w:szCs w:val="28"/>
        </w:rPr>
        <w:pict>
          <v:shape id="_x0000_i1034" type="#_x0000_t75" style="width:1in;height:19.5pt">
            <v:imagedata r:id="rId14" o:title=""/>
          </v:shape>
        </w:pict>
      </w:r>
      <w:r w:rsidR="00BF2862" w:rsidRPr="00B45916">
        <w:rPr>
          <w:rStyle w:val="FontStyle97"/>
          <w:sz w:val="28"/>
          <w:szCs w:val="28"/>
        </w:rPr>
        <w:t xml:space="preserve"> </w:t>
      </w:r>
      <w:r w:rsidR="00617918" w:rsidRPr="00B45916">
        <w:rPr>
          <w:rStyle w:val="FontStyle97"/>
          <w:sz w:val="28"/>
          <w:szCs w:val="28"/>
        </w:rPr>
        <w:t>(2.3)</w:t>
      </w:r>
    </w:p>
    <w:p w:rsidR="00617918" w:rsidRPr="00B45916" w:rsidRDefault="00987ABE" w:rsidP="00BF2862">
      <w:pPr>
        <w:pStyle w:val="Style32"/>
        <w:widowControl/>
        <w:spacing w:line="360" w:lineRule="auto"/>
        <w:ind w:firstLine="709"/>
        <w:rPr>
          <w:rStyle w:val="FontStyle97"/>
          <w:sz w:val="28"/>
          <w:szCs w:val="28"/>
        </w:rPr>
      </w:pPr>
      <w:r>
        <w:rPr>
          <w:rStyle w:val="FontStyle97"/>
          <w:position w:val="-12"/>
          <w:sz w:val="28"/>
          <w:szCs w:val="28"/>
        </w:rPr>
        <w:pict>
          <v:shape id="_x0000_i1035" type="#_x0000_t75" style="width:213pt;height:19.5pt">
            <v:imagedata r:id="rId15" o:title=""/>
          </v:shape>
        </w:pict>
      </w:r>
      <w:r w:rsidR="00617918" w:rsidRPr="00B45916">
        <w:rPr>
          <w:rStyle w:val="FontStyle97"/>
          <w:sz w:val="28"/>
          <w:szCs w:val="28"/>
        </w:rPr>
        <w:t xml:space="preserve"> кг</w:t>
      </w:r>
    </w:p>
    <w:p w:rsidR="00617918" w:rsidRPr="00B45916" w:rsidRDefault="00617918" w:rsidP="00BF2862">
      <w:pPr>
        <w:pStyle w:val="Style32"/>
        <w:widowControl/>
        <w:spacing w:line="360" w:lineRule="auto"/>
        <w:ind w:firstLine="709"/>
        <w:rPr>
          <w:rStyle w:val="FontStyle97"/>
          <w:sz w:val="28"/>
          <w:szCs w:val="28"/>
        </w:rPr>
      </w:pPr>
    </w:p>
    <w:p w:rsidR="00617918" w:rsidRPr="00B45916" w:rsidRDefault="00617918" w:rsidP="00BF2862">
      <w:pPr>
        <w:pStyle w:val="Style32"/>
        <w:widowControl/>
        <w:spacing w:line="360" w:lineRule="auto"/>
        <w:ind w:firstLine="709"/>
        <w:rPr>
          <w:rStyle w:val="FontStyle97"/>
          <w:sz w:val="28"/>
          <w:szCs w:val="28"/>
        </w:rPr>
      </w:pPr>
      <w:r w:rsidRPr="00B45916">
        <w:rPr>
          <w:rStyle w:val="FontStyle97"/>
          <w:sz w:val="28"/>
          <w:szCs w:val="28"/>
        </w:rPr>
        <w:t xml:space="preserve">где </w:t>
      </w:r>
      <w:r w:rsidRPr="00B45916">
        <w:rPr>
          <w:rStyle w:val="FontStyle97"/>
          <w:sz w:val="28"/>
          <w:szCs w:val="28"/>
          <w:lang w:val="en-US"/>
        </w:rPr>
        <w:t>Ni</w:t>
      </w:r>
      <w:r w:rsidRPr="00B45916">
        <w:rPr>
          <w:rStyle w:val="FontStyle97"/>
          <w:sz w:val="28"/>
          <w:szCs w:val="28"/>
        </w:rPr>
        <w:t xml:space="preserve"> - количество животных </w:t>
      </w:r>
      <w:r w:rsidRPr="00B45916">
        <w:rPr>
          <w:rStyle w:val="FontStyle97"/>
          <w:sz w:val="28"/>
          <w:szCs w:val="28"/>
          <w:lang w:val="en-US"/>
        </w:rPr>
        <w:t>i</w:t>
      </w:r>
      <w:r w:rsidRPr="00B45916">
        <w:rPr>
          <w:rStyle w:val="FontStyle97"/>
          <w:sz w:val="28"/>
          <w:szCs w:val="28"/>
        </w:rPr>
        <w:t>-г</w:t>
      </w:r>
      <w:r w:rsidRPr="00B45916">
        <w:rPr>
          <w:rStyle w:val="FontStyle97"/>
          <w:sz w:val="28"/>
          <w:szCs w:val="28"/>
          <w:lang w:val="en-US"/>
        </w:rPr>
        <w:t>o</w:t>
      </w:r>
      <w:r w:rsidRPr="00B45916">
        <w:rPr>
          <w:rStyle w:val="FontStyle97"/>
          <w:sz w:val="28"/>
          <w:szCs w:val="28"/>
        </w:rPr>
        <w:t xml:space="preserve"> вида, планируемых для получения товарной продукции, гол;</w:t>
      </w:r>
    </w:p>
    <w:p w:rsidR="00617918" w:rsidRPr="00B45916" w:rsidRDefault="00617918" w:rsidP="00BF2862">
      <w:pPr>
        <w:pStyle w:val="Style32"/>
        <w:widowControl/>
        <w:spacing w:line="360" w:lineRule="auto"/>
        <w:ind w:firstLine="709"/>
        <w:rPr>
          <w:rStyle w:val="FontStyle97"/>
          <w:sz w:val="28"/>
          <w:szCs w:val="28"/>
        </w:rPr>
      </w:pPr>
      <w:r w:rsidRPr="00B45916">
        <w:rPr>
          <w:rStyle w:val="FontStyle97"/>
          <w:sz w:val="28"/>
          <w:szCs w:val="28"/>
          <w:lang w:val="en-US"/>
        </w:rPr>
        <w:t>q</w:t>
      </w:r>
      <w:r w:rsidRPr="00B45916">
        <w:rPr>
          <w:rStyle w:val="FontStyle97"/>
          <w:sz w:val="28"/>
          <w:szCs w:val="28"/>
        </w:rPr>
        <w:t xml:space="preserve">ж - норма расхода нефтепродукта на одну голову животного при производстве продукции животноводства, кг/гол (для ориентировочных расчетов </w:t>
      </w:r>
      <w:r w:rsidRPr="00B45916">
        <w:rPr>
          <w:rStyle w:val="FontStyle97"/>
          <w:sz w:val="28"/>
          <w:szCs w:val="28"/>
          <w:lang w:val="en-US"/>
        </w:rPr>
        <w:t>q</w:t>
      </w:r>
      <w:r w:rsidRPr="00B45916">
        <w:rPr>
          <w:rStyle w:val="FontStyle97"/>
          <w:sz w:val="28"/>
          <w:szCs w:val="28"/>
        </w:rPr>
        <w:t>ж=90 кг/гол);</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Расход дизельного топлива на транспортные работы для автомобилей равен 0, т. к. применяется бензин.</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 xml:space="preserve">Потребность в дизельном топливе на техническое обслуживание и ремонт машинно-тракторного парка </w:t>
      </w:r>
      <w:r w:rsidRPr="00B45916">
        <w:rPr>
          <w:rStyle w:val="FontStyle105"/>
          <w:rFonts w:ascii="Times New Roman" w:hAnsi="Times New Roman" w:cs="Times New Roman"/>
          <w:sz w:val="28"/>
          <w:szCs w:val="28"/>
          <w:lang w:val="en-US"/>
        </w:rPr>
        <w:t>Q</w:t>
      </w:r>
      <w:r w:rsidR="00987ABE">
        <w:rPr>
          <w:rStyle w:val="FontStyle105"/>
          <w:rFonts w:ascii="Times New Roman" w:hAnsi="Times New Roman" w:cs="Times New Roman"/>
          <w:position w:val="-6"/>
          <w:sz w:val="28"/>
          <w:szCs w:val="28"/>
          <w:lang w:val="en-US"/>
        </w:rPr>
        <w:pict>
          <v:shape id="_x0000_i1036" type="#_x0000_t75" style="width:40.5pt;height:14.25pt">
            <v:imagedata r:id="rId16" o:title=""/>
          </v:shape>
        </w:pict>
      </w:r>
      <w:r w:rsidRPr="00B45916">
        <w:rPr>
          <w:rStyle w:val="FontStyle84"/>
          <w:sz w:val="28"/>
          <w:szCs w:val="28"/>
        </w:rPr>
        <w:t xml:space="preserve"> </w:t>
      </w:r>
      <w:r w:rsidRPr="00B45916">
        <w:rPr>
          <w:rStyle w:val="FontStyle97"/>
          <w:sz w:val="28"/>
          <w:szCs w:val="28"/>
        </w:rPr>
        <w:t>составляет 0,7 % от расхода на их эксплуатацию:</w:t>
      </w:r>
    </w:p>
    <w:p w:rsidR="00617918" w:rsidRPr="00B45916" w:rsidRDefault="00617918" w:rsidP="00BF2862">
      <w:pPr>
        <w:pStyle w:val="Style1"/>
        <w:widowControl/>
        <w:spacing w:line="360" w:lineRule="auto"/>
        <w:ind w:firstLine="709"/>
        <w:rPr>
          <w:rStyle w:val="FontStyle97"/>
          <w:sz w:val="28"/>
          <w:szCs w:val="28"/>
        </w:rPr>
      </w:pPr>
    </w:p>
    <w:p w:rsidR="00617918" w:rsidRPr="00B45916" w:rsidRDefault="00987ABE" w:rsidP="00BF2862">
      <w:pPr>
        <w:pStyle w:val="Style44"/>
        <w:widowControl/>
        <w:tabs>
          <w:tab w:val="left" w:pos="4291"/>
        </w:tabs>
        <w:spacing w:line="360" w:lineRule="auto"/>
        <w:ind w:firstLine="709"/>
        <w:jc w:val="both"/>
        <w:rPr>
          <w:rStyle w:val="FontStyle97"/>
          <w:position w:val="-14"/>
          <w:sz w:val="28"/>
          <w:szCs w:val="28"/>
          <w:lang w:eastAsia="en-US"/>
        </w:rPr>
      </w:pPr>
      <w:r>
        <w:rPr>
          <w:rStyle w:val="FontStyle97"/>
          <w:position w:val="-14"/>
          <w:sz w:val="28"/>
          <w:szCs w:val="28"/>
          <w:lang w:eastAsia="en-US"/>
        </w:rPr>
        <w:pict>
          <v:shape id="_x0000_i1037" type="#_x0000_t75" style="width:177pt;height:20.25pt">
            <v:imagedata r:id="rId17" o:title=""/>
          </v:shape>
        </w:pict>
      </w:r>
      <w:r w:rsidR="00BF2862" w:rsidRPr="00B45916">
        <w:rPr>
          <w:rStyle w:val="FontStyle97"/>
          <w:position w:val="-14"/>
          <w:sz w:val="28"/>
          <w:szCs w:val="28"/>
          <w:lang w:eastAsia="en-US"/>
        </w:rPr>
        <w:t xml:space="preserve"> </w:t>
      </w:r>
      <w:r w:rsidR="00617918" w:rsidRPr="00B45916">
        <w:rPr>
          <w:rStyle w:val="FontStyle97"/>
          <w:position w:val="-14"/>
          <w:sz w:val="28"/>
          <w:szCs w:val="28"/>
          <w:lang w:eastAsia="en-US"/>
        </w:rPr>
        <w:t>(2.4)</w:t>
      </w:r>
    </w:p>
    <w:p w:rsidR="00617918" w:rsidRPr="00B45916" w:rsidRDefault="00987ABE" w:rsidP="00BF2862">
      <w:pPr>
        <w:spacing w:after="0" w:line="360" w:lineRule="auto"/>
        <w:ind w:firstLine="709"/>
        <w:jc w:val="both"/>
        <w:rPr>
          <w:rFonts w:ascii="Times New Roman" w:hAnsi="Times New Roman"/>
          <w:sz w:val="28"/>
          <w:szCs w:val="28"/>
        </w:rPr>
      </w:pPr>
      <w:r>
        <w:rPr>
          <w:rFonts w:ascii="Times New Roman" w:hAnsi="Times New Roman"/>
          <w:position w:val="-12"/>
          <w:sz w:val="28"/>
          <w:szCs w:val="28"/>
        </w:rPr>
        <w:pict>
          <v:shape id="_x0000_i1038" type="#_x0000_t75" style="width:218.25pt;height:19.5pt">
            <v:imagedata r:id="rId18" o:title=""/>
          </v:shape>
        </w:pict>
      </w:r>
      <w:r w:rsidR="00617918" w:rsidRPr="00B45916">
        <w:rPr>
          <w:rFonts w:ascii="Times New Roman" w:hAnsi="Times New Roman"/>
          <w:sz w:val="28"/>
          <w:szCs w:val="28"/>
        </w:rPr>
        <w:t>кг</w:t>
      </w:r>
    </w:p>
    <w:p w:rsidR="007006E2" w:rsidRPr="00B45916" w:rsidRDefault="007006E2">
      <w:pPr>
        <w:rPr>
          <w:rStyle w:val="FontStyle97"/>
          <w:sz w:val="28"/>
          <w:szCs w:val="28"/>
        </w:rPr>
      </w:pPr>
      <w:r w:rsidRPr="00B45916">
        <w:rPr>
          <w:rStyle w:val="FontStyle97"/>
          <w:sz w:val="28"/>
          <w:szCs w:val="28"/>
        </w:rPr>
        <w:br w:type="page"/>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При определении годового расхода топлива на полевые работы следует предусмотреть дополнительный расход на прочие нужды,</w:t>
      </w:r>
    </w:p>
    <w:p w:rsidR="00617918" w:rsidRPr="00B45916" w:rsidRDefault="00617918" w:rsidP="00BF2862">
      <w:pPr>
        <w:pStyle w:val="Style1"/>
        <w:widowControl/>
        <w:spacing w:line="360" w:lineRule="auto"/>
        <w:ind w:firstLine="709"/>
        <w:rPr>
          <w:rStyle w:val="FontStyle97"/>
          <w:sz w:val="28"/>
          <w:szCs w:val="28"/>
        </w:rPr>
      </w:pPr>
      <w:r w:rsidRPr="00B45916">
        <w:rPr>
          <w:rStyle w:val="FontStyle105"/>
          <w:rFonts w:ascii="Times New Roman" w:hAnsi="Times New Roman" w:cs="Times New Roman"/>
          <w:sz w:val="28"/>
          <w:szCs w:val="28"/>
          <w:lang w:val="en-US"/>
        </w:rPr>
        <w:t>Q</w:t>
      </w:r>
      <w:r w:rsidR="00987ABE">
        <w:rPr>
          <w:rStyle w:val="FontStyle105"/>
          <w:rFonts w:ascii="Times New Roman" w:hAnsi="Times New Roman" w:cs="Times New Roman"/>
          <w:position w:val="-14"/>
          <w:sz w:val="28"/>
          <w:szCs w:val="28"/>
          <w:lang w:val="en-US"/>
        </w:rPr>
        <w:pict>
          <v:shape id="_x0000_i1039" type="#_x0000_t75" style="width:15.75pt;height:20.25pt">
            <v:imagedata r:id="rId19" o:title=""/>
          </v:shape>
        </w:pict>
      </w:r>
      <w:r w:rsidRPr="00B45916">
        <w:rPr>
          <w:rStyle w:val="FontStyle105"/>
          <w:rFonts w:ascii="Times New Roman" w:hAnsi="Times New Roman" w:cs="Times New Roman"/>
          <w:sz w:val="28"/>
          <w:szCs w:val="28"/>
        </w:rPr>
        <w:t xml:space="preserve"> </w:t>
      </w:r>
      <w:r w:rsidRPr="00B45916">
        <w:rPr>
          <w:rStyle w:val="FontStyle97"/>
          <w:sz w:val="28"/>
          <w:szCs w:val="28"/>
        </w:rPr>
        <w:t>(в процентном отношении к потребности на полевые работы), не учитываемый в нормах расхода топлива на физический гектар: на ежедневные переезды в начале и в конце смены к месту работы и обратно к месту стоянки - 3 %; длительные разовые переезды - 1 %; комплектование агрегатов - 0,2 %; подготовка полей к работе - 1 %;</w:t>
      </w:r>
      <w:r w:rsidR="007006E2" w:rsidRPr="00B45916">
        <w:rPr>
          <w:rStyle w:val="FontStyle97"/>
          <w:sz w:val="28"/>
          <w:szCs w:val="28"/>
        </w:rPr>
        <w:t xml:space="preserve"> </w:t>
      </w:r>
      <w:r w:rsidRPr="00B45916">
        <w:rPr>
          <w:rStyle w:val="FontStyle97"/>
          <w:sz w:val="28"/>
          <w:szCs w:val="28"/>
        </w:rPr>
        <w:t>дополнительный расход, связанный с изменением эксплуатационных свойств тракторов и машин, снижением их надежности и т. д. - 2,5 %. Итого 7,7 %:</w:t>
      </w:r>
    </w:p>
    <w:p w:rsidR="007006E2" w:rsidRPr="00B45916" w:rsidRDefault="007006E2" w:rsidP="00BF2862">
      <w:pPr>
        <w:pStyle w:val="Style1"/>
        <w:widowControl/>
        <w:spacing w:line="360" w:lineRule="auto"/>
        <w:ind w:firstLine="709"/>
        <w:rPr>
          <w:rStyle w:val="FontStyle97"/>
          <w:sz w:val="28"/>
          <w:szCs w:val="28"/>
        </w:rPr>
      </w:pPr>
    </w:p>
    <w:p w:rsidR="00617918" w:rsidRPr="00B45916" w:rsidRDefault="00987ABE" w:rsidP="00BF2862">
      <w:pPr>
        <w:pStyle w:val="Style44"/>
        <w:widowControl/>
        <w:tabs>
          <w:tab w:val="left" w:pos="4291"/>
        </w:tabs>
        <w:spacing w:line="360" w:lineRule="auto"/>
        <w:ind w:firstLine="709"/>
        <w:jc w:val="both"/>
        <w:rPr>
          <w:rStyle w:val="FontStyle97"/>
          <w:position w:val="-14"/>
          <w:sz w:val="28"/>
          <w:szCs w:val="28"/>
          <w:lang w:eastAsia="en-US"/>
        </w:rPr>
      </w:pPr>
      <w:r>
        <w:rPr>
          <w:rStyle w:val="FontStyle97"/>
          <w:position w:val="-14"/>
          <w:sz w:val="28"/>
          <w:szCs w:val="28"/>
          <w:lang w:eastAsia="en-US"/>
        </w:rPr>
        <w:pict>
          <v:shape id="_x0000_i1040" type="#_x0000_t75" style="width:171.75pt;height:20.25pt">
            <v:imagedata r:id="rId20" o:title=""/>
          </v:shape>
        </w:pict>
      </w:r>
      <w:r w:rsidR="00BF2862" w:rsidRPr="00B45916">
        <w:rPr>
          <w:rStyle w:val="FontStyle97"/>
          <w:position w:val="-14"/>
          <w:sz w:val="28"/>
          <w:szCs w:val="28"/>
          <w:lang w:eastAsia="en-US"/>
        </w:rPr>
        <w:t xml:space="preserve"> </w:t>
      </w:r>
      <w:r w:rsidR="00617918" w:rsidRPr="00B45916">
        <w:rPr>
          <w:rStyle w:val="FontStyle97"/>
          <w:position w:val="-14"/>
          <w:sz w:val="28"/>
          <w:szCs w:val="28"/>
          <w:lang w:eastAsia="en-US"/>
        </w:rPr>
        <w:t>(2.5)</w:t>
      </w:r>
    </w:p>
    <w:p w:rsidR="00617918" w:rsidRPr="00B45916" w:rsidRDefault="00987ABE" w:rsidP="00BF2862">
      <w:pPr>
        <w:pStyle w:val="Style44"/>
        <w:widowControl/>
        <w:tabs>
          <w:tab w:val="left" w:pos="4291"/>
        </w:tabs>
        <w:spacing w:line="360" w:lineRule="auto"/>
        <w:ind w:firstLine="709"/>
        <w:jc w:val="both"/>
        <w:rPr>
          <w:rStyle w:val="FontStyle97"/>
          <w:sz w:val="28"/>
          <w:szCs w:val="28"/>
          <w:lang w:eastAsia="en-US"/>
        </w:rPr>
      </w:pPr>
      <w:r>
        <w:rPr>
          <w:rStyle w:val="FontStyle97"/>
          <w:position w:val="-12"/>
          <w:sz w:val="28"/>
          <w:szCs w:val="28"/>
          <w:lang w:eastAsia="en-US"/>
        </w:rPr>
        <w:pict>
          <v:shape id="_x0000_i1041" type="#_x0000_t75" style="width:216.75pt;height:19.5pt">
            <v:imagedata r:id="rId21" o:title=""/>
          </v:shape>
        </w:pict>
      </w:r>
      <w:r w:rsidR="00617918" w:rsidRPr="00B45916">
        <w:rPr>
          <w:rStyle w:val="FontStyle97"/>
          <w:sz w:val="28"/>
          <w:szCs w:val="28"/>
          <w:lang w:eastAsia="en-US"/>
        </w:rPr>
        <w:t>кг</w:t>
      </w:r>
    </w:p>
    <w:p w:rsidR="00617918" w:rsidRPr="00B45916" w:rsidRDefault="00617918" w:rsidP="00BF2862">
      <w:pPr>
        <w:pStyle w:val="Style1"/>
        <w:widowControl/>
        <w:spacing w:line="360" w:lineRule="auto"/>
        <w:ind w:firstLine="709"/>
        <w:rPr>
          <w:rStyle w:val="FontStyle84"/>
          <w:sz w:val="28"/>
          <w:szCs w:val="28"/>
          <w:lang w:eastAsia="en-US"/>
        </w:rPr>
      </w:pPr>
      <w:r w:rsidRPr="00B45916">
        <w:rPr>
          <w:rStyle w:val="FontStyle97"/>
          <w:sz w:val="28"/>
          <w:szCs w:val="28"/>
          <w:lang w:val="en-US" w:eastAsia="en-US"/>
        </w:rPr>
        <w:t>Q</w:t>
      </w:r>
      <w:r w:rsidR="00987ABE">
        <w:rPr>
          <w:rStyle w:val="FontStyle97"/>
          <w:position w:val="-14"/>
          <w:sz w:val="28"/>
          <w:szCs w:val="28"/>
          <w:lang w:val="en-US" w:eastAsia="en-US"/>
        </w:rPr>
        <w:pict>
          <v:shape id="_x0000_i1042" type="#_x0000_t75" style="width:6pt;height:20.25pt">
            <v:imagedata r:id="rId7" o:title=""/>
          </v:shape>
        </w:pict>
      </w:r>
      <w:r w:rsidR="00BF2862" w:rsidRPr="00B45916">
        <w:rPr>
          <w:rStyle w:val="FontStyle97"/>
          <w:sz w:val="28"/>
          <w:szCs w:val="28"/>
          <w:lang w:eastAsia="en-US"/>
        </w:rPr>
        <w:t xml:space="preserve"> </w:t>
      </w:r>
      <w:r w:rsidRPr="00B45916">
        <w:rPr>
          <w:rStyle w:val="FontStyle84"/>
          <w:sz w:val="28"/>
          <w:szCs w:val="28"/>
          <w:lang w:eastAsia="en-US"/>
        </w:rPr>
        <w:t>=</w:t>
      </w:r>
      <w:r w:rsidR="00BF2862" w:rsidRPr="00B45916">
        <w:rPr>
          <w:rStyle w:val="FontStyle84"/>
          <w:sz w:val="28"/>
          <w:szCs w:val="28"/>
          <w:lang w:eastAsia="en-US"/>
        </w:rPr>
        <w:t xml:space="preserve"> </w:t>
      </w:r>
      <w:r w:rsidRPr="00B45916">
        <w:rPr>
          <w:rStyle w:val="FontStyle84"/>
          <w:sz w:val="28"/>
          <w:szCs w:val="28"/>
          <w:lang w:eastAsia="en-US"/>
        </w:rPr>
        <w:t>101370 + 162000 + 1843,59 + 20279,49 = 285493 кг</w:t>
      </w:r>
    </w:p>
    <w:p w:rsidR="00617918" w:rsidRPr="00B45916" w:rsidRDefault="00617918" w:rsidP="00BF2862">
      <w:pPr>
        <w:pStyle w:val="Style1"/>
        <w:widowControl/>
        <w:spacing w:line="360" w:lineRule="auto"/>
        <w:ind w:firstLine="709"/>
        <w:rPr>
          <w:rStyle w:val="FontStyle97"/>
          <w:sz w:val="28"/>
          <w:szCs w:val="28"/>
        </w:rPr>
      </w:pPr>
    </w:p>
    <w:p w:rsidR="00617918" w:rsidRPr="00B45916" w:rsidRDefault="00617918" w:rsidP="00BF2862">
      <w:pPr>
        <w:spacing w:after="0" w:line="360" w:lineRule="auto"/>
        <w:ind w:firstLine="709"/>
        <w:jc w:val="both"/>
        <w:rPr>
          <w:rStyle w:val="FontStyle97"/>
          <w:sz w:val="28"/>
          <w:szCs w:val="28"/>
        </w:rPr>
      </w:pPr>
      <w:r w:rsidRPr="00B45916">
        <w:rPr>
          <w:rStyle w:val="FontStyle97"/>
          <w:sz w:val="28"/>
          <w:szCs w:val="28"/>
        </w:rPr>
        <w:t>Результаты расчетов определения потребности в дизельном топливе записывают в виде таблицы 2.1.</w:t>
      </w:r>
    </w:p>
    <w:p w:rsidR="00C11284" w:rsidRPr="00B45916" w:rsidRDefault="00C11284" w:rsidP="00BF2862">
      <w:pPr>
        <w:spacing w:after="0" w:line="360" w:lineRule="auto"/>
        <w:ind w:firstLine="709"/>
        <w:jc w:val="both"/>
        <w:rPr>
          <w:rStyle w:val="FontStyle97"/>
          <w:sz w:val="28"/>
          <w:szCs w:val="28"/>
        </w:rPr>
      </w:pPr>
    </w:p>
    <w:p w:rsidR="00617918" w:rsidRPr="00B45916" w:rsidRDefault="00617918" w:rsidP="00B45916">
      <w:pPr>
        <w:spacing w:after="0" w:line="360" w:lineRule="auto"/>
        <w:ind w:firstLine="1418"/>
        <w:jc w:val="both"/>
        <w:rPr>
          <w:rFonts w:ascii="Times New Roman" w:hAnsi="Times New Roman"/>
          <w:b/>
          <w:sz w:val="28"/>
          <w:szCs w:val="28"/>
        </w:rPr>
      </w:pPr>
      <w:r w:rsidRPr="00B45916">
        <w:rPr>
          <w:rFonts w:ascii="Times New Roman" w:hAnsi="Times New Roman"/>
          <w:sz w:val="28"/>
          <w:szCs w:val="28"/>
        </w:rPr>
        <w:t>Таблица 2.1</w:t>
      </w:r>
      <w:r w:rsidR="00B45916" w:rsidRPr="00B45916">
        <w:rPr>
          <w:rFonts w:ascii="Times New Roman" w:hAnsi="Times New Roman"/>
          <w:sz w:val="28"/>
          <w:szCs w:val="28"/>
        </w:rPr>
        <w:t xml:space="preserve"> </w:t>
      </w:r>
      <w:r w:rsidRPr="00B45916">
        <w:rPr>
          <w:rFonts w:ascii="Times New Roman" w:hAnsi="Times New Roman"/>
          <w:b/>
          <w:sz w:val="28"/>
          <w:szCs w:val="28"/>
        </w:rPr>
        <w:t>Потребность в дизельном топливе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778"/>
        <w:gridCol w:w="57"/>
        <w:gridCol w:w="3511"/>
        <w:gridCol w:w="33"/>
      </w:tblGrid>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b/>
                <w:sz w:val="20"/>
                <w:szCs w:val="20"/>
              </w:rPr>
            </w:pPr>
            <w:r w:rsidRPr="00A1612A">
              <w:rPr>
                <w:rStyle w:val="FontStyle91"/>
                <w:b w:val="0"/>
                <w:sz w:val="20"/>
                <w:szCs w:val="20"/>
              </w:rPr>
              <w:t>Месяц</w:t>
            </w:r>
          </w:p>
        </w:tc>
        <w:tc>
          <w:tcPr>
            <w:tcW w:w="3568"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Расход топлива по месяцам</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Январь</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6632</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Февраль</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6632</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Март</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9448</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Апрель</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17797</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Май</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28159</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Июнь</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33791</w:t>
            </w:r>
          </w:p>
        </w:tc>
      </w:tr>
      <w:tr w:rsidR="00617918" w:rsidRPr="00A1612A" w:rsidTr="00A1612A">
        <w:trPr>
          <w:gridAfter w:val="1"/>
          <w:wAfter w:w="33" w:type="dxa"/>
          <w:jc w:val="center"/>
        </w:trPr>
        <w:tc>
          <w:tcPr>
            <w:tcW w:w="277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Июль</w:t>
            </w:r>
          </w:p>
        </w:tc>
        <w:tc>
          <w:tcPr>
            <w:tcW w:w="3568"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39423</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Август</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50686</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Сентябрь</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47870</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Октябрь</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28159</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Ноябрь</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11264</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Декабрь</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5632</w:t>
            </w:r>
          </w:p>
        </w:tc>
      </w:tr>
      <w:tr w:rsidR="00617918" w:rsidRPr="00A1612A" w:rsidTr="00A1612A">
        <w:trPr>
          <w:jc w:val="center"/>
        </w:trPr>
        <w:tc>
          <w:tcPr>
            <w:tcW w:w="2835" w:type="dxa"/>
            <w:gridSpan w:val="2"/>
            <w:shd w:val="clear" w:color="auto" w:fill="auto"/>
          </w:tcPr>
          <w:p w:rsidR="00617918" w:rsidRPr="00A1612A" w:rsidRDefault="00617918" w:rsidP="00A1612A">
            <w:pPr>
              <w:pStyle w:val="Style1"/>
              <w:widowControl/>
              <w:spacing w:line="360" w:lineRule="auto"/>
              <w:ind w:firstLine="0"/>
              <w:jc w:val="left"/>
              <w:rPr>
                <w:rStyle w:val="FontStyle97"/>
              </w:rPr>
            </w:pPr>
            <w:r w:rsidRPr="00A1612A">
              <w:rPr>
                <w:rStyle w:val="FontStyle97"/>
              </w:rPr>
              <w:t>Всего</w:t>
            </w:r>
          </w:p>
        </w:tc>
        <w:tc>
          <w:tcPr>
            <w:tcW w:w="3544" w:type="dxa"/>
            <w:gridSpan w:val="2"/>
            <w:shd w:val="clear" w:color="auto" w:fill="auto"/>
            <w:vAlign w:val="center"/>
          </w:tcPr>
          <w:p w:rsidR="00617918" w:rsidRPr="00A1612A" w:rsidRDefault="00617918" w:rsidP="00A1612A">
            <w:pPr>
              <w:pStyle w:val="Style1"/>
              <w:widowControl/>
              <w:spacing w:line="360" w:lineRule="auto"/>
              <w:ind w:firstLine="0"/>
              <w:jc w:val="left"/>
              <w:rPr>
                <w:rStyle w:val="FontStyle97"/>
              </w:rPr>
            </w:pPr>
            <w:r w:rsidRPr="00A1612A">
              <w:rPr>
                <w:sz w:val="20"/>
                <w:szCs w:val="20"/>
              </w:rPr>
              <w:t>285493</w:t>
            </w:r>
          </w:p>
        </w:tc>
      </w:tr>
    </w:tbl>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Суточный расход топлива по месяцам определяют по формуле</w:t>
      </w:r>
    </w:p>
    <w:p w:rsidR="00C11284" w:rsidRPr="00B45916" w:rsidRDefault="00C11284" w:rsidP="00BF2862">
      <w:pPr>
        <w:pStyle w:val="Style1"/>
        <w:widowControl/>
        <w:spacing w:line="360" w:lineRule="auto"/>
        <w:ind w:firstLine="709"/>
        <w:rPr>
          <w:rStyle w:val="FontStyle97"/>
          <w:sz w:val="28"/>
          <w:szCs w:val="28"/>
        </w:rPr>
      </w:pPr>
    </w:p>
    <w:p w:rsidR="00617918" w:rsidRPr="00B45916" w:rsidRDefault="00987ABE" w:rsidP="00BF2862">
      <w:pPr>
        <w:pStyle w:val="Style32"/>
        <w:widowControl/>
        <w:tabs>
          <w:tab w:val="left" w:pos="4368"/>
        </w:tabs>
        <w:spacing w:line="360" w:lineRule="auto"/>
        <w:ind w:firstLine="709"/>
        <w:rPr>
          <w:rStyle w:val="FontStyle97"/>
          <w:sz w:val="28"/>
          <w:szCs w:val="28"/>
        </w:rPr>
      </w:pPr>
      <w:r>
        <w:rPr>
          <w:noProof/>
        </w:rPr>
        <w:pict>
          <v:shape id="Рисунок 3" o:spid="_x0000_s1033" type="#_x0000_t75" style="position:absolute;left:0;text-align:left;margin-left:32.7pt;margin-top:9.6pt;width:84.75pt;height:46.5pt;z-index:251659264;visibility:visible">
            <v:imagedata r:id="rId22" o:title=""/>
            <w10:wrap type="square" side="right"/>
          </v:shape>
        </w:pict>
      </w:r>
    </w:p>
    <w:p w:rsidR="00617918" w:rsidRPr="00B45916" w:rsidRDefault="00617918" w:rsidP="00C11284">
      <w:pPr>
        <w:tabs>
          <w:tab w:val="left" w:pos="2268"/>
        </w:tabs>
        <w:spacing w:after="0" w:line="360" w:lineRule="auto"/>
        <w:ind w:firstLine="426"/>
        <w:jc w:val="both"/>
        <w:rPr>
          <w:rStyle w:val="FontStyle97"/>
          <w:sz w:val="28"/>
          <w:szCs w:val="28"/>
        </w:rPr>
      </w:pPr>
      <w:r w:rsidRPr="00B45916">
        <w:rPr>
          <w:rStyle w:val="FontStyle97"/>
          <w:sz w:val="28"/>
          <w:szCs w:val="28"/>
        </w:rPr>
        <w:t>(2.6)</w:t>
      </w:r>
    </w:p>
    <w:p w:rsidR="00C11284" w:rsidRPr="00B45916" w:rsidRDefault="00C11284" w:rsidP="00BF2862">
      <w:pPr>
        <w:spacing w:after="0" w:line="360" w:lineRule="auto"/>
        <w:ind w:firstLine="709"/>
        <w:jc w:val="both"/>
        <w:rPr>
          <w:rStyle w:val="FontStyle97"/>
          <w:sz w:val="28"/>
          <w:szCs w:val="28"/>
        </w:rPr>
      </w:pPr>
    </w:p>
    <w:p w:rsidR="00C11284" w:rsidRPr="00B45916" w:rsidRDefault="00C11284" w:rsidP="00BF2862">
      <w:pPr>
        <w:spacing w:after="0" w:line="360" w:lineRule="auto"/>
        <w:ind w:firstLine="709"/>
        <w:jc w:val="both"/>
        <w:rPr>
          <w:rStyle w:val="FontStyle97"/>
          <w:sz w:val="28"/>
          <w:szCs w:val="28"/>
        </w:rPr>
      </w:pPr>
    </w:p>
    <w:p w:rsidR="00617918" w:rsidRPr="00B45916" w:rsidRDefault="00617918" w:rsidP="00BF2862">
      <w:pPr>
        <w:pStyle w:val="Style32"/>
        <w:widowControl/>
        <w:tabs>
          <w:tab w:val="left" w:pos="4368"/>
        </w:tabs>
        <w:spacing w:line="360" w:lineRule="auto"/>
        <w:ind w:firstLine="709"/>
        <w:rPr>
          <w:rStyle w:val="FontStyle97"/>
          <w:sz w:val="28"/>
          <w:szCs w:val="28"/>
        </w:rPr>
      </w:pPr>
      <w:r w:rsidRPr="00B45916">
        <w:rPr>
          <w:rStyle w:val="FontStyle97"/>
          <w:sz w:val="28"/>
          <w:szCs w:val="28"/>
        </w:rPr>
        <w:t xml:space="preserve">где </w:t>
      </w:r>
      <w:r w:rsidRPr="00B45916">
        <w:rPr>
          <w:rStyle w:val="FontStyle105"/>
          <w:rFonts w:ascii="Times New Roman" w:hAnsi="Times New Roman" w:cs="Times New Roman"/>
          <w:sz w:val="28"/>
          <w:szCs w:val="28"/>
          <w:lang w:val="en-US"/>
        </w:rPr>
        <w:t>Q</w:t>
      </w:r>
      <w:r w:rsidRPr="00B45916">
        <w:rPr>
          <w:rStyle w:val="FontStyle75"/>
          <w:rFonts w:ascii="Times New Roman" w:hAnsi="Times New Roman" w:cs="Times New Roman"/>
          <w:sz w:val="28"/>
          <w:szCs w:val="28"/>
          <w:lang w:val="en-US"/>
        </w:rPr>
        <w:t>mi</w:t>
      </w:r>
      <w:r w:rsidRPr="00B45916">
        <w:rPr>
          <w:rStyle w:val="FontStyle75"/>
          <w:rFonts w:ascii="Times New Roman" w:hAnsi="Times New Roman" w:cs="Times New Roman"/>
          <w:sz w:val="28"/>
          <w:szCs w:val="28"/>
        </w:rPr>
        <w:t xml:space="preserve"> </w:t>
      </w:r>
      <w:r w:rsidRPr="00B45916">
        <w:rPr>
          <w:rStyle w:val="FontStyle97"/>
          <w:sz w:val="28"/>
          <w:szCs w:val="28"/>
        </w:rPr>
        <w:t xml:space="preserve">- расход топлива в </w:t>
      </w:r>
      <w:r w:rsidRPr="00B45916">
        <w:rPr>
          <w:rStyle w:val="FontStyle97"/>
          <w:sz w:val="28"/>
          <w:szCs w:val="28"/>
          <w:lang w:val="en-US"/>
        </w:rPr>
        <w:t>i</w:t>
      </w:r>
      <w:r w:rsidRPr="00B45916">
        <w:rPr>
          <w:rStyle w:val="FontStyle97"/>
          <w:sz w:val="28"/>
          <w:szCs w:val="28"/>
        </w:rPr>
        <w:t>-ом месяце;</w:t>
      </w:r>
    </w:p>
    <w:p w:rsidR="00617918" w:rsidRPr="00B45916" w:rsidRDefault="00987ABE" w:rsidP="00BF2862">
      <w:pPr>
        <w:pStyle w:val="Style32"/>
        <w:widowControl/>
        <w:tabs>
          <w:tab w:val="left" w:pos="4368"/>
        </w:tabs>
        <w:spacing w:line="360" w:lineRule="auto"/>
        <w:ind w:firstLine="709"/>
        <w:rPr>
          <w:rStyle w:val="FontStyle97"/>
          <w:sz w:val="28"/>
          <w:szCs w:val="28"/>
        </w:rPr>
      </w:pPr>
      <w:r>
        <w:rPr>
          <w:rStyle w:val="FontStyle97"/>
          <w:position w:val="-6"/>
          <w:sz w:val="28"/>
          <w:szCs w:val="28"/>
        </w:rPr>
        <w:pict>
          <v:shape id="_x0000_i1043" type="#_x0000_t75" style="width:10.5pt;height:11.25pt">
            <v:imagedata r:id="rId23" o:title=""/>
          </v:shape>
        </w:pict>
      </w:r>
      <w:r w:rsidR="00617918" w:rsidRPr="00B45916">
        <w:rPr>
          <w:rStyle w:val="FontStyle75"/>
          <w:rFonts w:ascii="Times New Roman" w:hAnsi="Times New Roman" w:cs="Times New Roman"/>
          <w:sz w:val="28"/>
          <w:szCs w:val="28"/>
          <w:lang w:val="en-US"/>
        </w:rPr>
        <w:t>mj</w:t>
      </w:r>
      <w:r w:rsidR="00617918" w:rsidRPr="00B45916">
        <w:rPr>
          <w:rStyle w:val="FontStyle75"/>
          <w:rFonts w:ascii="Times New Roman" w:hAnsi="Times New Roman" w:cs="Times New Roman"/>
          <w:sz w:val="28"/>
          <w:szCs w:val="28"/>
        </w:rPr>
        <w:t xml:space="preserve"> </w:t>
      </w:r>
      <w:r w:rsidR="00617918" w:rsidRPr="00B45916">
        <w:rPr>
          <w:rStyle w:val="FontStyle97"/>
          <w:b/>
          <w:sz w:val="28"/>
          <w:szCs w:val="28"/>
        </w:rPr>
        <w:t xml:space="preserve">- </w:t>
      </w:r>
      <w:r w:rsidR="00617918" w:rsidRPr="00B45916">
        <w:rPr>
          <w:rStyle w:val="FontStyle97"/>
          <w:sz w:val="28"/>
          <w:szCs w:val="28"/>
        </w:rPr>
        <w:t xml:space="preserve">количество календарных дней в </w:t>
      </w:r>
      <w:r w:rsidR="00617918" w:rsidRPr="00B45916">
        <w:rPr>
          <w:rStyle w:val="FontStyle97"/>
          <w:sz w:val="28"/>
          <w:szCs w:val="28"/>
          <w:lang w:val="en-US"/>
        </w:rPr>
        <w:t>i</w:t>
      </w:r>
      <w:r w:rsidR="00617918" w:rsidRPr="00B45916">
        <w:rPr>
          <w:rStyle w:val="FontStyle84"/>
          <w:sz w:val="28"/>
          <w:szCs w:val="28"/>
        </w:rPr>
        <w:t xml:space="preserve">-ом </w:t>
      </w:r>
      <w:r w:rsidR="00617918" w:rsidRPr="00B45916">
        <w:rPr>
          <w:rStyle w:val="FontStyle97"/>
          <w:sz w:val="28"/>
          <w:szCs w:val="28"/>
        </w:rPr>
        <w:t>месяце.</w:t>
      </w:r>
    </w:p>
    <w:p w:rsidR="00617918" w:rsidRPr="00B45916" w:rsidRDefault="00617918" w:rsidP="00BF2862">
      <w:pPr>
        <w:pStyle w:val="Style3"/>
        <w:widowControl/>
        <w:spacing w:line="360" w:lineRule="auto"/>
        <w:ind w:firstLine="709"/>
        <w:jc w:val="both"/>
        <w:rPr>
          <w:rStyle w:val="FontStyle97"/>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1. </w:t>
      </w:r>
      <w:r w:rsidR="00987ABE">
        <w:rPr>
          <w:rFonts w:ascii="Times New Roman" w:hAnsi="Times New Roman"/>
          <w:position w:val="-24"/>
          <w:sz w:val="28"/>
          <w:szCs w:val="28"/>
        </w:rPr>
        <w:pict>
          <v:shape id="_x0000_i1044" type="#_x0000_t75" style="width:101.25pt;height:31.5pt">
            <v:imagedata r:id="rId24" o:title=""/>
          </v:shape>
        </w:pict>
      </w:r>
      <w:r w:rsidRPr="00B45916">
        <w:rPr>
          <w:rFonts w:ascii="Times New Roman" w:hAnsi="Times New Roman"/>
          <w:sz w:val="28"/>
          <w:szCs w:val="28"/>
        </w:rPr>
        <w:t>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2. </w:t>
      </w:r>
      <w:r w:rsidR="00987ABE">
        <w:rPr>
          <w:rFonts w:ascii="Times New Roman" w:hAnsi="Times New Roman"/>
          <w:position w:val="-24"/>
          <w:sz w:val="28"/>
          <w:szCs w:val="28"/>
        </w:rPr>
        <w:pict>
          <v:shape id="_x0000_i1045" type="#_x0000_t75" style="width:102pt;height:31.5pt">
            <v:imagedata r:id="rId25"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3. </w:t>
      </w:r>
      <w:r w:rsidR="00987ABE">
        <w:rPr>
          <w:rFonts w:ascii="Times New Roman" w:hAnsi="Times New Roman"/>
          <w:position w:val="-24"/>
          <w:sz w:val="28"/>
          <w:szCs w:val="28"/>
        </w:rPr>
        <w:pict>
          <v:shape id="_x0000_i1046" type="#_x0000_t75" style="width:102pt;height:31.5pt">
            <v:imagedata r:id="rId26"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4. </w:t>
      </w:r>
      <w:r w:rsidR="00987ABE">
        <w:rPr>
          <w:rFonts w:ascii="Times New Roman" w:hAnsi="Times New Roman"/>
          <w:position w:val="-24"/>
          <w:sz w:val="28"/>
          <w:szCs w:val="28"/>
        </w:rPr>
        <w:pict>
          <v:shape id="_x0000_i1047" type="#_x0000_t75" style="width:107.25pt;height:31.5pt">
            <v:imagedata r:id="rId27"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5. </w:t>
      </w:r>
      <w:r w:rsidR="00987ABE">
        <w:rPr>
          <w:rFonts w:ascii="Times New Roman" w:hAnsi="Times New Roman"/>
          <w:position w:val="-24"/>
          <w:sz w:val="28"/>
          <w:szCs w:val="28"/>
        </w:rPr>
        <w:pict>
          <v:shape id="_x0000_i1048" type="#_x0000_t75" style="width:108pt;height:31.5pt">
            <v:imagedata r:id="rId28"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6. </w:t>
      </w:r>
      <w:r w:rsidR="00987ABE">
        <w:rPr>
          <w:rFonts w:ascii="Times New Roman" w:hAnsi="Times New Roman"/>
          <w:position w:val="-24"/>
          <w:sz w:val="28"/>
          <w:szCs w:val="28"/>
        </w:rPr>
        <w:pict>
          <v:shape id="_x0000_i1049" type="#_x0000_t75" style="width:111pt;height:31.5pt">
            <v:imagedata r:id="rId29"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7. </w:t>
      </w:r>
      <w:r w:rsidR="00987ABE">
        <w:rPr>
          <w:rFonts w:ascii="Times New Roman" w:hAnsi="Times New Roman"/>
          <w:position w:val="-24"/>
          <w:sz w:val="28"/>
          <w:szCs w:val="28"/>
          <w:lang w:val="en-US"/>
        </w:rPr>
        <w:pict>
          <v:shape id="_x0000_i1050" type="#_x0000_t75" style="width:111.75pt;height:31.5pt">
            <v:imagedata r:id="rId30"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8. </w:t>
      </w:r>
      <w:r w:rsidR="00987ABE">
        <w:rPr>
          <w:rFonts w:ascii="Times New Roman" w:hAnsi="Times New Roman"/>
          <w:position w:val="-24"/>
          <w:sz w:val="28"/>
          <w:szCs w:val="28"/>
        </w:rPr>
        <w:pict>
          <v:shape id="_x0000_i1051" type="#_x0000_t75" style="width:105pt;height:31.5pt">
            <v:imagedata r:id="rId31"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9. </w:t>
      </w:r>
      <w:r w:rsidR="00987ABE">
        <w:rPr>
          <w:rFonts w:ascii="Times New Roman" w:hAnsi="Times New Roman"/>
          <w:position w:val="-26"/>
          <w:sz w:val="28"/>
          <w:szCs w:val="28"/>
        </w:rPr>
        <w:pict>
          <v:shape id="_x0000_i1052" type="#_x0000_t75" style="width:114pt;height:33pt">
            <v:imagedata r:id="rId32"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10. </w:t>
      </w:r>
      <w:r w:rsidR="00987ABE">
        <w:rPr>
          <w:rFonts w:ascii="Times New Roman" w:hAnsi="Times New Roman"/>
          <w:position w:val="-26"/>
          <w:sz w:val="28"/>
          <w:szCs w:val="28"/>
        </w:rPr>
        <w:pict>
          <v:shape id="_x0000_i1053" type="#_x0000_t75" style="width:108pt;height:33pt">
            <v:imagedata r:id="rId33"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11.</w:t>
      </w:r>
      <w:r w:rsidR="00BF2862" w:rsidRPr="00B45916">
        <w:rPr>
          <w:rFonts w:ascii="Times New Roman" w:hAnsi="Times New Roman"/>
          <w:sz w:val="28"/>
          <w:szCs w:val="28"/>
        </w:rPr>
        <w:t xml:space="preserve"> </w:t>
      </w:r>
      <w:r w:rsidR="00987ABE">
        <w:rPr>
          <w:rFonts w:ascii="Times New Roman" w:hAnsi="Times New Roman"/>
          <w:position w:val="-26"/>
          <w:sz w:val="28"/>
          <w:szCs w:val="28"/>
        </w:rPr>
        <w:pict>
          <v:shape id="_x0000_i1054" type="#_x0000_t75" style="width:107.25pt;height:33pt">
            <v:imagedata r:id="rId34" o:title=""/>
          </v:shape>
        </w:pict>
      </w:r>
      <w:r w:rsidRPr="00B45916">
        <w:rPr>
          <w:rFonts w:ascii="Times New Roman" w:hAnsi="Times New Roman"/>
          <w:sz w:val="28"/>
          <w:szCs w:val="28"/>
        </w:rPr>
        <w:t xml:space="preserve"> кг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12. </w:t>
      </w:r>
      <w:r w:rsidR="00987ABE">
        <w:rPr>
          <w:rFonts w:ascii="Times New Roman" w:hAnsi="Times New Roman"/>
          <w:position w:val="-26"/>
          <w:sz w:val="28"/>
          <w:szCs w:val="28"/>
        </w:rPr>
        <w:pict>
          <v:shape id="_x0000_i1055" type="#_x0000_t75" style="width:101.25pt;height:33pt">
            <v:imagedata r:id="rId35" o:title=""/>
          </v:shape>
        </w:pict>
      </w:r>
      <w:r w:rsidRPr="00B45916">
        <w:rPr>
          <w:rFonts w:ascii="Times New Roman" w:hAnsi="Times New Roman"/>
          <w:sz w:val="28"/>
          <w:szCs w:val="28"/>
        </w:rPr>
        <w:t xml:space="preserve"> кг</w:t>
      </w:r>
    </w:p>
    <w:p w:rsidR="00B45916" w:rsidRDefault="00B45916">
      <w:pPr>
        <w:rPr>
          <w:rFonts w:ascii="Times New Roman" w:hAnsi="Times New Roman"/>
          <w:sz w:val="28"/>
          <w:szCs w:val="28"/>
        </w:rPr>
      </w:pPr>
      <w:r>
        <w:rPr>
          <w:rFonts w:ascii="Times New Roman" w:hAnsi="Times New Roman"/>
          <w:sz w:val="28"/>
          <w:szCs w:val="28"/>
        </w:rPr>
        <w:br w:type="page"/>
      </w:r>
    </w:p>
    <w:p w:rsidR="00617918" w:rsidRPr="00B45916" w:rsidRDefault="00C11284"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2.1.2</w:t>
      </w:r>
      <w:r w:rsidR="00617918" w:rsidRPr="00B45916">
        <w:rPr>
          <w:rFonts w:ascii="Times New Roman" w:hAnsi="Times New Roman"/>
          <w:b/>
          <w:sz w:val="28"/>
          <w:szCs w:val="28"/>
        </w:rPr>
        <w:t xml:space="preserve"> Расчет потребности в бенз</w:t>
      </w:r>
      <w:r w:rsidRPr="00B45916">
        <w:rPr>
          <w:rFonts w:ascii="Times New Roman" w:hAnsi="Times New Roman"/>
          <w:b/>
          <w:sz w:val="28"/>
          <w:szCs w:val="28"/>
        </w:rPr>
        <w:t>ине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Расчет потребности в бензине для автотранспорта проведем по группам машин</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Q</w:t>
      </w:r>
      <w:r w:rsidRPr="00B45916">
        <w:rPr>
          <w:rFonts w:ascii="Times New Roman" w:hAnsi="Times New Roman"/>
          <w:sz w:val="28"/>
          <w:szCs w:val="28"/>
        </w:rPr>
        <w:t xml:space="preserve">б = </w:t>
      </w:r>
      <w:r w:rsidRPr="00B45916">
        <w:rPr>
          <w:rFonts w:ascii="Times New Roman" w:hAnsi="Times New Roman"/>
          <w:sz w:val="28"/>
          <w:szCs w:val="28"/>
          <w:lang w:val="en-US"/>
        </w:rPr>
        <w:t>S</w:t>
      </w:r>
      <w:r w:rsidRPr="00B45916">
        <w:rPr>
          <w:rFonts w:ascii="Times New Roman" w:hAnsi="Times New Roman"/>
          <w:sz w:val="28"/>
          <w:szCs w:val="28"/>
        </w:rPr>
        <w:t xml:space="preserve"> </w:t>
      </w:r>
      <w:r w:rsidRPr="00B45916">
        <w:rPr>
          <w:rFonts w:ascii="Times New Roman" w:hAnsi="Times New Roman"/>
          <w:sz w:val="28"/>
          <w:szCs w:val="28"/>
          <w:lang w:val="en-US"/>
        </w:rPr>
        <w:t>n</w:t>
      </w:r>
      <w:r w:rsidRPr="00B45916">
        <w:rPr>
          <w:rFonts w:ascii="Times New Roman" w:hAnsi="Times New Roman"/>
          <w:sz w:val="28"/>
          <w:szCs w:val="28"/>
        </w:rPr>
        <w:t xml:space="preserve"> </w:t>
      </w:r>
      <w:r w:rsidRPr="00B45916">
        <w:rPr>
          <w:rFonts w:ascii="Times New Roman" w:hAnsi="Times New Roman"/>
          <w:sz w:val="28"/>
          <w:szCs w:val="28"/>
          <w:lang w:val="en-US"/>
        </w:rPr>
        <w:t>g</w:t>
      </w:r>
      <w:r w:rsidRPr="00B45916">
        <w:rPr>
          <w:rFonts w:ascii="Times New Roman" w:hAnsi="Times New Roman"/>
          <w:sz w:val="28"/>
          <w:szCs w:val="28"/>
        </w:rPr>
        <w:t xml:space="preserve"> </w:t>
      </w:r>
      <w:r w:rsidRPr="00B45916">
        <w:rPr>
          <w:rFonts w:ascii="Times New Roman" w:hAnsi="Times New Roman"/>
          <w:sz w:val="28"/>
          <w:szCs w:val="28"/>
          <w:lang w:val="en-US"/>
        </w:rPr>
        <w:t>z</w:t>
      </w:r>
      <w:r w:rsidRPr="00B45916">
        <w:rPr>
          <w:rFonts w:ascii="Times New Roman" w:hAnsi="Times New Roman"/>
          <w:sz w:val="28"/>
          <w:szCs w:val="28"/>
        </w:rPr>
        <w:t xml:space="preserve"> / 105</w:t>
      </w:r>
      <w:r w:rsidR="00BF2862" w:rsidRPr="00B45916">
        <w:rPr>
          <w:rFonts w:ascii="Times New Roman" w:hAnsi="Times New Roman"/>
          <w:sz w:val="28"/>
          <w:szCs w:val="28"/>
        </w:rPr>
        <w:t xml:space="preserve"> </w:t>
      </w:r>
      <w:r w:rsidRPr="00B45916">
        <w:rPr>
          <w:rFonts w:ascii="Times New Roman" w:hAnsi="Times New Roman"/>
          <w:sz w:val="28"/>
          <w:szCs w:val="28"/>
        </w:rPr>
        <w:t>(2.7)</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S</w:t>
      </w:r>
      <w:r w:rsidRPr="00B45916">
        <w:rPr>
          <w:rFonts w:ascii="Times New Roman" w:hAnsi="Times New Roman"/>
          <w:sz w:val="28"/>
          <w:szCs w:val="28"/>
        </w:rPr>
        <w:t xml:space="preserve"> – среднесуточный пробег, км;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n</w:t>
      </w:r>
      <w:r w:rsidRPr="00B45916">
        <w:rPr>
          <w:rFonts w:ascii="Times New Roman" w:hAnsi="Times New Roman"/>
          <w:sz w:val="28"/>
          <w:szCs w:val="28"/>
        </w:rPr>
        <w:t xml:space="preserve"> – количество рабочих дней (берем 150 дней);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q</w:t>
      </w:r>
      <w:r w:rsidRPr="00B45916">
        <w:rPr>
          <w:rFonts w:ascii="Times New Roman" w:hAnsi="Times New Roman"/>
          <w:sz w:val="28"/>
          <w:szCs w:val="28"/>
        </w:rPr>
        <w:t xml:space="preserve"> – расход топлива, л/1 км;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z</w:t>
      </w:r>
      <w:r w:rsidRPr="00B45916">
        <w:rPr>
          <w:rFonts w:ascii="Times New Roman" w:hAnsi="Times New Roman"/>
          <w:sz w:val="28"/>
          <w:szCs w:val="28"/>
        </w:rPr>
        <w:t xml:space="preserve"> – количество автомобилей, шт.</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2.2</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Потребность в бензине</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773"/>
        <w:gridCol w:w="1864"/>
        <w:gridCol w:w="1715"/>
        <w:gridCol w:w="1773"/>
        <w:gridCol w:w="1613"/>
      </w:tblGrid>
      <w:tr w:rsidR="00617918" w:rsidRPr="00A1612A" w:rsidTr="00A1612A">
        <w:trPr>
          <w:trHeight w:val="685"/>
          <w:jc w:val="center"/>
        </w:trPr>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 автомобиля</w:t>
            </w:r>
          </w:p>
        </w:tc>
        <w:tc>
          <w:tcPr>
            <w:tcW w:w="186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Среднесуточный пробег, км</w:t>
            </w:r>
          </w:p>
        </w:tc>
        <w:tc>
          <w:tcPr>
            <w:tcW w:w="17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Норма расхода, л/1км</w:t>
            </w:r>
          </w:p>
        </w:tc>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Количество машин</w:t>
            </w:r>
          </w:p>
        </w:tc>
        <w:tc>
          <w:tcPr>
            <w:tcW w:w="161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Потребность в топливе, кг</w:t>
            </w:r>
          </w:p>
        </w:tc>
      </w:tr>
      <w:tr w:rsidR="00617918" w:rsidRPr="00A1612A" w:rsidTr="00A1612A">
        <w:trPr>
          <w:trHeight w:val="343"/>
          <w:jc w:val="center"/>
        </w:trPr>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ГАЗ-3507</w:t>
            </w:r>
          </w:p>
        </w:tc>
        <w:tc>
          <w:tcPr>
            <w:tcW w:w="186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140</w:t>
            </w:r>
          </w:p>
        </w:tc>
        <w:tc>
          <w:tcPr>
            <w:tcW w:w="17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3,6</w:t>
            </w:r>
          </w:p>
        </w:tc>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w:t>
            </w:r>
          </w:p>
        </w:tc>
        <w:tc>
          <w:tcPr>
            <w:tcW w:w="161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17233</w:t>
            </w:r>
          </w:p>
        </w:tc>
      </w:tr>
      <w:tr w:rsidR="00617918" w:rsidRPr="00A1612A" w:rsidTr="00A1612A">
        <w:trPr>
          <w:trHeight w:val="343"/>
          <w:jc w:val="center"/>
        </w:trPr>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ГАЗ-3307</w:t>
            </w:r>
          </w:p>
        </w:tc>
        <w:tc>
          <w:tcPr>
            <w:tcW w:w="186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140</w:t>
            </w:r>
          </w:p>
        </w:tc>
        <w:tc>
          <w:tcPr>
            <w:tcW w:w="17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c>
          <w:tcPr>
            <w:tcW w:w="161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3200</w:t>
            </w:r>
          </w:p>
        </w:tc>
      </w:tr>
      <w:tr w:rsidR="00617918" w:rsidRPr="00A1612A" w:rsidTr="00A1612A">
        <w:trPr>
          <w:trHeight w:val="343"/>
          <w:jc w:val="center"/>
        </w:trPr>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УАЗ-452Д</w:t>
            </w:r>
          </w:p>
        </w:tc>
        <w:tc>
          <w:tcPr>
            <w:tcW w:w="186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175</w:t>
            </w:r>
          </w:p>
        </w:tc>
        <w:tc>
          <w:tcPr>
            <w:tcW w:w="17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5,6</w:t>
            </w:r>
          </w:p>
        </w:tc>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w:t>
            </w:r>
          </w:p>
        </w:tc>
        <w:tc>
          <w:tcPr>
            <w:tcW w:w="161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3680</w:t>
            </w:r>
          </w:p>
        </w:tc>
      </w:tr>
      <w:tr w:rsidR="00617918" w:rsidRPr="00A1612A" w:rsidTr="00A1612A">
        <w:trPr>
          <w:trHeight w:val="343"/>
          <w:jc w:val="center"/>
        </w:trPr>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Всего</w:t>
            </w:r>
          </w:p>
        </w:tc>
        <w:tc>
          <w:tcPr>
            <w:tcW w:w="1864"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715"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773"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613"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24113</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Составляем таблицу расхода по месяцам:</w:t>
      </w:r>
    </w:p>
    <w:p w:rsidR="00C11284" w:rsidRPr="00B45916" w:rsidRDefault="00C11284" w:rsidP="00BF2862">
      <w:pPr>
        <w:spacing w:after="0" w:line="360" w:lineRule="auto"/>
        <w:ind w:firstLine="709"/>
        <w:jc w:val="both"/>
        <w:rPr>
          <w:rFonts w:ascii="Times New Roman" w:hAnsi="Times New Roman"/>
          <w:sz w:val="28"/>
          <w:szCs w:val="28"/>
        </w:rPr>
      </w:pPr>
    </w:p>
    <w:p w:rsidR="00617918" w:rsidRPr="00B45916" w:rsidRDefault="00617918" w:rsidP="00B45916">
      <w:pPr>
        <w:spacing w:after="0" w:line="360" w:lineRule="auto"/>
        <w:ind w:firstLine="1134"/>
        <w:jc w:val="both"/>
        <w:rPr>
          <w:rFonts w:ascii="Times New Roman" w:hAnsi="Times New Roman"/>
          <w:b/>
          <w:sz w:val="28"/>
          <w:szCs w:val="28"/>
        </w:rPr>
      </w:pPr>
      <w:r w:rsidRPr="00B45916">
        <w:rPr>
          <w:rFonts w:ascii="Times New Roman" w:hAnsi="Times New Roman"/>
          <w:sz w:val="28"/>
          <w:szCs w:val="28"/>
        </w:rPr>
        <w:t>Таблица 2.3</w:t>
      </w:r>
      <w:r w:rsidR="00B45916" w:rsidRPr="00B45916">
        <w:rPr>
          <w:rFonts w:ascii="Times New Roman" w:hAnsi="Times New Roman"/>
          <w:sz w:val="28"/>
          <w:szCs w:val="28"/>
        </w:rPr>
        <w:t xml:space="preserve"> </w:t>
      </w:r>
      <w:r w:rsidRPr="00B45916">
        <w:rPr>
          <w:rFonts w:ascii="Times New Roman" w:hAnsi="Times New Roman"/>
          <w:b/>
          <w:sz w:val="28"/>
          <w:szCs w:val="28"/>
        </w:rPr>
        <w:t>Расход бензина по месяцам</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615"/>
        <w:gridCol w:w="3616"/>
      </w:tblGrid>
      <w:tr w:rsidR="00617918" w:rsidRPr="00A1612A" w:rsidTr="00A1612A">
        <w:trPr>
          <w:jc w:val="center"/>
        </w:trPr>
        <w:tc>
          <w:tcPr>
            <w:tcW w:w="361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Месяцы</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Бензин, кг</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Январь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2022</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Февраль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1923</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Март</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2033</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Апрель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2195</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Май</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2375</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Июнь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1962</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Июль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2239</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Август</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2093</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Сентябрь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2019</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Октябрь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1780</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Ноябрь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1808</w:t>
            </w:r>
          </w:p>
        </w:tc>
      </w:tr>
      <w:tr w:rsidR="00617918" w:rsidRPr="00A1612A" w:rsidTr="00A1612A">
        <w:trPr>
          <w:jc w:val="center"/>
        </w:trPr>
        <w:tc>
          <w:tcPr>
            <w:tcW w:w="3615"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Декабрь</w:t>
            </w:r>
          </w:p>
        </w:tc>
        <w:tc>
          <w:tcPr>
            <w:tcW w:w="3616"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1665</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Из данных таблицы видим, что самый большой расход топлива приходится на период весенне-полевых работ и уборки урожая.</w:t>
      </w:r>
    </w:p>
    <w:p w:rsidR="00617918" w:rsidRPr="00B45916" w:rsidRDefault="00617918" w:rsidP="00BF2862">
      <w:pPr>
        <w:pStyle w:val="Style1"/>
        <w:widowControl/>
        <w:spacing w:line="360" w:lineRule="auto"/>
        <w:ind w:firstLine="709"/>
        <w:rPr>
          <w:rStyle w:val="FontStyle97"/>
          <w:sz w:val="28"/>
          <w:szCs w:val="28"/>
        </w:rPr>
      </w:pPr>
    </w:p>
    <w:p w:rsidR="00617918" w:rsidRPr="00B45916" w:rsidRDefault="00C11284" w:rsidP="00B45916">
      <w:pPr>
        <w:pStyle w:val="Style1"/>
        <w:widowControl/>
        <w:spacing w:line="360" w:lineRule="auto"/>
        <w:ind w:firstLine="709"/>
        <w:rPr>
          <w:rStyle w:val="FontStyle97"/>
          <w:b/>
          <w:sz w:val="28"/>
          <w:szCs w:val="28"/>
        </w:rPr>
      </w:pPr>
      <w:r w:rsidRPr="00B45916">
        <w:rPr>
          <w:rStyle w:val="FontStyle97"/>
          <w:b/>
          <w:sz w:val="28"/>
          <w:szCs w:val="28"/>
        </w:rPr>
        <w:t>2.1.3</w:t>
      </w:r>
      <w:r w:rsidR="00617918" w:rsidRPr="00B45916">
        <w:rPr>
          <w:rStyle w:val="FontStyle97"/>
          <w:b/>
          <w:sz w:val="28"/>
          <w:szCs w:val="28"/>
        </w:rPr>
        <w:t xml:space="preserve"> Расчет потребности в смазочных материалах</w:t>
      </w:r>
    </w:p>
    <w:p w:rsidR="00617918" w:rsidRPr="00B45916" w:rsidRDefault="00617918" w:rsidP="00BF2862">
      <w:pPr>
        <w:pStyle w:val="Style1"/>
        <w:widowControl/>
        <w:spacing w:line="360" w:lineRule="auto"/>
        <w:ind w:firstLine="709"/>
        <w:rPr>
          <w:rStyle w:val="FontStyle104"/>
          <w:rFonts w:ascii="Times New Roman" w:hAnsi="Times New Roman" w:cs="Times New Roman"/>
          <w:sz w:val="28"/>
          <w:szCs w:val="28"/>
        </w:rPr>
      </w:pPr>
      <w:r w:rsidRPr="00B45916">
        <w:rPr>
          <w:rStyle w:val="FontStyle97"/>
          <w:sz w:val="28"/>
          <w:szCs w:val="28"/>
        </w:rPr>
        <w:t>Количество масел и смазок на эксплуатацию и техническое обслуживание машин определяется на основании индивидуальной эксплуатационной нормы расхода масла (плановое количество, установленное в процентах к основному топливу и выделенное для смазки трактора данной марки в процессе его эксплуатации).</w:t>
      </w: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Необходимое годовое количество масел для машинно-тракторного парка, работающего на дизельном топливе, определяется по выражениям:</w:t>
      </w: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моторное масло для дизельных машин:</w:t>
      </w:r>
    </w:p>
    <w:p w:rsidR="00617918" w:rsidRPr="00B45916" w:rsidRDefault="00617918" w:rsidP="00BF2862">
      <w:pPr>
        <w:pStyle w:val="Style30"/>
        <w:widowControl/>
        <w:spacing w:line="360" w:lineRule="auto"/>
        <w:ind w:firstLine="709"/>
        <w:jc w:val="both"/>
        <w:rPr>
          <w:rStyle w:val="FontStyle75"/>
          <w:rFonts w:ascii="Times New Roman" w:hAnsi="Times New Roman" w:cs="Times New Roman"/>
          <w:sz w:val="28"/>
          <w:szCs w:val="28"/>
          <w:lang w:eastAsia="en-US"/>
        </w:rPr>
      </w:pPr>
    </w:p>
    <w:p w:rsidR="00617918" w:rsidRPr="00B45916" w:rsidRDefault="00987ABE" w:rsidP="00BF2862">
      <w:pPr>
        <w:pStyle w:val="Style30"/>
        <w:widowControl/>
        <w:spacing w:line="360" w:lineRule="auto"/>
        <w:ind w:firstLine="709"/>
        <w:jc w:val="both"/>
        <w:rPr>
          <w:rStyle w:val="FontStyle75"/>
          <w:rFonts w:ascii="Times New Roman" w:hAnsi="Times New Roman" w:cs="Times New Roman"/>
          <w:b w:val="0"/>
          <w:sz w:val="28"/>
          <w:szCs w:val="28"/>
          <w:lang w:eastAsia="en-US"/>
        </w:rPr>
      </w:pPr>
      <w:r>
        <w:rPr>
          <w:rStyle w:val="FontStyle75"/>
          <w:rFonts w:ascii="Times New Roman" w:hAnsi="Times New Roman" w:cs="Times New Roman"/>
          <w:b w:val="0"/>
          <w:bCs w:val="0"/>
          <w:position w:val="-14"/>
          <w:sz w:val="28"/>
          <w:szCs w:val="28"/>
          <w:lang w:eastAsia="en-US"/>
        </w:rPr>
        <w:pict>
          <v:shape id="_x0000_i1056" type="#_x0000_t75" style="width:167.25pt;height:20.25pt">
            <v:imagedata r:id="rId36" o:title=""/>
          </v:shape>
        </w:pict>
      </w:r>
      <w:r w:rsidR="00617918" w:rsidRPr="00B45916">
        <w:rPr>
          <w:rStyle w:val="FontStyle75"/>
          <w:rFonts w:ascii="Times New Roman" w:hAnsi="Times New Roman" w:cs="Times New Roman"/>
          <w:sz w:val="28"/>
          <w:szCs w:val="28"/>
          <w:lang w:eastAsia="en-US"/>
        </w:rPr>
        <w:t>, (2.8)</w:t>
      </w:r>
    </w:p>
    <w:p w:rsidR="00617918" w:rsidRPr="00B45916" w:rsidRDefault="00987ABE" w:rsidP="00BF2862">
      <w:pPr>
        <w:pStyle w:val="Style30"/>
        <w:widowControl/>
        <w:spacing w:line="360" w:lineRule="auto"/>
        <w:ind w:firstLine="709"/>
        <w:jc w:val="both"/>
        <w:rPr>
          <w:rStyle w:val="FontStyle75"/>
          <w:rFonts w:ascii="Times New Roman" w:hAnsi="Times New Roman" w:cs="Times New Roman"/>
          <w:b w:val="0"/>
          <w:sz w:val="28"/>
          <w:szCs w:val="28"/>
          <w:lang w:eastAsia="en-US"/>
        </w:rPr>
      </w:pPr>
      <w:r>
        <w:rPr>
          <w:rStyle w:val="FontStyle75"/>
          <w:rFonts w:ascii="Times New Roman" w:hAnsi="Times New Roman" w:cs="Times New Roman"/>
          <w:position w:val="-12"/>
          <w:sz w:val="28"/>
          <w:szCs w:val="28"/>
          <w:lang w:eastAsia="en-US"/>
        </w:rPr>
        <w:pict>
          <v:shape id="_x0000_i1057" type="#_x0000_t75" style="width:210.75pt;height:19.5pt">
            <v:imagedata r:id="rId37" o:title=""/>
          </v:shape>
        </w:pict>
      </w:r>
      <w:r w:rsidR="00617918" w:rsidRPr="00B45916">
        <w:rPr>
          <w:rStyle w:val="FontStyle75"/>
          <w:rFonts w:ascii="Times New Roman" w:hAnsi="Times New Roman" w:cs="Times New Roman"/>
          <w:sz w:val="28"/>
          <w:szCs w:val="28"/>
          <w:lang w:eastAsia="en-US"/>
        </w:rPr>
        <w:t>кг,</w:t>
      </w:r>
    </w:p>
    <w:p w:rsidR="00617918" w:rsidRPr="00B45916" w:rsidRDefault="00617918" w:rsidP="00BF2862">
      <w:pPr>
        <w:pStyle w:val="Style30"/>
        <w:widowControl/>
        <w:spacing w:line="360" w:lineRule="auto"/>
        <w:ind w:firstLine="709"/>
        <w:jc w:val="both"/>
        <w:rPr>
          <w:rStyle w:val="FontStyle75"/>
          <w:rFonts w:ascii="Times New Roman" w:hAnsi="Times New Roman" w:cs="Times New Roman"/>
          <w:sz w:val="28"/>
          <w:szCs w:val="28"/>
          <w:lang w:eastAsia="en-US"/>
        </w:rPr>
      </w:pP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трансмиссионное масло для дизельных машин:</w:t>
      </w:r>
    </w:p>
    <w:p w:rsidR="00617918" w:rsidRPr="00B45916" w:rsidRDefault="00617918" w:rsidP="00BF2862">
      <w:pPr>
        <w:pStyle w:val="Style8"/>
        <w:widowControl/>
        <w:spacing w:line="360" w:lineRule="auto"/>
        <w:ind w:firstLine="709"/>
        <w:rPr>
          <w:rStyle w:val="FontStyle97"/>
          <w:sz w:val="28"/>
          <w:szCs w:val="28"/>
        </w:rPr>
      </w:pPr>
    </w:p>
    <w:p w:rsidR="00617918" w:rsidRPr="00B45916" w:rsidRDefault="00987ABE" w:rsidP="00BF2862">
      <w:pPr>
        <w:pStyle w:val="Style8"/>
        <w:widowControl/>
        <w:spacing w:line="360" w:lineRule="auto"/>
        <w:ind w:firstLine="709"/>
        <w:rPr>
          <w:rStyle w:val="FontStyle97"/>
          <w:sz w:val="28"/>
          <w:szCs w:val="28"/>
        </w:rPr>
      </w:pPr>
      <w:r>
        <w:rPr>
          <w:rStyle w:val="FontStyle75"/>
          <w:rFonts w:ascii="Times New Roman" w:hAnsi="Times New Roman" w:cs="Times New Roman"/>
          <w:position w:val="-14"/>
          <w:sz w:val="28"/>
          <w:szCs w:val="28"/>
          <w:lang w:eastAsia="en-US"/>
        </w:rPr>
        <w:pict>
          <v:shape id="_x0000_i1058" type="#_x0000_t75" style="width:158.25pt;height:20.25pt">
            <v:imagedata r:id="rId38" o:title=""/>
          </v:shape>
        </w:pict>
      </w:r>
      <w:r w:rsidR="00BF2862" w:rsidRPr="00B45916">
        <w:rPr>
          <w:rStyle w:val="FontStyle75"/>
          <w:rFonts w:ascii="Times New Roman" w:hAnsi="Times New Roman" w:cs="Times New Roman"/>
          <w:position w:val="-14"/>
          <w:sz w:val="28"/>
          <w:szCs w:val="28"/>
          <w:lang w:eastAsia="en-US"/>
        </w:rPr>
        <w:t xml:space="preserve"> </w:t>
      </w:r>
      <w:r w:rsidR="00617918" w:rsidRPr="00B45916">
        <w:rPr>
          <w:rStyle w:val="FontStyle75"/>
          <w:rFonts w:ascii="Times New Roman" w:hAnsi="Times New Roman" w:cs="Times New Roman"/>
          <w:position w:val="-14"/>
          <w:sz w:val="28"/>
          <w:szCs w:val="28"/>
          <w:lang w:eastAsia="en-US"/>
        </w:rPr>
        <w:t>(2.9)</w:t>
      </w:r>
    </w:p>
    <w:p w:rsidR="00617918" w:rsidRPr="00B45916" w:rsidRDefault="00987ABE" w:rsidP="00BF2862">
      <w:pPr>
        <w:pStyle w:val="Style8"/>
        <w:widowControl/>
        <w:spacing w:line="360" w:lineRule="auto"/>
        <w:ind w:firstLine="709"/>
        <w:rPr>
          <w:rStyle w:val="FontStyle97"/>
          <w:sz w:val="28"/>
          <w:szCs w:val="28"/>
        </w:rPr>
      </w:pPr>
      <w:r>
        <w:rPr>
          <w:rStyle w:val="FontStyle75"/>
          <w:rFonts w:ascii="Times New Roman" w:hAnsi="Times New Roman" w:cs="Times New Roman"/>
          <w:b w:val="0"/>
          <w:bCs w:val="0"/>
          <w:position w:val="-12"/>
          <w:sz w:val="28"/>
          <w:szCs w:val="28"/>
          <w:lang w:eastAsia="en-US"/>
        </w:rPr>
        <w:pict>
          <v:shape id="_x0000_i1059" type="#_x0000_t75" style="width:195.75pt;height:19.5pt">
            <v:imagedata r:id="rId39" o:title=""/>
          </v:shape>
        </w:pict>
      </w:r>
      <w:r w:rsidR="00617918" w:rsidRPr="00B45916">
        <w:rPr>
          <w:rStyle w:val="FontStyle75"/>
          <w:rFonts w:ascii="Times New Roman" w:hAnsi="Times New Roman" w:cs="Times New Roman"/>
          <w:sz w:val="28"/>
          <w:szCs w:val="28"/>
          <w:lang w:eastAsia="en-US"/>
        </w:rPr>
        <w:t xml:space="preserve"> кг</w:t>
      </w: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индустриальное масло</w:t>
      </w:r>
    </w:p>
    <w:p w:rsidR="00C11284" w:rsidRPr="00B45916" w:rsidRDefault="00C11284" w:rsidP="00BF2862">
      <w:pPr>
        <w:pStyle w:val="Style8"/>
        <w:widowControl/>
        <w:spacing w:line="360" w:lineRule="auto"/>
        <w:ind w:firstLine="709"/>
        <w:rPr>
          <w:rStyle w:val="FontStyle97"/>
          <w:sz w:val="28"/>
          <w:szCs w:val="28"/>
        </w:rPr>
      </w:pPr>
    </w:p>
    <w:p w:rsidR="00617918" w:rsidRPr="00B45916" w:rsidRDefault="00987ABE" w:rsidP="00BF2862">
      <w:pPr>
        <w:pStyle w:val="Style8"/>
        <w:widowControl/>
        <w:tabs>
          <w:tab w:val="left" w:pos="3870"/>
        </w:tabs>
        <w:spacing w:line="360" w:lineRule="auto"/>
        <w:ind w:firstLine="709"/>
        <w:rPr>
          <w:rStyle w:val="FontStyle75"/>
          <w:rFonts w:ascii="Times New Roman" w:hAnsi="Times New Roman" w:cs="Times New Roman"/>
          <w:sz w:val="28"/>
          <w:szCs w:val="28"/>
          <w:lang w:eastAsia="en-US"/>
        </w:rPr>
      </w:pPr>
      <w:r>
        <w:rPr>
          <w:rStyle w:val="FontStyle75"/>
          <w:rFonts w:ascii="Times New Roman" w:hAnsi="Times New Roman" w:cs="Times New Roman"/>
          <w:b w:val="0"/>
          <w:bCs w:val="0"/>
          <w:position w:val="-14"/>
          <w:sz w:val="28"/>
          <w:szCs w:val="28"/>
          <w:lang w:eastAsia="en-US"/>
        </w:rPr>
        <w:pict>
          <v:shape id="_x0000_i1060" type="#_x0000_t75" style="width:168pt;height:20.25pt">
            <v:imagedata r:id="rId40" o:title=""/>
          </v:shape>
        </w:pict>
      </w:r>
      <w:r w:rsidR="00BF2862" w:rsidRPr="00B45916">
        <w:rPr>
          <w:rStyle w:val="FontStyle75"/>
          <w:rFonts w:ascii="Times New Roman" w:hAnsi="Times New Roman" w:cs="Times New Roman"/>
          <w:position w:val="-14"/>
          <w:sz w:val="28"/>
          <w:szCs w:val="28"/>
          <w:lang w:eastAsia="en-US"/>
        </w:rPr>
        <w:t xml:space="preserve"> </w:t>
      </w:r>
      <w:r w:rsidR="00617918" w:rsidRPr="00B45916">
        <w:rPr>
          <w:rStyle w:val="FontStyle75"/>
          <w:rFonts w:ascii="Times New Roman" w:hAnsi="Times New Roman" w:cs="Times New Roman"/>
          <w:position w:val="-14"/>
          <w:sz w:val="28"/>
          <w:szCs w:val="28"/>
          <w:lang w:eastAsia="en-US"/>
        </w:rPr>
        <w:t>(2.10)</w:t>
      </w:r>
    </w:p>
    <w:p w:rsidR="00617918" w:rsidRPr="00B45916" w:rsidRDefault="00987ABE" w:rsidP="00BF2862">
      <w:pPr>
        <w:pStyle w:val="Style8"/>
        <w:widowControl/>
        <w:tabs>
          <w:tab w:val="left" w:pos="3870"/>
        </w:tabs>
        <w:spacing w:line="360" w:lineRule="auto"/>
        <w:ind w:firstLine="709"/>
        <w:rPr>
          <w:rStyle w:val="FontStyle75"/>
          <w:rFonts w:ascii="Times New Roman" w:hAnsi="Times New Roman" w:cs="Times New Roman"/>
          <w:b w:val="0"/>
          <w:sz w:val="28"/>
          <w:szCs w:val="28"/>
          <w:lang w:eastAsia="en-US"/>
        </w:rPr>
      </w:pPr>
      <w:r>
        <w:rPr>
          <w:rStyle w:val="FontStyle75"/>
          <w:rFonts w:ascii="Times New Roman" w:hAnsi="Times New Roman" w:cs="Times New Roman"/>
          <w:b w:val="0"/>
          <w:bCs w:val="0"/>
          <w:position w:val="-12"/>
          <w:sz w:val="28"/>
          <w:szCs w:val="28"/>
          <w:lang w:eastAsia="en-US"/>
        </w:rPr>
        <w:pict>
          <v:shape id="_x0000_i1061" type="#_x0000_t75" style="width:206.25pt;height:19.5pt">
            <v:imagedata r:id="rId41" o:title=""/>
          </v:shape>
        </w:pict>
      </w:r>
      <w:r w:rsidR="00617918" w:rsidRPr="00B45916">
        <w:rPr>
          <w:rStyle w:val="FontStyle75"/>
          <w:rFonts w:ascii="Times New Roman" w:hAnsi="Times New Roman" w:cs="Times New Roman"/>
          <w:sz w:val="28"/>
          <w:szCs w:val="28"/>
          <w:lang w:eastAsia="en-US"/>
        </w:rPr>
        <w:t>кг,</w:t>
      </w:r>
    </w:p>
    <w:p w:rsidR="00B45916" w:rsidRDefault="00B45916">
      <w:pPr>
        <w:rPr>
          <w:rStyle w:val="FontStyle75"/>
          <w:rFonts w:ascii="Times New Roman" w:hAnsi="Times New Roman" w:cs="Times New Roman"/>
          <w:sz w:val="28"/>
          <w:szCs w:val="28"/>
          <w:lang w:eastAsia="en-US"/>
        </w:rPr>
      </w:pPr>
      <w:r>
        <w:rPr>
          <w:rStyle w:val="FontStyle75"/>
          <w:rFonts w:ascii="Times New Roman" w:hAnsi="Times New Roman" w:cs="Times New Roman"/>
          <w:sz w:val="28"/>
          <w:szCs w:val="28"/>
          <w:lang w:eastAsia="en-US"/>
        </w:rPr>
        <w:br w:type="page"/>
      </w: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моторное масло для бензиновых машин:</w:t>
      </w:r>
    </w:p>
    <w:p w:rsidR="00C11284" w:rsidRPr="00B45916" w:rsidRDefault="00C11284" w:rsidP="00BF2862">
      <w:pPr>
        <w:pStyle w:val="Style8"/>
        <w:widowControl/>
        <w:spacing w:line="360" w:lineRule="auto"/>
        <w:ind w:firstLine="709"/>
        <w:rPr>
          <w:rStyle w:val="FontStyle97"/>
          <w:sz w:val="28"/>
          <w:szCs w:val="28"/>
        </w:rPr>
      </w:pPr>
    </w:p>
    <w:p w:rsidR="00617918" w:rsidRPr="00B45916" w:rsidRDefault="00987ABE" w:rsidP="00BF2862">
      <w:pPr>
        <w:pStyle w:val="Style30"/>
        <w:widowControl/>
        <w:spacing w:line="360" w:lineRule="auto"/>
        <w:ind w:firstLine="709"/>
        <w:jc w:val="both"/>
        <w:rPr>
          <w:rStyle w:val="FontStyle75"/>
          <w:rFonts w:ascii="Times New Roman" w:hAnsi="Times New Roman" w:cs="Times New Roman"/>
          <w:sz w:val="28"/>
          <w:szCs w:val="28"/>
          <w:lang w:eastAsia="en-US"/>
        </w:rPr>
      </w:pPr>
      <w:r>
        <w:rPr>
          <w:rStyle w:val="FontStyle75"/>
          <w:rFonts w:ascii="Times New Roman" w:hAnsi="Times New Roman" w:cs="Times New Roman"/>
          <w:position w:val="-14"/>
          <w:sz w:val="28"/>
          <w:szCs w:val="28"/>
          <w:lang w:eastAsia="en-US"/>
        </w:rPr>
        <w:pict>
          <v:shape id="_x0000_i1062" type="#_x0000_t75" style="width:93pt;height:20.25pt">
            <v:imagedata r:id="rId42" o:title=""/>
          </v:shape>
        </w:pict>
      </w:r>
      <w:r w:rsidR="00BF2862" w:rsidRPr="00B45916">
        <w:rPr>
          <w:rStyle w:val="FontStyle75"/>
          <w:rFonts w:ascii="Times New Roman" w:hAnsi="Times New Roman" w:cs="Times New Roman"/>
          <w:position w:val="-14"/>
          <w:sz w:val="28"/>
          <w:szCs w:val="28"/>
          <w:lang w:eastAsia="en-US"/>
        </w:rPr>
        <w:t xml:space="preserve"> </w:t>
      </w:r>
      <w:r w:rsidR="00617918" w:rsidRPr="00B45916">
        <w:rPr>
          <w:rStyle w:val="FontStyle75"/>
          <w:rFonts w:ascii="Times New Roman" w:hAnsi="Times New Roman" w:cs="Times New Roman"/>
          <w:position w:val="-14"/>
          <w:sz w:val="28"/>
          <w:szCs w:val="28"/>
          <w:lang w:eastAsia="en-US"/>
        </w:rPr>
        <w:t>(2.11)</w:t>
      </w:r>
    </w:p>
    <w:p w:rsidR="00617918" w:rsidRPr="00B45916" w:rsidRDefault="00987ABE" w:rsidP="00BF2862">
      <w:pPr>
        <w:pStyle w:val="Style8"/>
        <w:widowControl/>
        <w:spacing w:line="360" w:lineRule="auto"/>
        <w:ind w:firstLine="709"/>
        <w:rPr>
          <w:rStyle w:val="FontStyle75"/>
          <w:rFonts w:ascii="Times New Roman" w:hAnsi="Times New Roman" w:cs="Times New Roman"/>
          <w:b w:val="0"/>
          <w:sz w:val="28"/>
          <w:szCs w:val="28"/>
          <w:lang w:eastAsia="en-US"/>
        </w:rPr>
      </w:pPr>
      <w:r>
        <w:rPr>
          <w:rStyle w:val="FontStyle75"/>
          <w:rFonts w:ascii="Times New Roman" w:hAnsi="Times New Roman" w:cs="Times New Roman"/>
          <w:b w:val="0"/>
          <w:bCs w:val="0"/>
          <w:position w:val="-12"/>
          <w:sz w:val="28"/>
          <w:szCs w:val="28"/>
          <w:lang w:eastAsia="en-US"/>
        </w:rPr>
        <w:pict>
          <v:shape id="_x0000_i1063" type="#_x0000_t75" style="width:141.75pt;height:19.5pt">
            <v:imagedata r:id="rId43" o:title=""/>
          </v:shape>
        </w:pict>
      </w:r>
      <w:r w:rsidR="00617918" w:rsidRPr="00B45916">
        <w:rPr>
          <w:rStyle w:val="FontStyle75"/>
          <w:rFonts w:ascii="Times New Roman" w:hAnsi="Times New Roman" w:cs="Times New Roman"/>
          <w:sz w:val="28"/>
          <w:szCs w:val="28"/>
          <w:lang w:eastAsia="en-US"/>
        </w:rPr>
        <w:t xml:space="preserve"> кг,</w:t>
      </w:r>
    </w:p>
    <w:p w:rsidR="00617918" w:rsidRPr="00B45916" w:rsidRDefault="00617918" w:rsidP="00BF2862">
      <w:pPr>
        <w:pStyle w:val="Style8"/>
        <w:widowControl/>
        <w:spacing w:line="360" w:lineRule="auto"/>
        <w:ind w:firstLine="709"/>
        <w:rPr>
          <w:rStyle w:val="FontStyle97"/>
          <w:sz w:val="28"/>
          <w:szCs w:val="28"/>
        </w:rPr>
      </w:pPr>
    </w:p>
    <w:p w:rsidR="00617918" w:rsidRPr="00B45916" w:rsidRDefault="00617918" w:rsidP="00BF2862">
      <w:pPr>
        <w:pStyle w:val="Style8"/>
        <w:widowControl/>
        <w:spacing w:line="360" w:lineRule="auto"/>
        <w:ind w:firstLine="709"/>
        <w:rPr>
          <w:rStyle w:val="FontStyle75"/>
          <w:rFonts w:ascii="Times New Roman" w:hAnsi="Times New Roman" w:cs="Times New Roman"/>
          <w:b w:val="0"/>
          <w:sz w:val="28"/>
          <w:szCs w:val="28"/>
          <w:lang w:eastAsia="en-US"/>
        </w:rPr>
      </w:pPr>
      <w:r w:rsidRPr="00B45916">
        <w:rPr>
          <w:rStyle w:val="FontStyle97"/>
          <w:sz w:val="28"/>
          <w:szCs w:val="28"/>
        </w:rPr>
        <w:t>трансмиссионное масло для бензиновых машин</w:t>
      </w:r>
      <w:r w:rsidRPr="00B45916">
        <w:rPr>
          <w:rStyle w:val="FontStyle75"/>
          <w:rFonts w:ascii="Times New Roman" w:hAnsi="Times New Roman" w:cs="Times New Roman"/>
          <w:sz w:val="28"/>
          <w:szCs w:val="28"/>
          <w:lang w:eastAsia="en-US"/>
        </w:rPr>
        <w:t>:</w:t>
      </w:r>
    </w:p>
    <w:p w:rsidR="00617918" w:rsidRPr="00B45916" w:rsidRDefault="00617918" w:rsidP="00BF2862">
      <w:pPr>
        <w:pStyle w:val="Style8"/>
        <w:widowControl/>
        <w:spacing w:line="360" w:lineRule="auto"/>
        <w:ind w:firstLine="709"/>
        <w:rPr>
          <w:rStyle w:val="FontStyle75"/>
          <w:rFonts w:ascii="Times New Roman" w:hAnsi="Times New Roman" w:cs="Times New Roman"/>
          <w:b w:val="0"/>
          <w:sz w:val="28"/>
          <w:szCs w:val="28"/>
          <w:lang w:eastAsia="en-US"/>
        </w:rPr>
      </w:pPr>
    </w:p>
    <w:p w:rsidR="00617918" w:rsidRPr="00B45916" w:rsidRDefault="00987ABE" w:rsidP="00BF2862">
      <w:pPr>
        <w:pStyle w:val="Style8"/>
        <w:widowControl/>
        <w:spacing w:line="360" w:lineRule="auto"/>
        <w:ind w:firstLine="709"/>
        <w:rPr>
          <w:rStyle w:val="FontStyle75"/>
          <w:rFonts w:ascii="Times New Roman" w:hAnsi="Times New Roman" w:cs="Times New Roman"/>
          <w:b w:val="0"/>
          <w:sz w:val="28"/>
          <w:szCs w:val="28"/>
          <w:lang w:eastAsia="en-US"/>
        </w:rPr>
      </w:pPr>
      <w:r>
        <w:rPr>
          <w:rStyle w:val="FontStyle75"/>
          <w:rFonts w:ascii="Times New Roman" w:hAnsi="Times New Roman" w:cs="Times New Roman"/>
          <w:position w:val="-14"/>
          <w:sz w:val="28"/>
          <w:szCs w:val="28"/>
          <w:lang w:eastAsia="en-US"/>
        </w:rPr>
        <w:pict>
          <v:shape id="_x0000_i1064" type="#_x0000_t75" style="width:93pt;height:20.25pt">
            <v:imagedata r:id="rId44" o:title=""/>
          </v:shape>
        </w:pict>
      </w:r>
      <w:r w:rsidR="00BF2862" w:rsidRPr="00B45916">
        <w:rPr>
          <w:rStyle w:val="FontStyle75"/>
          <w:rFonts w:ascii="Times New Roman" w:hAnsi="Times New Roman" w:cs="Times New Roman"/>
          <w:sz w:val="28"/>
          <w:szCs w:val="28"/>
          <w:lang w:eastAsia="en-US"/>
        </w:rPr>
        <w:t xml:space="preserve"> </w:t>
      </w:r>
      <w:r w:rsidR="00617918" w:rsidRPr="00B45916">
        <w:rPr>
          <w:rStyle w:val="FontStyle75"/>
          <w:rFonts w:ascii="Times New Roman" w:hAnsi="Times New Roman" w:cs="Times New Roman"/>
          <w:sz w:val="28"/>
          <w:szCs w:val="28"/>
          <w:lang w:eastAsia="en-US"/>
        </w:rPr>
        <w:t>(2.12)</w:t>
      </w:r>
    </w:p>
    <w:p w:rsidR="00617918" w:rsidRPr="00B45916" w:rsidRDefault="00987ABE" w:rsidP="00BF2862">
      <w:pPr>
        <w:pStyle w:val="Style8"/>
        <w:widowControl/>
        <w:spacing w:line="360" w:lineRule="auto"/>
        <w:ind w:firstLine="709"/>
        <w:rPr>
          <w:rStyle w:val="FontStyle75"/>
          <w:rFonts w:ascii="Times New Roman" w:hAnsi="Times New Roman" w:cs="Times New Roman"/>
          <w:b w:val="0"/>
          <w:sz w:val="28"/>
          <w:szCs w:val="28"/>
          <w:lang w:eastAsia="en-US"/>
        </w:rPr>
      </w:pPr>
      <w:r>
        <w:rPr>
          <w:rStyle w:val="FontStyle75"/>
          <w:rFonts w:ascii="Times New Roman" w:hAnsi="Times New Roman" w:cs="Times New Roman"/>
          <w:b w:val="0"/>
          <w:bCs w:val="0"/>
          <w:position w:val="-12"/>
          <w:sz w:val="28"/>
          <w:szCs w:val="28"/>
          <w:lang w:eastAsia="en-US"/>
        </w:rPr>
        <w:pict>
          <v:shape id="_x0000_i1065" type="#_x0000_t75" style="width:135pt;height:19.5pt">
            <v:imagedata r:id="rId45" o:title=""/>
          </v:shape>
        </w:pict>
      </w:r>
      <w:r w:rsidR="00617918" w:rsidRPr="00B45916">
        <w:rPr>
          <w:rStyle w:val="FontStyle75"/>
          <w:rFonts w:ascii="Times New Roman" w:hAnsi="Times New Roman" w:cs="Times New Roman"/>
          <w:sz w:val="28"/>
          <w:szCs w:val="28"/>
          <w:lang w:eastAsia="en-US"/>
        </w:rPr>
        <w:t xml:space="preserve"> кг.</w:t>
      </w:r>
    </w:p>
    <w:p w:rsidR="00617918" w:rsidRPr="00B45916" w:rsidRDefault="00617918" w:rsidP="00BF2862">
      <w:pPr>
        <w:pStyle w:val="Style8"/>
        <w:widowControl/>
        <w:spacing w:line="360" w:lineRule="auto"/>
        <w:ind w:firstLine="709"/>
        <w:rPr>
          <w:rStyle w:val="FontStyle97"/>
          <w:sz w:val="28"/>
          <w:szCs w:val="28"/>
        </w:rPr>
      </w:pPr>
    </w:p>
    <w:p w:rsidR="00617918" w:rsidRPr="00B45916" w:rsidRDefault="00617918" w:rsidP="00BF2862">
      <w:pPr>
        <w:pStyle w:val="Style8"/>
        <w:widowControl/>
        <w:spacing w:line="360" w:lineRule="auto"/>
        <w:ind w:firstLine="709"/>
        <w:rPr>
          <w:rStyle w:val="FontStyle97"/>
          <w:sz w:val="28"/>
          <w:szCs w:val="28"/>
        </w:rPr>
      </w:pPr>
      <w:r w:rsidRPr="00B45916">
        <w:rPr>
          <w:rStyle w:val="FontStyle97"/>
          <w:sz w:val="28"/>
          <w:szCs w:val="28"/>
        </w:rPr>
        <w:t>Полученные данные представляются в виде таблицы 2.4</w:t>
      </w:r>
    </w:p>
    <w:p w:rsidR="00C11284" w:rsidRPr="00B45916" w:rsidRDefault="00C11284" w:rsidP="00BF2862">
      <w:pPr>
        <w:pStyle w:val="Style8"/>
        <w:widowControl/>
        <w:spacing w:line="360" w:lineRule="auto"/>
        <w:ind w:firstLine="709"/>
        <w:rPr>
          <w:rStyle w:val="FontStyle97"/>
          <w:sz w:val="28"/>
          <w:szCs w:val="28"/>
        </w:rPr>
      </w:pPr>
    </w:p>
    <w:p w:rsidR="00617918" w:rsidRPr="00B45916" w:rsidRDefault="00617918" w:rsidP="00C11284">
      <w:pPr>
        <w:pStyle w:val="Style21"/>
        <w:widowControl/>
        <w:spacing w:line="360" w:lineRule="auto"/>
        <w:jc w:val="both"/>
        <w:rPr>
          <w:rStyle w:val="FontStyle112"/>
          <w:i w:val="0"/>
          <w:sz w:val="28"/>
          <w:szCs w:val="28"/>
        </w:rPr>
      </w:pPr>
      <w:r w:rsidRPr="00B45916">
        <w:rPr>
          <w:rStyle w:val="FontStyle86"/>
          <w:rFonts w:ascii="Times New Roman" w:hAnsi="Times New Roman" w:cs="Times New Roman"/>
          <w:i w:val="0"/>
          <w:sz w:val="28"/>
          <w:szCs w:val="28"/>
        </w:rPr>
        <w:t>Таблица 2.4</w:t>
      </w:r>
    </w:p>
    <w:p w:rsidR="00617918" w:rsidRPr="00B45916" w:rsidRDefault="00617918" w:rsidP="00C11284">
      <w:pPr>
        <w:pStyle w:val="Style21"/>
        <w:widowControl/>
        <w:spacing w:line="360" w:lineRule="auto"/>
        <w:jc w:val="both"/>
        <w:rPr>
          <w:rStyle w:val="FontStyle86"/>
          <w:rFonts w:ascii="Times New Roman" w:hAnsi="Times New Roman" w:cs="Times New Roman"/>
          <w:b/>
          <w:i w:val="0"/>
          <w:sz w:val="28"/>
          <w:szCs w:val="28"/>
        </w:rPr>
      </w:pPr>
      <w:r w:rsidRPr="00B45916">
        <w:rPr>
          <w:rStyle w:val="FontStyle86"/>
          <w:rFonts w:ascii="Times New Roman" w:hAnsi="Times New Roman" w:cs="Times New Roman"/>
          <w:b/>
          <w:i w:val="0"/>
          <w:sz w:val="28"/>
          <w:szCs w:val="28"/>
        </w:rPr>
        <w:t>Годовая потребность масел</w:t>
      </w:r>
      <w:r w:rsidR="00C11284" w:rsidRPr="00B45916">
        <w:rPr>
          <w:rStyle w:val="FontStyle86"/>
          <w:rFonts w:ascii="Times New Roman" w:hAnsi="Times New Roman" w:cs="Times New Roman"/>
          <w:b/>
          <w:i w:val="0"/>
          <w:sz w:val="28"/>
          <w:szCs w:val="28"/>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271"/>
        <w:gridCol w:w="1677"/>
        <w:gridCol w:w="1694"/>
        <w:gridCol w:w="2055"/>
        <w:gridCol w:w="2059"/>
      </w:tblGrid>
      <w:tr w:rsidR="00617918" w:rsidRPr="00A1612A" w:rsidTr="00A1612A">
        <w:trPr>
          <w:trHeight w:val="358"/>
          <w:jc w:val="center"/>
        </w:trPr>
        <w:tc>
          <w:tcPr>
            <w:tcW w:w="1271" w:type="dxa"/>
            <w:vMerge w:val="restart"/>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Месяц</w:t>
            </w:r>
          </w:p>
        </w:tc>
        <w:tc>
          <w:tcPr>
            <w:tcW w:w="3371" w:type="dxa"/>
            <w:gridSpan w:val="2"/>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Моторные масла</w:t>
            </w:r>
          </w:p>
        </w:tc>
        <w:tc>
          <w:tcPr>
            <w:tcW w:w="2055" w:type="dxa"/>
            <w:vMerge w:val="restart"/>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Трансмиссионные масла</w:t>
            </w:r>
          </w:p>
        </w:tc>
        <w:tc>
          <w:tcPr>
            <w:tcW w:w="2059" w:type="dxa"/>
            <w:vMerge w:val="restart"/>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Индустриальные и другие</w:t>
            </w:r>
          </w:p>
        </w:tc>
      </w:tr>
      <w:tr w:rsidR="00617918" w:rsidRPr="00A1612A" w:rsidTr="00A1612A">
        <w:trPr>
          <w:trHeight w:val="149"/>
          <w:jc w:val="center"/>
        </w:trPr>
        <w:tc>
          <w:tcPr>
            <w:tcW w:w="1271" w:type="dxa"/>
            <w:vMerge/>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p>
        </w:tc>
        <w:tc>
          <w:tcPr>
            <w:tcW w:w="1677" w:type="dxa"/>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Группа Г2</w:t>
            </w:r>
          </w:p>
        </w:tc>
        <w:tc>
          <w:tcPr>
            <w:tcW w:w="1694" w:type="dxa"/>
            <w:shd w:val="clear" w:color="auto" w:fill="auto"/>
            <w:vAlign w:val="center"/>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ГруппаГ1</w:t>
            </w:r>
          </w:p>
        </w:tc>
        <w:tc>
          <w:tcPr>
            <w:tcW w:w="2055" w:type="dxa"/>
            <w:vMerge/>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p>
        </w:tc>
        <w:tc>
          <w:tcPr>
            <w:tcW w:w="2059" w:type="dxa"/>
            <w:vMerge/>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Январь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237</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16,8</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59,9</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26,3</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Февраль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237</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16,9</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59,9</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26,3</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Март</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355,5</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25,3</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89,9</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39,5</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Апрель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711</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50,6</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197,7</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79</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Май</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1185</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84,3</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30</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131,7</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Июнь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1422,2</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101,27</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359,4</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158</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Июль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1659,2</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118,15</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419,3</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184,4</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Август</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2133,3</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151,9</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539,2</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237</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Сентябрь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2014,8</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84,4</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509,2</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223,9</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Октябрь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1185,2</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84,4</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299,5</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131,7</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Ноябрь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474</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33,8</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119,8</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52,7</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Декабрь</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237</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16,9</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59,9</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26,337</w:t>
            </w:r>
          </w:p>
        </w:tc>
      </w:tr>
      <w:tr w:rsidR="00617918" w:rsidRPr="00A1612A" w:rsidTr="00A1612A">
        <w:trPr>
          <w:trHeight w:val="358"/>
          <w:jc w:val="center"/>
        </w:trPr>
        <w:tc>
          <w:tcPr>
            <w:tcW w:w="1271"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Всего</w:t>
            </w:r>
          </w:p>
        </w:tc>
        <w:tc>
          <w:tcPr>
            <w:tcW w:w="1677"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11851,65</w:t>
            </w:r>
          </w:p>
        </w:tc>
        <w:tc>
          <w:tcPr>
            <w:tcW w:w="1694"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843,96</w:t>
            </w:r>
          </w:p>
        </w:tc>
        <w:tc>
          <w:tcPr>
            <w:tcW w:w="2055"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2995,4</w:t>
            </w:r>
          </w:p>
        </w:tc>
        <w:tc>
          <w:tcPr>
            <w:tcW w:w="2059" w:type="dxa"/>
            <w:shd w:val="clear" w:color="auto" w:fill="auto"/>
          </w:tcPr>
          <w:p w:rsidR="00617918" w:rsidRPr="00A1612A" w:rsidRDefault="00617918" w:rsidP="00A1612A">
            <w:pPr>
              <w:pStyle w:val="Style21"/>
              <w:widowControl/>
              <w:spacing w:line="360" w:lineRule="auto"/>
              <w:jc w:val="left"/>
              <w:rPr>
                <w:rStyle w:val="FontStyle86"/>
                <w:rFonts w:ascii="Times New Roman" w:hAnsi="Times New Roman" w:cs="Times New Roman"/>
                <w:i w:val="0"/>
                <w:sz w:val="20"/>
                <w:szCs w:val="20"/>
              </w:rPr>
            </w:pPr>
            <w:r w:rsidRPr="00A1612A">
              <w:rPr>
                <w:rStyle w:val="FontStyle86"/>
                <w:rFonts w:ascii="Times New Roman" w:hAnsi="Times New Roman" w:cs="Times New Roman"/>
                <w:sz w:val="20"/>
                <w:szCs w:val="20"/>
              </w:rPr>
              <w:t>1316,85</w:t>
            </w:r>
          </w:p>
        </w:tc>
      </w:tr>
    </w:tbl>
    <w:p w:rsidR="00617918" w:rsidRPr="00B45916" w:rsidRDefault="00617918" w:rsidP="00BF2862">
      <w:pPr>
        <w:pStyle w:val="Style21"/>
        <w:widowControl/>
        <w:spacing w:line="360" w:lineRule="auto"/>
        <w:ind w:firstLine="709"/>
        <w:jc w:val="both"/>
        <w:rPr>
          <w:rStyle w:val="FontStyle86"/>
          <w:rFonts w:ascii="Times New Roman" w:hAnsi="Times New Roman" w:cs="Times New Roman"/>
          <w:i w:val="0"/>
          <w:sz w:val="28"/>
          <w:szCs w:val="28"/>
        </w:rPr>
      </w:pPr>
    </w:p>
    <w:p w:rsidR="00617918" w:rsidRPr="00B45916" w:rsidRDefault="00617918" w:rsidP="00BF2862">
      <w:pPr>
        <w:pStyle w:val="Style65"/>
        <w:widowControl/>
        <w:spacing w:line="360" w:lineRule="auto"/>
        <w:ind w:firstLine="709"/>
        <w:jc w:val="both"/>
        <w:rPr>
          <w:rStyle w:val="FontStyle104"/>
          <w:rFonts w:ascii="Times New Roman" w:hAnsi="Times New Roman" w:cs="Times New Roman"/>
          <w:sz w:val="28"/>
          <w:szCs w:val="28"/>
        </w:rPr>
      </w:pPr>
      <w:r w:rsidRPr="00B45916">
        <w:rPr>
          <w:rStyle w:val="FontStyle104"/>
          <w:rFonts w:ascii="Times New Roman" w:hAnsi="Times New Roman" w:cs="Times New Roman"/>
          <w:sz w:val="28"/>
          <w:szCs w:val="28"/>
        </w:rPr>
        <w:t>По таблице 2.4 видим как использовались масла по месяцам.</w:t>
      </w:r>
    </w:p>
    <w:p w:rsidR="00B45916" w:rsidRDefault="00B45916">
      <w:pPr>
        <w:rPr>
          <w:rFonts w:ascii="Times New Roman" w:hAnsi="Times New Roman"/>
          <w:sz w:val="28"/>
          <w:szCs w:val="28"/>
        </w:rPr>
      </w:pPr>
      <w:r>
        <w:rPr>
          <w:rFonts w:ascii="Times New Roman" w:hAnsi="Times New Roman"/>
          <w:sz w:val="28"/>
          <w:szCs w:val="28"/>
        </w:rPr>
        <w:br w:type="page"/>
      </w:r>
    </w:p>
    <w:p w:rsidR="00617918" w:rsidRPr="00B45916" w:rsidRDefault="00C11284"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2.2</w:t>
      </w:r>
      <w:r w:rsidR="00617918" w:rsidRPr="00B45916">
        <w:rPr>
          <w:rFonts w:ascii="Times New Roman" w:hAnsi="Times New Roman"/>
          <w:b/>
          <w:sz w:val="28"/>
          <w:szCs w:val="28"/>
        </w:rPr>
        <w:t xml:space="preserve"> Расчет производственного запаса топли</w:t>
      </w:r>
      <w:r w:rsidRPr="00B45916">
        <w:rPr>
          <w:rFonts w:ascii="Times New Roman" w:hAnsi="Times New Roman"/>
          <w:b/>
          <w:sz w:val="28"/>
          <w:szCs w:val="28"/>
        </w:rPr>
        <w:t>ва и проектирование нефтесклада</w:t>
      </w:r>
    </w:p>
    <w:p w:rsidR="00C11284" w:rsidRPr="00B45916" w:rsidRDefault="00C11284" w:rsidP="00B45916">
      <w:pPr>
        <w:spacing w:after="0" w:line="360" w:lineRule="auto"/>
        <w:ind w:firstLine="709"/>
        <w:rPr>
          <w:rFonts w:ascii="Times New Roman" w:hAnsi="Times New Roman"/>
          <w:b/>
          <w:sz w:val="28"/>
          <w:szCs w:val="28"/>
        </w:rPr>
      </w:pPr>
    </w:p>
    <w:p w:rsidR="00617918" w:rsidRPr="00B45916" w:rsidRDefault="00C11284"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2.2.1</w:t>
      </w:r>
      <w:r w:rsidR="00617918" w:rsidRPr="00B45916">
        <w:rPr>
          <w:rFonts w:ascii="Times New Roman" w:hAnsi="Times New Roman"/>
          <w:b/>
          <w:sz w:val="28"/>
          <w:szCs w:val="28"/>
        </w:rPr>
        <w:t xml:space="preserve"> Расчет производственного запаса т</w:t>
      </w:r>
      <w:r w:rsidRPr="00B45916">
        <w:rPr>
          <w:rFonts w:ascii="Times New Roman" w:hAnsi="Times New Roman"/>
          <w:b/>
          <w:sz w:val="28"/>
          <w:szCs w:val="28"/>
        </w:rPr>
        <w:t>оплива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длительном хранении топлива его качество снижается, поэтому в хозяйстве рекомендуется хранить не годовой, а только производственный запас. При удовлетворительном состоянии дорог достаточно иметь запас топлива составляющий 8..10% годовой потребности, при неудовлетворительном</w:t>
      </w:r>
      <w:r w:rsidR="00BF2862" w:rsidRPr="00B45916">
        <w:rPr>
          <w:rFonts w:ascii="Times New Roman" w:hAnsi="Times New Roman"/>
          <w:sz w:val="28"/>
          <w:szCs w:val="28"/>
        </w:rPr>
        <w:t xml:space="preserve"> </w:t>
      </w:r>
      <w:r w:rsidRPr="00B45916">
        <w:rPr>
          <w:rFonts w:ascii="Times New Roman" w:hAnsi="Times New Roman"/>
          <w:sz w:val="28"/>
          <w:szCs w:val="28"/>
        </w:rPr>
        <w:t>- 15..20% исходя из этого следует выбирать типовой проект и вместимость цистерн нефтебазы хозяйства.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Производственный запас можно устанавливать и по количеству топлива для наиболее напряженного месяца полевых работ. В этом случае вместимость нефтесклада определяют по разработанной методике.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Объем резервуаров центрального нефтесклада, куб.м., определяем по формуле:</w:t>
      </w:r>
    </w:p>
    <w:p w:rsidR="00C11284" w:rsidRPr="00B45916" w:rsidRDefault="00C11284" w:rsidP="00BF2862">
      <w:pPr>
        <w:spacing w:after="0" w:line="360" w:lineRule="auto"/>
        <w:ind w:firstLine="709"/>
        <w:jc w:val="both"/>
        <w:rPr>
          <w:rFonts w:ascii="Times New Roman" w:hAnsi="Times New Roman"/>
          <w:sz w:val="28"/>
          <w:szCs w:val="28"/>
        </w:rPr>
      </w:pPr>
    </w:p>
    <w:p w:rsidR="00617918" w:rsidRPr="00B45916" w:rsidRDefault="00A1612A" w:rsidP="00BF2862">
      <w:pPr>
        <w:spacing w:after="0" w:line="360" w:lineRule="auto"/>
        <w:ind w:firstLine="709"/>
        <w:jc w:val="both"/>
        <w:rPr>
          <w:rFonts w:ascii="Times New Roman" w:hAnsi="Times New Roman"/>
          <w:sz w:val="28"/>
          <w:szCs w:val="28"/>
        </w:rPr>
      </w:pP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24"/>
        </w:rPr>
        <w:pict>
          <v:shape id="_x0000_i1066" type="#_x0000_t75" style="width:159.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7A7BA8&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7A7BA8&quot; wsp:rsidP=&quot;007A7BA8&quot;&gt;&lt;m:oMathPara&gt;&lt;m:oMath&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lt;/m:t&gt;&lt;/m:r&gt;&lt;m:r&gt;&lt;w:rPr&gt;&lt;w:rFonts w:ascii=&quot;Cambria Math&quot; w:h-ansi=&quot;Times New Roman&quot;/&gt;&lt;wx:font wx:val=&quot;Cambria Math&quot;/&gt;&lt;w:i/&gt;&lt;w:sz w:val=&quot;28&quot;/&gt;&lt;w:sz-cs w:val=&quot;28&quot;/&gt;&lt;/w:rPr&gt;&lt;m:t&gt; &lt;/m:t&gt;&lt;/m:r&gt;&lt;m:r&gt;&lt;w:rPr&gt;&lt;w:rFonts w:ascii=&quot;Cambria Math&quot; w:h-ansi=&quot;Times New Roman&quot;/&gt;&lt;wx:font wx:val=&quot;Times New Roman&quot;/&gt;&lt;w:i/&gt;&lt;w:sz w:val=&quot;28&quot;/&gt;&lt;w:sz-cs w:val=&quot;28&quot;/&gt;&lt;/w:rPr&gt;&lt;m:t&gt;РЅ&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ј&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ї-&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lang w:val=&quot;EN-US&quot;/&gt;&lt;/w:rPr&gt;&lt;m:t&gt;G&lt;/m:t&gt;&lt;/m:r&gt;&lt;m:r&gt;&lt;w:rPr&gt;&lt;w:rFonts w:ascii=&quot;Cambria Math&quot; w:h-ansi=&quot;Times New Roman&quot;/&gt;&lt;wx:font wx:val=&quot;Times New Roman&quot;/&gt;&lt;w:i/&gt;&lt;w:sz w:val=&quot;28&quot;/&gt;&lt;w:sz-cs w:val=&quot;28&quot;/&gt;&lt;/w:rPr&gt;&lt;m:t&gt;Р·&lt;/m:t&gt;&lt;/m:r&gt;&lt;/m:num&gt;&lt;m:den&gt;&lt;m:r&gt;&lt;w:rPr&gt;&lt;w:rFonts w:ascii=&quot;Cambria Math&quot; w:h-ansi=&quot;Times New Roman&quot;/&gt;&lt;wx:font wx:val=&quot;Cambria Math&quot;/&gt;&lt;w:i/&gt;&lt;w:sz w:val=&quot;28&quot;/&gt;&lt;w:sz-cs w:val=&quot;28&quot;/&gt;&lt;/w:rPr&gt;&lt;m:t&gt;(0,95&lt;/m:t&gt;&lt;/m:r&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r&gt;&lt;w:rPr&gt;&lt;w:rFonts w:ascii=&quot;Cambria Math&quot; w:h-ansi=&quot;Times New Roman&quot;/&gt;&lt;wx:font wx:val=&quot;Cambria Math&quot;/&gt;&lt;w:i/&gt;&lt;w:sz w:val=&quot;28&quot;/&gt;&lt;w:sz-cs w:val=&quot;28&quot;/&gt;&lt;/w:rPr&gt;&lt;m:t&gt;)&lt;/m:t&gt;&lt;/m:r&gt;&lt;/m:den&gt;&lt;/m:f&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24"/>
        </w:rPr>
        <w:pict>
          <v:shape id="_x0000_i1067" type="#_x0000_t75" style="width:159.7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7A7BA8&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7A7BA8&quot; wsp:rsidP=&quot;007A7BA8&quot;&gt;&lt;m:oMathPara&gt;&lt;m:oMath&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lt;/m:t&gt;&lt;/m:r&gt;&lt;m:r&gt;&lt;w:rPr&gt;&lt;w:rFonts w:ascii=&quot;Cambria Math&quot; w:h-ansi=&quot;Times New Roman&quot;/&gt;&lt;wx:font wx:val=&quot;Cambria Math&quot;/&gt;&lt;w:i/&gt;&lt;w:sz w:val=&quot;28&quot;/&gt;&lt;w:sz-cs w:val=&quot;28&quot;/&gt;&lt;/w:rPr&gt;&lt;m:t&gt; &lt;/m:t&gt;&lt;/m:r&gt;&lt;m:r&gt;&lt;w:rPr&gt;&lt;w:rFonts w:ascii=&quot;Cambria Math&quot; w:h-ansi=&quot;Times New Roman&quot;/&gt;&lt;wx:font wx:val=&quot;Times New Roman&quot;/&gt;&lt;w:i/&gt;&lt;w:sz w:val=&quot;28&quot;/&gt;&lt;w:sz-cs w:val=&quot;28&quot;/&gt;&lt;/w:rPr&gt;&lt;m:t&gt;РЅ&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ј&lt;/m:t&gt;&lt;/m:r&gt;&lt;m:r&gt;&lt;w:rPr&gt;&lt;w:rFonts w:ascii=&quot;Cambria Math&quot; w:h-ansi=&quot;Times New Roman&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ї-&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lang w:val=&quot;EN-US&quot;/&gt;&lt;/w:rPr&gt;&lt;m:t&gt;G&lt;/m:t&gt;&lt;/m:r&gt;&lt;m:r&gt;&lt;w:rPr&gt;&lt;w:rFonts w:ascii=&quot;Cambria Math&quot; w:h-ansi=&quot;Times New Roman&quot;/&gt;&lt;wx:font wx:val=&quot;Times New Roman&quot;/&gt;&lt;w:i/&gt;&lt;w:sz w:val=&quot;28&quot;/&gt;&lt;w:sz-cs w:val=&quot;28&quot;/&gt;&lt;/w:rPr&gt;&lt;m:t&gt;Р·&lt;/m:t&gt;&lt;/m:r&gt;&lt;/m:num&gt;&lt;m:den&gt;&lt;m:r&gt;&lt;w:rPr&gt;&lt;w:rFonts w:ascii=&quot;Cambria Math&quot; w:h-ansi=&quot;Times New Roman&quot;/&gt;&lt;wx:font wx:val=&quot;Cambria Math&quot;/&gt;&lt;w:i/&gt;&lt;w:sz w:val=&quot;28&quot;/&gt;&lt;w:sz-cs w:val=&quot;28&quot;/&gt;&lt;/w:rPr&gt;&lt;m:t&gt;(0,95&lt;/m:t&gt;&lt;/m:r&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r&gt;&lt;w:rPr&gt;&lt;w:rFonts w:ascii=&quot;Cambria Math&quot; w:h-ansi=&quot;Times New Roman&quot;/&gt;&lt;wx:font wx:val=&quot;Cambria Math&quot;/&gt;&lt;w:i/&gt;&lt;w:sz w:val=&quot;28&quot;/&gt;&lt;w:sz-cs w:val=&quot;28&quot;/&gt;&lt;/w:rPr&gt;&lt;m:t&gt;)&lt;/m:t&gt;&lt;/m:r&gt;&lt;/m:den&gt;&lt;/m:f&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6" o:title="" chromakey="white"/>
          </v:shape>
        </w:pict>
      </w:r>
      <w:r w:rsidRPr="00A1612A">
        <w:rPr>
          <w:rFonts w:ascii="Times New Roman" w:hAnsi="Times New Roman"/>
          <w:sz w:val="28"/>
          <w:szCs w:val="28"/>
        </w:rPr>
        <w:fldChar w:fldCharType="end"/>
      </w:r>
      <w:r w:rsidR="00617918" w:rsidRPr="00B45916">
        <w:rPr>
          <w:rFonts w:ascii="Times New Roman" w:hAnsi="Times New Roman"/>
          <w:sz w:val="28"/>
          <w:szCs w:val="28"/>
        </w:rPr>
        <w:t>(2.13)</w:t>
      </w:r>
    </w:p>
    <w:p w:rsidR="00617918" w:rsidRPr="00B45916" w:rsidRDefault="00617918" w:rsidP="00BF2862">
      <w:pPr>
        <w:spacing w:after="0" w:line="360" w:lineRule="auto"/>
        <w:ind w:firstLine="709"/>
        <w:jc w:val="both"/>
        <w:rPr>
          <w:rFonts w:ascii="Times New Roman" w:hAnsi="Times New Roman"/>
          <w:i/>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00A1612A" w:rsidRPr="00A1612A">
        <w:rPr>
          <w:rFonts w:ascii="Times New Roman" w:hAnsi="Times New Roman"/>
          <w:sz w:val="28"/>
          <w:szCs w:val="28"/>
        </w:rPr>
        <w:fldChar w:fldCharType="begin"/>
      </w:r>
      <w:r w:rsidR="00A1612A" w:rsidRPr="00A1612A">
        <w:rPr>
          <w:rFonts w:ascii="Times New Roman" w:hAnsi="Times New Roman"/>
          <w:sz w:val="28"/>
          <w:szCs w:val="28"/>
        </w:rPr>
        <w:instrText xml:space="preserve"> QUOTE </w:instrText>
      </w:r>
      <w:r w:rsidR="00987ABE">
        <w:rPr>
          <w:position w:val="-11"/>
        </w:rPr>
        <w:pict>
          <v:shape id="_x0000_i1068"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81A71&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381A71&quot; wsp:rsidP=&quot;00381A71&quot;&gt;&lt;m:oMathPara&gt;&lt;m:oMath&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A1612A" w:rsidRPr="00A1612A">
        <w:rPr>
          <w:rFonts w:ascii="Times New Roman" w:hAnsi="Times New Roman"/>
          <w:sz w:val="28"/>
          <w:szCs w:val="28"/>
        </w:rPr>
        <w:instrText xml:space="preserve"> </w:instrText>
      </w:r>
      <w:r w:rsidR="00A1612A" w:rsidRPr="00A1612A">
        <w:rPr>
          <w:rFonts w:ascii="Times New Roman" w:hAnsi="Times New Roman"/>
          <w:sz w:val="28"/>
          <w:szCs w:val="28"/>
        </w:rPr>
        <w:fldChar w:fldCharType="separate"/>
      </w:r>
      <w:r w:rsidR="00987ABE">
        <w:rPr>
          <w:position w:val="-11"/>
        </w:rPr>
        <w:pict>
          <v:shape id="_x0000_i1069" type="#_x0000_t75" style="width:18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81A71&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381A71&quot; wsp:rsidP=&quot;00381A71&quot;&gt;&lt;m:oMathPara&gt;&lt;m:oMath&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7" o:title="" chromakey="white"/>
          </v:shape>
        </w:pict>
      </w:r>
      <w:r w:rsidR="00A1612A" w:rsidRPr="00A1612A">
        <w:rPr>
          <w:rFonts w:ascii="Times New Roman" w:hAnsi="Times New Roman"/>
          <w:sz w:val="28"/>
          <w:szCs w:val="28"/>
        </w:rPr>
        <w:fldChar w:fldCharType="end"/>
      </w:r>
      <w:r w:rsidRPr="00B45916">
        <w:rPr>
          <w:rFonts w:ascii="Times New Roman" w:hAnsi="Times New Roman"/>
          <w:sz w:val="28"/>
          <w:szCs w:val="28"/>
        </w:rPr>
        <w:t xml:space="preserve"> - количество топлива , потребляемого хозяйством за один месяц в напряженный период полевых работ, т;</w:t>
      </w:r>
    </w:p>
    <w:p w:rsidR="00617918" w:rsidRPr="00B45916" w:rsidRDefault="00A1612A" w:rsidP="00BF2862">
      <w:pPr>
        <w:spacing w:after="0" w:line="360" w:lineRule="auto"/>
        <w:ind w:firstLine="709"/>
        <w:jc w:val="both"/>
        <w:rPr>
          <w:rFonts w:ascii="Times New Roman" w:hAnsi="Times New Roman"/>
          <w:sz w:val="28"/>
          <w:szCs w:val="28"/>
        </w:rPr>
      </w:pP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11"/>
        </w:rPr>
        <w:pict>
          <v:shape id="_x0000_i1070" type="#_x0000_t75" style="width:15.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CC3BD0&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CC3BD0&quot; wsp:rsidP=&quot;00CC3BD0&quot;&gt;&lt;m:oMathPara&gt;&lt;m:oMath&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11"/>
        </w:rPr>
        <w:pict>
          <v:shape id="_x0000_i1071" type="#_x0000_t75" style="width:15.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CC3BD0&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CC3BD0&quot; wsp:rsidP=&quot;00CC3BD0&quot;&gt;&lt;m:oMathPara&gt;&lt;m:oMath&gt;&lt;m:r&gt;&lt;w:rPr&gt;&lt;w:rFonts w:ascii=&quot;Cambria Math&quot; w:h-ansi=&quot;Cambria Math&quot;/&gt;&lt;wx:font wx:val=&quot;Cambria Math&quot;/&gt;&lt;w:i/&gt;&lt;w:sz w:val=&quot;28&quot;/&gt;&lt;w:sz-cs w:val=&quot;28&quot;/&gt;&lt;/w:rPr&gt;&lt;m:t&gt;G&lt;/m:t&gt;&lt;/m:r&gt;&lt;m:r&gt;&lt;w:rPr&gt;&lt;w:rFonts w:ascii=&quot;Cambria Math&quot; w:h-ansi=&quot;Times New Roman&quot;/&gt;&lt;wx:font wx:val=&quot;Times New Roman&quot;/&gt;&lt;w:i/&gt;&lt;w:sz w:val=&quot;28&quot;/&gt;&lt;w:sz-cs w:val=&quot;28&quot;/&gt;&lt;/w:rPr&gt;&lt;m:t&gt;Рї&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8" o:title="" chromakey="white"/>
          </v:shape>
        </w:pict>
      </w:r>
      <w:r w:rsidRPr="00A1612A">
        <w:rPr>
          <w:rFonts w:ascii="Times New Roman" w:hAnsi="Times New Roman"/>
          <w:sz w:val="28"/>
          <w:szCs w:val="28"/>
        </w:rPr>
        <w:fldChar w:fldCharType="end"/>
      </w:r>
      <w:r w:rsidR="00617918" w:rsidRPr="00B45916">
        <w:rPr>
          <w:rFonts w:ascii="Times New Roman" w:hAnsi="Times New Roman"/>
          <w:sz w:val="28"/>
          <w:szCs w:val="28"/>
        </w:rPr>
        <w:t xml:space="preserve"> – плановый запас нефтепродуктов (6% от годового расхода), т;</w:t>
      </w:r>
    </w:p>
    <w:p w:rsidR="00617918" w:rsidRPr="00B45916" w:rsidRDefault="00A1612A" w:rsidP="00BF2862">
      <w:pPr>
        <w:spacing w:after="0" w:line="360" w:lineRule="auto"/>
        <w:ind w:firstLine="709"/>
        <w:jc w:val="both"/>
        <w:rPr>
          <w:rFonts w:ascii="Times New Roman" w:hAnsi="Times New Roman"/>
          <w:sz w:val="28"/>
          <w:szCs w:val="28"/>
        </w:rPr>
      </w:pP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11"/>
        </w:rPr>
        <w:pict>
          <v:shape id="_x0000_i1072" type="#_x0000_t75" style="width:30.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8D541A&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8D541A&quot; wsp:rsidP=&quot;008D541A&quot;&gt;&lt;m:oMathPara&gt;&lt;m:oMath&gt;&lt;m:r&gt;&lt;w:rPr&gt;&lt;w:rFonts w:ascii=&quot;Cambria Math&quot; w:h-ansi=&quot;Cambria Math&quot;/&gt;&lt;wx:font wx:val=&quot;Cambria Math&quot;/&gt;&lt;w:i/&gt;&lt;w:sz w:val=&quot;28&quot;/&gt;&lt;w:sz-cs w:val=&quot;28&quot;/&gt;&lt;w:lang w:val=&quot;EN-US&quot;/&gt;&lt;/w:rPr&gt;&lt;m:t&gt;G&lt;/m:t&gt;&lt;/m:r&gt;&lt;m:r&gt;&lt;w:rPr&gt;&lt;w:rFonts w:ascii=&quot;Cambria Math&quot; w:h-ansi=&quot;Times New Roman&quot;/&gt;&lt;wx:font wx:val=&quot;Times New Roman&quot;/&gt;&lt;w:i/&gt;&lt;w:sz w:val=&quot;28&quot;/&gt;&lt;w:sz-cs w:val=&quot;28&quot;/&gt;&lt;/w:rPr&gt;&lt;m:t&gt;Р·-&lt;/m:t&gt;&lt;/m:r&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11"/>
        </w:rPr>
        <w:pict>
          <v:shape id="_x0000_i1073" type="#_x0000_t75" style="width:30.7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8D541A&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8D541A&quot; wsp:rsidP=&quot;008D541A&quot;&gt;&lt;m:oMathPara&gt;&lt;m:oMath&gt;&lt;m:r&gt;&lt;w:rPr&gt;&lt;w:rFonts w:ascii=&quot;Cambria Math&quot; w:h-ansi=&quot;Cambria Math&quot;/&gt;&lt;wx:font wx:val=&quot;Cambria Math&quot;/&gt;&lt;w:i/&gt;&lt;w:sz w:val=&quot;28&quot;/&gt;&lt;w:sz-cs w:val=&quot;28&quot;/&gt;&lt;w:lang w:val=&quot;EN-US&quot;/&gt;&lt;/w:rPr&gt;&lt;m:t&gt;G&lt;/m:t&gt;&lt;/m:r&gt;&lt;m:r&gt;&lt;w:rPr&gt;&lt;w:rFonts w:ascii=&quot;Cambria Math&quot; w:h-ansi=&quot;Times New Roman&quot;/&gt;&lt;wx:font wx:val=&quot;Times New Roman&quot;/&gt;&lt;w:i/&gt;&lt;w:sz w:val=&quot;28&quot;/&gt;&lt;w:sz-cs w:val=&quot;28&quot;/&gt;&lt;/w:rPr&gt;&lt;m:t&gt;Р·-&lt;/m:t&gt;&lt;/m:r&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49" o:title="" chromakey="white"/>
          </v:shape>
        </w:pict>
      </w:r>
      <w:r w:rsidRPr="00A1612A">
        <w:rPr>
          <w:rFonts w:ascii="Times New Roman" w:hAnsi="Times New Roman"/>
          <w:sz w:val="28"/>
          <w:szCs w:val="28"/>
        </w:rPr>
        <w:fldChar w:fldCharType="end"/>
      </w:r>
      <w:r w:rsidR="00617918" w:rsidRPr="00B45916">
        <w:rPr>
          <w:rFonts w:ascii="Times New Roman" w:hAnsi="Times New Roman"/>
          <w:sz w:val="28"/>
          <w:szCs w:val="28"/>
        </w:rPr>
        <w:t>среднемесячный завоз нефтепродуктов от снабжающих баз в хозяйство, 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0,95 – коэффициент заполнения емкости;</w:t>
      </w:r>
    </w:p>
    <w:p w:rsidR="00617918" w:rsidRPr="00B45916" w:rsidRDefault="00A1612A" w:rsidP="00BF2862">
      <w:pPr>
        <w:spacing w:after="0" w:line="360" w:lineRule="auto"/>
        <w:ind w:firstLine="709"/>
        <w:jc w:val="both"/>
        <w:rPr>
          <w:rFonts w:ascii="Times New Roman" w:hAnsi="Times New Roman"/>
          <w:sz w:val="28"/>
          <w:szCs w:val="28"/>
        </w:rPr>
      </w:pP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11"/>
        </w:rPr>
        <w:pict>
          <v:shape id="_x0000_i1074" type="#_x0000_t75" style="width:20.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091A30&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091A30&quot; wsp:rsidP=&quot;00091A30&quot;&gt;&lt;m:oMathPara&gt;&lt;m:oMath&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11"/>
        </w:rPr>
        <w:pict>
          <v:shape id="_x0000_i1075" type="#_x0000_t75" style="width:20.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091A30&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091A30&quot; wsp:rsidP=&quot;00091A30&quot;&gt;&lt;m:oMathPara&gt;&lt;m:oMath&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A1612A">
        <w:rPr>
          <w:rFonts w:ascii="Times New Roman" w:hAnsi="Times New Roman"/>
          <w:sz w:val="28"/>
          <w:szCs w:val="28"/>
        </w:rPr>
        <w:fldChar w:fldCharType="end"/>
      </w:r>
      <w:r w:rsidR="00617918" w:rsidRPr="00B45916">
        <w:rPr>
          <w:rFonts w:ascii="Times New Roman" w:hAnsi="Times New Roman"/>
          <w:sz w:val="28"/>
          <w:szCs w:val="28"/>
        </w:rPr>
        <w:t xml:space="preserve"> - плотность топлива кг/дм (при расчетах </w:t>
      </w: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11"/>
        </w:rPr>
        <w:pict>
          <v:shape id="_x0000_i1076" type="#_x0000_t75" style="width:20.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2613&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982613&quot; wsp:rsidP=&quot;00982613&quot;&gt;&lt;m:oMathPara&gt;&lt;m:oMath&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11"/>
        </w:rPr>
        <w:pict>
          <v:shape id="_x0000_i1077" type="#_x0000_t75" style="width:20.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2613&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982613&quot; wsp:rsidP=&quot;00982613&quot;&gt;&lt;m:oMathPara&gt;&lt;m:oMath&gt;&lt;m:r&gt;&lt;w:rPr&gt;&lt;w:rFonts w:ascii=&quot;Cambria Math&quot; w:h-ansi=&quot;Cambria Math&quot;/&gt;&lt;wx:font wx:val=&quot;Cambria Math&quot;/&gt;&lt;w:i/&gt;&lt;w:sz w:val=&quot;28&quot;/&gt;&lt;w:sz-cs w:val=&quot;28&quot;/&gt;&lt;/w:rPr&gt;&lt;m:t&gt;Оі&lt;/m:t&gt;&lt;/m:r&gt;&lt;m:r&gt;&lt;w:rPr&gt;&lt;w:rFonts w:ascii=&quot;Cambria Math&quot; w:h-ansi=&quot;Times New Roman&quot;/&gt;&lt;wx:font wx:val=&quot;Times New Roman&quot;/&gt;&lt;w:i/&gt;&lt;w:sz w:val=&quot;28&quot;/&gt;&lt;w:sz-cs w:val=&quot;28&quot;/&gt;&lt;/w:rPr&gt;&lt;m:t&gt;СЃ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0" o:title="" chromakey="white"/>
          </v:shape>
        </w:pict>
      </w:r>
      <w:r w:rsidRPr="00A1612A">
        <w:rPr>
          <w:rFonts w:ascii="Times New Roman" w:hAnsi="Times New Roman"/>
          <w:sz w:val="28"/>
          <w:szCs w:val="28"/>
        </w:rPr>
        <w:fldChar w:fldCharType="end"/>
      </w:r>
      <w:r w:rsidR="00617918" w:rsidRPr="00B45916">
        <w:rPr>
          <w:rFonts w:ascii="Times New Roman" w:hAnsi="Times New Roman"/>
          <w:sz w:val="28"/>
          <w:szCs w:val="28"/>
        </w:rPr>
        <w:t xml:space="preserve"> принимают 0,78 кг/куб.дм)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Сначала определим объем резервуаров для дизтоплива:</w:t>
      </w:r>
    </w:p>
    <w:p w:rsidR="00C11284" w:rsidRPr="00B45916" w:rsidRDefault="00C11284" w:rsidP="00BF2862">
      <w:pPr>
        <w:spacing w:after="0" w:line="360" w:lineRule="auto"/>
        <w:ind w:firstLine="709"/>
        <w:jc w:val="both"/>
        <w:rPr>
          <w:rFonts w:ascii="Times New Roman" w:hAnsi="Times New Roman"/>
          <w:sz w:val="28"/>
          <w:szCs w:val="28"/>
        </w:rPr>
      </w:pPr>
    </w:p>
    <w:p w:rsidR="00617918" w:rsidRPr="00B45916" w:rsidRDefault="00987ABE" w:rsidP="00BF2862">
      <w:pPr>
        <w:spacing w:after="0" w:line="360" w:lineRule="auto"/>
        <w:ind w:firstLine="709"/>
        <w:jc w:val="both"/>
        <w:rPr>
          <w:rFonts w:ascii="Times New Roman" w:hAnsi="Times New Roman"/>
          <w:sz w:val="28"/>
          <w:szCs w:val="28"/>
        </w:rPr>
      </w:pPr>
      <w:r>
        <w:pict>
          <v:shape id="_x0000_i1078" type="#_x0000_t75" style="width:308.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006B6&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Pr=&quot;00B006B6&quot; wsp:rsidRDefault=&quot;00B006B6&quot; wsp:rsidP=&quot;00B006B6&quot;&gt;&lt;m:oMathPara&gt;&lt;m:oMath&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lt;/m:t&gt;&lt;/m:r&gt;&lt;m:r&gt;&lt;w:rPr&gt;&lt;w:rFonts w:ascii=&quot;Cambria Math&quot; w:h-ansi=&quot;Times New Roman&quot;/&gt;&lt;wx:font wx:val=&quot;Cambria Math&quot;/&gt;&lt;w:i/&gt;&lt;w:sz w:val=&quot;28&quot;/&gt;&lt;w:sz-cs w:val=&quot;28&quot;/&gt;&lt;/w:rPr&gt;&lt;m:t&gt; &lt;/m:t&gt;&lt;/m:r&gt;&lt;m:r&gt;&lt;w:rPr&gt;&lt;w:rFonts w:ascii=&quot;Cambria Math&quot; w:h-ansi=&quot;Times New Roman&quot;/&gt;&lt;wx:font wx:val=&quot;Times New Roman&quot;/&gt;&lt;w:i/&gt;&lt;w:sz w:val=&quot;28&quot;/&gt;&lt;w:sz-cs w:val=&quot;28&quot;/&gt;&lt;/w:rPr&gt;&lt;m:t&gt;РЅ&lt;/m:t&gt;&lt;/m:r&gt;&lt;m:r&gt;&lt;w:rPr&gt;&lt;w:rFonts w:ascii=&quot;Cambria Math&quot; w:h-ansi=&quot;Times New Roman&quot;/&gt;&lt;wx:font wx:val=&quot;Cambria Math&quot;/&gt;&lt;w:i/&gt;&lt;w:sz w:val=&quot;28&quot;/&gt;&lt;w:sz-cs w:val=&quot;28&quot;/&gt;&lt;/w:rPr&gt;&lt;m:t&gt;=50686+17129&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rPr&gt;&lt;/m:ctrlPr&gt;&lt;/m:fPr&gt;&lt;m:num&gt;&lt;m:r&gt;&lt;w:rPr&gt;&lt;w:rFonts w:ascii=&quot;Cambria Math&quot; w:h-ansi=&quot;Times New Roman&quot;/&gt;&lt;wx:font wx:val=&quot;Cambria Math&quot;/&gt;&lt;w:i/&gt;&lt;w:sz w:val=&quot;28&quot;/&gt;&lt;w:sz-cs w:val=&quot;28&quot;/&gt;&lt;w:lang w:val=&quot;EN-US&quot;/&gt;&lt;/w:rPr&gt;&lt;m:t&gt;8500&lt;/m:t&gt;&lt;/m:r&gt;&lt;/m:num&gt;&lt;m:den&gt;&lt;m:r&gt;&lt;w:rPr&gt;&lt;w:rFonts w:ascii=&quot;Cambria Math&quot; w:h-ansi=&quot;Times New Roman&quot;/&gt;&lt;wx:font wx:val=&quot;Cambria Math&quot;/&gt;&lt;w:i/&gt;&lt;w:sz w:val=&quot;28&quot;/&gt;&lt;w:sz-cs w:val=&quot;28&quot;/&gt;&lt;/w:rPr&gt;&lt;m:t&gt;(0,95&lt;/m:t&gt;&lt;/m:r&gt;&lt;m:r&gt;&lt;w:rPr&gt;&lt;w:rFonts w:ascii=&quot;Cambria Math&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0,78)&lt;/m:t&gt;&lt;/m:r&gt;&lt;/m:den&gt;&lt;/m:f&gt;&lt;m:r&gt;&lt;w:rPr&gt;&lt;w:rFonts w:ascii=&quot;Cambria Math&quot; w:h-ansi=&quot;Times New Roman&quot;/&gt;&lt;wx:font wx:val=&quot;Cambria Math&quot;/&gt;&lt;w:i/&gt;&lt;w:sz w:val=&quot;28&quot;/&gt;&lt;w:sz-cs w:val=&quot;28&quot;/&gt;&lt;/w:rPr&gt;&lt;m:t&gt; =56 &lt;/m:t&gt;&lt;/m:r&gt;&lt;m:r&gt;&lt;w:rPr&gt;&lt;w:rFonts w:ascii=&quot;Cambria Math&quot; w:h-ansi=&quot;Times New Roman&quot;/&gt;&lt;wx:font wx:val=&quot;Times New Roman&quot;/&gt;&lt;w:i/&gt;&lt;w:sz w:val=&quot;28&quot;/&gt;&lt;w:sz-cs w:val=&quot;28&quot;/&gt;&lt;/w:rPr&gt;&lt;m:t&gt;Рј&lt;/m:t&gt;&lt;/m:r&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РєСѓР±&lt;/m:t&gt;&lt;/m:r&gt;&lt;m:r&gt;&lt;w:rPr&gt;&lt;w:rFonts w:ascii=&quot;Cambria Math&quot; w:h-ansi=&quot;Times New Roman&quot;/&gt;&lt;wx:font wx:val=&quot;Cambria Math&quot;/&gt;&lt;w:i/&gt;&lt;w:sz w:val=&quot;28&quot;/&gt;&lt;w:sz-cs w:val=&quot;28&quot;/&gt;&lt;/w:rPr&gt;&lt;m:t&gt;.&lt;/m:t&gt;&lt;/m:r&gt;&lt;/m:oMath&gt;&lt;/m:oMathPara&gt;&lt;/w:p&gt;&lt;w:sectPr wsp:rsidR=&quot;00000000&quot; wsp:rsidRPr=&quot;00B006B6&quot;&gt;&lt;w:pgSz w:w=&quot;12240&quot; w:h=&quot;15840&quot;/&gt;&lt;w:pgMar w:top=&quot;1134&quot; w:right=&quot;850&quot; w:bottom=&quot;1134&quot; w:left=&quot;1701&quot; w:header=&quot;720&quot; w:footer=&quot;720&quot; w:gutter=&quot;0&quot;/&gt;&lt;w:cols w:space=&quot;720&quot;/&gt;&lt;/w:sectPr&gt;&lt;/wx:sect&gt;&lt;/w:body&gt;&lt;/w:wordDocument&gt;">
            <v:imagedata r:id="rId51" o:title="" chromakey="white"/>
          </v:shape>
        </w:pic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бензина:</w:t>
      </w:r>
    </w:p>
    <w:p w:rsidR="00617918" w:rsidRPr="00B45916" w:rsidRDefault="00617918" w:rsidP="00BF2862">
      <w:pPr>
        <w:spacing w:after="0" w:line="360" w:lineRule="auto"/>
        <w:ind w:firstLine="709"/>
        <w:jc w:val="both"/>
        <w:rPr>
          <w:rFonts w:ascii="Times New Roman" w:hAnsi="Times New Roman"/>
          <w:i/>
          <w:sz w:val="28"/>
          <w:szCs w:val="28"/>
        </w:rPr>
      </w:pPr>
    </w:p>
    <w:p w:rsidR="00617918" w:rsidRPr="00B45916" w:rsidRDefault="00987ABE" w:rsidP="00BF2862">
      <w:pPr>
        <w:spacing w:after="0" w:line="360" w:lineRule="auto"/>
        <w:ind w:firstLine="709"/>
        <w:jc w:val="both"/>
        <w:rPr>
          <w:rFonts w:ascii="Times New Roman" w:hAnsi="Times New Roman"/>
          <w:sz w:val="28"/>
          <w:szCs w:val="28"/>
        </w:rPr>
      </w:pPr>
      <w:r>
        <w:pict>
          <v:shape id="_x0000_i1079" type="#_x0000_t75" style="width:285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C2B04&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Pr=&quot;00BC2B04&quot; wsp:rsidRDefault=&quot;00BC2B04&quot; wsp:rsidP=&quot;00BC2B04&quot;&gt;&lt;m:oMathPara&gt;&lt;m:oMath&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lt;/m:t&gt;&lt;/m:r&gt;&lt;m:r&gt;&lt;w:rPr&gt;&lt;w:rFonts w:ascii=&quot;Cambria Math&quot; w:h-ansi=&quot;Times New Roman&quot;/&gt;&lt;wx:font wx:val=&quot;Cambria Math&quot;/&gt;&lt;w:i/&gt;&lt;w:sz w:val=&quot;28&quot;/&gt;&lt;w:sz-cs w:val=&quot;28&quot;/&gt;&lt;/w:rPr&gt;&lt;m:t&gt; &lt;/m:t&gt;&lt;/m:r&gt;&lt;m:r&gt;&lt;w:rPr&gt;&lt;w:rFonts w:ascii=&quot;Cambria Math&quot; w:h-ansi=&quot;Times New Roman&quot;/&gt;&lt;wx:font wx:val=&quot;Times New Roman&quot;/&gt;&lt;w:i/&gt;&lt;w:sz w:val=&quot;28&quot;/&gt;&lt;w:sz-cs w:val=&quot;28&quot;/&gt;&lt;/w:rPr&gt;&lt;m:t&gt;РЅ&lt;/m:t&gt;&lt;/m:r&gt;&lt;m:r&gt;&lt;w:rPr&gt;&lt;w:rFonts w:ascii=&quot;Cambria Math&quot; w:h-ansi=&quot;Times New Roman&quot;/&gt;&lt;wx:font wx:val=&quot;Cambria Math&quot;/&gt;&lt;w:i/&gt;&lt;w:sz w:val=&quot;28&quot;/&gt;&lt;w:sz-cs w:val=&quot;28&quot;/&gt;&lt;/w:rPr&gt;&lt;m:t&gt;=2093+1446&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rPr&gt;&lt;/m:ctrlPr&gt;&lt;/m:fPr&gt;&lt;m:num&gt;&lt;m:r&gt;&lt;w:rPr&gt;&lt;w:rFonts w:ascii=&quot;Cambria Math&quot; w:h-ansi=&quot;Times New Roman&quot;/&gt;&lt;wx:font wx:val=&quot;Cambria Math&quot;/&gt;&lt;w:i/&gt;&lt;w:sz w:val=&quot;28&quot;/&gt;&lt;w:sz-cs w:val=&quot;28&quot;/&gt;&lt;w:lang w:val=&quot;EN-US&quot;/&gt;&lt;/w:rPr&gt;&lt;m:t&gt;2000&lt;/m:t&gt;&lt;/m:r&gt;&lt;/m:num&gt;&lt;m:den&gt;&lt;m:r&gt;&lt;w:rPr&gt;&lt;w:rFonts w:ascii=&quot;Cambria Math&quot; w:h-ansi=&quot;Times New Roman&quot;/&gt;&lt;wx:font wx:val=&quot;Cambria Math&quot;/&gt;&lt;w:i/&gt;&lt;w:sz w:val=&quot;28&quot;/&gt;&lt;w:sz-cs w:val=&quot;28&quot;/&gt;&lt;/w:rPr&gt;&lt;m:t&gt;(0,95&lt;/m:t&gt;&lt;/m:r&gt;&lt;m:r&gt;&lt;w:rPr&gt;&lt;w:rFonts w:ascii=&quot;Cambria Math&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0,78)&lt;/m:t&gt;&lt;/m:r&gt;&lt;/m:den&gt;&lt;/m:f&gt;&lt;m:r&gt;&lt;w:rPr&gt;&lt;w:rFonts w:ascii=&quot;Cambria Math&quot; w:h-ansi=&quot;Times New Roman&quot;/&gt;&lt;wx:font wx:val=&quot;Cambria Math&quot;/&gt;&lt;w:i/&gt;&lt;w:sz w:val=&quot;28&quot;/&gt;&lt;w:sz-cs w:val=&quot;28&quot;/&gt;&lt;/w:rPr&gt;&lt;m:t&gt; =8 &lt;/m:t&gt;&lt;/m:r&gt;&lt;m:r&gt;&lt;w:rPr&gt;&lt;w:rFonts w:ascii=&quot;Cambria Math&quot; w:h-ansi=&quot;Times New Roman&quot;/&gt;&lt;wx:font wx:val=&quot;Times New Roman&quot;/&gt;&lt;w:i/&gt;&lt;w:sz w:val=&quot;28&quot;/&gt;&lt;w:sz-cs w:val=&quot;28&quot;/&gt;&lt;/w:rPr&gt;&lt;m:t&gt;Рј&lt;/m:t&gt;&lt;/m:r&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РєСѓР±&lt;/m:t&gt;&lt;/m:r&gt;&lt;m:r&gt;&lt;w:rPr&gt;&lt;w:rFonts w:ascii=&quot;Cambria Math&quot; w:h-ansi=&quot;Times New Roman&quot;/&gt;&lt;wx:font wx:val=&quot;Cambria Math&quot;/&gt;&lt;w:i/&gt;&lt;w:sz w:val=&quot;28&quot;/&gt;&lt;w:sz-cs w:val=&quot;28&quot;/&gt;&lt;/w:rPr&gt;&lt;m:t&gt;.&lt;/m:t&gt;&lt;/m:r&gt;&lt;/m:oMath&gt;&lt;/m:oMathPara&gt;&lt;/w:p&gt;&lt;w:sectPr wsp:rsidR=&quot;00000000&quot; wsp:rsidRPr=&quot;00BC2B04&quot;&gt;&lt;w:pgSz w:w=&quot;12240&quot; w:h=&quot;15840&quot;/&gt;&lt;w:pgMar w:top=&quot;1134&quot; w:right=&quot;850&quot; w:bottom=&quot;1134&quot; w:left=&quot;1701&quot; w:header=&quot;720&quot; w:footer=&quot;720&quot; w:gutter=&quot;0&quot;/&gt;&lt;w:cols w:space=&quot;720&quot;/&gt;&lt;/w:sectPr&gt;&lt;/wx:sect&gt;&lt;/w:body&gt;&lt;/w:wordDocument&gt;">
            <v:imagedata r:id="rId52" o:title="" chromakey="white"/>
          </v:shape>
        </w:pic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масла:</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987ABE" w:rsidP="00BF2862">
      <w:pPr>
        <w:spacing w:after="0" w:line="360" w:lineRule="auto"/>
        <w:ind w:firstLine="709"/>
        <w:jc w:val="both"/>
        <w:rPr>
          <w:rFonts w:ascii="Times New Roman" w:hAnsi="Times New Roman"/>
          <w:sz w:val="28"/>
          <w:szCs w:val="28"/>
        </w:rPr>
      </w:pPr>
      <w:r>
        <w:pict>
          <v:shape id="_x0000_i1080" type="#_x0000_t75" style="width:303.7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646EE&quot;/&gt;&lt;wsp:rsid wsp:val=&quot;00F9332C&quot;/&gt;&lt;wsp:rsid wsp:val=&quot;00FE279C&quot;/&gt;&lt;/wsp:rsids&gt;&lt;/w:docPr&gt;&lt;w:body&gt;&lt;wx:sect&gt;&lt;w:p wsp:rsidR=&quot;00000000&quot; wsp:rsidRPr=&quot;00F646EE&quot; wsp:rsidRDefault=&quot;00F646EE&quot; wsp:rsidP=&quot;00F646EE&quot;&gt;&lt;m:oMathPara&gt;&lt;m:oMath&gt;&lt;m:r&gt;&lt;w:rPr&gt;&lt;w:rFonts w:ascii=&quot;Cambria Math&quot; w:h-ansi=&quot;Cambria Math&quot;/&gt;&lt;wx:font wx:val=&quot;Cambria Math&quot;/&gt;&lt;w:i/&gt;&lt;w:sz w:val=&quot;28&quot;/&gt;&lt;w:sz-cs w:val=&quot;28&quot;/&gt;&lt;/w:rPr&gt;&lt;m:t&gt;V&lt;/m:t&gt;&lt;/m:r&gt;&lt;m:r&gt;&lt;w:rPr&gt;&lt;w:rFonts w:ascii=&quot;Cambria Math&quot; w:h-ansi=&quot;Times New Roman&quot;/&gt;&lt;wx:font wx:val=&quot;Times New Roman&quot;/&gt;&lt;w:i/&gt;&lt;w:sz w:val=&quot;28&quot;/&gt;&lt;w:sz-cs w:val=&quot;28&quot;/&gt;&lt;/w:rPr&gt;&lt;m:t&gt;С†&lt;/m:t&gt;&lt;/m:r&gt;&lt;m:r&gt;&lt;w:rPr&gt;&lt;w:rFonts w:ascii=&quot;Cambria Math&quot; w:h-ansi=&quot;Times New Roman&quot;/&gt;&lt;wx:font wx:val=&quot;Cambria Math&quot;/&gt;&lt;w:i/&gt;&lt;w:sz w:val=&quot;28&quot;/&gt;&lt;w:sz-cs w:val=&quot;28&quot;/&gt;&lt;/w:rPr&gt;&lt;m:t&gt; &lt;/m:t&gt;&lt;/m:r&gt;&lt;m:r&gt;&lt;w:rPr&gt;&lt;w:rFonts w:ascii=&quot;Cambria Math&quot; w:h-ansi=&quot;Times New Roman&quot;/&gt;&lt;wx:font wx:val=&quot;Times New Roman&quot;/&gt;&lt;w:i/&gt;&lt;w:sz w:val=&quot;28&quot;/&gt;&lt;w:sz-cs w:val=&quot;28&quot;/&gt;&lt;/w:rPr&gt;&lt;m:t&gt;РЅ&lt;/m:t&gt;&lt;/m:r&gt;&lt;m:r&gt;&lt;w:rPr&gt;&lt;w:rFonts w:ascii=&quot;Cambria Math&quot; w:h-ansi=&quot;Times New Roman&quot;/&gt;&lt;wx:font wx:val=&quot;Cambria Math&quot;/&gt;&lt;w:i/&gt;&lt;w:sz w:val=&quot;28&quot;/&gt;&lt;w:sz-cs w:val=&quot;28&quot;/&gt;&lt;/w:rPr&gt;&lt;m:t&gt;=3061,4+1020,4&lt;/m:t&gt;&lt;/m:r&gt;&lt;m:r&gt;&lt;w:rPr&gt;&lt;w:rFonts w:ascii=&quot;Cambria Math&quot; w:h-ansi=&quot;Times New Roman&quot;/&gt;&lt;wx:font wx:val=&quot;Times New Roman&quot;/&gt;&lt;w:i/&gt;&lt;w:sz w:val=&quot;28&quot;/&gt;&lt;w:sz-cs w:val=&quot;28&quot;/&gt;&lt;/w:rPr&gt;&lt;m:t&gt;-&lt;/m:t&gt;&lt;/m:r&gt;&lt;m:r&gt;&lt;w:rPr&gt;&lt;w:rFonts w:ascii=&quot;Cambria Math&quot; w:h-ansi=&quot;Times New Roman&quot;/&gt;&lt;wx:font wx:val=&quot;Cambria Math&quot;/&gt;&lt;w:i/&gt;&lt;w:sz w:val=&quot;28&quot;/&gt;&lt;w:sz-cs w:val=&quot;28&quot;/&gt;&lt;/w:rPr&gt;&lt;m:t&gt; &lt;/m:t&gt;&lt;/m:r&gt;&lt;m:f&gt;&lt;m:fPr&gt;&lt;m:ctrlPr&gt;&lt;w:rPr&gt;&lt;w:rFonts w:ascii=&quot;Cambria Math&quot; w:h-ansi=&quot;Cambria Math&quot;/&gt;&lt;wx:font wx:val=&quot;Cambria Math&quot;/&gt;&lt;w:i/&gt;&lt;w:sz w:val=&quot;28&quot;/&gt;&lt;/w:rPr&gt;&lt;/m:ctrlPr&gt;&lt;/m:fPr&gt;&lt;m:num&gt;&lt;m:r&gt;&lt;w:rPr&gt;&lt;w:rFonts w:ascii=&quot;Cambria Math&quot; w:h-ansi=&quot;Times New Roman&quot;/&gt;&lt;wx:font wx:val=&quot;Cambria Math&quot;/&gt;&lt;w:i/&gt;&lt;w:sz w:val=&quot;28&quot;/&gt;&lt;w:sz-cs w:val=&quot;28&quot;/&gt;&lt;w:lang w:val=&quot;EN-US&quot;/&gt;&lt;/w:rPr&gt;&lt;m:t&gt;1500&lt;/m:t&gt;&lt;/m:r&gt;&lt;/m:num&gt;&lt;m:den&gt;&lt;m:r&gt;&lt;w:rPr&gt;&lt;w:rFonts w:ascii=&quot;Cambria Math&quot; w:h-ansi=&quot;Times New Roman&quot;/&gt;&lt;wx:font wx:val=&quot;Cambria Math&quot;/&gt;&lt;w:i/&gt;&lt;w:sz w:val=&quot;28&quot;/&gt;&lt;w:sz-cs w:val=&quot;28&quot;/&gt;&lt;/w:rPr&gt;&lt;m:t&gt;(0,95&lt;/m:t&gt;&lt;/m:r&gt;&lt;m:r&gt;&lt;w:rPr&gt;&lt;w:rFonts w:ascii=&quot;Cambria Math&quot; w:h-ansi=&quot;Times New Roman&quot;/&gt;&lt;wx:font wx:val=&quot;Times New Roman&quot;/&gt;&lt;w:i/&gt;&lt;w:sz w:val=&quot;28&quot;/&gt;&lt;w:sz-cs w:val=&quot;28&quot;/&gt;&lt;/w:rPr&gt;&lt;m:t&gt;в€™&lt;/m:t&gt;&lt;/m:r&gt;&lt;m:r&gt;&lt;w:rPr&gt;&lt;w:rFonts w:ascii=&quot;Cambria Math&quot; w:h-ansi=&quot;Times New Roman&quot;/&gt;&lt;wx:font wx:val=&quot;Cambria Math&quot;/&gt;&lt;w:i/&gt;&lt;w:sz w:val=&quot;28&quot;/&gt;&lt;w:sz-cs w:val=&quot;28&quot;/&gt;&lt;/w:rPr&gt;&lt;m:t&gt;0,78)&lt;/m:t&gt;&lt;/m:r&gt;&lt;/m:den&gt;&lt;/m:f&gt;&lt;m:r&gt;&lt;w:rPr&gt;&lt;w:rFonts w:ascii=&quot;Cambria Math&quot; w:h-ansi=&quot;Times New Roman&quot;/&gt;&lt;wx:font wx:val=&quot;Cambria Math&quot;/&gt;&lt;w:i/&gt;&lt;w:sz w:val=&quot;28&quot;/&gt;&lt;w:sz-cs w:val=&quot;28&quot;/&gt;&lt;/w:rPr&gt;&lt;m:t&gt; =3 &lt;/m:t&gt;&lt;/m:r&gt;&lt;m:r&gt;&lt;w:rPr&gt;&lt;w:rFonts w:ascii=&quot;Cambria Math&quot; w:h-ansi=&quot;Times New Roman&quot;/&gt;&lt;wx:font wx:val=&quot;Times New Roman&quot;/&gt;&lt;w:i/&gt;&lt;w:sz w:val=&quot;28&quot;/&gt;&lt;w:sz-cs w:val=&quot;28&quot;/&gt;&lt;/w:rPr&gt;&lt;m:t&gt;Рј&lt;/m:t&gt;&lt;/m:r&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РєСѓР±&lt;/m:t&gt;&lt;/m:r&gt;&lt;/m:oMath&gt;&lt;/m:oMathPara&gt;&lt;/w:p&gt;&lt;w:sectPr wsp:rsidR=&quot;00000000&quot; wsp:rsidRPr=&quot;00F646EE&quot;&gt;&lt;w:pgSz w:w=&quot;12240&quot; w:h=&quot;15840&quot;/&gt;&lt;w:pgMar w:top=&quot;1134&quot; w:right=&quot;850&quot; w:bottom=&quot;1134&quot; w:left=&quot;1701&quot; w:header=&quot;720&quot; w:footer=&quot;720&quot; w:gutter=&quot;0&quot;/&gt;&lt;w:cols w:space=&quot;720&quot;/&gt;&lt;/w:sectPr&gt;&lt;/wx:sect&gt;&lt;/w:body&gt;&lt;/w:wordDocument&gt;">
            <v:imagedata r:id="rId53" o:title="" chromakey="white"/>
          </v:shape>
        </w:pic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Анализируя расчет применяем:</w:t>
      </w:r>
      <w:r w:rsidR="00BF2862" w:rsidRPr="00B45916">
        <w:rPr>
          <w:rFonts w:ascii="Times New Roman" w:hAnsi="Times New Roman"/>
          <w:sz w:val="28"/>
          <w:szCs w:val="28"/>
        </w:rPr>
        <w:t xml:space="preserve"> </w:t>
      </w:r>
      <w:r w:rsidRPr="00B45916">
        <w:rPr>
          <w:rFonts w:ascii="Times New Roman" w:hAnsi="Times New Roman"/>
          <w:sz w:val="28"/>
          <w:szCs w:val="28"/>
        </w:rPr>
        <w:t>под дизельное топливо 4 по 10 м.куб., 5 по 5 м.куб., под бензин 3 по 5 м.куб., под масло 2 объемом 3 куб.м.</w:t>
      </w:r>
    </w:p>
    <w:p w:rsidR="00C11284" w:rsidRPr="00B45916" w:rsidRDefault="00C11284"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sz w:val="28"/>
          <w:szCs w:val="28"/>
        </w:rPr>
        <w:t>Таблица 2.5</w:t>
      </w:r>
      <w:r w:rsidR="00B45916" w:rsidRPr="00B45916">
        <w:rPr>
          <w:rFonts w:ascii="Times New Roman" w:hAnsi="Times New Roman"/>
          <w:sz w:val="28"/>
          <w:szCs w:val="28"/>
        </w:rPr>
        <w:t xml:space="preserve"> </w:t>
      </w:r>
      <w:r w:rsidRPr="00B45916">
        <w:rPr>
          <w:rFonts w:ascii="Times New Roman" w:hAnsi="Times New Roman"/>
          <w:b/>
          <w:sz w:val="28"/>
          <w:szCs w:val="28"/>
        </w:rPr>
        <w:t>Показатели нефтесклада СХПК «Присухонское» (проектируемый вариант)</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059"/>
        <w:gridCol w:w="3018"/>
        <w:gridCol w:w="3043"/>
      </w:tblGrid>
      <w:tr w:rsidR="00617918" w:rsidRPr="00A1612A" w:rsidTr="00A1612A">
        <w:trPr>
          <w:trHeight w:val="357"/>
          <w:jc w:val="center"/>
        </w:trPr>
        <w:tc>
          <w:tcPr>
            <w:tcW w:w="305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Показатели</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Единица измерения</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Количество, шт, м.куб.</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Номинальная вместимость</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м.куб.</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86</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 том числе:</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Дизельное топливо</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м.куб.</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 по 10 м.куб., 5 по 5 м.куб.</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Бензин</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м.куб.</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 по 5 м.куб</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Масло</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м.куб.</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 по 3 куб.м.</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Число работников</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чел.</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w:t>
            </w:r>
          </w:p>
        </w:tc>
      </w:tr>
      <w:tr w:rsidR="00617918" w:rsidRPr="00A1612A" w:rsidTr="00A1612A">
        <w:trPr>
          <w:trHeight w:val="357"/>
          <w:jc w:val="center"/>
        </w:trPr>
        <w:tc>
          <w:tcPr>
            <w:tcW w:w="3059"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Общая земельная площадь</w:t>
            </w:r>
          </w:p>
        </w:tc>
        <w:tc>
          <w:tcPr>
            <w:tcW w:w="3018"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w:t>
            </w:r>
          </w:p>
        </w:tc>
        <w:tc>
          <w:tcPr>
            <w:tcW w:w="304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0,3856</w:t>
            </w:r>
          </w:p>
        </w:tc>
      </w:tr>
    </w:tbl>
    <w:p w:rsidR="009C6FEE" w:rsidRPr="00B45916" w:rsidRDefault="009C6FEE">
      <w:pPr>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работы гидросистемы тракторов и с.-х. машин как правило используют моторные масла. Для хранения топлива приняты резервуары сварные, горизонтально расположенные, цилиндрические при надземном хранении продуктов.</w:t>
      </w:r>
    </w:p>
    <w:p w:rsidR="00B45916" w:rsidRDefault="00B45916">
      <w:pPr>
        <w:rPr>
          <w:rFonts w:ascii="Times New Roman" w:hAnsi="Times New Roman"/>
          <w:sz w:val="28"/>
          <w:szCs w:val="28"/>
        </w:rPr>
      </w:pPr>
      <w:r>
        <w:rPr>
          <w:rFonts w:ascii="Times New Roman" w:hAnsi="Times New Roman"/>
          <w:sz w:val="28"/>
          <w:szCs w:val="28"/>
        </w:rPr>
        <w:br w:type="page"/>
      </w:r>
    </w:p>
    <w:p w:rsidR="00617918" w:rsidRPr="00B45916" w:rsidRDefault="009C6FEE"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2.2.2</w:t>
      </w:r>
      <w:r w:rsidR="00617918" w:rsidRPr="00B45916">
        <w:rPr>
          <w:rFonts w:ascii="Times New Roman" w:hAnsi="Times New Roman"/>
          <w:b/>
          <w:sz w:val="28"/>
          <w:szCs w:val="28"/>
        </w:rPr>
        <w:t xml:space="preserve"> Проектирование (реконструкция) нефтеск</w:t>
      </w:r>
      <w:r w:rsidRPr="00B45916">
        <w:rPr>
          <w:rFonts w:ascii="Times New Roman" w:hAnsi="Times New Roman"/>
          <w:b/>
          <w:sz w:val="28"/>
          <w:szCs w:val="28"/>
        </w:rPr>
        <w:t>лада</w:t>
      </w:r>
    </w:p>
    <w:p w:rsidR="00617918" w:rsidRPr="00B45916" w:rsidRDefault="009C6FEE" w:rsidP="00B45916">
      <w:pPr>
        <w:pStyle w:val="Style3"/>
        <w:widowControl/>
        <w:spacing w:line="360" w:lineRule="auto"/>
        <w:ind w:firstLine="709"/>
        <w:jc w:val="left"/>
        <w:outlineLvl w:val="0"/>
        <w:rPr>
          <w:rStyle w:val="FontStyle105"/>
          <w:rFonts w:ascii="Times New Roman" w:hAnsi="Times New Roman" w:cs="Times New Roman"/>
          <w:sz w:val="28"/>
          <w:szCs w:val="28"/>
        </w:rPr>
      </w:pPr>
      <w:r w:rsidRPr="00B45916">
        <w:rPr>
          <w:rStyle w:val="FontStyle105"/>
          <w:rFonts w:ascii="Times New Roman" w:hAnsi="Times New Roman" w:cs="Times New Roman"/>
          <w:sz w:val="28"/>
          <w:szCs w:val="28"/>
        </w:rPr>
        <w:t>2.2.2.1</w:t>
      </w:r>
      <w:r w:rsidR="00B45916" w:rsidRPr="00B45916">
        <w:rPr>
          <w:rStyle w:val="FontStyle105"/>
          <w:rFonts w:ascii="Times New Roman" w:hAnsi="Times New Roman" w:cs="Times New Roman"/>
          <w:sz w:val="28"/>
          <w:szCs w:val="28"/>
        </w:rPr>
        <w:t xml:space="preserve"> </w:t>
      </w:r>
      <w:r w:rsidR="00617918" w:rsidRPr="00B45916">
        <w:rPr>
          <w:rStyle w:val="FontStyle105"/>
          <w:rFonts w:ascii="Times New Roman" w:hAnsi="Times New Roman" w:cs="Times New Roman"/>
          <w:sz w:val="28"/>
          <w:szCs w:val="28"/>
        </w:rPr>
        <w:t>Основные требования к устройству нефтескладов</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Согласно инструкции по разработке проектов и смет, рекомендуется типовые проекты нефтескладов разрабатывать в одну стадию (технорабочий проект).</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Основным документом, на основании которого проектная организация разрабатывает типовые проекты нефтескладов, является задание на проектирование. В нем должны быть указаны наименования нефтескладов, основание для их проектирования, вид строительства, режим работы нефтесклада, требования по площади земельных участков для строительства нефтескладов, требования по защите окружающей среды, необходимость автоматизации</w:t>
      </w:r>
      <w:r w:rsidRPr="00B45916">
        <w:rPr>
          <w:rStyle w:val="FontStyle70"/>
          <w:sz w:val="28"/>
          <w:szCs w:val="28"/>
        </w:rPr>
        <w:t xml:space="preserve"> </w:t>
      </w:r>
      <w:r w:rsidRPr="00B45916">
        <w:rPr>
          <w:rStyle w:val="FontStyle97"/>
          <w:sz w:val="28"/>
          <w:szCs w:val="28"/>
        </w:rPr>
        <w:t>технологических процессов стадийность проектирования, наименование генеральной проектной организации.</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Требования к сооружению и оборудованию нефтебаз (складов нефти и нефтепродуктов) изложены в "Строительных нормах и правилах". Согласно строительным нормам и правилам (СНиП), склады для хранения нефти и нефтепродуктов подразделяются на две группы.</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К первой группе относятся склады для хранения и снабжения потребителей нефтью и нефтепродуктами, товарно-сырьевые парки нефтеперерабатывающих заводов и нефтепромыслов, склады при насосных станциях магистральных трубопроводов и перевалочные базы нефти и нефтепродуктов, а также склады предприятий.</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В общую вместимость склада включаются вместимости резервуаров и тары.</w:t>
      </w:r>
    </w:p>
    <w:p w:rsidR="00617918" w:rsidRPr="00B45916" w:rsidRDefault="00617918" w:rsidP="00BF2862">
      <w:pPr>
        <w:pStyle w:val="Style1"/>
        <w:widowControl/>
        <w:spacing w:line="360" w:lineRule="auto"/>
        <w:ind w:firstLine="709"/>
        <w:rPr>
          <w:rStyle w:val="FontStyle97"/>
          <w:sz w:val="28"/>
          <w:szCs w:val="28"/>
        </w:rPr>
      </w:pPr>
      <w:r w:rsidRPr="00B45916">
        <w:rPr>
          <w:rStyle w:val="FontStyle97"/>
          <w:sz w:val="28"/>
          <w:szCs w:val="28"/>
        </w:rPr>
        <w:t>Ко второй группе относятся расходные склады нефти и нефтепродуктов, входящие в состав предприятий.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Типовой проект центрального нефтесклада выбирают по производственному запасу топлива в хозяйстве или по количеству топлива, необходимого для наиболее напряженного месяца полевых работ.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выборе типового проекта центрального нефтесклада допустимо отклонение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+/- 20…30%</w:t>
      </w:r>
      <w:r w:rsidR="00BF2862" w:rsidRPr="00B45916">
        <w:rPr>
          <w:rFonts w:ascii="Times New Roman" w:hAnsi="Times New Roman"/>
          <w:sz w:val="28"/>
          <w:szCs w:val="28"/>
        </w:rPr>
        <w:t xml:space="preserve"> </w:t>
      </w:r>
      <w:r w:rsidRPr="00B45916">
        <w:rPr>
          <w:rFonts w:ascii="Times New Roman" w:hAnsi="Times New Roman"/>
          <w:sz w:val="28"/>
          <w:szCs w:val="28"/>
        </w:rPr>
        <w:t>от расчетного объема.</w:t>
      </w:r>
    </w:p>
    <w:p w:rsidR="00617918" w:rsidRPr="00B45916" w:rsidRDefault="00617918" w:rsidP="00BF2862">
      <w:pPr>
        <w:spacing w:after="0" w:line="360" w:lineRule="auto"/>
        <w:ind w:firstLine="709"/>
        <w:jc w:val="both"/>
        <w:outlineLvl w:val="0"/>
        <w:rPr>
          <w:rFonts w:ascii="Times New Roman" w:hAnsi="Times New Roman"/>
          <w:sz w:val="28"/>
          <w:szCs w:val="28"/>
        </w:rPr>
      </w:pPr>
      <w:r w:rsidRPr="00B45916">
        <w:rPr>
          <w:rFonts w:ascii="Times New Roman" w:hAnsi="Times New Roman"/>
          <w:sz w:val="28"/>
          <w:szCs w:val="28"/>
        </w:rPr>
        <w:t>Нормы проектирования генерального плана нефтесклада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Территория нефтесклада в зависимости от выполняемых операций делится на зоны:</w:t>
      </w:r>
    </w:p>
    <w:p w:rsidR="00617918" w:rsidRPr="00B45916" w:rsidRDefault="00617918" w:rsidP="00BF2862">
      <w:pPr>
        <w:widowControl w:val="0"/>
        <w:numPr>
          <w:ilvl w:val="0"/>
          <w:numId w:val="6"/>
        </w:numPr>
        <w:autoSpaceDE w:val="0"/>
        <w:autoSpaceDN w:val="0"/>
        <w:adjustRightInd w:val="0"/>
        <w:spacing w:after="0" w:line="360" w:lineRule="auto"/>
        <w:ind w:left="0" w:firstLine="709"/>
        <w:jc w:val="both"/>
        <w:rPr>
          <w:rFonts w:ascii="Times New Roman" w:hAnsi="Times New Roman"/>
          <w:sz w:val="28"/>
          <w:szCs w:val="28"/>
        </w:rPr>
      </w:pPr>
      <w:r w:rsidRPr="00B45916">
        <w:rPr>
          <w:rFonts w:ascii="Times New Roman" w:hAnsi="Times New Roman"/>
          <w:sz w:val="28"/>
          <w:szCs w:val="28"/>
        </w:rPr>
        <w:t>приема и отпуска нефтепродуктов (сливно-наливные устройства, погрузочно-разгрузочные рампы, хранилища нефтепродуктов в таре, разливочная для затаривания нефтепродуктов в бочки, насосная станция);</w:t>
      </w:r>
    </w:p>
    <w:p w:rsidR="00617918" w:rsidRPr="00B45916" w:rsidRDefault="00617918" w:rsidP="00BF2862">
      <w:pPr>
        <w:widowControl w:val="0"/>
        <w:numPr>
          <w:ilvl w:val="0"/>
          <w:numId w:val="6"/>
        </w:numPr>
        <w:autoSpaceDE w:val="0"/>
        <w:autoSpaceDN w:val="0"/>
        <w:adjustRightInd w:val="0"/>
        <w:spacing w:after="0" w:line="360" w:lineRule="auto"/>
        <w:ind w:left="0" w:firstLine="709"/>
        <w:jc w:val="both"/>
        <w:rPr>
          <w:rFonts w:ascii="Times New Roman" w:hAnsi="Times New Roman"/>
          <w:sz w:val="28"/>
          <w:szCs w:val="28"/>
        </w:rPr>
      </w:pPr>
      <w:r w:rsidRPr="00B45916">
        <w:rPr>
          <w:rFonts w:ascii="Times New Roman" w:hAnsi="Times New Roman"/>
          <w:sz w:val="28"/>
          <w:szCs w:val="28"/>
        </w:rPr>
        <w:t>хранения нефтепродуктов (резервуарный парк и технологические насосы для внутрискладских перекачек);</w:t>
      </w:r>
    </w:p>
    <w:p w:rsidR="00617918" w:rsidRPr="00B45916" w:rsidRDefault="00617918" w:rsidP="00BF2862">
      <w:pPr>
        <w:widowControl w:val="0"/>
        <w:numPr>
          <w:ilvl w:val="0"/>
          <w:numId w:val="6"/>
        </w:numPr>
        <w:autoSpaceDE w:val="0"/>
        <w:autoSpaceDN w:val="0"/>
        <w:adjustRightInd w:val="0"/>
        <w:spacing w:after="0" w:line="360" w:lineRule="auto"/>
        <w:ind w:left="0" w:firstLine="709"/>
        <w:jc w:val="both"/>
        <w:rPr>
          <w:rFonts w:ascii="Times New Roman" w:hAnsi="Times New Roman"/>
          <w:sz w:val="28"/>
          <w:szCs w:val="28"/>
        </w:rPr>
      </w:pPr>
      <w:r w:rsidRPr="00B45916">
        <w:rPr>
          <w:rFonts w:ascii="Times New Roman" w:hAnsi="Times New Roman"/>
          <w:sz w:val="28"/>
          <w:szCs w:val="28"/>
        </w:rPr>
        <w:t>производственно-подсобных зданий и сооружений (операторская, химическая лаборатория, бытовые помещения, сарай для пожарного оборудования и т. п.).</w:t>
      </w:r>
    </w:p>
    <w:p w:rsidR="00617918" w:rsidRPr="00B45916" w:rsidRDefault="00617918" w:rsidP="00BF2862">
      <w:pPr>
        <w:widowControl w:val="0"/>
        <w:numPr>
          <w:ilvl w:val="0"/>
          <w:numId w:val="6"/>
        </w:numPr>
        <w:autoSpaceDE w:val="0"/>
        <w:autoSpaceDN w:val="0"/>
        <w:adjustRightInd w:val="0"/>
        <w:spacing w:after="0" w:line="360" w:lineRule="auto"/>
        <w:ind w:left="0" w:firstLine="709"/>
        <w:jc w:val="both"/>
        <w:rPr>
          <w:rFonts w:ascii="Times New Roman" w:hAnsi="Times New Roman"/>
          <w:sz w:val="28"/>
          <w:szCs w:val="28"/>
        </w:rPr>
      </w:pPr>
      <w:r w:rsidRPr="00B45916">
        <w:rPr>
          <w:rFonts w:ascii="Times New Roman" w:hAnsi="Times New Roman"/>
          <w:sz w:val="28"/>
          <w:szCs w:val="28"/>
        </w:rPr>
        <w:t>очистных сооружений (нефтеловушки).</w:t>
      </w:r>
    </w:p>
    <w:p w:rsidR="00617918" w:rsidRPr="00B45916" w:rsidRDefault="009C6FEE" w:rsidP="00B45916">
      <w:pPr>
        <w:shd w:val="clear" w:color="auto" w:fill="FFFFFF"/>
        <w:autoSpaceDE w:val="0"/>
        <w:autoSpaceDN w:val="0"/>
        <w:adjustRightInd w:val="0"/>
        <w:spacing w:after="0" w:line="360" w:lineRule="auto"/>
        <w:ind w:firstLine="709"/>
        <w:rPr>
          <w:rFonts w:ascii="Times New Roman" w:hAnsi="Times New Roman"/>
          <w:sz w:val="28"/>
          <w:szCs w:val="28"/>
          <w:lang w:val="en-US"/>
        </w:rPr>
      </w:pPr>
      <w:r w:rsidRPr="00B45916">
        <w:rPr>
          <w:rFonts w:ascii="Times New Roman" w:hAnsi="Times New Roman"/>
          <w:sz w:val="28"/>
          <w:szCs w:val="28"/>
        </w:rPr>
        <w:t>2.2.2.2</w:t>
      </w:r>
      <w:r w:rsidR="00617918" w:rsidRPr="00B45916">
        <w:rPr>
          <w:rFonts w:ascii="Times New Roman" w:hAnsi="Times New Roman"/>
          <w:sz w:val="28"/>
          <w:szCs w:val="28"/>
        </w:rPr>
        <w:t xml:space="preserve"> Краткая ха</w:t>
      </w:r>
      <w:r w:rsidRPr="00B45916">
        <w:rPr>
          <w:rFonts w:ascii="Times New Roman" w:hAnsi="Times New Roman"/>
          <w:sz w:val="28"/>
          <w:szCs w:val="28"/>
        </w:rPr>
        <w:t>рактеристика выбранного проекта</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Схема генерального плана разработана</w:t>
      </w:r>
      <w:r w:rsidR="00BF2862" w:rsidRPr="00B45916">
        <w:rPr>
          <w:rFonts w:ascii="Times New Roman" w:hAnsi="Times New Roman"/>
          <w:sz w:val="28"/>
          <w:szCs w:val="28"/>
        </w:rPr>
        <w:t xml:space="preserve"> </w:t>
      </w:r>
      <w:r w:rsidRPr="00B45916">
        <w:rPr>
          <w:rFonts w:ascii="Times New Roman" w:hAnsi="Times New Roman"/>
          <w:sz w:val="28"/>
          <w:szCs w:val="28"/>
        </w:rPr>
        <w:t>с учетом следующих положений:</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 обеспечение заправок топливом средств машинно-тракторного парка;</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 учет допустимых радиусов поворота транспортных средств большого и малого габаритов;</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 режим работы нефтебазы: ежедневно с 7.00 – 10.00 и 13.00 - 15.00.</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На нефтебазе предусмотрена возможность хранения н отпуска</w:t>
      </w:r>
      <w:r w:rsidR="00BF2862" w:rsidRPr="00B45916">
        <w:rPr>
          <w:rFonts w:ascii="Times New Roman" w:hAnsi="Times New Roman"/>
          <w:sz w:val="28"/>
          <w:szCs w:val="28"/>
        </w:rPr>
        <w:t xml:space="preserve"> </w:t>
      </w:r>
      <w:r w:rsidRPr="00B45916">
        <w:rPr>
          <w:rFonts w:ascii="Times New Roman" w:hAnsi="Times New Roman"/>
          <w:sz w:val="28"/>
          <w:szCs w:val="28"/>
        </w:rPr>
        <w:t>бензина</w:t>
      </w:r>
      <w:r w:rsidR="00BF2862" w:rsidRPr="00B45916">
        <w:rPr>
          <w:rFonts w:ascii="Times New Roman" w:hAnsi="Times New Roman"/>
          <w:sz w:val="28"/>
          <w:szCs w:val="28"/>
        </w:rPr>
        <w:t xml:space="preserve"> </w:t>
      </w:r>
      <w:r w:rsidRPr="00B45916">
        <w:rPr>
          <w:rFonts w:ascii="Times New Roman" w:hAnsi="Times New Roman"/>
          <w:sz w:val="28"/>
          <w:szCs w:val="28"/>
        </w:rPr>
        <w:t>А-76,</w:t>
      </w:r>
      <w:r w:rsidR="00BF2862" w:rsidRPr="00B45916">
        <w:rPr>
          <w:rFonts w:ascii="Times New Roman" w:hAnsi="Times New Roman"/>
          <w:sz w:val="28"/>
          <w:szCs w:val="28"/>
        </w:rPr>
        <w:t xml:space="preserve"> </w:t>
      </w:r>
      <w:r w:rsidRPr="00B45916">
        <w:rPr>
          <w:rFonts w:ascii="Times New Roman" w:hAnsi="Times New Roman"/>
          <w:sz w:val="28"/>
          <w:szCs w:val="28"/>
        </w:rPr>
        <w:t>дизельного топлива, хранение и выдача на ПТО основных сортов моторного и трансмиссионного масла. Завоз ТСМ на нефтебазу принят автотранспортом.</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Конструкция проезжей части нефтебазы принята из однослойного бетона М-300 на песчаном основании. В местах возможного пролива топлива предусматривается цементное покрытие с железнением поверхности.</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К установке принято и топливо - раздаточные колонки модели «Нара 27 1МС»</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Слив топлива из автоцистерн в резервуары осуществляются черет сливные быстроразъемные муфты типа МС -1 и через специальные фильтры, предохраняющие от попадания механических примесей и воды в резервуары.</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Сливная груба монтируется на высоте 100 мм от дна резервуара (на 50 мм ниже всасывающего клапана, установленного на всасывающей трубе) , ею ликвидируется необходимость установки специального гидравлического затвора.</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Подача топлива из резервуаров производится насосной установкой топливораздаточной колонки. Всасывающее устройство состоит из приемного двухседельного клапана, огневого предохранителя ОП-50, запорной арматуры и трубопроводов. Приемный клапан установлен на высоте 150 мм от дна резервуара и служит для поддерживания на постоянном уровне топлива. Огневой предохранитель установлен под крышкой горловины резервуара и служит для предохранения резервуара от попадания в него открытого огня или искры.</w:t>
      </w:r>
    </w:p>
    <w:p w:rsidR="00617918" w:rsidRPr="00B45916" w:rsidRDefault="00617918" w:rsidP="00BF2862">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B45916">
        <w:rPr>
          <w:rFonts w:ascii="Times New Roman" w:hAnsi="Times New Roman"/>
          <w:sz w:val="28"/>
          <w:szCs w:val="28"/>
        </w:rPr>
        <w:t>Дыхательное устройство состоит из совмещенного дыхательного клапана с огневым предохранителем и трубопровода. Дыхательный клапан</w:t>
      </w:r>
      <w:r w:rsidR="00BF2862" w:rsidRPr="00B45916">
        <w:rPr>
          <w:rFonts w:ascii="Times New Roman" w:hAnsi="Times New Roman"/>
          <w:sz w:val="28"/>
          <w:szCs w:val="28"/>
        </w:rPr>
        <w:t xml:space="preserve"> </w:t>
      </w:r>
      <w:r w:rsidRPr="00B45916">
        <w:rPr>
          <w:rFonts w:ascii="Times New Roman" w:hAnsi="Times New Roman"/>
          <w:sz w:val="28"/>
          <w:szCs w:val="28"/>
        </w:rPr>
        <w:t xml:space="preserve">СНДХ-50 устанавливается па конце вертикального участка дыхательного трубопровода на высоте 2,5 метров от поверхности и служит для выравнивания давления в резервуаре и окружающем пространстве </w:t>
      </w:r>
      <w:r w:rsidRPr="00B45916">
        <w:rPr>
          <w:rFonts w:ascii="Times New Roman" w:hAnsi="Times New Roman"/>
          <w:bCs/>
          <w:sz w:val="28"/>
          <w:szCs w:val="28"/>
        </w:rPr>
        <w:t>при</w:t>
      </w:r>
      <w:r w:rsidRPr="00B45916">
        <w:rPr>
          <w:rFonts w:ascii="Times New Roman" w:hAnsi="Times New Roman"/>
          <w:b/>
          <w:bCs/>
          <w:sz w:val="28"/>
          <w:szCs w:val="28"/>
        </w:rPr>
        <w:t xml:space="preserve"> </w:t>
      </w:r>
      <w:r w:rsidRPr="00B45916">
        <w:rPr>
          <w:rFonts w:ascii="Times New Roman" w:hAnsi="Times New Roman"/>
          <w:sz w:val="28"/>
          <w:szCs w:val="28"/>
        </w:rPr>
        <w:t>«больших» и «малых» дыханиях в резервуаре.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уменьшения потерь нефтепродуктов от «больших» и «малых» дыханий проектом предусматривается газоуравнительная система, представляющий собой трубопровод, блокирующий дыхательные устройства резервуаров с одинаковыми по свойствам нефтепродуктами. Для предотвращения перехода открытого огня или искр из резервуаров на газонаполнительной трубе устанавливаются разделяющие огневые предохранители. Трубопроводы газоуравнительной системы прокладываются</w:t>
      </w:r>
      <w:r w:rsidR="00BF2862" w:rsidRPr="00B45916">
        <w:rPr>
          <w:rFonts w:ascii="Times New Roman" w:hAnsi="Times New Roman"/>
          <w:sz w:val="28"/>
          <w:szCs w:val="28"/>
        </w:rPr>
        <w:t xml:space="preserve"> </w:t>
      </w:r>
      <w:r w:rsidRPr="00B45916">
        <w:rPr>
          <w:rFonts w:ascii="Times New Roman" w:hAnsi="Times New Roman"/>
          <w:sz w:val="28"/>
          <w:szCs w:val="28"/>
        </w:rPr>
        <w:t>с</w:t>
      </w:r>
      <w:r w:rsidR="00BF2862" w:rsidRPr="00B45916">
        <w:rPr>
          <w:rFonts w:ascii="Times New Roman" w:hAnsi="Times New Roman"/>
          <w:sz w:val="28"/>
          <w:szCs w:val="28"/>
        </w:rPr>
        <w:t xml:space="preserve"> </w:t>
      </w:r>
      <w:r w:rsidRPr="00B45916">
        <w:rPr>
          <w:rFonts w:ascii="Times New Roman" w:hAnsi="Times New Roman"/>
          <w:sz w:val="28"/>
          <w:szCs w:val="28"/>
        </w:rPr>
        <w:t>уклоном</w:t>
      </w:r>
      <w:r w:rsidR="00BF2862" w:rsidRPr="00B45916">
        <w:rPr>
          <w:rFonts w:ascii="Times New Roman" w:hAnsi="Times New Roman"/>
          <w:sz w:val="28"/>
          <w:szCs w:val="28"/>
        </w:rPr>
        <w:t xml:space="preserve"> </w:t>
      </w:r>
      <w:r w:rsidRPr="00B45916">
        <w:rPr>
          <w:rFonts w:ascii="Times New Roman" w:hAnsi="Times New Roman"/>
          <w:sz w:val="28"/>
          <w:szCs w:val="28"/>
        </w:rPr>
        <w:t>0,0002</w:t>
      </w:r>
      <w:r w:rsidR="00BF2862" w:rsidRPr="00B45916">
        <w:rPr>
          <w:rFonts w:ascii="Times New Roman" w:hAnsi="Times New Roman"/>
          <w:sz w:val="28"/>
          <w:szCs w:val="28"/>
        </w:rPr>
        <w:t xml:space="preserve"> </w:t>
      </w:r>
      <w:r w:rsidRPr="00B45916">
        <w:rPr>
          <w:rFonts w:ascii="Times New Roman" w:hAnsi="Times New Roman"/>
          <w:sz w:val="28"/>
          <w:szCs w:val="28"/>
        </w:rPr>
        <w:t>в</w:t>
      </w:r>
      <w:r w:rsidR="00BF2862" w:rsidRPr="00B45916">
        <w:rPr>
          <w:rFonts w:ascii="Times New Roman" w:hAnsi="Times New Roman"/>
          <w:sz w:val="28"/>
          <w:szCs w:val="28"/>
        </w:rPr>
        <w:t xml:space="preserve"> </w:t>
      </w:r>
      <w:r w:rsidRPr="00B45916">
        <w:rPr>
          <w:rFonts w:ascii="Times New Roman" w:hAnsi="Times New Roman"/>
          <w:sz w:val="28"/>
          <w:szCs w:val="28"/>
        </w:rPr>
        <w:t>сторону</w:t>
      </w:r>
      <w:r w:rsidR="00BF2862" w:rsidRPr="00B45916">
        <w:rPr>
          <w:rFonts w:ascii="Times New Roman" w:hAnsi="Times New Roman"/>
          <w:sz w:val="28"/>
          <w:szCs w:val="28"/>
        </w:rPr>
        <w:t xml:space="preserve"> </w:t>
      </w:r>
      <w:r w:rsidRPr="00B45916">
        <w:rPr>
          <w:rFonts w:ascii="Times New Roman" w:hAnsi="Times New Roman"/>
          <w:sz w:val="28"/>
          <w:szCs w:val="28"/>
        </w:rPr>
        <w:t>от одною</w:t>
      </w:r>
      <w:r w:rsidR="00BF2862" w:rsidRPr="00B45916">
        <w:rPr>
          <w:rFonts w:ascii="Times New Roman" w:hAnsi="Times New Roman"/>
          <w:sz w:val="28"/>
          <w:szCs w:val="28"/>
        </w:rPr>
        <w:t xml:space="preserve"> </w:t>
      </w:r>
      <w:r w:rsidRPr="00B45916">
        <w:rPr>
          <w:rFonts w:ascii="Times New Roman" w:hAnsi="Times New Roman"/>
          <w:sz w:val="28"/>
          <w:szCs w:val="28"/>
        </w:rPr>
        <w:t>из</w:t>
      </w:r>
      <w:r w:rsidR="00BF2862" w:rsidRPr="00B45916">
        <w:rPr>
          <w:rFonts w:ascii="Times New Roman" w:hAnsi="Times New Roman"/>
          <w:sz w:val="28"/>
          <w:szCs w:val="28"/>
        </w:rPr>
        <w:t xml:space="preserve"> </w:t>
      </w:r>
      <w:r w:rsidRPr="00B45916">
        <w:rPr>
          <w:rFonts w:ascii="Times New Roman" w:hAnsi="Times New Roman"/>
          <w:sz w:val="28"/>
          <w:szCs w:val="28"/>
        </w:rPr>
        <w:t>крайних резервуаров, объединенных данной системой. Соединение трубопроводов с резервуарным оборудованием осуществляется на фланцах с бензостойкими прокладками, а также муфтами с соединением на кране. Резервуары и трубопроводы изолируются против коррозии.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Высота фундамента между грунтом и основанием резервуара 500мм, толщина стенки фундамента 600мм.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комнате оператора установлен стол, шкаф для документации, пульт управления топливо – раздаточными колонками.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Обслуживает нефтебазу оператор, который проводит прием и отпуск топлива и смазочных материалов.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Отвод поверхностных вод с территории площадки</w:t>
      </w:r>
      <w:r w:rsidR="00BF2862" w:rsidRPr="00B45916">
        <w:rPr>
          <w:rFonts w:ascii="Times New Roman" w:hAnsi="Times New Roman"/>
          <w:sz w:val="28"/>
          <w:szCs w:val="28"/>
        </w:rPr>
        <w:t xml:space="preserve"> </w:t>
      </w:r>
      <w:r w:rsidRPr="00B45916">
        <w:rPr>
          <w:rFonts w:ascii="Times New Roman" w:hAnsi="Times New Roman"/>
          <w:sz w:val="28"/>
          <w:szCs w:val="28"/>
        </w:rPr>
        <w:t>производится бетонными лотками, дно которых спланировано в сторону очистных сооружений. Лотки спланированы сменными решетками. Для уменьшения напряжений в бетоне, которое вызывается изменением температуры, влажности и усадки бетона, по длине площадки устанавливаются температурные швы.</w:t>
      </w:r>
    </w:p>
    <w:p w:rsidR="00617918" w:rsidRPr="00B45916" w:rsidRDefault="009C6FEE" w:rsidP="00B45916">
      <w:pPr>
        <w:spacing w:after="0" w:line="360" w:lineRule="auto"/>
        <w:ind w:firstLine="709"/>
        <w:rPr>
          <w:rFonts w:ascii="Times New Roman" w:hAnsi="Times New Roman"/>
          <w:sz w:val="28"/>
          <w:szCs w:val="28"/>
        </w:rPr>
      </w:pPr>
      <w:r w:rsidRPr="00B45916">
        <w:rPr>
          <w:rFonts w:ascii="Times New Roman" w:hAnsi="Times New Roman"/>
          <w:sz w:val="28"/>
          <w:szCs w:val="28"/>
        </w:rPr>
        <w:t>2.2.2.3Водоснабжение и канализация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Проектом предусматривается оборудование нефтебазы производственно-ливневой канализацией и очистными сооружениями. Производственно-ливневые стоки образуются в результате уборки и полива территории водой, а также в случае атмосферных осадков. Сети производственной канализации</w:t>
      </w:r>
      <w:r w:rsidR="00BF2862" w:rsidRPr="00B45916">
        <w:rPr>
          <w:rFonts w:ascii="Times New Roman" w:hAnsi="Times New Roman"/>
          <w:sz w:val="28"/>
          <w:szCs w:val="28"/>
        </w:rPr>
        <w:t xml:space="preserve"> </w:t>
      </w:r>
      <w:r w:rsidRPr="00B45916">
        <w:rPr>
          <w:rFonts w:ascii="Times New Roman" w:hAnsi="Times New Roman"/>
          <w:sz w:val="28"/>
          <w:szCs w:val="28"/>
        </w:rPr>
        <w:t>выполняются из керамических труб диаметром 150 мм. Для приема ливневых вод и стоков от обмыва территории предусматривается лоток с уклоном в сторону приемного колодца.</w:t>
      </w:r>
    </w:p>
    <w:p w:rsidR="00B45916" w:rsidRDefault="00B45916">
      <w:pPr>
        <w:rPr>
          <w:rFonts w:ascii="Times New Roman" w:hAnsi="Times New Roman"/>
          <w:b/>
          <w:sz w:val="28"/>
          <w:szCs w:val="28"/>
        </w:rPr>
      </w:pPr>
      <w:r>
        <w:rPr>
          <w:rFonts w:ascii="Times New Roman" w:hAnsi="Times New Roman"/>
          <w:b/>
          <w:sz w:val="28"/>
          <w:szCs w:val="28"/>
        </w:rPr>
        <w:br w:type="page"/>
      </w:r>
    </w:p>
    <w:p w:rsidR="00617918" w:rsidRPr="00B45916" w:rsidRDefault="009C6FEE"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2.3</w:t>
      </w:r>
      <w:r w:rsidR="00617918" w:rsidRPr="00B45916">
        <w:rPr>
          <w:rFonts w:ascii="Times New Roman" w:hAnsi="Times New Roman"/>
          <w:b/>
          <w:sz w:val="28"/>
          <w:szCs w:val="28"/>
        </w:rPr>
        <w:t xml:space="preserve"> Организация завоза нефтепродуктов и расчет потре</w:t>
      </w:r>
      <w:r w:rsidRPr="00B45916">
        <w:rPr>
          <w:rFonts w:ascii="Times New Roman" w:hAnsi="Times New Roman"/>
          <w:b/>
          <w:sz w:val="28"/>
          <w:szCs w:val="28"/>
        </w:rPr>
        <w:t>бности в транспортных средствах</w:t>
      </w:r>
    </w:p>
    <w:p w:rsidR="009C6FEE" w:rsidRPr="00B45916" w:rsidRDefault="009C6FEE" w:rsidP="00B45916">
      <w:pPr>
        <w:spacing w:after="0" w:line="360" w:lineRule="auto"/>
        <w:ind w:firstLine="709"/>
        <w:rPr>
          <w:rFonts w:ascii="Times New Roman" w:hAnsi="Times New Roman"/>
          <w:b/>
          <w:sz w:val="28"/>
          <w:szCs w:val="28"/>
        </w:rPr>
      </w:pPr>
    </w:p>
    <w:p w:rsidR="00617918" w:rsidRPr="00B45916" w:rsidRDefault="009C6FEE" w:rsidP="00B45916">
      <w:pPr>
        <w:spacing w:after="0" w:line="360" w:lineRule="auto"/>
        <w:ind w:firstLine="709"/>
        <w:rPr>
          <w:rFonts w:ascii="Times New Roman" w:hAnsi="Times New Roman"/>
          <w:b/>
          <w:sz w:val="28"/>
          <w:szCs w:val="28"/>
        </w:rPr>
      </w:pPr>
      <w:r w:rsidRPr="00B45916">
        <w:rPr>
          <w:rFonts w:ascii="Times New Roman" w:hAnsi="Times New Roman"/>
          <w:b/>
          <w:sz w:val="28"/>
          <w:szCs w:val="28"/>
        </w:rPr>
        <w:t>2.3.1</w:t>
      </w:r>
      <w:r w:rsidR="00617918" w:rsidRPr="00B45916">
        <w:rPr>
          <w:rFonts w:ascii="Times New Roman" w:hAnsi="Times New Roman"/>
          <w:b/>
          <w:sz w:val="28"/>
          <w:szCs w:val="28"/>
        </w:rPr>
        <w:t xml:space="preserve"> Проектировани</w:t>
      </w:r>
      <w:r w:rsidRPr="00B45916">
        <w:rPr>
          <w:rFonts w:ascii="Times New Roman" w:hAnsi="Times New Roman"/>
          <w:b/>
          <w:sz w:val="28"/>
          <w:szCs w:val="28"/>
        </w:rPr>
        <w:t>е схемы доставки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сельском хозяйстве применяют различные схемы обеспечения нефтепродуктами. Выбор схемы зависит от ряда факторов: удаленности хозяйства от баз нефтесбыта, разбросанности производственных подразделений – бригад и отделений состояния дорог, наличия подвижных средств заправки и др.</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Если бригады рассоложены на небольших расстояниях (до 15 км) (как и в случае с хозяйством СХПК «Присухонское») от центральной усадьбы, а состояние дорог позволяет доставлять нефтепродукты в поле круглый год, то тракторы заправляют на месте их работы при помощи механизированных заправочных агрегатов, поставляющих нефтепродукты с центрального нефтесклада хозяйства.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тех случаях, когда производственные подразделения удалены от центральной усадьбы на значительное расстояние (более 15 км), а состояние дорог позволяет доставлять нефтепродукты в бригады (отделения), то отпадает необходимость</w:t>
      </w:r>
      <w:r w:rsidR="00BF2862" w:rsidRPr="00B45916">
        <w:rPr>
          <w:rFonts w:ascii="Times New Roman" w:hAnsi="Times New Roman"/>
          <w:sz w:val="28"/>
          <w:szCs w:val="28"/>
        </w:rPr>
        <w:t xml:space="preserve"> </w:t>
      </w:r>
      <w:r w:rsidRPr="00B45916">
        <w:rPr>
          <w:rFonts w:ascii="Times New Roman" w:hAnsi="Times New Roman"/>
          <w:sz w:val="28"/>
          <w:szCs w:val="28"/>
        </w:rPr>
        <w:t>в создании центрального нефтесклада. Нефтепродукты с баз нефтесбыта доставляют прямо на посты заправки хозяйств. Машины заправляют как на пунктах, так и в поле.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Если в хозяйстве плохие дороги, то нефтесклады создают как на центральной усадьбе, так и в производственных подразделениях. Тракторы, используемые на ближних участках, заправляют на постах заправки, а используемые на отдаленных участках – непосредственно на месте их работы при помощи передвижных заправочных средств.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Схема доставки нефтепродуктов показана на рис.1</w:t>
      </w:r>
    </w:p>
    <w:p w:rsidR="00B45916" w:rsidRDefault="00B45916">
      <w:pPr>
        <w:rPr>
          <w:rFonts w:ascii="Times New Roman" w:hAnsi="Times New Roman"/>
          <w:sz w:val="28"/>
          <w:szCs w:val="28"/>
        </w:rPr>
      </w:pPr>
      <w:r>
        <w:rPr>
          <w:rFonts w:ascii="Times New Roman" w:hAnsi="Times New Roman"/>
          <w:sz w:val="28"/>
          <w:szCs w:val="28"/>
        </w:rPr>
        <w:br w:type="page"/>
      </w:r>
    </w:p>
    <w:p w:rsidR="00B45916" w:rsidRPr="00B45916" w:rsidRDefault="00987ABE" w:rsidP="00BF2862">
      <w:pPr>
        <w:spacing w:after="0" w:line="360" w:lineRule="auto"/>
        <w:ind w:firstLine="709"/>
        <w:jc w:val="both"/>
        <w:rPr>
          <w:rFonts w:ascii="Times New Roman" w:hAnsi="Times New Roman"/>
          <w:sz w:val="28"/>
          <w:szCs w:val="28"/>
        </w:rPr>
      </w:pPr>
      <w:r>
        <w:rPr>
          <w:noProof/>
        </w:rPr>
        <w:pict>
          <v:shape id="Рисунок 43" o:spid="_x0000_s1032" type="#_x0000_t75" alt="Описание: C:\Documents and Settings\User\Рабочий стол\НЕФТЕБАЗА\схема доставки 111.JPG" style="position:absolute;left:0;text-align:left;margin-left:13.2pt;margin-top:-6.45pt;width:260.4pt;height:267.75pt;z-index:-251660288;visibility:visible">
            <v:imagedata r:id="rId54" o:title="схема доставки 111"/>
          </v:shape>
        </w:pic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9C6FEE" w:rsidRPr="00B45916" w:rsidRDefault="009C6FEE"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Рисунок 1 «Схема доставки нефтепродуктов в СХПК «Присухонское»»</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9C6FEE"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2.3.2</w:t>
      </w:r>
      <w:r w:rsidR="00617918" w:rsidRPr="00B45916">
        <w:rPr>
          <w:rFonts w:ascii="Times New Roman" w:hAnsi="Times New Roman"/>
          <w:b/>
          <w:sz w:val="28"/>
          <w:szCs w:val="28"/>
        </w:rPr>
        <w:t xml:space="preserve"> Расчет потре</w:t>
      </w:r>
      <w:r w:rsidRPr="00B45916">
        <w:rPr>
          <w:rFonts w:ascii="Times New Roman" w:hAnsi="Times New Roman"/>
          <w:b/>
          <w:sz w:val="28"/>
          <w:szCs w:val="28"/>
        </w:rPr>
        <w:t>бности в транспортных средствах</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доставки топливо - смазочных материалов от распределительных нефтебаз в хозяйства применяют транспортные автоцистерны АЦ-4,2-53А, АН-4,2-130, АЦ-8-500А и др. Технические характеристики автоцистерн приведены в таблице 2.5.</w:t>
      </w:r>
    </w:p>
    <w:p w:rsidR="009C6FEE" w:rsidRPr="00B45916" w:rsidRDefault="009C6FEE"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sz w:val="28"/>
          <w:szCs w:val="28"/>
        </w:rPr>
        <w:t>Таблица 2.5</w:t>
      </w:r>
      <w:r w:rsidR="001C2D90" w:rsidRPr="001C2D90">
        <w:rPr>
          <w:rFonts w:ascii="Times New Roman" w:hAnsi="Times New Roman"/>
          <w:sz w:val="28"/>
          <w:szCs w:val="28"/>
        </w:rPr>
        <w:t xml:space="preserve"> </w:t>
      </w:r>
      <w:r w:rsidRPr="00B45916">
        <w:rPr>
          <w:rFonts w:ascii="Times New Roman" w:hAnsi="Times New Roman"/>
          <w:b/>
          <w:sz w:val="28"/>
          <w:szCs w:val="28"/>
        </w:rPr>
        <w:t>Технические характеристики механиз</w:t>
      </w:r>
      <w:r w:rsidR="009C6FEE" w:rsidRPr="00B45916">
        <w:rPr>
          <w:rFonts w:ascii="Times New Roman" w:hAnsi="Times New Roman"/>
          <w:b/>
          <w:sz w:val="28"/>
          <w:szCs w:val="28"/>
        </w:rPr>
        <w:t>ированных заправочных агрегатов</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267"/>
        <w:gridCol w:w="1328"/>
        <w:gridCol w:w="1421"/>
        <w:gridCol w:w="1328"/>
        <w:gridCol w:w="1328"/>
        <w:gridCol w:w="1328"/>
      </w:tblGrid>
      <w:tr w:rsidR="00617918" w:rsidRPr="00A1612A" w:rsidTr="00A1612A">
        <w:trPr>
          <w:trHeight w:val="666"/>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Показатели</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ОЗ-1926 ГОСНИТИ</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ОЗ-3607 ГОСНИТИ</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ОЗ-5467 ГОСНИТИ</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ОЗ-1362 ГОСНИТИ</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ОЗ-1401И ГОСНИТИ</w:t>
            </w:r>
          </w:p>
        </w:tc>
      </w:tr>
      <w:tr w:rsidR="00617918" w:rsidRPr="00A1612A" w:rsidTr="00A1612A">
        <w:trPr>
          <w:trHeight w:val="999"/>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Марка автомобиля или прицепа, на котором смонтирован агрегат</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ГАЗ-51А</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Автомобиль</w:t>
            </w:r>
          </w:p>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ГАЗ-52-01</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ГАЗ-53А</w:t>
            </w:r>
          </w:p>
        </w:tc>
        <w:tc>
          <w:tcPr>
            <w:tcW w:w="2656" w:type="dxa"/>
            <w:gridSpan w:val="2"/>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Прицеп 2ПТС-4М</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Вместимость, л</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дизтоплива</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1800</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1900+30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3200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1770+30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1770+30</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бензина</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75</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85</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моторного масла</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85</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105</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160</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трансмиссионного масла</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105</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воды</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85</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r>
      <w:tr w:rsidR="00617918" w:rsidRPr="00A1612A" w:rsidTr="00A1612A">
        <w:trPr>
          <w:trHeight w:val="666"/>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пластичного смазочного материала</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r>
      <w:tr w:rsidR="00617918" w:rsidRPr="00A1612A" w:rsidTr="00A1612A">
        <w:trPr>
          <w:trHeight w:val="666"/>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Производительность, л/мин,</w:t>
            </w:r>
            <w:r w:rsidR="00BF2862" w:rsidRPr="00A1612A">
              <w:rPr>
                <w:rFonts w:ascii="Times New Roman" w:hAnsi="Times New Roman"/>
                <w:sz w:val="20"/>
                <w:szCs w:val="20"/>
              </w:rPr>
              <w:t xml:space="preserve"> </w:t>
            </w:r>
            <w:r w:rsidRPr="00A1612A">
              <w:rPr>
                <w:rFonts w:ascii="Times New Roman" w:hAnsi="Times New Roman"/>
                <w:sz w:val="20"/>
                <w:szCs w:val="20"/>
              </w:rPr>
              <w:t>при заправке</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Дизтопливом</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25…36</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35</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35</w:t>
            </w:r>
          </w:p>
        </w:tc>
      </w:tr>
      <w:tr w:rsidR="00617918" w:rsidRPr="00A1612A" w:rsidTr="00A1612A">
        <w:trPr>
          <w:trHeight w:val="333"/>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Бензином или водой</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20…25</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15…20</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r>
      <w:tr w:rsidR="00617918" w:rsidRPr="00A1612A" w:rsidTr="00A1612A">
        <w:trPr>
          <w:trHeight w:val="999"/>
          <w:jc w:val="center"/>
        </w:trPr>
        <w:tc>
          <w:tcPr>
            <w:tcW w:w="2267"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Моторным или трансмиссионным маслом</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3…4</w:t>
            </w:r>
          </w:p>
        </w:tc>
        <w:tc>
          <w:tcPr>
            <w:tcW w:w="142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3…4</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w:t>
            </w:r>
          </w:p>
        </w:tc>
        <w:tc>
          <w:tcPr>
            <w:tcW w:w="1328"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5…7</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транспортировки нефтепродуктов наиболее экономично использовать автомобили и автопоезда большой грузоподъемности.</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2.6</w:t>
      </w:r>
    </w:p>
    <w:p w:rsidR="00617918" w:rsidRPr="00B45916" w:rsidRDefault="00617918" w:rsidP="00BF2862">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Технические характеристики специализированного подвижного состава автотранспор</w:t>
      </w:r>
      <w:r w:rsidR="009C6FEE" w:rsidRPr="00B45916">
        <w:rPr>
          <w:rFonts w:ascii="Times New Roman" w:hAnsi="Times New Roman"/>
          <w:b/>
          <w:sz w:val="28"/>
          <w:szCs w:val="28"/>
        </w:rPr>
        <w:t>та для перевозки нефтепродуктов</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111"/>
        <w:gridCol w:w="1437"/>
        <w:gridCol w:w="1887"/>
        <w:gridCol w:w="1805"/>
        <w:gridCol w:w="2082"/>
      </w:tblGrid>
      <w:tr w:rsidR="00617918" w:rsidRPr="00A1612A" w:rsidTr="00A1612A">
        <w:trPr>
          <w:jc w:val="center"/>
        </w:trPr>
        <w:tc>
          <w:tcPr>
            <w:tcW w:w="2111"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Тип подвижного состава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Тягач</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Шасси базового автомобиля</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Вместимость, л</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Грузоподъемность, кг</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Полуприцеп – цистерна 70-ПЦ-12</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КамАЗ-5410</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17000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19000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Полуприцеп – цистерна 70-ПЦ-13Н</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18000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19000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Автомобиль - цистерна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Урал-377</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7800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11300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Специализированная цистерна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ЗИЛ-133ГЯ</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9200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7500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Специализированная цистерна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КамАЗ-5320</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7800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6700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Автоцистерна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ЗИЛ-133ГЯ</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9000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7350</w:t>
            </w:r>
          </w:p>
        </w:tc>
      </w:tr>
      <w:tr w:rsidR="00617918" w:rsidRPr="00A1612A" w:rsidTr="00A1612A">
        <w:trPr>
          <w:jc w:val="center"/>
        </w:trPr>
        <w:tc>
          <w:tcPr>
            <w:tcW w:w="2111"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Специализированная цистерна</w:t>
            </w:r>
          </w:p>
        </w:tc>
        <w:tc>
          <w:tcPr>
            <w:tcW w:w="143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В кузове автомобиля</w:t>
            </w:r>
          </w:p>
        </w:tc>
        <w:tc>
          <w:tcPr>
            <w:tcW w:w="188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ЗИЛ-133ГЯ</w:t>
            </w:r>
          </w:p>
        </w:tc>
        <w:tc>
          <w:tcPr>
            <w:tcW w:w="1805"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8400</w:t>
            </w:r>
          </w:p>
        </w:tc>
        <w:tc>
          <w:tcPr>
            <w:tcW w:w="2082"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7200</w:t>
            </w:r>
          </w:p>
        </w:tc>
      </w:tr>
    </w:tbl>
    <w:p w:rsidR="009C6FEE" w:rsidRPr="00B45916" w:rsidRDefault="009C6FEE">
      <w:pPr>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Нефтепродукты, расфасованные в мелкую тару (индустриальные масла и др.) доставляют бортовыми автомобилями, специально оборудованными подставками и стеллажами.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Потребное количество средств транспортировки нефтепродуктов подсчитывают для наиболее напряженного месяца, т.е. понадобится 3 цистерны марки</w:t>
      </w:r>
      <w:r w:rsidR="00BF2862" w:rsidRPr="00B45916">
        <w:rPr>
          <w:rFonts w:ascii="Times New Roman" w:hAnsi="Times New Roman"/>
          <w:sz w:val="28"/>
          <w:szCs w:val="28"/>
        </w:rPr>
        <w:t xml:space="preserve"> </w:t>
      </w:r>
      <w:r w:rsidRPr="00B45916">
        <w:rPr>
          <w:rFonts w:ascii="Times New Roman" w:hAnsi="Times New Roman"/>
          <w:sz w:val="28"/>
          <w:szCs w:val="28"/>
        </w:rPr>
        <w:t>70-ПЦ-13Н.</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1C2D90" w:rsidRDefault="009C6FEE" w:rsidP="001C2D90">
      <w:pPr>
        <w:spacing w:after="0" w:line="360" w:lineRule="auto"/>
        <w:ind w:firstLine="709"/>
        <w:rPr>
          <w:rFonts w:ascii="Times New Roman" w:hAnsi="Times New Roman"/>
          <w:b/>
          <w:sz w:val="28"/>
          <w:szCs w:val="28"/>
        </w:rPr>
      </w:pPr>
      <w:r w:rsidRPr="001C2D90">
        <w:rPr>
          <w:rFonts w:ascii="Times New Roman" w:hAnsi="Times New Roman"/>
          <w:b/>
          <w:sz w:val="28"/>
          <w:szCs w:val="28"/>
        </w:rPr>
        <w:t>2.4</w:t>
      </w:r>
      <w:r w:rsidR="00617918" w:rsidRPr="001C2D90">
        <w:rPr>
          <w:rFonts w:ascii="Times New Roman" w:hAnsi="Times New Roman"/>
          <w:b/>
          <w:sz w:val="28"/>
          <w:szCs w:val="28"/>
        </w:rPr>
        <w:t xml:space="preserve"> Организация заправки машин нефтепродуктами и расчет потребности в</w:t>
      </w:r>
      <w:r w:rsidRPr="001C2D90">
        <w:rPr>
          <w:rFonts w:ascii="Times New Roman" w:hAnsi="Times New Roman"/>
          <w:b/>
          <w:sz w:val="28"/>
          <w:szCs w:val="28"/>
        </w:rPr>
        <w:t xml:space="preserve"> передвижных средствах заправки</w:t>
      </w:r>
    </w:p>
    <w:p w:rsidR="009C6FEE" w:rsidRPr="00B45916" w:rsidRDefault="009C6FEE"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заправки машин непосредственно на месте их работы используют передвижные механизированные заправочные агрегаты и агрегаты технического обслуживания. Технические характеристики заправочных агрегатов указаны в таблице 2.5, а агрегатов технического обслуживания в таблице 2.7.</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Таблица 2.7</w:t>
      </w:r>
      <w:r w:rsidR="001C2D90" w:rsidRPr="001C2D90">
        <w:rPr>
          <w:rFonts w:ascii="Times New Roman" w:hAnsi="Times New Roman"/>
          <w:sz w:val="28"/>
          <w:szCs w:val="28"/>
        </w:rPr>
        <w:t xml:space="preserve"> </w:t>
      </w:r>
      <w:r w:rsidRPr="00B45916">
        <w:rPr>
          <w:rFonts w:ascii="Times New Roman" w:hAnsi="Times New Roman"/>
          <w:b/>
          <w:sz w:val="28"/>
          <w:szCs w:val="28"/>
        </w:rPr>
        <w:t>Технические характеристики агрегатов технического обслуживания</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444"/>
        <w:gridCol w:w="1767"/>
        <w:gridCol w:w="1767"/>
        <w:gridCol w:w="1789"/>
        <w:gridCol w:w="1413"/>
      </w:tblGrid>
      <w:tr w:rsidR="00617918" w:rsidRPr="00A1612A" w:rsidTr="00A1612A">
        <w:trPr>
          <w:jc w:val="center"/>
        </w:trPr>
        <w:tc>
          <w:tcPr>
            <w:tcW w:w="2444"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Показатели</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АТО-4822 ГОСНИТИ</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АТО-9996Б ГОСНИТИ</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АТО-1500Г ГОСНИТИ</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АТО-1768А ГОСНИТИ</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Тип и марка машины</w:t>
            </w:r>
          </w:p>
        </w:tc>
        <w:tc>
          <w:tcPr>
            <w:tcW w:w="3534" w:type="dxa"/>
            <w:gridSpan w:val="2"/>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Автомобиль ГАЗ-52-01</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Двухосный тракторный прицеп</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Самоходное шасси Т-16М</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Общая вместимость, л, в том числе:</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1380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1340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1130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980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дизельного топлива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350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моторного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175</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230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гидравлического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трансмиссионного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60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отработанного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75</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свежей промывочной жидкости</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175</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125</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использованной промывочной жидкости</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80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100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пластичного смазочного материала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Для воды</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500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560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300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Производительность при выдаче, л/мин:</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Моторного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Трансмиссионного масла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4…5</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5…10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Промывочной жидкости</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30</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40…50</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20</w:t>
            </w:r>
          </w:p>
        </w:tc>
      </w:tr>
      <w:tr w:rsidR="00617918" w:rsidRPr="00A1612A" w:rsidTr="00A1612A">
        <w:trPr>
          <w:jc w:val="center"/>
        </w:trPr>
        <w:tc>
          <w:tcPr>
            <w:tcW w:w="2444" w:type="dxa"/>
            <w:shd w:val="clear" w:color="auto" w:fill="auto"/>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Дизельного топлива</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45</w:t>
            </w:r>
          </w:p>
        </w:tc>
        <w:tc>
          <w:tcPr>
            <w:tcW w:w="1767"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789"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w:t>
            </w:r>
          </w:p>
        </w:tc>
        <w:tc>
          <w:tcPr>
            <w:tcW w:w="1413" w:type="dxa"/>
            <w:shd w:val="clear" w:color="auto" w:fill="auto"/>
            <w:vAlign w:val="center"/>
          </w:tcPr>
          <w:p w:rsidR="00617918" w:rsidRPr="00A1612A" w:rsidRDefault="00617918" w:rsidP="00A1612A">
            <w:pPr>
              <w:spacing w:after="0" w:line="360" w:lineRule="auto"/>
              <w:rPr>
                <w:rFonts w:ascii="Times New Roman" w:hAnsi="Times New Roman"/>
                <w:sz w:val="20"/>
                <w:szCs w:val="20"/>
              </w:rPr>
            </w:pPr>
            <w:r w:rsidRPr="00A1612A">
              <w:rPr>
                <w:rFonts w:ascii="Times New Roman" w:hAnsi="Times New Roman"/>
                <w:sz w:val="20"/>
                <w:szCs w:val="20"/>
              </w:rPr>
              <w:t>25…30</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Необходимое количество передвижных средств заправки зависит от числа работающих тракторов и комбайнов и их рассредоточенности по полям хозяйства (бригады):</w:t>
      </w:r>
    </w:p>
    <w:p w:rsidR="009C6FEE" w:rsidRPr="00B45916" w:rsidRDefault="009C6FEE" w:rsidP="00BF2862">
      <w:pPr>
        <w:spacing w:after="0" w:line="360" w:lineRule="auto"/>
        <w:ind w:firstLine="709"/>
        <w:jc w:val="both"/>
        <w:rPr>
          <w:rFonts w:ascii="Times New Roman" w:hAnsi="Times New Roman"/>
          <w:sz w:val="28"/>
          <w:szCs w:val="28"/>
        </w:rPr>
      </w:pPr>
    </w:p>
    <w:p w:rsidR="00617918" w:rsidRPr="00B45916" w:rsidRDefault="00A1612A" w:rsidP="00BF2862">
      <w:pPr>
        <w:spacing w:after="0" w:line="360" w:lineRule="auto"/>
        <w:ind w:firstLine="709"/>
        <w:jc w:val="both"/>
        <w:rPr>
          <w:rFonts w:ascii="Times New Roman" w:hAnsi="Times New Roman"/>
          <w:i/>
          <w:sz w:val="28"/>
          <w:szCs w:val="28"/>
        </w:rPr>
      </w:pPr>
      <w:r w:rsidRPr="00A1612A">
        <w:rPr>
          <w:rFonts w:ascii="Times New Roman" w:hAnsi="Times New Roman"/>
          <w:sz w:val="28"/>
          <w:szCs w:val="28"/>
        </w:rPr>
        <w:fldChar w:fldCharType="begin"/>
      </w:r>
      <w:r w:rsidRPr="00A1612A">
        <w:rPr>
          <w:rFonts w:ascii="Times New Roman" w:hAnsi="Times New Roman"/>
          <w:sz w:val="28"/>
          <w:szCs w:val="28"/>
        </w:rPr>
        <w:instrText xml:space="preserve"> QUOTE </w:instrText>
      </w:r>
      <w:r w:rsidR="00987ABE">
        <w:rPr>
          <w:position w:val="-12"/>
        </w:rPr>
        <w:pict>
          <v:shape id="_x0000_i1081" type="#_x0000_t75" style="width:15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500BA8&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500BA8&quot; wsp:rsidP=&quot;00500BA8&quot;&gt;&lt;m:oMathPara&gt;&lt;m:oMath&gt;&lt;m:r&gt;&lt;w:rPr&gt;&lt;w:rFonts w:ascii=&quot;Cambria Math&quot; w:h-ansi=&quot;Cambria Math&quot;/&gt;&lt;wx:font wx:val=&quot;Cambria Math&quot;/&gt;&lt;w:i/&gt;&lt;w:sz w:val=&quot;28&quot;/&gt;&lt;w:sz-cs w:val=&quot;28&quot;/&gt;&lt;/w:rPr&gt;&lt;m:t&gt;n Р·.Р°.=&lt;/m:t&gt;&lt;/m:r&gt;&lt;m:r&gt;&lt;w:rPr&gt;&lt;w:rFonts w:ascii=&quot;Cambria Math&quot; w:h-ansi=&quot;Cambria Math&quot;/&gt;&lt;wx:font wx:val=&quot;Cambria Math&quot;/&gt;&lt;w:i/&gt;&lt;w:sz w:val=&quot;28&quot;/&gt;&lt;w:sz-cs w:val=&quot;28&quot;/&gt;&lt;w:lang w:val=&quot;EN-US&quot;/&gt;&lt;/w:rPr&gt;&lt;m:t&gt;Q&lt;/m:t&gt;&lt;/m:r&gt;&lt;m:r&gt;&lt;w:rPr&gt;&lt;w:rFonts w:ascii=&quot;Cambria Math&quot; w:h-ansi=&quot;Cambria Math&quot;/&gt;&lt;wx:font wx:val=&quot;Cambria Math&quot;/&gt;&lt;w:i/&gt;&lt;w:sz w:val=&quot;28&quot;/&gt;&lt;w:sz-cs w:val=&quot;28&quot;/&gt;&lt;/w:rPr&gt;&lt;m:t&gt;СЃСѓС‚./(&lt;/m:t&gt;&lt;/m:r&gt;&lt;m:r&gt;&lt;w:rPr&gt;&lt;w:rFonts w:ascii=&quot;Cambria Math&quot; w:h-ansi=&quot;Cambria Math&quot;/&gt;&lt;wx:font wx:val=&quot;Cambria Math&quot;/&gt;&lt;w:i/&gt;&lt;w:sz w:val=&quot;28&quot;/&gt;&lt;w:sz-cs w:val=&quot;28&quot;/&gt;&lt;w:lang w:val=&quot;EN-US&quot;/&gt;&lt;/w:rPr&gt;&lt;m:t&gt;Q&lt;/m:t&gt;&lt;/m:r&gt;&lt;m:r&gt;&lt;w:rPr&gt;&lt;w:rFonts w:ascii=&quot;Cambria Math&quot; w:h-ansi=&quot;Cambria Math&quot;/&gt;&lt;wx:font wx:val=&quot;Cambria Math&quot;/&gt;&lt;w:i/&gt;&lt;w:sz w:val=&quot;28&quot;/&gt;&lt;w:sz-cs w:val=&quot;28&quot;/&gt;&lt;/w:rPr&gt;&lt;m:t&gt;Р·.Р°.Рљ&lt;/m:t&gt;&lt;/m:r&gt;&lt;m:r&gt;&lt;w:rPr&gt;&lt;w:rFonts w:ascii=&quot;Cambria Math&quot; w:h-ansi=&quot;Cambria Math&quot;/&gt;&lt;wx:font wx:val=&quot;Cambria Math&quot;/&gt;&lt;w:i/&gt;&lt;w:sz w:val=&quot;28&quot;/&gt;&lt;w:sz-cs w:val=&quot;28&quot;/&gt;&lt;w:lang w:val=&quot;EN-US&quot;/&gt;&lt;/w:rPr&gt;&lt;m:t&gt;n&lt;/m:t&gt;&lt;/m:r&gt;&lt;m:r&gt;&lt;w:rPr&gt;&lt;w:rFonts w:ascii=&quot;Cambria Math&quot; w:h-ansi=&quot;Cambria Math&quot;/&gt;&lt;wx:font wx:val=&quot;Cambria Math&quot;/&gt;&lt;w:i/&gt;&lt;w:sz w:val=&quot;28&quot;/&gt;&lt;w:sz-cs w:val=&quot;28&quot;/&gt;&lt;/w:rPr&gt;&lt;m:t&gt;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Pr="00A1612A">
        <w:rPr>
          <w:rFonts w:ascii="Times New Roman" w:hAnsi="Times New Roman"/>
          <w:sz w:val="28"/>
          <w:szCs w:val="28"/>
        </w:rPr>
        <w:instrText xml:space="preserve"> </w:instrText>
      </w:r>
      <w:r w:rsidRPr="00A1612A">
        <w:rPr>
          <w:rFonts w:ascii="Times New Roman" w:hAnsi="Times New Roman"/>
          <w:sz w:val="28"/>
          <w:szCs w:val="28"/>
        </w:rPr>
        <w:fldChar w:fldCharType="separate"/>
      </w:r>
      <w:r w:rsidR="00987ABE">
        <w:rPr>
          <w:position w:val="-12"/>
        </w:rPr>
        <w:pict>
          <v:shape id="_x0000_i1082" type="#_x0000_t75" style="width:158.25pt;height:18.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500BA8&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Default=&quot;00500BA8&quot; wsp:rsidP=&quot;00500BA8&quot;&gt;&lt;m:oMathPara&gt;&lt;m:oMath&gt;&lt;m:r&gt;&lt;w:rPr&gt;&lt;w:rFonts w:ascii=&quot;Cambria Math&quot; w:h-ansi=&quot;Cambria Math&quot;/&gt;&lt;wx:font wx:val=&quot;Cambria Math&quot;/&gt;&lt;w:i/&gt;&lt;w:sz w:val=&quot;28&quot;/&gt;&lt;w:sz-cs w:val=&quot;28&quot;/&gt;&lt;/w:rPr&gt;&lt;m:t&gt;n Р·.Р°.=&lt;/m:t&gt;&lt;/m:r&gt;&lt;m:r&gt;&lt;w:rPr&gt;&lt;w:rFonts w:ascii=&quot;Cambria Math&quot; w:h-ansi=&quot;Cambria Math&quot;/&gt;&lt;wx:font wx:val=&quot;Cambria Math&quot;/&gt;&lt;w:i/&gt;&lt;w:sz w:val=&quot;28&quot;/&gt;&lt;w:sz-cs w:val=&quot;28&quot;/&gt;&lt;w:lang w:val=&quot;EN-US&quot;/&gt;&lt;/w:rPr&gt;&lt;m:t&gt;Q&lt;/m:t&gt;&lt;/m:r&gt;&lt;m:r&gt;&lt;w:rPr&gt;&lt;w:rFonts w:ascii=&quot;Cambria Math&quot; w:h-ansi=&quot;Cambria Math&quot;/&gt;&lt;wx:font wx:val=&quot;Cambria Math&quot;/&gt;&lt;w:i/&gt;&lt;w:sz w:val=&quot;28&quot;/&gt;&lt;w:sz-cs w:val=&quot;28&quot;/&gt;&lt;/w:rPr&gt;&lt;m:t&gt;СЃСѓС‚./(&lt;/m:t&gt;&lt;/m:r&gt;&lt;m:r&gt;&lt;w:rPr&gt;&lt;w:rFonts w:ascii=&quot;Cambria Math&quot; w:h-ansi=&quot;Cambria Math&quot;/&gt;&lt;wx:font wx:val=&quot;Cambria Math&quot;/&gt;&lt;w:i/&gt;&lt;w:sz w:val=&quot;28&quot;/&gt;&lt;w:sz-cs w:val=&quot;28&quot;/&gt;&lt;w:lang w:val=&quot;EN-US&quot;/&gt;&lt;/w:rPr&gt;&lt;m:t&gt;Q&lt;/m:t&gt;&lt;/m:r&gt;&lt;m:r&gt;&lt;w:rPr&gt;&lt;w:rFonts w:ascii=&quot;Cambria Math&quot; w:h-ansi=&quot;Cambria Math&quot;/&gt;&lt;wx:font wx:val=&quot;Cambria Math&quot;/&gt;&lt;w:i/&gt;&lt;w:sz w:val=&quot;28&quot;/&gt;&lt;w:sz-cs w:val=&quot;28&quot;/&gt;&lt;/w:rPr&gt;&lt;m:t&gt;Р·.Р°.Рљ&lt;/m:t&gt;&lt;/m:r&gt;&lt;m:r&gt;&lt;w:rPr&gt;&lt;w:rFonts w:ascii=&quot;Cambria Math&quot; w:h-ansi=&quot;Cambria Math&quot;/&gt;&lt;wx:font wx:val=&quot;Cambria Math&quot;/&gt;&lt;w:i/&gt;&lt;w:sz w:val=&quot;28&quot;/&gt;&lt;w:sz-cs w:val=&quot;28&quot;/&gt;&lt;w:lang w:val=&quot;EN-US&quot;/&gt;&lt;/w:rPr&gt;&lt;m:t&gt;n&lt;/m:t&gt;&lt;/m:r&gt;&lt;m:r&gt;&lt;w:rPr&gt;&lt;w:rFonts w:ascii=&quot;Cambria Math&quot; w:h-ansi=&quot;Cambria Math&quot;/&gt;&lt;wx:font wx:val=&quot;Cambria Math&quot;/&gt;&lt;w:i/&gt;&lt;w:sz w:val=&quot;28&quot;/&gt;&lt;w:sz-cs w:val=&quot;28&quot;/&gt;&lt;/w:rPr&gt;&lt;m:t&gt;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5" o:title="" chromakey="white"/>
          </v:shape>
        </w:pict>
      </w:r>
      <w:r w:rsidRPr="00A1612A">
        <w:rPr>
          <w:rFonts w:ascii="Times New Roman" w:hAnsi="Times New Roman"/>
          <w:sz w:val="28"/>
          <w:szCs w:val="28"/>
        </w:rPr>
        <w:fldChar w:fldCharType="end"/>
      </w:r>
      <w:r w:rsidR="00BF2862" w:rsidRPr="00B45916">
        <w:rPr>
          <w:rFonts w:ascii="Times New Roman" w:hAnsi="Times New Roman"/>
          <w:i/>
          <w:sz w:val="28"/>
          <w:szCs w:val="28"/>
        </w:rPr>
        <w:t xml:space="preserve"> </w:t>
      </w:r>
      <w:r w:rsidR="00617918" w:rsidRPr="00B45916">
        <w:rPr>
          <w:rFonts w:ascii="Times New Roman" w:hAnsi="Times New Roman"/>
          <w:sz w:val="28"/>
          <w:szCs w:val="28"/>
        </w:rPr>
        <w:t>(2.14)</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Q</w:t>
      </w:r>
      <w:r w:rsidRPr="00B45916">
        <w:rPr>
          <w:rFonts w:ascii="Times New Roman" w:hAnsi="Times New Roman"/>
          <w:sz w:val="28"/>
          <w:szCs w:val="28"/>
        </w:rPr>
        <w:t xml:space="preserve"> сут. – наибольший суточный (сменный) расход топлива, 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Q</w:t>
      </w:r>
      <w:r w:rsidRPr="00B45916">
        <w:rPr>
          <w:rFonts w:ascii="Times New Roman" w:hAnsi="Times New Roman"/>
          <w:sz w:val="28"/>
          <w:szCs w:val="28"/>
        </w:rPr>
        <w:t>з.а. – вместимость заправочного агрегата, л;</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 – коэффициент использования вместимости агрегата (0,94 0,97);</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n</w:t>
      </w:r>
      <w:r w:rsidRPr="00B45916">
        <w:rPr>
          <w:rFonts w:ascii="Times New Roman" w:hAnsi="Times New Roman"/>
          <w:sz w:val="28"/>
          <w:szCs w:val="28"/>
        </w:rPr>
        <w:t>р – число рейсов агрегата за сутки (смену).</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987ABE" w:rsidP="00BF2862">
      <w:pPr>
        <w:spacing w:after="0" w:line="360" w:lineRule="auto"/>
        <w:ind w:firstLine="709"/>
        <w:jc w:val="both"/>
        <w:rPr>
          <w:rFonts w:ascii="Times New Roman" w:hAnsi="Times New Roman"/>
          <w:i/>
          <w:sz w:val="28"/>
          <w:szCs w:val="28"/>
        </w:rPr>
      </w:pPr>
      <w:r>
        <w:pict>
          <v:shape id="_x0000_i1083" type="#_x0000_t75" style="width:159.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08&quot;/&gt;&lt;w:drawingGridHorizontalSpacing w:val=&quot;11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743C&quot;/&gt;&lt;wsp:rsid wsp:val=&quot;001C2D90&quot;/&gt;&lt;wsp:rsid wsp:val=&quot;001E0F5E&quot;/&gt;&lt;wsp:rsid wsp:val=&quot;002A1846&quot;/&gt;&lt;wsp:rsid wsp:val=&quot;002F0710&quot;/&gt;&lt;wsp:rsid wsp:val=&quot;00300197&quot;/&gt;&lt;wsp:rsid wsp:val=&quot;00307291&quot;/&gt;&lt;wsp:rsid wsp:val=&quot;00342F80&quot;/&gt;&lt;wsp:rsid wsp:val=&quot;0035743C&quot;/&gt;&lt;wsp:rsid wsp:val=&quot;003A28F7&quot;/&gt;&lt;wsp:rsid wsp:val=&quot;003C61F3&quot;/&gt;&lt;wsp:rsid wsp:val=&quot;00617918&quot;/&gt;&lt;wsp:rsid wsp:val=&quot;007006E2&quot;/&gt;&lt;wsp:rsid wsp:val=&quot;00796585&quot;/&gt;&lt;wsp:rsid wsp:val=&quot;00797F22&quot;/&gt;&lt;wsp:rsid wsp:val=&quot;00903757&quot;/&gt;&lt;wsp:rsid wsp:val=&quot;0097117F&quot;/&gt;&lt;wsp:rsid wsp:val=&quot;00987F20&quot;/&gt;&lt;wsp:rsid wsp:val=&quot;009C6FEE&quot;/&gt;&lt;wsp:rsid wsp:val=&quot;00A1612A&quot;/&gt;&lt;wsp:rsid wsp:val=&quot;00B45916&quot;/&gt;&lt;wsp:rsid wsp:val=&quot;00B7113A&quot;/&gt;&lt;wsp:rsid wsp:val=&quot;00BA2C27&quot;/&gt;&lt;wsp:rsid wsp:val=&quot;00BA7D2A&quot;/&gt;&lt;wsp:rsid wsp:val=&quot;00BF2862&quot;/&gt;&lt;wsp:rsid wsp:val=&quot;00C11284&quot;/&gt;&lt;wsp:rsid wsp:val=&quot;00C41B84&quot;/&gt;&lt;wsp:rsid wsp:val=&quot;00C77EA9&quot;/&gt;&lt;wsp:rsid wsp:val=&quot;00CA2BC9&quot;/&gt;&lt;wsp:rsid wsp:val=&quot;00D81907&quot;/&gt;&lt;wsp:rsid wsp:val=&quot;00E350BD&quot;/&gt;&lt;wsp:rsid wsp:val=&quot;00E90371&quot;/&gt;&lt;wsp:rsid wsp:val=&quot;00E90C93&quot;/&gt;&lt;wsp:rsid wsp:val=&quot;00F9332C&quot;/&gt;&lt;wsp:rsid wsp:val=&quot;00FE279C&quot;/&gt;&lt;/wsp:rsids&gt;&lt;/w:docPr&gt;&lt;w:body&gt;&lt;wx:sect&gt;&lt;w:p wsp:rsidR=&quot;00000000&quot; wsp:rsidRPr=&quot;00BA7D2A&quot; wsp:rsidRDefault=&quot;00BA7D2A&quot; wsp:rsidP=&quot;00BA7D2A&quot;&gt;&lt;m:oMathPara&gt;&lt;m:oMath&gt;&lt;m:r&gt;&lt;w:rPr&gt;&lt;w:rFonts w:ascii=&quot;Cambria Math&quot; w:h-ansi=&quot;Cambria Math&quot;/&gt;&lt;wx:font wx:val=&quot;Cambria Math&quot;/&gt;&lt;w:i/&gt;&lt;w:sz w:val=&quot;28&quot;/&gt;&lt;w:sz-cs w:val=&quot;28&quot;/&gt;&lt;/w:rPr&gt;&lt;m:t&gt;n Р·.Р°.=&lt;/m:t&gt;&lt;/m:r&gt;&lt;m:f&gt;&lt;m:fPr&gt;&lt;m:ctrlPr&gt;&lt;w:rPr&gt;&lt;w:rFonts w:ascii=&quot;Cambria Math&quot; w:h-ansi=&quot;Cambria Math&quot;/&gt;&lt;wx:font wx:val=&quot;Cambria Math&quot;/&gt;&lt;w:i/&gt;&lt;w:sz w:val=&quot;28&quot;/&gt;&lt;/w:rPr&gt;&lt;/m:ctrlPr&gt;&lt;/m:fPr&gt;&lt;m:num&gt;&lt;m:r&gt;&lt;w:rPr&gt;&lt;w:rFonts w:ascii=&quot;Cambria Math&quot; w:h-ansi=&quot;Cambria Math&quot;/&gt;&lt;wx:font wx:val=&quot;Cambria Math&quot;/&gt;&lt;w:i/&gt;&lt;w:sz w:val=&quot;28&quot;/&gt;&lt;w:sz-cs w:val=&quot;28&quot;/&gt;&lt;w:lang w:val=&quot;EN-US&quot;/&gt;&lt;/w:rPr&gt;&lt;m:t&gt;1635&lt;/m:t&gt;&lt;/m:r&gt;&lt;m:ctrlPr&gt;&lt;w:rPr&gt;&lt;w:rFonts w:ascii=&quot;Cambria Math&quot; w:h-ansi=&quot;Cambria Math&quot;/&gt;&lt;wx:font wx:val=&quot;Cambria Math&quot;/&gt;&lt;w:i/&gt;&lt;w:sz w:val=&quot;28&quot;/&gt;&lt;w:lang w:val=&quot;EN-US&quot;/&gt;&lt;/w:rPr&gt;&lt;/m:ctrlPr&gt;&lt;/m:num&gt;&lt;m:den&gt;&lt;m:r&gt;&lt;w:rPr&gt;&lt;w:rFonts w:ascii=&quot;Cambria Math&quot; w:h-ansi=&quot;Cambria Math&quot;/&gt;&lt;wx:font wx:val=&quot;Cambria Math&quot;/&gt;&lt;w:i/&gt;&lt;w:sz w:val=&quot;28&quot;/&gt;&lt;w:sz-cs w:val=&quot;28&quot;/&gt;&lt;w:lang w:val=&quot;EN-US&quot;/&gt;&lt;/w:rPr&gt;&lt;m:t&gt;1380&lt;/m:t&gt;&lt;/m:r&gt;&lt;m:r&gt;&lt;w:rPr&gt;&lt;w:rFonts w:ascii=&quot;Cambria Math&quot; w:h-ansi=&quot;Cambria Math&quot;/&gt;&lt;wx:font wx:val=&quot;Cambria Math&quot;/&gt;&lt;w:i/&gt;&lt;w:sz w:val=&quot;28&quot;/&gt;&lt;w:sz-cs w:val=&quot;28&quot;/&gt;&lt;/w:rPr&gt;&lt;m:t&gt;в€™0.94в€™&lt;/m:t&gt;&lt;/m:r&gt;&lt;m:r&gt;&lt;w:rPr&gt;&lt;w:rFonts w:ascii=&quot;Cambria Math&quot; w:h-ansi=&quot;Cambria Math&quot;/&gt;&lt;wx:font wx:val=&quot;Cambria Math&quot;/&gt;&lt;w:i/&gt;&lt;w:sz w:val=&quot;28&quot;/&gt;&lt;w:sz-cs w:val=&quot;28&quot;/&gt;&lt;w:lang w:val=&quot;EN-US&quot;/&gt;&lt;/w:rPr&gt;&lt;m:t&gt;3&lt;/m:t&gt;&lt;/m:r&gt;&lt;m:ctrlPr&gt;&lt;w:rPr&gt;&lt;w:rFonts w:ascii=&quot;Cambria Math&quot; w:h-ansi=&quot;Cambria Math&quot;/&gt;&lt;wx:font wx:val=&quot;Cambria Math&quot;/&gt;&lt;w:i/&gt;&lt;w:sz w:val=&quot;28&quot;/&gt;&lt;w:lang w:val=&quot;EN-US&quot;/&gt;&lt;/w:rPr&gt;&lt;/m:ctrlPr&gt;&lt;/m:den&gt;&lt;/m:f&gt;&lt;m:r&gt;&lt;w:rPr&gt;&lt;w:rFonts w:ascii=&quot;Cambria Math&quot; w:h-ansi=&quot;Cambria Math&quot;/&gt;&lt;wx:font wx:val=&quot;Cambria Math&quot;/&gt;&lt;w:i/&gt;&lt;w:sz w:val=&quot;28&quot;/&gt;&lt;w:sz-cs w:val=&quot;28&quot;/&gt;&lt;/w:rPr&gt;&lt;m:t&gt;=1&lt;/m:t&gt;&lt;/m:r&gt;&lt;/m:oMath&gt;&lt;/m:oMathPara&gt;&lt;/w:p&gt;&lt;w:sectPr wsp:rsidR=&quot;00000000&quot; wsp:rsidRPr=&quot;00BA7D2A&quot;&gt;&lt;w:pgSz w:w=&quot;12240&quot; w:h=&quot;15840&quot;/&gt;&lt;w:pgMar w:top=&quot;1134&quot; w:right=&quot;850&quot; w:bottom=&quot;1134&quot; w:left=&quot;1701&quot; w:header=&quot;720&quot; w:footer=&quot;720&quot; w:gutter=&quot;0&quot;/&gt;&lt;w:cols w:space=&quot;720&quot;/&gt;&lt;/w:sectPr&gt;&lt;/wx:sect&gt;&lt;/w:body&gt;&lt;/w:wordDocument&gt;">
            <v:imagedata r:id="rId56" o:title="" chromakey="white"/>
          </v:shape>
        </w:pic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нашем случае достаточно одного заправочного агрегата.</w:t>
      </w:r>
    </w:p>
    <w:p w:rsidR="009C6FEE" w:rsidRPr="00B45916" w:rsidRDefault="009C6FEE">
      <w:pPr>
        <w:rPr>
          <w:rFonts w:ascii="Times New Roman" w:hAnsi="Times New Roman"/>
          <w:sz w:val="28"/>
          <w:szCs w:val="28"/>
        </w:rPr>
      </w:pPr>
    </w:p>
    <w:p w:rsidR="00617918" w:rsidRPr="00B45916" w:rsidRDefault="00617918"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2.5 Орга</w:t>
      </w:r>
      <w:r w:rsidR="009C6FEE" w:rsidRPr="00B45916">
        <w:rPr>
          <w:rFonts w:ascii="Times New Roman" w:hAnsi="Times New Roman"/>
          <w:b/>
          <w:sz w:val="28"/>
          <w:szCs w:val="28"/>
        </w:rPr>
        <w:t>низация хранения нефтепродуктов</w:t>
      </w:r>
    </w:p>
    <w:p w:rsidR="009C6FEE" w:rsidRPr="00B45916" w:rsidRDefault="009C6FEE" w:rsidP="009C6FEE">
      <w:pPr>
        <w:spacing w:after="0" w:line="360" w:lineRule="auto"/>
        <w:ind w:firstLine="709"/>
        <w:jc w:val="center"/>
        <w:rPr>
          <w:rFonts w:ascii="Times New Roman" w:hAnsi="Times New Roman"/>
          <w:b/>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хранении однородного продукта (например нефти) выбирают однотипные резервуары с расчетом максимального снижения потерь нефтепродукта от испарения при хранении. Так, расстояние между стенками стальных вертикальных резервуаров при хранении нефтепродукта с температурой вспышки до 45 °С включительно должно быть равным 0,6 диаметра большего резервуара, а с температурой вспышки свыше 45 °С— равным 0,4 диаметра большего резервуара. Иногда при хранении на нефтебазе этилированных бензинов устраивают еще специальную канализацию с сооружениями для очистки стоков от тетраэтилсвинца. Особое внимание уделено организации сооружения объектов хранения нефтепродуктов</w:t>
      </w:r>
      <w:r w:rsidR="009C6FEE" w:rsidRPr="00B45916">
        <w:rPr>
          <w:rFonts w:ascii="Times New Roman" w:hAnsi="Times New Roman"/>
          <w:sz w:val="28"/>
          <w:szCs w:val="28"/>
        </w:rPr>
        <w:t>,</w:t>
      </w:r>
      <w:r w:rsidRPr="00B45916">
        <w:rPr>
          <w:rFonts w:ascii="Times New Roman" w:hAnsi="Times New Roman"/>
          <w:sz w:val="28"/>
          <w:szCs w:val="28"/>
        </w:rPr>
        <w:t xml:space="preserve"> внедрению передовых методов строительства. Сбор и хранение твердой части стока осуществляется в шла-монакопителях. Нефтепродукты обладают специфическими свойствами, существенно влияющими на организацию процесса их хранения.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Высокая испаряемость светлых нефтепродуктов приводит к значительным потерям их при хранении, причем потери эти как количественные, так и качественные, так как испаряются главным образом наиболее легкие и ценные фракции горючего. Процесс образования потерь нефтепродуктов от испарения при хранении в резервуарах происходит следующим образом: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хранении резервуар и находящийся в нем нефтепродукт подвержены влиянию окружающих их атмосферных</w:t>
      </w:r>
      <w:r w:rsidR="00BF2862" w:rsidRPr="00B45916">
        <w:rPr>
          <w:rFonts w:ascii="Times New Roman" w:hAnsi="Times New Roman"/>
          <w:sz w:val="28"/>
          <w:szCs w:val="28"/>
        </w:rPr>
        <w:t xml:space="preserve"> </w:t>
      </w:r>
      <w:r w:rsidRPr="00B45916">
        <w:rPr>
          <w:rFonts w:ascii="Times New Roman" w:hAnsi="Times New Roman"/>
          <w:sz w:val="28"/>
          <w:szCs w:val="28"/>
        </w:rPr>
        <w:t>условий. Так, при хранении темных нефтепродуктов эти потери незначительны. И наоборот, при хранении легкоиспаряющихся нефтепродуктов они могут быть более 2 кг в месяц с 1 м2 поверхности испарения. Выбор тех или иных конструктивных мер для уменьшения потерь зависит от назначения резервуара и условий хранения. Так, при длительном хранении и малой оборачиваемости (менее 10 раз в год) преобладают потери от «малых дыханий». Резервуары с понтоном различного объема, предназначенные для хранения бензина могут быть снабжены плавающим понтоном для снижения потерь нефтепродукта от испарения. Для низкокипящих нефтепродуктов во избежание больших потерь от испарения при длительном хранении сооружают резервуары, рассчитанные на повышенное давление в газовом пространстве (10000—70000 Па). Практикой установлено, что для хранения нефтепродуктов под избыточным давлением до 0,04 МПа наиболее выгодны резервуары с коническими днищами пригодны для хранения нефтепродуктов под давлением до 0,05МПа при диаметре 2,8—3,25м и объеме 25,5 и 75м3. Для хранения нефтепродуктов под рабочим давлением до 0,07 МПа, при объеме 75, 100 и 150м3 рентабельнее горизонтальные резервуары диаметром 3,25 м с цилиндрическими днищами. Хранение нефтепродуктов под давлением выше 0,07 МПа не практикуется.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хранении в резервуаре этилированных бензинов откосы основания должны быть покрыты бетонной плитой.</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9C6FEE"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2.6</w:t>
      </w:r>
      <w:r w:rsidR="00617918" w:rsidRPr="00B45916">
        <w:rPr>
          <w:rFonts w:ascii="Times New Roman" w:hAnsi="Times New Roman"/>
          <w:b/>
          <w:sz w:val="28"/>
          <w:szCs w:val="28"/>
        </w:rPr>
        <w:t xml:space="preserve"> Учет и к</w:t>
      </w:r>
      <w:r w:rsidRPr="00B45916">
        <w:rPr>
          <w:rFonts w:ascii="Times New Roman" w:hAnsi="Times New Roman"/>
          <w:b/>
          <w:sz w:val="28"/>
          <w:szCs w:val="28"/>
        </w:rPr>
        <w:t>онтроль качества нефтепродуктов</w:t>
      </w:r>
    </w:p>
    <w:p w:rsidR="009C6FEE" w:rsidRPr="00B45916" w:rsidRDefault="009C6FEE"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Задачи оперативного контроля, учета и управления — своевременное обеспечение количественного и качественного учета нефтепродуктов, поддержание оптимальных режимов перекачки, контроль состояния технологического оборудования, ритмичное обеспечение потребителей нефтепродуктами при наилучших экономических показателях и т.д.</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Ответственным моментом количественного и качественного учета нефтепродуктов</w:t>
      </w:r>
      <w:r w:rsidR="00BF2862" w:rsidRPr="00B45916">
        <w:rPr>
          <w:rFonts w:ascii="Times New Roman" w:hAnsi="Times New Roman"/>
          <w:sz w:val="28"/>
          <w:szCs w:val="28"/>
        </w:rPr>
        <w:t xml:space="preserve"> </w:t>
      </w:r>
      <w:r w:rsidRPr="00B45916">
        <w:rPr>
          <w:rFonts w:ascii="Times New Roman" w:hAnsi="Times New Roman"/>
          <w:sz w:val="28"/>
          <w:szCs w:val="28"/>
        </w:rPr>
        <w:t>является операция отбора проб.</w:t>
      </w:r>
    </w:p>
    <w:p w:rsidR="009C6FEE" w:rsidRPr="00B45916" w:rsidRDefault="009C6FEE">
      <w:pPr>
        <w:rPr>
          <w:rFonts w:ascii="Times New Roman" w:hAnsi="Times New Roman"/>
          <w:sz w:val="28"/>
          <w:szCs w:val="28"/>
        </w:rPr>
      </w:pPr>
    </w:p>
    <w:p w:rsidR="009C6FEE" w:rsidRPr="00B45916" w:rsidRDefault="00617918"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2.6.1 Общие требования к обеспечению сохранения качества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 Выбор средств и условий хранения и транспортирования, обеспечивающих сохранение качества нефтепродуктов, должен отвечать установленным требованиям.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Технологические операции по приему, хранению и отпуску нефтепродуктов выполняют в соответствии с действующей нормативно-технической документацией.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2. Сохранение качества нефтепродуктов в организациях при осуществлении технологических операций обеспечивают за счет: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своевременного технического обслуживания, ремонта и соблюдения правил эксплуатации средств хранения, транспортирования, перекачки, трубопроводных коммуникаций и технологического оборудования;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обеспечения подготовки резервуаров, трубопроводных коммуникаций, сливно-наливных средств к приему и отпуску нефтепродуктов, исключающей смешение различных марок нефтепродуктов, попадания в них воды и механических примесей;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проверки полноты и правильности оформления сопроводительной документации принимаемого нефтепродукта, исправности транспортных средств (железнодорожных и автомобильных цистерн, судов) и пломб, соответствия маркировки сопроводительным документам, фактического качества принимаемого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запрещения смешения разных марок нефтепродуктов при приеме (отпуске) и внутри складских перекачках;</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соблюдения условий хранения, контроля качества и учета изменения численных значений показателей качества, сроков зачистки резервуаров и трубопроводов в процессе хранения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контроля за чистотой тары и правильностью подготовки тары и транспортных средств при отпуске нефтепродуктов и своевременной проверки качества отпускаемого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осуществления операций по приему, отпуску и затариванию нефтепродуктов только на оборудованных эстакадах, причальных сооружениях и площадках через специальные сливно-наливные устройства;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своевременного обнаружения и устранения причин, способных влиять на ухудшение качества нефтепродуктов.</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9C6FEE"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2.6.2</w:t>
      </w:r>
      <w:r w:rsidR="00617918" w:rsidRPr="00B45916">
        <w:rPr>
          <w:rFonts w:ascii="Times New Roman" w:hAnsi="Times New Roman"/>
          <w:b/>
          <w:sz w:val="28"/>
          <w:szCs w:val="28"/>
        </w:rPr>
        <w:t xml:space="preserve"> Контроль качества при приеме, хранении и отпуске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 До подачи транспортных средств под слив: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проверку качества подготовки или зачистки резервуаров, предназначенных для приема прибывающих нефтепродуктов, исправность и чистоту технологического оборудования;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подготовку приборов и посуды для отбора проб и проведения лабораторных испытаний.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2. По прибытии транспортных средств с нефтепродуктами: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сверяются номера железнодорожных цистерн (вагонов) с номерами, указанными в товарно-транспортных накладных;</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проверяются наличие и исправность пломб на железнодорожных цистернах (вагонах) и чистота нижних сливных устройств, наличие маркировки на таре с нефтепродуктами, соответствие маркировки отгрузочным документам и исправность тары;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проверяются наличие, полнота и правильность заполнения паспорта качества и копии сертификатов (деклараций) соответствия или информации о сертификации (декларировании), приложенных к документам отправителя, и сверить данные паспортов с требованиями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проверяется наличие воды (с помощью водочувствительной пасты) и механических примесей в нефтепродуктах путем отбора донной пробы из каждого транспортного средства или тары, выбранных для отбора точечных проб;</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отбираются точечные пробы и составляются объединенная проба (в соответствии с установленными требованиями) для проведения приемо-сдаточного анализа;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регистрируется отобранная объединенная проба нефтепродукта в журнале регистрации проб и проводится приемо-сдаточный анализ;</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сравниваются данные приемо-сдаточного анализа с данными паспорта качества </w:t>
      </w:r>
      <w:r w:rsidR="009C6FEE" w:rsidRPr="00B45916">
        <w:rPr>
          <w:rFonts w:ascii="Times New Roman" w:hAnsi="Times New Roman"/>
          <w:sz w:val="28"/>
          <w:szCs w:val="28"/>
        </w:rPr>
        <w:t>поставщика,</w:t>
      </w:r>
      <w:r w:rsidRPr="00B45916">
        <w:rPr>
          <w:rFonts w:ascii="Times New Roman" w:hAnsi="Times New Roman"/>
          <w:sz w:val="28"/>
          <w:szCs w:val="28"/>
        </w:rPr>
        <w:t xml:space="preserve"> и дается разрешение на слив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заносятся данные паспорта качества поставщика и результаты приемо-сдаточного анализа в журнал анализов;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делается отметка в паспортах качества поставщика и в журнале регистрации проб номеров транспортных средств, которыми доставлены нефтепродукты, и номер резервуара, в который они слиты (в какое хранилище помещены);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сливе нефтепродукта в резервуар на остаток нефтепродукта той же марки после двухчасового отстоя продукта отбирается объединенная проба и проводится контрольный анализ;</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разрешается слив нефтепродуктов, поступивших автомобильным транспортом, при наличии паспорта качества поставщика после проверки: плотности, цвета, прозрачности нефтепродукта, отсутствия воды и механических примесей.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Если нефтепродукт некондиционный либо невозможно установить его качество, слив его осуществляется в отдельный резервуар. В этом случае отбирается проба в присутствии представителя железной дороги или незаинтересованной организации. Одну часть пробы хранят на случай необходимости проведения арбитражного анализа, другую часть подвергают анализу в объеме требований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3. О нарушениях, выявленных в ходе подготовки к приему нефтепродуктов, осмотра прибывших транспортных средств и тары, проверки сопроводительной документации и фактического качества поступившего нефтепродукта, необходимо поставить в известность руководителя организации.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4. При приеме нефтепродуктов объединенную пробу для проведения приемо-сдаточного анализа отбирают и разделяют ее на три части. Две части оформляют как арбитражные пробы, а третью - как контрольную - проверяют с использованием экспресс-методов. Если на предприятии отсутствует комплект экспресс-методов, то в пробе проверяют наличие воды и механических примесей (визуально). При положительных результатах анализа и отсутствии других замечаний разрешают слив нефтепродукта. После двух часов отстоя продукта из резервуара, в который слит нефтепродукт, отбирают пробу и направляют на анализ (в объеме контрольного) в прикрепленную лабораторию.</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Если по результатам контрольного анализа будет установлено несоответствие качества нефтепродукта требованиям нормативного документа, то вторая часть пробы направляется на анализ (в объеме требований нормативных документов) в аккредитованную лабораторию. Третью часть пробы используют как арбитражную в случае предъявления претензии поставщику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5. Все образующиеся в организации остатки нефтепродуктов от зачистки резервуаров, технологических трубопроводов, смеси нефтепродуктов от перекачек, ловушечные пробы и т.п. актируют и реализуют только после проведения анализа в лаборатории.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решения вопроса об их реализации оформляют следующие документы: паспорт качества, акт отбора проб, акт комиссии о причинах и количестве остатка, образовавшегося при зачистке или смешении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6. Качество масел, расфасованных в заводскую герметичную тару, проверяют в объеме контрольного анализа или в объеме требований нормативного документа после истечения гарантийного срока.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7. В процессе хранения нефтепродуктов необходимо:</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осуществлять периодическую проверку соблюдения условий хранения нефтепродуктов в резервуарах и таре;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отбирать пробы и проводить анализы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после каждого налива нефтепродукта в резервуар (контрольный анализ);</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после слива прибывшего нефтепродукта - (контрольный анализ, а при необходимости - в объеме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соответствии с графиком проведения анализов (контрольный или в объеме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вести в журналах анализов учет качественного состояния всех хранящихся нефтепродуктов, при этом: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случае перекачки нефтепродукта из одного резервуара в другой порожний резервуар, подготовленный в соответствии со стандартом, в журнал анализа для этого резервуара записывают результаты анализа пробы, отобранной из первого резервуара (сохраняется старый паспорт качества, в котором указывается номер нового резервуара);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 случае перекачки из одного резервуара в другой, имеющий нефтепродукт той же марки, в журнале анализов делать запись по результатам контрольного анализа пробы, отобранной после перекачки, а по другим показателям - на основании данных анализов нефтепродукта в обоих резервуарах до перекачки с указанием значений, имеющих меньший запас качества.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8. При возникновении подозрения на ухудшение качества нефтепродукта независимо от графика или гарантийного срока хранения проводят анализ в объеме требований нормативного документа и оценивают численное значение каждого показателя качества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9. Перед наливом нефтепродуктов в транспортные средства и тару получателя производят осмотр внутренней поверхности предназначенных под налив цистерн (танков) и тары. Налив нефтепродуктов в грязные и не соответствующие установленным требованиям цистерны и тару запрещается.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10. По окончании налива из железнодорожных цистерн (наливных судов) отбирают пробу нефтепродукта для определения его качества в объеме контрольного анализа и на случай проведения арбитражного анализа. Контрольный анализ проводят не позднее 24 часов после налива транспортного средства. При установлении некондиционности отгруженного нефтепродукта об этом немедленно сообщают руководителю организации и получателю.</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11. При отпуске нефтепродуктов наливным судном в адрес одного получателя каждую пробу делят на три равные части (одну часть - для проведения приемо-сдаточного анализа, две части - на случай арбитражного анализа отправителю и получателю). Пробы отбирают в присутствии представителя судна с оформлением акта на отбор проб, опечатывают печатью отправителя и вручают капитану судна для передачи получателю. При отпуске нефтепродуктов наливным судном в адрес нескольких получателей число проб, вручаемых капитану судна, должно соответствовать числу получателей.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12. Паспорт качества прилагают к каждой товарно-транспортной накладной, а при отпуске авиационных топлив и смазочных материалов паспорта качества во всех случаях прилагают к товарно-транспортной накладной на каждый вагон (цистерну).</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Приложение одного паспорта на весь маршрут или группу цистерн допускается только в случае, если маршрут или группа цистерн с одним нефтепродуктом адресуется одному получателю в один пункт слива и при условии, что загрузка этого маршрута производилась из одного резервуара, о чем делается соответствующая отметка в паспорте. Если налив производится из двух резервуаров, то паспорт качества оформляется по пробе из резервуара, в котором нефтепродукт имеет меньший запас качества.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13. При отпуске нефтепродуктов необходимо:</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проверить дату последнего контрольного (в объеме требований нормативного документа) анализа нефтепродукта в резервуаре, из которого предполагается его отпуск;</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отобрать пробу нефтепродукта, отгружаемого железнодорожным и водным транспортом, из резервуара, незапаянной тары и произвести приемо-сдаточный анализ (не </w:t>
      </w:r>
      <w:r w:rsidR="009C6FEE" w:rsidRPr="00B45916">
        <w:rPr>
          <w:rFonts w:ascii="Times New Roman" w:hAnsi="Times New Roman"/>
          <w:sz w:val="28"/>
          <w:szCs w:val="28"/>
        </w:rPr>
        <w:t>позднее,</w:t>
      </w:r>
      <w:r w:rsidRPr="00B45916">
        <w:rPr>
          <w:rFonts w:ascii="Times New Roman" w:hAnsi="Times New Roman"/>
          <w:sz w:val="28"/>
          <w:szCs w:val="28"/>
        </w:rPr>
        <w:t xml:space="preserve"> чем за 10 суток до отпуска нефтепродукта); проверить состояние внутренней поверхности танков, тары (в том числе и тары получателя), предназначенных под налив нефтепродукта, и дать разрешение на налив;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оформить паспорт качества и передать его для отправки;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 окончании налива проверить отсутствие воды в железнодорожной цистерне (танке судна), отобрать пробы для проведения контрольного анализа и на случай арбитражного анализа;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провести контрольный анализ, оформить и опечатать пробы на случай арбитражного анализа и для передачи (при отпуске в наливное судно) получателю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14. Прием нефтепродуктов, подлежащих обязательной сертификации и поступающих на автозаправочную станцию (далее - АЗС) в автоцистернах и расфасованных в мелкую тару, производят по паспорту качества и товарно-сопроводительным документам с указанной в них информацией о сертификации нефтепродукта или с приложением копии сертификата соответствия.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15. На нефтепродукты, поступающие на АЗС из одного резервуара организации (нефтебазы) в течение дня (если в течение, дня налив в данный резервуар не производился), может действовать один паспорт качества, выданный предприятием с первым рейсом автоцистерны на АЗС. В этом случае в дальнейшем на товарно-транспортной накладной ставится номер паспорта качества и номер резервуара нефтебазы, из которого заполнялась автоцистерна.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16. Перед сливом нефтепродукта из автоцистерны в резервуар АЗС в ней проверяют наличие подтоварной воды и механических примесей, отбирают контрольную пробу в соответствии с установленными требованиями, которая используется в качестве арбитражной, и определяют: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автобензинов - плотность, температуру и визуально - цвет, прозрачность, содержание воды и механических примесей;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дизельного топлива - плотность, температуру, содержание воды и механических примесей (визуально).</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Контрольную пробу, на случай необходимости проведения арбитражного анализа, сохраняют в течение суток после полной реализации принятого нефтепродукта в резервуаре АЗС.</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17. Для выполнения перечисленных работ АЗС обеспечивают лабораторными комплектами (специально разработанным набором приборов, лабораторной посуды и приспособлений), содержащими необходимое оборудование, приборы и принадлежности, позволяющие контролировать качество поступающих на АЗС нефтепродуктов. В состав комплекта могут входить экспресс-методы, позволяющие оператору определять некоторые показатели качества поступающих нефтепродуктов (октановое число, содержание свинца, серы и др.).</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Если с помощью экспресс-методов определена некондиционность нефтепродукта, то выдачу нефтепродукта необходимо приостановить и полученный результат проверить в лаборатории стандартными методами.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18. Запрещается принимать нефтепродукты в резервуары АЗС при: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несоответствии качества принимаемого нефтепродукта (по данным паспорта поставщика) требованиям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отсутствии пломб на автоцистерне в соответствии со схемой пломбировки;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неисправности нижнего сливного устройства автомобильной цистерны;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неправильном оформления товарно-транспортной накладной;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отсутствии паспорта качества или информации о сертификации нефтепродукта, подлежащего обязательной сертификации;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неправильном оформлении паспорта качества на нефтепродукт (отсутствие номера, заполнен не по всем показателям качества);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наличии воды и механических примесей в нефтепродукте;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несоответствии нефтепродукта по результатам испытаний по п. 6.22 требованиям нормативного документа.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19. Сохранение качества нефтепродуктов на АЗС обеспечивают за счет: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исправности и чистоты сливных и фильтрующих устройств, резервуаров, топливо- и маслораздаточных колонок;</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постоянного контроля за герметичностью резервуаров, трубопроводов и запорной аппаратуры с целью исключения попадания в них атмосферных осадков, воды и пыли, а также смешения различных марок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слива нефтепродуктов из автоцистерн через сливной фильтр, самотеком или под напором;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проведения не реже 1 раза в месяц, а также немедленно в случае поступившей жалобы на качество отпускаемых нефтепродуктов, лабораторных испытаний реализуемого нефтепродукта в объеме контрольного анализа;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хранения нефтепродукта в пределах гарантийного срока, установленного нормативными документами;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отбором контрольной пробы из резервуара при истечении смены, которая хранится в течение суток после реализации нефтепродукта.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20. Резервуары, предназначенные для приема, хранения и отпуска нефтепродуктов, должны быть обеспечены и зачищаться в соответствии с установленными требованиями согласно графику с составлением акта зачистки.</w:t>
      </w:r>
    </w:p>
    <w:p w:rsidR="0097117F" w:rsidRPr="00B45916" w:rsidRDefault="0097117F">
      <w:pPr>
        <w:rPr>
          <w:rFonts w:ascii="Times New Roman" w:hAnsi="Times New Roman"/>
          <w:sz w:val="28"/>
          <w:szCs w:val="28"/>
        </w:rPr>
      </w:pPr>
      <w:r w:rsidRPr="00B45916">
        <w:rPr>
          <w:rFonts w:ascii="Times New Roman" w:hAnsi="Times New Roman"/>
          <w:sz w:val="28"/>
          <w:szCs w:val="28"/>
        </w:rPr>
        <w:br w:type="page"/>
      </w:r>
    </w:p>
    <w:p w:rsidR="00617918" w:rsidRPr="00B45916" w:rsidRDefault="00617918"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3.</w:t>
      </w:r>
      <w:r w:rsidR="001C2D90" w:rsidRPr="001C2D90">
        <w:rPr>
          <w:rFonts w:ascii="Times New Roman" w:hAnsi="Times New Roman"/>
          <w:b/>
          <w:sz w:val="28"/>
          <w:szCs w:val="28"/>
        </w:rPr>
        <w:t xml:space="preserve"> </w:t>
      </w:r>
      <w:r w:rsidRPr="00B45916">
        <w:rPr>
          <w:rFonts w:ascii="Times New Roman" w:hAnsi="Times New Roman"/>
          <w:b/>
          <w:sz w:val="28"/>
          <w:szCs w:val="28"/>
        </w:rPr>
        <w:t>ТЕХНОЛОГИЧЕСКАЯ ЧАСТЬ</w:t>
      </w:r>
    </w:p>
    <w:p w:rsidR="0097117F" w:rsidRPr="00B45916" w:rsidRDefault="0097117F" w:rsidP="001C2D90">
      <w:pPr>
        <w:spacing w:after="0" w:line="360" w:lineRule="auto"/>
        <w:ind w:firstLine="709"/>
        <w:rPr>
          <w:rFonts w:ascii="Times New Roman" w:hAnsi="Times New Roman"/>
          <w:b/>
          <w:sz w:val="28"/>
          <w:szCs w:val="28"/>
        </w:rPr>
      </w:pPr>
    </w:p>
    <w:p w:rsidR="00617918" w:rsidRPr="00B45916" w:rsidRDefault="0097117F" w:rsidP="001C2D90">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3.1</w:t>
      </w:r>
      <w:r w:rsidR="001C2D90" w:rsidRPr="001C2D90">
        <w:rPr>
          <w:rFonts w:ascii="Times New Roman" w:hAnsi="Times New Roman"/>
          <w:b/>
          <w:sz w:val="28"/>
          <w:szCs w:val="28"/>
        </w:rPr>
        <w:t xml:space="preserve"> </w:t>
      </w:r>
      <w:r w:rsidR="00617918" w:rsidRPr="00B45916">
        <w:rPr>
          <w:rFonts w:ascii="Times New Roman" w:hAnsi="Times New Roman"/>
          <w:b/>
          <w:sz w:val="28"/>
          <w:szCs w:val="28"/>
        </w:rPr>
        <w:t xml:space="preserve">Анализ существующего в хозяйстве производственного </w:t>
      </w:r>
      <w:r w:rsidRPr="00B45916">
        <w:rPr>
          <w:rFonts w:ascii="Times New Roman" w:hAnsi="Times New Roman"/>
          <w:b/>
          <w:sz w:val="28"/>
          <w:szCs w:val="28"/>
        </w:rPr>
        <w:t>процесса</w:t>
      </w:r>
    </w:p>
    <w:p w:rsidR="0097117F" w:rsidRPr="00B45916" w:rsidRDefault="0097117F" w:rsidP="001C2D90">
      <w:pPr>
        <w:spacing w:after="0" w:line="360" w:lineRule="auto"/>
        <w:ind w:firstLine="709"/>
        <w:jc w:val="both"/>
        <w:rPr>
          <w:rFonts w:ascii="Times New Roman" w:hAnsi="Times New Roman"/>
          <w:b/>
          <w:sz w:val="28"/>
          <w:szCs w:val="28"/>
        </w:rPr>
      </w:pPr>
    </w:p>
    <w:p w:rsidR="00617918" w:rsidRPr="00B45916" w:rsidRDefault="0097117F"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3.1.1</w:t>
      </w:r>
      <w:r w:rsidR="001C2D90">
        <w:rPr>
          <w:rFonts w:ascii="Times New Roman" w:hAnsi="Times New Roman"/>
          <w:b/>
          <w:sz w:val="28"/>
          <w:szCs w:val="28"/>
          <w:lang w:val="en-US"/>
        </w:rPr>
        <w:t xml:space="preserve"> </w:t>
      </w:r>
      <w:r w:rsidRPr="00B45916">
        <w:rPr>
          <w:rFonts w:ascii="Times New Roman" w:hAnsi="Times New Roman"/>
          <w:b/>
          <w:sz w:val="28"/>
          <w:szCs w:val="28"/>
        </w:rPr>
        <w:t>Антикоррозийная защита емкостей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Нефтепродукты при хранении, транспортировке и выдаче</w:t>
      </w:r>
      <w:r w:rsidR="0097117F" w:rsidRPr="00B45916">
        <w:rPr>
          <w:rFonts w:ascii="Times New Roman" w:hAnsi="Times New Roman"/>
          <w:sz w:val="28"/>
          <w:szCs w:val="28"/>
        </w:rPr>
        <w:t>,</w:t>
      </w:r>
      <w:r w:rsidRPr="00B45916">
        <w:rPr>
          <w:rFonts w:ascii="Times New Roman" w:hAnsi="Times New Roman"/>
          <w:sz w:val="28"/>
          <w:szCs w:val="28"/>
        </w:rPr>
        <w:t xml:space="preserve"> а также засоряются механическими примесями – грязью, песком, ржавчиной и т.п. Засорение продуктов ржавчиной при хранении в резервуарах происходит </w:t>
      </w:r>
      <w:r w:rsidR="0097117F" w:rsidRPr="00B45916">
        <w:rPr>
          <w:rFonts w:ascii="Times New Roman" w:hAnsi="Times New Roman"/>
          <w:sz w:val="28"/>
          <w:szCs w:val="28"/>
        </w:rPr>
        <w:t>вследствие</w:t>
      </w:r>
      <w:r w:rsidRPr="00B45916">
        <w:rPr>
          <w:rFonts w:ascii="Times New Roman" w:hAnsi="Times New Roman"/>
          <w:sz w:val="28"/>
          <w:szCs w:val="28"/>
        </w:rPr>
        <w:t xml:space="preserve"> постоянно протекающих в них коррозии (ржавления). Коррозию внутренних поверхностей резервуаров вызывают: влажный воздух, поступающий в резервуары при их дыхании;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вода, находящаяся , под слоем нефтепродуктов, а также некоторые химические соединения, входящие в состав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поступлении влажного воздуха в паровое пространство резервуара происходит коррозия резервуара,</w:t>
      </w:r>
      <w:r w:rsidR="00BF2862" w:rsidRPr="00B45916">
        <w:rPr>
          <w:rFonts w:ascii="Times New Roman" w:hAnsi="Times New Roman"/>
          <w:sz w:val="28"/>
          <w:szCs w:val="28"/>
        </w:rPr>
        <w:t xml:space="preserve"> </w:t>
      </w:r>
      <w:r w:rsidRPr="00B45916">
        <w:rPr>
          <w:rFonts w:ascii="Times New Roman" w:hAnsi="Times New Roman"/>
          <w:sz w:val="28"/>
          <w:szCs w:val="28"/>
        </w:rPr>
        <w:t>конденсирующего из этого воздуха водой, находящейся в осадке под нефтепродуктом, которая почти во всех случаях содержит растворимые соли. Такая вода является хорошим электролитом, она вызывает образование источников коррозии в виде гальванических пар из неоднородных по своему физическому составу металлических листов резервуаров и стенах очистного сооружения.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Попадание воды и грязи в автоцистерны, бочки и бидоны может происходить при наливе нефтепродуктов в момент выпадения атмосферных осадков или в условиях большой запыленности воздуха. Чтобы не допускать накопления большого количества осадков в нижней части резервуаров, из них периодически, не реже одного раза в три месяца, спускают отстой.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предохранения от коррозии и уменьшения нагревания,</w:t>
      </w:r>
      <w:r w:rsidR="00BF2862" w:rsidRPr="00B45916">
        <w:rPr>
          <w:rFonts w:ascii="Times New Roman" w:hAnsi="Times New Roman"/>
          <w:sz w:val="28"/>
          <w:szCs w:val="28"/>
        </w:rPr>
        <w:t xml:space="preserve"> </w:t>
      </w:r>
      <w:r w:rsidRPr="00B45916">
        <w:rPr>
          <w:rFonts w:ascii="Times New Roman" w:hAnsi="Times New Roman"/>
          <w:sz w:val="28"/>
          <w:szCs w:val="28"/>
        </w:rPr>
        <w:t>поверхности резервуаров покрывают теплоотражающими эмалями ПФ-5135 и ЭФ-5144.</w:t>
      </w:r>
    </w:p>
    <w:p w:rsidR="001C2D90" w:rsidRDefault="001C2D90">
      <w:pPr>
        <w:rPr>
          <w:rFonts w:ascii="Times New Roman" w:hAnsi="Times New Roman"/>
          <w:sz w:val="28"/>
          <w:szCs w:val="28"/>
        </w:rPr>
      </w:pPr>
      <w:r>
        <w:rPr>
          <w:rFonts w:ascii="Times New Roman" w:hAnsi="Times New Roman"/>
          <w:sz w:val="28"/>
          <w:szCs w:val="28"/>
        </w:rPr>
        <w:br w:type="page"/>
      </w:r>
    </w:p>
    <w:p w:rsidR="00617918" w:rsidRPr="00B45916" w:rsidRDefault="0097117F" w:rsidP="001C2D90">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3.1.2</w:t>
      </w:r>
      <w:r w:rsidR="00BF2862" w:rsidRPr="00B45916">
        <w:rPr>
          <w:rFonts w:ascii="Times New Roman" w:hAnsi="Times New Roman"/>
          <w:b/>
          <w:sz w:val="28"/>
          <w:szCs w:val="28"/>
        </w:rPr>
        <w:t xml:space="preserve"> </w:t>
      </w:r>
      <w:r w:rsidR="00617918" w:rsidRPr="00B45916">
        <w:rPr>
          <w:rFonts w:ascii="Times New Roman" w:hAnsi="Times New Roman"/>
          <w:b/>
          <w:sz w:val="28"/>
          <w:szCs w:val="28"/>
        </w:rPr>
        <w:t>Техническое обсл</w:t>
      </w:r>
      <w:r w:rsidRPr="00B45916">
        <w:rPr>
          <w:rFonts w:ascii="Times New Roman" w:hAnsi="Times New Roman"/>
          <w:b/>
          <w:sz w:val="28"/>
          <w:szCs w:val="28"/>
        </w:rPr>
        <w:t>уживание оборудования нефтебазы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Техническое обслуживание оборудования нефтебазы в СХПК «Присухонское» проводится своими работниками ТО-1 и ТО-2 выполняют специализированные бригады. Операции ТО-1 и ТО-2 выполняются 1 раз в год.</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Техническое обслуживание № 1 выполняют следующим образом: осматривают запорный кран и его соединение с трубопроводами. Ослабленные затяжки болтов во фланцевом соединении или повреждения уплотнительных прокладок у крана устраняют, затягивая болты и меняя прокладки.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На корпусе резервуаров проверяют состояние швов.</w:t>
      </w:r>
      <w:r w:rsidR="00BF2862" w:rsidRPr="00B45916">
        <w:rPr>
          <w:rFonts w:ascii="Times New Roman" w:hAnsi="Times New Roman"/>
          <w:sz w:val="28"/>
          <w:szCs w:val="28"/>
        </w:rPr>
        <w:t xml:space="preserve"> </w:t>
      </w:r>
      <w:r w:rsidRPr="00B45916">
        <w:rPr>
          <w:rFonts w:ascii="Times New Roman" w:hAnsi="Times New Roman"/>
          <w:sz w:val="28"/>
          <w:szCs w:val="28"/>
        </w:rPr>
        <w:t>Подтекания</w:t>
      </w:r>
      <w:r w:rsidR="00BF2862" w:rsidRPr="00B45916">
        <w:rPr>
          <w:rFonts w:ascii="Times New Roman" w:hAnsi="Times New Roman"/>
          <w:sz w:val="28"/>
          <w:szCs w:val="28"/>
        </w:rPr>
        <w:t xml:space="preserve"> </w:t>
      </w:r>
      <w:r w:rsidRPr="00B45916">
        <w:rPr>
          <w:rFonts w:ascii="Times New Roman" w:hAnsi="Times New Roman"/>
          <w:sz w:val="28"/>
          <w:szCs w:val="28"/>
        </w:rPr>
        <w:t>топлива устраняют используя бензостойкую замазку. Техническое обслуживание дыхательных клапанов</w:t>
      </w:r>
      <w:r w:rsidR="00BF2862" w:rsidRPr="00B45916">
        <w:rPr>
          <w:rFonts w:ascii="Times New Roman" w:hAnsi="Times New Roman"/>
          <w:sz w:val="28"/>
          <w:szCs w:val="28"/>
        </w:rPr>
        <w:t xml:space="preserve"> </w:t>
      </w:r>
      <w:r w:rsidRPr="00B45916">
        <w:rPr>
          <w:rFonts w:ascii="Times New Roman" w:hAnsi="Times New Roman"/>
          <w:sz w:val="28"/>
          <w:szCs w:val="28"/>
        </w:rPr>
        <w:t>заключается в проверке и регулировке клапанов вакуума и давления.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Осматривая узел управления хлопушкой особое внимание уделяют</w:t>
      </w:r>
      <w:r w:rsidR="00BF2862" w:rsidRPr="00B45916">
        <w:rPr>
          <w:rFonts w:ascii="Times New Roman" w:hAnsi="Times New Roman"/>
          <w:sz w:val="28"/>
          <w:szCs w:val="28"/>
        </w:rPr>
        <w:t xml:space="preserve"> </w:t>
      </w:r>
      <w:r w:rsidRPr="00B45916">
        <w:rPr>
          <w:rFonts w:ascii="Times New Roman" w:hAnsi="Times New Roman"/>
          <w:sz w:val="28"/>
          <w:szCs w:val="28"/>
        </w:rPr>
        <w:t>целостности троса и резиновых шайб. Водогрязесливную пробку проверяют при сливе отстоя.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Техническое обслуживание № 2 предусматривает выполнение операций ТО-1 и дополнительно: зачистку резервуара; проверку на герметичность и окраску внешней поверхности.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Техническое обслуживание топливо-раздаточных колонок и приемо-раздаточного стояка предусматривает проверку агрегатов, их крепления, регулировку отдельных узлов и механизмов, а также смазку трущихся деталей и частей, производится восстановление лакокрасочных покрытий . Прежде, чем приступить к выполнению указанных работ, топливораздаточную колонку необходимо очистить от грязи и пыли, проверить исправность и надежность крепления облицовки, раздаточного рукава и крана.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ТО-2 выполняется объем работы ТО-1. Проверяются и устраняются неисправности топливного насоса и электродвигателя и дополнительно проверяют производительность насосной установки и производится проверка погрешности металлического счетчика.</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7117F" w:rsidP="001C2D90">
      <w:pPr>
        <w:spacing w:after="0" w:line="360" w:lineRule="auto"/>
        <w:ind w:firstLine="709"/>
        <w:rPr>
          <w:rFonts w:ascii="Times New Roman" w:hAnsi="Times New Roman"/>
          <w:b/>
          <w:sz w:val="28"/>
          <w:szCs w:val="28"/>
        </w:rPr>
      </w:pPr>
      <w:r w:rsidRPr="00B45916">
        <w:rPr>
          <w:rFonts w:ascii="Times New Roman" w:hAnsi="Times New Roman"/>
          <w:b/>
          <w:sz w:val="28"/>
          <w:szCs w:val="28"/>
        </w:rPr>
        <w:t>3.1.3</w:t>
      </w:r>
      <w:r w:rsidR="001C2D90">
        <w:rPr>
          <w:rFonts w:ascii="Times New Roman" w:hAnsi="Times New Roman"/>
          <w:b/>
          <w:sz w:val="28"/>
          <w:szCs w:val="28"/>
          <w:lang w:val="en-US"/>
        </w:rPr>
        <w:t xml:space="preserve"> </w:t>
      </w:r>
      <w:r w:rsidR="00617918" w:rsidRPr="00B45916">
        <w:rPr>
          <w:rFonts w:ascii="Times New Roman" w:hAnsi="Times New Roman"/>
          <w:b/>
          <w:sz w:val="28"/>
          <w:szCs w:val="28"/>
        </w:rPr>
        <w:t>Мероприятия по с</w:t>
      </w:r>
      <w:r w:rsidRPr="00B45916">
        <w:rPr>
          <w:rFonts w:ascii="Times New Roman" w:hAnsi="Times New Roman"/>
          <w:b/>
          <w:sz w:val="28"/>
          <w:szCs w:val="28"/>
        </w:rPr>
        <w:t>окращению потерь нефтепродуктов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Потери нефти и нефтепродуктов имеются как при транспорте,</w:t>
      </w:r>
      <w:r w:rsidR="0097117F" w:rsidRPr="00B45916">
        <w:rPr>
          <w:rFonts w:ascii="Times New Roman" w:hAnsi="Times New Roman"/>
          <w:sz w:val="28"/>
          <w:szCs w:val="28"/>
        </w:rPr>
        <w:t xml:space="preserve"> </w:t>
      </w:r>
      <w:r w:rsidRPr="00B45916">
        <w:rPr>
          <w:rFonts w:ascii="Times New Roman" w:hAnsi="Times New Roman"/>
          <w:sz w:val="28"/>
          <w:szCs w:val="28"/>
        </w:rPr>
        <w:t>так и при хранении их. Величина потерь иногда достигает больших размеров (2—5%), что наносит значительный ущерб народному хозяйству. Особенно велики потери испарения легкоиспаряющихся нефтепродуктов (бензина), при этом наряду с потерей количества теряется и качество нефтепродуктов, так как в первую очередь испаряются наиболее ценные легкие фракции. В результате, ухудшается физико-химическая характеристика топлива, например, увеличивается плотность жидкости, понижается октановое число и снижается величина упругости паров.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Потери нефтепродуктов возникают при различных сливно-наливных операциях, на эстакадах и в разливочных пунктах, при охранении в резервуарах, при отпуске нефтепродуктов потребителям, а также в результате утечек и аварий. По характеру потерь они подразделяются на эксплуатационные и аварийные потери. Эксплуатационные потери, в свою очередь, делятся на количественные, качественно-количественные и качественные.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Количественные потери, это потери от утечек и разливов; утечки возникают в результате различных неплотностей в резервуарах, трубопроводах, насосах, арматуре и в другом оборудовании; разливы нефтепродуктов имеются главным образом при отпускных операциях в результате переполнения наливаемой тары, при неисправных сливно-наливных устройствах, при выпуске подтоварной воды, а также при переполнении резервуаров, хранилищ, нефтеналивных судов и различных емкостей.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 качественным относятся потери от смешения различных сортов нефтепродуктов, их обводнения или загрязнения механическими примесями. Основные причины этих потерь — неправильная подготовка и зачистка резервуаров из-под одного сорта нефтепродукта для приема другого сорта, перекачка нефтепродуктов разных сортов по одному трубопроводу без соответствующей его подготовки или в результате нарушения эксплуатационного режима последовательной перекачки. К этим же причинам относится изменение качества топлива за счет окисления в условиях хранения и транспортировки. Контакт с кислородом воздуха, металлами, проникновение света в хранилище, а также повышение температуры приводит к тому, что наиболее активная часть соединений вступает в реакцию окисления, обусловливающую образование смол и нерастворимых осадков.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 качественно-количественным относятся потери, при которых происходит количественная потеря с одновременным ухудшением качества остающегося продукта. Это получается главным образом при испарении нефтепродуктов. Чем выше испаряемость нефтепродуктов, тем больше потери от испарения и тем заметнее ухудшается их эксплуатационная характеристика.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хранении легкоиспаряющихся жидкостей в резервуарах различают два основных вида потерь — это потери от так называемых «малых дыханий» и «больших дыханий».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Потерями от «малых дыханий» называют потери при неподвижном хранении, возникающие в результате суточных изменений температуры.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Потерями от «больших дыханий» называются такие потери, которые происходят при наполнении резервуара, из которого вытесняется паровоздушная смесь. При поступлении в резервуар нефти или нефтепродукта паровоздушная смесь сжимается до давления, соответствующего давлению дыхательных клапанов, затем при повышении этого давления вытесняется наружу — происходит «выдох». Эти потери называют также потерями от вытеснения паров наливаемой жидкостью.</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Потери от "малых дыханий" в резервуарах зависят от объема газового пространства и расчетного избыточного давления. Чем меньше объем газового пространства и больше расчетное избыточное давление резервуара, тем будут меньше потери от "малых дыханий". Потери от "малых дыханий" могут быть значительно уменьшены, если отводить вытесняемую из резервуара паровоздушную смесь по трубопроводу (газовой обвязке) в специальный газо-сборник – резервуар с "дышащей" крышей или газгольдер.</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уменьшения потерь от "малых" и "больших дыханий необходимо:</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хранить легкоиспаряющиеся нефтепродукты в резервуарах с плавающей крышей или понтоном;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повысить расчетное давление в газовом пространстве;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доводить заполнение в резервуарах со стационарной крышей до верхнего максимального предела;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хранить нефтепродукты в резервуарах больших объемов, для которых удельные потери будут меньшими. Чем больше объем резервуара, тем меньше процент потерь;</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использовать газовую обвязку резервуаров с одинаковым нефтепродуктом в одной группе резервуаров;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установить диск-отражатель под дыхательным клапаном внутри резервуара, с помощью которого изменяется направление входящего воздуха, с вертикального на горизонтальное;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конденсировать нефтепродукты при помощи искусственного холода и сорбции. Процесс сорбции основан на поглощении паров или газов поверхностью жидких или твердых сорбентов;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окрашивать резервуары в светлые тона, что дает хороший эффект и не требует больших затрат.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Одновременная покраска внешней и внутренней поверхности крыши резервуара уменьшает потери от испарения на 30 – 60 %.</w:t>
      </w:r>
      <w:r w:rsidR="0097117F" w:rsidRPr="00B45916">
        <w:rPr>
          <w:rFonts w:ascii="Times New Roman" w:hAnsi="Times New Roman"/>
          <w:sz w:val="28"/>
          <w:szCs w:val="28"/>
        </w:rPr>
        <w:t xml:space="preserve"> </w:t>
      </w:r>
      <w:r w:rsidRPr="00B45916">
        <w:rPr>
          <w:rFonts w:ascii="Times New Roman" w:hAnsi="Times New Roman"/>
          <w:sz w:val="28"/>
          <w:szCs w:val="28"/>
        </w:rPr>
        <w:t>Обычно поверхности резервуаров окрашивают алюминиевой краской или белой эмалью, которые в наибольшей степени снижают поток тепла во внутрь резервуара.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Один из эффективных способов хранения легкоиспаряющихся нефтепродуктов — хранение в заглубленных и подземных резервуарах, отличающихся относительным постоянством температурного режима. При хранении в заглубленных резервуарах почти полностью исключается потери от «малых дыханий», так как, будучи засыпаны грунтом, они не подвергаются солнечному облучению, и, следовательно, в них почти отсутствуют суточные изменения температуры газового пространства. По сравнению с наземными резервуарами потери от «малых дыханий» в заглубленных резервуарах сокращаются в 8—10 раз и несколько снижаются потери от «больших дыханий».</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7117F" w:rsidP="001C2D90">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3.2</w:t>
      </w:r>
      <w:r w:rsidR="001C2D90" w:rsidRPr="001C2D90">
        <w:rPr>
          <w:rFonts w:ascii="Times New Roman" w:hAnsi="Times New Roman"/>
          <w:b/>
          <w:sz w:val="28"/>
          <w:szCs w:val="28"/>
        </w:rPr>
        <w:t xml:space="preserve"> </w:t>
      </w:r>
      <w:r w:rsidR="00617918" w:rsidRPr="00B45916">
        <w:rPr>
          <w:rFonts w:ascii="Times New Roman" w:hAnsi="Times New Roman"/>
          <w:b/>
          <w:sz w:val="28"/>
          <w:szCs w:val="28"/>
        </w:rPr>
        <w:t>Технологическая карта по обслуживанию заправочных емкостей, применяе</w:t>
      </w:r>
      <w:r w:rsidRPr="00B45916">
        <w:rPr>
          <w:rFonts w:ascii="Times New Roman" w:hAnsi="Times New Roman"/>
          <w:b/>
          <w:sz w:val="28"/>
          <w:szCs w:val="28"/>
        </w:rPr>
        <w:t>мых для хранения нефтепродуктов</w:t>
      </w:r>
    </w:p>
    <w:p w:rsidR="0097117F" w:rsidRPr="00B45916" w:rsidRDefault="0097117F" w:rsidP="001C2D90">
      <w:pPr>
        <w:spacing w:after="0" w:line="360" w:lineRule="auto"/>
        <w:ind w:firstLine="709"/>
        <w:jc w:val="both"/>
        <w:rPr>
          <w:rFonts w:ascii="Times New Roman" w:hAnsi="Times New Roman"/>
          <w:b/>
          <w:sz w:val="28"/>
          <w:szCs w:val="28"/>
        </w:rPr>
      </w:pPr>
    </w:p>
    <w:p w:rsidR="00617918" w:rsidRPr="00B45916" w:rsidRDefault="0097117F" w:rsidP="001C2D90">
      <w:pPr>
        <w:spacing w:after="0" w:line="360" w:lineRule="auto"/>
        <w:ind w:firstLine="709"/>
        <w:rPr>
          <w:rFonts w:ascii="Times New Roman" w:hAnsi="Times New Roman"/>
          <w:b/>
          <w:snapToGrid w:val="0"/>
          <w:sz w:val="28"/>
          <w:szCs w:val="28"/>
        </w:rPr>
      </w:pPr>
      <w:r w:rsidRPr="00B45916">
        <w:rPr>
          <w:rFonts w:ascii="Times New Roman" w:hAnsi="Times New Roman"/>
          <w:b/>
          <w:snapToGrid w:val="0"/>
          <w:sz w:val="28"/>
          <w:szCs w:val="28"/>
        </w:rPr>
        <w:t>3.2.1</w:t>
      </w:r>
      <w:r w:rsidR="00617918" w:rsidRPr="00B45916">
        <w:rPr>
          <w:rFonts w:ascii="Times New Roman" w:hAnsi="Times New Roman"/>
          <w:b/>
          <w:snapToGrid w:val="0"/>
          <w:sz w:val="28"/>
          <w:szCs w:val="28"/>
        </w:rPr>
        <w:t xml:space="preserve"> Защита металлоконструкций от коррозии</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Коррозия стальных металлических резервуаров резко сокращает эксплуатационную надежность резервуаров и оборудования, снижает срок их службы, вызывает разрушение отдельных элементов конструкций и может приводить к потерям хранимого нефтепродукта и авариям.</w:t>
      </w:r>
    </w:p>
    <w:p w:rsidR="00617918" w:rsidRDefault="00617918" w:rsidP="00BF2862">
      <w:pPr>
        <w:spacing w:after="0" w:line="360" w:lineRule="auto"/>
        <w:ind w:firstLine="709"/>
        <w:jc w:val="both"/>
        <w:rPr>
          <w:rFonts w:ascii="Times New Roman" w:hAnsi="Times New Roman"/>
          <w:snapToGrid w:val="0"/>
          <w:sz w:val="28"/>
          <w:szCs w:val="28"/>
          <w:lang w:val="en-US"/>
        </w:rPr>
      </w:pPr>
      <w:r w:rsidRPr="00B45916">
        <w:rPr>
          <w:rFonts w:ascii="Times New Roman" w:hAnsi="Times New Roman"/>
          <w:snapToGrid w:val="0"/>
          <w:sz w:val="28"/>
          <w:szCs w:val="28"/>
        </w:rPr>
        <w:t>- К основным методам защиты внутренних поверхностей стальных резервуаров с нефтепродуктами от коррозии относят нанесение лакокрасочных и металлизационных покрытий, применение электрохимической катодной защиты, а также использование ингибиторов коррозии.</w:t>
      </w:r>
    </w:p>
    <w:p w:rsidR="00E90C93" w:rsidRPr="00E90C93" w:rsidRDefault="00E90C93" w:rsidP="00BF2862">
      <w:pPr>
        <w:spacing w:after="0" w:line="360" w:lineRule="auto"/>
        <w:ind w:firstLine="709"/>
        <w:jc w:val="both"/>
        <w:rPr>
          <w:rFonts w:ascii="Times New Roman" w:hAnsi="Times New Roman"/>
          <w:snapToGrid w:val="0"/>
          <w:sz w:val="28"/>
          <w:szCs w:val="28"/>
          <w:lang w:val="en-US"/>
        </w:rPr>
      </w:pPr>
    </w:p>
    <w:p w:rsidR="00E90C93" w:rsidRDefault="00E90C93">
      <w:pPr>
        <w:rPr>
          <w:rFonts w:ascii="Times New Roman" w:hAnsi="Times New Roman"/>
          <w:snapToGrid w:val="0"/>
          <w:sz w:val="28"/>
          <w:szCs w:val="28"/>
        </w:rPr>
        <w:sectPr w:rsidR="00E90C93" w:rsidSect="00BF2862">
          <w:pgSz w:w="11906" w:h="16838"/>
          <w:pgMar w:top="1134" w:right="851" w:bottom="1134" w:left="1701" w:header="708" w:footer="708" w:gutter="0"/>
          <w:cols w:space="708"/>
          <w:docGrid w:linePitch="360"/>
        </w:sectPr>
      </w:pPr>
    </w:p>
    <w:p w:rsidR="00617918" w:rsidRPr="00B45916" w:rsidRDefault="00617918" w:rsidP="00BF2862">
      <w:pPr>
        <w:pStyle w:val="4"/>
        <w:ind w:right="0"/>
        <w:jc w:val="both"/>
        <w:rPr>
          <w:sz w:val="28"/>
          <w:szCs w:val="28"/>
        </w:rPr>
      </w:pPr>
      <w:r w:rsidRPr="00B45916">
        <w:rPr>
          <w:sz w:val="28"/>
          <w:szCs w:val="28"/>
        </w:rPr>
        <w:t>Таблица 3.1</w:t>
      </w:r>
    </w:p>
    <w:p w:rsidR="00617918" w:rsidRPr="00B45916" w:rsidRDefault="00617918" w:rsidP="00BF2862">
      <w:pPr>
        <w:pStyle w:val="1"/>
        <w:ind w:right="0"/>
        <w:jc w:val="both"/>
        <w:rPr>
          <w:sz w:val="28"/>
          <w:szCs w:val="28"/>
        </w:rPr>
      </w:pPr>
      <w:r w:rsidRPr="00B45916">
        <w:rPr>
          <w:sz w:val="28"/>
          <w:szCs w:val="28"/>
        </w:rPr>
        <w:t>Химический состав марок стали</w:t>
      </w:r>
    </w:p>
    <w:tbl>
      <w:tblPr>
        <w:tblW w:w="13864" w:type="dxa"/>
        <w:jc w:val="center"/>
        <w:tblLayout w:type="fixed"/>
        <w:tblCellMar>
          <w:left w:w="40" w:type="dxa"/>
          <w:right w:w="40" w:type="dxa"/>
        </w:tblCellMar>
        <w:tblLook w:val="0000" w:firstRow="0" w:lastRow="0" w:firstColumn="0" w:lastColumn="0" w:noHBand="0" w:noVBand="0"/>
      </w:tblPr>
      <w:tblGrid>
        <w:gridCol w:w="1954"/>
        <w:gridCol w:w="1171"/>
        <w:gridCol w:w="1366"/>
        <w:gridCol w:w="1368"/>
        <w:gridCol w:w="1757"/>
        <w:gridCol w:w="780"/>
        <w:gridCol w:w="780"/>
        <w:gridCol w:w="1562"/>
        <w:gridCol w:w="975"/>
        <w:gridCol w:w="780"/>
        <w:gridCol w:w="780"/>
        <w:gridCol w:w="591"/>
      </w:tblGrid>
      <w:tr w:rsidR="00617918" w:rsidRPr="00A1612A" w:rsidTr="00E90C93">
        <w:trPr>
          <w:cantSplit/>
          <w:trHeight w:hRule="exact" w:val="493"/>
          <w:jc w:val="center"/>
        </w:trPr>
        <w:tc>
          <w:tcPr>
            <w:tcW w:w="1954" w:type="dxa"/>
            <w:vMerge w:val="restart"/>
            <w:tcBorders>
              <w:top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ТУ,</w:t>
            </w:r>
            <w:r w:rsidR="00BF2862" w:rsidRPr="00A1612A">
              <w:rPr>
                <w:rFonts w:ascii="Times New Roman" w:hAnsi="Times New Roman"/>
                <w:snapToGrid w:val="0"/>
                <w:sz w:val="20"/>
                <w:szCs w:val="20"/>
              </w:rPr>
              <w:t xml:space="preserve"> </w:t>
            </w:r>
            <w:r w:rsidRPr="00A1612A">
              <w:rPr>
                <w:rFonts w:ascii="Times New Roman" w:hAnsi="Times New Roman"/>
                <w:snapToGrid w:val="0"/>
                <w:sz w:val="20"/>
                <w:szCs w:val="20"/>
              </w:rPr>
              <w:t>ГОСТ</w:t>
            </w:r>
          </w:p>
          <w:p w:rsidR="00617918" w:rsidRPr="00A1612A" w:rsidRDefault="00617918" w:rsidP="0097117F">
            <w:pPr>
              <w:spacing w:after="0" w:line="360" w:lineRule="auto"/>
              <w:rPr>
                <w:rFonts w:ascii="Times New Roman" w:hAnsi="Times New Roman"/>
                <w:snapToGrid w:val="0"/>
                <w:sz w:val="20"/>
                <w:szCs w:val="20"/>
              </w:rPr>
            </w:pPr>
          </w:p>
        </w:tc>
        <w:tc>
          <w:tcPr>
            <w:tcW w:w="1171" w:type="dxa"/>
            <w:vMerge w:val="restart"/>
            <w:tcBorders>
              <w:top w:val="single" w:sz="6" w:space="0" w:color="auto"/>
              <w:left w:val="single" w:sz="6" w:space="0" w:color="auto"/>
              <w:right w:val="single" w:sz="6" w:space="0" w:color="auto"/>
            </w:tcBorders>
          </w:tcPr>
          <w:p w:rsidR="00617918" w:rsidRPr="00A1612A" w:rsidRDefault="00617918" w:rsidP="0097117F">
            <w:pPr>
              <w:pStyle w:val="ac"/>
              <w:ind w:left="0" w:right="0"/>
              <w:jc w:val="left"/>
              <w:rPr>
                <w:color w:val="auto"/>
                <w:sz w:val="20"/>
              </w:rPr>
            </w:pPr>
            <w:r w:rsidRPr="00A1612A">
              <w:rPr>
                <w:color w:val="auto"/>
                <w:sz w:val="20"/>
              </w:rPr>
              <w:t>Марка стали</w:t>
            </w:r>
          </w:p>
          <w:p w:rsidR="00617918" w:rsidRPr="00A1612A" w:rsidRDefault="00617918" w:rsidP="0097117F">
            <w:pPr>
              <w:spacing w:after="0" w:line="360" w:lineRule="auto"/>
              <w:rPr>
                <w:rFonts w:ascii="Times New Roman" w:hAnsi="Times New Roman"/>
                <w:snapToGrid w:val="0"/>
                <w:sz w:val="20"/>
                <w:szCs w:val="20"/>
              </w:rPr>
            </w:pPr>
          </w:p>
        </w:tc>
        <w:tc>
          <w:tcPr>
            <w:tcW w:w="10737" w:type="dxa"/>
            <w:gridSpan w:val="10"/>
            <w:tcBorders>
              <w:top w:val="single" w:sz="6" w:space="0" w:color="auto"/>
              <w:left w:val="single" w:sz="6" w:space="0" w:color="auto"/>
              <w:bottom w:val="single" w:sz="6" w:space="0" w:color="auto"/>
            </w:tcBorders>
          </w:tcPr>
          <w:p w:rsidR="00617918" w:rsidRPr="00A1612A" w:rsidRDefault="00617918" w:rsidP="00E90C93">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Содержание элементов, %</w:t>
            </w:r>
          </w:p>
        </w:tc>
      </w:tr>
      <w:tr w:rsidR="00E90C93" w:rsidRPr="00A1612A" w:rsidTr="00E90C93">
        <w:trPr>
          <w:cantSplit/>
          <w:trHeight w:hRule="exact" w:val="729"/>
          <w:jc w:val="center"/>
        </w:trPr>
        <w:tc>
          <w:tcPr>
            <w:tcW w:w="1954" w:type="dxa"/>
            <w:vMerge/>
            <w:tcBorders>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171"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366"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lang w:val="en-US"/>
              </w:rPr>
              <w:t>Mn</w:t>
            </w:r>
          </w:p>
          <w:p w:rsidR="00617918" w:rsidRPr="00A1612A" w:rsidRDefault="00617918" w:rsidP="0097117F">
            <w:pPr>
              <w:spacing w:after="0" w:line="360" w:lineRule="auto"/>
              <w:rPr>
                <w:rFonts w:ascii="Times New Roman" w:hAnsi="Times New Roman"/>
                <w:snapToGrid w:val="0"/>
                <w:sz w:val="20"/>
                <w:szCs w:val="20"/>
                <w:lang w:val="en-US"/>
              </w:rPr>
            </w:pPr>
          </w:p>
        </w:tc>
        <w:tc>
          <w:tcPr>
            <w:tcW w:w="1757"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lang w:val="en-US"/>
              </w:rPr>
              <w:t>Si</w:t>
            </w:r>
          </w:p>
          <w:p w:rsidR="00617918" w:rsidRPr="00A1612A" w:rsidRDefault="00617918" w:rsidP="0097117F">
            <w:pPr>
              <w:spacing w:after="0" w:line="360" w:lineRule="auto"/>
              <w:rPr>
                <w:rFonts w:ascii="Times New Roman" w:hAnsi="Times New Roman"/>
                <w:snapToGrid w:val="0"/>
                <w:sz w:val="20"/>
                <w:szCs w:val="20"/>
                <w:lang w:val="en-US"/>
              </w:rPr>
            </w:pPr>
          </w:p>
        </w:tc>
        <w:tc>
          <w:tcPr>
            <w:tcW w:w="780"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lang w:val="en-US"/>
              </w:rPr>
              <w:t>S</w:t>
            </w:r>
          </w:p>
          <w:p w:rsidR="00617918" w:rsidRPr="00A1612A" w:rsidRDefault="00617918" w:rsidP="0097117F">
            <w:pPr>
              <w:spacing w:after="0" w:line="360" w:lineRule="auto"/>
              <w:rPr>
                <w:rFonts w:ascii="Times New Roman" w:hAnsi="Times New Roman"/>
                <w:snapToGrid w:val="0"/>
                <w:sz w:val="20"/>
                <w:szCs w:val="20"/>
                <w:lang w:val="en-US"/>
              </w:rPr>
            </w:pPr>
          </w:p>
        </w:tc>
        <w:tc>
          <w:tcPr>
            <w:tcW w:w="780"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lang w:val="en-US"/>
              </w:rPr>
              <w:t>P</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lang w:val="en-US"/>
              </w:rPr>
              <w:t>Cr</w:t>
            </w:r>
          </w:p>
          <w:p w:rsidR="00617918" w:rsidRPr="00A1612A" w:rsidRDefault="00617918" w:rsidP="0097117F">
            <w:pPr>
              <w:spacing w:after="0" w:line="360" w:lineRule="auto"/>
              <w:rPr>
                <w:rFonts w:ascii="Times New Roman" w:hAnsi="Times New Roman"/>
                <w:snapToGrid w:val="0"/>
                <w:sz w:val="20"/>
                <w:szCs w:val="20"/>
                <w:lang w:val="en-US"/>
              </w:rPr>
            </w:pPr>
          </w:p>
        </w:tc>
        <w:tc>
          <w:tcPr>
            <w:tcW w:w="975"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rPr>
              <w:t>N</w:t>
            </w:r>
            <w:r w:rsidRPr="00A1612A">
              <w:rPr>
                <w:rFonts w:ascii="Times New Roman" w:hAnsi="Times New Roman"/>
                <w:snapToGrid w:val="0"/>
                <w:sz w:val="20"/>
                <w:szCs w:val="20"/>
                <w:lang w:val="en-US"/>
              </w:rPr>
              <w:t>i</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lang w:val="en-US"/>
              </w:rPr>
            </w:pPr>
            <w:r w:rsidRPr="00A1612A">
              <w:rPr>
                <w:rFonts w:ascii="Times New Roman" w:hAnsi="Times New Roman"/>
                <w:snapToGrid w:val="0"/>
                <w:sz w:val="20"/>
                <w:szCs w:val="20"/>
              </w:rPr>
              <w:t>С</w:t>
            </w:r>
            <w:r w:rsidRPr="00A1612A">
              <w:rPr>
                <w:rFonts w:ascii="Times New Roman" w:hAnsi="Times New Roman"/>
                <w:snapToGrid w:val="0"/>
                <w:sz w:val="20"/>
                <w:szCs w:val="20"/>
                <w:lang w:val="en-US"/>
              </w:rPr>
              <w:t>u</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V</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top w:val="single" w:sz="6" w:space="0" w:color="auto"/>
              <w:left w:val="single" w:sz="6" w:space="0" w:color="auto"/>
              <w:bottom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N</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470"/>
          <w:jc w:val="center"/>
        </w:trPr>
        <w:tc>
          <w:tcPr>
            <w:tcW w:w="1954" w:type="dxa"/>
            <w:tcBorders>
              <w:top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ТУ 14-2-75—72</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СТЗсп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0,4—0,7</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0,12—0,25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top w:val="single" w:sz="6" w:space="0" w:color="auto"/>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678"/>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ВСТ2кп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0,09—0,15</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0,25—0,5</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0,07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670"/>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ВСТЗкп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0,14—0,22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0,3—0,6</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0,07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368"/>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ВСТЗпс</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0,14—0,22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0,4—0,65</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0,05—0,17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330"/>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ВСТЗсп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0,14—0,22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0,4—0,15</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0,12—0,3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330"/>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23570-79</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18сп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0,14—0,22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0,5—0,8</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0,15—0,3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0,45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330"/>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1050—74</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20пс</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0,17—0,24</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0,35—0,65</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0,05—0,17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0,25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649"/>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1050—74</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20кп</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0,17—0,24</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0,25—0,5</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0,07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353"/>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09Г2С</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1,3—1,7</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0,5—0,8</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0,035</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631"/>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09Г2</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1,4—1,8</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0,17—0,37</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0,035</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Не более 0,3</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0,07— 0, 3</w:t>
            </w: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0,12</w:t>
            </w:r>
          </w:p>
          <w:p w:rsidR="00617918" w:rsidRPr="00A1612A" w:rsidRDefault="00617918" w:rsidP="0097117F">
            <w:pPr>
              <w:spacing w:after="0" w:line="360" w:lineRule="auto"/>
              <w:rPr>
                <w:rFonts w:ascii="Times New Roman" w:hAnsi="Times New Roman"/>
                <w:snapToGrid w:val="0"/>
                <w:sz w:val="20"/>
                <w:szCs w:val="20"/>
              </w:rPr>
            </w:pPr>
          </w:p>
        </w:tc>
      </w:tr>
      <w:tr w:rsidR="00E90C93" w:rsidRPr="00A1612A" w:rsidTr="00E90C93">
        <w:trPr>
          <w:trHeight w:hRule="exact" w:val="565"/>
          <w:jc w:val="center"/>
        </w:trPr>
        <w:tc>
          <w:tcPr>
            <w:tcW w:w="1954" w:type="dxa"/>
            <w:tcBorders>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p>
        </w:tc>
        <w:tc>
          <w:tcPr>
            <w:tcW w:w="1171"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16Г2АФ</w:t>
            </w:r>
          </w:p>
          <w:p w:rsidR="00617918" w:rsidRPr="00A1612A" w:rsidRDefault="00617918" w:rsidP="0097117F">
            <w:pPr>
              <w:spacing w:after="0" w:line="360" w:lineRule="auto"/>
              <w:rPr>
                <w:rFonts w:ascii="Times New Roman" w:hAnsi="Times New Roman"/>
                <w:snapToGrid w:val="0"/>
                <w:sz w:val="20"/>
                <w:szCs w:val="20"/>
              </w:rPr>
            </w:pPr>
          </w:p>
        </w:tc>
        <w:tc>
          <w:tcPr>
            <w:tcW w:w="1366"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0,14—0,2</w:t>
            </w:r>
          </w:p>
          <w:p w:rsidR="00617918" w:rsidRPr="00A1612A" w:rsidRDefault="00617918" w:rsidP="0097117F">
            <w:pPr>
              <w:spacing w:after="0" w:line="360" w:lineRule="auto"/>
              <w:rPr>
                <w:rFonts w:ascii="Times New Roman" w:hAnsi="Times New Roman"/>
                <w:snapToGrid w:val="0"/>
                <w:sz w:val="20"/>
                <w:szCs w:val="20"/>
              </w:rPr>
            </w:pPr>
          </w:p>
        </w:tc>
        <w:tc>
          <w:tcPr>
            <w:tcW w:w="1368"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1,3—1,7</w:t>
            </w:r>
          </w:p>
          <w:p w:rsidR="00617918" w:rsidRPr="00A1612A" w:rsidRDefault="00617918" w:rsidP="0097117F">
            <w:pPr>
              <w:spacing w:after="0" w:line="360" w:lineRule="auto"/>
              <w:rPr>
                <w:rFonts w:ascii="Times New Roman" w:hAnsi="Times New Roman"/>
                <w:snapToGrid w:val="0"/>
                <w:sz w:val="20"/>
                <w:szCs w:val="20"/>
              </w:rPr>
            </w:pPr>
          </w:p>
        </w:tc>
        <w:tc>
          <w:tcPr>
            <w:tcW w:w="1757"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0,2—0,6</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0,035</w:t>
            </w:r>
          </w:p>
          <w:p w:rsidR="00617918" w:rsidRPr="00A1612A" w:rsidRDefault="00617918" w:rsidP="0097117F">
            <w:pPr>
              <w:spacing w:after="0" w:line="360" w:lineRule="auto"/>
              <w:rPr>
                <w:rFonts w:ascii="Times New Roman" w:hAnsi="Times New Roman"/>
                <w:snapToGrid w:val="0"/>
                <w:sz w:val="20"/>
                <w:szCs w:val="20"/>
              </w:rPr>
            </w:pPr>
          </w:p>
        </w:tc>
        <w:tc>
          <w:tcPr>
            <w:tcW w:w="1562"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0,04</w:t>
            </w:r>
          </w:p>
          <w:p w:rsidR="00617918" w:rsidRPr="00A1612A" w:rsidRDefault="00617918" w:rsidP="0097117F">
            <w:pPr>
              <w:spacing w:after="0" w:line="360" w:lineRule="auto"/>
              <w:rPr>
                <w:rFonts w:ascii="Times New Roman" w:hAnsi="Times New Roman"/>
                <w:snapToGrid w:val="0"/>
                <w:sz w:val="20"/>
                <w:szCs w:val="20"/>
              </w:rPr>
            </w:pPr>
          </w:p>
        </w:tc>
        <w:tc>
          <w:tcPr>
            <w:tcW w:w="975"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0,3</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0,15</w:t>
            </w:r>
          </w:p>
          <w:p w:rsidR="00617918" w:rsidRPr="00A1612A" w:rsidRDefault="00617918" w:rsidP="0097117F">
            <w:pPr>
              <w:spacing w:after="0" w:line="360" w:lineRule="auto"/>
              <w:rPr>
                <w:rFonts w:ascii="Times New Roman" w:hAnsi="Times New Roman"/>
                <w:snapToGrid w:val="0"/>
                <w:sz w:val="20"/>
                <w:szCs w:val="20"/>
              </w:rPr>
            </w:pPr>
          </w:p>
        </w:tc>
        <w:tc>
          <w:tcPr>
            <w:tcW w:w="780" w:type="dxa"/>
            <w:tcBorders>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p w:rsidR="00617918" w:rsidRPr="00A1612A" w:rsidRDefault="00617918" w:rsidP="0097117F">
            <w:pPr>
              <w:spacing w:after="0" w:line="360" w:lineRule="auto"/>
              <w:rPr>
                <w:rFonts w:ascii="Times New Roman" w:hAnsi="Times New Roman"/>
                <w:snapToGrid w:val="0"/>
                <w:sz w:val="20"/>
                <w:szCs w:val="20"/>
              </w:rPr>
            </w:pPr>
          </w:p>
        </w:tc>
        <w:tc>
          <w:tcPr>
            <w:tcW w:w="591" w:type="dxa"/>
            <w:tcBorders>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r>
    </w:tbl>
    <w:p w:rsidR="00E90C93" w:rsidRDefault="00E90C93" w:rsidP="00BF2862">
      <w:pPr>
        <w:spacing w:after="0" w:line="360" w:lineRule="auto"/>
        <w:ind w:firstLine="709"/>
        <w:jc w:val="both"/>
        <w:rPr>
          <w:rFonts w:ascii="Times New Roman" w:hAnsi="Times New Roman"/>
          <w:snapToGrid w:val="0"/>
          <w:sz w:val="28"/>
          <w:szCs w:val="28"/>
        </w:rPr>
        <w:sectPr w:rsidR="00E90C93" w:rsidSect="00E90C93">
          <w:pgSz w:w="16838" w:h="11906" w:orient="landscape"/>
          <w:pgMar w:top="1701" w:right="1134" w:bottom="851" w:left="1134" w:header="709" w:footer="709" w:gutter="0"/>
          <w:cols w:space="708"/>
          <w:docGrid w:linePitch="360"/>
        </w:sectPr>
      </w:pPr>
    </w:p>
    <w:p w:rsidR="00617918" w:rsidRPr="00B45916" w:rsidRDefault="00617918" w:rsidP="00BF2862">
      <w:pPr>
        <w:pStyle w:val="4"/>
        <w:ind w:right="0"/>
        <w:jc w:val="both"/>
        <w:rPr>
          <w:sz w:val="28"/>
          <w:szCs w:val="28"/>
        </w:rPr>
      </w:pPr>
      <w:r w:rsidRPr="00B45916">
        <w:rPr>
          <w:sz w:val="28"/>
          <w:szCs w:val="28"/>
        </w:rPr>
        <w:t>Таблица 3.2</w:t>
      </w:r>
    </w:p>
    <w:p w:rsidR="00617918" w:rsidRPr="00B45916" w:rsidRDefault="00617918" w:rsidP="0097117F">
      <w:pPr>
        <w:pStyle w:val="5"/>
        <w:ind w:right="0" w:firstLine="426"/>
        <w:rPr>
          <w:b/>
          <w:sz w:val="28"/>
          <w:szCs w:val="28"/>
        </w:rPr>
      </w:pPr>
      <w:r w:rsidRPr="00B45916">
        <w:rPr>
          <w:b/>
          <w:sz w:val="28"/>
          <w:szCs w:val="28"/>
        </w:rPr>
        <w:t>Механические свойства стали</w:t>
      </w:r>
    </w:p>
    <w:tbl>
      <w:tblPr>
        <w:tblW w:w="12621" w:type="dxa"/>
        <w:jc w:val="center"/>
        <w:tblLayout w:type="fixed"/>
        <w:tblCellMar>
          <w:left w:w="40" w:type="dxa"/>
          <w:right w:w="40" w:type="dxa"/>
        </w:tblCellMar>
        <w:tblLook w:val="0000" w:firstRow="0" w:lastRow="0" w:firstColumn="0" w:lastColumn="0" w:noHBand="0" w:noVBand="0"/>
      </w:tblPr>
      <w:tblGrid>
        <w:gridCol w:w="2357"/>
        <w:gridCol w:w="898"/>
        <w:gridCol w:w="1260"/>
        <w:gridCol w:w="1797"/>
        <w:gridCol w:w="1385"/>
        <w:gridCol w:w="1759"/>
        <w:gridCol w:w="878"/>
        <w:gridCol w:w="1055"/>
        <w:gridCol w:w="1232"/>
      </w:tblGrid>
      <w:tr w:rsidR="00617918" w:rsidRPr="00A1612A" w:rsidTr="00E90C93">
        <w:trPr>
          <w:cantSplit/>
          <w:trHeight w:hRule="exact" w:val="399"/>
          <w:jc w:val="center"/>
        </w:trPr>
        <w:tc>
          <w:tcPr>
            <w:tcW w:w="2357" w:type="dxa"/>
            <w:vMerge w:val="restart"/>
            <w:tcBorders>
              <w:top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ТУ, ГОСТ</w:t>
            </w:r>
          </w:p>
        </w:tc>
        <w:tc>
          <w:tcPr>
            <w:tcW w:w="898" w:type="dxa"/>
            <w:vMerge w:val="restart"/>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Марка</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стали</w:t>
            </w:r>
          </w:p>
          <w:p w:rsidR="00617918" w:rsidRPr="00A1612A" w:rsidRDefault="00617918" w:rsidP="0097117F">
            <w:pPr>
              <w:spacing w:after="0" w:line="360" w:lineRule="auto"/>
              <w:rPr>
                <w:rFonts w:ascii="Times New Roman" w:hAnsi="Times New Roman"/>
                <w:snapToGrid w:val="0"/>
                <w:sz w:val="20"/>
                <w:szCs w:val="20"/>
              </w:rPr>
            </w:pPr>
          </w:p>
        </w:tc>
        <w:tc>
          <w:tcPr>
            <w:tcW w:w="1260" w:type="dxa"/>
            <w:vMerge w:val="restart"/>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Толщина листа, мм</w:t>
            </w:r>
          </w:p>
          <w:p w:rsidR="00617918" w:rsidRPr="00A1612A" w:rsidRDefault="00617918" w:rsidP="0097117F">
            <w:pPr>
              <w:spacing w:after="0" w:line="360" w:lineRule="auto"/>
              <w:rPr>
                <w:rFonts w:ascii="Times New Roman" w:hAnsi="Times New Roman"/>
                <w:snapToGrid w:val="0"/>
                <w:sz w:val="20"/>
                <w:szCs w:val="20"/>
              </w:rPr>
            </w:pPr>
          </w:p>
        </w:tc>
        <w:tc>
          <w:tcPr>
            <w:tcW w:w="1797" w:type="dxa"/>
            <w:vMerge w:val="restart"/>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Временное сопротивление, МПа</w:t>
            </w:r>
          </w:p>
          <w:p w:rsidR="00617918" w:rsidRPr="00A1612A" w:rsidRDefault="00617918" w:rsidP="0097117F">
            <w:pPr>
              <w:spacing w:after="0" w:line="360" w:lineRule="auto"/>
              <w:rPr>
                <w:rFonts w:ascii="Times New Roman" w:hAnsi="Times New Roman"/>
                <w:snapToGrid w:val="0"/>
                <w:sz w:val="20"/>
                <w:szCs w:val="20"/>
              </w:rPr>
            </w:pPr>
          </w:p>
        </w:tc>
        <w:tc>
          <w:tcPr>
            <w:tcW w:w="1385" w:type="dxa"/>
            <w:vMerge w:val="restart"/>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Предел текучести,</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МПа</w:t>
            </w:r>
          </w:p>
          <w:p w:rsidR="00617918" w:rsidRPr="00A1612A" w:rsidRDefault="00617918" w:rsidP="0097117F">
            <w:pPr>
              <w:spacing w:after="0" w:line="360" w:lineRule="auto"/>
              <w:rPr>
                <w:rFonts w:ascii="Times New Roman" w:hAnsi="Times New Roman"/>
                <w:snapToGrid w:val="0"/>
                <w:sz w:val="20"/>
                <w:szCs w:val="20"/>
              </w:rPr>
            </w:pPr>
          </w:p>
        </w:tc>
        <w:tc>
          <w:tcPr>
            <w:tcW w:w="1759" w:type="dxa"/>
            <w:vMerge w:val="restart"/>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Относительное удлинение,</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3165" w:type="dxa"/>
            <w:gridSpan w:val="3"/>
            <w:tcBorders>
              <w:top w:val="single" w:sz="6" w:space="0" w:color="auto"/>
              <w:left w:val="single" w:sz="6" w:space="0" w:color="auto"/>
              <w:bottom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Ударная вязкость, Дж/см</w:t>
            </w:r>
            <w:r w:rsidRPr="00A1612A">
              <w:rPr>
                <w:rFonts w:ascii="Times New Roman" w:hAnsi="Times New Roman"/>
                <w:snapToGrid w:val="0"/>
                <w:sz w:val="20"/>
                <w:szCs w:val="20"/>
                <w:vertAlign w:val="superscript"/>
              </w:rPr>
              <w:t>2</w:t>
            </w:r>
          </w:p>
          <w:p w:rsidR="00617918" w:rsidRPr="00A1612A" w:rsidRDefault="00617918" w:rsidP="0097117F">
            <w:pPr>
              <w:spacing w:after="0" w:line="360" w:lineRule="auto"/>
              <w:rPr>
                <w:rFonts w:ascii="Times New Roman" w:hAnsi="Times New Roman"/>
                <w:snapToGrid w:val="0"/>
                <w:sz w:val="20"/>
                <w:szCs w:val="20"/>
              </w:rPr>
            </w:pPr>
          </w:p>
        </w:tc>
      </w:tr>
      <w:tr w:rsidR="00617918" w:rsidRPr="00A1612A" w:rsidTr="00E90C93">
        <w:trPr>
          <w:cantSplit/>
          <w:trHeight w:hRule="exact" w:val="688"/>
          <w:jc w:val="center"/>
        </w:trPr>
        <w:tc>
          <w:tcPr>
            <w:tcW w:w="2357" w:type="dxa"/>
            <w:vMerge/>
            <w:tcBorders>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898"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260"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797"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385"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1759" w:type="dxa"/>
            <w:vMerge/>
            <w:tcBorders>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p>
        </w:tc>
        <w:tc>
          <w:tcPr>
            <w:tcW w:w="878"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w:t>
            </w:r>
          </w:p>
          <w:p w:rsidR="00617918" w:rsidRPr="00A1612A" w:rsidRDefault="00617918" w:rsidP="0097117F">
            <w:pPr>
              <w:spacing w:after="0" w:line="360" w:lineRule="auto"/>
              <w:rPr>
                <w:rFonts w:ascii="Times New Roman" w:hAnsi="Times New Roman"/>
                <w:snapToGrid w:val="0"/>
                <w:sz w:val="20"/>
                <w:szCs w:val="20"/>
              </w:rPr>
            </w:pPr>
          </w:p>
        </w:tc>
        <w:tc>
          <w:tcPr>
            <w:tcW w:w="1055" w:type="dxa"/>
            <w:tcBorders>
              <w:top w:val="single" w:sz="6" w:space="0" w:color="auto"/>
              <w:left w:val="single" w:sz="6" w:space="0" w:color="auto"/>
              <w:bottom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w:t>
            </w:r>
          </w:p>
          <w:p w:rsidR="00617918" w:rsidRPr="00A1612A" w:rsidRDefault="00617918" w:rsidP="0097117F">
            <w:pPr>
              <w:spacing w:after="0" w:line="360" w:lineRule="auto"/>
              <w:rPr>
                <w:rFonts w:ascii="Times New Roman" w:hAnsi="Times New Roman"/>
                <w:snapToGrid w:val="0"/>
                <w:sz w:val="20"/>
                <w:szCs w:val="20"/>
              </w:rPr>
            </w:pPr>
          </w:p>
        </w:tc>
        <w:tc>
          <w:tcPr>
            <w:tcW w:w="1232" w:type="dxa"/>
            <w:tcBorders>
              <w:top w:val="single" w:sz="6" w:space="0" w:color="auto"/>
              <w:left w:val="single" w:sz="6" w:space="0" w:color="auto"/>
              <w:bottom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—40</w:t>
            </w:r>
          </w:p>
          <w:p w:rsidR="00617918" w:rsidRPr="00A1612A" w:rsidRDefault="00617918" w:rsidP="0097117F">
            <w:pPr>
              <w:spacing w:after="0" w:line="360" w:lineRule="auto"/>
              <w:rPr>
                <w:rFonts w:ascii="Times New Roman" w:hAnsi="Times New Roman"/>
                <w:snapToGrid w:val="0"/>
                <w:sz w:val="20"/>
                <w:szCs w:val="20"/>
              </w:rPr>
            </w:pPr>
          </w:p>
        </w:tc>
      </w:tr>
      <w:tr w:rsidR="00617918" w:rsidRPr="00A1612A" w:rsidTr="00E90C93">
        <w:trPr>
          <w:cantSplit/>
          <w:trHeight w:val="3940"/>
          <w:jc w:val="center"/>
        </w:trPr>
        <w:tc>
          <w:tcPr>
            <w:tcW w:w="2357" w:type="dxa"/>
            <w:tcBorders>
              <w:top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ТУ 14-2-75—72</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380—71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23570—79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1050—74</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1050—74</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ГОСТ 19282—73</w:t>
            </w:r>
          </w:p>
          <w:p w:rsidR="00617918" w:rsidRPr="00A1612A" w:rsidRDefault="00617918" w:rsidP="0097117F">
            <w:pPr>
              <w:spacing w:after="0" w:line="360" w:lineRule="auto"/>
              <w:rPr>
                <w:rFonts w:ascii="Times New Roman" w:hAnsi="Times New Roman"/>
                <w:snapToGrid w:val="0"/>
                <w:sz w:val="20"/>
                <w:szCs w:val="20"/>
              </w:rPr>
            </w:pPr>
          </w:p>
        </w:tc>
        <w:tc>
          <w:tcPr>
            <w:tcW w:w="898"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СТЗсп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СТ2кп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СТЗкп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СТЗпс</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СТЗсп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18сп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20пс</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20кп</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09Г2С</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09Г2</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16ГАФ</w:t>
            </w:r>
          </w:p>
          <w:p w:rsidR="00617918" w:rsidRPr="00A1612A" w:rsidRDefault="00617918" w:rsidP="0097117F">
            <w:pPr>
              <w:spacing w:after="0" w:line="360" w:lineRule="auto"/>
              <w:rPr>
                <w:rFonts w:ascii="Times New Roman" w:hAnsi="Times New Roman"/>
                <w:snapToGrid w:val="0"/>
                <w:sz w:val="20"/>
                <w:szCs w:val="20"/>
              </w:rPr>
            </w:pPr>
          </w:p>
        </w:tc>
        <w:tc>
          <w:tcPr>
            <w:tcW w:w="1260"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12</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20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До 32</w:t>
            </w:r>
          </w:p>
          <w:p w:rsidR="00617918" w:rsidRPr="00A1612A" w:rsidRDefault="00617918" w:rsidP="0097117F">
            <w:pPr>
              <w:spacing w:after="0" w:line="360" w:lineRule="auto"/>
              <w:rPr>
                <w:rFonts w:ascii="Times New Roman" w:hAnsi="Times New Roman"/>
                <w:snapToGrid w:val="0"/>
                <w:sz w:val="20"/>
                <w:szCs w:val="20"/>
              </w:rPr>
            </w:pPr>
          </w:p>
        </w:tc>
        <w:tc>
          <w:tcPr>
            <w:tcW w:w="1797"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370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320—410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360—460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370—480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370—480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370—540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410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410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470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440</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590</w:t>
            </w:r>
          </w:p>
          <w:p w:rsidR="00617918" w:rsidRPr="00A1612A" w:rsidRDefault="00617918" w:rsidP="0097117F">
            <w:pPr>
              <w:spacing w:after="0" w:line="360" w:lineRule="auto"/>
              <w:rPr>
                <w:rFonts w:ascii="Times New Roman" w:hAnsi="Times New Roman"/>
                <w:snapToGrid w:val="0"/>
                <w:sz w:val="20"/>
                <w:szCs w:val="20"/>
              </w:rPr>
            </w:pPr>
          </w:p>
        </w:tc>
        <w:tc>
          <w:tcPr>
            <w:tcW w:w="1385"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225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215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235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245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245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235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245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245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325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305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445</w:t>
            </w:r>
          </w:p>
          <w:p w:rsidR="00617918" w:rsidRPr="00A1612A" w:rsidRDefault="00617918" w:rsidP="0097117F">
            <w:pPr>
              <w:spacing w:after="0" w:line="360" w:lineRule="auto"/>
              <w:rPr>
                <w:rFonts w:ascii="Times New Roman" w:hAnsi="Times New Roman"/>
                <w:snapToGrid w:val="0"/>
                <w:sz w:val="20"/>
                <w:szCs w:val="20"/>
              </w:rPr>
            </w:pPr>
          </w:p>
        </w:tc>
        <w:tc>
          <w:tcPr>
            <w:tcW w:w="1759"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22</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33</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27</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26</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26</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25</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31</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20</w:t>
            </w:r>
          </w:p>
          <w:p w:rsidR="00617918" w:rsidRPr="00A1612A" w:rsidRDefault="00617918" w:rsidP="0097117F">
            <w:pPr>
              <w:spacing w:after="0" w:line="360" w:lineRule="auto"/>
              <w:rPr>
                <w:rFonts w:ascii="Times New Roman" w:hAnsi="Times New Roman"/>
                <w:snapToGrid w:val="0"/>
                <w:sz w:val="20"/>
                <w:szCs w:val="20"/>
              </w:rPr>
            </w:pPr>
          </w:p>
        </w:tc>
        <w:tc>
          <w:tcPr>
            <w:tcW w:w="878" w:type="dxa"/>
            <w:tcBorders>
              <w:top w:val="single" w:sz="6" w:space="0" w:color="auto"/>
              <w:left w:val="single" w:sz="6" w:space="0" w:color="auto"/>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69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69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59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1055" w:type="dxa"/>
            <w:tcBorders>
              <w:top w:val="single" w:sz="6" w:space="0" w:color="auto"/>
              <w:left w:val="single" w:sz="6" w:space="0" w:color="auto"/>
              <w:bottom w:val="nil"/>
              <w:righ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p>
        </w:tc>
        <w:tc>
          <w:tcPr>
            <w:tcW w:w="1232" w:type="dxa"/>
            <w:tcBorders>
              <w:top w:val="single" w:sz="6" w:space="0" w:color="auto"/>
              <w:left w:val="single" w:sz="6" w:space="0" w:color="auto"/>
            </w:tcBorders>
          </w:tcPr>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34</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29</w:t>
            </w:r>
          </w:p>
          <w:p w:rsidR="00617918" w:rsidRPr="00A1612A" w:rsidRDefault="00617918" w:rsidP="0097117F">
            <w:pPr>
              <w:spacing w:after="0" w:line="360" w:lineRule="auto"/>
              <w:rPr>
                <w:rFonts w:ascii="Times New Roman" w:hAnsi="Times New Roman"/>
                <w:snapToGrid w:val="0"/>
                <w:sz w:val="20"/>
                <w:szCs w:val="20"/>
              </w:rPr>
            </w:pPr>
            <w:r w:rsidRPr="00A1612A">
              <w:rPr>
                <w:rFonts w:ascii="Times New Roman" w:hAnsi="Times New Roman"/>
                <w:snapToGrid w:val="0"/>
                <w:sz w:val="20"/>
                <w:szCs w:val="20"/>
              </w:rPr>
              <w:t>39</w:t>
            </w:r>
          </w:p>
          <w:p w:rsidR="00617918" w:rsidRPr="00A1612A" w:rsidRDefault="00617918" w:rsidP="0097117F">
            <w:pPr>
              <w:spacing w:after="0" w:line="360" w:lineRule="auto"/>
              <w:rPr>
                <w:rFonts w:ascii="Times New Roman" w:hAnsi="Times New Roman"/>
                <w:snapToGrid w:val="0"/>
                <w:sz w:val="20"/>
                <w:szCs w:val="20"/>
              </w:rPr>
            </w:pPr>
          </w:p>
        </w:tc>
      </w:tr>
    </w:tbl>
    <w:p w:rsidR="00E90C93" w:rsidRDefault="00E90C93" w:rsidP="00BF2862">
      <w:pPr>
        <w:spacing w:after="0" w:line="360" w:lineRule="auto"/>
        <w:ind w:firstLine="709"/>
        <w:jc w:val="both"/>
        <w:rPr>
          <w:rFonts w:ascii="Times New Roman" w:hAnsi="Times New Roman"/>
          <w:snapToGrid w:val="0"/>
          <w:sz w:val="28"/>
          <w:szCs w:val="28"/>
          <w:lang w:val="en-US"/>
        </w:rPr>
        <w:sectPr w:rsidR="00E90C93" w:rsidSect="00E90C93">
          <w:pgSz w:w="16838" w:h="11906" w:orient="landscape"/>
          <w:pgMar w:top="1701" w:right="1134" w:bottom="851" w:left="1134" w:header="709" w:footer="709" w:gutter="0"/>
          <w:cols w:space="708"/>
          <w:docGrid w:linePitch="360"/>
        </w:sectPr>
      </w:pP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Выбор того или иного метода защиты определяется скоростью коррозии, условиями эксплуатации, видом нефтепродукта</w:t>
      </w:r>
      <w:r w:rsidR="00BF2862" w:rsidRPr="00B45916">
        <w:rPr>
          <w:rFonts w:ascii="Times New Roman" w:hAnsi="Times New Roman"/>
          <w:snapToGrid w:val="0"/>
          <w:sz w:val="28"/>
          <w:szCs w:val="28"/>
        </w:rPr>
        <w:t xml:space="preserve"> </w:t>
      </w:r>
      <w:r w:rsidRPr="00B45916">
        <w:rPr>
          <w:rFonts w:ascii="Times New Roman" w:hAnsi="Times New Roman"/>
          <w:snapToGrid w:val="0"/>
          <w:sz w:val="28"/>
          <w:szCs w:val="28"/>
        </w:rPr>
        <w:t>и технико-экономическими</w:t>
      </w:r>
      <w:r w:rsidR="00BF2862" w:rsidRPr="00B45916">
        <w:rPr>
          <w:rFonts w:ascii="Times New Roman" w:hAnsi="Times New Roman"/>
          <w:snapToGrid w:val="0"/>
          <w:sz w:val="28"/>
          <w:szCs w:val="28"/>
        </w:rPr>
        <w:t xml:space="preserve"> </w:t>
      </w:r>
      <w:r w:rsidRPr="00B45916">
        <w:rPr>
          <w:rFonts w:ascii="Times New Roman" w:hAnsi="Times New Roman"/>
          <w:snapToGrid w:val="0"/>
          <w:sz w:val="28"/>
          <w:szCs w:val="28"/>
        </w:rPr>
        <w:t>показателями.</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При выборе лакокрасочного покрытия необходимо, чтобы оно не влияло на качество нефтепродукта, обладало стойкостью к воздействию воды и атмосферного воздуха в условиях эксплуатации резервуара. Лакокрасочное покрытие должно обладать адгезией грунтовок к металлу резервуара и совместимостью грунтовок и эмалей. Это покрытие должно удовлетворять требованиям электростатической искробезопасности.</w:t>
      </w:r>
    </w:p>
    <w:p w:rsidR="00E90C93" w:rsidRDefault="00E90C93" w:rsidP="00BF2862">
      <w:pPr>
        <w:spacing w:after="0" w:line="360" w:lineRule="auto"/>
        <w:ind w:firstLine="709"/>
        <w:jc w:val="both"/>
        <w:rPr>
          <w:rFonts w:ascii="Times New Roman" w:hAnsi="Times New Roman"/>
          <w:sz w:val="28"/>
          <w:szCs w:val="28"/>
          <w:lang w:val="en-US"/>
        </w:rPr>
      </w:pPr>
    </w:p>
    <w:p w:rsidR="00617918" w:rsidRPr="00E90C93" w:rsidRDefault="00617918" w:rsidP="00BF2862">
      <w:pPr>
        <w:spacing w:after="0" w:line="360" w:lineRule="auto"/>
        <w:ind w:firstLine="709"/>
        <w:jc w:val="both"/>
        <w:rPr>
          <w:rFonts w:ascii="Times New Roman" w:hAnsi="Times New Roman"/>
          <w:b/>
          <w:snapToGrid w:val="0"/>
          <w:sz w:val="28"/>
          <w:szCs w:val="28"/>
        </w:rPr>
      </w:pPr>
      <w:r w:rsidRPr="00E90C93">
        <w:rPr>
          <w:rFonts w:ascii="Times New Roman" w:hAnsi="Times New Roman"/>
          <w:b/>
          <w:sz w:val="28"/>
          <w:szCs w:val="28"/>
        </w:rPr>
        <w:t>3.2.2</w:t>
      </w:r>
      <w:r w:rsidRPr="00E90C93">
        <w:rPr>
          <w:rFonts w:ascii="Times New Roman" w:hAnsi="Times New Roman"/>
          <w:b/>
          <w:snapToGrid w:val="0"/>
          <w:sz w:val="28"/>
          <w:szCs w:val="28"/>
        </w:rPr>
        <w:t xml:space="preserve"> Организация и проведение работ по зачистке резервуаров</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Резервуары согласно ГОСТ 1510—84 должны подвергаться периодическим зачисткам;</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не менее одного раза в год — для присадок к смазочным маслам и масел с присадками;</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не менее одного раза в два года для остальных масел, автомобильных бензинов, дизельных топлив</w:t>
      </w:r>
      <w:r w:rsidR="00BF2862" w:rsidRPr="00B45916">
        <w:rPr>
          <w:rFonts w:ascii="Times New Roman" w:hAnsi="Times New Roman"/>
          <w:snapToGrid w:val="0"/>
          <w:sz w:val="28"/>
          <w:szCs w:val="28"/>
        </w:rPr>
        <w:t xml:space="preserve"> </w:t>
      </w:r>
      <w:r w:rsidRPr="00B45916">
        <w:rPr>
          <w:rFonts w:ascii="Times New Roman" w:hAnsi="Times New Roman"/>
          <w:snapToGrid w:val="0"/>
          <w:sz w:val="28"/>
          <w:szCs w:val="28"/>
        </w:rPr>
        <w:t>и других аналогичных им по свойствам нефтепродуктов.</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Резервуары для моторных топлив и других аналогичных по свойствам нефтепродуктов необходимо зачищать по мере необходимости, определяемой условиями сохранения их качества, надежной эксплуатации резервуаров и оборудования.</w:t>
      </w:r>
    </w:p>
    <w:p w:rsidR="00617918" w:rsidRPr="00B45916" w:rsidRDefault="00617918" w:rsidP="00BF2862">
      <w:pPr>
        <w:spacing w:after="0" w:line="360" w:lineRule="auto"/>
        <w:ind w:firstLine="709"/>
        <w:jc w:val="both"/>
        <w:rPr>
          <w:rFonts w:ascii="Times New Roman" w:hAnsi="Times New Roman"/>
          <w:snapToGrid w:val="0"/>
          <w:sz w:val="28"/>
          <w:szCs w:val="28"/>
          <w:vertAlign w:val="superscript"/>
        </w:rPr>
      </w:pPr>
      <w:r w:rsidRPr="00B45916">
        <w:rPr>
          <w:rFonts w:ascii="Times New Roman" w:hAnsi="Times New Roman"/>
          <w:snapToGrid w:val="0"/>
          <w:sz w:val="28"/>
          <w:szCs w:val="28"/>
        </w:rPr>
        <w:t>При длительном хранении нефтепродуктов допускается зачистка металлических резервуаров после их опорожнения.</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Резервуары зачищают также при необходимости:</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смены сорта нефтепродуктов;</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освобождения от пирофорных отложений, высоковязких осадков с наличием минеральных загрязнений, ржавчины и воды;</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очередных или внеочередных ремонтов, проведения комплексной дефектоскопии.</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Для обеспечения сохранности качества нефтепродуктов при смене сорта чистота резервуара и готовность его к заполнению должны соответствовать требованиям ГОСТ 1510—84. Перевод резервуара под нефтепродукты другого сорта должен оформляться распоряжением по нефтебазе, подписанным директором нефтебазы или его заместителем.</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При подготовке зачищенного резервуара к ремонту с ведением огневых работ необходимо строго соблюдать требования Правил пожарной безопасности при эксплуатации предприятий</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Руководство работой по зачистке резервуаров должно быть поручено ответственному лицу из числа инженерно-технических работников, которое совместно с руководством предприятия определяет технологию зачистки резервуара с учетом местных условий и особенностей работ.</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Перед началом работ по очистке резервуара рабочие проходят инструктаж о правилах безопасного ведения работ и методах оказания первой помощи при несчастных случаях.</w:t>
      </w:r>
    </w:p>
    <w:p w:rsidR="00617918" w:rsidRPr="00B45916" w:rsidRDefault="00617918" w:rsidP="00BF2862">
      <w:pPr>
        <w:pStyle w:val="2"/>
        <w:rPr>
          <w:sz w:val="28"/>
          <w:szCs w:val="28"/>
        </w:rPr>
      </w:pPr>
      <w:r w:rsidRPr="00B45916">
        <w:rPr>
          <w:sz w:val="28"/>
          <w:szCs w:val="28"/>
        </w:rPr>
        <w:t>Состав бригады и отметки о прохождении инструктажа заносятся в наряд-допуск лицами, ответственными за проведение зачистных работ. Без оформленного наряда-допуска на производство работ приступить к работе не разрешается.</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Зачистная бригада может приступить к работе внутри резервуара в присутствии ответственного лица по зачистке только после получения оформленного акта-разрешения, подписанного комиссией в составе главного инженера (директора), инженера по технике безопасности (инспектора охраны труда), представителя товарного цеха и работника пожарной охраны.</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Контрольные анализы воздуха проводятся при перерывах в зачистных работах, обнаружении признаков поступления вредных паров в резервуар, изменении метеорологической обстановки. В случае увеличения концентрации вредных паров выше санитарных норм работы по зачистке прекращаются, рабочие выводятся из опасной зоны. Зачистку можно продолжать только после выявления причин увеличения концентрации паров, принятия мер по ее снижению до санитарных норм.</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 Результаты анализа оформляются справкой</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Результаты всех проведенных анализов паровоздушных смесей заносятся в журнал учета анализов концентрации паров углеводородов и других газов в резервуарах</w:t>
      </w:r>
    </w:p>
    <w:p w:rsidR="00617918" w:rsidRPr="00B45916" w:rsidRDefault="00617918" w:rsidP="00BF2862">
      <w:pPr>
        <w:pStyle w:val="2"/>
        <w:rPr>
          <w:sz w:val="28"/>
          <w:szCs w:val="28"/>
        </w:rPr>
      </w:pPr>
      <w:r w:rsidRPr="00B45916">
        <w:rPr>
          <w:sz w:val="28"/>
          <w:szCs w:val="28"/>
        </w:rPr>
        <w:t>- Зачищенный резервуар принимается от лица, ответственного за зачистку:</w:t>
      </w:r>
    </w:p>
    <w:p w:rsidR="00617918" w:rsidRPr="00B45916" w:rsidRDefault="00617918" w:rsidP="00BF2862">
      <w:pPr>
        <w:spacing w:after="0" w:line="360" w:lineRule="auto"/>
        <w:ind w:firstLine="709"/>
        <w:jc w:val="both"/>
        <w:rPr>
          <w:rFonts w:ascii="Times New Roman" w:hAnsi="Times New Roman"/>
          <w:snapToGrid w:val="0"/>
          <w:sz w:val="28"/>
          <w:szCs w:val="28"/>
        </w:rPr>
      </w:pPr>
      <w:r w:rsidRPr="00B45916">
        <w:rPr>
          <w:rFonts w:ascii="Times New Roman" w:hAnsi="Times New Roman"/>
          <w:snapToGrid w:val="0"/>
          <w:sz w:val="28"/>
          <w:szCs w:val="28"/>
        </w:rPr>
        <w:t>для заполнения нефтепродуктом — заместителем директора, начальником товарного цеха, инспектором по качеству, работником лаборатории или лицами,</w:t>
      </w:r>
      <w:r w:rsidRPr="00B45916">
        <w:rPr>
          <w:rFonts w:ascii="Times New Roman" w:hAnsi="Times New Roman"/>
          <w:b/>
          <w:snapToGrid w:val="0"/>
          <w:sz w:val="28"/>
          <w:szCs w:val="28"/>
        </w:rPr>
        <w:t xml:space="preserve"> </w:t>
      </w:r>
      <w:r w:rsidRPr="00B45916">
        <w:rPr>
          <w:rFonts w:ascii="Times New Roman" w:hAnsi="Times New Roman"/>
          <w:snapToGrid w:val="0"/>
          <w:sz w:val="28"/>
          <w:szCs w:val="28"/>
        </w:rPr>
        <w:t>их замещающими. Прием должен быть оформлен актом.</w:t>
      </w:r>
    </w:p>
    <w:p w:rsidR="0097117F" w:rsidRPr="00B45916" w:rsidRDefault="0097117F" w:rsidP="00BF2862">
      <w:pPr>
        <w:spacing w:after="0" w:line="360" w:lineRule="auto"/>
        <w:ind w:firstLine="709"/>
        <w:jc w:val="both"/>
        <w:rPr>
          <w:rFonts w:ascii="Times New Roman" w:hAnsi="Times New Roman"/>
          <w:snapToGrid w:val="0"/>
          <w:sz w:val="28"/>
          <w:szCs w:val="28"/>
        </w:rPr>
      </w:pPr>
    </w:p>
    <w:p w:rsidR="00617918" w:rsidRPr="00B45916" w:rsidRDefault="0097117F" w:rsidP="00E90C93">
      <w:pPr>
        <w:spacing w:after="0" w:line="360" w:lineRule="auto"/>
        <w:ind w:firstLine="709"/>
        <w:rPr>
          <w:rFonts w:ascii="Times New Roman" w:hAnsi="Times New Roman"/>
          <w:b/>
          <w:snapToGrid w:val="0"/>
          <w:sz w:val="28"/>
          <w:szCs w:val="28"/>
        </w:rPr>
      </w:pPr>
      <w:r w:rsidRPr="00B45916">
        <w:rPr>
          <w:rFonts w:ascii="Times New Roman" w:hAnsi="Times New Roman"/>
          <w:b/>
          <w:snapToGrid w:val="0"/>
          <w:sz w:val="28"/>
          <w:szCs w:val="28"/>
        </w:rPr>
        <w:t>3.2.3</w:t>
      </w:r>
      <w:r w:rsidR="00E90C93">
        <w:rPr>
          <w:rFonts w:ascii="Times New Roman" w:hAnsi="Times New Roman"/>
          <w:b/>
          <w:snapToGrid w:val="0"/>
          <w:sz w:val="28"/>
          <w:szCs w:val="28"/>
          <w:lang w:val="en-US"/>
        </w:rPr>
        <w:t xml:space="preserve"> </w:t>
      </w:r>
      <w:r w:rsidR="00617918" w:rsidRPr="00B45916">
        <w:rPr>
          <w:rFonts w:ascii="Times New Roman" w:hAnsi="Times New Roman"/>
          <w:b/>
          <w:snapToGrid w:val="0"/>
          <w:sz w:val="28"/>
          <w:szCs w:val="28"/>
        </w:rPr>
        <w:t>Оборудован</w:t>
      </w:r>
      <w:r w:rsidRPr="00B45916">
        <w:rPr>
          <w:rFonts w:ascii="Times New Roman" w:hAnsi="Times New Roman"/>
          <w:b/>
          <w:snapToGrid w:val="0"/>
          <w:sz w:val="28"/>
          <w:szCs w:val="28"/>
        </w:rPr>
        <w:t>ие для обслуживания резервуаров</w:t>
      </w:r>
    </w:p>
    <w:p w:rsidR="00617918" w:rsidRPr="00B45916" w:rsidRDefault="00617918" w:rsidP="00BF2862">
      <w:pPr>
        <w:spacing w:after="0" w:line="360" w:lineRule="auto"/>
        <w:ind w:firstLine="709"/>
        <w:jc w:val="both"/>
        <w:rPr>
          <w:rFonts w:ascii="Times New Roman" w:hAnsi="Times New Roman"/>
          <w:bCs/>
          <w:sz w:val="28"/>
          <w:szCs w:val="28"/>
        </w:rPr>
      </w:pPr>
      <w:r w:rsidRPr="00B45916">
        <w:rPr>
          <w:rFonts w:ascii="Times New Roman" w:hAnsi="Times New Roman"/>
          <w:bCs/>
          <w:sz w:val="28"/>
          <w:szCs w:val="28"/>
        </w:rPr>
        <w:t>Установка обезвоживания нефтепродуктов УОН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Предназначена для отделения нефтепродуктов от воды и последующего удаления ее из рабочей зоны.</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E90C93">
      <w:pPr>
        <w:spacing w:after="0" w:line="360" w:lineRule="auto"/>
        <w:ind w:firstLine="2410"/>
        <w:jc w:val="both"/>
        <w:rPr>
          <w:rFonts w:ascii="Times New Roman" w:hAnsi="Times New Roman"/>
          <w:sz w:val="28"/>
          <w:szCs w:val="28"/>
        </w:rPr>
      </w:pPr>
      <w:r w:rsidRPr="00B45916">
        <w:rPr>
          <w:rFonts w:ascii="Times New Roman" w:hAnsi="Times New Roman"/>
          <w:sz w:val="28"/>
          <w:szCs w:val="28"/>
        </w:rPr>
        <w:t>Таблица 3.3</w:t>
      </w:r>
    </w:p>
    <w:p w:rsidR="00617918" w:rsidRPr="00B45916" w:rsidRDefault="00617918" w:rsidP="00E90C93">
      <w:pPr>
        <w:spacing w:after="0" w:line="360" w:lineRule="auto"/>
        <w:ind w:firstLine="2410"/>
        <w:jc w:val="both"/>
        <w:rPr>
          <w:rFonts w:ascii="Times New Roman" w:hAnsi="Times New Roman"/>
          <w:b/>
          <w:sz w:val="28"/>
          <w:szCs w:val="28"/>
          <w:lang w:val="en-US"/>
        </w:rPr>
      </w:pPr>
      <w:r w:rsidRPr="00B45916">
        <w:rPr>
          <w:rFonts w:ascii="Times New Roman" w:hAnsi="Times New Roman"/>
          <w:b/>
          <w:bCs/>
          <w:sz w:val="28"/>
          <w:szCs w:val="28"/>
        </w:rPr>
        <w:t>Характери</w:t>
      </w:r>
      <w:r w:rsidR="0097117F" w:rsidRPr="00B45916">
        <w:rPr>
          <w:rFonts w:ascii="Times New Roman" w:hAnsi="Times New Roman"/>
          <w:b/>
          <w:bCs/>
          <w:sz w:val="28"/>
          <w:szCs w:val="28"/>
        </w:rPr>
        <w:t>стики установки</w:t>
      </w:r>
    </w:p>
    <w:tbl>
      <w:tblPr>
        <w:tblW w:w="0" w:type="auto"/>
        <w:jc w:val="center"/>
        <w:tblCellSpacing w:w="15" w:type="dxa"/>
        <w:tblBorders>
          <w:top w:val="single" w:sz="6" w:space="0" w:color="003399"/>
          <w:left w:val="single" w:sz="6" w:space="0" w:color="003399"/>
          <w:bottom w:val="single" w:sz="6" w:space="0" w:color="003399"/>
          <w:right w:val="single" w:sz="6" w:space="0" w:color="003399"/>
        </w:tblBorders>
        <w:tblCellMar>
          <w:top w:w="15" w:type="dxa"/>
          <w:left w:w="15" w:type="dxa"/>
          <w:bottom w:w="15" w:type="dxa"/>
          <w:right w:w="15" w:type="dxa"/>
        </w:tblCellMar>
        <w:tblLook w:val="04A0" w:firstRow="1" w:lastRow="0" w:firstColumn="1" w:lastColumn="0" w:noHBand="0" w:noVBand="1"/>
      </w:tblPr>
      <w:tblGrid>
        <w:gridCol w:w="3253"/>
        <w:gridCol w:w="792"/>
      </w:tblGrid>
      <w:tr w:rsidR="00617918" w:rsidRPr="00A1612A" w:rsidTr="0097117F">
        <w:trPr>
          <w:tblCellSpacing w:w="15" w:type="dxa"/>
          <w:jc w:val="center"/>
        </w:trPr>
        <w:tc>
          <w:tcPr>
            <w:tcW w:w="0" w:type="auto"/>
            <w:tcBorders>
              <w:top w:val="single" w:sz="6" w:space="0" w:color="0033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Напряжение питания</w:t>
            </w:r>
          </w:p>
        </w:tc>
        <w:tc>
          <w:tcPr>
            <w:tcW w:w="0" w:type="auto"/>
            <w:tcBorders>
              <w:top w:val="single" w:sz="6" w:space="0" w:color="0033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380</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Установленная мощность, кВт</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12</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Пропускная способность, м</w:t>
            </w:r>
            <w:r w:rsidRPr="00A1612A">
              <w:rPr>
                <w:rFonts w:ascii="Times New Roman" w:hAnsi="Times New Roman"/>
                <w:sz w:val="20"/>
                <w:szCs w:val="20"/>
                <w:vertAlign w:val="superscript"/>
              </w:rPr>
              <w:t>3</w:t>
            </w:r>
            <w:r w:rsidRPr="00A1612A">
              <w:rPr>
                <w:rFonts w:ascii="Times New Roman" w:hAnsi="Times New Roman"/>
                <w:sz w:val="20"/>
                <w:szCs w:val="20"/>
              </w:rPr>
              <w:t>/час</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до 24</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Давление на выходе, МПа</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10 - 15</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Температура рабочей жидкости, "С</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50 - 90</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Диаметр входного патрубка, мм</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50</w:t>
            </w:r>
          </w:p>
        </w:tc>
      </w:tr>
      <w:tr w:rsidR="00617918" w:rsidRPr="00A1612A" w:rsidTr="0097117F">
        <w:trPr>
          <w:tblCellSpacing w:w="15" w:type="dxa"/>
          <w:jc w:val="center"/>
        </w:trPr>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Масса не более, кг</w:t>
            </w:r>
          </w:p>
        </w:tc>
        <w:tc>
          <w:tcPr>
            <w:tcW w:w="0" w:type="auto"/>
            <w:tcBorders>
              <w:top w:val="single" w:sz="6" w:space="0" w:color="660099"/>
              <w:left w:val="single" w:sz="6" w:space="0" w:color="660099"/>
              <w:bottom w:val="single" w:sz="6" w:space="0" w:color="660099"/>
              <w:right w:val="single" w:sz="6" w:space="0" w:color="660099"/>
            </w:tcBorders>
            <w:tcMar>
              <w:top w:w="75" w:type="dxa"/>
              <w:left w:w="75" w:type="dxa"/>
              <w:bottom w:w="75" w:type="dxa"/>
              <w:right w:w="75" w:type="dxa"/>
            </w:tcMar>
            <w:vAlign w:val="center"/>
            <w:hideMark/>
          </w:tcPr>
          <w:p w:rsidR="00617918" w:rsidRPr="00A1612A" w:rsidRDefault="00617918" w:rsidP="0097117F">
            <w:pPr>
              <w:spacing w:after="0" w:line="360" w:lineRule="auto"/>
              <w:rPr>
                <w:rFonts w:ascii="Times New Roman" w:hAnsi="Times New Roman"/>
                <w:sz w:val="20"/>
                <w:szCs w:val="20"/>
              </w:rPr>
            </w:pPr>
            <w:r w:rsidRPr="00A1612A">
              <w:rPr>
                <w:rFonts w:ascii="Times New Roman" w:hAnsi="Times New Roman"/>
                <w:sz w:val="20"/>
                <w:szCs w:val="20"/>
              </w:rPr>
              <w:t>300</w:t>
            </w:r>
          </w:p>
        </w:tc>
      </w:tr>
    </w:tbl>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наружной очистки емкостей возможно применение щеток и др.</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меньшего загрязнения, заводнения нефтепродуктов и соответственно емкости эффективно применять фильтры из пористых полимерных композиций, в виде примера можно рассмотреть фильтр из серии «АПРИС». По мере поглощения воды из нефтепродуктов внутри пористой структуры фильтрующего материала образуются крупные капли воды, которые под действием гравитации движутся внутри пористой структуры к нижней части фильтрэлемента. Если же под воздействием потока нефтепродукта капля воды оказывается вытолкнутой на наружную поверхность, то она не уносится потоком, а скользит по поверхности фильтрэлемента (как капли дождя по стеклу). По мере накопления капель в нижней части фильтрэлемента они стекают в отстойник.</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87ABE" w:rsidP="00BF2862">
      <w:pPr>
        <w:spacing w:after="0" w:line="360" w:lineRule="auto"/>
        <w:ind w:firstLine="709"/>
        <w:jc w:val="both"/>
        <w:rPr>
          <w:rFonts w:ascii="Times New Roman" w:hAnsi="Times New Roman"/>
          <w:sz w:val="28"/>
          <w:szCs w:val="28"/>
        </w:rPr>
      </w:pPr>
      <w:r>
        <w:rPr>
          <w:noProof/>
        </w:rPr>
        <w:pict>
          <v:shape id="Рисунок 1" o:spid="_x0000_s1031" type="#_x0000_t75" alt="Описание: mhtml:file://C:\Documents%20and%20Settings\User\Рабочий%20стол\НЕФТЕБАЗА\ФИЛЬТРАЦИЯ%20«АПРИС»%20очистка%20нефтепродуктов.mht!http://www.newchemistry.ru/images/img/letters3/57.jpg" style="position:absolute;left:0;text-align:left;margin-left:113.55pt;margin-top:14.6pt;width:236.25pt;height:199.5pt;z-index:-251659264;visibility:visible">
            <v:imagedata r:id="rId57" o:title="57"/>
          </v:shape>
        </w:pic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97117F" w:rsidRPr="00B45916" w:rsidRDefault="0097117F" w:rsidP="00BF2862">
      <w:pPr>
        <w:tabs>
          <w:tab w:val="left" w:pos="1125"/>
        </w:tabs>
        <w:spacing w:after="0" w:line="360" w:lineRule="auto"/>
        <w:ind w:firstLine="709"/>
        <w:jc w:val="both"/>
        <w:rPr>
          <w:rFonts w:ascii="Times New Roman" w:hAnsi="Times New Roman"/>
          <w:sz w:val="28"/>
          <w:szCs w:val="28"/>
        </w:rPr>
      </w:pPr>
    </w:p>
    <w:p w:rsidR="00617918" w:rsidRPr="00B45916" w:rsidRDefault="00617918" w:rsidP="00BF2862">
      <w:pPr>
        <w:tabs>
          <w:tab w:val="left" w:pos="1125"/>
        </w:tabs>
        <w:spacing w:after="0" w:line="360" w:lineRule="auto"/>
        <w:ind w:firstLine="709"/>
        <w:jc w:val="both"/>
        <w:rPr>
          <w:rFonts w:ascii="Times New Roman" w:hAnsi="Times New Roman"/>
          <w:sz w:val="28"/>
          <w:szCs w:val="28"/>
        </w:rPr>
      </w:pPr>
      <w:r w:rsidRPr="00B45916">
        <w:rPr>
          <w:rFonts w:ascii="Times New Roman" w:hAnsi="Times New Roman"/>
          <w:sz w:val="28"/>
          <w:szCs w:val="28"/>
        </w:rPr>
        <w:t>Рис. 3.1 Принцип действия объемного фильтрэлемента</w:t>
      </w:r>
    </w:p>
    <w:p w:rsidR="0097117F" w:rsidRPr="00B45916" w:rsidRDefault="0097117F" w:rsidP="00BF2862">
      <w:pPr>
        <w:tabs>
          <w:tab w:val="left" w:pos="1125"/>
        </w:tabs>
        <w:spacing w:after="0" w:line="360" w:lineRule="auto"/>
        <w:ind w:firstLine="709"/>
        <w:jc w:val="both"/>
        <w:rPr>
          <w:rFonts w:ascii="Times New Roman" w:hAnsi="Times New Roman"/>
          <w:sz w:val="28"/>
          <w:szCs w:val="28"/>
        </w:rPr>
      </w:pPr>
    </w:p>
    <w:p w:rsidR="00617918" w:rsidRPr="00B45916" w:rsidRDefault="00617918" w:rsidP="00BF2862">
      <w:pPr>
        <w:tabs>
          <w:tab w:val="left" w:pos="112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Кроме воды, фильтрэлементы «АПРИС»</w:t>
      </w:r>
      <w:r w:rsidR="00BF2862" w:rsidRPr="00B45916">
        <w:rPr>
          <w:rFonts w:ascii="Times New Roman" w:hAnsi="Times New Roman"/>
          <w:sz w:val="28"/>
          <w:szCs w:val="28"/>
        </w:rPr>
        <w:t xml:space="preserve"> </w:t>
      </w:r>
      <w:r w:rsidRPr="00B45916">
        <w:rPr>
          <w:rFonts w:ascii="Times New Roman" w:hAnsi="Times New Roman"/>
          <w:sz w:val="28"/>
          <w:szCs w:val="28"/>
        </w:rPr>
        <w:t>эффективно удаляют механические примеси благодаря своей пористой структуре. При этом средний размер пор значительно превышает размер задерживаемых частиц. Эффективная очистка обеспечивается объемностью фильтрматериала и большой извилистостью поровых каналов, то есть действует эффект лабиринта.</w:t>
      </w:r>
      <w:r w:rsidR="0097117F" w:rsidRPr="00B45916">
        <w:rPr>
          <w:rFonts w:ascii="Times New Roman" w:hAnsi="Times New Roman"/>
          <w:sz w:val="28"/>
          <w:szCs w:val="28"/>
        </w:rPr>
        <w:t xml:space="preserve"> </w:t>
      </w:r>
      <w:r w:rsidRPr="00B45916">
        <w:rPr>
          <w:rFonts w:ascii="Times New Roman" w:hAnsi="Times New Roman"/>
          <w:sz w:val="28"/>
          <w:szCs w:val="28"/>
        </w:rPr>
        <w:t>В процессе фильтрации довольно большая часть механических частиц не задерживается на поверхности, а попадает вглубь фильтрующего материала, где в значительной степени подхватывается стекающими вниз каплями воды. В целом, наличие в очищаемом топливе небольшого количества воды и влажность самого фильтрэлемента благотворно сказываются на качестве удаления механических примесей. При этом происходит частичная регенерация фильтрэлемента от поглощаемых им в процессе работы механических примесей. Полная регенерация от механических примесей производится промывкой его в воде хозяйственным мылом и отжимом фильтрэлемента (без сушки), что позволяет проводить многократную регенерацию фильтрующих элементов.</w:t>
      </w:r>
    </w:p>
    <w:p w:rsidR="00617918" w:rsidRPr="00B45916" w:rsidRDefault="00617918" w:rsidP="00BF2862">
      <w:pPr>
        <w:tabs>
          <w:tab w:val="left" w:pos="112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При соблюдении всех норм и требований по обслуживанию емкостей и внедрении новых технологий, эти емкости будут служить долго.</w:t>
      </w:r>
    </w:p>
    <w:p w:rsidR="0097117F" w:rsidRPr="00B45916" w:rsidRDefault="0097117F">
      <w:pPr>
        <w:rPr>
          <w:rFonts w:ascii="Times New Roman" w:hAnsi="Times New Roman"/>
          <w:sz w:val="28"/>
          <w:szCs w:val="28"/>
        </w:rPr>
      </w:pPr>
      <w:r w:rsidRPr="00B45916">
        <w:rPr>
          <w:rFonts w:ascii="Times New Roman" w:hAnsi="Times New Roman"/>
          <w:sz w:val="28"/>
          <w:szCs w:val="28"/>
        </w:rPr>
        <w:br w:type="page"/>
      </w:r>
    </w:p>
    <w:p w:rsidR="00617918" w:rsidRPr="00B45916" w:rsidRDefault="0097117F"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 КОНСТРУКТОРСКАЯ ЧАСТЬ</w:t>
      </w:r>
    </w:p>
    <w:p w:rsidR="0097117F" w:rsidRPr="00B45916" w:rsidRDefault="0097117F" w:rsidP="00E90C93">
      <w:pPr>
        <w:spacing w:after="0" w:line="360" w:lineRule="auto"/>
        <w:ind w:firstLine="709"/>
        <w:rPr>
          <w:rFonts w:ascii="Times New Roman" w:hAnsi="Times New Roman"/>
          <w:b/>
          <w:sz w:val="28"/>
          <w:szCs w:val="28"/>
        </w:rPr>
      </w:pPr>
    </w:p>
    <w:p w:rsidR="00617918" w:rsidRPr="00B45916" w:rsidRDefault="0097117F"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4.1</w:t>
      </w:r>
      <w:r w:rsidR="00617918" w:rsidRPr="00B45916">
        <w:rPr>
          <w:rFonts w:ascii="Times New Roman" w:hAnsi="Times New Roman"/>
          <w:b/>
          <w:sz w:val="28"/>
          <w:szCs w:val="28"/>
        </w:rPr>
        <w:t xml:space="preserve"> Описани</w:t>
      </w:r>
      <w:r w:rsidRPr="00B45916">
        <w:rPr>
          <w:rFonts w:ascii="Times New Roman" w:hAnsi="Times New Roman"/>
          <w:b/>
          <w:sz w:val="28"/>
          <w:szCs w:val="28"/>
        </w:rPr>
        <w:t>е разработанного приспособления</w:t>
      </w:r>
    </w:p>
    <w:p w:rsidR="0097117F" w:rsidRPr="00B45916" w:rsidRDefault="0097117F" w:rsidP="0097117F">
      <w:pPr>
        <w:spacing w:after="0" w:line="360" w:lineRule="auto"/>
        <w:ind w:firstLine="709"/>
        <w:jc w:val="center"/>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Механизация погрузочно-разгрузочных работ – один из важнейших резервов повышения экономической эффективности сельскохозяйственного производства.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Подъемник емкостей (бочек) установлен в маслоскладе и представляет из себя кран мостового типа (кран-балка). Сверху на колонны в маслоскладе устанавливаются рельсы длиной 10 метров, чтобы при подъезде машины к маслоскладу подъемник прямо с машины мог разгружать бочки с маслом. На рельсы устанавливаются колеса, которые между собой связаны ещё одним рельсом, по которому передвигается передвижная тележка. Колеса балки приводятся в движение с помощью электродвигателя через редуктор. Подъем и опускание бочек приводится вручную цепью через редуктор с помощью клещевых захватов, которые имеют С-образную форму и резиновые накладки на самих свободных концах.</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подъезде автомобиля передвигают балку к машине, подводят клещевые захваты и поднимают бочку. Передвигают бочку в склад и устанавливают в нужном месте.</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7117F"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 Расчет подъемника</w:t>
      </w:r>
    </w:p>
    <w:p w:rsidR="0097117F" w:rsidRPr="00B45916" w:rsidRDefault="0097117F" w:rsidP="00E90C93">
      <w:pPr>
        <w:spacing w:after="0" w:line="360" w:lineRule="auto"/>
        <w:ind w:firstLine="709"/>
        <w:rPr>
          <w:rFonts w:ascii="Times New Roman" w:hAnsi="Times New Roman"/>
          <w:b/>
          <w:sz w:val="28"/>
          <w:szCs w:val="28"/>
        </w:rPr>
      </w:pPr>
    </w:p>
    <w:p w:rsidR="00617918" w:rsidRPr="00B45916" w:rsidRDefault="0097117F"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4.2.1</w:t>
      </w:r>
      <w:r w:rsidR="00617918" w:rsidRPr="00B45916">
        <w:rPr>
          <w:rFonts w:ascii="Times New Roman" w:hAnsi="Times New Roman"/>
          <w:b/>
          <w:sz w:val="28"/>
          <w:szCs w:val="28"/>
        </w:rPr>
        <w:t xml:space="preserve"> Исходные данные: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Грузоподъемность, </w:t>
      </w:r>
      <w:r w:rsidRPr="00B45916">
        <w:rPr>
          <w:rFonts w:ascii="Times New Roman" w:hAnsi="Times New Roman"/>
          <w:sz w:val="28"/>
          <w:szCs w:val="28"/>
          <w:lang w:val="en-US"/>
        </w:rPr>
        <w:t>Q</w:t>
      </w:r>
      <w:r w:rsidRPr="00B45916">
        <w:rPr>
          <w:rFonts w:ascii="Times New Roman" w:hAnsi="Times New Roman"/>
          <w:sz w:val="28"/>
          <w:szCs w:val="28"/>
        </w:rPr>
        <w:t xml:space="preserve"> = 0,3т</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Пролет крана, </w:t>
      </w:r>
      <w:r w:rsidRPr="00B45916">
        <w:rPr>
          <w:rFonts w:ascii="Times New Roman" w:hAnsi="Times New Roman"/>
          <w:sz w:val="28"/>
          <w:szCs w:val="28"/>
          <w:lang w:val="en-US"/>
        </w:rPr>
        <w:t>L</w:t>
      </w:r>
      <w:r w:rsidRPr="00B45916">
        <w:rPr>
          <w:rFonts w:ascii="Times New Roman" w:hAnsi="Times New Roman"/>
          <w:sz w:val="28"/>
          <w:szCs w:val="28"/>
        </w:rPr>
        <w:t>к = 5,5м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Скорость передвижения, </w:t>
      </w:r>
      <w:r w:rsidRPr="00B45916">
        <w:rPr>
          <w:rFonts w:ascii="Times New Roman" w:hAnsi="Times New Roman"/>
          <w:sz w:val="28"/>
          <w:szCs w:val="28"/>
          <w:lang w:val="en-US"/>
        </w:rPr>
        <w:t>V</w:t>
      </w:r>
      <w:r w:rsidRPr="00B45916">
        <w:rPr>
          <w:rFonts w:ascii="Times New Roman" w:hAnsi="Times New Roman"/>
          <w:sz w:val="28"/>
          <w:szCs w:val="28"/>
        </w:rPr>
        <w:t xml:space="preserve"> = 0,6 м/с</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Высота подъема, </w:t>
      </w:r>
      <w:r w:rsidRPr="00B45916">
        <w:rPr>
          <w:rFonts w:ascii="Times New Roman" w:hAnsi="Times New Roman"/>
          <w:sz w:val="28"/>
          <w:szCs w:val="28"/>
          <w:lang w:val="en-US"/>
        </w:rPr>
        <w:t>H</w:t>
      </w:r>
      <w:r w:rsidRPr="00B45916">
        <w:rPr>
          <w:rFonts w:ascii="Times New Roman" w:hAnsi="Times New Roman"/>
          <w:sz w:val="28"/>
          <w:szCs w:val="28"/>
        </w:rPr>
        <w:t xml:space="preserve"> = 3 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Режим работы средний, управление с пола.</w:t>
      </w:r>
    </w:p>
    <w:p w:rsidR="00E90C93" w:rsidRDefault="00E90C93">
      <w:pPr>
        <w:rPr>
          <w:rFonts w:ascii="Times New Roman" w:hAnsi="Times New Roman"/>
          <w:b/>
          <w:sz w:val="28"/>
          <w:szCs w:val="28"/>
          <w:lang w:val="en-US"/>
        </w:rPr>
      </w:pPr>
      <w:r>
        <w:rPr>
          <w:rFonts w:ascii="Times New Roman" w:hAnsi="Times New Roman"/>
          <w:b/>
          <w:sz w:val="28"/>
          <w:szCs w:val="28"/>
          <w:lang w:val="en-US"/>
        </w:rPr>
        <w:br w:type="page"/>
      </w:r>
    </w:p>
    <w:p w:rsidR="00617918" w:rsidRPr="00E90C93" w:rsidRDefault="0097117F" w:rsidP="00E90C93">
      <w:pPr>
        <w:spacing w:after="0" w:line="360" w:lineRule="auto"/>
        <w:ind w:firstLine="709"/>
        <w:rPr>
          <w:rFonts w:ascii="Times New Roman" w:hAnsi="Times New Roman"/>
          <w:b/>
          <w:sz w:val="28"/>
          <w:szCs w:val="28"/>
        </w:rPr>
      </w:pPr>
      <w:r w:rsidRPr="00E90C93">
        <w:rPr>
          <w:rFonts w:ascii="Times New Roman" w:hAnsi="Times New Roman"/>
          <w:b/>
          <w:sz w:val="28"/>
          <w:szCs w:val="28"/>
        </w:rPr>
        <w:t>4.2.2</w:t>
      </w:r>
      <w:r w:rsidR="00617918" w:rsidRPr="00E90C93">
        <w:rPr>
          <w:rFonts w:ascii="Times New Roman" w:hAnsi="Times New Roman"/>
          <w:b/>
          <w:sz w:val="28"/>
          <w:szCs w:val="28"/>
        </w:rPr>
        <w:t xml:space="preserve"> Оп</w:t>
      </w:r>
      <w:r w:rsidRPr="00E90C93">
        <w:rPr>
          <w:rFonts w:ascii="Times New Roman" w:hAnsi="Times New Roman"/>
          <w:b/>
          <w:sz w:val="28"/>
          <w:szCs w:val="28"/>
        </w:rPr>
        <w:t>ределение размера ходовых колес</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Размеры ходовых колес определяем по формуле:</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к = 0,02 </w:t>
      </w:r>
      <w:r w:rsidRPr="00B45916">
        <w:rPr>
          <w:rFonts w:ascii="Times New Roman" w:hAnsi="Times New Roman"/>
          <w:sz w:val="28"/>
          <w:szCs w:val="28"/>
          <w:lang w:val="en-US"/>
        </w:rPr>
        <w:t>R</w:t>
      </w:r>
      <w:r w:rsidRPr="00B45916">
        <w:rPr>
          <w:rFonts w:ascii="Times New Roman" w:hAnsi="Times New Roman"/>
          <w:sz w:val="28"/>
          <w:szCs w:val="28"/>
        </w:rPr>
        <w:t>мах</w:t>
      </w:r>
      <w:r w:rsidR="00BF2862" w:rsidRPr="00B45916">
        <w:rPr>
          <w:rFonts w:ascii="Times New Roman" w:hAnsi="Times New Roman"/>
          <w:sz w:val="28"/>
          <w:szCs w:val="28"/>
        </w:rPr>
        <w:t xml:space="preserve"> </w:t>
      </w:r>
      <w:r w:rsidRPr="00B45916">
        <w:rPr>
          <w:rFonts w:ascii="Times New Roman" w:hAnsi="Times New Roman"/>
          <w:sz w:val="28"/>
          <w:szCs w:val="28"/>
        </w:rPr>
        <w:t>(4.1)</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Максимальную нагрузку на колесо </w:t>
      </w:r>
      <w:r w:rsidRPr="00B45916">
        <w:rPr>
          <w:rFonts w:ascii="Times New Roman" w:hAnsi="Times New Roman"/>
          <w:sz w:val="28"/>
          <w:szCs w:val="28"/>
          <w:lang w:val="en-US"/>
        </w:rPr>
        <w:t>R</w:t>
      </w:r>
      <w:r w:rsidRPr="00B45916">
        <w:rPr>
          <w:rFonts w:ascii="Times New Roman" w:hAnsi="Times New Roman"/>
          <w:sz w:val="28"/>
          <w:szCs w:val="28"/>
        </w:rPr>
        <w:t>мах вычисляем при одном из крайних положений тали (см. рис. 4.1)</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87ABE" w:rsidP="00BF2862">
      <w:pPr>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1" o:spid="_x0000_i1084" type="#_x0000_t75" style="width:317.25pt;height:192pt;visibility:visible">
            <v:imagedata r:id="rId58" o:title=""/>
          </v:shape>
        </w:pic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Рисунок 2 «Схема однобалочного крана с талью.»</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 ГОСТ 19425-74 принимаем массу тали</w:t>
      </w:r>
      <w:r w:rsidR="00BF2862" w:rsidRPr="00B45916">
        <w:rPr>
          <w:rFonts w:ascii="Times New Roman" w:hAnsi="Times New Roman"/>
          <w:sz w:val="28"/>
          <w:szCs w:val="28"/>
        </w:rPr>
        <w:t xml:space="preserve"> </w:t>
      </w:r>
      <w:r w:rsidRPr="00B45916">
        <w:rPr>
          <w:rFonts w:ascii="Times New Roman" w:hAnsi="Times New Roman"/>
          <w:sz w:val="28"/>
          <w:szCs w:val="28"/>
        </w:rPr>
        <w:t>mт = 45 кг = 0,045т (её вес 450</w:t>
      </w:r>
      <w:r w:rsidRPr="00B45916">
        <w:rPr>
          <w:rFonts w:ascii="Times New Roman" w:hAnsi="Times New Roman"/>
          <w:sz w:val="28"/>
          <w:szCs w:val="28"/>
          <w:lang w:val="en-US"/>
        </w:rPr>
        <w:t>H</w:t>
      </w:r>
      <w:r w:rsidRPr="00B45916">
        <w:rPr>
          <w:rFonts w:ascii="Times New Roman" w:hAnsi="Times New Roman"/>
          <w:sz w:val="28"/>
          <w:szCs w:val="28"/>
        </w:rPr>
        <w:t>) и длину</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L</w:t>
      </w:r>
      <w:r w:rsidRPr="00B45916">
        <w:rPr>
          <w:rFonts w:ascii="Times New Roman" w:hAnsi="Times New Roman"/>
          <w:sz w:val="28"/>
          <w:szCs w:val="28"/>
        </w:rPr>
        <w:t xml:space="preserve"> = 400 мм. Массу кран выбираем приблизительно по прототипу mк = 0,6т (6 кН)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Для определения нагрузки </w:t>
      </w:r>
      <w:r w:rsidRPr="00B45916">
        <w:rPr>
          <w:rFonts w:ascii="Times New Roman" w:hAnsi="Times New Roman"/>
          <w:sz w:val="28"/>
          <w:szCs w:val="28"/>
          <w:lang w:val="en-US"/>
        </w:rPr>
        <w:t>R</w:t>
      </w:r>
      <w:r w:rsidRPr="00B45916">
        <w:rPr>
          <w:rFonts w:ascii="Times New Roman" w:hAnsi="Times New Roman"/>
          <w:sz w:val="28"/>
          <w:szCs w:val="28"/>
        </w:rPr>
        <w:t>мах пользуемся уравнением статики:</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1110"/>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∑М2 = 0, или – </w:t>
      </w:r>
      <w:r w:rsidRPr="00B45916">
        <w:rPr>
          <w:rFonts w:ascii="Times New Roman" w:hAnsi="Times New Roman"/>
          <w:sz w:val="28"/>
          <w:szCs w:val="28"/>
          <w:lang w:val="en-US"/>
        </w:rPr>
        <w:t>R</w:t>
      </w:r>
      <w:r w:rsidRPr="00B45916">
        <w:rPr>
          <w:rFonts w:ascii="Times New Roman" w:hAnsi="Times New Roman"/>
          <w:sz w:val="28"/>
          <w:szCs w:val="28"/>
        </w:rPr>
        <w:t xml:space="preserve">мах ∙ </w:t>
      </w:r>
      <w:r w:rsidRPr="00B45916">
        <w:rPr>
          <w:rFonts w:ascii="Times New Roman" w:hAnsi="Times New Roman"/>
          <w:sz w:val="28"/>
          <w:szCs w:val="28"/>
          <w:lang w:val="en-US"/>
        </w:rPr>
        <w:t>L</w:t>
      </w:r>
      <w:r w:rsidRPr="00B45916">
        <w:rPr>
          <w:rFonts w:ascii="Times New Roman" w:hAnsi="Times New Roman"/>
          <w:sz w:val="28"/>
          <w:szCs w:val="28"/>
        </w:rPr>
        <w:t>к + (</w:t>
      </w:r>
      <w:r w:rsidRPr="00B45916">
        <w:rPr>
          <w:rFonts w:ascii="Times New Roman" w:hAnsi="Times New Roman"/>
          <w:sz w:val="28"/>
          <w:szCs w:val="28"/>
          <w:lang w:val="en-US"/>
        </w:rPr>
        <w:t>G</w:t>
      </w:r>
      <w:r w:rsidRPr="00B45916">
        <w:rPr>
          <w:rFonts w:ascii="Times New Roman" w:hAnsi="Times New Roman"/>
          <w:sz w:val="28"/>
          <w:szCs w:val="28"/>
        </w:rPr>
        <w:t xml:space="preserve">т + </w:t>
      </w:r>
      <w:r w:rsidRPr="00B45916">
        <w:rPr>
          <w:rFonts w:ascii="Times New Roman" w:hAnsi="Times New Roman"/>
          <w:sz w:val="28"/>
          <w:szCs w:val="28"/>
          <w:lang w:val="en-US"/>
        </w:rPr>
        <w:t>G</w:t>
      </w:r>
      <w:r w:rsidRPr="00B45916">
        <w:rPr>
          <w:rFonts w:ascii="Times New Roman" w:hAnsi="Times New Roman"/>
          <w:sz w:val="28"/>
          <w:szCs w:val="28"/>
        </w:rPr>
        <w:t>т) ∙ (</w:t>
      </w:r>
      <w:r w:rsidRPr="00B45916">
        <w:rPr>
          <w:rFonts w:ascii="Times New Roman" w:hAnsi="Times New Roman"/>
          <w:sz w:val="28"/>
          <w:szCs w:val="28"/>
          <w:lang w:val="en-US"/>
        </w:rPr>
        <w:t>Lr</w:t>
      </w:r>
      <w:r w:rsidRPr="00B45916">
        <w:rPr>
          <w:rFonts w:ascii="Times New Roman" w:hAnsi="Times New Roman"/>
          <w:sz w:val="28"/>
          <w:szCs w:val="28"/>
        </w:rPr>
        <w:t xml:space="preserve"> -1) + (</w:t>
      </w:r>
      <w:r w:rsidRPr="00B45916">
        <w:rPr>
          <w:rFonts w:ascii="Times New Roman" w:hAnsi="Times New Roman"/>
          <w:sz w:val="28"/>
          <w:szCs w:val="28"/>
          <w:lang w:val="en-US"/>
        </w:rPr>
        <w:t>Gr</w:t>
      </w:r>
      <w:r w:rsidRPr="00B45916">
        <w:rPr>
          <w:rFonts w:ascii="Times New Roman" w:hAnsi="Times New Roman"/>
          <w:sz w:val="28"/>
          <w:szCs w:val="28"/>
        </w:rPr>
        <w:t xml:space="preserve"> – </w:t>
      </w:r>
      <w:r w:rsidRPr="00B45916">
        <w:rPr>
          <w:rFonts w:ascii="Times New Roman" w:hAnsi="Times New Roman"/>
          <w:sz w:val="28"/>
          <w:szCs w:val="28"/>
          <w:lang w:val="en-US"/>
        </w:rPr>
        <w:t>lk</w:t>
      </w:r>
      <w:r w:rsidRPr="00B45916">
        <w:rPr>
          <w:rFonts w:ascii="Times New Roman" w:hAnsi="Times New Roman"/>
          <w:sz w:val="28"/>
          <w:szCs w:val="28"/>
        </w:rPr>
        <w:t>) ∙ 0,5</w:t>
      </w:r>
      <w:r w:rsidRPr="00B45916">
        <w:rPr>
          <w:rFonts w:ascii="Times New Roman" w:hAnsi="Times New Roman"/>
          <w:sz w:val="28"/>
          <w:szCs w:val="28"/>
          <w:lang w:val="en-US"/>
        </w:rPr>
        <w:t>Lk</w:t>
      </w:r>
      <w:r w:rsidRPr="00B45916">
        <w:rPr>
          <w:rFonts w:ascii="Times New Roman" w:hAnsi="Times New Roman"/>
          <w:sz w:val="28"/>
          <w:szCs w:val="28"/>
        </w:rPr>
        <w:t xml:space="preserve"> = 0</w:t>
      </w:r>
      <w:r w:rsidR="00BF2862" w:rsidRPr="00B45916">
        <w:rPr>
          <w:rFonts w:ascii="Times New Roman" w:hAnsi="Times New Roman"/>
          <w:sz w:val="28"/>
          <w:szCs w:val="28"/>
        </w:rPr>
        <w:t xml:space="preserve"> </w:t>
      </w:r>
      <w:r w:rsidRPr="00B45916">
        <w:rPr>
          <w:rFonts w:ascii="Times New Roman" w:hAnsi="Times New Roman"/>
          <w:sz w:val="28"/>
          <w:szCs w:val="28"/>
        </w:rPr>
        <w:t>(4.2)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R</w:t>
      </w:r>
      <w:r w:rsidRPr="00B45916">
        <w:rPr>
          <w:rFonts w:ascii="Times New Roman" w:hAnsi="Times New Roman"/>
          <w:sz w:val="28"/>
          <w:szCs w:val="28"/>
        </w:rPr>
        <w:t>мах = (3 + 0,45) ∙ (5,5 – 0,7) + (6 - 0,45) ∙ 0,5 ∙ 5,5</w:t>
      </w:r>
      <w:r w:rsidR="00BF2862" w:rsidRPr="00B45916">
        <w:rPr>
          <w:rFonts w:ascii="Times New Roman" w:hAnsi="Times New Roman"/>
          <w:sz w:val="28"/>
          <w:szCs w:val="28"/>
        </w:rPr>
        <w:t xml:space="preserve"> </w:t>
      </w:r>
      <w:r w:rsidRPr="00B45916">
        <w:rPr>
          <w:rFonts w:ascii="Times New Roman" w:hAnsi="Times New Roman"/>
          <w:sz w:val="28"/>
          <w:szCs w:val="28"/>
        </w:rPr>
        <w:t>/ 5,5 = 5,78 кН</w:t>
      </w:r>
    </w:p>
    <w:p w:rsidR="0097117F" w:rsidRPr="00B45916" w:rsidRDefault="0097117F">
      <w:pPr>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При общем числе ходовых колес </w:t>
      </w:r>
      <w:r w:rsidRPr="00B45916">
        <w:rPr>
          <w:rFonts w:ascii="Times New Roman" w:hAnsi="Times New Roman"/>
          <w:sz w:val="28"/>
          <w:szCs w:val="28"/>
          <w:lang w:val="en-US"/>
        </w:rPr>
        <w:t>Z</w:t>
      </w:r>
      <w:r w:rsidRPr="00B45916">
        <w:rPr>
          <w:rFonts w:ascii="Times New Roman" w:hAnsi="Times New Roman"/>
          <w:sz w:val="28"/>
          <w:szCs w:val="28"/>
        </w:rPr>
        <w:t>к = 4 нагрузка приходится на то колесо, вблизи которого расположена тележка.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Следовательно:</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0097117F" w:rsidRPr="00B45916">
        <w:rPr>
          <w:rFonts w:ascii="Times New Roman" w:hAnsi="Times New Roman"/>
          <w:sz w:val="28"/>
          <w:szCs w:val="28"/>
        </w:rPr>
        <w:t>к = 0,02</w:t>
      </w:r>
      <w:r w:rsidRPr="00B45916">
        <w:rPr>
          <w:rFonts w:ascii="Times New Roman" w:hAnsi="Times New Roman"/>
          <w:sz w:val="28"/>
          <w:szCs w:val="28"/>
        </w:rPr>
        <w:t xml:space="preserve"> 5780 = 115,6 мм</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Согласно ГОСТ 3569-74 выбираем двухребодное колесо диаметром </w:t>
      </w:r>
      <w:r w:rsidRPr="00B45916">
        <w:rPr>
          <w:rFonts w:ascii="Times New Roman" w:hAnsi="Times New Roman"/>
          <w:sz w:val="28"/>
          <w:szCs w:val="28"/>
          <w:lang w:val="en-US"/>
        </w:rPr>
        <w:t>D</w:t>
      </w:r>
      <w:r w:rsidRPr="00B45916">
        <w:rPr>
          <w:rFonts w:ascii="Times New Roman" w:hAnsi="Times New Roman"/>
          <w:sz w:val="28"/>
          <w:szCs w:val="28"/>
        </w:rPr>
        <w:t>к = 200мм.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Диаметр цапфы:</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ц = </w:t>
      </w:r>
      <w:r w:rsidRPr="00B45916">
        <w:rPr>
          <w:rFonts w:ascii="Times New Roman" w:hAnsi="Times New Roman"/>
          <w:sz w:val="28"/>
          <w:szCs w:val="28"/>
          <w:lang w:val="en-US"/>
        </w:rPr>
        <w:t>D</w:t>
      </w:r>
      <w:r w:rsidRPr="00B45916">
        <w:rPr>
          <w:rFonts w:ascii="Times New Roman" w:hAnsi="Times New Roman"/>
          <w:sz w:val="28"/>
          <w:szCs w:val="28"/>
        </w:rPr>
        <w:t xml:space="preserve">к / (4…6) = (35…50)мм. Принимаем </w:t>
      </w:r>
      <w:r w:rsidRPr="00B45916">
        <w:rPr>
          <w:rFonts w:ascii="Times New Roman" w:hAnsi="Times New Roman"/>
          <w:sz w:val="28"/>
          <w:szCs w:val="28"/>
          <w:lang w:val="en-US"/>
        </w:rPr>
        <w:t>d</w:t>
      </w:r>
      <w:r w:rsidRPr="00B45916">
        <w:rPr>
          <w:rFonts w:ascii="Times New Roman" w:hAnsi="Times New Roman"/>
          <w:sz w:val="28"/>
          <w:szCs w:val="28"/>
        </w:rPr>
        <w:t>ц = 50 мм</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Для изготовления колес используем сталь 45, способ термообработки – нормализация (НВ = 200). Колесо имеет цилиндрическую рабочую поверхность и катится по плоскому рельсу. При этом </w:t>
      </w:r>
      <w:r w:rsidRPr="00B45916">
        <w:rPr>
          <w:rFonts w:ascii="Times New Roman" w:hAnsi="Times New Roman"/>
          <w:sz w:val="28"/>
          <w:szCs w:val="28"/>
          <w:lang w:val="en-US"/>
        </w:rPr>
        <w:t>D</w:t>
      </w:r>
      <w:r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 200 мм принимаем плоский рельс прямоугольного сечения, выбирая размеры (ширина рельса) по условию: а&lt;в, при этом</w:t>
      </w:r>
      <w:r w:rsidR="00BF2862" w:rsidRPr="00B45916">
        <w:rPr>
          <w:rFonts w:ascii="Times New Roman" w:hAnsi="Times New Roman"/>
          <w:sz w:val="28"/>
          <w:szCs w:val="28"/>
        </w:rPr>
        <w:t xml:space="preserve"> </w:t>
      </w:r>
      <w:r w:rsidRPr="00B45916">
        <w:rPr>
          <w:rFonts w:ascii="Times New Roman" w:hAnsi="Times New Roman"/>
          <w:sz w:val="28"/>
          <w:szCs w:val="28"/>
          <w:lang w:val="en-US"/>
        </w:rPr>
        <w:t>D</w:t>
      </w:r>
      <w:r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 200 мм ширина поверхности сечения в=50мм. Принимаем а=40мм.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Рабочую поверхность контакта определяем по формуле:</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b</w:t>
      </w:r>
      <w:r w:rsidRPr="00B45916">
        <w:rPr>
          <w:rFonts w:ascii="Times New Roman" w:hAnsi="Times New Roman"/>
          <w:sz w:val="28"/>
          <w:szCs w:val="28"/>
        </w:rPr>
        <w:t xml:space="preserve"> = а – 2</w:t>
      </w:r>
      <w:r w:rsidRPr="00B45916">
        <w:rPr>
          <w:rFonts w:ascii="Times New Roman" w:hAnsi="Times New Roman"/>
          <w:sz w:val="28"/>
          <w:szCs w:val="28"/>
          <w:lang w:val="en-US"/>
        </w:rPr>
        <w:t>R</w:t>
      </w:r>
      <w:r w:rsidR="00BF2862" w:rsidRPr="00B45916">
        <w:rPr>
          <w:rFonts w:ascii="Times New Roman" w:hAnsi="Times New Roman"/>
          <w:sz w:val="28"/>
          <w:szCs w:val="28"/>
        </w:rPr>
        <w:t xml:space="preserve"> </w:t>
      </w:r>
      <w:r w:rsidRPr="00B45916">
        <w:rPr>
          <w:rFonts w:ascii="Times New Roman" w:hAnsi="Times New Roman"/>
          <w:sz w:val="28"/>
          <w:szCs w:val="28"/>
        </w:rPr>
        <w:t>(4.3)</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R</w:t>
      </w:r>
      <w:r w:rsidRPr="00B45916">
        <w:rPr>
          <w:rFonts w:ascii="Times New Roman" w:hAnsi="Times New Roman"/>
          <w:sz w:val="28"/>
          <w:szCs w:val="28"/>
        </w:rPr>
        <w:t xml:space="preserve"> – радиус закругления колеса, </w:t>
      </w:r>
      <w:r w:rsidRPr="00B45916">
        <w:rPr>
          <w:rFonts w:ascii="Times New Roman" w:hAnsi="Times New Roman"/>
          <w:sz w:val="28"/>
          <w:szCs w:val="28"/>
          <w:lang w:val="en-US"/>
        </w:rPr>
        <w:t>R</w:t>
      </w:r>
      <w:r w:rsidRPr="00B45916">
        <w:rPr>
          <w:rFonts w:ascii="Times New Roman" w:hAnsi="Times New Roman"/>
          <w:sz w:val="28"/>
          <w:szCs w:val="28"/>
        </w:rPr>
        <w:t xml:space="preserve"> = 9 мм</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b</w:t>
      </w:r>
      <w:r w:rsidRPr="00B45916">
        <w:rPr>
          <w:rFonts w:ascii="Times New Roman" w:hAnsi="Times New Roman"/>
          <w:sz w:val="28"/>
          <w:szCs w:val="28"/>
        </w:rPr>
        <w:t xml:space="preserve"> = 40 – 2 ∙ 9 = 22 мм</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Коэффициент влияния скорости:</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85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lang w:val="en-US"/>
        </w:rPr>
        <w:t>v</w:t>
      </w:r>
      <w:r w:rsidRPr="00B45916">
        <w:rPr>
          <w:rFonts w:ascii="Times New Roman" w:hAnsi="Times New Roman"/>
          <w:sz w:val="28"/>
          <w:szCs w:val="28"/>
        </w:rPr>
        <w:t xml:space="preserve"> = 1 + 0,2</w:t>
      </w:r>
      <w:r w:rsidRPr="00B45916">
        <w:rPr>
          <w:rFonts w:ascii="Times New Roman" w:hAnsi="Times New Roman"/>
          <w:sz w:val="28"/>
          <w:szCs w:val="28"/>
          <w:lang w:val="en-US"/>
        </w:rPr>
        <w:t>V</w:t>
      </w:r>
      <w:r w:rsidR="00BF2862" w:rsidRPr="00B45916">
        <w:rPr>
          <w:rFonts w:ascii="Times New Roman" w:hAnsi="Times New Roman"/>
          <w:sz w:val="28"/>
          <w:szCs w:val="28"/>
        </w:rPr>
        <w:t xml:space="preserve"> </w:t>
      </w:r>
      <w:r w:rsidRPr="00B45916">
        <w:rPr>
          <w:rFonts w:ascii="Times New Roman" w:hAnsi="Times New Roman"/>
          <w:sz w:val="28"/>
          <w:szCs w:val="28"/>
        </w:rPr>
        <w:t>(4.4)</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lang w:val="en-US"/>
        </w:rPr>
        <w:t>v</w:t>
      </w:r>
      <w:r w:rsidRPr="00B45916">
        <w:rPr>
          <w:rFonts w:ascii="Times New Roman" w:hAnsi="Times New Roman"/>
          <w:sz w:val="28"/>
          <w:szCs w:val="28"/>
        </w:rPr>
        <w:t xml:space="preserve"> = 1 + 0,2 ∙ 0,6 = 1,12</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Для стальных колес коэффициент пропорциональности</w:t>
      </w:r>
      <w:r w:rsidR="00BF2862" w:rsidRPr="00B45916">
        <w:rPr>
          <w:rFonts w:ascii="Times New Roman" w:hAnsi="Times New Roman"/>
          <w:sz w:val="28"/>
          <w:szCs w:val="28"/>
        </w:rPr>
        <w:t xml:space="preserve"> </w:t>
      </w:r>
      <w:r w:rsidRPr="00B45916">
        <w:rPr>
          <w:rFonts w:ascii="Times New Roman" w:hAnsi="Times New Roman"/>
          <w:sz w:val="28"/>
          <w:szCs w:val="28"/>
        </w:rPr>
        <w:t>λ</w:t>
      </w:r>
      <w:r w:rsidR="00BF2862" w:rsidRPr="00B45916">
        <w:rPr>
          <w:rFonts w:ascii="Times New Roman" w:hAnsi="Times New Roman"/>
          <w:sz w:val="28"/>
          <w:szCs w:val="28"/>
        </w:rPr>
        <w:t xml:space="preserve"> </w:t>
      </w:r>
      <w:r w:rsidRPr="00B45916">
        <w:rPr>
          <w:rFonts w:ascii="Times New Roman" w:hAnsi="Times New Roman"/>
          <w:sz w:val="28"/>
          <w:szCs w:val="28"/>
        </w:rPr>
        <w:t>= 190.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Предварительно выбранные ходовые колеса проверяем по контактным напряжениям.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линейном контакте:</w:t>
      </w:r>
    </w:p>
    <w:p w:rsidR="00E90C93" w:rsidRDefault="00E90C93" w:rsidP="00BF2862">
      <w:pPr>
        <w:tabs>
          <w:tab w:val="left" w:pos="7035"/>
        </w:tabs>
        <w:spacing w:after="0" w:line="360" w:lineRule="auto"/>
        <w:ind w:firstLine="709"/>
        <w:jc w:val="both"/>
        <w:rPr>
          <w:rFonts w:ascii="Times New Roman" w:hAnsi="Times New Roman"/>
          <w:sz w:val="28"/>
          <w:szCs w:val="28"/>
          <w:lang w:val="en-US"/>
        </w:rPr>
      </w:pPr>
    </w:p>
    <w:p w:rsidR="00617918" w:rsidRPr="00E90C93" w:rsidRDefault="00617918" w:rsidP="00BF2862">
      <w:pPr>
        <w:tabs>
          <w:tab w:val="left" w:pos="7035"/>
        </w:tabs>
        <w:spacing w:after="0" w:line="360" w:lineRule="auto"/>
        <w:ind w:firstLine="709"/>
        <w:jc w:val="both"/>
        <w:rPr>
          <w:rFonts w:ascii="Times New Roman" w:hAnsi="Times New Roman"/>
          <w:sz w:val="28"/>
          <w:szCs w:val="28"/>
          <w:lang w:val="en-US"/>
        </w:rPr>
      </w:pPr>
      <w:r w:rsidRPr="00B45916">
        <w:rPr>
          <w:rFonts w:ascii="Times New Roman" w:hAnsi="Times New Roman"/>
          <w:sz w:val="28"/>
          <w:szCs w:val="28"/>
        </w:rPr>
        <w:t>δ</w:t>
      </w:r>
      <w:r w:rsidRPr="00E90C93">
        <w:rPr>
          <w:rFonts w:ascii="Times New Roman" w:hAnsi="Times New Roman"/>
          <w:sz w:val="28"/>
          <w:szCs w:val="28"/>
          <w:lang w:val="en-US"/>
        </w:rPr>
        <w:t xml:space="preserve"> </w:t>
      </w:r>
      <w:r w:rsidRPr="00B45916">
        <w:rPr>
          <w:rFonts w:ascii="Times New Roman" w:hAnsi="Times New Roman"/>
          <w:sz w:val="28"/>
          <w:szCs w:val="28"/>
        </w:rPr>
        <w:t>кл</w:t>
      </w:r>
      <w:r w:rsidRPr="00E90C93">
        <w:rPr>
          <w:rFonts w:ascii="Times New Roman" w:hAnsi="Times New Roman"/>
          <w:sz w:val="28"/>
          <w:szCs w:val="28"/>
          <w:lang w:val="en-US"/>
        </w:rPr>
        <w:t xml:space="preserve"> =</w:t>
      </w:r>
      <w:r w:rsidR="00BF2862" w:rsidRPr="00E90C93">
        <w:rPr>
          <w:rFonts w:ascii="Times New Roman" w:hAnsi="Times New Roman"/>
          <w:sz w:val="28"/>
          <w:szCs w:val="28"/>
          <w:lang w:val="en-US"/>
        </w:rPr>
        <w:t xml:space="preserve"> </w:t>
      </w:r>
      <w:r w:rsidRPr="00B45916">
        <w:rPr>
          <w:rFonts w:ascii="Times New Roman" w:hAnsi="Times New Roman"/>
          <w:sz w:val="28"/>
          <w:szCs w:val="28"/>
        </w:rPr>
        <w:t>λ</w:t>
      </w:r>
      <w:r w:rsidRPr="00E90C93">
        <w:rPr>
          <w:rFonts w:ascii="Times New Roman" w:hAnsi="Times New Roman"/>
          <w:sz w:val="28"/>
          <w:szCs w:val="28"/>
          <w:lang w:val="en-US"/>
        </w:rPr>
        <w:t xml:space="preserve">1 ∙ 2 </w:t>
      </w:r>
      <w:r w:rsidRPr="00B45916">
        <w:rPr>
          <w:rFonts w:ascii="Times New Roman" w:hAnsi="Times New Roman"/>
          <w:sz w:val="28"/>
          <w:szCs w:val="28"/>
        </w:rPr>
        <w:t>К</w:t>
      </w:r>
      <w:r w:rsidRPr="00B45916">
        <w:rPr>
          <w:rFonts w:ascii="Times New Roman" w:hAnsi="Times New Roman"/>
          <w:sz w:val="28"/>
          <w:szCs w:val="28"/>
          <w:lang w:val="en-US"/>
        </w:rPr>
        <w:t>v</w:t>
      </w:r>
      <w:r w:rsidRPr="00E90C93">
        <w:rPr>
          <w:rFonts w:ascii="Times New Roman" w:hAnsi="Times New Roman"/>
          <w:sz w:val="28"/>
          <w:szCs w:val="28"/>
          <w:lang w:val="en-US"/>
        </w:rPr>
        <w:t xml:space="preserve"> ∙ </w:t>
      </w:r>
      <w:r w:rsidRPr="00B45916">
        <w:rPr>
          <w:rFonts w:ascii="Times New Roman" w:hAnsi="Times New Roman"/>
          <w:sz w:val="28"/>
          <w:szCs w:val="28"/>
          <w:lang w:val="en-US"/>
        </w:rPr>
        <w:t>R</w:t>
      </w:r>
      <w:r w:rsidRPr="00B45916">
        <w:rPr>
          <w:rFonts w:ascii="Times New Roman" w:hAnsi="Times New Roman"/>
          <w:sz w:val="28"/>
          <w:szCs w:val="28"/>
        </w:rPr>
        <w:t>мах</w:t>
      </w:r>
      <w:r w:rsidRPr="00E90C93">
        <w:rPr>
          <w:rFonts w:ascii="Times New Roman" w:hAnsi="Times New Roman"/>
          <w:sz w:val="28"/>
          <w:szCs w:val="28"/>
          <w:lang w:val="en-US"/>
        </w:rPr>
        <w:t xml:space="preserve"> / </w:t>
      </w:r>
      <w:r w:rsidRPr="00B45916">
        <w:rPr>
          <w:rFonts w:ascii="Times New Roman" w:hAnsi="Times New Roman"/>
          <w:sz w:val="28"/>
          <w:szCs w:val="28"/>
          <w:lang w:val="en-US"/>
        </w:rPr>
        <w:t>D</w:t>
      </w:r>
      <w:r w:rsidRPr="00B45916">
        <w:rPr>
          <w:rFonts w:ascii="Times New Roman" w:hAnsi="Times New Roman"/>
          <w:sz w:val="28"/>
          <w:szCs w:val="28"/>
        </w:rPr>
        <w:t>к</w:t>
      </w:r>
      <w:r w:rsidRPr="00E90C93">
        <w:rPr>
          <w:rFonts w:ascii="Times New Roman" w:hAnsi="Times New Roman"/>
          <w:sz w:val="28"/>
          <w:szCs w:val="28"/>
          <w:lang w:val="en-US"/>
        </w:rPr>
        <w:t xml:space="preserve"> ∙ 6</w:t>
      </w:r>
      <w:r w:rsidR="00BF2862" w:rsidRPr="00E90C93">
        <w:rPr>
          <w:rFonts w:ascii="Times New Roman" w:hAnsi="Times New Roman"/>
          <w:sz w:val="28"/>
          <w:szCs w:val="28"/>
          <w:lang w:val="en-US"/>
        </w:rPr>
        <w:t xml:space="preserve"> </w:t>
      </w:r>
      <w:r w:rsidRPr="00E90C93">
        <w:rPr>
          <w:rFonts w:ascii="Times New Roman" w:hAnsi="Times New Roman"/>
          <w:sz w:val="28"/>
          <w:szCs w:val="28"/>
          <w:lang w:val="en-US"/>
        </w:rPr>
        <w:t>(4.5)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δ кл = 190 ∙ 2 ∙ 1,12 ∙ 5780 /200 ∙ 22 = 325,9 МПа</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Поскольку, допустимые контактные напряжения для стального нормализованного колеса</w:t>
      </w:r>
      <w:r w:rsidR="00BF2862" w:rsidRPr="00B45916">
        <w:rPr>
          <w:rFonts w:ascii="Times New Roman" w:hAnsi="Times New Roman"/>
          <w:sz w:val="28"/>
          <w:szCs w:val="28"/>
        </w:rPr>
        <w:t xml:space="preserve"> </w:t>
      </w:r>
      <w:r w:rsidRPr="00B45916">
        <w:rPr>
          <w:rFonts w:ascii="Times New Roman" w:hAnsi="Times New Roman"/>
          <w:sz w:val="28"/>
          <w:szCs w:val="28"/>
        </w:rPr>
        <w:t>[δ кл] = 450 …500 МПа, то условие прочности выполняется.</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97117F" w:rsidP="00E90C93">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4.2.3</w:t>
      </w:r>
      <w:r w:rsidR="00E90C93">
        <w:rPr>
          <w:rFonts w:ascii="Times New Roman" w:hAnsi="Times New Roman"/>
          <w:b/>
          <w:sz w:val="28"/>
          <w:szCs w:val="28"/>
          <w:lang w:val="en-US"/>
        </w:rPr>
        <w:t xml:space="preserve"> </w:t>
      </w:r>
      <w:r w:rsidR="00617918" w:rsidRPr="00B45916">
        <w:rPr>
          <w:rFonts w:ascii="Times New Roman" w:hAnsi="Times New Roman"/>
          <w:b/>
          <w:sz w:val="28"/>
          <w:szCs w:val="28"/>
        </w:rPr>
        <w:t>Определение статистического с</w:t>
      </w:r>
      <w:r w:rsidRPr="00B45916">
        <w:rPr>
          <w:rFonts w:ascii="Times New Roman" w:hAnsi="Times New Roman"/>
          <w:b/>
          <w:sz w:val="28"/>
          <w:szCs w:val="28"/>
        </w:rPr>
        <w:t>опротивления передвижению крана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Сопротивление передвижения определяем по формуле:</w:t>
      </w:r>
    </w:p>
    <w:p w:rsidR="00E90C93" w:rsidRDefault="00E90C93" w:rsidP="00BF2862">
      <w:pPr>
        <w:tabs>
          <w:tab w:val="left" w:pos="6900"/>
        </w:tabs>
        <w:spacing w:after="0" w:line="360" w:lineRule="auto"/>
        <w:ind w:firstLine="709"/>
        <w:jc w:val="both"/>
        <w:rPr>
          <w:rFonts w:ascii="Times New Roman" w:hAnsi="Times New Roman"/>
          <w:sz w:val="28"/>
          <w:szCs w:val="28"/>
          <w:lang w:val="en-US"/>
        </w:rPr>
      </w:pPr>
    </w:p>
    <w:p w:rsidR="00617918" w:rsidRPr="00B45916" w:rsidRDefault="00617918" w:rsidP="00BF2862">
      <w:pPr>
        <w:tabs>
          <w:tab w:val="left" w:pos="690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Wy</w:t>
      </w:r>
      <w:r w:rsidRPr="00B45916">
        <w:rPr>
          <w:rFonts w:ascii="Times New Roman" w:hAnsi="Times New Roman"/>
          <w:sz w:val="28"/>
          <w:szCs w:val="28"/>
        </w:rPr>
        <w:t xml:space="preserve"> =</w:t>
      </w:r>
      <w:r w:rsidRPr="00B45916">
        <w:rPr>
          <w:rFonts w:ascii="Times New Roman" w:hAnsi="Times New Roman"/>
          <w:sz w:val="28"/>
          <w:szCs w:val="28"/>
          <w:lang w:val="en-US"/>
        </w:rPr>
        <w:t>W</w:t>
      </w:r>
      <w:r w:rsidRPr="00B45916">
        <w:rPr>
          <w:rFonts w:ascii="Times New Roman" w:hAnsi="Times New Roman"/>
          <w:sz w:val="28"/>
          <w:szCs w:val="28"/>
        </w:rPr>
        <w:t xml:space="preserve">тр + </w:t>
      </w:r>
      <w:r w:rsidRPr="00B45916">
        <w:rPr>
          <w:rFonts w:ascii="Times New Roman" w:hAnsi="Times New Roman"/>
          <w:sz w:val="28"/>
          <w:szCs w:val="28"/>
          <w:lang w:val="en-US"/>
        </w:rPr>
        <w:t>W</w:t>
      </w:r>
      <w:r w:rsidR="0097117F" w:rsidRPr="00B45916">
        <w:rPr>
          <w:rFonts w:ascii="Times New Roman" w:hAnsi="Times New Roman"/>
          <w:sz w:val="28"/>
          <w:szCs w:val="28"/>
        </w:rPr>
        <w:t>ук</w:t>
      </w:r>
      <w:r w:rsidR="00903757" w:rsidRPr="00B45916">
        <w:rPr>
          <w:rFonts w:ascii="Times New Roman" w:hAnsi="Times New Roman"/>
          <w:sz w:val="28"/>
          <w:szCs w:val="28"/>
        </w:rPr>
        <w:t xml:space="preserve"> </w:t>
      </w:r>
      <w:r w:rsidRPr="00B45916">
        <w:rPr>
          <w:rFonts w:ascii="Times New Roman" w:hAnsi="Times New Roman"/>
          <w:sz w:val="28"/>
          <w:szCs w:val="28"/>
        </w:rPr>
        <w:t>(4.6)</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W</w:t>
      </w:r>
      <w:r w:rsidRPr="00B45916">
        <w:rPr>
          <w:rFonts w:ascii="Times New Roman" w:hAnsi="Times New Roman"/>
          <w:sz w:val="28"/>
          <w:szCs w:val="28"/>
        </w:rPr>
        <w:t>тр – сопротивление от сил трения в ходовой части ;</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ук – сопротивление движению от возможного уклона пути.</w:t>
      </w:r>
    </w:p>
    <w:p w:rsidR="00E90C93" w:rsidRDefault="00E90C93" w:rsidP="00BF2862">
      <w:pPr>
        <w:tabs>
          <w:tab w:val="left" w:pos="7020"/>
        </w:tabs>
        <w:spacing w:after="0" w:line="360" w:lineRule="auto"/>
        <w:ind w:firstLine="709"/>
        <w:jc w:val="both"/>
        <w:rPr>
          <w:rFonts w:ascii="Times New Roman" w:hAnsi="Times New Roman"/>
          <w:sz w:val="28"/>
          <w:szCs w:val="28"/>
          <w:lang w:val="en-US"/>
        </w:rPr>
      </w:pPr>
    </w:p>
    <w:p w:rsidR="00617918" w:rsidRPr="00E90C93" w:rsidRDefault="00617918" w:rsidP="00BF2862">
      <w:pPr>
        <w:tabs>
          <w:tab w:val="left" w:pos="7020"/>
        </w:tabs>
        <w:spacing w:after="0" w:line="360" w:lineRule="auto"/>
        <w:ind w:firstLine="709"/>
        <w:jc w:val="both"/>
        <w:rPr>
          <w:rFonts w:ascii="Times New Roman" w:hAnsi="Times New Roman"/>
          <w:sz w:val="28"/>
          <w:szCs w:val="28"/>
          <w:lang w:val="en-US"/>
        </w:rPr>
      </w:pPr>
      <w:r w:rsidRPr="00B45916">
        <w:rPr>
          <w:rFonts w:ascii="Times New Roman" w:hAnsi="Times New Roman"/>
          <w:sz w:val="28"/>
          <w:szCs w:val="28"/>
          <w:lang w:val="en-US"/>
        </w:rPr>
        <w:t>W</w:t>
      </w:r>
      <w:r w:rsidRPr="00E90C93">
        <w:rPr>
          <w:rFonts w:ascii="Times New Roman" w:hAnsi="Times New Roman"/>
          <w:sz w:val="28"/>
          <w:szCs w:val="28"/>
          <w:lang w:val="en-US"/>
        </w:rPr>
        <w:t xml:space="preserve"> </w:t>
      </w:r>
      <w:r w:rsidRPr="00B45916">
        <w:rPr>
          <w:rFonts w:ascii="Times New Roman" w:hAnsi="Times New Roman"/>
          <w:sz w:val="28"/>
          <w:szCs w:val="28"/>
        </w:rPr>
        <w:t>тр</w:t>
      </w:r>
      <w:r w:rsidRPr="00E90C93">
        <w:rPr>
          <w:rFonts w:ascii="Times New Roman" w:hAnsi="Times New Roman"/>
          <w:sz w:val="28"/>
          <w:szCs w:val="28"/>
          <w:lang w:val="en-US"/>
        </w:rPr>
        <w:t xml:space="preserve"> = </w:t>
      </w:r>
      <w:r w:rsidRPr="00B45916">
        <w:rPr>
          <w:rFonts w:ascii="Times New Roman" w:hAnsi="Times New Roman"/>
          <w:sz w:val="28"/>
          <w:szCs w:val="28"/>
          <w:lang w:val="en-US"/>
        </w:rPr>
        <w:t>G</w:t>
      </w:r>
      <w:r w:rsidRPr="00E90C93">
        <w:rPr>
          <w:rFonts w:ascii="Times New Roman" w:hAnsi="Times New Roman"/>
          <w:sz w:val="28"/>
          <w:szCs w:val="28"/>
          <w:lang w:val="en-US"/>
        </w:rPr>
        <w:t xml:space="preserve"> + G</w:t>
      </w:r>
      <w:r w:rsidRPr="00B45916">
        <w:rPr>
          <w:rFonts w:ascii="Times New Roman" w:hAnsi="Times New Roman"/>
          <w:sz w:val="28"/>
          <w:szCs w:val="28"/>
        </w:rPr>
        <w:t>к</w:t>
      </w:r>
      <w:r w:rsidRPr="00E90C93">
        <w:rPr>
          <w:rFonts w:ascii="Times New Roman" w:hAnsi="Times New Roman"/>
          <w:sz w:val="28"/>
          <w:szCs w:val="28"/>
          <w:lang w:val="en-US"/>
        </w:rPr>
        <w:t xml:space="preserve"> ∙ (2</w:t>
      </w:r>
      <w:r w:rsidRPr="00B45916">
        <w:rPr>
          <w:rFonts w:ascii="Times New Roman" w:hAnsi="Times New Roman"/>
          <w:sz w:val="28"/>
          <w:szCs w:val="28"/>
        </w:rPr>
        <w:t>М</w:t>
      </w:r>
      <w:r w:rsidRPr="00E90C93">
        <w:rPr>
          <w:rFonts w:ascii="Times New Roman" w:hAnsi="Times New Roman"/>
          <w:sz w:val="28"/>
          <w:szCs w:val="28"/>
          <w:lang w:val="en-US"/>
        </w:rPr>
        <w:t xml:space="preserve"> + </w:t>
      </w:r>
      <w:r w:rsidRPr="00B45916">
        <w:rPr>
          <w:rFonts w:ascii="Times New Roman" w:hAnsi="Times New Roman"/>
          <w:sz w:val="28"/>
          <w:szCs w:val="28"/>
          <w:lang w:val="en-US"/>
        </w:rPr>
        <w:t>fdu</w:t>
      </w:r>
      <w:r w:rsidRPr="00E90C93">
        <w:rPr>
          <w:rFonts w:ascii="Times New Roman" w:hAnsi="Times New Roman"/>
          <w:sz w:val="28"/>
          <w:szCs w:val="28"/>
          <w:lang w:val="en-US"/>
        </w:rPr>
        <w:t xml:space="preserve">) ∙ </w:t>
      </w:r>
      <w:r w:rsidRPr="00B45916">
        <w:rPr>
          <w:rFonts w:ascii="Times New Roman" w:hAnsi="Times New Roman"/>
          <w:sz w:val="28"/>
          <w:szCs w:val="28"/>
        </w:rPr>
        <w:t>Кр</w:t>
      </w:r>
      <w:r w:rsidRPr="00E90C93">
        <w:rPr>
          <w:rFonts w:ascii="Times New Roman" w:hAnsi="Times New Roman"/>
          <w:sz w:val="28"/>
          <w:szCs w:val="28"/>
          <w:lang w:val="en-US"/>
        </w:rPr>
        <w:t xml:space="preserve"> / </w:t>
      </w:r>
      <w:r w:rsidRPr="00B45916">
        <w:rPr>
          <w:rFonts w:ascii="Times New Roman" w:hAnsi="Times New Roman"/>
          <w:sz w:val="28"/>
          <w:szCs w:val="28"/>
          <w:lang w:val="en-US"/>
        </w:rPr>
        <w:t>D</w:t>
      </w:r>
      <w:r w:rsidRPr="00B45916">
        <w:rPr>
          <w:rFonts w:ascii="Times New Roman" w:hAnsi="Times New Roman"/>
          <w:sz w:val="28"/>
          <w:szCs w:val="28"/>
        </w:rPr>
        <w:t>к</w:t>
      </w:r>
      <w:r w:rsidR="00BF2862" w:rsidRPr="00E90C93">
        <w:rPr>
          <w:rFonts w:ascii="Times New Roman" w:hAnsi="Times New Roman"/>
          <w:sz w:val="28"/>
          <w:szCs w:val="28"/>
          <w:lang w:val="en-US"/>
        </w:rPr>
        <w:t xml:space="preserve"> </w:t>
      </w:r>
      <w:r w:rsidRPr="00E90C93">
        <w:rPr>
          <w:rFonts w:ascii="Times New Roman" w:hAnsi="Times New Roman"/>
          <w:sz w:val="28"/>
          <w:szCs w:val="28"/>
          <w:lang w:val="en-US"/>
        </w:rPr>
        <w:t>(4.7)</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w:t>
      </w:r>
      <w:r w:rsidR="00BF2862" w:rsidRPr="00B45916">
        <w:rPr>
          <w:rFonts w:ascii="Times New Roman" w:hAnsi="Times New Roman"/>
          <w:sz w:val="28"/>
          <w:szCs w:val="28"/>
        </w:rPr>
        <w:t xml:space="preserve"> </w:t>
      </w:r>
      <w:r w:rsidRPr="00B45916">
        <w:rPr>
          <w:rFonts w:ascii="Times New Roman" w:hAnsi="Times New Roman"/>
          <w:sz w:val="28"/>
          <w:szCs w:val="28"/>
        </w:rPr>
        <w:t>М – коэффициент трения качения по рельсам , М = 0,3 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f</w:t>
      </w:r>
      <w:r w:rsidRPr="00B45916">
        <w:rPr>
          <w:rFonts w:ascii="Times New Roman" w:hAnsi="Times New Roman"/>
          <w:sz w:val="28"/>
          <w:szCs w:val="28"/>
        </w:rPr>
        <w:t xml:space="preserve"> – коэффициент, учитывающий дополнительные потери от трения в ребордах колес, токосъемниках, Кр = 1,5</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тр= 3+6 ∙ (2 ∙ 0,3 + 0,015 ∙ 50) ∙ 1,5/ 200 = 0,091кН = 91Н</w:t>
      </w:r>
    </w:p>
    <w:p w:rsidR="00617918" w:rsidRPr="00B45916" w:rsidRDefault="00617918" w:rsidP="00BF2862">
      <w:pPr>
        <w:tabs>
          <w:tab w:val="left" w:pos="645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ук = (</w:t>
      </w:r>
      <w:r w:rsidRPr="00B45916">
        <w:rPr>
          <w:rFonts w:ascii="Times New Roman" w:hAnsi="Times New Roman"/>
          <w:sz w:val="28"/>
          <w:szCs w:val="28"/>
          <w:lang w:val="en-US"/>
        </w:rPr>
        <w:t>G</w:t>
      </w:r>
      <w:r w:rsidRPr="00B45916">
        <w:rPr>
          <w:rFonts w:ascii="Times New Roman" w:hAnsi="Times New Roman"/>
          <w:sz w:val="28"/>
          <w:szCs w:val="28"/>
        </w:rPr>
        <w:t xml:space="preserve"> + </w:t>
      </w:r>
      <w:r w:rsidRPr="00B45916">
        <w:rPr>
          <w:rFonts w:ascii="Times New Roman" w:hAnsi="Times New Roman"/>
          <w:sz w:val="28"/>
          <w:szCs w:val="28"/>
          <w:lang w:val="en-US"/>
        </w:rPr>
        <w:t>G</w:t>
      </w:r>
      <w:r w:rsidRPr="00B45916">
        <w:rPr>
          <w:rFonts w:ascii="Times New Roman" w:hAnsi="Times New Roman"/>
          <w:sz w:val="28"/>
          <w:szCs w:val="28"/>
        </w:rPr>
        <w:t>к) ∙ λ</w:t>
      </w:r>
      <w:r w:rsidR="00BF2862" w:rsidRPr="00B45916">
        <w:rPr>
          <w:rFonts w:ascii="Times New Roman" w:hAnsi="Times New Roman"/>
          <w:sz w:val="28"/>
          <w:szCs w:val="28"/>
        </w:rPr>
        <w:t xml:space="preserve"> </w:t>
      </w:r>
      <w:r w:rsidRPr="00B45916">
        <w:rPr>
          <w:rFonts w:ascii="Times New Roman" w:hAnsi="Times New Roman"/>
          <w:sz w:val="28"/>
          <w:szCs w:val="28"/>
        </w:rPr>
        <w:t>(4.8)</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w:t>
      </w:r>
      <w:r w:rsidR="00BF2862" w:rsidRPr="00B45916">
        <w:rPr>
          <w:rFonts w:ascii="Times New Roman" w:hAnsi="Times New Roman"/>
          <w:sz w:val="28"/>
          <w:szCs w:val="28"/>
        </w:rPr>
        <w:t xml:space="preserve"> </w:t>
      </w:r>
      <w:r w:rsidRPr="00B45916">
        <w:rPr>
          <w:rFonts w:ascii="Times New Roman" w:hAnsi="Times New Roman"/>
          <w:sz w:val="28"/>
          <w:szCs w:val="28"/>
        </w:rPr>
        <w:t>λ – уклон пути, λ = 0,0015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ук = (3 + 6) ∙ 0,0015 = 0,0135 кН = 13,5Н</w:t>
      </w:r>
    </w:p>
    <w:p w:rsidR="0097117F" w:rsidRPr="00B45916" w:rsidRDefault="0097117F"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Таким образом получаем: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у = 91 + 13,5 = 104,5Н</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Сила инерции при поступательном движении крана: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58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F</w:t>
      </w:r>
      <w:r w:rsidRPr="00B45916">
        <w:rPr>
          <w:rFonts w:ascii="Times New Roman" w:hAnsi="Times New Roman"/>
          <w:sz w:val="28"/>
          <w:szCs w:val="28"/>
        </w:rPr>
        <w:t>и = (</w:t>
      </w:r>
      <w:r w:rsidRPr="00B45916">
        <w:rPr>
          <w:rFonts w:ascii="Times New Roman" w:hAnsi="Times New Roman"/>
          <w:sz w:val="28"/>
          <w:szCs w:val="28"/>
          <w:lang w:val="en-US"/>
        </w:rPr>
        <w:t>Q</w:t>
      </w:r>
      <w:r w:rsidRPr="00B45916">
        <w:rPr>
          <w:rFonts w:ascii="Times New Roman" w:hAnsi="Times New Roman"/>
          <w:sz w:val="28"/>
          <w:szCs w:val="28"/>
        </w:rPr>
        <w:t xml:space="preserve"> + </w:t>
      </w:r>
      <w:r w:rsidRPr="00B45916">
        <w:rPr>
          <w:rFonts w:ascii="Times New Roman" w:hAnsi="Times New Roman"/>
          <w:sz w:val="28"/>
          <w:szCs w:val="28"/>
          <w:lang w:val="en-US"/>
        </w:rPr>
        <w:t>mk</w:t>
      </w:r>
      <w:r w:rsidRPr="00B45916">
        <w:rPr>
          <w:rFonts w:ascii="Times New Roman" w:hAnsi="Times New Roman"/>
          <w:sz w:val="28"/>
          <w:szCs w:val="28"/>
        </w:rPr>
        <w:t xml:space="preserve">) ∙ </w:t>
      </w:r>
      <w:r w:rsidRPr="00B45916">
        <w:rPr>
          <w:rFonts w:ascii="Times New Roman" w:hAnsi="Times New Roman"/>
          <w:sz w:val="28"/>
          <w:szCs w:val="28"/>
          <w:lang w:val="en-US"/>
        </w:rPr>
        <w:t>V</w:t>
      </w:r>
      <w:r w:rsidRPr="00B45916">
        <w:rPr>
          <w:rFonts w:ascii="Times New Roman" w:hAnsi="Times New Roman"/>
          <w:sz w:val="28"/>
          <w:szCs w:val="28"/>
        </w:rPr>
        <w:t xml:space="preserve">/ </w:t>
      </w:r>
      <w:r w:rsidRPr="00B45916">
        <w:rPr>
          <w:rFonts w:ascii="Times New Roman" w:hAnsi="Times New Roman"/>
          <w:sz w:val="28"/>
          <w:szCs w:val="28"/>
          <w:lang w:val="en-US"/>
        </w:rPr>
        <w:t>tn</w:t>
      </w:r>
      <w:r w:rsidR="00903757" w:rsidRPr="00B45916">
        <w:rPr>
          <w:rFonts w:ascii="Times New Roman" w:hAnsi="Times New Roman"/>
          <w:sz w:val="28"/>
          <w:szCs w:val="28"/>
        </w:rPr>
        <w:t xml:space="preserve"> </w:t>
      </w:r>
      <w:r w:rsidRPr="00B45916">
        <w:rPr>
          <w:rFonts w:ascii="Times New Roman" w:hAnsi="Times New Roman"/>
          <w:sz w:val="28"/>
          <w:szCs w:val="28"/>
        </w:rPr>
        <w:t>(4.9)</w:t>
      </w:r>
    </w:p>
    <w:p w:rsidR="00F9332C" w:rsidRPr="00B45916" w:rsidRDefault="00F9332C" w:rsidP="00BF2862">
      <w:pPr>
        <w:tabs>
          <w:tab w:val="left" w:pos="6585"/>
        </w:tabs>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Q</w:t>
      </w:r>
      <w:r w:rsidRPr="00B45916">
        <w:rPr>
          <w:rFonts w:ascii="Times New Roman" w:hAnsi="Times New Roman"/>
          <w:sz w:val="28"/>
          <w:szCs w:val="28"/>
        </w:rPr>
        <w:t xml:space="preserve"> и </w:t>
      </w:r>
      <w:r w:rsidRPr="00B45916">
        <w:rPr>
          <w:rFonts w:ascii="Times New Roman" w:hAnsi="Times New Roman"/>
          <w:sz w:val="28"/>
          <w:szCs w:val="28"/>
          <w:lang w:val="en-US"/>
        </w:rPr>
        <w:t>mk</w:t>
      </w:r>
      <w:r w:rsidRPr="00B45916">
        <w:rPr>
          <w:rFonts w:ascii="Times New Roman" w:hAnsi="Times New Roman"/>
          <w:sz w:val="28"/>
          <w:szCs w:val="28"/>
        </w:rPr>
        <w:t xml:space="preserve"> – масса соответственно груза и крана.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tn</w:t>
      </w:r>
      <w:r w:rsidRPr="00B45916">
        <w:rPr>
          <w:rFonts w:ascii="Times New Roman" w:hAnsi="Times New Roman"/>
          <w:sz w:val="28"/>
          <w:szCs w:val="28"/>
        </w:rPr>
        <w:t xml:space="preserve"> – время пуска, </w:t>
      </w:r>
      <w:r w:rsidRPr="00B45916">
        <w:rPr>
          <w:rFonts w:ascii="Times New Roman" w:hAnsi="Times New Roman"/>
          <w:sz w:val="28"/>
          <w:szCs w:val="28"/>
          <w:lang w:val="en-US"/>
        </w:rPr>
        <w:t>tn</w:t>
      </w:r>
      <w:r w:rsidR="00BF2862" w:rsidRPr="00B45916">
        <w:rPr>
          <w:rFonts w:ascii="Times New Roman" w:hAnsi="Times New Roman"/>
          <w:sz w:val="28"/>
          <w:szCs w:val="28"/>
        </w:rPr>
        <w:t xml:space="preserve"> </w:t>
      </w:r>
      <w:r w:rsidRPr="00B45916">
        <w:rPr>
          <w:rFonts w:ascii="Times New Roman" w:hAnsi="Times New Roman"/>
          <w:sz w:val="28"/>
          <w:szCs w:val="28"/>
        </w:rPr>
        <w:t>= 50с.</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F</w:t>
      </w:r>
      <w:r w:rsidRPr="00B45916">
        <w:rPr>
          <w:rFonts w:ascii="Times New Roman" w:hAnsi="Times New Roman"/>
          <w:sz w:val="28"/>
          <w:szCs w:val="28"/>
        </w:rPr>
        <w:t>и = (300 + 600) ∙ 0,6 / 5 = 108 Н</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Усилие необходимое для передвижения крана в период пуска (разгона).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55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 xml:space="preserve">п = </w:t>
      </w:r>
      <w:r w:rsidRPr="00B45916">
        <w:rPr>
          <w:rFonts w:ascii="Times New Roman" w:hAnsi="Times New Roman"/>
          <w:sz w:val="28"/>
          <w:szCs w:val="28"/>
          <w:lang w:val="en-US"/>
        </w:rPr>
        <w:t>W</w:t>
      </w:r>
      <w:r w:rsidRPr="00B45916">
        <w:rPr>
          <w:rFonts w:ascii="Times New Roman" w:hAnsi="Times New Roman"/>
          <w:sz w:val="28"/>
          <w:szCs w:val="28"/>
        </w:rPr>
        <w:t xml:space="preserve">у + (1,1…1,3) ∙ </w:t>
      </w:r>
      <w:r w:rsidRPr="00B45916">
        <w:rPr>
          <w:rFonts w:ascii="Times New Roman" w:hAnsi="Times New Roman"/>
          <w:sz w:val="28"/>
          <w:szCs w:val="28"/>
          <w:lang w:val="en-US"/>
        </w:rPr>
        <w:t>F</w:t>
      </w:r>
      <w:r w:rsidRPr="00B45916">
        <w:rPr>
          <w:rFonts w:ascii="Times New Roman" w:hAnsi="Times New Roman"/>
          <w:sz w:val="28"/>
          <w:szCs w:val="28"/>
        </w:rPr>
        <w:t>и</w:t>
      </w:r>
      <w:r w:rsidR="00BF2862" w:rsidRPr="00B45916">
        <w:rPr>
          <w:rFonts w:ascii="Times New Roman" w:hAnsi="Times New Roman"/>
          <w:sz w:val="28"/>
          <w:szCs w:val="28"/>
        </w:rPr>
        <w:t xml:space="preserve"> </w:t>
      </w:r>
      <w:r w:rsidRPr="00B45916">
        <w:rPr>
          <w:rFonts w:ascii="Times New Roman" w:hAnsi="Times New Roman"/>
          <w:sz w:val="28"/>
          <w:szCs w:val="28"/>
        </w:rPr>
        <w:t>(4.10)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п = 104,5 + 1,3 ∙ 108 = 244,9Н</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4.2.4Выбор электродвигателя</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Подбираем электродвигатель по требуемой мощности:</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600"/>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Рп.ср. = Рп /ψп.ср. = </w:t>
      </w:r>
      <w:r w:rsidRPr="00B45916">
        <w:rPr>
          <w:rFonts w:ascii="Times New Roman" w:hAnsi="Times New Roman"/>
          <w:sz w:val="28"/>
          <w:szCs w:val="28"/>
          <w:lang w:val="en-US"/>
        </w:rPr>
        <w:t>W</w:t>
      </w:r>
      <w:r w:rsidRPr="00B45916">
        <w:rPr>
          <w:rFonts w:ascii="Times New Roman" w:hAnsi="Times New Roman"/>
          <w:sz w:val="28"/>
          <w:szCs w:val="28"/>
        </w:rPr>
        <w:t xml:space="preserve">п ∙ </w:t>
      </w:r>
      <w:r w:rsidRPr="00B45916">
        <w:rPr>
          <w:rFonts w:ascii="Times New Roman" w:hAnsi="Times New Roman"/>
          <w:sz w:val="28"/>
          <w:szCs w:val="28"/>
          <w:lang w:val="en-US"/>
        </w:rPr>
        <w:t>V</w:t>
      </w:r>
      <w:r w:rsidRPr="00B45916">
        <w:rPr>
          <w:rFonts w:ascii="Times New Roman" w:hAnsi="Times New Roman"/>
          <w:sz w:val="28"/>
          <w:szCs w:val="28"/>
        </w:rPr>
        <w:t xml:space="preserve"> / η ∙ ψ п.ср. </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(4.11)</w:t>
      </w:r>
    </w:p>
    <w:p w:rsidR="00F9332C" w:rsidRPr="00B45916" w:rsidRDefault="00F9332C" w:rsidP="00BF2862">
      <w:pPr>
        <w:tabs>
          <w:tab w:val="left" w:pos="6600"/>
        </w:tabs>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Рп – расчетная пусковая мощность, Рп = </w:t>
      </w:r>
      <w:r w:rsidRPr="00B45916">
        <w:rPr>
          <w:rFonts w:ascii="Times New Roman" w:hAnsi="Times New Roman"/>
          <w:sz w:val="28"/>
          <w:szCs w:val="28"/>
          <w:lang w:val="en-US"/>
        </w:rPr>
        <w:t>W</w:t>
      </w:r>
      <w:r w:rsidRPr="00B45916">
        <w:rPr>
          <w:rFonts w:ascii="Times New Roman" w:hAnsi="Times New Roman"/>
          <w:sz w:val="28"/>
          <w:szCs w:val="28"/>
        </w:rPr>
        <w:t xml:space="preserve">п ∙ </w:t>
      </w:r>
      <w:r w:rsidRPr="00B45916">
        <w:rPr>
          <w:rFonts w:ascii="Times New Roman" w:hAnsi="Times New Roman"/>
          <w:sz w:val="28"/>
          <w:szCs w:val="28"/>
          <w:lang w:val="en-US"/>
        </w:rPr>
        <w:t>V</w:t>
      </w:r>
      <w:r w:rsidRPr="00B45916">
        <w:rPr>
          <w:rFonts w:ascii="Times New Roman" w:hAnsi="Times New Roman"/>
          <w:sz w:val="28"/>
          <w:szCs w:val="28"/>
        </w:rPr>
        <w:t>;</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η – к.п.д. механизма передвижения,</w:t>
      </w:r>
      <w:r w:rsidR="00BF2862" w:rsidRPr="00B45916">
        <w:rPr>
          <w:rFonts w:ascii="Times New Roman" w:hAnsi="Times New Roman"/>
          <w:sz w:val="28"/>
          <w:szCs w:val="28"/>
        </w:rPr>
        <w:t xml:space="preserve"> </w:t>
      </w:r>
      <w:r w:rsidRPr="00B45916">
        <w:rPr>
          <w:rFonts w:ascii="Times New Roman" w:hAnsi="Times New Roman"/>
          <w:sz w:val="28"/>
          <w:szCs w:val="28"/>
        </w:rPr>
        <w:t>η = 0,85;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ψ п.ср. – краткость среднего пускового момента по отношению к номинальному,</w:t>
      </w:r>
      <w:r w:rsidR="00E90C93" w:rsidRPr="00E90C93">
        <w:rPr>
          <w:rFonts w:ascii="Times New Roman" w:hAnsi="Times New Roman"/>
          <w:sz w:val="28"/>
          <w:szCs w:val="28"/>
        </w:rPr>
        <w:t xml:space="preserve"> </w:t>
      </w:r>
      <w:r w:rsidRPr="00B45916">
        <w:rPr>
          <w:rFonts w:ascii="Times New Roman" w:hAnsi="Times New Roman"/>
          <w:sz w:val="28"/>
          <w:szCs w:val="28"/>
        </w:rPr>
        <w:t>ψ п.ср.=1,65.</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Рп.ср. = 244,9 ∙ 0,6 / 0,85 ∙ 1,65 = 104,778Вт</w:t>
      </w:r>
    </w:p>
    <w:p w:rsidR="00F9332C" w:rsidRPr="00B45916" w:rsidRDefault="00F9332C">
      <w:pPr>
        <w:rPr>
          <w:rFonts w:ascii="Times New Roman" w:hAnsi="Times New Roman"/>
          <w:sz w:val="28"/>
          <w:szCs w:val="28"/>
        </w:rPr>
      </w:pPr>
      <w:r w:rsidRPr="00B45916">
        <w:rPr>
          <w:rFonts w:ascii="Times New Roman" w:hAnsi="Times New Roman"/>
          <w:sz w:val="28"/>
          <w:szCs w:val="28"/>
        </w:rPr>
        <w:br w:type="page"/>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Выбираем асинхронный электродвигатель переменного тока с повышенным скольжением 4А63А6УЗ с параметрами: номинальная мощность Рдв. = 0,18 кВт, номинальная частота вращения, пдв. = 885 мин ˉ¹;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маховый момент ротора (</w:t>
      </w:r>
      <w:r w:rsidRPr="00B45916">
        <w:rPr>
          <w:rFonts w:ascii="Times New Roman" w:hAnsi="Times New Roman"/>
          <w:sz w:val="28"/>
          <w:szCs w:val="28"/>
          <w:lang w:val="en-US"/>
        </w:rPr>
        <w:t>md</w:t>
      </w:r>
      <w:r w:rsidRPr="00B45916">
        <w:rPr>
          <w:rFonts w:ascii="Times New Roman" w:hAnsi="Times New Roman"/>
          <w:sz w:val="28"/>
          <w:szCs w:val="28"/>
        </w:rPr>
        <w:t>²)р = 69,410 м кг/м².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Диаметр вала </w:t>
      </w:r>
      <w:r w:rsidRPr="00B45916">
        <w:rPr>
          <w:rFonts w:ascii="Times New Roman" w:hAnsi="Times New Roman"/>
          <w:sz w:val="28"/>
          <w:szCs w:val="28"/>
          <w:lang w:val="en-US"/>
        </w:rPr>
        <w:t>d</w:t>
      </w:r>
      <w:r w:rsidRPr="00B45916">
        <w:rPr>
          <w:rFonts w:ascii="Times New Roman" w:hAnsi="Times New Roman"/>
          <w:sz w:val="28"/>
          <w:szCs w:val="28"/>
        </w:rPr>
        <w:t xml:space="preserve"> = 14мм.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Номинальный момент на валу двигателя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Тн = 30 ∙ Рдв. / π ∙ </w:t>
      </w:r>
      <w:r w:rsidRPr="00B45916">
        <w:rPr>
          <w:rFonts w:ascii="Times New Roman" w:hAnsi="Times New Roman"/>
          <w:sz w:val="28"/>
          <w:szCs w:val="28"/>
          <w:lang w:val="en-US"/>
        </w:rPr>
        <w:t>n</w:t>
      </w:r>
      <w:r w:rsidR="00F9332C" w:rsidRPr="00B45916">
        <w:rPr>
          <w:rFonts w:ascii="Times New Roman" w:hAnsi="Times New Roman"/>
          <w:sz w:val="28"/>
          <w:szCs w:val="28"/>
        </w:rPr>
        <w:t>дв.</w:t>
      </w:r>
      <w:r w:rsidR="00BF2862" w:rsidRPr="00B45916">
        <w:rPr>
          <w:rFonts w:ascii="Times New Roman" w:hAnsi="Times New Roman"/>
          <w:sz w:val="28"/>
          <w:szCs w:val="28"/>
        </w:rPr>
        <w:t xml:space="preserve"> </w:t>
      </w:r>
      <w:r w:rsidRPr="00B45916">
        <w:rPr>
          <w:rFonts w:ascii="Times New Roman" w:hAnsi="Times New Roman"/>
          <w:sz w:val="28"/>
          <w:szCs w:val="28"/>
        </w:rPr>
        <w:t>(4.12)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Тн = 30 ∙ 180 / 3,14 ∙ 885 = 1,94Н∙м</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Статистический момент:</w:t>
      </w:r>
    </w:p>
    <w:p w:rsidR="00E90C93" w:rsidRDefault="00E90C93" w:rsidP="00BF2862">
      <w:pPr>
        <w:tabs>
          <w:tab w:val="center" w:pos="5174"/>
        </w:tabs>
        <w:spacing w:after="0" w:line="360" w:lineRule="auto"/>
        <w:ind w:firstLine="709"/>
        <w:jc w:val="both"/>
        <w:rPr>
          <w:rFonts w:ascii="Times New Roman" w:hAnsi="Times New Roman"/>
          <w:sz w:val="28"/>
          <w:szCs w:val="28"/>
          <w:lang w:val="en-US"/>
        </w:rPr>
      </w:pP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Тс = 30</w:t>
      </w:r>
      <w:r w:rsidRPr="00B45916">
        <w:rPr>
          <w:rFonts w:ascii="Times New Roman" w:hAnsi="Times New Roman"/>
          <w:sz w:val="28"/>
          <w:szCs w:val="28"/>
          <w:lang w:val="en-US"/>
        </w:rPr>
        <w:t>W</w:t>
      </w:r>
      <w:r w:rsidRPr="00B45916">
        <w:rPr>
          <w:rFonts w:ascii="Times New Roman" w:hAnsi="Times New Roman"/>
          <w:sz w:val="28"/>
          <w:szCs w:val="28"/>
        </w:rPr>
        <w:t xml:space="preserve">у ∙ </w:t>
      </w:r>
      <w:r w:rsidRPr="00B45916">
        <w:rPr>
          <w:rFonts w:ascii="Times New Roman" w:hAnsi="Times New Roman"/>
          <w:sz w:val="28"/>
          <w:szCs w:val="28"/>
          <w:lang w:val="en-US"/>
        </w:rPr>
        <w:t>V</w:t>
      </w:r>
      <w:r w:rsidRPr="00B45916">
        <w:rPr>
          <w:rFonts w:ascii="Times New Roman" w:hAnsi="Times New Roman"/>
          <w:sz w:val="28"/>
          <w:szCs w:val="28"/>
        </w:rPr>
        <w:t xml:space="preserve"> / п ∙ </w:t>
      </w:r>
      <w:r w:rsidRPr="00B45916">
        <w:rPr>
          <w:rFonts w:ascii="Times New Roman" w:hAnsi="Times New Roman"/>
          <w:sz w:val="28"/>
          <w:szCs w:val="28"/>
          <w:lang w:val="en-US"/>
        </w:rPr>
        <w:t>n</w:t>
      </w:r>
      <w:r w:rsidRPr="00B45916">
        <w:rPr>
          <w:rFonts w:ascii="Times New Roman" w:hAnsi="Times New Roman"/>
          <w:sz w:val="28"/>
          <w:szCs w:val="28"/>
        </w:rPr>
        <w:t>дв</w:t>
      </w:r>
      <w:r w:rsidR="00F9332C" w:rsidRPr="00B45916">
        <w:rPr>
          <w:rFonts w:ascii="Times New Roman" w:hAnsi="Times New Roman"/>
          <w:sz w:val="28"/>
          <w:szCs w:val="28"/>
        </w:rPr>
        <w:t>.</w:t>
      </w:r>
      <w:r w:rsidR="00BF2862" w:rsidRPr="00B45916">
        <w:rPr>
          <w:rFonts w:ascii="Times New Roman" w:hAnsi="Times New Roman"/>
          <w:sz w:val="28"/>
          <w:szCs w:val="28"/>
        </w:rPr>
        <w:t xml:space="preserve"> </w:t>
      </w:r>
      <w:r w:rsidRPr="00B45916">
        <w:rPr>
          <w:rFonts w:ascii="Times New Roman" w:hAnsi="Times New Roman"/>
          <w:sz w:val="28"/>
          <w:szCs w:val="28"/>
        </w:rPr>
        <w:t>(4.13)</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Тс = 30 ∙ 104,778 ∙ 0,6 / 3,14 ∙ 885 = 0,676 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4.2.5 Подбор муфты</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Подбираем муфту с тормозным шкивом для установки тормоза. Берем упругую втулочно-пальцевую муфту с наибольшим диаметром расточки под вал 18 мм и наибольшим передаваемым моментом [Тм] = 32Н∙м;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маховый момент (</w:t>
      </w:r>
      <w:r w:rsidRPr="00B45916">
        <w:rPr>
          <w:rFonts w:ascii="Times New Roman" w:hAnsi="Times New Roman"/>
          <w:sz w:val="28"/>
          <w:szCs w:val="28"/>
          <w:lang w:val="en-US"/>
        </w:rPr>
        <w:t>md</w:t>
      </w:r>
      <w:r w:rsidRPr="00B45916">
        <w:rPr>
          <w:rFonts w:ascii="Times New Roman" w:hAnsi="Times New Roman"/>
          <w:sz w:val="28"/>
          <w:szCs w:val="28"/>
        </w:rPr>
        <w:t>²)т = 0,032мм².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Проверяем условие подбора:</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[Тм] ≥ Тм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для муфты Тм = 2,1Тн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Тм = 2,1 ∙ 1,94 = 4,074Н∙м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[Тм] = 32 &lt; Тм = 4,074</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4.2.6 Подбор редуктора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Подбираем редуктор по передаточному числу и максимальному вращающему моменту на тихоходном валу.</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Передаточное число механизма:</w:t>
      </w:r>
    </w:p>
    <w:p w:rsidR="00E90C93" w:rsidRDefault="00E90C93" w:rsidP="00BF2862">
      <w:pPr>
        <w:tabs>
          <w:tab w:val="center" w:pos="5174"/>
        </w:tabs>
        <w:spacing w:after="0" w:line="360" w:lineRule="auto"/>
        <w:ind w:firstLine="709"/>
        <w:jc w:val="both"/>
        <w:rPr>
          <w:rFonts w:ascii="Times New Roman" w:hAnsi="Times New Roman"/>
          <w:sz w:val="28"/>
          <w:szCs w:val="28"/>
          <w:lang w:val="en-US"/>
        </w:rPr>
      </w:pP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И = </w:t>
      </w:r>
      <w:r w:rsidRPr="00B45916">
        <w:rPr>
          <w:rFonts w:ascii="Times New Roman" w:hAnsi="Times New Roman"/>
          <w:sz w:val="28"/>
          <w:szCs w:val="28"/>
          <w:lang w:val="en-US"/>
        </w:rPr>
        <w:t>n</w:t>
      </w:r>
      <w:r w:rsidRPr="00B45916">
        <w:rPr>
          <w:rFonts w:ascii="Times New Roman" w:hAnsi="Times New Roman"/>
          <w:sz w:val="28"/>
          <w:szCs w:val="28"/>
        </w:rPr>
        <w:t xml:space="preserve">дв. / </w:t>
      </w:r>
      <w:r w:rsidRPr="00B45916">
        <w:rPr>
          <w:rFonts w:ascii="Times New Roman" w:hAnsi="Times New Roman"/>
          <w:sz w:val="28"/>
          <w:szCs w:val="28"/>
          <w:lang w:val="en-US"/>
        </w:rPr>
        <w:t>n</w:t>
      </w:r>
      <w:r w:rsidR="00F9332C"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(4.14)</w:t>
      </w: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где</w:t>
      </w:r>
      <w:r w:rsidR="00BF2862" w:rsidRPr="00B45916">
        <w:rPr>
          <w:rFonts w:ascii="Times New Roman" w:hAnsi="Times New Roman"/>
          <w:sz w:val="28"/>
          <w:szCs w:val="28"/>
        </w:rPr>
        <w:t xml:space="preserve"> </w:t>
      </w:r>
      <w:r w:rsidRPr="00B45916">
        <w:rPr>
          <w:rFonts w:ascii="Times New Roman" w:hAnsi="Times New Roman"/>
          <w:sz w:val="28"/>
          <w:szCs w:val="28"/>
          <w:lang w:val="en-US"/>
        </w:rPr>
        <w:t>n</w:t>
      </w:r>
      <w:r w:rsidRPr="00B45916">
        <w:rPr>
          <w:rFonts w:ascii="Times New Roman" w:hAnsi="Times New Roman"/>
          <w:sz w:val="28"/>
          <w:szCs w:val="28"/>
        </w:rPr>
        <w:t xml:space="preserve">к = 60 ∙ </w:t>
      </w:r>
      <w:r w:rsidRPr="00B45916">
        <w:rPr>
          <w:rFonts w:ascii="Times New Roman" w:hAnsi="Times New Roman"/>
          <w:sz w:val="28"/>
          <w:szCs w:val="28"/>
          <w:lang w:val="en-US"/>
        </w:rPr>
        <w:t>V</w:t>
      </w:r>
      <w:r w:rsidRPr="00B45916">
        <w:rPr>
          <w:rFonts w:ascii="Times New Roman" w:hAnsi="Times New Roman"/>
          <w:sz w:val="28"/>
          <w:szCs w:val="28"/>
        </w:rPr>
        <w:t xml:space="preserve"> / π ∙ </w:t>
      </w:r>
      <w:r w:rsidRPr="00B45916">
        <w:rPr>
          <w:rFonts w:ascii="Times New Roman" w:hAnsi="Times New Roman"/>
          <w:sz w:val="28"/>
          <w:szCs w:val="28"/>
          <w:lang w:val="en-US"/>
        </w:rPr>
        <w:t>D</w:t>
      </w:r>
      <w:r w:rsidRPr="00B45916">
        <w:rPr>
          <w:rFonts w:ascii="Times New Roman" w:hAnsi="Times New Roman"/>
          <w:sz w:val="28"/>
          <w:szCs w:val="28"/>
        </w:rPr>
        <w:t xml:space="preserve">к </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(4.15)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n</w:t>
      </w:r>
      <w:r w:rsidRPr="00B45916">
        <w:rPr>
          <w:rFonts w:ascii="Times New Roman" w:hAnsi="Times New Roman"/>
          <w:sz w:val="28"/>
          <w:szCs w:val="28"/>
        </w:rPr>
        <w:t>к = 60 ∙ 0,6 / 3,14 ∙ 0,2 = 57,3 мин ˉ¹</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U</w:t>
      </w:r>
      <w:r w:rsidRPr="00B45916">
        <w:rPr>
          <w:rFonts w:ascii="Times New Roman" w:hAnsi="Times New Roman"/>
          <w:sz w:val="28"/>
          <w:szCs w:val="28"/>
        </w:rPr>
        <w:t xml:space="preserve"> = 885 / 57,3 = 15,44. Принимаем </w:t>
      </w:r>
      <w:r w:rsidRPr="00B45916">
        <w:rPr>
          <w:rFonts w:ascii="Times New Roman" w:hAnsi="Times New Roman"/>
          <w:sz w:val="28"/>
          <w:szCs w:val="28"/>
          <w:lang w:val="en-US"/>
        </w:rPr>
        <w:t>U</w:t>
      </w:r>
      <w:r w:rsidRPr="00B45916">
        <w:rPr>
          <w:rFonts w:ascii="Times New Roman" w:hAnsi="Times New Roman"/>
          <w:sz w:val="28"/>
          <w:szCs w:val="28"/>
        </w:rPr>
        <w:t xml:space="preserve"> = 16</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Максимальный момент на валу редуктора.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Тр.мах = Тдв.мах ∙ </w:t>
      </w:r>
      <w:r w:rsidRPr="00B45916">
        <w:rPr>
          <w:rFonts w:ascii="Times New Roman" w:hAnsi="Times New Roman"/>
          <w:sz w:val="28"/>
          <w:szCs w:val="28"/>
          <w:lang w:val="en-US"/>
        </w:rPr>
        <w:t>U</w:t>
      </w:r>
      <w:r w:rsidRPr="00B45916">
        <w:rPr>
          <w:rFonts w:ascii="Times New Roman" w:hAnsi="Times New Roman"/>
          <w:sz w:val="28"/>
          <w:szCs w:val="28"/>
        </w:rPr>
        <w:t xml:space="preserve"> ∙ η</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(4.16)</w:t>
      </w:r>
    </w:p>
    <w:p w:rsidR="00F9332C" w:rsidRPr="00B45916" w:rsidRDefault="00F9332C" w:rsidP="00BF2862">
      <w:pPr>
        <w:tabs>
          <w:tab w:val="center" w:pos="5174"/>
        </w:tabs>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Тдв.мах – максимальный момент на валу двигателя.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center" w:pos="5174"/>
        </w:tabs>
        <w:spacing w:after="0" w:line="360" w:lineRule="auto"/>
        <w:ind w:firstLine="709"/>
        <w:jc w:val="both"/>
        <w:rPr>
          <w:rFonts w:ascii="Times New Roman" w:hAnsi="Times New Roman"/>
          <w:sz w:val="28"/>
          <w:szCs w:val="28"/>
        </w:rPr>
      </w:pPr>
      <w:r w:rsidRPr="00B45916">
        <w:rPr>
          <w:rFonts w:ascii="Times New Roman" w:hAnsi="Times New Roman"/>
          <w:sz w:val="28"/>
          <w:szCs w:val="28"/>
        </w:rPr>
        <w:t>Тдв.мах = Тн ∙ ψ</w:t>
      </w:r>
      <w:r w:rsidRPr="00B45916">
        <w:rPr>
          <w:rFonts w:ascii="Times New Roman" w:hAnsi="Times New Roman"/>
          <w:sz w:val="28"/>
          <w:szCs w:val="28"/>
          <w:lang w:val="en-US"/>
        </w:rPr>
        <w:t>n</w:t>
      </w:r>
      <w:r w:rsidRPr="00B45916">
        <w:rPr>
          <w:rFonts w:ascii="Times New Roman" w:hAnsi="Times New Roman"/>
          <w:sz w:val="28"/>
          <w:szCs w:val="28"/>
        </w:rPr>
        <w:t>мах</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(4.17)</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ψ</w:t>
      </w:r>
      <w:r w:rsidRPr="00B45916">
        <w:rPr>
          <w:rFonts w:ascii="Times New Roman" w:hAnsi="Times New Roman"/>
          <w:sz w:val="28"/>
          <w:szCs w:val="28"/>
          <w:lang w:val="en-US"/>
        </w:rPr>
        <w:t>n</w:t>
      </w:r>
      <w:r w:rsidRPr="00B45916">
        <w:rPr>
          <w:rFonts w:ascii="Times New Roman" w:hAnsi="Times New Roman"/>
          <w:sz w:val="28"/>
          <w:szCs w:val="28"/>
        </w:rPr>
        <w:t>мах = Тмах / Тн = 2,2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Тдв.мах = 1,94 ∙ 2,2 = 4,268Н∙м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Тр.мах = 4,268 ∙ 16 ∙ 0,8 = 54,63Н∙м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Выбираем червячный редуктор типа Ч-50.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При частоте вращения </w:t>
      </w:r>
      <w:r w:rsidRPr="00B45916">
        <w:rPr>
          <w:rFonts w:ascii="Times New Roman" w:hAnsi="Times New Roman"/>
          <w:sz w:val="28"/>
          <w:szCs w:val="28"/>
          <w:lang w:val="en-US"/>
        </w:rPr>
        <w:t>n</w:t>
      </w:r>
      <w:r w:rsidRPr="00B45916">
        <w:rPr>
          <w:rFonts w:ascii="Times New Roman" w:hAnsi="Times New Roman"/>
          <w:sz w:val="28"/>
          <w:szCs w:val="28"/>
        </w:rPr>
        <w:t xml:space="preserve"> = 1000минˉ¹ и среднем режиме работы ближайшее значение вращающего момента на тихоходном валу Ттих = 65Н∙м, что больше расчетного Тр.мах.</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4.2.7 Подбор тормоза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Выбираем тормоз по условию [Тт] ≥ Тт. Устанавливаем его на валу электродвигателя.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645"/>
        </w:tabs>
        <w:spacing w:after="0" w:line="360" w:lineRule="auto"/>
        <w:ind w:firstLine="709"/>
        <w:jc w:val="both"/>
        <w:rPr>
          <w:rFonts w:ascii="Times New Roman" w:hAnsi="Times New Roman"/>
          <w:sz w:val="28"/>
          <w:szCs w:val="28"/>
        </w:rPr>
      </w:pPr>
      <w:r w:rsidRPr="00B45916">
        <w:rPr>
          <w:rFonts w:ascii="Times New Roman" w:hAnsi="Times New Roman"/>
          <w:sz w:val="28"/>
          <w:szCs w:val="28"/>
        </w:rPr>
        <w:t>Тт = (</w:t>
      </w:r>
      <w:r w:rsidRPr="00B45916">
        <w:rPr>
          <w:rFonts w:ascii="Times New Roman" w:hAnsi="Times New Roman"/>
          <w:sz w:val="28"/>
          <w:szCs w:val="28"/>
          <w:lang w:val="en-US"/>
        </w:rPr>
        <w:t>W</w:t>
      </w:r>
      <w:r w:rsidRPr="00B45916">
        <w:rPr>
          <w:rFonts w:ascii="Times New Roman" w:hAnsi="Times New Roman"/>
          <w:sz w:val="28"/>
          <w:szCs w:val="28"/>
        </w:rPr>
        <w:t xml:space="preserve">¹ук – </w:t>
      </w:r>
      <w:r w:rsidRPr="00B45916">
        <w:rPr>
          <w:rFonts w:ascii="Times New Roman" w:hAnsi="Times New Roman"/>
          <w:sz w:val="28"/>
          <w:szCs w:val="28"/>
          <w:lang w:val="en-US"/>
        </w:rPr>
        <w:t>W</w:t>
      </w:r>
      <w:r w:rsidRPr="00B45916">
        <w:rPr>
          <w:rFonts w:ascii="Times New Roman" w:hAnsi="Times New Roman"/>
          <w:sz w:val="28"/>
          <w:szCs w:val="28"/>
        </w:rPr>
        <w:t>¹тр.</w:t>
      </w:r>
      <w:r w:rsidRPr="00B45916">
        <w:rPr>
          <w:rFonts w:ascii="Times New Roman" w:hAnsi="Times New Roman"/>
          <w:sz w:val="28"/>
          <w:szCs w:val="28"/>
          <w:lang w:val="en-US"/>
        </w:rPr>
        <w:t>min</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 xml:space="preserve">к ∙ η / 2∙И + </w:t>
      </w:r>
      <w:r w:rsidRPr="00B45916">
        <w:rPr>
          <w:rFonts w:ascii="Times New Roman" w:hAnsi="Times New Roman"/>
          <w:sz w:val="28"/>
          <w:szCs w:val="28"/>
          <w:lang w:val="en-US"/>
        </w:rPr>
        <w:t>n</w:t>
      </w:r>
      <w:r w:rsidRPr="00B45916">
        <w:rPr>
          <w:rFonts w:ascii="Times New Roman" w:hAnsi="Times New Roman"/>
          <w:sz w:val="28"/>
          <w:szCs w:val="28"/>
        </w:rPr>
        <w:t>дв. ∙ (</w:t>
      </w:r>
      <w:r w:rsidRPr="00B45916">
        <w:rPr>
          <w:rFonts w:ascii="Times New Roman" w:hAnsi="Times New Roman"/>
          <w:sz w:val="28"/>
          <w:szCs w:val="28"/>
          <w:lang w:val="en-US"/>
        </w:rPr>
        <w:t>md</w:t>
      </w:r>
      <w:r w:rsidRPr="00B45916">
        <w:rPr>
          <w:rFonts w:ascii="Times New Roman" w:hAnsi="Times New Roman"/>
          <w:sz w:val="28"/>
          <w:szCs w:val="28"/>
        </w:rPr>
        <w:t>²)о.т.</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(4.18)</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W</w:t>
      </w:r>
      <w:r w:rsidRPr="00B45916">
        <w:rPr>
          <w:rFonts w:ascii="Times New Roman" w:hAnsi="Times New Roman"/>
          <w:sz w:val="28"/>
          <w:szCs w:val="28"/>
        </w:rPr>
        <w:t>¹ук – сопротивление движения от уклона;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¹тр.</w:t>
      </w:r>
      <w:r w:rsidRPr="00B45916">
        <w:rPr>
          <w:rFonts w:ascii="Times New Roman" w:hAnsi="Times New Roman"/>
          <w:sz w:val="28"/>
          <w:szCs w:val="28"/>
          <w:lang w:val="en-US"/>
        </w:rPr>
        <w:t>min</w:t>
      </w:r>
      <w:r w:rsidRPr="00B45916">
        <w:rPr>
          <w:rFonts w:ascii="Times New Roman" w:hAnsi="Times New Roman"/>
          <w:sz w:val="28"/>
          <w:szCs w:val="28"/>
        </w:rPr>
        <w:t xml:space="preserve"> – сопротивление от сил трения в ходовых частях крана;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w:t>
      </w:r>
      <w:r w:rsidRPr="00B45916">
        <w:rPr>
          <w:rFonts w:ascii="Times New Roman" w:hAnsi="Times New Roman"/>
          <w:sz w:val="28"/>
          <w:szCs w:val="28"/>
          <w:lang w:val="en-US"/>
        </w:rPr>
        <w:t>md</w:t>
      </w:r>
      <w:r w:rsidRPr="00B45916">
        <w:rPr>
          <w:rFonts w:ascii="Times New Roman" w:hAnsi="Times New Roman"/>
          <w:sz w:val="28"/>
          <w:szCs w:val="28"/>
        </w:rPr>
        <w:t>²)о.т. – общий маховый момент.</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51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00F9332C" w:rsidRPr="00B45916">
        <w:rPr>
          <w:rFonts w:ascii="Times New Roman" w:hAnsi="Times New Roman"/>
          <w:sz w:val="28"/>
          <w:szCs w:val="28"/>
        </w:rPr>
        <w:t>¹ук = 6 ∙ λ</w:t>
      </w:r>
      <w:r w:rsidR="00BF2862" w:rsidRPr="00B45916">
        <w:rPr>
          <w:rFonts w:ascii="Times New Roman" w:hAnsi="Times New Roman"/>
          <w:sz w:val="28"/>
          <w:szCs w:val="28"/>
        </w:rPr>
        <w:t xml:space="preserve"> </w:t>
      </w:r>
      <w:r w:rsidRPr="00B45916">
        <w:rPr>
          <w:rFonts w:ascii="Times New Roman" w:hAnsi="Times New Roman"/>
          <w:sz w:val="28"/>
          <w:szCs w:val="28"/>
        </w:rPr>
        <w:t>(4.19)</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¹ук = 6 ∙ 0,0015 = 0,009кН = 9Н</w:t>
      </w:r>
    </w:p>
    <w:p w:rsidR="00617918" w:rsidRPr="00B45916" w:rsidRDefault="00617918" w:rsidP="00BF2862">
      <w:pPr>
        <w:tabs>
          <w:tab w:val="left" w:pos="666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¹тр.</w:t>
      </w:r>
      <w:r w:rsidRPr="00B45916">
        <w:rPr>
          <w:rFonts w:ascii="Times New Roman" w:hAnsi="Times New Roman"/>
          <w:sz w:val="28"/>
          <w:szCs w:val="28"/>
          <w:lang w:val="en-US"/>
        </w:rPr>
        <w:t>min</w:t>
      </w:r>
      <w:r w:rsidRPr="00B45916">
        <w:rPr>
          <w:rFonts w:ascii="Times New Roman" w:hAnsi="Times New Roman"/>
          <w:sz w:val="28"/>
          <w:szCs w:val="28"/>
        </w:rPr>
        <w:t xml:space="preserve"> = 6 ∙ (2∙µ + </w:t>
      </w:r>
      <w:r w:rsidRPr="00B45916">
        <w:rPr>
          <w:rFonts w:ascii="Times New Roman" w:hAnsi="Times New Roman"/>
          <w:sz w:val="28"/>
          <w:szCs w:val="28"/>
          <w:lang w:val="en-US"/>
        </w:rPr>
        <w:t>f</w:t>
      </w:r>
      <w:r w:rsidRPr="00B45916">
        <w:rPr>
          <w:rFonts w:ascii="Times New Roman" w:hAnsi="Times New Roman"/>
          <w:sz w:val="28"/>
          <w:szCs w:val="28"/>
        </w:rPr>
        <w:t>∙</w:t>
      </w:r>
      <w:r w:rsidRPr="00B45916">
        <w:rPr>
          <w:rFonts w:ascii="Times New Roman" w:hAnsi="Times New Roman"/>
          <w:sz w:val="28"/>
          <w:szCs w:val="28"/>
          <w:lang w:val="en-US"/>
        </w:rPr>
        <w:t>du</w:t>
      </w:r>
      <w:r w:rsidRPr="00B45916">
        <w:rPr>
          <w:rFonts w:ascii="Times New Roman" w:hAnsi="Times New Roman"/>
          <w:sz w:val="28"/>
          <w:szCs w:val="28"/>
        </w:rPr>
        <w:t xml:space="preserve">) / </w:t>
      </w:r>
      <w:r w:rsidRPr="00B45916">
        <w:rPr>
          <w:rFonts w:ascii="Times New Roman" w:hAnsi="Times New Roman"/>
          <w:sz w:val="28"/>
          <w:szCs w:val="28"/>
          <w:lang w:val="en-US"/>
        </w:rPr>
        <w:t>D</w:t>
      </w:r>
      <w:r w:rsidR="00F9332C"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(4.20)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¹тр.</w:t>
      </w:r>
      <w:r w:rsidRPr="00B45916">
        <w:rPr>
          <w:rFonts w:ascii="Times New Roman" w:hAnsi="Times New Roman"/>
          <w:sz w:val="28"/>
          <w:szCs w:val="28"/>
          <w:lang w:val="en-US"/>
        </w:rPr>
        <w:t>min</w:t>
      </w:r>
      <w:r w:rsidRPr="00B45916">
        <w:rPr>
          <w:rFonts w:ascii="Times New Roman" w:hAnsi="Times New Roman"/>
          <w:sz w:val="28"/>
          <w:szCs w:val="28"/>
        </w:rPr>
        <w:t xml:space="preserve"> = 6 ∙ (2 ∙ 0,3 + 0,015 ∙ 50) / 200 = 0,045кН = 45Н</w:t>
      </w:r>
    </w:p>
    <w:p w:rsidR="00617918" w:rsidRPr="00B45916" w:rsidRDefault="00617918" w:rsidP="00BF2862">
      <w:pPr>
        <w:tabs>
          <w:tab w:val="left" w:pos="6990"/>
        </w:tabs>
        <w:spacing w:after="0" w:line="360" w:lineRule="auto"/>
        <w:ind w:firstLine="709"/>
        <w:jc w:val="both"/>
        <w:rPr>
          <w:rFonts w:ascii="Times New Roman" w:hAnsi="Times New Roman"/>
          <w:sz w:val="28"/>
          <w:szCs w:val="28"/>
        </w:rPr>
      </w:pPr>
      <w:r w:rsidRPr="00B45916">
        <w:rPr>
          <w:rFonts w:ascii="Times New Roman" w:hAnsi="Times New Roman"/>
          <w:sz w:val="28"/>
          <w:szCs w:val="28"/>
        </w:rPr>
        <w:t>(</w:t>
      </w:r>
      <w:r w:rsidRPr="00B45916">
        <w:rPr>
          <w:rFonts w:ascii="Times New Roman" w:hAnsi="Times New Roman"/>
          <w:sz w:val="28"/>
          <w:szCs w:val="28"/>
          <w:lang w:val="en-US"/>
        </w:rPr>
        <w:t>md</w:t>
      </w:r>
      <w:r w:rsidRPr="00B45916">
        <w:rPr>
          <w:rFonts w:ascii="Times New Roman" w:hAnsi="Times New Roman"/>
          <w:sz w:val="28"/>
          <w:szCs w:val="28"/>
        </w:rPr>
        <w:t>²)о.т. = 1,2 ∙ [(</w:t>
      </w:r>
      <w:r w:rsidRPr="00B45916">
        <w:rPr>
          <w:rFonts w:ascii="Times New Roman" w:hAnsi="Times New Roman"/>
          <w:sz w:val="28"/>
          <w:szCs w:val="28"/>
          <w:lang w:val="en-US"/>
        </w:rPr>
        <w:t>md</w:t>
      </w:r>
      <w:r w:rsidRPr="00B45916">
        <w:rPr>
          <w:rFonts w:ascii="Times New Roman" w:hAnsi="Times New Roman"/>
          <w:sz w:val="28"/>
          <w:szCs w:val="28"/>
        </w:rPr>
        <w:t>²)р + (</w:t>
      </w:r>
      <w:r w:rsidRPr="00B45916">
        <w:rPr>
          <w:rFonts w:ascii="Times New Roman" w:hAnsi="Times New Roman"/>
          <w:sz w:val="28"/>
          <w:szCs w:val="28"/>
          <w:lang w:val="en-US"/>
        </w:rPr>
        <w:t>md</w:t>
      </w:r>
      <w:r w:rsidRPr="00B45916">
        <w:rPr>
          <w:rFonts w:ascii="Times New Roman" w:hAnsi="Times New Roman"/>
          <w:sz w:val="28"/>
          <w:szCs w:val="28"/>
        </w:rPr>
        <w:t xml:space="preserve">²)т ]+ 365 </w:t>
      </w:r>
      <w:r w:rsidRPr="00B45916">
        <w:rPr>
          <w:rFonts w:ascii="Times New Roman" w:hAnsi="Times New Roman"/>
          <w:sz w:val="28"/>
          <w:szCs w:val="28"/>
          <w:lang w:val="en-US"/>
        </w:rPr>
        <w:t>mk</w:t>
      </w:r>
      <w:r w:rsidRPr="00B45916">
        <w:rPr>
          <w:rFonts w:ascii="Times New Roman" w:hAnsi="Times New Roman"/>
          <w:sz w:val="28"/>
          <w:szCs w:val="28"/>
        </w:rPr>
        <w:t xml:space="preserve"> ∙ </w:t>
      </w:r>
      <w:r w:rsidRPr="00B45916">
        <w:rPr>
          <w:rFonts w:ascii="Times New Roman" w:hAnsi="Times New Roman"/>
          <w:sz w:val="28"/>
          <w:szCs w:val="28"/>
          <w:lang w:val="en-US"/>
        </w:rPr>
        <w:t>V</w:t>
      </w:r>
      <w:r w:rsidRPr="00B45916">
        <w:rPr>
          <w:rFonts w:ascii="Times New Roman" w:hAnsi="Times New Roman"/>
          <w:sz w:val="28"/>
          <w:szCs w:val="28"/>
        </w:rPr>
        <w:t>² ∙ η / ηдв.²</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(4.21)</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w:t>
      </w:r>
      <w:r w:rsidRPr="00B45916">
        <w:rPr>
          <w:rFonts w:ascii="Times New Roman" w:hAnsi="Times New Roman"/>
          <w:sz w:val="28"/>
          <w:szCs w:val="28"/>
          <w:lang w:val="en-US"/>
        </w:rPr>
        <w:t>md</w:t>
      </w:r>
      <w:r w:rsidRPr="00B45916">
        <w:rPr>
          <w:rFonts w:ascii="Times New Roman" w:hAnsi="Times New Roman"/>
          <w:sz w:val="28"/>
          <w:szCs w:val="28"/>
        </w:rPr>
        <w:t>²)о.т. = 1,2 ∙ [10,00694 + 0,032] + 365 ∙ 600 ∙ 0,6² ∙ 0,85 / 885² = 0,132 кг/м²</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Время торможения </w:t>
      </w:r>
      <w:r w:rsidRPr="00B45916">
        <w:rPr>
          <w:rFonts w:ascii="Times New Roman" w:hAnsi="Times New Roman"/>
          <w:sz w:val="28"/>
          <w:szCs w:val="28"/>
          <w:lang w:val="en-US"/>
        </w:rPr>
        <w:t>t</w:t>
      </w:r>
      <w:r w:rsidRPr="00B45916">
        <w:rPr>
          <w:rFonts w:ascii="Times New Roman" w:hAnsi="Times New Roman"/>
          <w:sz w:val="28"/>
          <w:szCs w:val="28"/>
        </w:rPr>
        <w:t>т</w:t>
      </w:r>
    </w:p>
    <w:p w:rsidR="00617918" w:rsidRPr="00B45916" w:rsidRDefault="00617918" w:rsidP="00BF2862">
      <w:pPr>
        <w:tabs>
          <w:tab w:val="left" w:pos="619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t</w:t>
      </w:r>
      <w:r w:rsidRPr="00B45916">
        <w:rPr>
          <w:rFonts w:ascii="Times New Roman" w:hAnsi="Times New Roman"/>
          <w:sz w:val="28"/>
          <w:szCs w:val="28"/>
        </w:rPr>
        <w:t xml:space="preserve">т = </w:t>
      </w:r>
      <w:r w:rsidRPr="00B45916">
        <w:rPr>
          <w:rFonts w:ascii="Times New Roman" w:hAnsi="Times New Roman"/>
          <w:sz w:val="28"/>
          <w:szCs w:val="28"/>
          <w:lang w:val="en-US"/>
        </w:rPr>
        <w:t>V</w:t>
      </w:r>
      <w:r w:rsidRPr="00B45916">
        <w:rPr>
          <w:rFonts w:ascii="Times New Roman" w:hAnsi="Times New Roman"/>
          <w:sz w:val="28"/>
          <w:szCs w:val="28"/>
        </w:rPr>
        <w:t xml:space="preserve"> / ат.</w:t>
      </w:r>
      <w:r w:rsidRPr="00B45916">
        <w:rPr>
          <w:rFonts w:ascii="Times New Roman" w:hAnsi="Times New Roman"/>
          <w:sz w:val="28"/>
          <w:szCs w:val="28"/>
          <w:lang w:val="en-US"/>
        </w:rPr>
        <w:t>min</w:t>
      </w:r>
      <w:r w:rsidR="00BF2862" w:rsidRPr="00B45916">
        <w:rPr>
          <w:rFonts w:ascii="Times New Roman" w:hAnsi="Times New Roman"/>
          <w:sz w:val="28"/>
          <w:szCs w:val="28"/>
        </w:rPr>
        <w:t xml:space="preserve"> </w:t>
      </w:r>
      <w:r w:rsidRPr="00B45916">
        <w:rPr>
          <w:rFonts w:ascii="Times New Roman" w:hAnsi="Times New Roman"/>
          <w:sz w:val="28"/>
          <w:szCs w:val="28"/>
        </w:rPr>
        <w:t>(4.22)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ат.</w:t>
      </w:r>
      <w:r w:rsidRPr="00B45916">
        <w:rPr>
          <w:rFonts w:ascii="Times New Roman" w:hAnsi="Times New Roman"/>
          <w:sz w:val="28"/>
          <w:szCs w:val="28"/>
          <w:lang w:val="en-US"/>
        </w:rPr>
        <w:t>min</w:t>
      </w:r>
      <w:r w:rsidRPr="00B45916">
        <w:rPr>
          <w:rFonts w:ascii="Times New Roman" w:hAnsi="Times New Roman"/>
          <w:sz w:val="28"/>
          <w:szCs w:val="28"/>
        </w:rPr>
        <w:t xml:space="preserve"> – максимально допустимое ускорение.</w:t>
      </w:r>
    </w:p>
    <w:p w:rsidR="00617918" w:rsidRPr="00B45916" w:rsidRDefault="00617918" w:rsidP="00BF2862">
      <w:pPr>
        <w:tabs>
          <w:tab w:val="left" w:pos="7740"/>
        </w:tabs>
        <w:spacing w:after="0" w:line="360" w:lineRule="auto"/>
        <w:ind w:firstLine="709"/>
        <w:jc w:val="both"/>
        <w:rPr>
          <w:rFonts w:ascii="Times New Roman" w:hAnsi="Times New Roman"/>
          <w:sz w:val="28"/>
          <w:szCs w:val="28"/>
        </w:rPr>
      </w:pPr>
      <w:r w:rsidRPr="00B45916">
        <w:rPr>
          <w:rFonts w:ascii="Times New Roman" w:hAnsi="Times New Roman"/>
          <w:sz w:val="28"/>
          <w:szCs w:val="28"/>
        </w:rPr>
        <w:t>ат.</w:t>
      </w:r>
      <w:r w:rsidRPr="00B45916">
        <w:rPr>
          <w:rFonts w:ascii="Times New Roman" w:hAnsi="Times New Roman"/>
          <w:sz w:val="28"/>
          <w:szCs w:val="28"/>
          <w:lang w:val="en-US"/>
        </w:rPr>
        <w:t>min</w:t>
      </w:r>
      <w:r w:rsidRPr="00B45916">
        <w:rPr>
          <w:rFonts w:ascii="Times New Roman" w:hAnsi="Times New Roman"/>
          <w:sz w:val="28"/>
          <w:szCs w:val="28"/>
        </w:rPr>
        <w:t xml:space="preserve"> = </w:t>
      </w:r>
      <w:r w:rsidRPr="00B45916">
        <w:rPr>
          <w:rFonts w:ascii="Times New Roman" w:hAnsi="Times New Roman"/>
          <w:sz w:val="28"/>
          <w:szCs w:val="28"/>
          <w:lang w:val="en-US"/>
        </w:rPr>
        <w:t>Z</w:t>
      </w:r>
      <w:r w:rsidRPr="00B45916">
        <w:rPr>
          <w:rFonts w:ascii="Times New Roman" w:hAnsi="Times New Roman"/>
          <w:sz w:val="28"/>
          <w:szCs w:val="28"/>
        </w:rPr>
        <w:t xml:space="preserve">пр / </w:t>
      </w:r>
      <w:r w:rsidRPr="00B45916">
        <w:rPr>
          <w:rFonts w:ascii="Times New Roman" w:hAnsi="Times New Roman"/>
          <w:sz w:val="28"/>
          <w:szCs w:val="28"/>
          <w:lang w:val="en-US"/>
        </w:rPr>
        <w:t>Z</w:t>
      </w:r>
      <w:r w:rsidRPr="00B45916">
        <w:rPr>
          <w:rFonts w:ascii="Times New Roman" w:hAnsi="Times New Roman"/>
          <w:sz w:val="28"/>
          <w:szCs w:val="28"/>
        </w:rPr>
        <w:t xml:space="preserve">к ∙ ψсу / Ксу – </w:t>
      </w:r>
      <w:r w:rsidRPr="00B45916">
        <w:rPr>
          <w:rFonts w:ascii="Times New Roman" w:hAnsi="Times New Roman"/>
          <w:sz w:val="28"/>
          <w:szCs w:val="28"/>
          <w:lang w:val="en-US"/>
        </w:rPr>
        <w:t>f</w:t>
      </w:r>
      <w:r w:rsidRPr="00B45916">
        <w:rPr>
          <w:rFonts w:ascii="Times New Roman" w:hAnsi="Times New Roman"/>
          <w:sz w:val="28"/>
          <w:szCs w:val="28"/>
        </w:rPr>
        <w:t xml:space="preserve"> ∙ </w:t>
      </w:r>
      <w:r w:rsidRPr="00B45916">
        <w:rPr>
          <w:rFonts w:ascii="Times New Roman" w:hAnsi="Times New Roman"/>
          <w:sz w:val="28"/>
          <w:szCs w:val="28"/>
          <w:lang w:val="en-US"/>
        </w:rPr>
        <w:t>dy</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 xml:space="preserve">к + (2µ + </w:t>
      </w:r>
      <w:r w:rsidRPr="00B45916">
        <w:rPr>
          <w:rFonts w:ascii="Times New Roman" w:hAnsi="Times New Roman"/>
          <w:sz w:val="28"/>
          <w:szCs w:val="28"/>
          <w:lang w:val="en-US"/>
        </w:rPr>
        <w:t>fdu</w:t>
      </w:r>
      <w:r w:rsidRPr="00B45916">
        <w:rPr>
          <w:rFonts w:ascii="Times New Roman" w:hAnsi="Times New Roman"/>
          <w:sz w:val="28"/>
          <w:szCs w:val="28"/>
        </w:rPr>
        <w:t xml:space="preserve">) ∙ 1 ∙ </w:t>
      </w:r>
      <w:r w:rsidRPr="00B45916">
        <w:rPr>
          <w:rFonts w:ascii="Times New Roman" w:hAnsi="Times New Roman"/>
          <w:sz w:val="28"/>
          <w:szCs w:val="28"/>
          <w:lang w:val="en-US"/>
        </w:rPr>
        <w:t>q</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к</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(4.23)</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Z</w:t>
      </w:r>
      <w:r w:rsidRPr="00B45916">
        <w:rPr>
          <w:rFonts w:ascii="Times New Roman" w:hAnsi="Times New Roman"/>
          <w:sz w:val="28"/>
          <w:szCs w:val="28"/>
        </w:rPr>
        <w:t xml:space="preserve">пр – число приводных колес, </w:t>
      </w:r>
      <w:r w:rsidRPr="00B45916">
        <w:rPr>
          <w:rFonts w:ascii="Times New Roman" w:hAnsi="Times New Roman"/>
          <w:sz w:val="28"/>
          <w:szCs w:val="28"/>
          <w:lang w:val="en-US"/>
        </w:rPr>
        <w:t>Z</w:t>
      </w:r>
      <w:r w:rsidRPr="00B45916">
        <w:rPr>
          <w:rFonts w:ascii="Times New Roman" w:hAnsi="Times New Roman"/>
          <w:sz w:val="28"/>
          <w:szCs w:val="28"/>
        </w:rPr>
        <w:t>пр = 1;</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Z</w:t>
      </w:r>
      <w:r w:rsidRPr="00B45916">
        <w:rPr>
          <w:rFonts w:ascii="Times New Roman" w:hAnsi="Times New Roman"/>
          <w:sz w:val="28"/>
          <w:szCs w:val="28"/>
        </w:rPr>
        <w:t>к – общее количество колес,</w:t>
      </w:r>
      <w:r w:rsidR="00BF2862" w:rsidRPr="00B45916">
        <w:rPr>
          <w:rFonts w:ascii="Times New Roman" w:hAnsi="Times New Roman"/>
          <w:sz w:val="28"/>
          <w:szCs w:val="28"/>
        </w:rPr>
        <w:t xml:space="preserve"> </w:t>
      </w:r>
      <w:r w:rsidRPr="00B45916">
        <w:rPr>
          <w:rFonts w:ascii="Times New Roman" w:hAnsi="Times New Roman"/>
          <w:sz w:val="28"/>
          <w:szCs w:val="28"/>
          <w:lang w:val="en-US"/>
        </w:rPr>
        <w:t>Z</w:t>
      </w:r>
      <w:r w:rsidRPr="00B45916">
        <w:rPr>
          <w:rFonts w:ascii="Times New Roman" w:hAnsi="Times New Roman"/>
          <w:sz w:val="28"/>
          <w:szCs w:val="28"/>
        </w:rPr>
        <w:t>к = 4;</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Ксу – запас сцепления, Ксу = 1,2;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ψсу – коэффициент сцепления ходовых колес с рельсами,</w:t>
      </w:r>
      <w:r w:rsidR="00BF2862" w:rsidRPr="00B45916">
        <w:rPr>
          <w:rFonts w:ascii="Times New Roman" w:hAnsi="Times New Roman"/>
          <w:sz w:val="28"/>
          <w:szCs w:val="28"/>
        </w:rPr>
        <w:t xml:space="preserve"> </w:t>
      </w:r>
      <w:r w:rsidRPr="00B45916">
        <w:rPr>
          <w:rFonts w:ascii="Times New Roman" w:hAnsi="Times New Roman"/>
          <w:sz w:val="28"/>
          <w:szCs w:val="28"/>
        </w:rPr>
        <w:t>ψсу = 0,15;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q</w:t>
      </w:r>
      <w:r w:rsidRPr="00B45916">
        <w:rPr>
          <w:rFonts w:ascii="Times New Roman" w:hAnsi="Times New Roman"/>
          <w:sz w:val="28"/>
          <w:szCs w:val="28"/>
        </w:rPr>
        <w:t xml:space="preserve"> – ускорение свободного падения, </w:t>
      </w:r>
      <w:r w:rsidRPr="00B45916">
        <w:rPr>
          <w:rFonts w:ascii="Times New Roman" w:hAnsi="Times New Roman"/>
          <w:sz w:val="28"/>
          <w:szCs w:val="28"/>
          <w:lang w:val="en-US"/>
        </w:rPr>
        <w:t>q</w:t>
      </w:r>
      <w:r w:rsidRPr="00B45916">
        <w:rPr>
          <w:rFonts w:ascii="Times New Roman" w:hAnsi="Times New Roman"/>
          <w:sz w:val="28"/>
          <w:szCs w:val="28"/>
        </w:rPr>
        <w:t xml:space="preserve"> = 9,81м/с²</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ат.</w:t>
      </w:r>
      <w:r w:rsidRPr="00B45916">
        <w:rPr>
          <w:rFonts w:ascii="Times New Roman" w:hAnsi="Times New Roman"/>
          <w:sz w:val="28"/>
          <w:szCs w:val="28"/>
          <w:lang w:val="en-US"/>
        </w:rPr>
        <w:t>min</w:t>
      </w:r>
      <w:r w:rsidRPr="00B45916">
        <w:rPr>
          <w:rFonts w:ascii="Times New Roman" w:hAnsi="Times New Roman"/>
          <w:sz w:val="28"/>
          <w:szCs w:val="28"/>
        </w:rPr>
        <w:t xml:space="preserve"> = 1 / 4 ∙ 0,15 / 1,2 – 0,015 ∙ 50 / 200 + (2 ∙ 0,3 + 0,015 ∙ 50) ∙ 1 ∙ 9,81 /200 = 0,66м/с²</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t</w:t>
      </w:r>
      <w:r w:rsidRPr="00B45916">
        <w:rPr>
          <w:rFonts w:ascii="Times New Roman" w:hAnsi="Times New Roman"/>
          <w:sz w:val="28"/>
          <w:szCs w:val="28"/>
        </w:rPr>
        <w:t>т = 0,6 / 0,66 = 0,91с</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Тт = (9 – 40,5) ∙ 0,2 ∙ 0,85 / (2 ∙ 16) + 885 ∙ 0,132 / (38 ∙ 0,91) = 3,21Н/м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Выбираем тормоз ТКТ-100 с номинальным тормозным моментом [Тт] = 10 Н/м.</w:t>
      </w:r>
    </w:p>
    <w:p w:rsidR="00E90C93" w:rsidRDefault="00E90C93">
      <w:pPr>
        <w:rPr>
          <w:rFonts w:ascii="Times New Roman" w:hAnsi="Times New Roman"/>
          <w:sz w:val="28"/>
          <w:szCs w:val="28"/>
        </w:rPr>
      </w:pPr>
      <w:r>
        <w:rPr>
          <w:rFonts w:ascii="Times New Roman" w:hAnsi="Times New Roman"/>
          <w:sz w:val="28"/>
          <w:szCs w:val="28"/>
        </w:rPr>
        <w:br w:type="page"/>
      </w:r>
    </w:p>
    <w:p w:rsidR="00617918" w:rsidRPr="00B45916" w:rsidRDefault="00F9332C" w:rsidP="00E90C93">
      <w:pPr>
        <w:spacing w:after="0" w:line="360" w:lineRule="auto"/>
        <w:ind w:firstLine="709"/>
        <w:rPr>
          <w:rFonts w:ascii="Times New Roman" w:hAnsi="Times New Roman"/>
          <w:b/>
          <w:sz w:val="28"/>
          <w:szCs w:val="28"/>
        </w:rPr>
      </w:pPr>
      <w:r w:rsidRPr="00B45916">
        <w:rPr>
          <w:rFonts w:ascii="Times New Roman" w:hAnsi="Times New Roman"/>
          <w:b/>
          <w:sz w:val="28"/>
          <w:szCs w:val="28"/>
        </w:rPr>
        <w:t>4.2.8</w:t>
      </w:r>
      <w:r w:rsidR="00617918" w:rsidRPr="00B45916">
        <w:rPr>
          <w:rFonts w:ascii="Times New Roman" w:hAnsi="Times New Roman"/>
          <w:b/>
          <w:sz w:val="28"/>
          <w:szCs w:val="28"/>
        </w:rPr>
        <w:t xml:space="preserve"> Расчет механизма передви</w:t>
      </w:r>
      <w:r w:rsidRPr="00B45916">
        <w:rPr>
          <w:rFonts w:ascii="Times New Roman" w:hAnsi="Times New Roman"/>
          <w:b/>
          <w:sz w:val="28"/>
          <w:szCs w:val="28"/>
        </w:rPr>
        <w:t>жения тележки с ручным приводом</w:t>
      </w:r>
    </w:p>
    <w:p w:rsidR="00617918" w:rsidRPr="00E90C93" w:rsidRDefault="00F9332C" w:rsidP="00E90C93">
      <w:pPr>
        <w:spacing w:after="0" w:line="360" w:lineRule="auto"/>
        <w:ind w:firstLine="709"/>
        <w:rPr>
          <w:rFonts w:ascii="Times New Roman" w:hAnsi="Times New Roman"/>
          <w:sz w:val="28"/>
          <w:szCs w:val="28"/>
        </w:rPr>
      </w:pPr>
      <w:r w:rsidRPr="00E90C93">
        <w:rPr>
          <w:rFonts w:ascii="Times New Roman" w:hAnsi="Times New Roman"/>
          <w:sz w:val="28"/>
          <w:szCs w:val="28"/>
        </w:rPr>
        <w:t>4.2.8.1</w:t>
      </w:r>
      <w:r w:rsidR="00617918" w:rsidRPr="00E90C93">
        <w:rPr>
          <w:rFonts w:ascii="Times New Roman" w:hAnsi="Times New Roman"/>
          <w:sz w:val="28"/>
          <w:szCs w:val="28"/>
        </w:rPr>
        <w:t>Определ</w:t>
      </w:r>
      <w:r w:rsidRPr="00E90C93">
        <w:rPr>
          <w:rFonts w:ascii="Times New Roman" w:hAnsi="Times New Roman"/>
          <w:sz w:val="28"/>
          <w:szCs w:val="28"/>
        </w:rPr>
        <w:t>ение веса груза, тали и тележки</w:t>
      </w:r>
    </w:p>
    <w:p w:rsidR="00F9332C" w:rsidRPr="00B45916" w:rsidRDefault="00F9332C" w:rsidP="00BF2862">
      <w:pPr>
        <w:tabs>
          <w:tab w:val="left" w:pos="5670"/>
        </w:tabs>
        <w:spacing w:after="0" w:line="360" w:lineRule="auto"/>
        <w:ind w:firstLine="709"/>
        <w:jc w:val="both"/>
        <w:rPr>
          <w:rFonts w:ascii="Times New Roman" w:hAnsi="Times New Roman"/>
          <w:sz w:val="28"/>
          <w:szCs w:val="28"/>
        </w:rPr>
      </w:pPr>
    </w:p>
    <w:p w:rsidR="00617918" w:rsidRPr="00B45916" w:rsidRDefault="00617918" w:rsidP="00BF2862">
      <w:pPr>
        <w:tabs>
          <w:tab w:val="left" w:pos="567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 xml:space="preserve">г = </w:t>
      </w:r>
      <w:r w:rsidRPr="00B45916">
        <w:rPr>
          <w:rFonts w:ascii="Times New Roman" w:hAnsi="Times New Roman"/>
          <w:sz w:val="28"/>
          <w:szCs w:val="28"/>
          <w:lang w:val="en-US"/>
        </w:rPr>
        <w:t>Q</w:t>
      </w:r>
      <w:r w:rsidRPr="00B45916">
        <w:rPr>
          <w:rFonts w:ascii="Times New Roman" w:hAnsi="Times New Roman"/>
          <w:sz w:val="28"/>
          <w:szCs w:val="28"/>
        </w:rPr>
        <w:t xml:space="preserve"> ∙ </w:t>
      </w:r>
      <w:r w:rsidRPr="00B45916">
        <w:rPr>
          <w:rFonts w:ascii="Times New Roman" w:hAnsi="Times New Roman"/>
          <w:sz w:val="28"/>
          <w:szCs w:val="28"/>
          <w:lang w:val="en-US"/>
        </w:rPr>
        <w:t>q</w:t>
      </w:r>
      <w:r w:rsidR="00BF2862" w:rsidRPr="00B45916">
        <w:rPr>
          <w:rFonts w:ascii="Times New Roman" w:hAnsi="Times New Roman"/>
          <w:sz w:val="28"/>
          <w:szCs w:val="28"/>
        </w:rPr>
        <w:t xml:space="preserve"> </w:t>
      </w:r>
      <w:r w:rsidRPr="00B45916">
        <w:rPr>
          <w:rFonts w:ascii="Times New Roman" w:hAnsi="Times New Roman"/>
          <w:sz w:val="28"/>
          <w:szCs w:val="28"/>
        </w:rPr>
        <w:t>(4.24)</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г = 300 ∙ 10 = 3000Н</w:t>
      </w:r>
    </w:p>
    <w:p w:rsidR="00617918" w:rsidRPr="00B45916" w:rsidRDefault="00617918" w:rsidP="00BF2862">
      <w:pPr>
        <w:tabs>
          <w:tab w:val="left" w:pos="586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 xml:space="preserve">т = </w:t>
      </w:r>
      <w:r w:rsidRPr="00B45916">
        <w:rPr>
          <w:rFonts w:ascii="Times New Roman" w:hAnsi="Times New Roman"/>
          <w:sz w:val="28"/>
          <w:szCs w:val="28"/>
          <w:lang w:val="en-US"/>
        </w:rPr>
        <w:t>m</w:t>
      </w:r>
      <w:r w:rsidRPr="00B45916">
        <w:rPr>
          <w:rFonts w:ascii="Times New Roman" w:hAnsi="Times New Roman"/>
          <w:sz w:val="28"/>
          <w:szCs w:val="28"/>
        </w:rPr>
        <w:t xml:space="preserve">т ∙ </w:t>
      </w:r>
      <w:r w:rsidRPr="00B45916">
        <w:rPr>
          <w:rFonts w:ascii="Times New Roman" w:hAnsi="Times New Roman"/>
          <w:sz w:val="28"/>
          <w:szCs w:val="28"/>
          <w:lang w:val="en-US"/>
        </w:rPr>
        <w:t>q</w:t>
      </w:r>
      <w:r w:rsidR="00BF2862" w:rsidRPr="00B45916">
        <w:rPr>
          <w:rFonts w:ascii="Times New Roman" w:hAnsi="Times New Roman"/>
          <w:sz w:val="28"/>
          <w:szCs w:val="28"/>
        </w:rPr>
        <w:t xml:space="preserve"> </w:t>
      </w:r>
      <w:r w:rsidRPr="00B45916">
        <w:rPr>
          <w:rFonts w:ascii="Times New Roman" w:hAnsi="Times New Roman"/>
          <w:sz w:val="28"/>
          <w:szCs w:val="28"/>
        </w:rPr>
        <w:t>(4.25)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т = 45 ∙ 10 = 450Н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тел = 0,5 ∙ 450 = 225Н</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E90C93" w:rsidRDefault="00F9332C" w:rsidP="00E90C93">
      <w:pPr>
        <w:spacing w:after="0" w:line="360" w:lineRule="auto"/>
        <w:ind w:firstLine="709"/>
        <w:rPr>
          <w:rFonts w:ascii="Times New Roman" w:hAnsi="Times New Roman"/>
          <w:sz w:val="28"/>
          <w:szCs w:val="28"/>
        </w:rPr>
      </w:pPr>
      <w:r w:rsidRPr="00E90C93">
        <w:rPr>
          <w:rFonts w:ascii="Times New Roman" w:hAnsi="Times New Roman"/>
          <w:sz w:val="28"/>
          <w:szCs w:val="28"/>
        </w:rPr>
        <w:t>4.2.8.2</w:t>
      </w:r>
      <w:r w:rsidR="00617918" w:rsidRPr="00E90C93">
        <w:rPr>
          <w:rFonts w:ascii="Times New Roman" w:hAnsi="Times New Roman"/>
          <w:sz w:val="28"/>
          <w:szCs w:val="28"/>
        </w:rPr>
        <w:t xml:space="preserve"> Опре</w:t>
      </w:r>
      <w:r w:rsidRPr="00E90C93">
        <w:rPr>
          <w:rFonts w:ascii="Times New Roman" w:hAnsi="Times New Roman"/>
          <w:sz w:val="28"/>
          <w:szCs w:val="28"/>
        </w:rPr>
        <w:t>деление размера ходового колеса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Средний диаметр обода определяется по формуле:</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к ≥ 1,7 </w:t>
      </w:r>
      <w:r w:rsidRPr="00B45916">
        <w:rPr>
          <w:rFonts w:ascii="Times New Roman" w:hAnsi="Times New Roman"/>
          <w:sz w:val="28"/>
          <w:szCs w:val="28"/>
          <w:lang w:val="en-US"/>
        </w:rPr>
        <w:t>R</w:t>
      </w:r>
      <w:r w:rsidRPr="00B45916">
        <w:rPr>
          <w:rFonts w:ascii="Times New Roman" w:hAnsi="Times New Roman"/>
          <w:sz w:val="28"/>
          <w:szCs w:val="28"/>
        </w:rPr>
        <w:t>мах</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R</w:t>
      </w:r>
      <w:r w:rsidRPr="00B45916">
        <w:rPr>
          <w:rFonts w:ascii="Times New Roman" w:hAnsi="Times New Roman"/>
          <w:sz w:val="28"/>
          <w:szCs w:val="28"/>
        </w:rPr>
        <w:t>мах – нагрузка на колесо</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582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R</w:t>
      </w:r>
      <w:r w:rsidRPr="00B45916">
        <w:rPr>
          <w:rFonts w:ascii="Times New Roman" w:hAnsi="Times New Roman"/>
          <w:sz w:val="28"/>
          <w:szCs w:val="28"/>
        </w:rPr>
        <w:t>мах = (</w:t>
      </w:r>
      <w:r w:rsidRPr="00B45916">
        <w:rPr>
          <w:rFonts w:ascii="Times New Roman" w:hAnsi="Times New Roman"/>
          <w:sz w:val="28"/>
          <w:szCs w:val="28"/>
          <w:lang w:val="en-US"/>
        </w:rPr>
        <w:t>G</w:t>
      </w:r>
      <w:r w:rsidRPr="00B45916">
        <w:rPr>
          <w:rFonts w:ascii="Times New Roman" w:hAnsi="Times New Roman"/>
          <w:sz w:val="28"/>
          <w:szCs w:val="28"/>
        </w:rPr>
        <w:t>+</w:t>
      </w:r>
      <w:r w:rsidRPr="00B45916">
        <w:rPr>
          <w:rFonts w:ascii="Times New Roman" w:hAnsi="Times New Roman"/>
          <w:sz w:val="28"/>
          <w:szCs w:val="28"/>
          <w:lang w:val="en-US"/>
        </w:rPr>
        <w:t>G</w:t>
      </w:r>
      <w:r w:rsidRPr="00B45916">
        <w:rPr>
          <w:rFonts w:ascii="Times New Roman" w:hAnsi="Times New Roman"/>
          <w:sz w:val="28"/>
          <w:szCs w:val="28"/>
        </w:rPr>
        <w:t>т+</w:t>
      </w:r>
      <w:r w:rsidRPr="00B45916">
        <w:rPr>
          <w:rFonts w:ascii="Times New Roman" w:hAnsi="Times New Roman"/>
          <w:sz w:val="28"/>
          <w:szCs w:val="28"/>
          <w:lang w:val="en-US"/>
        </w:rPr>
        <w:t>G</w:t>
      </w:r>
      <w:r w:rsidRPr="00B45916">
        <w:rPr>
          <w:rFonts w:ascii="Times New Roman" w:hAnsi="Times New Roman"/>
          <w:sz w:val="28"/>
          <w:szCs w:val="28"/>
        </w:rPr>
        <w:t>тел)/</w:t>
      </w:r>
      <w:r w:rsidRPr="00B45916">
        <w:rPr>
          <w:rFonts w:ascii="Times New Roman" w:hAnsi="Times New Roman"/>
          <w:sz w:val="28"/>
          <w:szCs w:val="28"/>
          <w:lang w:val="en-US"/>
        </w:rPr>
        <w:t>Z</w:t>
      </w:r>
      <w:r w:rsidR="00F9332C"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(4.26)</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R</w:t>
      </w:r>
      <w:r w:rsidRPr="00B45916">
        <w:rPr>
          <w:rFonts w:ascii="Times New Roman" w:hAnsi="Times New Roman"/>
          <w:sz w:val="28"/>
          <w:szCs w:val="28"/>
        </w:rPr>
        <w:t>мах = (300+450+225)/4 = 243,75Н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к = 1,7 ∙ 243,75 = 36,54</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Принимаем </w:t>
      </w:r>
      <w:r w:rsidRPr="00B45916">
        <w:rPr>
          <w:rFonts w:ascii="Times New Roman" w:hAnsi="Times New Roman"/>
          <w:sz w:val="28"/>
          <w:szCs w:val="28"/>
          <w:lang w:val="en-US"/>
        </w:rPr>
        <w:t>D</w:t>
      </w:r>
      <w:r w:rsidRPr="00B45916">
        <w:rPr>
          <w:rFonts w:ascii="Times New Roman" w:hAnsi="Times New Roman"/>
          <w:sz w:val="28"/>
          <w:szCs w:val="28"/>
        </w:rPr>
        <w:t>к – 100 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Определяем диаметр цапфы:</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04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ц = </w:t>
      </w:r>
      <w:r w:rsidRPr="00B45916">
        <w:rPr>
          <w:rFonts w:ascii="Times New Roman" w:hAnsi="Times New Roman"/>
          <w:sz w:val="28"/>
          <w:szCs w:val="28"/>
          <w:lang w:val="en-US"/>
        </w:rPr>
        <w:t>D</w:t>
      </w:r>
      <w:r w:rsidR="00F9332C" w:rsidRPr="00B45916">
        <w:rPr>
          <w:rFonts w:ascii="Times New Roman" w:hAnsi="Times New Roman"/>
          <w:sz w:val="28"/>
          <w:szCs w:val="28"/>
        </w:rPr>
        <w:t>к/(4…6)</w:t>
      </w:r>
      <w:r w:rsidR="00BF2862" w:rsidRPr="00B45916">
        <w:rPr>
          <w:rFonts w:ascii="Times New Roman" w:hAnsi="Times New Roman"/>
          <w:sz w:val="28"/>
          <w:szCs w:val="28"/>
        </w:rPr>
        <w:t xml:space="preserve"> </w:t>
      </w:r>
      <w:r w:rsidRPr="00B45916">
        <w:rPr>
          <w:rFonts w:ascii="Times New Roman" w:hAnsi="Times New Roman"/>
          <w:sz w:val="28"/>
          <w:szCs w:val="28"/>
        </w:rPr>
        <w:t>(4.27)</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ц = 100/(4…6) = 16,6…25мм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Принимаем </w:t>
      </w:r>
      <w:r w:rsidRPr="00B45916">
        <w:rPr>
          <w:rFonts w:ascii="Times New Roman" w:hAnsi="Times New Roman"/>
          <w:sz w:val="28"/>
          <w:szCs w:val="28"/>
          <w:lang w:val="en-US"/>
        </w:rPr>
        <w:t>D</w:t>
      </w:r>
      <w:r w:rsidRPr="00B45916">
        <w:rPr>
          <w:rFonts w:ascii="Times New Roman" w:hAnsi="Times New Roman"/>
          <w:sz w:val="28"/>
          <w:szCs w:val="28"/>
        </w:rPr>
        <w:t>ц = 20мм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Выполняем проверочный расчет ходовых колес по контактным напряжениям: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045"/>
        </w:tabs>
        <w:spacing w:after="0" w:line="360" w:lineRule="auto"/>
        <w:ind w:firstLine="709"/>
        <w:jc w:val="both"/>
        <w:rPr>
          <w:rFonts w:ascii="Times New Roman" w:hAnsi="Times New Roman"/>
          <w:sz w:val="28"/>
          <w:szCs w:val="28"/>
        </w:rPr>
      </w:pPr>
      <w:r w:rsidRPr="00B45916">
        <w:rPr>
          <w:rFonts w:ascii="Times New Roman" w:hAnsi="Times New Roman"/>
          <w:sz w:val="28"/>
          <w:szCs w:val="28"/>
        </w:rPr>
        <w:t>δк.л. = λт ∙ 2К</w:t>
      </w:r>
      <w:r w:rsidRPr="00B45916">
        <w:rPr>
          <w:rFonts w:ascii="Times New Roman" w:hAnsi="Times New Roman"/>
          <w:sz w:val="28"/>
          <w:szCs w:val="28"/>
          <w:lang w:val="en-US"/>
        </w:rPr>
        <w:t>v</w:t>
      </w:r>
      <w:r w:rsidRPr="00B45916">
        <w:rPr>
          <w:rFonts w:ascii="Times New Roman" w:hAnsi="Times New Roman"/>
          <w:sz w:val="28"/>
          <w:szCs w:val="28"/>
        </w:rPr>
        <w:t xml:space="preserve"> ∙ </w:t>
      </w:r>
      <w:r w:rsidRPr="00B45916">
        <w:rPr>
          <w:rFonts w:ascii="Times New Roman" w:hAnsi="Times New Roman"/>
          <w:sz w:val="28"/>
          <w:szCs w:val="28"/>
          <w:lang w:val="en-US"/>
        </w:rPr>
        <w:t>R</w:t>
      </w:r>
      <w:r w:rsidRPr="00B45916">
        <w:rPr>
          <w:rFonts w:ascii="Times New Roman" w:hAnsi="Times New Roman"/>
          <w:sz w:val="28"/>
          <w:szCs w:val="28"/>
        </w:rPr>
        <w:t xml:space="preserve">мах / </w:t>
      </w:r>
      <w:r w:rsidRPr="00B45916">
        <w:rPr>
          <w:rFonts w:ascii="Times New Roman" w:hAnsi="Times New Roman"/>
          <w:sz w:val="28"/>
          <w:szCs w:val="28"/>
          <w:lang w:val="en-US"/>
        </w:rPr>
        <w:t>bD</w:t>
      </w:r>
      <w:r w:rsidR="00F9332C"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(4.28)</w:t>
      </w:r>
    </w:p>
    <w:p w:rsidR="00E90C93" w:rsidRDefault="00E90C93">
      <w:pPr>
        <w:rPr>
          <w:rFonts w:ascii="Times New Roman" w:hAnsi="Times New Roman"/>
          <w:sz w:val="28"/>
          <w:szCs w:val="28"/>
        </w:rPr>
      </w:pPr>
      <w:r>
        <w:rPr>
          <w:rFonts w:ascii="Times New Roman" w:hAnsi="Times New Roman"/>
          <w:sz w:val="28"/>
          <w:szCs w:val="28"/>
        </w:rPr>
        <w:br w:type="page"/>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λт – коэффициент пропорциональности для стальных колес, λт = 126;</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lang w:val="en-US"/>
        </w:rPr>
        <w:t>v</w:t>
      </w:r>
      <w:r w:rsidRPr="00B45916">
        <w:rPr>
          <w:rFonts w:ascii="Times New Roman" w:hAnsi="Times New Roman"/>
          <w:sz w:val="28"/>
          <w:szCs w:val="28"/>
        </w:rPr>
        <w:t xml:space="preserve"> – коэффициент влияния скорости при ручном приводе, К</w:t>
      </w:r>
      <w:r w:rsidRPr="00B45916">
        <w:rPr>
          <w:rFonts w:ascii="Times New Roman" w:hAnsi="Times New Roman"/>
          <w:sz w:val="28"/>
          <w:szCs w:val="28"/>
          <w:lang w:val="en-US"/>
        </w:rPr>
        <w:t>v</w:t>
      </w:r>
      <w:r w:rsidRPr="00B45916">
        <w:rPr>
          <w:rFonts w:ascii="Times New Roman" w:hAnsi="Times New Roman"/>
          <w:sz w:val="28"/>
          <w:szCs w:val="28"/>
        </w:rPr>
        <w:t xml:space="preserve"> = 1;</w:t>
      </w:r>
    </w:p>
    <w:p w:rsidR="00617918" w:rsidRPr="00B45916" w:rsidRDefault="00617918" w:rsidP="00BF2862">
      <w:pPr>
        <w:tabs>
          <w:tab w:val="left" w:pos="792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b</w:t>
      </w:r>
      <w:r w:rsidRPr="00B45916">
        <w:rPr>
          <w:rFonts w:ascii="Times New Roman" w:hAnsi="Times New Roman"/>
          <w:sz w:val="28"/>
          <w:szCs w:val="28"/>
        </w:rPr>
        <w:t xml:space="preserve"> – ширина поверхностей контакта, </w:t>
      </w:r>
      <w:r w:rsidRPr="00B45916">
        <w:rPr>
          <w:rFonts w:ascii="Times New Roman" w:hAnsi="Times New Roman"/>
          <w:sz w:val="28"/>
          <w:szCs w:val="28"/>
          <w:lang w:val="en-US"/>
        </w:rPr>
        <w:t>b</w:t>
      </w:r>
      <w:r w:rsidRPr="00B45916">
        <w:rPr>
          <w:rFonts w:ascii="Times New Roman" w:hAnsi="Times New Roman"/>
          <w:sz w:val="28"/>
          <w:szCs w:val="28"/>
        </w:rPr>
        <w:t>&lt;0,5</w:t>
      </w:r>
      <w:r w:rsidRPr="00B45916">
        <w:rPr>
          <w:rFonts w:ascii="Times New Roman" w:hAnsi="Times New Roman"/>
          <w:sz w:val="28"/>
          <w:szCs w:val="28"/>
          <w:lang w:val="en-US"/>
        </w:rPr>
        <w:t>b</w:t>
      </w:r>
      <w:r w:rsidRPr="00B45916">
        <w:rPr>
          <w:rFonts w:ascii="Times New Roman" w:hAnsi="Times New Roman"/>
          <w:sz w:val="28"/>
          <w:szCs w:val="28"/>
        </w:rPr>
        <w:t xml:space="preserve"> – 0,5</w:t>
      </w:r>
      <w:r w:rsidRPr="00B45916">
        <w:rPr>
          <w:rFonts w:ascii="Times New Roman" w:hAnsi="Times New Roman"/>
          <w:sz w:val="28"/>
          <w:szCs w:val="28"/>
          <w:lang w:val="en-US"/>
        </w:rPr>
        <w:t>S</w:t>
      </w:r>
      <w:r w:rsidRPr="00B45916">
        <w:rPr>
          <w:rFonts w:ascii="Times New Roman" w:hAnsi="Times New Roman"/>
          <w:sz w:val="28"/>
          <w:szCs w:val="28"/>
        </w:rPr>
        <w:t xml:space="preserve"> – </w:t>
      </w:r>
      <w:r w:rsidRPr="00B45916">
        <w:rPr>
          <w:rFonts w:ascii="Times New Roman" w:hAnsi="Times New Roman"/>
          <w:sz w:val="28"/>
          <w:szCs w:val="28"/>
          <w:lang w:val="en-US"/>
        </w:rPr>
        <w:t>R</w:t>
      </w:r>
      <w:r w:rsidRPr="00B45916">
        <w:rPr>
          <w:rFonts w:ascii="Times New Roman" w:hAnsi="Times New Roman"/>
          <w:sz w:val="28"/>
          <w:szCs w:val="28"/>
        </w:rPr>
        <w:t xml:space="preserve"> – </w:t>
      </w:r>
      <w:r w:rsidRPr="00B45916">
        <w:rPr>
          <w:rFonts w:ascii="Times New Roman" w:hAnsi="Times New Roman"/>
          <w:sz w:val="28"/>
          <w:szCs w:val="28"/>
          <w:lang w:val="en-US"/>
        </w:rPr>
        <w:t>r</w:t>
      </w:r>
      <w:r w:rsidRPr="00B45916">
        <w:rPr>
          <w:rFonts w:ascii="Times New Roman" w:hAnsi="Times New Roman"/>
          <w:sz w:val="28"/>
          <w:szCs w:val="28"/>
        </w:rPr>
        <w:tab/>
      </w:r>
      <w:r w:rsidR="00BF2862" w:rsidRPr="00B45916">
        <w:rPr>
          <w:rFonts w:ascii="Times New Roman" w:hAnsi="Times New Roman"/>
          <w:sz w:val="28"/>
          <w:szCs w:val="28"/>
        </w:rPr>
        <w:t xml:space="preserve"> </w:t>
      </w:r>
      <w:r w:rsidRPr="00B45916">
        <w:rPr>
          <w:rFonts w:ascii="Times New Roman" w:hAnsi="Times New Roman"/>
          <w:sz w:val="28"/>
          <w:szCs w:val="28"/>
        </w:rPr>
        <w:t>(4.29)</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b</w:t>
      </w:r>
      <w:r w:rsidRPr="00B45916">
        <w:rPr>
          <w:rFonts w:ascii="Times New Roman" w:hAnsi="Times New Roman"/>
          <w:sz w:val="28"/>
          <w:szCs w:val="28"/>
        </w:rPr>
        <w:t xml:space="preserve"> – ширина принятого двутавра. При </w:t>
      </w:r>
      <w:r w:rsidRPr="00B45916">
        <w:rPr>
          <w:rFonts w:ascii="Times New Roman" w:hAnsi="Times New Roman"/>
          <w:sz w:val="28"/>
          <w:szCs w:val="28"/>
          <w:lang w:val="en-US"/>
        </w:rPr>
        <w:t>D</w:t>
      </w:r>
      <w:r w:rsidRPr="00B45916">
        <w:rPr>
          <w:rFonts w:ascii="Times New Roman" w:hAnsi="Times New Roman"/>
          <w:sz w:val="28"/>
          <w:szCs w:val="28"/>
        </w:rPr>
        <w:t xml:space="preserve">к = 100мм принимаем двутавр №18, </w:t>
      </w:r>
      <w:r w:rsidRPr="00B45916">
        <w:rPr>
          <w:rFonts w:ascii="Times New Roman" w:hAnsi="Times New Roman"/>
          <w:sz w:val="28"/>
          <w:szCs w:val="28"/>
          <w:lang w:val="en-US"/>
        </w:rPr>
        <w:t>b</w:t>
      </w:r>
      <w:r w:rsidRPr="00B45916">
        <w:rPr>
          <w:rFonts w:ascii="Times New Roman" w:hAnsi="Times New Roman"/>
          <w:sz w:val="28"/>
          <w:szCs w:val="28"/>
        </w:rPr>
        <w:t xml:space="preserve"> = 90мм;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S</w:t>
      </w:r>
      <w:r w:rsidRPr="00B45916">
        <w:rPr>
          <w:rFonts w:ascii="Times New Roman" w:hAnsi="Times New Roman"/>
          <w:sz w:val="28"/>
          <w:szCs w:val="28"/>
        </w:rPr>
        <w:t xml:space="preserve"> – толщина стенки двутавра, </w:t>
      </w:r>
      <w:r w:rsidRPr="00B45916">
        <w:rPr>
          <w:rFonts w:ascii="Times New Roman" w:hAnsi="Times New Roman"/>
          <w:sz w:val="28"/>
          <w:szCs w:val="28"/>
          <w:lang w:val="en-US"/>
        </w:rPr>
        <w:t>S</w:t>
      </w:r>
      <w:r w:rsidRPr="00B45916">
        <w:rPr>
          <w:rFonts w:ascii="Times New Roman" w:hAnsi="Times New Roman"/>
          <w:sz w:val="28"/>
          <w:szCs w:val="28"/>
        </w:rPr>
        <w:t>=5,1мм;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R</w:t>
      </w:r>
      <w:r w:rsidRPr="00B45916">
        <w:rPr>
          <w:rFonts w:ascii="Times New Roman" w:hAnsi="Times New Roman"/>
          <w:sz w:val="28"/>
          <w:szCs w:val="28"/>
        </w:rPr>
        <w:t xml:space="preserve"> – радиус закругления полки, </w:t>
      </w:r>
      <w:r w:rsidRPr="00B45916">
        <w:rPr>
          <w:rFonts w:ascii="Times New Roman" w:hAnsi="Times New Roman"/>
          <w:sz w:val="28"/>
          <w:szCs w:val="28"/>
          <w:lang w:val="en-US"/>
        </w:rPr>
        <w:t>R</w:t>
      </w:r>
      <w:r w:rsidRPr="00B45916">
        <w:rPr>
          <w:rFonts w:ascii="Times New Roman" w:hAnsi="Times New Roman"/>
          <w:sz w:val="28"/>
          <w:szCs w:val="28"/>
        </w:rPr>
        <w:t>=9мм;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r</w:t>
      </w:r>
      <w:r w:rsidRPr="00B45916">
        <w:rPr>
          <w:rFonts w:ascii="Times New Roman" w:hAnsi="Times New Roman"/>
          <w:sz w:val="28"/>
          <w:szCs w:val="28"/>
        </w:rPr>
        <w:t xml:space="preserve"> – радиус закругления полки, </w:t>
      </w:r>
      <w:r w:rsidRPr="00B45916">
        <w:rPr>
          <w:rFonts w:ascii="Times New Roman" w:hAnsi="Times New Roman"/>
          <w:sz w:val="28"/>
          <w:szCs w:val="28"/>
          <w:lang w:val="en-US"/>
        </w:rPr>
        <w:t>r</w:t>
      </w:r>
      <w:r w:rsidRPr="00B45916">
        <w:rPr>
          <w:rFonts w:ascii="Times New Roman" w:hAnsi="Times New Roman"/>
          <w:sz w:val="28"/>
          <w:szCs w:val="28"/>
        </w:rPr>
        <w:t>=3,5мм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b</w:t>
      </w:r>
      <w:r w:rsidRPr="00B45916">
        <w:rPr>
          <w:rFonts w:ascii="Times New Roman" w:hAnsi="Times New Roman"/>
          <w:sz w:val="28"/>
          <w:szCs w:val="28"/>
        </w:rPr>
        <w:t xml:space="preserve"> &lt; 0,5 ∙ 90 – 0,5 ∙ 5,1 – 9 – 3,5 = 29,95. Принимаем </w:t>
      </w:r>
      <w:r w:rsidRPr="00B45916">
        <w:rPr>
          <w:rFonts w:ascii="Times New Roman" w:hAnsi="Times New Roman"/>
          <w:sz w:val="28"/>
          <w:szCs w:val="28"/>
          <w:lang w:val="en-US"/>
        </w:rPr>
        <w:t>b</w:t>
      </w:r>
      <w:r w:rsidRPr="00B45916">
        <w:rPr>
          <w:rFonts w:ascii="Times New Roman" w:hAnsi="Times New Roman"/>
          <w:sz w:val="28"/>
          <w:szCs w:val="28"/>
        </w:rPr>
        <w:t>=25мм.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δкл = 126 ∙ 2 ∙ 1 ∙ 243,75 / (25 ∙ 100) = 55,64МПа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Допустимое напряжение [δкл] = 350МПа &gt; δкл = 55,64МПа.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E90C93">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4.2.8.3</w:t>
      </w:r>
      <w:r w:rsidR="00617918" w:rsidRPr="00B45916">
        <w:rPr>
          <w:rFonts w:ascii="Times New Roman" w:hAnsi="Times New Roman"/>
          <w:b/>
          <w:sz w:val="28"/>
          <w:szCs w:val="28"/>
        </w:rPr>
        <w:t xml:space="preserve"> Определение сопротивления передв</w:t>
      </w:r>
      <w:r w:rsidRPr="00B45916">
        <w:rPr>
          <w:rFonts w:ascii="Times New Roman" w:hAnsi="Times New Roman"/>
          <w:b/>
          <w:sz w:val="28"/>
          <w:szCs w:val="28"/>
        </w:rPr>
        <w:t>ижению в ходовых частях тележки</w:t>
      </w:r>
    </w:p>
    <w:p w:rsidR="00F9332C" w:rsidRPr="00B45916" w:rsidRDefault="00F9332C" w:rsidP="00BF2862">
      <w:pPr>
        <w:tabs>
          <w:tab w:val="left" w:pos="7110"/>
        </w:tabs>
        <w:spacing w:after="0" w:line="360" w:lineRule="auto"/>
        <w:ind w:firstLine="709"/>
        <w:jc w:val="both"/>
        <w:rPr>
          <w:rFonts w:ascii="Times New Roman" w:hAnsi="Times New Roman"/>
          <w:sz w:val="28"/>
          <w:szCs w:val="28"/>
        </w:rPr>
      </w:pPr>
    </w:p>
    <w:p w:rsidR="00617918" w:rsidRPr="00B45916" w:rsidRDefault="00617918" w:rsidP="00BF2862">
      <w:pPr>
        <w:tabs>
          <w:tab w:val="left" w:pos="711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тр = (</w:t>
      </w:r>
      <w:r w:rsidRPr="00B45916">
        <w:rPr>
          <w:rFonts w:ascii="Times New Roman" w:hAnsi="Times New Roman"/>
          <w:sz w:val="28"/>
          <w:szCs w:val="28"/>
          <w:lang w:val="en-US"/>
        </w:rPr>
        <w:t>G</w:t>
      </w:r>
      <w:r w:rsidRPr="00B45916">
        <w:rPr>
          <w:rFonts w:ascii="Times New Roman" w:hAnsi="Times New Roman"/>
          <w:sz w:val="28"/>
          <w:szCs w:val="28"/>
        </w:rPr>
        <w:t xml:space="preserve">г + </w:t>
      </w:r>
      <w:r w:rsidRPr="00B45916">
        <w:rPr>
          <w:rFonts w:ascii="Times New Roman" w:hAnsi="Times New Roman"/>
          <w:sz w:val="28"/>
          <w:szCs w:val="28"/>
          <w:lang w:val="en-US"/>
        </w:rPr>
        <w:t>G</w:t>
      </w:r>
      <w:r w:rsidRPr="00B45916">
        <w:rPr>
          <w:rFonts w:ascii="Times New Roman" w:hAnsi="Times New Roman"/>
          <w:sz w:val="28"/>
          <w:szCs w:val="28"/>
        </w:rPr>
        <w:t xml:space="preserve">т + </w:t>
      </w:r>
      <w:r w:rsidRPr="00B45916">
        <w:rPr>
          <w:rFonts w:ascii="Times New Roman" w:hAnsi="Times New Roman"/>
          <w:sz w:val="28"/>
          <w:szCs w:val="28"/>
          <w:lang w:val="en-US"/>
        </w:rPr>
        <w:t>G</w:t>
      </w:r>
      <w:r w:rsidRPr="00B45916">
        <w:rPr>
          <w:rFonts w:ascii="Times New Roman" w:hAnsi="Times New Roman"/>
          <w:sz w:val="28"/>
          <w:szCs w:val="28"/>
        </w:rPr>
        <w:t xml:space="preserve">тел) ∙ (2µ + </w:t>
      </w:r>
      <w:r w:rsidRPr="00B45916">
        <w:rPr>
          <w:rFonts w:ascii="Times New Roman" w:hAnsi="Times New Roman"/>
          <w:sz w:val="28"/>
          <w:szCs w:val="28"/>
          <w:lang w:val="en-US"/>
        </w:rPr>
        <w:t>fdu</w:t>
      </w:r>
      <w:r w:rsidRPr="00B45916">
        <w:rPr>
          <w:rFonts w:ascii="Times New Roman" w:hAnsi="Times New Roman"/>
          <w:sz w:val="28"/>
          <w:szCs w:val="28"/>
        </w:rPr>
        <w:t xml:space="preserve">) ∙ Кр / </w:t>
      </w:r>
      <w:r w:rsidRPr="00B45916">
        <w:rPr>
          <w:rFonts w:ascii="Times New Roman" w:hAnsi="Times New Roman"/>
          <w:sz w:val="28"/>
          <w:szCs w:val="28"/>
          <w:lang w:val="en-US"/>
        </w:rPr>
        <w:t>D</w:t>
      </w:r>
      <w:r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(4.30)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W</w:t>
      </w:r>
      <w:r w:rsidRPr="00B45916">
        <w:rPr>
          <w:rFonts w:ascii="Times New Roman" w:hAnsi="Times New Roman"/>
          <w:sz w:val="28"/>
          <w:szCs w:val="28"/>
        </w:rPr>
        <w:t>тр = (300+450+225) ∙ (2 ∙ 0,3 + 0,015 ∙ 20) ∙ 1,5 /100 = 13,16Н</w:t>
      </w:r>
    </w:p>
    <w:p w:rsidR="00E90C93" w:rsidRDefault="00E90C93"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Момент от сил трения: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600"/>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Тс = </w:t>
      </w:r>
      <w:r w:rsidRPr="00B45916">
        <w:rPr>
          <w:rFonts w:ascii="Times New Roman" w:hAnsi="Times New Roman"/>
          <w:sz w:val="28"/>
          <w:szCs w:val="28"/>
          <w:lang w:val="en-US"/>
        </w:rPr>
        <w:t>W</w:t>
      </w:r>
      <w:r w:rsidRPr="00B45916">
        <w:rPr>
          <w:rFonts w:ascii="Times New Roman" w:hAnsi="Times New Roman"/>
          <w:sz w:val="28"/>
          <w:szCs w:val="28"/>
        </w:rPr>
        <w:t xml:space="preserve">тр ∙ </w:t>
      </w:r>
      <w:r w:rsidRPr="00B45916">
        <w:rPr>
          <w:rFonts w:ascii="Times New Roman" w:hAnsi="Times New Roman"/>
          <w:sz w:val="28"/>
          <w:szCs w:val="28"/>
          <w:lang w:val="en-US"/>
        </w:rPr>
        <w:t>D</w:t>
      </w:r>
      <w:r w:rsidR="00F9332C" w:rsidRPr="00B45916">
        <w:rPr>
          <w:rFonts w:ascii="Times New Roman" w:hAnsi="Times New Roman"/>
          <w:sz w:val="28"/>
          <w:szCs w:val="28"/>
        </w:rPr>
        <w:t>к /2</w:t>
      </w:r>
      <w:r w:rsidR="00BF2862" w:rsidRPr="00B45916">
        <w:rPr>
          <w:rFonts w:ascii="Times New Roman" w:hAnsi="Times New Roman"/>
          <w:sz w:val="28"/>
          <w:szCs w:val="28"/>
        </w:rPr>
        <w:t xml:space="preserve"> </w:t>
      </w:r>
      <w:r w:rsidRPr="00B45916">
        <w:rPr>
          <w:rFonts w:ascii="Times New Roman" w:hAnsi="Times New Roman"/>
          <w:sz w:val="28"/>
          <w:szCs w:val="28"/>
        </w:rPr>
        <w:t>(4.31)</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Тс = 13,16 ∙ 0,1 / 2 = 0,658Н/м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Момент на приводном валу создаваемый рабочим.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855"/>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Тр = </w:t>
      </w:r>
      <w:r w:rsidRPr="00B45916">
        <w:rPr>
          <w:rFonts w:ascii="Times New Roman" w:hAnsi="Times New Roman"/>
          <w:sz w:val="28"/>
          <w:szCs w:val="28"/>
          <w:lang w:val="en-US"/>
        </w:rPr>
        <w:t>F</w:t>
      </w:r>
      <w:r w:rsidRPr="00B45916">
        <w:rPr>
          <w:rFonts w:ascii="Times New Roman" w:hAnsi="Times New Roman"/>
          <w:sz w:val="28"/>
          <w:szCs w:val="28"/>
        </w:rPr>
        <w:t xml:space="preserve">р ∙ </w:t>
      </w:r>
      <w:r w:rsidRPr="00B45916">
        <w:rPr>
          <w:rFonts w:ascii="Times New Roman" w:hAnsi="Times New Roman"/>
          <w:sz w:val="28"/>
          <w:szCs w:val="28"/>
          <w:lang w:val="en-US"/>
        </w:rPr>
        <w:t>D</w:t>
      </w:r>
      <w:r w:rsidR="00F9332C" w:rsidRPr="00B45916">
        <w:rPr>
          <w:rFonts w:ascii="Times New Roman" w:hAnsi="Times New Roman"/>
          <w:sz w:val="28"/>
          <w:szCs w:val="28"/>
        </w:rPr>
        <w:t>т.к. /2</w:t>
      </w:r>
      <w:r w:rsidR="00BF2862" w:rsidRPr="00B45916">
        <w:rPr>
          <w:rFonts w:ascii="Times New Roman" w:hAnsi="Times New Roman"/>
          <w:sz w:val="28"/>
          <w:szCs w:val="28"/>
        </w:rPr>
        <w:t xml:space="preserve"> </w:t>
      </w:r>
      <w:r w:rsidRPr="00B45916">
        <w:rPr>
          <w:rFonts w:ascii="Times New Roman" w:hAnsi="Times New Roman"/>
          <w:sz w:val="28"/>
          <w:szCs w:val="28"/>
        </w:rPr>
        <w:t>(4.32)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F</w:t>
      </w:r>
      <w:r w:rsidRPr="00B45916">
        <w:rPr>
          <w:rFonts w:ascii="Times New Roman" w:hAnsi="Times New Roman"/>
          <w:sz w:val="28"/>
          <w:szCs w:val="28"/>
        </w:rPr>
        <w:t xml:space="preserve">р – усилия рабочего, </w:t>
      </w:r>
      <w:r w:rsidRPr="00B45916">
        <w:rPr>
          <w:rFonts w:ascii="Times New Roman" w:hAnsi="Times New Roman"/>
          <w:sz w:val="28"/>
          <w:szCs w:val="28"/>
          <w:lang w:val="en-US"/>
        </w:rPr>
        <w:t>F</w:t>
      </w:r>
      <w:r w:rsidRPr="00B45916">
        <w:rPr>
          <w:rFonts w:ascii="Times New Roman" w:hAnsi="Times New Roman"/>
          <w:sz w:val="28"/>
          <w:szCs w:val="28"/>
        </w:rPr>
        <w:t>р = 80Н</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т.к. – диаметр тягового колеса, </w:t>
      </w:r>
      <w:r w:rsidRPr="00B45916">
        <w:rPr>
          <w:rFonts w:ascii="Times New Roman" w:hAnsi="Times New Roman"/>
          <w:sz w:val="28"/>
          <w:szCs w:val="28"/>
          <w:lang w:val="en-US"/>
        </w:rPr>
        <w:t>D</w:t>
      </w:r>
      <w:r w:rsidRPr="00B45916">
        <w:rPr>
          <w:rFonts w:ascii="Times New Roman" w:hAnsi="Times New Roman"/>
          <w:sz w:val="28"/>
          <w:szCs w:val="28"/>
        </w:rPr>
        <w:t>т.к. = 0,2м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Тр = 80 ∙ 0,2 / 2 = 8Н/м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4.2</w:t>
      </w:r>
      <w:r w:rsidR="00F9332C" w:rsidRPr="00B45916">
        <w:rPr>
          <w:rFonts w:ascii="Times New Roman" w:hAnsi="Times New Roman"/>
          <w:sz w:val="28"/>
          <w:szCs w:val="28"/>
        </w:rPr>
        <w:t>.8.4</w:t>
      </w:r>
      <w:r w:rsidR="00E90C93" w:rsidRPr="00E90C93">
        <w:rPr>
          <w:rFonts w:ascii="Times New Roman" w:hAnsi="Times New Roman"/>
          <w:sz w:val="28"/>
          <w:szCs w:val="28"/>
        </w:rPr>
        <w:t xml:space="preserve"> </w:t>
      </w:r>
      <w:r w:rsidRPr="00B45916">
        <w:rPr>
          <w:rFonts w:ascii="Times New Roman" w:hAnsi="Times New Roman"/>
          <w:sz w:val="28"/>
          <w:szCs w:val="28"/>
        </w:rPr>
        <w:t>Определение передаточного отношения механизма передвижения.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BF2862">
      <w:pPr>
        <w:tabs>
          <w:tab w:val="left" w:pos="706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И ≥ Тс / (Тр ∙ η)</w:t>
      </w:r>
      <w:r w:rsidR="00BF2862" w:rsidRPr="00B45916">
        <w:rPr>
          <w:rFonts w:ascii="Times New Roman" w:hAnsi="Times New Roman"/>
          <w:sz w:val="28"/>
          <w:szCs w:val="28"/>
        </w:rPr>
        <w:t xml:space="preserve"> </w:t>
      </w:r>
      <w:r w:rsidR="00617918" w:rsidRPr="00B45916">
        <w:rPr>
          <w:rFonts w:ascii="Times New Roman" w:hAnsi="Times New Roman"/>
          <w:sz w:val="28"/>
          <w:szCs w:val="28"/>
        </w:rPr>
        <w:t>(4.33)</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η – КПД передачи, η = 0,85.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 = 0,658 / (8 ∙ 0,85) = 0, 0967. Принимаем И = 1.</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796585">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4.2.8.5</w:t>
      </w:r>
      <w:r w:rsidR="00617918" w:rsidRPr="00B45916">
        <w:rPr>
          <w:rFonts w:ascii="Times New Roman" w:hAnsi="Times New Roman"/>
          <w:b/>
          <w:sz w:val="28"/>
          <w:szCs w:val="28"/>
        </w:rPr>
        <w:t xml:space="preserve"> Определение основных геометрических параметров открытой прямозубой цилинд</w:t>
      </w:r>
      <w:r w:rsidRPr="00B45916">
        <w:rPr>
          <w:rFonts w:ascii="Times New Roman" w:hAnsi="Times New Roman"/>
          <w:b/>
          <w:sz w:val="28"/>
          <w:szCs w:val="28"/>
        </w:rPr>
        <w:t>рической передачи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Делительный диаметр резца зубчатого колеса,</w:t>
      </w:r>
      <w:r w:rsidRPr="00B45916">
        <w:rPr>
          <w:rFonts w:ascii="Times New Roman" w:hAnsi="Times New Roman"/>
          <w:sz w:val="28"/>
          <w:szCs w:val="28"/>
          <w:lang w:val="en-US"/>
        </w:rPr>
        <w:t>d</w:t>
      </w:r>
      <w:r w:rsidRPr="00B45916">
        <w:rPr>
          <w:rFonts w:ascii="Times New Roman" w:hAnsi="Times New Roman"/>
          <w:sz w:val="28"/>
          <w:szCs w:val="28"/>
        </w:rPr>
        <w:t xml:space="preserve">к, расположенного на ободе ходового колеса, должен быть больше </w:t>
      </w:r>
      <w:r w:rsidRPr="00B45916">
        <w:rPr>
          <w:rFonts w:ascii="Times New Roman" w:hAnsi="Times New Roman"/>
          <w:sz w:val="28"/>
          <w:szCs w:val="28"/>
          <w:lang w:val="en-US"/>
        </w:rPr>
        <w:t>D</w:t>
      </w:r>
      <w:r w:rsidRPr="00B45916">
        <w:rPr>
          <w:rFonts w:ascii="Times New Roman" w:hAnsi="Times New Roman"/>
          <w:sz w:val="28"/>
          <w:szCs w:val="28"/>
        </w:rPr>
        <w:t>к.</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Принимаем </w:t>
      </w:r>
      <w:r w:rsidRPr="00B45916">
        <w:rPr>
          <w:rFonts w:ascii="Times New Roman" w:hAnsi="Times New Roman"/>
          <w:sz w:val="28"/>
          <w:szCs w:val="28"/>
          <w:lang w:val="en-US"/>
        </w:rPr>
        <w:t>d</w:t>
      </w:r>
      <w:r w:rsidRPr="00B45916">
        <w:rPr>
          <w:rFonts w:ascii="Times New Roman" w:hAnsi="Times New Roman"/>
          <w:sz w:val="28"/>
          <w:szCs w:val="28"/>
        </w:rPr>
        <w:t xml:space="preserve">1 = 130 мм, число зубьев шестерен </w:t>
      </w:r>
      <w:r w:rsidRPr="00B45916">
        <w:rPr>
          <w:rFonts w:ascii="Times New Roman" w:hAnsi="Times New Roman"/>
          <w:sz w:val="28"/>
          <w:szCs w:val="28"/>
          <w:lang w:val="en-US"/>
        </w:rPr>
        <w:t>Z</w:t>
      </w:r>
      <w:r w:rsidRPr="00B45916">
        <w:rPr>
          <w:rFonts w:ascii="Times New Roman" w:hAnsi="Times New Roman"/>
          <w:sz w:val="28"/>
          <w:szCs w:val="28"/>
        </w:rPr>
        <w:t>1 = 20.</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Число зубьев колеса: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67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Z</w:t>
      </w:r>
      <w:r w:rsidRPr="00B45916">
        <w:rPr>
          <w:rFonts w:ascii="Times New Roman" w:hAnsi="Times New Roman"/>
          <w:sz w:val="28"/>
          <w:szCs w:val="28"/>
        </w:rPr>
        <w:t>2 =</w:t>
      </w:r>
      <w:r w:rsidRPr="00B45916">
        <w:rPr>
          <w:rFonts w:ascii="Times New Roman" w:hAnsi="Times New Roman"/>
          <w:sz w:val="28"/>
          <w:szCs w:val="28"/>
          <w:lang w:val="en-US"/>
        </w:rPr>
        <w:t>Z</w:t>
      </w:r>
      <w:r w:rsidR="00F9332C" w:rsidRPr="00B45916">
        <w:rPr>
          <w:rFonts w:ascii="Times New Roman" w:hAnsi="Times New Roman"/>
          <w:sz w:val="28"/>
          <w:szCs w:val="28"/>
        </w:rPr>
        <w:t>1 ∙ И</w:t>
      </w:r>
      <w:r w:rsidR="00903757" w:rsidRPr="00B45916">
        <w:rPr>
          <w:rFonts w:ascii="Times New Roman" w:hAnsi="Times New Roman"/>
          <w:sz w:val="28"/>
          <w:szCs w:val="28"/>
        </w:rPr>
        <w:t xml:space="preserve"> </w:t>
      </w:r>
      <w:r w:rsidRPr="00B45916">
        <w:rPr>
          <w:rFonts w:ascii="Times New Roman" w:hAnsi="Times New Roman"/>
          <w:sz w:val="28"/>
          <w:szCs w:val="28"/>
        </w:rPr>
        <w:t>(4.34)</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Z</w:t>
      </w:r>
      <w:r w:rsidRPr="00B45916">
        <w:rPr>
          <w:rFonts w:ascii="Times New Roman" w:hAnsi="Times New Roman"/>
          <w:sz w:val="28"/>
          <w:szCs w:val="28"/>
        </w:rPr>
        <w:t>2 = 20 ∙ 1 = 20</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Модуль зацепления:</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90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m</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1 /</w:t>
      </w:r>
      <w:r w:rsidRPr="00B45916">
        <w:rPr>
          <w:rFonts w:ascii="Times New Roman" w:hAnsi="Times New Roman"/>
          <w:sz w:val="28"/>
          <w:szCs w:val="28"/>
          <w:lang w:val="en-US"/>
        </w:rPr>
        <w:t>Z</w:t>
      </w:r>
      <w:r w:rsidR="00F9332C" w:rsidRPr="00B45916">
        <w:rPr>
          <w:rFonts w:ascii="Times New Roman" w:hAnsi="Times New Roman"/>
          <w:sz w:val="28"/>
          <w:szCs w:val="28"/>
        </w:rPr>
        <w:t>к</w:t>
      </w:r>
      <w:r w:rsidR="00BF2862" w:rsidRPr="00B45916">
        <w:rPr>
          <w:rFonts w:ascii="Times New Roman" w:hAnsi="Times New Roman"/>
          <w:sz w:val="28"/>
          <w:szCs w:val="28"/>
        </w:rPr>
        <w:t xml:space="preserve"> </w:t>
      </w:r>
      <w:r w:rsidRPr="00B45916">
        <w:rPr>
          <w:rFonts w:ascii="Times New Roman" w:hAnsi="Times New Roman"/>
          <w:sz w:val="28"/>
          <w:szCs w:val="28"/>
        </w:rPr>
        <w:t>(4.35)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m</w:t>
      </w:r>
      <w:r w:rsidRPr="00B45916">
        <w:rPr>
          <w:rFonts w:ascii="Times New Roman" w:hAnsi="Times New Roman"/>
          <w:sz w:val="28"/>
          <w:szCs w:val="28"/>
        </w:rPr>
        <w:t xml:space="preserve"> = 130 / 20 = 6,5 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Делительный диаметр шестерни:</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7275"/>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2 = </w:t>
      </w:r>
      <w:r w:rsidRPr="00B45916">
        <w:rPr>
          <w:rFonts w:ascii="Times New Roman" w:hAnsi="Times New Roman"/>
          <w:sz w:val="28"/>
          <w:szCs w:val="28"/>
          <w:lang w:val="en-US"/>
        </w:rPr>
        <w:t>Z</w:t>
      </w:r>
      <w:r w:rsidRPr="00B45916">
        <w:rPr>
          <w:rFonts w:ascii="Times New Roman" w:hAnsi="Times New Roman"/>
          <w:sz w:val="28"/>
          <w:szCs w:val="28"/>
        </w:rPr>
        <w:t xml:space="preserve">1 ∙ </w:t>
      </w:r>
      <w:r w:rsidRPr="00B45916">
        <w:rPr>
          <w:rFonts w:ascii="Times New Roman" w:hAnsi="Times New Roman"/>
          <w:sz w:val="28"/>
          <w:szCs w:val="28"/>
          <w:lang w:val="en-US"/>
        </w:rPr>
        <w:t>m</w:t>
      </w:r>
      <w:r w:rsidR="00BF2862" w:rsidRPr="00B45916">
        <w:rPr>
          <w:rFonts w:ascii="Times New Roman" w:hAnsi="Times New Roman"/>
          <w:sz w:val="28"/>
          <w:szCs w:val="28"/>
        </w:rPr>
        <w:t xml:space="preserve"> </w:t>
      </w:r>
      <w:r w:rsidRPr="00B45916">
        <w:rPr>
          <w:rFonts w:ascii="Times New Roman" w:hAnsi="Times New Roman"/>
          <w:sz w:val="28"/>
          <w:szCs w:val="28"/>
        </w:rPr>
        <w:t>(4.36)</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2 = 20 ∙ 6,5 = 130 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межосевое расстояние:</w:t>
      </w:r>
    </w:p>
    <w:p w:rsidR="00617918" w:rsidRPr="00B45916" w:rsidRDefault="00617918" w:rsidP="00BF2862">
      <w:pPr>
        <w:tabs>
          <w:tab w:val="left" w:pos="682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а</w:t>
      </w:r>
      <w:r w:rsidRPr="00B45916">
        <w:rPr>
          <w:rFonts w:ascii="Times New Roman" w:hAnsi="Times New Roman"/>
          <w:sz w:val="28"/>
          <w:szCs w:val="28"/>
          <w:lang w:val="en-US"/>
        </w:rPr>
        <w:t>w</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1+</w:t>
      </w:r>
      <w:r w:rsidRPr="00B45916">
        <w:rPr>
          <w:rFonts w:ascii="Times New Roman" w:hAnsi="Times New Roman"/>
          <w:sz w:val="28"/>
          <w:szCs w:val="28"/>
          <w:lang w:val="en-US"/>
        </w:rPr>
        <w:t>d</w:t>
      </w:r>
      <w:r w:rsidR="00F9332C" w:rsidRPr="00B45916">
        <w:rPr>
          <w:rFonts w:ascii="Times New Roman" w:hAnsi="Times New Roman"/>
          <w:sz w:val="28"/>
          <w:szCs w:val="28"/>
        </w:rPr>
        <w:t>2)/2</w:t>
      </w:r>
      <w:r w:rsidR="00903757" w:rsidRPr="00B45916">
        <w:rPr>
          <w:rFonts w:ascii="Times New Roman" w:hAnsi="Times New Roman"/>
          <w:sz w:val="28"/>
          <w:szCs w:val="28"/>
        </w:rPr>
        <w:t xml:space="preserve"> </w:t>
      </w:r>
      <w:r w:rsidRPr="00B45916">
        <w:rPr>
          <w:rFonts w:ascii="Times New Roman" w:hAnsi="Times New Roman"/>
          <w:sz w:val="28"/>
          <w:szCs w:val="28"/>
        </w:rPr>
        <w:t>(4.37)</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а</w:t>
      </w:r>
      <w:r w:rsidRPr="00B45916">
        <w:rPr>
          <w:rFonts w:ascii="Times New Roman" w:hAnsi="Times New Roman"/>
          <w:sz w:val="28"/>
          <w:szCs w:val="28"/>
          <w:lang w:val="en-US"/>
        </w:rPr>
        <w:t>w</w:t>
      </w:r>
      <w:r w:rsidRPr="00B45916">
        <w:rPr>
          <w:rFonts w:ascii="Times New Roman" w:hAnsi="Times New Roman"/>
          <w:sz w:val="28"/>
          <w:szCs w:val="28"/>
        </w:rPr>
        <w:t xml:space="preserve"> = (130+130)/2 = 130мм.</w:t>
      </w:r>
    </w:p>
    <w:p w:rsidR="00F9332C" w:rsidRPr="00B45916" w:rsidRDefault="00F9332C">
      <w:pPr>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Расстояние между осями ходовых колес с зубчатыми венцами:</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l</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1+(30…40) = 130+30 = 160 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F9332C" w:rsidP="00796585">
      <w:pPr>
        <w:spacing w:after="0" w:line="360" w:lineRule="auto"/>
        <w:ind w:firstLine="709"/>
        <w:rPr>
          <w:rFonts w:ascii="Times New Roman" w:hAnsi="Times New Roman"/>
          <w:b/>
          <w:sz w:val="28"/>
          <w:szCs w:val="28"/>
        </w:rPr>
      </w:pPr>
      <w:r w:rsidRPr="00B45916">
        <w:rPr>
          <w:rFonts w:ascii="Times New Roman" w:hAnsi="Times New Roman"/>
          <w:b/>
          <w:sz w:val="28"/>
          <w:szCs w:val="28"/>
        </w:rPr>
        <w:t>4.2.9</w:t>
      </w:r>
      <w:r w:rsidR="00617918" w:rsidRPr="00B45916">
        <w:rPr>
          <w:rFonts w:ascii="Times New Roman" w:hAnsi="Times New Roman"/>
          <w:b/>
          <w:sz w:val="28"/>
          <w:szCs w:val="28"/>
        </w:rPr>
        <w:t>Р</w:t>
      </w:r>
      <w:r w:rsidRPr="00B45916">
        <w:rPr>
          <w:rFonts w:ascii="Times New Roman" w:hAnsi="Times New Roman"/>
          <w:b/>
          <w:sz w:val="28"/>
          <w:szCs w:val="28"/>
        </w:rPr>
        <w:t>асчет привода механизма подъема</w:t>
      </w:r>
    </w:p>
    <w:p w:rsidR="00F9332C" w:rsidRPr="00B45916" w:rsidRDefault="00F9332C" w:rsidP="00F9332C">
      <w:pPr>
        <w:spacing w:after="0" w:line="360" w:lineRule="auto"/>
        <w:ind w:firstLine="709"/>
        <w:jc w:val="center"/>
        <w:rPr>
          <w:rFonts w:ascii="Times New Roman" w:hAnsi="Times New Roman"/>
          <w:b/>
          <w:sz w:val="28"/>
          <w:szCs w:val="28"/>
        </w:rPr>
      </w:pPr>
    </w:p>
    <w:p w:rsidR="00617918" w:rsidRPr="00B45916" w:rsidRDefault="00617918" w:rsidP="00BF2862">
      <w:pPr>
        <w:tabs>
          <w:tab w:val="left" w:pos="7005"/>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Тгр = </w:t>
      </w:r>
      <w:r w:rsidRPr="00B45916">
        <w:rPr>
          <w:rFonts w:ascii="Times New Roman" w:hAnsi="Times New Roman"/>
          <w:sz w:val="28"/>
          <w:szCs w:val="28"/>
          <w:lang w:val="en-US"/>
        </w:rPr>
        <w:t>G</w:t>
      </w:r>
      <w:r w:rsidRPr="00B45916">
        <w:rPr>
          <w:rFonts w:ascii="Times New Roman" w:hAnsi="Times New Roman"/>
          <w:sz w:val="28"/>
          <w:szCs w:val="28"/>
        </w:rPr>
        <w:t xml:space="preserve">гр ∙ </w:t>
      </w:r>
      <w:r w:rsidRPr="00B45916">
        <w:rPr>
          <w:rFonts w:ascii="Times New Roman" w:hAnsi="Times New Roman"/>
          <w:sz w:val="28"/>
          <w:szCs w:val="28"/>
          <w:lang w:val="en-US"/>
        </w:rPr>
        <w:t>d</w:t>
      </w:r>
      <w:r w:rsidRPr="00B45916">
        <w:rPr>
          <w:rFonts w:ascii="Times New Roman" w:hAnsi="Times New Roman"/>
          <w:sz w:val="28"/>
          <w:szCs w:val="28"/>
        </w:rPr>
        <w:t>зв / (2К</w:t>
      </w:r>
      <w:r w:rsidRPr="00B45916">
        <w:rPr>
          <w:rFonts w:ascii="Times New Roman" w:hAnsi="Times New Roman"/>
          <w:sz w:val="28"/>
          <w:szCs w:val="28"/>
          <w:lang w:val="en-US"/>
        </w:rPr>
        <w:t>n</w:t>
      </w:r>
      <w:r w:rsidR="00F9332C" w:rsidRPr="00B45916">
        <w:rPr>
          <w:rFonts w:ascii="Times New Roman" w:hAnsi="Times New Roman"/>
          <w:sz w:val="28"/>
          <w:szCs w:val="28"/>
        </w:rPr>
        <w:t xml:space="preserve"> ∙ ηбл)</w:t>
      </w:r>
      <w:r w:rsidR="00BF2862" w:rsidRPr="00B45916">
        <w:rPr>
          <w:rFonts w:ascii="Times New Roman" w:hAnsi="Times New Roman"/>
          <w:sz w:val="28"/>
          <w:szCs w:val="28"/>
        </w:rPr>
        <w:t xml:space="preserve"> </w:t>
      </w:r>
      <w:r w:rsidRPr="00B45916">
        <w:rPr>
          <w:rFonts w:ascii="Times New Roman" w:hAnsi="Times New Roman"/>
          <w:sz w:val="28"/>
          <w:szCs w:val="28"/>
        </w:rPr>
        <w:t>(4.38)</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G</w:t>
      </w:r>
      <w:r w:rsidRPr="00B45916">
        <w:rPr>
          <w:rFonts w:ascii="Times New Roman" w:hAnsi="Times New Roman"/>
          <w:sz w:val="28"/>
          <w:szCs w:val="28"/>
        </w:rPr>
        <w:t xml:space="preserve">гр – масса груза, </w:t>
      </w:r>
      <w:r w:rsidRPr="00B45916">
        <w:rPr>
          <w:rFonts w:ascii="Times New Roman" w:hAnsi="Times New Roman"/>
          <w:sz w:val="28"/>
          <w:szCs w:val="28"/>
          <w:lang w:val="en-US"/>
        </w:rPr>
        <w:t>G</w:t>
      </w:r>
      <w:r w:rsidRPr="00B45916">
        <w:rPr>
          <w:rFonts w:ascii="Times New Roman" w:hAnsi="Times New Roman"/>
          <w:sz w:val="28"/>
          <w:szCs w:val="28"/>
        </w:rPr>
        <w:t>гр = 3000Н ;</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зв – делительный диаметр звездочки;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Кп – краткость полиспаста, Кп = 2;</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ηбл – КПД блока, ηбл = 0,98.</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зв = Р</w:t>
      </w:r>
      <w:r w:rsidRPr="00B45916">
        <w:rPr>
          <w:rFonts w:ascii="Times New Roman" w:hAnsi="Times New Roman"/>
          <w:sz w:val="28"/>
          <w:szCs w:val="28"/>
          <w:lang w:val="en-US"/>
        </w:rPr>
        <w:t>t</w:t>
      </w:r>
      <w:r w:rsidRPr="00B45916">
        <w:rPr>
          <w:rFonts w:ascii="Times New Roman" w:hAnsi="Times New Roman"/>
          <w:sz w:val="28"/>
          <w:szCs w:val="28"/>
        </w:rPr>
        <w:t>/</w:t>
      </w:r>
      <w:r w:rsidRPr="00B45916">
        <w:rPr>
          <w:rFonts w:ascii="Times New Roman" w:hAnsi="Times New Roman"/>
          <w:sz w:val="28"/>
          <w:szCs w:val="28"/>
          <w:lang w:val="en-US"/>
        </w:rPr>
        <w:t>Sin</w:t>
      </w:r>
      <w:r w:rsidRPr="00B45916">
        <w:rPr>
          <w:rFonts w:ascii="Times New Roman" w:hAnsi="Times New Roman"/>
          <w:sz w:val="28"/>
          <w:szCs w:val="28"/>
        </w:rPr>
        <w:t>(180/</w:t>
      </w:r>
      <w:r w:rsidRPr="00B45916">
        <w:rPr>
          <w:rFonts w:ascii="Times New Roman" w:hAnsi="Times New Roman"/>
          <w:sz w:val="28"/>
          <w:szCs w:val="28"/>
          <w:lang w:val="en-US"/>
        </w:rPr>
        <w:t>z</w:t>
      </w:r>
      <w:r w:rsidRPr="00B45916">
        <w:rPr>
          <w:rFonts w:ascii="Times New Roman" w:hAnsi="Times New Roman"/>
          <w:sz w:val="28"/>
          <w:szCs w:val="28"/>
        </w:rPr>
        <w:t>)</w:t>
      </w:r>
      <w:r w:rsidR="00BF2862" w:rsidRPr="00B45916">
        <w:rPr>
          <w:rFonts w:ascii="Times New Roman" w:hAnsi="Times New Roman"/>
          <w:sz w:val="28"/>
          <w:szCs w:val="28"/>
        </w:rPr>
        <w:t xml:space="preserve"> </w:t>
      </w:r>
      <w:r w:rsidRPr="00B45916">
        <w:rPr>
          <w:rFonts w:ascii="Times New Roman" w:hAnsi="Times New Roman"/>
          <w:sz w:val="28"/>
          <w:szCs w:val="28"/>
        </w:rPr>
        <w:t>(4.39)</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где Р</w:t>
      </w:r>
      <w:r w:rsidRPr="00B45916">
        <w:rPr>
          <w:rFonts w:ascii="Times New Roman" w:hAnsi="Times New Roman"/>
          <w:sz w:val="28"/>
          <w:szCs w:val="28"/>
          <w:lang w:val="en-US"/>
        </w:rPr>
        <w:t>t</w:t>
      </w:r>
      <w:r w:rsidRPr="00B45916">
        <w:rPr>
          <w:rFonts w:ascii="Times New Roman" w:hAnsi="Times New Roman"/>
          <w:sz w:val="28"/>
          <w:szCs w:val="28"/>
        </w:rPr>
        <w:t xml:space="preserve"> – шаг цепи, для цепи с калибром 70, Р</w:t>
      </w:r>
      <w:r w:rsidRPr="00B45916">
        <w:rPr>
          <w:rFonts w:ascii="Times New Roman" w:hAnsi="Times New Roman"/>
          <w:sz w:val="28"/>
          <w:szCs w:val="28"/>
          <w:lang w:val="en-US"/>
        </w:rPr>
        <w:t>t</w:t>
      </w:r>
      <w:r w:rsidRPr="00B45916">
        <w:rPr>
          <w:rFonts w:ascii="Times New Roman" w:hAnsi="Times New Roman"/>
          <w:sz w:val="28"/>
          <w:szCs w:val="28"/>
        </w:rPr>
        <w:t xml:space="preserve"> = 18,5мм;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z</w:t>
      </w:r>
      <w:r w:rsidRPr="00B45916">
        <w:rPr>
          <w:rFonts w:ascii="Times New Roman" w:hAnsi="Times New Roman"/>
          <w:sz w:val="28"/>
          <w:szCs w:val="28"/>
        </w:rPr>
        <w:t xml:space="preserve"> – число зубьев на звездчатке, </w:t>
      </w:r>
      <w:r w:rsidRPr="00B45916">
        <w:rPr>
          <w:rFonts w:ascii="Times New Roman" w:hAnsi="Times New Roman"/>
          <w:sz w:val="28"/>
          <w:szCs w:val="28"/>
          <w:lang w:val="en-US"/>
        </w:rPr>
        <w:t>z</w:t>
      </w:r>
      <w:r w:rsidRPr="00B45916">
        <w:rPr>
          <w:rFonts w:ascii="Times New Roman" w:hAnsi="Times New Roman"/>
          <w:sz w:val="28"/>
          <w:szCs w:val="28"/>
        </w:rPr>
        <w:t xml:space="preserve"> = 8.</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зв = 70/ </w:t>
      </w:r>
      <w:r w:rsidRPr="00B45916">
        <w:rPr>
          <w:rFonts w:ascii="Times New Roman" w:hAnsi="Times New Roman"/>
          <w:sz w:val="28"/>
          <w:szCs w:val="28"/>
          <w:lang w:val="en-US"/>
        </w:rPr>
        <w:t>Sin</w:t>
      </w:r>
      <w:r w:rsidRPr="00B45916">
        <w:rPr>
          <w:rFonts w:ascii="Times New Roman" w:hAnsi="Times New Roman"/>
          <w:sz w:val="28"/>
          <w:szCs w:val="28"/>
        </w:rPr>
        <w:t>(180/8) = 182,97мм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Тгр = 3000 ∙ 0,183 / (2 ∙ 2 ∙ 0,98)</w:t>
      </w:r>
      <w:r w:rsidR="00BF2862" w:rsidRPr="00B45916">
        <w:rPr>
          <w:rFonts w:ascii="Times New Roman" w:hAnsi="Times New Roman"/>
          <w:sz w:val="28"/>
          <w:szCs w:val="28"/>
        </w:rPr>
        <w:t xml:space="preserve"> </w:t>
      </w:r>
      <w:r w:rsidRPr="00B45916">
        <w:rPr>
          <w:rFonts w:ascii="Times New Roman" w:hAnsi="Times New Roman"/>
          <w:sz w:val="28"/>
          <w:szCs w:val="28"/>
        </w:rPr>
        <w:t>= 140Н/м</w:t>
      </w:r>
    </w:p>
    <w:p w:rsidR="00F9332C" w:rsidRPr="00B45916" w:rsidRDefault="00F9332C" w:rsidP="00F9332C">
      <w:pPr>
        <w:spacing w:after="0" w:line="360" w:lineRule="auto"/>
        <w:ind w:firstLine="709"/>
        <w:jc w:val="center"/>
        <w:rPr>
          <w:rFonts w:ascii="Times New Roman" w:hAnsi="Times New Roman"/>
          <w:b/>
          <w:sz w:val="28"/>
          <w:szCs w:val="28"/>
        </w:rPr>
      </w:pPr>
    </w:p>
    <w:p w:rsidR="00617918" w:rsidRPr="00796585" w:rsidRDefault="00F9332C" w:rsidP="00796585">
      <w:pPr>
        <w:spacing w:after="0" w:line="360" w:lineRule="auto"/>
        <w:ind w:firstLine="709"/>
        <w:rPr>
          <w:rFonts w:ascii="Times New Roman" w:hAnsi="Times New Roman"/>
          <w:sz w:val="28"/>
          <w:szCs w:val="28"/>
        </w:rPr>
      </w:pPr>
      <w:r w:rsidRPr="00796585">
        <w:rPr>
          <w:rFonts w:ascii="Times New Roman" w:hAnsi="Times New Roman"/>
          <w:sz w:val="28"/>
          <w:szCs w:val="28"/>
        </w:rPr>
        <w:t>4.2.9.1 Определение тягового момента</w:t>
      </w:r>
    </w:p>
    <w:p w:rsidR="00796585" w:rsidRDefault="00796585" w:rsidP="00BF2862">
      <w:pPr>
        <w:tabs>
          <w:tab w:val="left" w:pos="6975"/>
        </w:tabs>
        <w:spacing w:after="0" w:line="360" w:lineRule="auto"/>
        <w:ind w:firstLine="709"/>
        <w:jc w:val="both"/>
        <w:rPr>
          <w:rFonts w:ascii="Times New Roman" w:hAnsi="Times New Roman"/>
          <w:sz w:val="28"/>
          <w:szCs w:val="28"/>
          <w:lang w:val="en-US"/>
        </w:rPr>
      </w:pPr>
    </w:p>
    <w:p w:rsidR="00617918" w:rsidRPr="00B45916" w:rsidRDefault="00617918" w:rsidP="00BF2862">
      <w:pPr>
        <w:tabs>
          <w:tab w:val="left" w:pos="6975"/>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Тр = </w:t>
      </w:r>
      <w:r w:rsidRPr="00B45916">
        <w:rPr>
          <w:rFonts w:ascii="Times New Roman" w:hAnsi="Times New Roman"/>
          <w:sz w:val="28"/>
          <w:szCs w:val="28"/>
          <w:lang w:val="en-US"/>
        </w:rPr>
        <w:t>F</w:t>
      </w:r>
      <w:r w:rsidRPr="00B45916">
        <w:rPr>
          <w:rFonts w:ascii="Times New Roman" w:hAnsi="Times New Roman"/>
          <w:sz w:val="28"/>
          <w:szCs w:val="28"/>
        </w:rPr>
        <w:t xml:space="preserve">р ∙ </w:t>
      </w:r>
      <w:r w:rsidRPr="00B45916">
        <w:rPr>
          <w:rFonts w:ascii="Times New Roman" w:hAnsi="Times New Roman"/>
          <w:sz w:val="28"/>
          <w:szCs w:val="28"/>
          <w:lang w:val="en-US"/>
        </w:rPr>
        <w:t>D</w:t>
      </w:r>
      <w:r w:rsidR="00F9332C" w:rsidRPr="00B45916">
        <w:rPr>
          <w:rFonts w:ascii="Times New Roman" w:hAnsi="Times New Roman"/>
          <w:sz w:val="28"/>
          <w:szCs w:val="28"/>
        </w:rPr>
        <w:t>тк / 2</w:t>
      </w:r>
      <w:r w:rsidR="00BF2862" w:rsidRPr="00B45916">
        <w:rPr>
          <w:rFonts w:ascii="Times New Roman" w:hAnsi="Times New Roman"/>
          <w:sz w:val="28"/>
          <w:szCs w:val="28"/>
        </w:rPr>
        <w:t xml:space="preserve"> </w:t>
      </w:r>
      <w:r w:rsidRPr="00B45916">
        <w:rPr>
          <w:rFonts w:ascii="Times New Roman" w:hAnsi="Times New Roman"/>
          <w:sz w:val="28"/>
          <w:szCs w:val="28"/>
        </w:rPr>
        <w:t>(4.40)</w:t>
      </w:r>
    </w:p>
    <w:p w:rsidR="00796585" w:rsidRDefault="00796585"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F</w:t>
      </w:r>
      <w:r w:rsidRPr="00B45916">
        <w:rPr>
          <w:rFonts w:ascii="Times New Roman" w:hAnsi="Times New Roman"/>
          <w:sz w:val="28"/>
          <w:szCs w:val="28"/>
        </w:rPr>
        <w:t xml:space="preserve">р – усилие рабочего, прикладываемого к тяговой цепи, </w:t>
      </w:r>
      <w:r w:rsidRPr="00B45916">
        <w:rPr>
          <w:rFonts w:ascii="Times New Roman" w:hAnsi="Times New Roman"/>
          <w:sz w:val="28"/>
          <w:szCs w:val="28"/>
          <w:lang w:val="en-US"/>
        </w:rPr>
        <w:t>F</w:t>
      </w:r>
      <w:r w:rsidRPr="00B45916">
        <w:rPr>
          <w:rFonts w:ascii="Times New Roman" w:hAnsi="Times New Roman"/>
          <w:sz w:val="28"/>
          <w:szCs w:val="28"/>
        </w:rPr>
        <w:t>р=120Н;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тк – диаметр тягового колеса. Принимаем </w:t>
      </w:r>
      <w:r w:rsidRPr="00B45916">
        <w:rPr>
          <w:rFonts w:ascii="Times New Roman" w:hAnsi="Times New Roman"/>
          <w:sz w:val="28"/>
          <w:szCs w:val="28"/>
          <w:lang w:val="en-US"/>
        </w:rPr>
        <w:t>D</w:t>
      </w:r>
      <w:r w:rsidRPr="00B45916">
        <w:rPr>
          <w:rFonts w:ascii="Times New Roman" w:hAnsi="Times New Roman"/>
          <w:sz w:val="28"/>
          <w:szCs w:val="28"/>
        </w:rPr>
        <w:t>тк = 400мм.</w:t>
      </w:r>
    </w:p>
    <w:p w:rsidR="00796585" w:rsidRDefault="00796585"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Тр = 120 ∙ 0,4 / 2 =24Н/м</w:t>
      </w:r>
    </w:p>
    <w:p w:rsidR="00796585" w:rsidRDefault="00796585">
      <w:pPr>
        <w:rPr>
          <w:rFonts w:ascii="Times New Roman" w:hAnsi="Times New Roman"/>
          <w:sz w:val="28"/>
          <w:szCs w:val="28"/>
        </w:rPr>
      </w:pPr>
      <w:r>
        <w:rPr>
          <w:rFonts w:ascii="Times New Roman" w:hAnsi="Times New Roman"/>
          <w:sz w:val="28"/>
          <w:szCs w:val="28"/>
        </w:rPr>
        <w:br w:type="page"/>
      </w:r>
    </w:p>
    <w:p w:rsidR="00617918" w:rsidRPr="00796585" w:rsidRDefault="00F9332C" w:rsidP="00796585">
      <w:pPr>
        <w:spacing w:after="0" w:line="360" w:lineRule="auto"/>
        <w:ind w:firstLine="709"/>
        <w:rPr>
          <w:rFonts w:ascii="Times New Roman" w:hAnsi="Times New Roman"/>
          <w:sz w:val="28"/>
          <w:szCs w:val="28"/>
        </w:rPr>
      </w:pPr>
      <w:r w:rsidRPr="00796585">
        <w:rPr>
          <w:rFonts w:ascii="Times New Roman" w:hAnsi="Times New Roman"/>
          <w:sz w:val="28"/>
          <w:szCs w:val="28"/>
        </w:rPr>
        <w:t>4.2.9.2 Выбор редуктора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Выбор редуктора делаем по значению передаточного отношения к максимальному крутящему моменту на тихоходном валу редуктора.</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Определяем передаточное отношение:</w:t>
      </w:r>
    </w:p>
    <w:p w:rsidR="00796585" w:rsidRDefault="00796585" w:rsidP="00BF2862">
      <w:pPr>
        <w:tabs>
          <w:tab w:val="left" w:pos="6615"/>
        </w:tabs>
        <w:spacing w:after="0" w:line="360" w:lineRule="auto"/>
        <w:ind w:firstLine="709"/>
        <w:jc w:val="both"/>
        <w:rPr>
          <w:rFonts w:ascii="Times New Roman" w:hAnsi="Times New Roman"/>
          <w:sz w:val="28"/>
          <w:szCs w:val="28"/>
          <w:lang w:val="en-US"/>
        </w:rPr>
      </w:pPr>
    </w:p>
    <w:p w:rsidR="00617918" w:rsidRPr="00B45916" w:rsidRDefault="00F9332C" w:rsidP="00BF2862">
      <w:pPr>
        <w:tabs>
          <w:tab w:val="left" w:pos="6615"/>
        </w:tabs>
        <w:spacing w:after="0" w:line="360" w:lineRule="auto"/>
        <w:ind w:firstLine="709"/>
        <w:jc w:val="both"/>
        <w:rPr>
          <w:rFonts w:ascii="Times New Roman" w:hAnsi="Times New Roman"/>
          <w:sz w:val="28"/>
          <w:szCs w:val="28"/>
        </w:rPr>
      </w:pPr>
      <w:r w:rsidRPr="00B45916">
        <w:rPr>
          <w:rFonts w:ascii="Times New Roman" w:hAnsi="Times New Roman"/>
          <w:sz w:val="28"/>
          <w:szCs w:val="28"/>
        </w:rPr>
        <w:t>И = Тгр / (Тр ∙ ηр)</w:t>
      </w:r>
      <w:r w:rsidR="00903757" w:rsidRPr="00B45916">
        <w:rPr>
          <w:rFonts w:ascii="Times New Roman" w:hAnsi="Times New Roman"/>
          <w:sz w:val="28"/>
          <w:szCs w:val="28"/>
        </w:rPr>
        <w:t xml:space="preserve"> </w:t>
      </w:r>
      <w:r w:rsidR="00617918" w:rsidRPr="00B45916">
        <w:rPr>
          <w:rFonts w:ascii="Times New Roman" w:hAnsi="Times New Roman"/>
          <w:sz w:val="28"/>
          <w:szCs w:val="28"/>
        </w:rPr>
        <w:t>(4.41)</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И = 140 / (24 ∙ 0,8) = 7,29</w:t>
      </w:r>
    </w:p>
    <w:p w:rsidR="00796585" w:rsidRDefault="00796585"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Выбираем червячный редуктор с типоразмером Ч-80, с передаточным числом И=8 и максимальным вращающим моментом на тихоходном валу 280Н/м.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987ABE" w:rsidP="00796585">
      <w:pPr>
        <w:spacing w:after="0" w:line="360" w:lineRule="auto"/>
        <w:ind w:firstLine="709"/>
        <w:rPr>
          <w:rFonts w:ascii="Times New Roman" w:hAnsi="Times New Roman"/>
          <w:b/>
          <w:sz w:val="28"/>
          <w:szCs w:val="28"/>
        </w:rPr>
      </w:pPr>
      <w:r>
        <w:rPr>
          <w:noProof/>
        </w:rPr>
        <w:pict>
          <v:shape id="_x0000_s1030" type="#_x0000_t75" alt="Описание: C:\Documents and Settings\User\Рабочий стол\НЕФТЕБАЗА\подъемник с бочкой.JPG" style="position:absolute;left:0;text-align:left;margin-left:118.05pt;margin-top:22.4pt;width:228.75pt;height:324.75pt;z-index:-251658240;visibility:visible">
            <v:imagedata r:id="rId59" o:title="подъемник с бочкой"/>
          </v:shape>
        </w:pict>
      </w:r>
      <w:r w:rsidR="00F9332C" w:rsidRPr="00B45916">
        <w:rPr>
          <w:rFonts w:ascii="Times New Roman" w:hAnsi="Times New Roman"/>
          <w:b/>
          <w:sz w:val="28"/>
          <w:szCs w:val="28"/>
        </w:rPr>
        <w:t>4.2.10 Расчет клещевого захвата</w:t>
      </w: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p>
    <w:p w:rsidR="00F9332C" w:rsidRPr="00B45916" w:rsidRDefault="00F9332C" w:rsidP="00BF2862">
      <w:pPr>
        <w:spacing w:after="0" w:line="360" w:lineRule="auto"/>
        <w:ind w:firstLine="709"/>
        <w:jc w:val="both"/>
        <w:rPr>
          <w:rFonts w:ascii="Times New Roman" w:hAnsi="Times New Roman"/>
          <w:sz w:val="28"/>
          <w:szCs w:val="28"/>
        </w:rPr>
      </w:pPr>
    </w:p>
    <w:p w:rsidR="00F9332C" w:rsidRPr="00B45916" w:rsidRDefault="00F9332C" w:rsidP="00BF2862">
      <w:pPr>
        <w:spacing w:after="0" w:line="360" w:lineRule="auto"/>
        <w:ind w:firstLine="709"/>
        <w:jc w:val="both"/>
        <w:rPr>
          <w:rFonts w:ascii="Times New Roman" w:hAnsi="Times New Roman"/>
          <w:sz w:val="28"/>
          <w:szCs w:val="28"/>
        </w:rPr>
      </w:pP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Рисунок</w:t>
      </w:r>
      <w:r w:rsidR="00BF2862" w:rsidRPr="00B45916">
        <w:rPr>
          <w:rFonts w:ascii="Times New Roman" w:hAnsi="Times New Roman"/>
          <w:sz w:val="28"/>
          <w:szCs w:val="28"/>
        </w:rPr>
        <w:t xml:space="preserve"> </w:t>
      </w:r>
      <w:r w:rsidRPr="00B45916">
        <w:rPr>
          <w:rFonts w:ascii="Times New Roman" w:hAnsi="Times New Roman"/>
          <w:sz w:val="28"/>
          <w:szCs w:val="28"/>
        </w:rPr>
        <w:t>3</w:t>
      </w:r>
      <w:r w:rsidR="00BF2862" w:rsidRPr="00B45916">
        <w:rPr>
          <w:rFonts w:ascii="Times New Roman" w:hAnsi="Times New Roman"/>
          <w:sz w:val="28"/>
          <w:szCs w:val="28"/>
        </w:rPr>
        <w:t xml:space="preserve"> </w:t>
      </w:r>
      <w:r w:rsidR="00F9332C" w:rsidRPr="00B45916">
        <w:rPr>
          <w:rFonts w:ascii="Times New Roman" w:hAnsi="Times New Roman"/>
          <w:sz w:val="28"/>
          <w:szCs w:val="28"/>
        </w:rPr>
        <w:t>«Схема клещевого захвата</w:t>
      </w:r>
      <w:r w:rsidRPr="00B45916">
        <w:rPr>
          <w:rFonts w:ascii="Times New Roman" w:hAnsi="Times New Roman"/>
          <w:sz w:val="28"/>
          <w:szCs w:val="28"/>
        </w:rPr>
        <w:t>»</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Задаемся одним из рычагов: </w:t>
      </w:r>
      <w:r w:rsidRPr="00B45916">
        <w:rPr>
          <w:rFonts w:ascii="Times New Roman" w:hAnsi="Times New Roman"/>
          <w:sz w:val="28"/>
          <w:szCs w:val="28"/>
          <w:lang w:val="en-US"/>
        </w:rPr>
        <w:t>b</w:t>
      </w:r>
      <w:r w:rsidRPr="00B45916">
        <w:rPr>
          <w:rFonts w:ascii="Times New Roman" w:hAnsi="Times New Roman"/>
          <w:sz w:val="28"/>
          <w:szCs w:val="28"/>
        </w:rPr>
        <w:t>=300мм и углом γ=45˚. Определяем другое плечо рычага:</w:t>
      </w:r>
    </w:p>
    <w:p w:rsidR="00617918" w:rsidRPr="00B45916" w:rsidRDefault="00617918" w:rsidP="00BF2862">
      <w:pPr>
        <w:tabs>
          <w:tab w:val="left" w:pos="6555"/>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С¹ = </w:t>
      </w:r>
      <w:r w:rsidRPr="00B45916">
        <w:rPr>
          <w:rFonts w:ascii="Times New Roman" w:hAnsi="Times New Roman"/>
          <w:sz w:val="28"/>
          <w:szCs w:val="28"/>
          <w:lang w:val="en-US"/>
        </w:rPr>
        <w:t>b</w:t>
      </w:r>
      <w:r w:rsidRPr="00B45916">
        <w:rPr>
          <w:rFonts w:ascii="Times New Roman" w:hAnsi="Times New Roman"/>
          <w:sz w:val="28"/>
          <w:szCs w:val="28"/>
        </w:rPr>
        <w:t>/</w:t>
      </w:r>
      <w:r w:rsidRPr="00B45916">
        <w:rPr>
          <w:rFonts w:ascii="Times New Roman" w:hAnsi="Times New Roman"/>
          <w:sz w:val="28"/>
          <w:szCs w:val="28"/>
          <w:lang w:val="en-US"/>
        </w:rPr>
        <w:t>f</w:t>
      </w:r>
      <w:r w:rsidRPr="00B45916">
        <w:rPr>
          <w:rFonts w:ascii="Times New Roman" w:hAnsi="Times New Roman"/>
          <w:sz w:val="28"/>
          <w:szCs w:val="28"/>
        </w:rPr>
        <w:t xml:space="preserve"> – а/2 ∙ </w:t>
      </w:r>
      <w:r w:rsidRPr="00B45916">
        <w:rPr>
          <w:rFonts w:ascii="Times New Roman" w:hAnsi="Times New Roman"/>
          <w:sz w:val="28"/>
          <w:szCs w:val="28"/>
          <w:lang w:val="en-US"/>
        </w:rPr>
        <w:t>cos</w:t>
      </w:r>
      <w:r w:rsidRPr="00B45916">
        <w:rPr>
          <w:rFonts w:ascii="Times New Roman" w:hAnsi="Times New Roman"/>
          <w:sz w:val="28"/>
          <w:szCs w:val="28"/>
        </w:rPr>
        <w:t xml:space="preserve"> </w:t>
      </w:r>
      <w:r w:rsidRPr="00B45916">
        <w:rPr>
          <w:rFonts w:ascii="Times New Roman" w:hAnsi="Times New Roman"/>
          <w:sz w:val="28"/>
          <w:szCs w:val="28"/>
          <w:lang w:val="en-US"/>
        </w:rPr>
        <w:t>γ</w:t>
      </w:r>
      <w:r w:rsidR="00BF2862" w:rsidRPr="00B45916">
        <w:rPr>
          <w:rFonts w:ascii="Times New Roman" w:hAnsi="Times New Roman"/>
          <w:sz w:val="28"/>
          <w:szCs w:val="28"/>
        </w:rPr>
        <w:t xml:space="preserve"> </w:t>
      </w:r>
      <w:r w:rsidRPr="00B45916">
        <w:rPr>
          <w:rFonts w:ascii="Times New Roman" w:hAnsi="Times New Roman"/>
          <w:sz w:val="28"/>
          <w:szCs w:val="28"/>
        </w:rPr>
        <w:t>(4.42)</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f</w:t>
      </w:r>
      <w:r w:rsidRPr="00B45916">
        <w:rPr>
          <w:rFonts w:ascii="Times New Roman" w:hAnsi="Times New Roman"/>
          <w:sz w:val="28"/>
          <w:szCs w:val="28"/>
        </w:rPr>
        <w:t xml:space="preserve"> – коэффициент трения. Сталь по резине </w:t>
      </w:r>
      <w:r w:rsidRPr="00B45916">
        <w:rPr>
          <w:rFonts w:ascii="Times New Roman" w:hAnsi="Times New Roman"/>
          <w:sz w:val="28"/>
          <w:szCs w:val="28"/>
          <w:lang w:val="en-US"/>
        </w:rPr>
        <w:t>f</w:t>
      </w:r>
      <w:r w:rsidRPr="00B45916">
        <w:rPr>
          <w:rFonts w:ascii="Times New Roman" w:hAnsi="Times New Roman"/>
          <w:sz w:val="28"/>
          <w:szCs w:val="28"/>
        </w:rPr>
        <w:t xml:space="preserve"> = 0,6;</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а- диаметр бочки, а = 550мм.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С¹ = 300/0,6 – 550/2 ∙ </w:t>
      </w:r>
      <w:r w:rsidRPr="00B45916">
        <w:rPr>
          <w:rFonts w:ascii="Times New Roman" w:hAnsi="Times New Roman"/>
          <w:sz w:val="28"/>
          <w:szCs w:val="28"/>
          <w:lang w:val="en-US"/>
        </w:rPr>
        <w:t>cos</w:t>
      </w:r>
      <w:r w:rsidRPr="00B45916">
        <w:rPr>
          <w:rFonts w:ascii="Times New Roman" w:hAnsi="Times New Roman"/>
          <w:sz w:val="28"/>
          <w:szCs w:val="28"/>
        </w:rPr>
        <w:t>45˚ = 159,1мм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 учетом запаса сцепления β = 1,3…1,5</w:t>
      </w:r>
    </w:p>
    <w:p w:rsidR="00F9332C" w:rsidRPr="00B45916" w:rsidRDefault="00F9332C">
      <w:pPr>
        <w:rPr>
          <w:rFonts w:ascii="Times New Roman" w:hAnsi="Times New Roman"/>
          <w:sz w:val="28"/>
          <w:szCs w:val="28"/>
        </w:rPr>
      </w:pPr>
    </w:p>
    <w:p w:rsidR="00617918" w:rsidRPr="00B45916" w:rsidRDefault="00617918" w:rsidP="00BF2862">
      <w:pPr>
        <w:tabs>
          <w:tab w:val="left" w:pos="6885"/>
        </w:tabs>
        <w:spacing w:after="0" w:line="360" w:lineRule="auto"/>
        <w:ind w:firstLine="709"/>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i/>
          <w:sz w:val="28"/>
          <w:szCs w:val="28"/>
        </w:rPr>
        <w:t xml:space="preserve"> </w:t>
      </w:r>
      <w:r w:rsidRPr="00B45916">
        <w:rPr>
          <w:rFonts w:ascii="Times New Roman" w:hAnsi="Times New Roman"/>
          <w:sz w:val="28"/>
          <w:szCs w:val="28"/>
        </w:rPr>
        <w:t>= С¹ ∙ β</w:t>
      </w:r>
      <w:r w:rsidR="00BF2862" w:rsidRPr="00B45916">
        <w:rPr>
          <w:rFonts w:ascii="Times New Roman" w:hAnsi="Times New Roman"/>
          <w:i/>
          <w:sz w:val="28"/>
          <w:szCs w:val="28"/>
        </w:rPr>
        <w:t xml:space="preserve"> </w:t>
      </w:r>
      <w:r w:rsidRPr="00B45916">
        <w:rPr>
          <w:rFonts w:ascii="Times New Roman" w:hAnsi="Times New Roman"/>
          <w:sz w:val="28"/>
          <w:szCs w:val="28"/>
        </w:rPr>
        <w:t>(4.43)</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 = 159,1 ∙ 1,3 = 206,83мм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796585" w:rsidRDefault="00F9332C" w:rsidP="00796585">
      <w:pPr>
        <w:spacing w:after="0" w:line="360" w:lineRule="auto"/>
        <w:ind w:firstLine="709"/>
        <w:rPr>
          <w:rFonts w:ascii="Times New Roman" w:hAnsi="Times New Roman"/>
          <w:sz w:val="28"/>
          <w:szCs w:val="28"/>
        </w:rPr>
      </w:pPr>
      <w:r w:rsidRPr="00796585">
        <w:rPr>
          <w:rFonts w:ascii="Times New Roman" w:hAnsi="Times New Roman"/>
          <w:sz w:val="28"/>
          <w:szCs w:val="28"/>
        </w:rPr>
        <w:t>4.2.11</w:t>
      </w:r>
      <w:r w:rsidR="00796585">
        <w:rPr>
          <w:rFonts w:ascii="Times New Roman" w:hAnsi="Times New Roman"/>
          <w:sz w:val="28"/>
          <w:szCs w:val="28"/>
          <w:lang w:val="en-US"/>
        </w:rPr>
        <w:t xml:space="preserve"> </w:t>
      </w:r>
      <w:r w:rsidRPr="00796585">
        <w:rPr>
          <w:rFonts w:ascii="Times New Roman" w:hAnsi="Times New Roman"/>
          <w:sz w:val="28"/>
          <w:szCs w:val="28"/>
        </w:rPr>
        <w:t>Рсчет на прочность бочки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На бочку действуют силы сжатия. Определяем напряжение сжатия в бочке:</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675"/>
        </w:tabs>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δсж = </w:t>
      </w:r>
      <w:r w:rsidRPr="00B45916">
        <w:rPr>
          <w:rFonts w:ascii="Times New Roman" w:hAnsi="Times New Roman"/>
          <w:sz w:val="28"/>
          <w:szCs w:val="28"/>
          <w:lang w:val="en-US"/>
        </w:rPr>
        <w:t>N</w:t>
      </w:r>
      <w:r w:rsidRPr="00B45916">
        <w:rPr>
          <w:rFonts w:ascii="Times New Roman" w:hAnsi="Times New Roman"/>
          <w:sz w:val="28"/>
          <w:szCs w:val="28"/>
        </w:rPr>
        <w:t xml:space="preserve"> ∙ </w:t>
      </w:r>
      <w:r w:rsidRPr="00B45916">
        <w:rPr>
          <w:rFonts w:ascii="Times New Roman" w:hAnsi="Times New Roman"/>
          <w:sz w:val="28"/>
          <w:szCs w:val="28"/>
          <w:lang w:val="en-US"/>
        </w:rPr>
        <w:t>D</w:t>
      </w:r>
      <w:r w:rsidRPr="00B45916">
        <w:rPr>
          <w:rFonts w:ascii="Times New Roman" w:hAnsi="Times New Roman"/>
          <w:sz w:val="28"/>
          <w:szCs w:val="28"/>
        </w:rPr>
        <w:t xml:space="preserve"> / ((π</w:t>
      </w:r>
      <w:r w:rsidRPr="00B45916">
        <w:rPr>
          <w:rFonts w:ascii="Times New Roman" w:hAnsi="Times New Roman"/>
          <w:sz w:val="28"/>
          <w:szCs w:val="28"/>
          <w:lang w:val="en-US"/>
        </w:rPr>
        <w:t>D</w:t>
      </w:r>
      <w:r w:rsidRPr="00B45916">
        <w:rPr>
          <w:rFonts w:ascii="Times New Roman" w:hAnsi="Times New Roman"/>
          <w:sz w:val="28"/>
          <w:szCs w:val="28"/>
        </w:rPr>
        <w:t xml:space="preserve"> – 300) ∙ </w:t>
      </w:r>
      <w:r w:rsidRPr="00B45916">
        <w:rPr>
          <w:rFonts w:ascii="Times New Roman" w:hAnsi="Times New Roman"/>
          <w:sz w:val="28"/>
          <w:szCs w:val="28"/>
          <w:lang w:val="en-US"/>
        </w:rPr>
        <w:t>h</w:t>
      </w:r>
      <w:r w:rsidRPr="00B45916">
        <w:rPr>
          <w:rFonts w:ascii="Times New Roman" w:hAnsi="Times New Roman"/>
          <w:sz w:val="28"/>
          <w:szCs w:val="28"/>
        </w:rPr>
        <w:t xml:space="preserve"> ∙ </w:t>
      </w:r>
      <w:r w:rsidRPr="00B45916">
        <w:rPr>
          <w:rFonts w:ascii="Times New Roman" w:hAnsi="Times New Roman"/>
          <w:sz w:val="28"/>
          <w:szCs w:val="28"/>
          <w:lang w:val="en-US"/>
        </w:rPr>
        <w:t>δ</w:t>
      </w:r>
      <w:r w:rsidRPr="00B45916">
        <w:rPr>
          <w:rFonts w:ascii="Times New Roman" w:hAnsi="Times New Roman"/>
          <w:sz w:val="28"/>
          <w:szCs w:val="28"/>
        </w:rPr>
        <w:t xml:space="preserve"> ∙ </w:t>
      </w:r>
      <w:r w:rsidRPr="00B45916">
        <w:rPr>
          <w:rFonts w:ascii="Times New Roman" w:hAnsi="Times New Roman"/>
          <w:sz w:val="28"/>
          <w:szCs w:val="28"/>
          <w:lang w:val="en-US"/>
        </w:rPr>
        <w:t>λ</w:t>
      </w:r>
      <w:r w:rsidRPr="00B45916">
        <w:rPr>
          <w:rFonts w:ascii="Times New Roman" w:hAnsi="Times New Roman"/>
          <w:sz w:val="28"/>
          <w:szCs w:val="28"/>
        </w:rPr>
        <w:t>) ≤ [</w:t>
      </w:r>
      <w:r w:rsidRPr="00B45916">
        <w:rPr>
          <w:rFonts w:ascii="Times New Roman" w:hAnsi="Times New Roman"/>
          <w:sz w:val="28"/>
          <w:szCs w:val="28"/>
          <w:lang w:val="en-US"/>
        </w:rPr>
        <w:t>δ</w:t>
      </w:r>
      <w:r w:rsidRPr="00B45916">
        <w:rPr>
          <w:rFonts w:ascii="Times New Roman" w:hAnsi="Times New Roman"/>
          <w:sz w:val="28"/>
          <w:szCs w:val="28"/>
        </w:rPr>
        <w:t>а</w:t>
      </w:r>
      <w:r w:rsidR="00F9332C" w:rsidRPr="00B45916">
        <w:rPr>
          <w:rFonts w:ascii="Times New Roman" w:hAnsi="Times New Roman"/>
          <w:sz w:val="28"/>
          <w:szCs w:val="28"/>
        </w:rPr>
        <w:t>]</w:t>
      </w:r>
      <w:r w:rsidR="00BF2862" w:rsidRPr="00B45916">
        <w:rPr>
          <w:rFonts w:ascii="Times New Roman" w:hAnsi="Times New Roman"/>
          <w:sz w:val="28"/>
          <w:szCs w:val="28"/>
        </w:rPr>
        <w:t xml:space="preserve"> </w:t>
      </w:r>
      <w:r w:rsidRPr="00B45916">
        <w:rPr>
          <w:rFonts w:ascii="Times New Roman" w:hAnsi="Times New Roman"/>
          <w:sz w:val="28"/>
          <w:szCs w:val="28"/>
        </w:rPr>
        <w:t>(4.44)</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N</w:t>
      </w:r>
      <w:r w:rsidRPr="00B45916">
        <w:rPr>
          <w:rFonts w:ascii="Times New Roman" w:hAnsi="Times New Roman"/>
          <w:sz w:val="28"/>
          <w:szCs w:val="28"/>
        </w:rPr>
        <w:t xml:space="preserve"> – сила, действующая на бочки.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G</w:t>
      </w:r>
      <w:r w:rsidRPr="00B45916">
        <w:rPr>
          <w:rFonts w:ascii="Times New Roman" w:hAnsi="Times New Roman"/>
          <w:sz w:val="28"/>
          <w:szCs w:val="28"/>
        </w:rPr>
        <w:t xml:space="preserve"> – вес бочки с маслом, 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lang w:val="en-US"/>
        </w:rPr>
        <w:t>V</w:t>
      </w:r>
      <w:r w:rsidRPr="00B45916">
        <w:rPr>
          <w:rFonts w:ascii="Times New Roman" w:hAnsi="Times New Roman"/>
          <w:sz w:val="28"/>
          <w:szCs w:val="28"/>
        </w:rPr>
        <w:t xml:space="preserve"> – объем бочки, </w:t>
      </w:r>
      <w:r w:rsidRPr="00B45916">
        <w:rPr>
          <w:rFonts w:ascii="Times New Roman" w:hAnsi="Times New Roman"/>
          <w:sz w:val="28"/>
          <w:szCs w:val="28"/>
          <w:lang w:val="en-US"/>
        </w:rPr>
        <w:t>V</w:t>
      </w:r>
      <w:r w:rsidRPr="00B45916">
        <w:rPr>
          <w:rFonts w:ascii="Times New Roman" w:hAnsi="Times New Roman"/>
          <w:sz w:val="28"/>
          <w:szCs w:val="28"/>
        </w:rPr>
        <w:t xml:space="preserve"> = 200л = 0,2м³;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γ – плотность масла, γ = 920кг/м³;</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 xml:space="preserve">б – масса бочки, </w:t>
      </w:r>
      <w:r w:rsidRPr="00B45916">
        <w:rPr>
          <w:rFonts w:ascii="Times New Roman" w:hAnsi="Times New Roman"/>
          <w:sz w:val="28"/>
          <w:szCs w:val="28"/>
          <w:lang w:val="en-US"/>
        </w:rPr>
        <w:t>G</w:t>
      </w:r>
      <w:r w:rsidRPr="00B45916">
        <w:rPr>
          <w:rFonts w:ascii="Times New Roman" w:hAnsi="Times New Roman"/>
          <w:sz w:val="28"/>
          <w:szCs w:val="28"/>
        </w:rPr>
        <w:t>б = 150Н;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D</w:t>
      </w:r>
      <w:r w:rsidRPr="00B45916">
        <w:rPr>
          <w:rFonts w:ascii="Times New Roman" w:hAnsi="Times New Roman"/>
          <w:sz w:val="28"/>
          <w:szCs w:val="28"/>
        </w:rPr>
        <w:t xml:space="preserve"> – диаметр бочки, </w:t>
      </w:r>
      <w:r w:rsidRPr="00B45916">
        <w:rPr>
          <w:rFonts w:ascii="Times New Roman" w:hAnsi="Times New Roman"/>
          <w:sz w:val="28"/>
          <w:szCs w:val="28"/>
          <w:lang w:val="en-US"/>
        </w:rPr>
        <w:t>D</w:t>
      </w:r>
      <w:r w:rsidRPr="00B45916">
        <w:rPr>
          <w:rFonts w:ascii="Times New Roman" w:hAnsi="Times New Roman"/>
          <w:sz w:val="28"/>
          <w:szCs w:val="28"/>
        </w:rPr>
        <w:t xml:space="preserve"> = 550 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λ – коэффициент, учитывающий неполноту охвата бочки, λ = 0,98;</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π</w:t>
      </w:r>
      <w:r w:rsidRPr="00B45916">
        <w:rPr>
          <w:rFonts w:ascii="Times New Roman" w:hAnsi="Times New Roman"/>
          <w:sz w:val="28"/>
          <w:szCs w:val="28"/>
          <w:lang w:val="en-US"/>
        </w:rPr>
        <w:t>D</w:t>
      </w:r>
      <w:r w:rsidRPr="00B45916">
        <w:rPr>
          <w:rFonts w:ascii="Times New Roman" w:hAnsi="Times New Roman"/>
          <w:sz w:val="28"/>
          <w:szCs w:val="28"/>
        </w:rPr>
        <w:t xml:space="preserve"> – 300 – длина, охватываемая клещами;</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h</w:t>
      </w:r>
      <w:r w:rsidRPr="00B45916">
        <w:rPr>
          <w:rFonts w:ascii="Times New Roman" w:hAnsi="Times New Roman"/>
          <w:sz w:val="28"/>
          <w:szCs w:val="28"/>
        </w:rPr>
        <w:t xml:space="preserve"> – высота, охватываемая клещами. Принимаем </w:t>
      </w:r>
      <w:r w:rsidRPr="00B45916">
        <w:rPr>
          <w:rFonts w:ascii="Times New Roman" w:hAnsi="Times New Roman"/>
          <w:sz w:val="28"/>
          <w:szCs w:val="28"/>
          <w:lang w:val="en-US"/>
        </w:rPr>
        <w:t>h</w:t>
      </w:r>
      <w:r w:rsidRPr="00B45916">
        <w:rPr>
          <w:rFonts w:ascii="Times New Roman" w:hAnsi="Times New Roman"/>
          <w:sz w:val="28"/>
          <w:szCs w:val="28"/>
        </w:rPr>
        <w:t>=50мм.</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δ – толщина бочки, δ = 1мм.</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tabs>
          <w:tab w:val="left" w:pos="6990"/>
        </w:tabs>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N</w:t>
      </w:r>
      <w:r w:rsidRPr="00B45916">
        <w:rPr>
          <w:rFonts w:ascii="Times New Roman" w:hAnsi="Times New Roman"/>
          <w:sz w:val="28"/>
          <w:szCs w:val="28"/>
        </w:rPr>
        <w:t xml:space="preserve"> = </w:t>
      </w:r>
      <w:r w:rsidRPr="00B45916">
        <w:rPr>
          <w:rFonts w:ascii="Times New Roman" w:hAnsi="Times New Roman"/>
          <w:sz w:val="28"/>
          <w:szCs w:val="28"/>
          <w:lang w:val="en-US"/>
        </w:rPr>
        <w:t>G</w:t>
      </w:r>
      <w:r w:rsidRPr="00B45916">
        <w:rPr>
          <w:rFonts w:ascii="Times New Roman" w:hAnsi="Times New Roman"/>
          <w:sz w:val="28"/>
          <w:szCs w:val="28"/>
        </w:rPr>
        <w:t>/2</w:t>
      </w:r>
      <w:r w:rsidRPr="00B45916">
        <w:rPr>
          <w:rFonts w:ascii="Times New Roman" w:hAnsi="Times New Roman"/>
          <w:sz w:val="28"/>
          <w:szCs w:val="28"/>
          <w:lang w:val="en-US"/>
        </w:rPr>
        <w:t>f</w:t>
      </w:r>
      <w:r w:rsidR="00BF2862" w:rsidRPr="00B45916">
        <w:rPr>
          <w:rFonts w:ascii="Times New Roman" w:hAnsi="Times New Roman"/>
          <w:sz w:val="28"/>
          <w:szCs w:val="28"/>
        </w:rPr>
        <w:t xml:space="preserve"> </w:t>
      </w:r>
      <w:r w:rsidRPr="00B45916">
        <w:rPr>
          <w:rFonts w:ascii="Times New Roman" w:hAnsi="Times New Roman"/>
          <w:sz w:val="28"/>
          <w:szCs w:val="28"/>
        </w:rPr>
        <w:t>(4.45)</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 xml:space="preserve"> = 10</w:t>
      </w:r>
      <w:r w:rsidRPr="00B45916">
        <w:rPr>
          <w:rFonts w:ascii="Times New Roman" w:hAnsi="Times New Roman"/>
          <w:sz w:val="28"/>
          <w:szCs w:val="28"/>
          <w:lang w:val="en-US"/>
        </w:rPr>
        <w:t>V</w:t>
      </w:r>
      <w:r w:rsidRPr="00B45916">
        <w:rPr>
          <w:rFonts w:ascii="Times New Roman" w:hAnsi="Times New Roman"/>
          <w:sz w:val="28"/>
          <w:szCs w:val="28"/>
        </w:rPr>
        <w:t xml:space="preserve"> ∙ </w:t>
      </w:r>
      <w:r w:rsidRPr="00B45916">
        <w:rPr>
          <w:rFonts w:ascii="Times New Roman" w:hAnsi="Times New Roman"/>
          <w:sz w:val="28"/>
          <w:szCs w:val="28"/>
          <w:lang w:val="en-US"/>
        </w:rPr>
        <w:t>γ</w:t>
      </w:r>
      <w:r w:rsidRPr="00B45916">
        <w:rPr>
          <w:rFonts w:ascii="Times New Roman" w:hAnsi="Times New Roman"/>
          <w:sz w:val="28"/>
          <w:szCs w:val="28"/>
        </w:rPr>
        <w:t xml:space="preserve"> + </w:t>
      </w:r>
      <w:r w:rsidRPr="00B45916">
        <w:rPr>
          <w:rFonts w:ascii="Times New Roman" w:hAnsi="Times New Roman"/>
          <w:sz w:val="28"/>
          <w:szCs w:val="28"/>
          <w:lang w:val="en-US"/>
        </w:rPr>
        <w:t>G</w:t>
      </w:r>
      <w:r w:rsidRPr="00B45916">
        <w:rPr>
          <w:rFonts w:ascii="Times New Roman" w:hAnsi="Times New Roman"/>
          <w:sz w:val="28"/>
          <w:szCs w:val="28"/>
        </w:rPr>
        <w:t>б</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G</w:t>
      </w:r>
      <w:r w:rsidRPr="00B45916">
        <w:rPr>
          <w:rFonts w:ascii="Times New Roman" w:hAnsi="Times New Roman"/>
          <w:sz w:val="28"/>
          <w:szCs w:val="28"/>
        </w:rPr>
        <w:t xml:space="preserve"> = 10,2 ∙ 920 + 150 = 1990Н</w:t>
      </w: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lang w:val="en-US"/>
        </w:rPr>
        <w:t>N</w:t>
      </w:r>
      <w:r w:rsidRPr="00B45916">
        <w:rPr>
          <w:rFonts w:ascii="Times New Roman" w:hAnsi="Times New Roman"/>
          <w:sz w:val="28"/>
          <w:szCs w:val="28"/>
        </w:rPr>
        <w:t xml:space="preserve"> = 1990 / (2 ∙ 0,6) = 1658,3Н</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w:t>
      </w:r>
      <w:r w:rsidRPr="00B45916">
        <w:rPr>
          <w:rFonts w:ascii="Times New Roman" w:hAnsi="Times New Roman"/>
          <w:sz w:val="28"/>
          <w:szCs w:val="28"/>
          <w:lang w:val="en-US"/>
        </w:rPr>
        <w:t>δ</w:t>
      </w:r>
      <w:r w:rsidRPr="00B45916">
        <w:rPr>
          <w:rFonts w:ascii="Times New Roman" w:hAnsi="Times New Roman"/>
          <w:sz w:val="28"/>
          <w:szCs w:val="28"/>
        </w:rPr>
        <w:t>сж] – допустимое напряжение сжатия,</w:t>
      </w:r>
      <w:r w:rsidR="00BF2862" w:rsidRPr="00B45916">
        <w:rPr>
          <w:rFonts w:ascii="Times New Roman" w:hAnsi="Times New Roman"/>
          <w:sz w:val="28"/>
          <w:szCs w:val="28"/>
        </w:rPr>
        <w:t xml:space="preserve"> </w:t>
      </w:r>
      <w:r w:rsidRPr="00B45916">
        <w:rPr>
          <w:rFonts w:ascii="Times New Roman" w:hAnsi="Times New Roman"/>
          <w:sz w:val="28"/>
          <w:szCs w:val="28"/>
        </w:rPr>
        <w:t>[</w:t>
      </w:r>
      <w:r w:rsidRPr="00B45916">
        <w:rPr>
          <w:rFonts w:ascii="Times New Roman" w:hAnsi="Times New Roman"/>
          <w:sz w:val="28"/>
          <w:szCs w:val="28"/>
          <w:lang w:val="en-US"/>
        </w:rPr>
        <w:t>δ</w:t>
      </w:r>
      <w:r w:rsidRPr="00B45916">
        <w:rPr>
          <w:rFonts w:ascii="Times New Roman" w:hAnsi="Times New Roman"/>
          <w:sz w:val="28"/>
          <w:szCs w:val="28"/>
        </w:rPr>
        <w:t>сж] = 100МПа</w:t>
      </w:r>
    </w:p>
    <w:p w:rsidR="00F9332C" w:rsidRPr="00B45916" w:rsidRDefault="00F9332C" w:rsidP="00BF2862">
      <w:pPr>
        <w:spacing w:after="0" w:line="360" w:lineRule="auto"/>
        <w:ind w:firstLine="709"/>
        <w:jc w:val="both"/>
        <w:rPr>
          <w:rFonts w:ascii="Times New Roman" w:hAnsi="Times New Roman"/>
          <w:sz w:val="28"/>
          <w:szCs w:val="28"/>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δ сж = 1658,3 ∙ 550 / ((3,14 ∙ 550 – 300) ∙ 50 ∙ 1∙ 0,98) = 23,03МПа&lt;[</w:t>
      </w:r>
      <w:r w:rsidRPr="00B45916">
        <w:rPr>
          <w:rFonts w:ascii="Times New Roman" w:hAnsi="Times New Roman"/>
          <w:sz w:val="28"/>
          <w:szCs w:val="28"/>
          <w:lang w:val="en-US"/>
        </w:rPr>
        <w:t>δ</w:t>
      </w:r>
      <w:r w:rsidRPr="00B45916">
        <w:rPr>
          <w:rFonts w:ascii="Times New Roman" w:hAnsi="Times New Roman"/>
          <w:sz w:val="28"/>
          <w:szCs w:val="28"/>
        </w:rPr>
        <w:t>сж] =100МПа</w:t>
      </w:r>
    </w:p>
    <w:p w:rsidR="00796585" w:rsidRDefault="00796585" w:rsidP="00BF2862">
      <w:pPr>
        <w:spacing w:after="0" w:line="360" w:lineRule="auto"/>
        <w:ind w:firstLine="709"/>
        <w:jc w:val="both"/>
        <w:rPr>
          <w:rFonts w:ascii="Times New Roman" w:hAnsi="Times New Roman"/>
          <w:sz w:val="28"/>
          <w:szCs w:val="28"/>
          <w:lang w:val="en-US"/>
        </w:rPr>
      </w:pPr>
    </w:p>
    <w:p w:rsidR="00617918" w:rsidRPr="00B45916" w:rsidRDefault="00617918"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захвате клещами бочка выдерживает усилие сжатия, при ширине захвата 500 и длине захвата равное 1427,8мм.</w:t>
      </w:r>
    </w:p>
    <w:p w:rsidR="00F9332C" w:rsidRPr="00B45916" w:rsidRDefault="00F9332C">
      <w:pPr>
        <w:rPr>
          <w:rFonts w:ascii="Times New Roman" w:hAnsi="Times New Roman"/>
          <w:sz w:val="28"/>
          <w:szCs w:val="28"/>
        </w:rPr>
      </w:pPr>
      <w:r w:rsidRPr="00B45916">
        <w:rPr>
          <w:rFonts w:ascii="Times New Roman" w:hAnsi="Times New Roman"/>
          <w:sz w:val="28"/>
          <w:szCs w:val="28"/>
        </w:rPr>
        <w:br w:type="page"/>
      </w:r>
    </w:p>
    <w:p w:rsidR="00BF2862" w:rsidRPr="00B45916" w:rsidRDefault="00BF2862" w:rsidP="00796585">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5. ОХРАНА ТРУДА И ПРИРОДЫ ПРИ РАБОТЕ С НЕФТЕПРОДУКТАМИ</w:t>
      </w:r>
    </w:p>
    <w:p w:rsidR="00F9332C" w:rsidRPr="00B45916" w:rsidRDefault="00F9332C" w:rsidP="00796585">
      <w:pPr>
        <w:spacing w:after="0" w:line="360" w:lineRule="auto"/>
        <w:ind w:firstLine="709"/>
        <w:jc w:val="both"/>
        <w:rPr>
          <w:rFonts w:ascii="Times New Roman" w:hAnsi="Times New Roman"/>
          <w:b/>
          <w:sz w:val="28"/>
          <w:szCs w:val="28"/>
        </w:rPr>
      </w:pPr>
    </w:p>
    <w:p w:rsidR="00BF2862" w:rsidRPr="00B45916" w:rsidRDefault="00F9332C" w:rsidP="00796585">
      <w:pPr>
        <w:spacing w:after="0" w:line="360" w:lineRule="auto"/>
        <w:ind w:firstLine="709"/>
        <w:jc w:val="both"/>
        <w:rPr>
          <w:rFonts w:ascii="Times New Roman" w:hAnsi="Times New Roman"/>
          <w:b/>
          <w:sz w:val="28"/>
          <w:szCs w:val="28"/>
        </w:rPr>
      </w:pPr>
      <w:r w:rsidRPr="00B45916">
        <w:rPr>
          <w:rFonts w:ascii="Times New Roman" w:hAnsi="Times New Roman"/>
          <w:b/>
          <w:sz w:val="28"/>
          <w:szCs w:val="28"/>
        </w:rPr>
        <w:t>5.1 Охрана труда</w:t>
      </w:r>
    </w:p>
    <w:p w:rsidR="00F9332C" w:rsidRPr="00B45916" w:rsidRDefault="00F9332C" w:rsidP="00F9332C">
      <w:pPr>
        <w:spacing w:after="0" w:line="360" w:lineRule="auto"/>
        <w:ind w:firstLine="709"/>
        <w:jc w:val="center"/>
        <w:rPr>
          <w:rFonts w:ascii="Times New Roman" w:hAnsi="Times New Roman"/>
          <w:b/>
          <w:sz w:val="28"/>
          <w:szCs w:val="28"/>
        </w:rPr>
      </w:pP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При поступлении на работу работники проходят обязательный медосмотр и в последующем 2 раза в год.</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К работе на нефтескладе допускаются лица не моложе18 лет, прошедшие профессиональную подготовку, вводный и первичный инструктаж. На время работы рабочие обеспечиваются средствами индивидуальной защиты: хлопчатобумажными комбинезонами, усиленными накладками из прорезиненного капрона; сапогами резиновыми бензостойкими; зимними полусапогами; прорезиненными перчатками; противогазом и аптечкой.</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Все огневые работы на территории нефтесклада выполняются по наряду-допуску, согласованному с представителями пожарной охраны.</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Скорость движения автотранспорта на территории нефтесклада не более 5км/ч.</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Автомобили заправляются при неработающем двигателе, а другие самоходные машины при работающем на малых оборотах двигателе.</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Ответственность за организацию и выполнение мероприятий по охране труда , техники безопасности и производственной санитарии, а также пожарной безопасности на складе нефтепродуктов, постах заправки и заправочных агрегатов возлагается на заведующего нефтескладом.</w:t>
      </w:r>
    </w:p>
    <w:p w:rsidR="00BF2862" w:rsidRPr="00B45916" w:rsidRDefault="00BF2862" w:rsidP="00BF2862">
      <w:pPr>
        <w:spacing w:after="0" w:line="360" w:lineRule="auto"/>
        <w:ind w:firstLine="709"/>
        <w:jc w:val="both"/>
        <w:rPr>
          <w:rFonts w:ascii="Times New Roman" w:hAnsi="Times New Roman"/>
          <w:sz w:val="28"/>
          <w:szCs w:val="28"/>
        </w:rPr>
      </w:pPr>
      <w:r w:rsidRPr="00B45916">
        <w:rPr>
          <w:rFonts w:ascii="Times New Roman" w:hAnsi="Times New Roman"/>
          <w:sz w:val="28"/>
          <w:szCs w:val="28"/>
        </w:rPr>
        <w:t xml:space="preserve">В соответствии с СаНПиН 2.2.4.548 -96 работы на нефтескладе относятся к категории1б с интенсивностью энергозатрат 121-150 ккал/ч (140-174 Вт), производимые сидя, стоя или связанные с ходьбой и сопровождающиеся с некоторым физическим напряжением. По электробезопасности хозяйство относится к категории Б, разряд зрительных работ – </w:t>
      </w:r>
      <w:r w:rsidRPr="00B45916">
        <w:rPr>
          <w:rFonts w:ascii="Times New Roman" w:hAnsi="Times New Roman"/>
          <w:sz w:val="28"/>
          <w:szCs w:val="28"/>
          <w:lang w:val="en-US"/>
        </w:rPr>
        <w:t>v</w:t>
      </w:r>
      <w:r w:rsidRPr="00B45916">
        <w:rPr>
          <w:rFonts w:ascii="Times New Roman" w:hAnsi="Times New Roman"/>
          <w:sz w:val="28"/>
          <w:szCs w:val="28"/>
        </w:rPr>
        <w:t>.</w:t>
      </w:r>
    </w:p>
    <w:p w:rsidR="00BF2862" w:rsidRPr="00B45916" w:rsidRDefault="00F9332C" w:rsidP="0079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sz w:val="28"/>
          <w:szCs w:val="28"/>
        </w:rPr>
      </w:pPr>
      <w:r w:rsidRPr="00B45916">
        <w:rPr>
          <w:rFonts w:ascii="Times New Roman" w:hAnsi="Times New Roman"/>
          <w:b/>
          <w:sz w:val="28"/>
          <w:szCs w:val="28"/>
        </w:rPr>
        <w:t>5.1.1</w:t>
      </w:r>
      <w:r w:rsidR="00796585" w:rsidRPr="00796585">
        <w:rPr>
          <w:rFonts w:ascii="Times New Roman" w:hAnsi="Times New Roman"/>
          <w:b/>
          <w:sz w:val="28"/>
          <w:szCs w:val="28"/>
        </w:rPr>
        <w:t xml:space="preserve"> </w:t>
      </w:r>
      <w:r w:rsidR="00BF2862" w:rsidRPr="00B45916">
        <w:rPr>
          <w:rFonts w:ascii="Times New Roman" w:hAnsi="Times New Roman"/>
          <w:b/>
          <w:sz w:val="28"/>
          <w:szCs w:val="28"/>
        </w:rPr>
        <w:t>Опасные и вредные производственные факторы, действующие на работников</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 Нефтебазы, склады ГСМ, АЗС и ПАЗС - сложные</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многофункциональные системы с объектами различного</w:t>
      </w:r>
      <w:r w:rsidR="00CA2BC9" w:rsidRPr="00B45916">
        <w:rPr>
          <w:rFonts w:ascii="Times New Roman" w:hAnsi="Times New Roman"/>
          <w:sz w:val="28"/>
          <w:szCs w:val="28"/>
        </w:rPr>
        <w:t xml:space="preserve"> </w:t>
      </w:r>
      <w:r w:rsidRPr="00B45916">
        <w:rPr>
          <w:rFonts w:ascii="Times New Roman" w:hAnsi="Times New Roman"/>
          <w:sz w:val="28"/>
          <w:szCs w:val="28"/>
        </w:rPr>
        <w:t>производственного назначения, обеспечивающие хранение, прием и</w:t>
      </w:r>
      <w:r w:rsidR="00CA2BC9" w:rsidRPr="00B45916">
        <w:rPr>
          <w:rFonts w:ascii="Times New Roman" w:hAnsi="Times New Roman"/>
          <w:sz w:val="28"/>
          <w:szCs w:val="28"/>
        </w:rPr>
        <w:t xml:space="preserve"> </w:t>
      </w:r>
      <w:r w:rsidRPr="00B45916">
        <w:rPr>
          <w:rFonts w:ascii="Times New Roman" w:hAnsi="Times New Roman"/>
          <w:sz w:val="28"/>
          <w:szCs w:val="28"/>
        </w:rPr>
        <w:t>отпуск нефтепродуктов, многие из которых токсичны, имеют низкую</w:t>
      </w:r>
      <w:r w:rsidR="00CA2BC9" w:rsidRPr="00B45916">
        <w:rPr>
          <w:rFonts w:ascii="Times New Roman" w:hAnsi="Times New Roman"/>
          <w:sz w:val="28"/>
          <w:szCs w:val="28"/>
        </w:rPr>
        <w:t xml:space="preserve"> </w:t>
      </w:r>
      <w:r w:rsidRPr="00B45916">
        <w:rPr>
          <w:rFonts w:ascii="Times New Roman" w:hAnsi="Times New Roman"/>
          <w:sz w:val="28"/>
          <w:szCs w:val="28"/>
        </w:rPr>
        <w:t>температуру испарения, способны электризоваться,</w:t>
      </w:r>
      <w:r w:rsidR="00CA2BC9" w:rsidRPr="00B45916">
        <w:rPr>
          <w:rFonts w:ascii="Times New Roman" w:hAnsi="Times New Roman"/>
          <w:sz w:val="28"/>
          <w:szCs w:val="28"/>
        </w:rPr>
        <w:t xml:space="preserve"> </w:t>
      </w:r>
      <w:r w:rsidRPr="00B45916">
        <w:rPr>
          <w:rFonts w:ascii="Times New Roman" w:hAnsi="Times New Roman"/>
          <w:sz w:val="28"/>
          <w:szCs w:val="28"/>
        </w:rPr>
        <w:t>пожаровзрывоопасны.</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В связи с этим работники нефтебаз, складов</w:t>
      </w:r>
      <w:r w:rsidR="00CA2BC9" w:rsidRPr="00B45916">
        <w:rPr>
          <w:rFonts w:ascii="Times New Roman" w:hAnsi="Times New Roman"/>
          <w:sz w:val="28"/>
          <w:szCs w:val="28"/>
        </w:rPr>
        <w:t xml:space="preserve"> </w:t>
      </w:r>
      <w:r w:rsidRPr="00B45916">
        <w:rPr>
          <w:rFonts w:ascii="Times New Roman" w:hAnsi="Times New Roman"/>
          <w:sz w:val="28"/>
          <w:szCs w:val="28"/>
        </w:rPr>
        <w:t>ГСМ, АЗС и ПАЗС могут быть подвержены воздействию различных</w:t>
      </w:r>
      <w:r w:rsidR="00CA2BC9" w:rsidRPr="00B45916">
        <w:rPr>
          <w:rFonts w:ascii="Times New Roman" w:hAnsi="Times New Roman"/>
          <w:sz w:val="28"/>
          <w:szCs w:val="28"/>
        </w:rPr>
        <w:t xml:space="preserve"> </w:t>
      </w:r>
      <w:r w:rsidRPr="00B45916">
        <w:rPr>
          <w:rFonts w:ascii="Times New Roman" w:hAnsi="Times New Roman"/>
          <w:sz w:val="28"/>
          <w:szCs w:val="28"/>
        </w:rPr>
        <w:t>физических и химических опасных и вредных производственных</w:t>
      </w:r>
      <w:r w:rsidR="00CA2BC9" w:rsidRPr="00B45916">
        <w:rPr>
          <w:rFonts w:ascii="Times New Roman" w:hAnsi="Times New Roman"/>
          <w:sz w:val="28"/>
          <w:szCs w:val="28"/>
        </w:rPr>
        <w:t xml:space="preserve"> </w:t>
      </w:r>
      <w:r w:rsidRPr="00B45916">
        <w:rPr>
          <w:rFonts w:ascii="Times New Roman" w:hAnsi="Times New Roman"/>
          <w:sz w:val="28"/>
          <w:szCs w:val="28"/>
        </w:rPr>
        <w:t>факторов.</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 Основные физические опасные и вредные производственные</w:t>
      </w:r>
      <w:r w:rsidR="00CA2BC9" w:rsidRPr="00B45916">
        <w:rPr>
          <w:rFonts w:ascii="Times New Roman" w:hAnsi="Times New Roman"/>
          <w:sz w:val="28"/>
          <w:szCs w:val="28"/>
        </w:rPr>
        <w:t xml:space="preserve"> </w:t>
      </w:r>
      <w:r w:rsidRPr="00B45916">
        <w:rPr>
          <w:rFonts w:ascii="Times New Roman" w:hAnsi="Times New Roman"/>
          <w:sz w:val="28"/>
          <w:szCs w:val="28"/>
        </w:rPr>
        <w:t>факторы:</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движущиеся машины и механизмы, подвижные части</w:t>
      </w:r>
      <w:r w:rsidR="00CA2BC9" w:rsidRPr="00B45916">
        <w:rPr>
          <w:rFonts w:ascii="Times New Roman" w:hAnsi="Times New Roman"/>
          <w:sz w:val="28"/>
          <w:szCs w:val="28"/>
        </w:rPr>
        <w:t xml:space="preserve"> </w:t>
      </w:r>
      <w:r w:rsidRPr="00B45916">
        <w:rPr>
          <w:rFonts w:ascii="Times New Roman" w:hAnsi="Times New Roman"/>
          <w:sz w:val="28"/>
          <w:szCs w:val="28"/>
        </w:rPr>
        <w:t>производственного оборудования;</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повышенная или пониженная температура поверхностей</w:t>
      </w:r>
      <w:r w:rsidR="00CA2BC9" w:rsidRPr="00B45916">
        <w:rPr>
          <w:rFonts w:ascii="Times New Roman" w:hAnsi="Times New Roman"/>
          <w:sz w:val="28"/>
          <w:szCs w:val="28"/>
        </w:rPr>
        <w:t xml:space="preserve"> </w:t>
      </w:r>
      <w:r w:rsidRPr="00B45916">
        <w:rPr>
          <w:rFonts w:ascii="Times New Roman" w:hAnsi="Times New Roman"/>
          <w:sz w:val="28"/>
          <w:szCs w:val="28"/>
        </w:rPr>
        <w:t>оборудования, нефтепродуктов;</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повышенная или пониженная температура воздуха рабочей зоны;</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повышенный уровень шума на рабочем месте;</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повышенный уровень вибрации;</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повышенная или пониженная влажность воздуха;</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повышенная (пониженная) подвижность воздуха;</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повышенное значение напряжения в электрической цепи, замыкание</w:t>
      </w:r>
      <w:r w:rsidR="00CA2BC9" w:rsidRPr="00B45916">
        <w:rPr>
          <w:rFonts w:ascii="Times New Roman" w:hAnsi="Times New Roman"/>
          <w:sz w:val="28"/>
          <w:szCs w:val="28"/>
        </w:rPr>
        <w:t xml:space="preserve"> </w:t>
      </w:r>
      <w:r w:rsidRPr="00B45916">
        <w:rPr>
          <w:rFonts w:ascii="Times New Roman" w:hAnsi="Times New Roman"/>
          <w:sz w:val="28"/>
          <w:szCs w:val="28"/>
        </w:rPr>
        <w:t>которой может произойти через тело человека;</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электромагнитные поля; излучения в области низких и</w:t>
      </w:r>
      <w:r w:rsidR="00CA2BC9" w:rsidRPr="00B45916">
        <w:rPr>
          <w:rFonts w:ascii="Times New Roman" w:hAnsi="Times New Roman"/>
          <w:sz w:val="28"/>
          <w:szCs w:val="28"/>
        </w:rPr>
        <w:t xml:space="preserve"> </w:t>
      </w:r>
      <w:r w:rsidRPr="00B45916">
        <w:rPr>
          <w:rFonts w:ascii="Times New Roman" w:hAnsi="Times New Roman"/>
          <w:sz w:val="28"/>
          <w:szCs w:val="28"/>
        </w:rPr>
        <w:t>сверхнизких частот;</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повышенный уровень статического электричества;</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недостаточная освещенность рабочей зоны;</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расположение рабочего места на значительной высоте (глубине)</w:t>
      </w:r>
      <w:r w:rsidR="00CA2BC9" w:rsidRPr="00B45916">
        <w:rPr>
          <w:rFonts w:ascii="Times New Roman" w:hAnsi="Times New Roman"/>
          <w:sz w:val="28"/>
          <w:szCs w:val="28"/>
        </w:rPr>
        <w:t xml:space="preserve"> </w:t>
      </w:r>
      <w:r w:rsidRPr="00B45916">
        <w:rPr>
          <w:rFonts w:ascii="Times New Roman" w:hAnsi="Times New Roman"/>
          <w:sz w:val="28"/>
          <w:szCs w:val="28"/>
        </w:rPr>
        <w:t>относительно поверхности земли.</w:t>
      </w:r>
    </w:p>
    <w:p w:rsidR="00BF2862" w:rsidRPr="00B45916" w:rsidRDefault="00BF2862" w:rsidP="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r w:rsidRPr="00B45916">
        <w:rPr>
          <w:rFonts w:ascii="Times New Roman" w:hAnsi="Times New Roman"/>
          <w:sz w:val="28"/>
          <w:szCs w:val="28"/>
        </w:rPr>
        <w:t>- Основным опасным и вредным химическим фактором является</w:t>
      </w:r>
      <w:r w:rsidR="00CA2BC9" w:rsidRPr="00B45916">
        <w:rPr>
          <w:rFonts w:ascii="Times New Roman" w:hAnsi="Times New Roman"/>
          <w:sz w:val="28"/>
          <w:szCs w:val="28"/>
        </w:rPr>
        <w:t xml:space="preserve"> </w:t>
      </w:r>
      <w:r w:rsidRPr="00B45916">
        <w:rPr>
          <w:rFonts w:ascii="Times New Roman" w:hAnsi="Times New Roman"/>
          <w:sz w:val="28"/>
          <w:szCs w:val="28"/>
        </w:rPr>
        <w:t>токсичность многих нефтепродуктов и их паров, особенно</w:t>
      </w:r>
      <w:r w:rsidR="00CA2BC9" w:rsidRPr="00B45916">
        <w:rPr>
          <w:rFonts w:ascii="Times New Roman" w:hAnsi="Times New Roman"/>
          <w:sz w:val="28"/>
          <w:szCs w:val="28"/>
        </w:rPr>
        <w:t xml:space="preserve"> </w:t>
      </w:r>
      <w:r w:rsidRPr="00B45916">
        <w:rPr>
          <w:rFonts w:ascii="Times New Roman" w:hAnsi="Times New Roman"/>
          <w:sz w:val="28"/>
          <w:szCs w:val="28"/>
        </w:rPr>
        <w:t>этилированных бензинов.</w:t>
      </w:r>
    </w:p>
    <w:p w:rsidR="00BF2862" w:rsidRPr="00B45916" w:rsidRDefault="00BF2862" w:rsidP="00BF2862">
      <w:pPr>
        <w:spacing w:after="0" w:line="360" w:lineRule="auto"/>
        <w:ind w:firstLine="709"/>
        <w:jc w:val="both"/>
        <w:rPr>
          <w:rFonts w:ascii="Times New Roman" w:hAnsi="Times New Roman"/>
          <w:sz w:val="28"/>
          <w:szCs w:val="28"/>
        </w:rPr>
      </w:pPr>
    </w:p>
    <w:p w:rsidR="00BF2862" w:rsidRPr="00B45916" w:rsidRDefault="00CA2BC9" w:rsidP="00796585">
      <w:pPr>
        <w:pStyle w:val="HTML"/>
        <w:spacing w:line="360" w:lineRule="auto"/>
        <w:ind w:left="0" w:firstLine="709"/>
        <w:jc w:val="both"/>
        <w:rPr>
          <w:rFonts w:ascii="Times New Roman" w:hAnsi="Times New Roman" w:cs="Times New Roman"/>
          <w:b/>
          <w:sz w:val="28"/>
          <w:szCs w:val="28"/>
        </w:rPr>
      </w:pPr>
      <w:r w:rsidRPr="00B45916">
        <w:rPr>
          <w:rFonts w:ascii="Times New Roman" w:hAnsi="Times New Roman" w:cs="Times New Roman"/>
          <w:b/>
          <w:sz w:val="28"/>
          <w:szCs w:val="28"/>
        </w:rPr>
        <w:t>5.1.2</w:t>
      </w:r>
      <w:r w:rsidR="00796585" w:rsidRPr="00796585">
        <w:rPr>
          <w:rFonts w:ascii="Times New Roman" w:hAnsi="Times New Roman" w:cs="Times New Roman"/>
          <w:b/>
          <w:sz w:val="28"/>
          <w:szCs w:val="28"/>
        </w:rPr>
        <w:t xml:space="preserve"> </w:t>
      </w:r>
      <w:r w:rsidR="00BF2862" w:rsidRPr="00B45916">
        <w:rPr>
          <w:rFonts w:ascii="Times New Roman" w:hAnsi="Times New Roman" w:cs="Times New Roman"/>
          <w:b/>
          <w:sz w:val="28"/>
          <w:szCs w:val="28"/>
        </w:rPr>
        <w:t>Требования безопасности, предъявляемые к организации производственных процессов</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Безопасность производственных процессов на нефтебазах,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складах ГСМ, АЗС и ПАЗС достигается профилактическими мерами по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предупреждению опасной аварийной ситуации и должна быть</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обеспечена: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применением технологических процессов приема, хранения,</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отпуска и учета нефтепродуктов в соответствии с действующими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правилами и инструкциями;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применением производственного оборудования, удовлетворяющего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требованиям нормативной документации и не являющегося источником</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травматизма и профессиональных заболеваний;</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обустройством территории нефтебаз, складов ГСМ, АЗС;</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применением надежно действующих и регулярно поверяемых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контрольно-измерительных приборов, устройств противоаварийной</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защиты, средств получения, переработки и передачи информации;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применением быстродействующей герметичной запорной ирегулирующей арматуры и средств локализации опасных и вредных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производственных факторов;</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рациональным размещением производственного оборудования 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организацией рабочих мест;</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профессиональным отбором, обучением работников, проверкой их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знаний и навыков безопасности труда;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применением средств индивидуальной и коллективной защиты</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работников;</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осуществлением технических и организационных мер по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предотвращению взрыва и противопожарной защите.</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Производство работ в местах, где имеется или может</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возникнуть повышенная производственная опасность, должно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осуществляться по наряду-допуску на работы повышенной опасности.</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Перечень таких работ, а также перечни должностей специалистов,</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имеющих право выдавать наряд-допуск и руководить этими работами,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утверждаются работодателем или лицом, им уполномоченным.</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 Для взрывоопасных технологических процессов приема,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хранения и отпуска нефтепродуктов должны предусматриваться</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автоматические системы противоаварийной защиты, предупреждающие</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образование взрывоопасной среды и другие аварийные ситуации при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отклонении от предусмотренных регламентом предельно допустимых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параметров во всех режимах работы и обеспечивающие безопасную</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остановку или перевод процесса в безопасное состояние.</w:t>
      </w:r>
    </w:p>
    <w:p w:rsidR="00BF2862" w:rsidRPr="00B45916" w:rsidRDefault="00BF2862" w:rsidP="00BF2862">
      <w:pPr>
        <w:spacing w:after="0" w:line="360" w:lineRule="auto"/>
        <w:ind w:firstLine="709"/>
        <w:jc w:val="both"/>
        <w:rPr>
          <w:rFonts w:ascii="Times New Roman" w:hAnsi="Times New Roman"/>
          <w:sz w:val="28"/>
          <w:szCs w:val="28"/>
        </w:rPr>
      </w:pPr>
    </w:p>
    <w:p w:rsidR="00BF2862" w:rsidRPr="00B45916" w:rsidRDefault="00CA2BC9" w:rsidP="00796585">
      <w:pPr>
        <w:pStyle w:val="HTML"/>
        <w:spacing w:line="360" w:lineRule="auto"/>
        <w:ind w:left="0" w:firstLine="709"/>
        <w:rPr>
          <w:rFonts w:ascii="Times New Roman" w:hAnsi="Times New Roman" w:cs="Times New Roman"/>
          <w:b/>
          <w:sz w:val="28"/>
          <w:szCs w:val="28"/>
        </w:rPr>
      </w:pPr>
      <w:r w:rsidRPr="00B45916">
        <w:rPr>
          <w:rFonts w:ascii="Times New Roman" w:hAnsi="Times New Roman" w:cs="Times New Roman"/>
          <w:b/>
          <w:sz w:val="28"/>
          <w:szCs w:val="28"/>
        </w:rPr>
        <w:t>5.1.3</w:t>
      </w:r>
      <w:r w:rsidR="00BF2862" w:rsidRPr="00B45916">
        <w:rPr>
          <w:rFonts w:ascii="Times New Roman" w:hAnsi="Times New Roman" w:cs="Times New Roman"/>
          <w:b/>
          <w:sz w:val="28"/>
          <w:szCs w:val="28"/>
        </w:rPr>
        <w:t xml:space="preserve"> Требования к территории нефтебазы, склада ГСМ, АЗС</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Территория нефтебазы, склада ГСМ, АЗС должна быть</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спланирована, иметь автомобильные дороги, пожарные проезды 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выезды на дороги общего пользования.</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Дороги на территории нефтебазы, склада ГСМ, АЗС должны</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иметь асфальтовое, гравийное или бетонное покрытие.</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Для обеспечения безопасного проезда все дороги 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проезды следует содержать в исправности, своевременно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ремонтировать, в зимнее время очищать от снега, в темное время</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суток освещать.</w:t>
      </w:r>
      <w:r w:rsidR="00CA2BC9" w:rsidRPr="00B45916">
        <w:rPr>
          <w:rFonts w:ascii="Times New Roman" w:hAnsi="Times New Roman" w:cs="Times New Roman"/>
          <w:sz w:val="28"/>
          <w:szCs w:val="28"/>
        </w:rPr>
        <w:t xml:space="preserve"> </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Для пешеходного движения должны быть устроены</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асфальтированные тротуары шириной не менее 0,75 м.</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В целях безопасности пешеходов при переходе рельсовых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путей в местах их пересечения с дорогами необходимо устраивать</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сплошные настилы вровень с головками рельсов, а также защитные</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барьеры, устанавливать сигнализацию для предупреждения об</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опасности.</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Наземные трубопроводы в местах пересечения</w:t>
      </w:r>
      <w:r w:rsidR="00CA2BC9" w:rsidRPr="00B45916">
        <w:rPr>
          <w:rFonts w:ascii="Times New Roman" w:hAnsi="Times New Roman" w:cs="Times New Roman"/>
          <w:sz w:val="28"/>
          <w:szCs w:val="28"/>
        </w:rPr>
        <w:t xml:space="preserve"> </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автомобильных дорог и переходов должны быть подвешены на опорах</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высотой не менее 4,25 м над автомобильными дорогами и переездами и</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не менее 2,2 м - над переходами.</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Территория нефтебазы, склада ГСМ должна быть ограждена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оградой из негорючих материалов высотой не менее 2 м. Ограда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должна отстоять от зданий и сооружений (кроме административных) не</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менее чем на 5 м.</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Размещение зданий, сооружений и оборудования на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территории нефтебазы, склада ГСМ, АЗС должно соответствовать</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требованиям действующих строительных норм и правил.</w:t>
      </w:r>
      <w:r w:rsidR="00CA2BC9" w:rsidRPr="00B45916">
        <w:rPr>
          <w:rFonts w:ascii="Times New Roman" w:hAnsi="Times New Roman" w:cs="Times New Roman"/>
          <w:sz w:val="28"/>
          <w:szCs w:val="28"/>
        </w:rPr>
        <w:t xml:space="preserve"> </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Территории нефтебазы, склада ГСМ, АЗС необходимо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содержать в чистоте и порядке. Не допускается засорение территорий</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и скопление на них мусора.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В летнее время трава в резервуарном парке должна быть скошена</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и вывезена с территорий в сыром виде.</w:t>
      </w:r>
      <w:r w:rsidR="00CA2BC9" w:rsidRPr="00B45916">
        <w:rPr>
          <w:rFonts w:ascii="Times New Roman" w:hAnsi="Times New Roman" w:cs="Times New Roman"/>
          <w:sz w:val="28"/>
          <w:szCs w:val="28"/>
        </w:rPr>
        <w:t xml:space="preserve"> </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На территориях нефтебазы, склада ГСМ, АЗС, ПАЗС</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запрещается применение открытого огня.</w:t>
      </w:r>
      <w:r w:rsidR="00CA2BC9" w:rsidRPr="00B45916">
        <w:rPr>
          <w:rFonts w:ascii="Times New Roman" w:hAnsi="Times New Roman" w:cs="Times New Roman"/>
          <w:sz w:val="28"/>
          <w:szCs w:val="28"/>
        </w:rPr>
        <w:t xml:space="preserve"> </w:t>
      </w:r>
    </w:p>
    <w:p w:rsidR="00CA2BC9"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Курение на территориях нефтебазы, склада ГСМ, АЗС,</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ПАЗС запрещается и может быть разрешено только в специально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отведенных и оборудованных местах, обозначенных надписью "Место</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для курения"</w:t>
      </w:r>
      <w:r w:rsidR="00CA2BC9" w:rsidRPr="00B45916">
        <w:rPr>
          <w:rFonts w:ascii="Times New Roman" w:hAnsi="Times New Roman" w:cs="Times New Roman"/>
          <w:sz w:val="28"/>
          <w:szCs w:val="28"/>
        </w:rPr>
        <w:t>.</w:t>
      </w:r>
    </w:p>
    <w:p w:rsidR="00BF2862" w:rsidRPr="00B45916" w:rsidRDefault="00BF2862" w:rsidP="00BF2862">
      <w:pPr>
        <w:pStyle w:val="HTML"/>
        <w:spacing w:line="360" w:lineRule="auto"/>
        <w:ind w:left="0" w:firstLine="709"/>
        <w:jc w:val="both"/>
        <w:rPr>
          <w:rFonts w:ascii="Times New Roman" w:hAnsi="Times New Roman" w:cs="Times New Roman"/>
          <w:sz w:val="28"/>
          <w:szCs w:val="28"/>
        </w:rPr>
      </w:pPr>
      <w:r w:rsidRPr="00B45916">
        <w:rPr>
          <w:rFonts w:ascii="Times New Roman" w:hAnsi="Times New Roman" w:cs="Times New Roman"/>
          <w:sz w:val="28"/>
          <w:szCs w:val="28"/>
        </w:rPr>
        <w:t>- Во всех местах, представляющих опасность, должны быть</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установлены предупреждающие знаки безопасности в соответствии с</w:t>
      </w:r>
      <w:r w:rsidR="00CA2BC9" w:rsidRPr="00B45916">
        <w:rPr>
          <w:rFonts w:ascii="Times New Roman" w:hAnsi="Times New Roman" w:cs="Times New Roman"/>
          <w:sz w:val="28"/>
          <w:szCs w:val="28"/>
        </w:rPr>
        <w:t xml:space="preserve"> </w:t>
      </w:r>
      <w:r w:rsidRPr="00B45916">
        <w:rPr>
          <w:rFonts w:ascii="Times New Roman" w:hAnsi="Times New Roman" w:cs="Times New Roman"/>
          <w:sz w:val="28"/>
          <w:szCs w:val="28"/>
        </w:rPr>
        <w:t>действующими государственными стандартами.</w:t>
      </w:r>
    </w:p>
    <w:p w:rsidR="00BF2862" w:rsidRPr="00B45916" w:rsidRDefault="00BF2862" w:rsidP="00BF2862">
      <w:pPr>
        <w:spacing w:after="0" w:line="360" w:lineRule="auto"/>
        <w:ind w:firstLine="709"/>
        <w:jc w:val="both"/>
        <w:rPr>
          <w:rFonts w:ascii="Times New Roman" w:hAnsi="Times New Roman"/>
          <w:sz w:val="28"/>
          <w:szCs w:val="28"/>
        </w:rPr>
      </w:pPr>
    </w:p>
    <w:p w:rsidR="00BF2862" w:rsidRPr="00B45916" w:rsidRDefault="00CA2BC9" w:rsidP="00796585">
      <w:pPr>
        <w:spacing w:after="0" w:line="360" w:lineRule="auto"/>
        <w:ind w:firstLine="709"/>
        <w:rPr>
          <w:rFonts w:ascii="Times New Roman" w:hAnsi="Times New Roman"/>
          <w:b/>
          <w:sz w:val="28"/>
          <w:szCs w:val="28"/>
        </w:rPr>
      </w:pPr>
      <w:r w:rsidRPr="00B45916">
        <w:rPr>
          <w:rFonts w:ascii="Times New Roman" w:hAnsi="Times New Roman"/>
          <w:b/>
          <w:sz w:val="28"/>
          <w:szCs w:val="28"/>
        </w:rPr>
        <w:t>5.2 Охрана природы</w:t>
      </w:r>
    </w:p>
    <w:p w:rsidR="00CA2BC9" w:rsidRPr="00B45916" w:rsidRDefault="00CA2BC9" w:rsidP="00BF2862">
      <w:pPr>
        <w:spacing w:after="0" w:line="360" w:lineRule="auto"/>
        <w:ind w:firstLine="709"/>
        <w:jc w:val="both"/>
        <w:rPr>
          <w:rFonts w:ascii="Times New Roman" w:hAnsi="Times New Roman"/>
          <w:sz w:val="28"/>
          <w:szCs w:val="28"/>
        </w:rPr>
      </w:pP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На нефтескладах продуктами загрязнения атмосферного во</w:t>
      </w:r>
      <w:r w:rsidRPr="00B45916">
        <w:rPr>
          <w:rStyle w:val="FontStyle36"/>
          <w:sz w:val="28"/>
          <w:szCs w:val="28"/>
        </w:rPr>
        <w:t xml:space="preserve">здуха </w:t>
      </w:r>
      <w:r w:rsidRPr="00B45916">
        <w:rPr>
          <w:rStyle w:val="FontStyle39"/>
          <w:sz w:val="28"/>
          <w:szCs w:val="28"/>
        </w:rPr>
        <w:t>являются пары нефтепродуктов, а рек и водоемов - нефтесодержащие стоки ливневых и производственных вод. Источниками загрязнения могут быть утечки через неплотности соединений трубопроводов и сальниковые уплотнения, переливы в резервуарах, разрывы технологических трубопроводов, переливы и утечки во время сливо-наливных операций, выбросы в атмосферу паров нефтепродуктов при заполнении резервуаров, автоцистерн и других емкостей для нефтепродуктов.</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Для защиты окружающей среды в проектах нефтескладов следует предусматривать герметизацию технологических трубопроводов при сливоналивных операциях и минимально необходимое число фланцевых соединений, применять насосы со специальными торцевыми уплотнениями и т.д.</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Кроме того, необходимо предусматривать сбор, отведение и очистку стоков, загрязненных нефтепродуктами, из резервуарных парков, с площадок сливоналивных устройств, с площадок заправки тракторов и автомобилей.</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Если в резервуарном парке хранится этилированный бензин, то в проектах нефтебаз эти емкости выделяют в отдельную группу с самостоятельным обвалованием.</w:t>
      </w:r>
    </w:p>
    <w:p w:rsidR="00BF2862" w:rsidRPr="00B45916" w:rsidRDefault="00BF2862" w:rsidP="00BF2862">
      <w:pPr>
        <w:spacing w:after="0" w:line="360" w:lineRule="auto"/>
        <w:ind w:firstLine="709"/>
        <w:jc w:val="both"/>
        <w:rPr>
          <w:rFonts w:ascii="Times New Roman" w:hAnsi="Times New Roman"/>
          <w:sz w:val="28"/>
          <w:szCs w:val="28"/>
        </w:rPr>
      </w:pPr>
    </w:p>
    <w:p w:rsidR="00BF2862" w:rsidRPr="00B45916" w:rsidRDefault="00CA2BC9" w:rsidP="00796585">
      <w:pPr>
        <w:spacing w:after="0" w:line="360" w:lineRule="auto"/>
        <w:ind w:firstLine="709"/>
        <w:rPr>
          <w:rFonts w:ascii="Times New Roman" w:hAnsi="Times New Roman"/>
          <w:b/>
          <w:sz w:val="28"/>
          <w:szCs w:val="28"/>
        </w:rPr>
      </w:pPr>
      <w:r w:rsidRPr="00B45916">
        <w:rPr>
          <w:rFonts w:ascii="Times New Roman" w:hAnsi="Times New Roman"/>
          <w:b/>
          <w:sz w:val="28"/>
          <w:szCs w:val="28"/>
        </w:rPr>
        <w:t>5.3 Противопожарные мероприятия</w:t>
      </w:r>
    </w:p>
    <w:p w:rsidR="00BF2862" w:rsidRPr="00B45916" w:rsidRDefault="00BF2862" w:rsidP="00BF2862">
      <w:pPr>
        <w:spacing w:after="0" w:line="360" w:lineRule="auto"/>
        <w:ind w:firstLine="709"/>
        <w:jc w:val="both"/>
        <w:rPr>
          <w:rFonts w:ascii="Times New Roman" w:hAnsi="Times New Roman"/>
          <w:sz w:val="28"/>
          <w:szCs w:val="28"/>
        </w:rPr>
      </w:pP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Основные мероприятия по защите зданий и сооружений нефтесклада от пожара - назначение при проектировании нормативных противопожарных расстояний до зданий и сооружений соседних предприятий, жилых и общественных зданий населенных пунктов, а также между зданиями и сооружениями нефтесклада. Кроме того, обвалования резервуарных парков должны вмещать полный объем отдельно стоящего резервуара. Все здания и сооружения должны быть не ниже II степени огнестойкости.</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 xml:space="preserve">На нефтескладах III категории с резервуарами вместимостью менее </w:t>
      </w:r>
      <w:smartTag w:uri="urn:schemas-microsoft-com:office:smarttags" w:element="metricconverter">
        <w:smartTagPr>
          <w:attr w:name="ProductID" w:val="5000 м3"/>
        </w:smartTagPr>
        <w:r w:rsidRPr="00B45916">
          <w:rPr>
            <w:rStyle w:val="FontStyle39"/>
            <w:sz w:val="28"/>
            <w:szCs w:val="28"/>
          </w:rPr>
          <w:t>5000 м</w:t>
        </w:r>
        <w:r w:rsidRPr="00B45916">
          <w:rPr>
            <w:rStyle w:val="FontStyle39"/>
            <w:sz w:val="28"/>
            <w:szCs w:val="28"/>
            <w:vertAlign w:val="superscript"/>
          </w:rPr>
          <w:t>3</w:t>
        </w:r>
      </w:smartTag>
      <w:r w:rsidRPr="00B45916">
        <w:rPr>
          <w:rStyle w:val="FontStyle39"/>
          <w:sz w:val="28"/>
          <w:szCs w:val="28"/>
        </w:rPr>
        <w:t xml:space="preserve"> каждый, допускается тушение пожаров мотопомпами или автонасосами из противопожарных или естественных водоемов. На нефтескладе предусматривается противопожарный водо</w:t>
      </w:r>
      <w:r w:rsidRPr="00B45916">
        <w:rPr>
          <w:rStyle w:val="FontStyle37"/>
          <w:sz w:val="28"/>
          <w:szCs w:val="28"/>
        </w:rPr>
        <w:t xml:space="preserve">ем. </w:t>
      </w:r>
      <w:r w:rsidRPr="00B45916">
        <w:rPr>
          <w:rStyle w:val="FontStyle39"/>
          <w:sz w:val="28"/>
          <w:szCs w:val="28"/>
        </w:rPr>
        <w:t xml:space="preserve">Если на расстоянии менее </w:t>
      </w:r>
      <w:smartTag w:uri="urn:schemas-microsoft-com:office:smarttags" w:element="metricconverter">
        <w:smartTagPr>
          <w:attr w:name="ProductID" w:val="250 м"/>
        </w:smartTagPr>
        <w:r w:rsidRPr="00B45916">
          <w:rPr>
            <w:rStyle w:val="FontStyle39"/>
            <w:sz w:val="28"/>
            <w:szCs w:val="28"/>
          </w:rPr>
          <w:t>250 м</w:t>
        </w:r>
      </w:smartTag>
      <w:r w:rsidRPr="00B45916">
        <w:rPr>
          <w:rStyle w:val="FontStyle39"/>
          <w:sz w:val="28"/>
          <w:szCs w:val="28"/>
        </w:rPr>
        <w:t xml:space="preserve"> от нефтесклада есть естественный водоем, противопожарного водоема не требуется, но нефтесклад должен быть обеспечен дополнительно к средствам первичного пожаротушения двумя углекислотными огнетушителями.</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При проектировании мероприятий по технике безопасности и санитарии следует учитывать, что резервуарные парки с нефтепродуктами должны быть расположены с подветренной стороны по отношению к зданиям и сооружениям с постоянным пребыванием работающих и также по отношению к зданиям и сооружениям, где применяют открытый огонь (котельные, сварочные участки и т. п.).</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Резервуарные парки размещают ниже по рельефу местности или вертикальной планировки по отношению к зданиям и сооружениям соседних предприятий.</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 xml:space="preserve">В генеральном плане должен быть предусмотрен необходимый комплекс очистных сооружений для хозфекальных и ливневых стоков, содержащих нефтепродукты, в том </w:t>
      </w:r>
      <w:r w:rsidRPr="00B45916">
        <w:rPr>
          <w:rStyle w:val="FontStyle37"/>
          <w:sz w:val="28"/>
          <w:szCs w:val="28"/>
        </w:rPr>
        <w:t xml:space="preserve">числе </w:t>
      </w:r>
      <w:r w:rsidRPr="00B45916">
        <w:rPr>
          <w:rStyle w:val="FontStyle39"/>
          <w:sz w:val="28"/>
          <w:szCs w:val="28"/>
        </w:rPr>
        <w:t>этилированные.</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При типовом проектировании должно быть предусмотрено благоустройс</w:t>
      </w:r>
      <w:r w:rsidRPr="00B45916">
        <w:rPr>
          <w:rStyle w:val="FontStyle37"/>
          <w:sz w:val="28"/>
          <w:szCs w:val="28"/>
        </w:rPr>
        <w:t xml:space="preserve">тво </w:t>
      </w:r>
      <w:r w:rsidRPr="00B45916">
        <w:rPr>
          <w:rStyle w:val="FontStyle39"/>
          <w:sz w:val="28"/>
          <w:szCs w:val="28"/>
        </w:rPr>
        <w:t>и озеленение территории нефтесклада.</w:t>
      </w:r>
    </w:p>
    <w:p w:rsidR="00BF2862" w:rsidRPr="00B45916" w:rsidRDefault="00BF2862" w:rsidP="00BF2862">
      <w:pPr>
        <w:pStyle w:val="Style12"/>
        <w:widowControl/>
        <w:spacing w:line="360" w:lineRule="auto"/>
        <w:ind w:firstLine="709"/>
        <w:jc w:val="both"/>
        <w:rPr>
          <w:rStyle w:val="FontStyle39"/>
          <w:sz w:val="28"/>
          <w:szCs w:val="28"/>
        </w:rPr>
      </w:pPr>
      <w:r w:rsidRPr="00B45916">
        <w:rPr>
          <w:rStyle w:val="FontStyle39"/>
          <w:sz w:val="28"/>
          <w:szCs w:val="28"/>
        </w:rPr>
        <w:t>В специальных разделах проекта ". Мероприятия по предотвращению взрывопожарной. и пожарной опасности" и "Охрана окружающей среды" должны быть изложены мероприятия по снижению пожарной и взрывной опасности технологических процессов, по уменьшению вредных выбросов в атмосферу и загрязненных стоков в водоемы, по ограничению возможного пожара и снижению разрушительных последствий возможного взрыва и пожара.</w:t>
      </w:r>
    </w:p>
    <w:p w:rsidR="00CA2BC9" w:rsidRPr="00B45916" w:rsidRDefault="00CA2BC9">
      <w:pPr>
        <w:rPr>
          <w:rFonts w:ascii="Times New Roman" w:hAnsi="Times New Roman"/>
          <w:sz w:val="28"/>
          <w:szCs w:val="28"/>
        </w:rPr>
      </w:pPr>
      <w:r w:rsidRPr="00B45916">
        <w:rPr>
          <w:rFonts w:ascii="Times New Roman" w:hAnsi="Times New Roman"/>
          <w:sz w:val="28"/>
          <w:szCs w:val="28"/>
        </w:rPr>
        <w:br w:type="page"/>
      </w:r>
    </w:p>
    <w:p w:rsidR="00BF2862" w:rsidRPr="00B45916" w:rsidRDefault="00BF2862" w:rsidP="00796585">
      <w:pPr>
        <w:spacing w:after="0" w:line="360" w:lineRule="auto"/>
        <w:ind w:firstLine="709"/>
        <w:contextualSpacing/>
        <w:jc w:val="both"/>
        <w:rPr>
          <w:rFonts w:ascii="Times New Roman" w:hAnsi="Times New Roman"/>
          <w:sz w:val="28"/>
          <w:szCs w:val="28"/>
        </w:rPr>
      </w:pPr>
      <w:r w:rsidRPr="00B45916">
        <w:rPr>
          <w:rFonts w:ascii="Times New Roman" w:hAnsi="Times New Roman"/>
          <w:b/>
          <w:sz w:val="28"/>
          <w:szCs w:val="28"/>
        </w:rPr>
        <w:t>6. ЭКОНОМИЧЕСКОЕ ОБОСНОВАНИЕ ПРОЕКТИРОВАНИЯ НЕФ</w:t>
      </w:r>
      <w:r w:rsidR="00CA2BC9" w:rsidRPr="00B45916">
        <w:rPr>
          <w:rFonts w:ascii="Times New Roman" w:hAnsi="Times New Roman"/>
          <w:b/>
          <w:sz w:val="28"/>
          <w:szCs w:val="28"/>
        </w:rPr>
        <w:t>ТЕХОЗЯЙСТВА СХПК «Присухонское»</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Цель экономического обоснования: эффективность внедрения нового проекта нефтехозяйства. Эффективность зависит прежде всего от технического уровня нефтехозяйства, правильности организации завоза, хранения, отпуска и заправки машин нефтепродуктами и использования технических средств нефтехозяйства. Эффективность характеризуется прежде всего в снижении затрат труда и средств на 1 тонну топлива и смазочных материалов в хозяйстве, окупаемостью капитальных сложений.</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CA2BC9" w:rsidP="00796585">
      <w:pPr>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6.1</w:t>
      </w:r>
      <w:r w:rsidR="00BF2862" w:rsidRPr="00B45916">
        <w:rPr>
          <w:rFonts w:ascii="Times New Roman" w:hAnsi="Times New Roman"/>
          <w:b/>
          <w:sz w:val="28"/>
          <w:szCs w:val="28"/>
        </w:rPr>
        <w:t xml:space="preserve"> Расчет стои</w:t>
      </w:r>
      <w:r w:rsidRPr="00B45916">
        <w:rPr>
          <w:rFonts w:ascii="Times New Roman" w:hAnsi="Times New Roman"/>
          <w:b/>
          <w:sz w:val="28"/>
          <w:szCs w:val="28"/>
        </w:rPr>
        <w:t>мости конструктивной разработки</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Конструктивная разработка – подъемник бочек. Подъемник бочек состоит: из ручной тали, двигающейся по швеллеру и передвижного механизма балки с талью. В передвижной механизм балки входят электродвигатель с редуктором, двухребордные колеса, колеса, корпуса подшипников и рельса квадратного сечения.</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Для расчета стоимости конструктивной разработки используем формулу:</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540"/>
          <w:tab w:val="left" w:pos="4248"/>
          <w:tab w:val="left" w:pos="6915"/>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С</w:t>
      </w:r>
      <w:r w:rsidRPr="00B45916">
        <w:rPr>
          <w:rFonts w:ascii="Times New Roman" w:hAnsi="Times New Roman"/>
          <w:sz w:val="28"/>
          <w:szCs w:val="28"/>
          <w:vertAlign w:val="subscript"/>
        </w:rPr>
        <w:t>кр</w:t>
      </w:r>
      <w:r w:rsidRPr="00B45916">
        <w:rPr>
          <w:rFonts w:ascii="Times New Roman" w:hAnsi="Times New Roman"/>
          <w:sz w:val="28"/>
          <w:szCs w:val="28"/>
        </w:rPr>
        <w:t xml:space="preserve"> = С</w:t>
      </w:r>
      <w:r w:rsidRPr="00B45916">
        <w:rPr>
          <w:rFonts w:ascii="Times New Roman" w:hAnsi="Times New Roman"/>
          <w:sz w:val="28"/>
          <w:szCs w:val="28"/>
          <w:vertAlign w:val="subscript"/>
        </w:rPr>
        <w:t xml:space="preserve">п.д. </w:t>
      </w:r>
      <w:r w:rsidRPr="00B45916">
        <w:rPr>
          <w:rFonts w:ascii="Times New Roman" w:hAnsi="Times New Roman"/>
          <w:sz w:val="28"/>
          <w:szCs w:val="28"/>
        </w:rPr>
        <w:t>+ С</w:t>
      </w:r>
      <w:r w:rsidRPr="00B45916">
        <w:rPr>
          <w:rFonts w:ascii="Times New Roman" w:hAnsi="Times New Roman"/>
          <w:sz w:val="28"/>
          <w:szCs w:val="28"/>
          <w:vertAlign w:val="subscript"/>
        </w:rPr>
        <w:t xml:space="preserve">ор.д. </w:t>
      </w:r>
      <w:r w:rsidRPr="00B45916">
        <w:rPr>
          <w:rFonts w:ascii="Times New Roman" w:hAnsi="Times New Roman"/>
          <w:sz w:val="28"/>
          <w:szCs w:val="28"/>
        </w:rPr>
        <w:t>+ С</w:t>
      </w:r>
      <w:r w:rsidRPr="00B45916">
        <w:rPr>
          <w:rFonts w:ascii="Times New Roman" w:hAnsi="Times New Roman"/>
          <w:sz w:val="28"/>
          <w:szCs w:val="28"/>
          <w:vertAlign w:val="subscript"/>
        </w:rPr>
        <w:t xml:space="preserve">сб </w:t>
      </w:r>
      <w:r w:rsidRPr="00B45916">
        <w:rPr>
          <w:rFonts w:ascii="Times New Roman" w:hAnsi="Times New Roman"/>
          <w:sz w:val="28"/>
          <w:szCs w:val="28"/>
        </w:rPr>
        <w:t>+ С</w:t>
      </w:r>
      <w:r w:rsidRPr="00B45916">
        <w:rPr>
          <w:rFonts w:ascii="Times New Roman" w:hAnsi="Times New Roman"/>
          <w:sz w:val="28"/>
          <w:szCs w:val="28"/>
          <w:vertAlign w:val="subscript"/>
        </w:rPr>
        <w:t xml:space="preserve">б </w:t>
      </w:r>
      <w:r w:rsidRPr="00B45916">
        <w:rPr>
          <w:rFonts w:ascii="Times New Roman" w:hAnsi="Times New Roman"/>
          <w:sz w:val="28"/>
          <w:szCs w:val="28"/>
        </w:rPr>
        <w:t>+ С</w:t>
      </w:r>
      <w:r w:rsidR="00CA2BC9" w:rsidRPr="00B45916">
        <w:rPr>
          <w:rFonts w:ascii="Times New Roman" w:hAnsi="Times New Roman"/>
          <w:sz w:val="28"/>
          <w:szCs w:val="28"/>
          <w:vertAlign w:val="subscript"/>
        </w:rPr>
        <w:t>нак</w:t>
      </w:r>
      <w:r w:rsidRPr="00B45916">
        <w:rPr>
          <w:rFonts w:ascii="Times New Roman" w:hAnsi="Times New Roman"/>
          <w:sz w:val="28"/>
          <w:szCs w:val="28"/>
          <w:vertAlign w:val="subscript"/>
        </w:rPr>
        <w:t>(6.1)</w:t>
      </w:r>
    </w:p>
    <w:p w:rsidR="00BF2862" w:rsidRPr="00B45916" w:rsidRDefault="00BF2862" w:rsidP="00BF2862">
      <w:pPr>
        <w:tabs>
          <w:tab w:val="left" w:pos="708"/>
          <w:tab w:val="left" w:pos="1416"/>
          <w:tab w:val="left" w:pos="2124"/>
          <w:tab w:val="left" w:pos="2832"/>
          <w:tab w:val="left" w:pos="3540"/>
          <w:tab w:val="left" w:pos="4248"/>
          <w:tab w:val="left" w:pos="6915"/>
        </w:tabs>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С</w:t>
      </w:r>
      <w:r w:rsidRPr="00B45916">
        <w:rPr>
          <w:rFonts w:ascii="Times New Roman" w:hAnsi="Times New Roman"/>
          <w:sz w:val="28"/>
          <w:szCs w:val="28"/>
          <w:vertAlign w:val="subscript"/>
        </w:rPr>
        <w:t xml:space="preserve">п.л. </w:t>
      </w:r>
      <w:r w:rsidRPr="00B45916">
        <w:rPr>
          <w:rFonts w:ascii="Times New Roman" w:hAnsi="Times New Roman"/>
          <w:sz w:val="28"/>
          <w:szCs w:val="28"/>
        </w:rPr>
        <w:t>– стоимость покупных деталей, руб.</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ор.д. </w:t>
      </w:r>
      <w:r w:rsidRPr="00B45916">
        <w:rPr>
          <w:rFonts w:ascii="Times New Roman" w:hAnsi="Times New Roman"/>
          <w:sz w:val="28"/>
          <w:szCs w:val="28"/>
        </w:rPr>
        <w:t>– стоимость изготовления оригинальных деталей, руб.</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сб. </w:t>
      </w:r>
      <w:r w:rsidRPr="00B45916">
        <w:rPr>
          <w:rFonts w:ascii="Times New Roman" w:hAnsi="Times New Roman"/>
          <w:sz w:val="28"/>
          <w:szCs w:val="28"/>
        </w:rPr>
        <w:t>– общая заработная плата рабочих занятых на сборке, руб.</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сб. </w:t>
      </w:r>
      <w:r w:rsidRPr="00B45916">
        <w:rPr>
          <w:rFonts w:ascii="Times New Roman" w:hAnsi="Times New Roman"/>
          <w:sz w:val="28"/>
          <w:szCs w:val="28"/>
        </w:rPr>
        <w:t>– стоимость базовой машины, руб.</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нак. </w:t>
      </w:r>
      <w:r w:rsidRPr="00B45916">
        <w:rPr>
          <w:rFonts w:ascii="Times New Roman" w:hAnsi="Times New Roman"/>
          <w:sz w:val="28"/>
          <w:szCs w:val="28"/>
        </w:rPr>
        <w:t>– общепроизводственные накладные расходы, руб.</w:t>
      </w:r>
    </w:p>
    <w:p w:rsidR="00CA2BC9" w:rsidRPr="00B45916" w:rsidRDefault="00CA2BC9">
      <w:pPr>
        <w:rPr>
          <w:rFonts w:ascii="Times New Roman" w:hAnsi="Times New Roman"/>
          <w:sz w:val="28"/>
          <w:szCs w:val="28"/>
        </w:rPr>
      </w:pPr>
      <w:r w:rsidRPr="00B45916">
        <w:rPr>
          <w:rFonts w:ascii="Times New Roman" w:hAnsi="Times New Roman"/>
          <w:sz w:val="28"/>
          <w:szCs w:val="28"/>
        </w:rPr>
        <w:br w:type="page"/>
      </w:r>
    </w:p>
    <w:p w:rsidR="00BF2862" w:rsidRPr="00B45916" w:rsidRDefault="00CA2BC9" w:rsidP="00796585">
      <w:pPr>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6.1.1</w:t>
      </w:r>
      <w:r w:rsidR="00BF2862" w:rsidRPr="00B45916">
        <w:rPr>
          <w:rFonts w:ascii="Times New Roman" w:hAnsi="Times New Roman"/>
          <w:b/>
          <w:sz w:val="28"/>
          <w:szCs w:val="28"/>
        </w:rPr>
        <w:t xml:space="preserve"> Определение стоимости покупных деталей</w:t>
      </w:r>
    </w:p>
    <w:p w:rsidR="00BF2862" w:rsidRPr="00B45916" w:rsidRDefault="00BF2862" w:rsidP="00CA2BC9">
      <w:pPr>
        <w:spacing w:after="0" w:line="360" w:lineRule="auto"/>
        <w:ind w:firstLine="709"/>
        <w:contextualSpacing/>
        <w:jc w:val="center"/>
        <w:rPr>
          <w:rFonts w:ascii="Times New Roman" w:hAnsi="Times New Roman"/>
          <w:b/>
          <w:sz w:val="28"/>
          <w:szCs w:val="28"/>
        </w:rPr>
      </w:pPr>
    </w:p>
    <w:p w:rsidR="00BF2862" w:rsidRPr="00B45916" w:rsidRDefault="00BF2862" w:rsidP="00BF2862">
      <w:pPr>
        <w:spacing w:after="0" w:line="360" w:lineRule="auto"/>
        <w:ind w:firstLine="709"/>
        <w:contextualSpacing/>
        <w:jc w:val="both"/>
        <w:rPr>
          <w:rFonts w:ascii="Times New Roman" w:hAnsi="Times New Roman"/>
          <w:b/>
          <w:sz w:val="28"/>
          <w:szCs w:val="28"/>
        </w:rPr>
      </w:pPr>
      <w:r w:rsidRPr="00B45916">
        <w:rPr>
          <w:rFonts w:ascii="Times New Roman" w:hAnsi="Times New Roman"/>
          <w:sz w:val="28"/>
          <w:szCs w:val="28"/>
        </w:rPr>
        <w:t>Таблица 6.2.1</w:t>
      </w:r>
      <w:r w:rsidR="00796585">
        <w:rPr>
          <w:rFonts w:ascii="Times New Roman" w:hAnsi="Times New Roman"/>
          <w:sz w:val="28"/>
          <w:szCs w:val="28"/>
          <w:lang w:val="en-US"/>
        </w:rPr>
        <w:t xml:space="preserve"> </w:t>
      </w:r>
      <w:r w:rsidRPr="00B45916">
        <w:rPr>
          <w:rFonts w:ascii="Times New Roman" w:hAnsi="Times New Roman"/>
          <w:b/>
          <w:sz w:val="28"/>
          <w:szCs w:val="28"/>
        </w:rPr>
        <w:t>Стоимость покупных товаров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0"/>
        <w:gridCol w:w="1634"/>
        <w:gridCol w:w="2264"/>
        <w:gridCol w:w="1101"/>
      </w:tblGrid>
      <w:tr w:rsidR="00BF2862" w:rsidRPr="00A1612A" w:rsidTr="00796585">
        <w:trPr>
          <w:trHeight w:val="722"/>
          <w:jc w:val="center"/>
        </w:trPr>
        <w:tc>
          <w:tcPr>
            <w:tcW w:w="3490" w:type="dxa"/>
            <w:vAlign w:val="center"/>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Наименование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Количество,</w:t>
            </w:r>
          </w:p>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штуки</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Цена запчасти</w:t>
            </w:r>
          </w:p>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(договорная) руб.</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Сумма</w:t>
            </w:r>
          </w:p>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руб.</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Квадратная заготовка</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1000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2000</w:t>
            </w:r>
          </w:p>
        </w:tc>
      </w:tr>
      <w:tr w:rsidR="00BF2862" w:rsidRPr="00A1612A" w:rsidTr="00796585">
        <w:trPr>
          <w:trHeight w:val="345"/>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Уголок неравнополчный</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4</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600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2400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Швеллер</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4</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750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3000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Колесо двухребордное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Подшипниковый узел в сборе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800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2400</w:t>
            </w:r>
          </w:p>
        </w:tc>
      </w:tr>
      <w:tr w:rsidR="00BF2862" w:rsidRPr="00A1612A" w:rsidTr="00796585">
        <w:trPr>
          <w:trHeight w:val="345"/>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Муфта УВП</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300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600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Редуктор Ч-50</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2500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Электродвигатель 4А63А6У3</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r>
      <w:tr w:rsidR="00BF2862" w:rsidRPr="00A1612A" w:rsidTr="00796585">
        <w:trPr>
          <w:trHeight w:val="345"/>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Полоса стальная</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Двутавр</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1000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1000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Колесо ходовое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4</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1000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Подшипник 306</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1200</w:t>
            </w:r>
          </w:p>
        </w:tc>
      </w:tr>
      <w:tr w:rsidR="00BF2862" w:rsidRPr="00A1612A" w:rsidTr="00796585">
        <w:trPr>
          <w:trHeight w:val="345"/>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Корпус подшипников</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Колесо тяговое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500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Цепь круглозвенная</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150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300</w:t>
            </w:r>
          </w:p>
        </w:tc>
      </w:tr>
      <w:tr w:rsidR="00BF2862" w:rsidRPr="00A1612A" w:rsidTr="00796585">
        <w:trPr>
          <w:trHeight w:val="345"/>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Цепь пластинчатая</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700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700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Крюковая обойма в сборе</w:t>
            </w:r>
          </w:p>
        </w:tc>
        <w:tc>
          <w:tcPr>
            <w:tcW w:w="163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2264"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2000</w:t>
            </w: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2000</w:t>
            </w:r>
          </w:p>
        </w:tc>
      </w:tr>
      <w:tr w:rsidR="00BF2862" w:rsidRPr="00A1612A" w:rsidTr="00796585">
        <w:trPr>
          <w:trHeight w:val="361"/>
          <w:jc w:val="center"/>
        </w:trPr>
        <w:tc>
          <w:tcPr>
            <w:tcW w:w="3490"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Итого:</w:t>
            </w:r>
          </w:p>
        </w:tc>
        <w:tc>
          <w:tcPr>
            <w:tcW w:w="1634" w:type="dxa"/>
          </w:tcPr>
          <w:p w:rsidR="00BF2862" w:rsidRPr="00A1612A" w:rsidRDefault="00BF2862" w:rsidP="00CA2BC9">
            <w:pPr>
              <w:spacing w:after="0" w:line="360" w:lineRule="auto"/>
              <w:contextualSpacing/>
              <w:rPr>
                <w:rFonts w:ascii="Times New Roman" w:hAnsi="Times New Roman"/>
                <w:sz w:val="20"/>
                <w:szCs w:val="20"/>
              </w:rPr>
            </w:pPr>
          </w:p>
        </w:tc>
        <w:tc>
          <w:tcPr>
            <w:tcW w:w="2264" w:type="dxa"/>
          </w:tcPr>
          <w:p w:rsidR="00BF2862" w:rsidRPr="00A1612A" w:rsidRDefault="00BF2862" w:rsidP="00CA2BC9">
            <w:pPr>
              <w:spacing w:after="0" w:line="360" w:lineRule="auto"/>
              <w:contextualSpacing/>
              <w:rPr>
                <w:rFonts w:ascii="Times New Roman" w:hAnsi="Times New Roman"/>
                <w:sz w:val="20"/>
                <w:szCs w:val="20"/>
              </w:rPr>
            </w:pPr>
          </w:p>
        </w:tc>
        <w:tc>
          <w:tcPr>
            <w:tcW w:w="1101" w:type="dxa"/>
          </w:tcPr>
          <w:p w:rsidR="00BF2862" w:rsidRPr="00A1612A" w:rsidRDefault="00BF2862" w:rsidP="00CA2BC9">
            <w:pPr>
              <w:spacing w:after="0" w:line="360" w:lineRule="auto"/>
              <w:contextualSpacing/>
              <w:rPr>
                <w:rFonts w:ascii="Times New Roman" w:hAnsi="Times New Roman"/>
                <w:sz w:val="20"/>
                <w:szCs w:val="20"/>
              </w:rPr>
            </w:pPr>
            <w:r w:rsidRPr="00A1612A">
              <w:rPr>
                <w:rFonts w:ascii="Times New Roman" w:hAnsi="Times New Roman"/>
                <w:sz w:val="20"/>
                <w:szCs w:val="20"/>
              </w:rPr>
              <w:t>24100</w:t>
            </w:r>
          </w:p>
        </w:tc>
      </w:tr>
    </w:tbl>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540"/>
          <w:tab w:val="left" w:pos="4248"/>
          <w:tab w:val="left" w:pos="7250"/>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пд </w:t>
      </w:r>
      <w:r w:rsidRPr="00B45916">
        <w:rPr>
          <w:rFonts w:ascii="Times New Roman" w:hAnsi="Times New Roman"/>
          <w:sz w:val="28"/>
          <w:szCs w:val="28"/>
        </w:rPr>
        <w:t>= 24100 руб.</w:t>
      </w:r>
      <w:r w:rsidRPr="00B45916">
        <w:rPr>
          <w:rFonts w:ascii="Times New Roman" w:hAnsi="Times New Roman"/>
          <w:sz w:val="28"/>
          <w:szCs w:val="28"/>
        </w:rPr>
        <w:tab/>
        <w:t>(6.2)</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CA2BC9" w:rsidP="00CA2BC9">
      <w:pPr>
        <w:spacing w:after="0" w:line="360" w:lineRule="auto"/>
        <w:ind w:firstLine="709"/>
        <w:contextualSpacing/>
        <w:jc w:val="center"/>
        <w:rPr>
          <w:rFonts w:ascii="Times New Roman" w:hAnsi="Times New Roman"/>
          <w:b/>
          <w:sz w:val="28"/>
          <w:szCs w:val="28"/>
          <w:lang w:val="en-US"/>
        </w:rPr>
      </w:pPr>
      <w:r w:rsidRPr="00B45916">
        <w:rPr>
          <w:rFonts w:ascii="Times New Roman" w:hAnsi="Times New Roman"/>
          <w:b/>
          <w:sz w:val="28"/>
          <w:szCs w:val="28"/>
        </w:rPr>
        <w:t>6.1.2</w:t>
      </w:r>
      <w:r w:rsidR="00BF2862" w:rsidRPr="00B45916">
        <w:rPr>
          <w:rFonts w:ascii="Times New Roman" w:hAnsi="Times New Roman"/>
          <w:b/>
          <w:sz w:val="28"/>
          <w:szCs w:val="28"/>
        </w:rPr>
        <w:t xml:space="preserve"> Определение стоимости изготовления ориги</w:t>
      </w:r>
      <w:r w:rsidRPr="00B45916">
        <w:rPr>
          <w:rFonts w:ascii="Times New Roman" w:hAnsi="Times New Roman"/>
          <w:b/>
          <w:sz w:val="28"/>
          <w:szCs w:val="28"/>
        </w:rPr>
        <w:t>нальных деталей</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Стоимость изготовления оригинальных деталей для клещевого захвата определяем по формуле:</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7267"/>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С</w:t>
      </w:r>
      <w:r w:rsidRPr="00B45916">
        <w:rPr>
          <w:rFonts w:ascii="Times New Roman" w:hAnsi="Times New Roman"/>
          <w:sz w:val="28"/>
          <w:szCs w:val="28"/>
          <w:vertAlign w:val="subscript"/>
        </w:rPr>
        <w:t xml:space="preserve">ор.д. </w:t>
      </w:r>
      <w:r w:rsidRPr="00B45916">
        <w:rPr>
          <w:rFonts w:ascii="Times New Roman" w:hAnsi="Times New Roman"/>
          <w:sz w:val="28"/>
          <w:szCs w:val="28"/>
        </w:rPr>
        <w:t>= С</w:t>
      </w:r>
      <w:r w:rsidRPr="00B45916">
        <w:rPr>
          <w:rFonts w:ascii="Times New Roman" w:hAnsi="Times New Roman"/>
          <w:sz w:val="28"/>
          <w:szCs w:val="28"/>
          <w:vertAlign w:val="subscript"/>
        </w:rPr>
        <w:t xml:space="preserve">зп </w:t>
      </w:r>
      <w:r w:rsidRPr="00B45916">
        <w:rPr>
          <w:rFonts w:ascii="Times New Roman" w:hAnsi="Times New Roman"/>
          <w:sz w:val="28"/>
          <w:szCs w:val="28"/>
        </w:rPr>
        <w:t>+ С</w:t>
      </w:r>
      <w:r w:rsidR="00CA2BC9" w:rsidRPr="00B45916">
        <w:rPr>
          <w:rFonts w:ascii="Times New Roman" w:hAnsi="Times New Roman"/>
          <w:sz w:val="28"/>
          <w:szCs w:val="28"/>
          <w:vertAlign w:val="subscript"/>
        </w:rPr>
        <w:t>м</w:t>
      </w:r>
      <w:r w:rsidRPr="00B45916">
        <w:rPr>
          <w:rFonts w:ascii="Times New Roman" w:hAnsi="Times New Roman"/>
          <w:sz w:val="28"/>
          <w:szCs w:val="28"/>
          <w:vertAlign w:val="subscript"/>
        </w:rPr>
        <w:t>(6.3)</w:t>
      </w:r>
    </w:p>
    <w:p w:rsidR="00CA2BC9" w:rsidRPr="00B45916" w:rsidRDefault="00CA2BC9">
      <w:pPr>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С</w:t>
      </w:r>
      <w:r w:rsidRPr="00B45916">
        <w:rPr>
          <w:rFonts w:ascii="Times New Roman" w:hAnsi="Times New Roman"/>
          <w:sz w:val="28"/>
          <w:szCs w:val="28"/>
          <w:vertAlign w:val="subscript"/>
        </w:rPr>
        <w:t xml:space="preserve">зп </w:t>
      </w:r>
      <w:r w:rsidRPr="00B45916">
        <w:rPr>
          <w:rFonts w:ascii="Times New Roman" w:hAnsi="Times New Roman"/>
          <w:sz w:val="28"/>
          <w:szCs w:val="28"/>
        </w:rPr>
        <w:t>– заработная плата производственных рабочих, занятых на изготовлении оригинальных деталей, руб.</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м </w:t>
      </w:r>
      <w:r w:rsidRPr="00B45916">
        <w:rPr>
          <w:rFonts w:ascii="Times New Roman" w:hAnsi="Times New Roman"/>
          <w:sz w:val="28"/>
          <w:szCs w:val="28"/>
        </w:rPr>
        <w:t>– стоимость материала заготовок для изготовления оригинальных деталей, руб.</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540"/>
          <w:tab w:val="left" w:pos="4248"/>
          <w:tab w:val="left" w:pos="7167"/>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м </w:t>
      </w:r>
      <w:r w:rsidRPr="00B45916">
        <w:rPr>
          <w:rFonts w:ascii="Times New Roman" w:hAnsi="Times New Roman"/>
          <w:sz w:val="28"/>
          <w:szCs w:val="28"/>
        </w:rPr>
        <w:t>= С</w:t>
      </w:r>
      <w:r w:rsidRPr="00B45916">
        <w:rPr>
          <w:rFonts w:ascii="Times New Roman" w:hAnsi="Times New Roman"/>
          <w:sz w:val="28"/>
          <w:szCs w:val="28"/>
          <w:vertAlign w:val="subscript"/>
        </w:rPr>
        <w:t>з</w:t>
      </w:r>
      <w:r w:rsidRPr="00B45916">
        <w:rPr>
          <w:rFonts w:ascii="Times New Roman" w:hAnsi="Times New Roman"/>
          <w:sz w:val="28"/>
          <w:szCs w:val="28"/>
        </w:rPr>
        <w:t xml:space="preserve"> ∙ m</w:t>
      </w:r>
      <w:r w:rsidRPr="00B45916">
        <w:rPr>
          <w:rFonts w:ascii="Times New Roman" w:hAnsi="Times New Roman"/>
          <w:sz w:val="28"/>
          <w:szCs w:val="28"/>
        </w:rPr>
        <w:tab/>
        <w:t xml:space="preserve"> (6.4)</w:t>
      </w:r>
    </w:p>
    <w:p w:rsidR="00BF2862" w:rsidRPr="00B45916" w:rsidRDefault="00BF2862" w:rsidP="00BF2862">
      <w:pPr>
        <w:tabs>
          <w:tab w:val="left" w:pos="708"/>
          <w:tab w:val="left" w:pos="1416"/>
          <w:tab w:val="left" w:pos="2124"/>
          <w:tab w:val="left" w:pos="2832"/>
          <w:tab w:val="left" w:pos="3540"/>
          <w:tab w:val="left" w:pos="4248"/>
          <w:tab w:val="left" w:pos="7167"/>
        </w:tabs>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С</w:t>
      </w:r>
      <w:r w:rsidRPr="00B45916">
        <w:rPr>
          <w:rFonts w:ascii="Times New Roman" w:hAnsi="Times New Roman"/>
          <w:sz w:val="28"/>
          <w:szCs w:val="28"/>
          <w:vertAlign w:val="subscript"/>
        </w:rPr>
        <w:t xml:space="preserve">м </w:t>
      </w:r>
      <w:r w:rsidRPr="00B45916">
        <w:rPr>
          <w:rFonts w:ascii="Times New Roman" w:hAnsi="Times New Roman"/>
          <w:sz w:val="28"/>
          <w:szCs w:val="28"/>
        </w:rPr>
        <w:t>– стоимость материала заготовок (принимаем С</w:t>
      </w:r>
      <w:r w:rsidRPr="00B45916">
        <w:rPr>
          <w:rFonts w:ascii="Times New Roman" w:hAnsi="Times New Roman"/>
          <w:sz w:val="28"/>
          <w:szCs w:val="28"/>
          <w:vertAlign w:val="subscript"/>
        </w:rPr>
        <w:t>1</w:t>
      </w:r>
      <w:r w:rsidRPr="00B45916">
        <w:rPr>
          <w:rFonts w:ascii="Times New Roman" w:hAnsi="Times New Roman"/>
          <w:sz w:val="28"/>
          <w:szCs w:val="28"/>
        </w:rPr>
        <w:t xml:space="preserve"> = 10 руб./кг по договорной цене).</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m – масса деталей, m = 25 кг</w:t>
      </w:r>
    </w:p>
    <w:p w:rsidR="00CA2BC9" w:rsidRPr="00B45916" w:rsidRDefault="00CA2BC9"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м </w:t>
      </w:r>
      <w:r w:rsidRPr="00B45916">
        <w:rPr>
          <w:rFonts w:ascii="Times New Roman" w:hAnsi="Times New Roman"/>
          <w:sz w:val="28"/>
          <w:szCs w:val="28"/>
        </w:rPr>
        <w:t>= 10 ∙ 25 = 250 руб.</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CA2BC9" w:rsidP="00796585">
      <w:pPr>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6.1.3</w:t>
      </w:r>
      <w:r w:rsidR="00BF2862" w:rsidRPr="00B45916">
        <w:rPr>
          <w:rFonts w:ascii="Times New Roman" w:hAnsi="Times New Roman"/>
          <w:b/>
          <w:sz w:val="28"/>
          <w:szCs w:val="28"/>
        </w:rPr>
        <w:t xml:space="preserve"> Определение полной зар</w:t>
      </w:r>
      <w:r w:rsidRPr="00B45916">
        <w:rPr>
          <w:rFonts w:ascii="Times New Roman" w:hAnsi="Times New Roman"/>
          <w:b/>
          <w:sz w:val="28"/>
          <w:szCs w:val="28"/>
        </w:rPr>
        <w:t>аботной платы</w:t>
      </w:r>
    </w:p>
    <w:p w:rsidR="00CA2BC9" w:rsidRPr="00B45916" w:rsidRDefault="00CA2BC9" w:rsidP="00BF2862">
      <w:pPr>
        <w:tabs>
          <w:tab w:val="left" w:pos="708"/>
          <w:tab w:val="left" w:pos="1416"/>
          <w:tab w:val="left" w:pos="2124"/>
          <w:tab w:val="left" w:pos="2832"/>
          <w:tab w:val="left" w:pos="3540"/>
          <w:tab w:val="left" w:pos="4248"/>
          <w:tab w:val="left" w:pos="4956"/>
          <w:tab w:val="left" w:pos="5664"/>
          <w:tab w:val="left" w:pos="7853"/>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540"/>
          <w:tab w:val="left" w:pos="4248"/>
          <w:tab w:val="left" w:pos="4956"/>
          <w:tab w:val="left" w:pos="5664"/>
          <w:tab w:val="left" w:pos="7853"/>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С</w:t>
      </w:r>
      <w:r w:rsidRPr="00B45916">
        <w:rPr>
          <w:rFonts w:ascii="Times New Roman" w:hAnsi="Times New Roman"/>
          <w:sz w:val="28"/>
          <w:szCs w:val="28"/>
          <w:vertAlign w:val="subscript"/>
        </w:rPr>
        <w:t>зп</w:t>
      </w:r>
      <w:r w:rsidRPr="00B45916">
        <w:rPr>
          <w:rFonts w:ascii="Times New Roman" w:hAnsi="Times New Roman"/>
          <w:sz w:val="28"/>
          <w:szCs w:val="28"/>
        </w:rPr>
        <w:t xml:space="preserve"> = </w:t>
      </w:r>
      <w:r w:rsidRPr="00B45916">
        <w:rPr>
          <w:rFonts w:ascii="Times New Roman" w:hAnsi="Times New Roman"/>
          <w:sz w:val="28"/>
          <w:szCs w:val="28"/>
          <w:lang w:val="en-US"/>
        </w:rPr>
        <w:t>t</w:t>
      </w:r>
      <w:r w:rsidRPr="00B45916">
        <w:rPr>
          <w:rFonts w:ascii="Times New Roman" w:hAnsi="Times New Roman"/>
          <w:sz w:val="28"/>
          <w:szCs w:val="28"/>
          <w:vertAlign w:val="subscript"/>
        </w:rPr>
        <w:t>ст</w:t>
      </w:r>
      <w:r w:rsidRPr="00B45916">
        <w:rPr>
          <w:rFonts w:ascii="Times New Roman" w:hAnsi="Times New Roman"/>
          <w:sz w:val="28"/>
          <w:szCs w:val="28"/>
        </w:rPr>
        <w:t xml:space="preserve"> ∙ Т</w:t>
      </w:r>
      <w:r w:rsidRPr="00B45916">
        <w:rPr>
          <w:rFonts w:ascii="Times New Roman" w:hAnsi="Times New Roman"/>
          <w:sz w:val="28"/>
          <w:szCs w:val="28"/>
          <w:vertAlign w:val="subscript"/>
        </w:rPr>
        <w:t xml:space="preserve">общ. </w:t>
      </w:r>
      <w:r w:rsidRPr="00B45916">
        <w:rPr>
          <w:rFonts w:ascii="Times New Roman" w:hAnsi="Times New Roman"/>
          <w:sz w:val="28"/>
          <w:szCs w:val="28"/>
        </w:rPr>
        <w:t>∙ К</w:t>
      </w:r>
      <w:r w:rsidRPr="00B45916">
        <w:rPr>
          <w:rFonts w:ascii="Times New Roman" w:hAnsi="Times New Roman"/>
          <w:sz w:val="28"/>
          <w:szCs w:val="28"/>
          <w:vertAlign w:val="subscript"/>
        </w:rPr>
        <w:t xml:space="preserve">п </w:t>
      </w:r>
      <w:r w:rsidRPr="00B45916">
        <w:rPr>
          <w:rFonts w:ascii="Times New Roman" w:hAnsi="Times New Roman"/>
          <w:sz w:val="28"/>
          <w:szCs w:val="28"/>
        </w:rPr>
        <w:t>∙ К</w:t>
      </w:r>
      <w:r w:rsidRPr="00B45916">
        <w:rPr>
          <w:rFonts w:ascii="Times New Roman" w:hAnsi="Times New Roman"/>
          <w:sz w:val="28"/>
          <w:szCs w:val="28"/>
          <w:vertAlign w:val="subscript"/>
        </w:rPr>
        <w:t xml:space="preserve">пр </w:t>
      </w:r>
      <w:r w:rsidRPr="00B45916">
        <w:rPr>
          <w:rFonts w:ascii="Times New Roman" w:hAnsi="Times New Roman"/>
          <w:sz w:val="28"/>
          <w:szCs w:val="28"/>
        </w:rPr>
        <w:t>∙ К</w:t>
      </w:r>
      <w:r w:rsidRPr="00B45916">
        <w:rPr>
          <w:rFonts w:ascii="Times New Roman" w:hAnsi="Times New Roman"/>
          <w:sz w:val="28"/>
          <w:szCs w:val="28"/>
          <w:vertAlign w:val="subscript"/>
        </w:rPr>
        <w:t xml:space="preserve">сев </w:t>
      </w:r>
      <w:r w:rsidRPr="00B45916">
        <w:rPr>
          <w:rFonts w:ascii="Times New Roman" w:hAnsi="Times New Roman"/>
          <w:sz w:val="28"/>
          <w:szCs w:val="28"/>
        </w:rPr>
        <w:t>∙ К</w:t>
      </w:r>
      <w:r w:rsidRPr="00B45916">
        <w:rPr>
          <w:rFonts w:ascii="Times New Roman" w:hAnsi="Times New Roman"/>
          <w:sz w:val="28"/>
          <w:szCs w:val="28"/>
          <w:vertAlign w:val="subscript"/>
        </w:rPr>
        <w:t xml:space="preserve">отп </w:t>
      </w:r>
      <w:r w:rsidRPr="00B45916">
        <w:rPr>
          <w:rFonts w:ascii="Times New Roman" w:hAnsi="Times New Roman"/>
          <w:sz w:val="28"/>
          <w:szCs w:val="28"/>
        </w:rPr>
        <w:t>∙ К</w:t>
      </w:r>
      <w:r w:rsidRPr="00B45916">
        <w:rPr>
          <w:rFonts w:ascii="Times New Roman" w:hAnsi="Times New Roman"/>
          <w:sz w:val="28"/>
          <w:szCs w:val="28"/>
          <w:vertAlign w:val="subscript"/>
        </w:rPr>
        <w:t xml:space="preserve">ст </w:t>
      </w:r>
      <w:r w:rsidRPr="00B45916">
        <w:rPr>
          <w:rFonts w:ascii="Times New Roman" w:hAnsi="Times New Roman"/>
          <w:sz w:val="28"/>
          <w:szCs w:val="28"/>
        </w:rPr>
        <w:t>∙ К</w:t>
      </w:r>
      <w:r w:rsidR="00CA2BC9" w:rsidRPr="00B45916">
        <w:rPr>
          <w:rFonts w:ascii="Times New Roman" w:hAnsi="Times New Roman"/>
          <w:sz w:val="28"/>
          <w:szCs w:val="28"/>
          <w:vertAlign w:val="subscript"/>
        </w:rPr>
        <w:t>нач</w:t>
      </w:r>
      <w:r w:rsidRPr="00B45916">
        <w:rPr>
          <w:rFonts w:ascii="Times New Roman" w:hAnsi="Times New Roman"/>
          <w:sz w:val="28"/>
          <w:szCs w:val="28"/>
          <w:vertAlign w:val="subscript"/>
        </w:rPr>
        <w:t>(6.5)</w:t>
      </w:r>
    </w:p>
    <w:p w:rsidR="00BF2862" w:rsidRPr="00B45916" w:rsidRDefault="00BF2862" w:rsidP="00BF2862">
      <w:pPr>
        <w:tabs>
          <w:tab w:val="left" w:pos="708"/>
          <w:tab w:val="left" w:pos="1416"/>
          <w:tab w:val="left" w:pos="2124"/>
          <w:tab w:val="left" w:pos="2832"/>
          <w:tab w:val="left" w:pos="3540"/>
          <w:tab w:val="left" w:pos="4248"/>
          <w:tab w:val="left" w:pos="4956"/>
          <w:tab w:val="left" w:pos="5664"/>
          <w:tab w:val="left" w:pos="7853"/>
        </w:tabs>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t</w:t>
      </w:r>
      <w:r w:rsidRPr="00B45916">
        <w:rPr>
          <w:rFonts w:ascii="Times New Roman" w:hAnsi="Times New Roman"/>
          <w:sz w:val="28"/>
          <w:szCs w:val="28"/>
          <w:vertAlign w:val="subscript"/>
        </w:rPr>
        <w:t xml:space="preserve">ст </w:t>
      </w:r>
      <w:r w:rsidRPr="00B45916">
        <w:rPr>
          <w:rFonts w:ascii="Times New Roman" w:hAnsi="Times New Roman"/>
          <w:sz w:val="28"/>
          <w:szCs w:val="28"/>
        </w:rPr>
        <w:t>– тарифная ставка по IV разряду, t</w:t>
      </w:r>
      <w:r w:rsidRPr="00B45916">
        <w:rPr>
          <w:rFonts w:ascii="Times New Roman" w:hAnsi="Times New Roman"/>
          <w:sz w:val="28"/>
          <w:szCs w:val="28"/>
          <w:vertAlign w:val="subscript"/>
        </w:rPr>
        <w:t xml:space="preserve">ст </w:t>
      </w:r>
      <w:r w:rsidRPr="00B45916">
        <w:rPr>
          <w:rFonts w:ascii="Times New Roman" w:hAnsi="Times New Roman"/>
          <w:sz w:val="28"/>
          <w:szCs w:val="28"/>
        </w:rPr>
        <w:t>= 10,82 руб./час.</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 xml:space="preserve">общ </w:t>
      </w:r>
      <w:r w:rsidRPr="00B45916">
        <w:rPr>
          <w:rFonts w:ascii="Times New Roman" w:hAnsi="Times New Roman"/>
          <w:sz w:val="28"/>
          <w:szCs w:val="28"/>
        </w:rPr>
        <w:t>– трудоемкость изготовления деталей. Принимаем Т</w:t>
      </w:r>
      <w:r w:rsidRPr="00B45916">
        <w:rPr>
          <w:rFonts w:ascii="Times New Roman" w:hAnsi="Times New Roman"/>
          <w:sz w:val="28"/>
          <w:szCs w:val="28"/>
          <w:vertAlign w:val="subscript"/>
        </w:rPr>
        <w:t xml:space="preserve">общ </w:t>
      </w:r>
      <w:r w:rsidRPr="00B45916">
        <w:rPr>
          <w:rFonts w:ascii="Times New Roman" w:hAnsi="Times New Roman"/>
          <w:sz w:val="28"/>
          <w:szCs w:val="28"/>
        </w:rPr>
        <w:t>– 30 часов.</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п</w:t>
      </w:r>
      <w:r w:rsidRPr="00B45916">
        <w:rPr>
          <w:rFonts w:ascii="Times New Roman" w:hAnsi="Times New Roman"/>
          <w:sz w:val="28"/>
          <w:szCs w:val="28"/>
        </w:rPr>
        <w:t xml:space="preserve"> – повышенный коэффициент, К</w:t>
      </w:r>
      <w:r w:rsidRPr="00B45916">
        <w:rPr>
          <w:rFonts w:ascii="Times New Roman" w:hAnsi="Times New Roman"/>
          <w:sz w:val="28"/>
          <w:szCs w:val="28"/>
          <w:vertAlign w:val="subscript"/>
        </w:rPr>
        <w:t>п</w:t>
      </w:r>
      <w:r w:rsidRPr="00B45916">
        <w:rPr>
          <w:rFonts w:ascii="Times New Roman" w:hAnsi="Times New Roman"/>
          <w:sz w:val="28"/>
          <w:szCs w:val="28"/>
        </w:rPr>
        <w:t xml:space="preserve"> – 1,8</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 xml:space="preserve">пр </w:t>
      </w:r>
      <w:r w:rsidRPr="00B45916">
        <w:rPr>
          <w:rFonts w:ascii="Times New Roman" w:hAnsi="Times New Roman"/>
          <w:sz w:val="28"/>
          <w:szCs w:val="28"/>
        </w:rPr>
        <w:t>– коэффициент, учитывающий премиальные отчисления, К</w:t>
      </w:r>
      <w:r w:rsidRPr="00B45916">
        <w:rPr>
          <w:rFonts w:ascii="Times New Roman" w:hAnsi="Times New Roman"/>
          <w:sz w:val="28"/>
          <w:szCs w:val="28"/>
          <w:vertAlign w:val="subscript"/>
        </w:rPr>
        <w:t xml:space="preserve">пр </w:t>
      </w:r>
      <w:r w:rsidRPr="00B45916">
        <w:rPr>
          <w:rFonts w:ascii="Times New Roman" w:hAnsi="Times New Roman"/>
          <w:sz w:val="28"/>
          <w:szCs w:val="28"/>
        </w:rPr>
        <w:t>= 1,4...2. Принимаем К</w:t>
      </w:r>
      <w:r w:rsidRPr="00B45916">
        <w:rPr>
          <w:rFonts w:ascii="Times New Roman" w:hAnsi="Times New Roman"/>
          <w:sz w:val="28"/>
          <w:szCs w:val="28"/>
          <w:vertAlign w:val="subscript"/>
        </w:rPr>
        <w:t xml:space="preserve">пр </w:t>
      </w:r>
      <w:r w:rsidRPr="00B45916">
        <w:rPr>
          <w:rFonts w:ascii="Times New Roman" w:hAnsi="Times New Roman"/>
          <w:sz w:val="28"/>
          <w:szCs w:val="28"/>
        </w:rPr>
        <w:t>= 1,4</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 xml:space="preserve">отп </w:t>
      </w:r>
      <w:r w:rsidRPr="00B45916">
        <w:rPr>
          <w:rFonts w:ascii="Times New Roman" w:hAnsi="Times New Roman"/>
          <w:sz w:val="28"/>
          <w:szCs w:val="28"/>
        </w:rPr>
        <w:t>– коэффициент, учитывающий отчисления на отпуск, К</w:t>
      </w:r>
      <w:r w:rsidRPr="00B45916">
        <w:rPr>
          <w:rFonts w:ascii="Times New Roman" w:hAnsi="Times New Roman"/>
          <w:sz w:val="28"/>
          <w:szCs w:val="28"/>
          <w:vertAlign w:val="subscript"/>
        </w:rPr>
        <w:t xml:space="preserve">отп </w:t>
      </w:r>
      <w:r w:rsidRPr="00B45916">
        <w:rPr>
          <w:rFonts w:ascii="Times New Roman" w:hAnsi="Times New Roman"/>
          <w:sz w:val="28"/>
          <w:szCs w:val="28"/>
        </w:rPr>
        <w:t>= 1,0854.</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 xml:space="preserve">ст </w:t>
      </w:r>
      <w:r w:rsidRPr="00B45916">
        <w:rPr>
          <w:rFonts w:ascii="Times New Roman" w:hAnsi="Times New Roman"/>
          <w:sz w:val="28"/>
          <w:szCs w:val="28"/>
        </w:rPr>
        <w:t>– коэффициент, учитывающий стаж работы, К</w:t>
      </w:r>
      <w:r w:rsidRPr="00B45916">
        <w:rPr>
          <w:rFonts w:ascii="Times New Roman" w:hAnsi="Times New Roman"/>
          <w:sz w:val="28"/>
          <w:szCs w:val="28"/>
          <w:vertAlign w:val="subscript"/>
        </w:rPr>
        <w:t xml:space="preserve">ст </w:t>
      </w:r>
      <w:r w:rsidRPr="00B45916">
        <w:rPr>
          <w:rFonts w:ascii="Times New Roman" w:hAnsi="Times New Roman"/>
          <w:sz w:val="28"/>
          <w:szCs w:val="28"/>
        </w:rPr>
        <w:t>– 1,092.</w:t>
      </w: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 xml:space="preserve">нач </w:t>
      </w:r>
      <w:r w:rsidRPr="00B45916">
        <w:rPr>
          <w:rFonts w:ascii="Times New Roman" w:hAnsi="Times New Roman"/>
          <w:sz w:val="28"/>
          <w:szCs w:val="28"/>
        </w:rPr>
        <w:t>– коэффициент, учитывающий отчисления на заработную плату, К</w:t>
      </w:r>
      <w:r w:rsidRPr="00B45916">
        <w:rPr>
          <w:rFonts w:ascii="Times New Roman" w:hAnsi="Times New Roman"/>
          <w:sz w:val="28"/>
          <w:szCs w:val="28"/>
          <w:vertAlign w:val="subscript"/>
        </w:rPr>
        <w:t xml:space="preserve">нач </w:t>
      </w:r>
      <w:r w:rsidRPr="00B45916">
        <w:rPr>
          <w:rFonts w:ascii="Times New Roman" w:hAnsi="Times New Roman"/>
          <w:sz w:val="28"/>
          <w:szCs w:val="28"/>
        </w:rPr>
        <w:t>= 1,261.</w:t>
      </w:r>
    </w:p>
    <w:p w:rsidR="00BF2862" w:rsidRPr="00B45916" w:rsidRDefault="00BF2862" w:rsidP="00BF2862">
      <w:pPr>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Определяем С</w:t>
      </w:r>
      <w:r w:rsidRPr="00B45916">
        <w:rPr>
          <w:rFonts w:ascii="Times New Roman" w:hAnsi="Times New Roman"/>
          <w:sz w:val="28"/>
          <w:szCs w:val="28"/>
          <w:vertAlign w:val="subscript"/>
        </w:rPr>
        <w:t>m</w:t>
      </w:r>
    </w:p>
    <w:p w:rsidR="00BF2862" w:rsidRPr="00B45916" w:rsidRDefault="00BF2862" w:rsidP="00BF2862">
      <w:pPr>
        <w:spacing w:after="0" w:line="360" w:lineRule="auto"/>
        <w:ind w:firstLine="709"/>
        <w:contextualSpacing/>
        <w:jc w:val="both"/>
        <w:rPr>
          <w:rFonts w:ascii="Times New Roman" w:hAnsi="Times New Roman"/>
          <w:sz w:val="28"/>
          <w:szCs w:val="28"/>
        </w:rPr>
      </w:pPr>
    </w:p>
    <w:p w:rsidR="00BF2862" w:rsidRPr="00B45916" w:rsidRDefault="00BF2862" w:rsidP="00BF2862">
      <w:pPr>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m</w:t>
      </w:r>
      <w:r w:rsidRPr="00B45916">
        <w:rPr>
          <w:rFonts w:ascii="Times New Roman" w:hAnsi="Times New Roman"/>
          <w:sz w:val="28"/>
          <w:szCs w:val="28"/>
        </w:rPr>
        <w:t xml:space="preserve"> = 10,82 ∙30 ∙ 1,8 ∙ 1,4 ∙ 1,15 ∙1,0854 ∙ 1,092 ∙1,261 = 1406 рублей.</w:t>
      </w:r>
    </w:p>
    <w:p w:rsidR="00CA2BC9" w:rsidRPr="00B45916" w:rsidRDefault="00CA2BC9">
      <w:pPr>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Определяем С</w:t>
      </w:r>
      <w:r w:rsidRPr="00B45916">
        <w:rPr>
          <w:rFonts w:ascii="Times New Roman" w:hAnsi="Times New Roman"/>
          <w:sz w:val="28"/>
          <w:szCs w:val="28"/>
          <w:vertAlign w:val="subscript"/>
        </w:rPr>
        <w:t>ор.д</w:t>
      </w:r>
    </w:p>
    <w:p w:rsidR="00796585" w:rsidRDefault="00796585">
      <w:pPr>
        <w:rPr>
          <w:rFonts w:ascii="Times New Roman" w:hAnsi="Times New Roman"/>
          <w:sz w:val="28"/>
          <w:szCs w:val="28"/>
        </w:rPr>
      </w:pPr>
      <w:r>
        <w:rPr>
          <w:rFonts w:ascii="Times New Roman" w:hAnsi="Times New Roman"/>
          <w:sz w:val="28"/>
          <w:szCs w:val="28"/>
        </w:rPr>
        <w:br w:type="page"/>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ор.д</w:t>
      </w:r>
      <w:r w:rsidRPr="00B45916">
        <w:rPr>
          <w:rFonts w:ascii="Times New Roman" w:hAnsi="Times New Roman"/>
          <w:sz w:val="28"/>
          <w:szCs w:val="28"/>
        </w:rPr>
        <w:t xml:space="preserve"> = 1406 + 250 = 1656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CA2BC9" w:rsidP="00796585">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b/>
          <w:sz w:val="28"/>
          <w:szCs w:val="28"/>
        </w:rPr>
      </w:pPr>
      <w:r w:rsidRPr="00B45916">
        <w:rPr>
          <w:rFonts w:ascii="Times New Roman" w:hAnsi="Times New Roman"/>
          <w:b/>
          <w:sz w:val="28"/>
          <w:szCs w:val="28"/>
        </w:rPr>
        <w:t>6.1.4</w:t>
      </w:r>
      <w:r w:rsidR="00BF2862" w:rsidRPr="00B45916">
        <w:rPr>
          <w:rFonts w:ascii="Times New Roman" w:hAnsi="Times New Roman"/>
          <w:b/>
          <w:sz w:val="28"/>
          <w:szCs w:val="28"/>
        </w:rPr>
        <w:t xml:space="preserve"> Определение заработной платы рабочих</w:t>
      </w:r>
      <w:r w:rsidRPr="00B45916">
        <w:rPr>
          <w:rFonts w:ascii="Times New Roman" w:hAnsi="Times New Roman"/>
          <w:b/>
          <w:sz w:val="28"/>
          <w:szCs w:val="28"/>
        </w:rPr>
        <w:t>, занятых на сборке конструкций</w:t>
      </w:r>
    </w:p>
    <w:p w:rsidR="00BF2862" w:rsidRPr="00B45916" w:rsidRDefault="00BF2862" w:rsidP="00CA2BC9">
      <w:pPr>
        <w:tabs>
          <w:tab w:val="left" w:pos="708"/>
          <w:tab w:val="left" w:pos="1416"/>
          <w:tab w:val="left" w:pos="2124"/>
          <w:tab w:val="left" w:pos="2832"/>
          <w:tab w:val="left" w:pos="3248"/>
        </w:tabs>
        <w:spacing w:after="0" w:line="360" w:lineRule="auto"/>
        <w:ind w:firstLine="709"/>
        <w:contextualSpacing/>
        <w:jc w:val="center"/>
        <w:rPr>
          <w:rFonts w:ascii="Times New Roman" w:hAnsi="Times New Roman"/>
          <w:b/>
          <w:sz w:val="28"/>
          <w:szCs w:val="28"/>
        </w:rPr>
      </w:pPr>
    </w:p>
    <w:p w:rsidR="00BF2862" w:rsidRPr="00B45916" w:rsidRDefault="00BF2862" w:rsidP="00BF2862">
      <w:pPr>
        <w:tabs>
          <w:tab w:val="left" w:pos="708"/>
          <w:tab w:val="left" w:pos="1416"/>
          <w:tab w:val="left" w:pos="2124"/>
          <w:tab w:val="left" w:pos="2832"/>
          <w:tab w:val="left" w:pos="3248"/>
          <w:tab w:val="left" w:pos="7652"/>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С</w:t>
      </w:r>
      <w:r w:rsidRPr="00B45916">
        <w:rPr>
          <w:rFonts w:ascii="Times New Roman" w:hAnsi="Times New Roman"/>
          <w:sz w:val="28"/>
          <w:szCs w:val="28"/>
          <w:vertAlign w:val="subscript"/>
        </w:rPr>
        <w:t>сб</w:t>
      </w:r>
      <w:r w:rsidRPr="00B45916">
        <w:rPr>
          <w:rFonts w:ascii="Times New Roman" w:hAnsi="Times New Roman"/>
          <w:sz w:val="28"/>
          <w:szCs w:val="28"/>
        </w:rPr>
        <w:t xml:space="preserve"> = t </w:t>
      </w:r>
      <w:r w:rsidRPr="00B45916">
        <w:rPr>
          <w:rFonts w:ascii="Times New Roman" w:hAnsi="Times New Roman"/>
          <w:sz w:val="28"/>
          <w:szCs w:val="28"/>
          <w:vertAlign w:val="subscript"/>
        </w:rPr>
        <w:t>ст</w:t>
      </w:r>
      <w:r w:rsidRPr="00B45916">
        <w:rPr>
          <w:rFonts w:ascii="Times New Roman" w:hAnsi="Times New Roman"/>
          <w:sz w:val="28"/>
          <w:szCs w:val="28"/>
        </w:rPr>
        <w:t xml:space="preserve"> ∙ Т</w:t>
      </w:r>
      <w:r w:rsidRPr="00B45916">
        <w:rPr>
          <w:rFonts w:ascii="Times New Roman" w:hAnsi="Times New Roman"/>
          <w:sz w:val="28"/>
          <w:szCs w:val="28"/>
          <w:vertAlign w:val="subscript"/>
        </w:rPr>
        <w:t>общ</w:t>
      </w:r>
      <w:r w:rsidRPr="00B45916">
        <w:rPr>
          <w:rFonts w:ascii="Times New Roman" w:hAnsi="Times New Roman"/>
          <w:sz w:val="28"/>
          <w:szCs w:val="28"/>
        </w:rPr>
        <w:t xml:space="preserve"> ∙ К</w:t>
      </w:r>
      <w:r w:rsidRPr="00B45916">
        <w:rPr>
          <w:rFonts w:ascii="Times New Roman" w:hAnsi="Times New Roman"/>
          <w:sz w:val="28"/>
          <w:szCs w:val="28"/>
          <w:vertAlign w:val="subscript"/>
        </w:rPr>
        <w:t xml:space="preserve">п </w:t>
      </w:r>
      <w:r w:rsidRPr="00B45916">
        <w:rPr>
          <w:rFonts w:ascii="Times New Roman" w:hAnsi="Times New Roman"/>
          <w:sz w:val="28"/>
          <w:szCs w:val="28"/>
        </w:rPr>
        <w:t>∙ К</w:t>
      </w:r>
      <w:r w:rsidRPr="00B45916">
        <w:rPr>
          <w:rFonts w:ascii="Times New Roman" w:hAnsi="Times New Roman"/>
          <w:sz w:val="28"/>
          <w:szCs w:val="28"/>
          <w:vertAlign w:val="subscript"/>
        </w:rPr>
        <w:t xml:space="preserve">пр </w:t>
      </w:r>
      <w:r w:rsidRPr="00B45916">
        <w:rPr>
          <w:rFonts w:ascii="Times New Roman" w:hAnsi="Times New Roman"/>
          <w:sz w:val="28"/>
          <w:szCs w:val="28"/>
        </w:rPr>
        <w:t>∙ К</w:t>
      </w:r>
      <w:r w:rsidRPr="00B45916">
        <w:rPr>
          <w:rFonts w:ascii="Times New Roman" w:hAnsi="Times New Roman"/>
          <w:sz w:val="28"/>
          <w:szCs w:val="28"/>
          <w:vertAlign w:val="subscript"/>
        </w:rPr>
        <w:t xml:space="preserve">Сев </w:t>
      </w:r>
      <w:r w:rsidRPr="00B45916">
        <w:rPr>
          <w:rFonts w:ascii="Times New Roman" w:hAnsi="Times New Roman"/>
          <w:sz w:val="28"/>
          <w:szCs w:val="28"/>
        </w:rPr>
        <w:t>∙ К</w:t>
      </w:r>
      <w:r w:rsidRPr="00B45916">
        <w:rPr>
          <w:rFonts w:ascii="Times New Roman" w:hAnsi="Times New Roman"/>
          <w:sz w:val="28"/>
          <w:szCs w:val="28"/>
          <w:vertAlign w:val="subscript"/>
        </w:rPr>
        <w:t xml:space="preserve">отп </w:t>
      </w:r>
      <w:r w:rsidRPr="00B45916">
        <w:rPr>
          <w:rFonts w:ascii="Times New Roman" w:hAnsi="Times New Roman"/>
          <w:sz w:val="28"/>
          <w:szCs w:val="28"/>
        </w:rPr>
        <w:t>∙ К</w:t>
      </w:r>
      <w:r w:rsidRPr="00B45916">
        <w:rPr>
          <w:rFonts w:ascii="Times New Roman" w:hAnsi="Times New Roman"/>
          <w:sz w:val="28"/>
          <w:szCs w:val="28"/>
          <w:vertAlign w:val="subscript"/>
        </w:rPr>
        <w:t>ст</w:t>
      </w:r>
      <w:r w:rsidRPr="00B45916">
        <w:rPr>
          <w:rFonts w:ascii="Times New Roman" w:hAnsi="Times New Roman"/>
          <w:sz w:val="28"/>
          <w:szCs w:val="28"/>
        </w:rPr>
        <w:t xml:space="preserve"> ∙ К</w:t>
      </w:r>
      <w:r w:rsidR="00CA2BC9" w:rsidRPr="00B45916">
        <w:rPr>
          <w:rFonts w:ascii="Times New Roman" w:hAnsi="Times New Roman"/>
          <w:sz w:val="28"/>
          <w:szCs w:val="28"/>
          <w:vertAlign w:val="subscript"/>
        </w:rPr>
        <w:t>нач</w:t>
      </w:r>
      <w:r w:rsidRPr="00B45916">
        <w:rPr>
          <w:rFonts w:ascii="Times New Roman" w:hAnsi="Times New Roman"/>
          <w:sz w:val="28"/>
          <w:szCs w:val="28"/>
          <w:vertAlign w:val="subscript"/>
        </w:rPr>
        <w:t>(6.6)</w:t>
      </w:r>
    </w:p>
    <w:p w:rsidR="00BF2862" w:rsidRPr="00B45916" w:rsidRDefault="00BF2862" w:rsidP="00BF2862">
      <w:pPr>
        <w:tabs>
          <w:tab w:val="left" w:pos="708"/>
          <w:tab w:val="left" w:pos="1416"/>
          <w:tab w:val="left" w:pos="2124"/>
          <w:tab w:val="left" w:pos="2832"/>
          <w:tab w:val="left" w:pos="3248"/>
          <w:tab w:val="left" w:pos="7652"/>
        </w:tabs>
        <w:spacing w:after="0" w:line="360" w:lineRule="auto"/>
        <w:ind w:firstLine="709"/>
        <w:contextualSpacing/>
        <w:jc w:val="both"/>
        <w:rPr>
          <w:rFonts w:ascii="Times New Roman" w:hAnsi="Times New Roman"/>
          <w:sz w:val="28"/>
          <w:szCs w:val="28"/>
          <w:vertAlign w:val="subscript"/>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rPr>
        <w:tab/>
        <w:t>t</w:t>
      </w:r>
      <w:r w:rsidRPr="00B45916">
        <w:rPr>
          <w:rFonts w:ascii="Times New Roman" w:hAnsi="Times New Roman"/>
          <w:sz w:val="28"/>
          <w:szCs w:val="28"/>
          <w:vertAlign w:val="subscript"/>
        </w:rPr>
        <w:t xml:space="preserve">ст </w:t>
      </w:r>
      <w:r w:rsidRPr="00B45916">
        <w:rPr>
          <w:rFonts w:ascii="Times New Roman" w:hAnsi="Times New Roman"/>
          <w:sz w:val="28"/>
          <w:szCs w:val="28"/>
        </w:rPr>
        <w:t>– тарифная ставка по IV разряду, t</w:t>
      </w:r>
      <w:r w:rsidRPr="00B45916">
        <w:rPr>
          <w:rFonts w:ascii="Times New Roman" w:hAnsi="Times New Roman"/>
          <w:sz w:val="28"/>
          <w:szCs w:val="28"/>
          <w:vertAlign w:val="subscript"/>
        </w:rPr>
        <w:t xml:space="preserve">ст </w:t>
      </w:r>
      <w:r w:rsidRPr="00B45916">
        <w:rPr>
          <w:rFonts w:ascii="Times New Roman" w:hAnsi="Times New Roman"/>
          <w:sz w:val="28"/>
          <w:szCs w:val="28"/>
        </w:rPr>
        <w:t>= 10,82 руб./час.</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 xml:space="preserve">общ </w:t>
      </w:r>
      <w:r w:rsidRPr="00B45916">
        <w:rPr>
          <w:rFonts w:ascii="Times New Roman" w:hAnsi="Times New Roman"/>
          <w:sz w:val="28"/>
          <w:szCs w:val="28"/>
        </w:rPr>
        <w:t>– трудоемкость работ на сборке конструкций.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общ</w:t>
      </w:r>
      <w:r w:rsidRPr="00B45916">
        <w:rPr>
          <w:rFonts w:ascii="Times New Roman" w:hAnsi="Times New Roman"/>
          <w:sz w:val="28"/>
          <w:szCs w:val="28"/>
        </w:rPr>
        <w:t xml:space="preserve"> – 60 часов.</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п</w:t>
      </w:r>
      <w:r w:rsidRPr="00B45916">
        <w:rPr>
          <w:rFonts w:ascii="Times New Roman" w:hAnsi="Times New Roman"/>
          <w:sz w:val="28"/>
          <w:szCs w:val="28"/>
        </w:rPr>
        <w:t>, К</w:t>
      </w:r>
      <w:r w:rsidRPr="00B45916">
        <w:rPr>
          <w:rFonts w:ascii="Times New Roman" w:hAnsi="Times New Roman"/>
          <w:sz w:val="28"/>
          <w:szCs w:val="28"/>
          <w:vertAlign w:val="subscript"/>
        </w:rPr>
        <w:t>пр</w:t>
      </w:r>
      <w:r w:rsidRPr="00B45916">
        <w:rPr>
          <w:rFonts w:ascii="Times New Roman" w:hAnsi="Times New Roman"/>
          <w:sz w:val="28"/>
          <w:szCs w:val="28"/>
        </w:rPr>
        <w:t>, К</w:t>
      </w:r>
      <w:r w:rsidRPr="00B45916">
        <w:rPr>
          <w:rFonts w:ascii="Times New Roman" w:hAnsi="Times New Roman"/>
          <w:sz w:val="28"/>
          <w:szCs w:val="28"/>
          <w:vertAlign w:val="subscript"/>
        </w:rPr>
        <w:t>сев</w:t>
      </w:r>
      <w:r w:rsidRPr="00B45916">
        <w:rPr>
          <w:rFonts w:ascii="Times New Roman" w:hAnsi="Times New Roman"/>
          <w:sz w:val="28"/>
          <w:szCs w:val="28"/>
        </w:rPr>
        <w:t>, К</w:t>
      </w:r>
      <w:r w:rsidRPr="00B45916">
        <w:rPr>
          <w:rFonts w:ascii="Times New Roman" w:hAnsi="Times New Roman"/>
          <w:sz w:val="28"/>
          <w:szCs w:val="28"/>
          <w:vertAlign w:val="subscript"/>
        </w:rPr>
        <w:t>отп</w:t>
      </w:r>
      <w:r w:rsidRPr="00B45916">
        <w:rPr>
          <w:rFonts w:ascii="Times New Roman" w:hAnsi="Times New Roman"/>
          <w:sz w:val="28"/>
          <w:szCs w:val="28"/>
        </w:rPr>
        <w:t>, К</w:t>
      </w:r>
      <w:r w:rsidRPr="00B45916">
        <w:rPr>
          <w:rFonts w:ascii="Times New Roman" w:hAnsi="Times New Roman"/>
          <w:sz w:val="28"/>
          <w:szCs w:val="28"/>
          <w:vertAlign w:val="subscript"/>
        </w:rPr>
        <w:t>ст</w:t>
      </w:r>
      <w:r w:rsidRPr="00B45916">
        <w:rPr>
          <w:rFonts w:ascii="Times New Roman" w:hAnsi="Times New Roman"/>
          <w:sz w:val="28"/>
          <w:szCs w:val="28"/>
        </w:rPr>
        <w:t>, К</w:t>
      </w:r>
      <w:r w:rsidRPr="00B45916">
        <w:rPr>
          <w:rFonts w:ascii="Times New Roman" w:hAnsi="Times New Roman"/>
          <w:sz w:val="28"/>
          <w:szCs w:val="28"/>
          <w:vertAlign w:val="subscript"/>
        </w:rPr>
        <w:t>нач</w:t>
      </w:r>
      <w:r w:rsidRPr="00B45916">
        <w:rPr>
          <w:rFonts w:ascii="Times New Roman" w:hAnsi="Times New Roman"/>
          <w:sz w:val="28"/>
          <w:szCs w:val="28"/>
        </w:rPr>
        <w:t xml:space="preserve"> – смотри 6.2.2.1.</w:t>
      </w:r>
    </w:p>
    <w:p w:rsidR="00903757" w:rsidRPr="00B45916" w:rsidRDefault="00903757"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сб</w:t>
      </w:r>
      <w:r w:rsidRPr="00B45916">
        <w:rPr>
          <w:rFonts w:ascii="Times New Roman" w:hAnsi="Times New Roman"/>
          <w:sz w:val="28"/>
          <w:szCs w:val="28"/>
        </w:rPr>
        <w:t xml:space="preserve"> = 10,82 ∙ 60 ∙ 1,15 1,8 ∙ 1,4 ∙ 1,0854 ∙ 1,092 ∙ 1,261 = 2812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6.1.5 Стоимость базовой машины</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Так как разрабатывается манипулятор полностью, то емкость базовой машины равна 0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903757" w:rsidP="00796585">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b/>
          <w:sz w:val="28"/>
          <w:szCs w:val="28"/>
        </w:rPr>
      </w:pPr>
      <w:r w:rsidRPr="00B45916">
        <w:rPr>
          <w:rFonts w:ascii="Times New Roman" w:hAnsi="Times New Roman"/>
          <w:b/>
          <w:sz w:val="28"/>
          <w:szCs w:val="28"/>
        </w:rPr>
        <w:t>6.1.6</w:t>
      </w:r>
      <w:r w:rsidR="00BF2862" w:rsidRPr="00B45916">
        <w:rPr>
          <w:rFonts w:ascii="Times New Roman" w:hAnsi="Times New Roman"/>
          <w:b/>
          <w:sz w:val="28"/>
          <w:szCs w:val="28"/>
        </w:rPr>
        <w:t xml:space="preserve"> Определение накладных общепроизводственных расходов на изготовл</w:t>
      </w:r>
      <w:r w:rsidRPr="00B45916">
        <w:rPr>
          <w:rFonts w:ascii="Times New Roman" w:hAnsi="Times New Roman"/>
          <w:b/>
          <w:sz w:val="28"/>
          <w:szCs w:val="28"/>
        </w:rPr>
        <w:t>ение конструкции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Определяем общепроизводственные накладные расходы из выражения:</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6413"/>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нак</w:t>
      </w:r>
      <w:r w:rsidRPr="00B45916">
        <w:rPr>
          <w:rFonts w:ascii="Times New Roman" w:hAnsi="Times New Roman"/>
          <w:sz w:val="28"/>
          <w:szCs w:val="28"/>
        </w:rPr>
        <w:t xml:space="preserve"> + С</w:t>
      </w:r>
      <w:r w:rsidRPr="00B45916">
        <w:rPr>
          <w:rFonts w:ascii="Times New Roman" w:hAnsi="Times New Roman"/>
          <w:sz w:val="28"/>
          <w:szCs w:val="28"/>
          <w:vertAlign w:val="subscript"/>
        </w:rPr>
        <w:t>о.зп</w:t>
      </w:r>
      <w:r w:rsidRPr="00B45916">
        <w:rPr>
          <w:rFonts w:ascii="Times New Roman" w:hAnsi="Times New Roman"/>
          <w:sz w:val="28"/>
          <w:szCs w:val="28"/>
        </w:rPr>
        <w:t xml:space="preserve"> * П</w:t>
      </w:r>
      <w:r w:rsidRPr="00B45916">
        <w:rPr>
          <w:rFonts w:ascii="Times New Roman" w:hAnsi="Times New Roman"/>
          <w:sz w:val="28"/>
          <w:szCs w:val="28"/>
          <w:vertAlign w:val="subscript"/>
        </w:rPr>
        <w:t>оп</w:t>
      </w:r>
      <w:r w:rsidR="00903757" w:rsidRPr="00B45916">
        <w:rPr>
          <w:rFonts w:ascii="Times New Roman" w:hAnsi="Times New Roman"/>
          <w:sz w:val="28"/>
          <w:szCs w:val="28"/>
        </w:rPr>
        <w:t>/100</w:t>
      </w:r>
      <w:r w:rsidR="00903757" w:rsidRPr="00B45916">
        <w:rPr>
          <w:rFonts w:ascii="Times New Roman" w:hAnsi="Times New Roman"/>
          <w:sz w:val="28"/>
          <w:szCs w:val="28"/>
        </w:rPr>
        <w:tab/>
      </w:r>
      <w:r w:rsidRPr="00B45916">
        <w:rPr>
          <w:rFonts w:ascii="Times New Roman" w:hAnsi="Times New Roman"/>
          <w:sz w:val="28"/>
          <w:szCs w:val="28"/>
        </w:rPr>
        <w:t xml:space="preserve"> (6.7)</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С</w:t>
      </w:r>
      <w:r w:rsidRPr="00B45916">
        <w:rPr>
          <w:rFonts w:ascii="Times New Roman" w:hAnsi="Times New Roman"/>
          <w:sz w:val="28"/>
          <w:szCs w:val="28"/>
          <w:vertAlign w:val="subscript"/>
        </w:rPr>
        <w:t xml:space="preserve">о.зп </w:t>
      </w:r>
      <w:r w:rsidRPr="00B45916">
        <w:rPr>
          <w:rFonts w:ascii="Times New Roman" w:hAnsi="Times New Roman"/>
          <w:sz w:val="28"/>
          <w:szCs w:val="28"/>
        </w:rPr>
        <w:t>– общая заработная плата рабочих.</w:t>
      </w:r>
    </w:p>
    <w:p w:rsidR="00796585" w:rsidRDefault="00796585"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lang w:val="en-US"/>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С</w:t>
      </w:r>
      <w:r w:rsidRPr="00B45916">
        <w:rPr>
          <w:rFonts w:ascii="Times New Roman" w:hAnsi="Times New Roman"/>
          <w:sz w:val="28"/>
          <w:szCs w:val="28"/>
          <w:vertAlign w:val="subscript"/>
        </w:rPr>
        <w:t xml:space="preserve">о.зп </w:t>
      </w:r>
      <w:r w:rsidRPr="00B45916">
        <w:rPr>
          <w:rFonts w:ascii="Times New Roman" w:hAnsi="Times New Roman"/>
          <w:sz w:val="28"/>
          <w:szCs w:val="28"/>
        </w:rPr>
        <w:t>= С</w:t>
      </w:r>
      <w:r w:rsidRPr="00B45916">
        <w:rPr>
          <w:rFonts w:ascii="Times New Roman" w:hAnsi="Times New Roman"/>
          <w:sz w:val="28"/>
          <w:szCs w:val="28"/>
          <w:vertAlign w:val="subscript"/>
        </w:rPr>
        <w:t xml:space="preserve">сб </w:t>
      </w:r>
      <w:r w:rsidRPr="00B45916">
        <w:rPr>
          <w:rFonts w:ascii="Times New Roman" w:hAnsi="Times New Roman"/>
          <w:sz w:val="28"/>
          <w:szCs w:val="28"/>
        </w:rPr>
        <w:t>+ С</w:t>
      </w:r>
      <w:r w:rsidRPr="00B45916">
        <w:rPr>
          <w:rFonts w:ascii="Times New Roman" w:hAnsi="Times New Roman"/>
          <w:sz w:val="28"/>
          <w:szCs w:val="28"/>
          <w:vertAlign w:val="subscript"/>
        </w:rPr>
        <w:t>зп</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о.зп </w:t>
      </w:r>
      <w:r w:rsidRPr="00B45916">
        <w:rPr>
          <w:rFonts w:ascii="Times New Roman" w:hAnsi="Times New Roman"/>
          <w:sz w:val="28"/>
          <w:szCs w:val="28"/>
        </w:rPr>
        <w:t>= 2812 + 1656 = 4468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П</w:t>
      </w:r>
      <w:r w:rsidRPr="00B45916">
        <w:rPr>
          <w:rFonts w:ascii="Times New Roman" w:hAnsi="Times New Roman"/>
          <w:sz w:val="28"/>
          <w:szCs w:val="28"/>
          <w:vertAlign w:val="subscript"/>
        </w:rPr>
        <w:t xml:space="preserve">оп </w:t>
      </w:r>
      <w:r w:rsidRPr="00B45916">
        <w:rPr>
          <w:rFonts w:ascii="Times New Roman" w:hAnsi="Times New Roman"/>
          <w:sz w:val="28"/>
          <w:szCs w:val="28"/>
        </w:rPr>
        <w:t>– процент общепроизводственных расходов (берем П</w:t>
      </w:r>
      <w:r w:rsidRPr="00B45916">
        <w:rPr>
          <w:rFonts w:ascii="Times New Roman" w:hAnsi="Times New Roman"/>
          <w:sz w:val="28"/>
          <w:szCs w:val="28"/>
          <w:vertAlign w:val="subscript"/>
        </w:rPr>
        <w:t xml:space="preserve">оп </w:t>
      </w:r>
      <w:r w:rsidRPr="00B45916">
        <w:rPr>
          <w:rFonts w:ascii="Times New Roman" w:hAnsi="Times New Roman"/>
          <w:sz w:val="28"/>
          <w:szCs w:val="28"/>
        </w:rPr>
        <w:t>= 20%)</w:t>
      </w:r>
    </w:p>
    <w:p w:rsidR="00903757" w:rsidRPr="00B45916" w:rsidRDefault="00903757"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410"/>
        <w:gridCol w:w="2126"/>
      </w:tblGrid>
      <w:tr w:rsidR="00BF2862" w:rsidRPr="00A1612A" w:rsidTr="00903757">
        <w:trPr>
          <w:jc w:val="center"/>
        </w:trPr>
        <w:tc>
          <w:tcPr>
            <w:tcW w:w="1951"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w:t>
            </w:r>
            <w:r w:rsidRPr="00A1612A">
              <w:rPr>
                <w:rFonts w:ascii="Times New Roman" w:hAnsi="Times New Roman"/>
                <w:sz w:val="20"/>
                <w:szCs w:val="20"/>
                <w:vertAlign w:val="subscript"/>
              </w:rPr>
              <w:t xml:space="preserve">нак </w:t>
            </w:r>
            <w:r w:rsidRPr="00A1612A">
              <w:rPr>
                <w:rFonts w:ascii="Times New Roman" w:hAnsi="Times New Roman"/>
                <w:sz w:val="20"/>
                <w:szCs w:val="20"/>
              </w:rPr>
              <w:t>=</w:t>
            </w:r>
          </w:p>
        </w:tc>
        <w:tc>
          <w:tcPr>
            <w:tcW w:w="2410" w:type="dxa"/>
            <w:tcBorders>
              <w:top w:val="nil"/>
              <w:left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4468 * 20</w:t>
            </w:r>
          </w:p>
        </w:tc>
        <w:tc>
          <w:tcPr>
            <w:tcW w:w="2126"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 893,6 рублей</w:t>
            </w:r>
          </w:p>
        </w:tc>
      </w:tr>
      <w:tr w:rsidR="00BF2862" w:rsidRPr="00A1612A" w:rsidTr="00903757">
        <w:trPr>
          <w:jc w:val="center"/>
        </w:trPr>
        <w:tc>
          <w:tcPr>
            <w:tcW w:w="1951"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2410" w:type="dxa"/>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100</w:t>
            </w:r>
          </w:p>
        </w:tc>
        <w:tc>
          <w:tcPr>
            <w:tcW w:w="2126"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bl>
    <w:p w:rsidR="00903757" w:rsidRPr="00B45916" w:rsidRDefault="00903757"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lang w:val="en-US"/>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Исходя из расчетных стоимостей определяем стоимость конструктивной разработки: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кр </w:t>
      </w:r>
      <w:r w:rsidRPr="00B45916">
        <w:rPr>
          <w:rFonts w:ascii="Times New Roman" w:hAnsi="Times New Roman"/>
          <w:sz w:val="28"/>
          <w:szCs w:val="28"/>
        </w:rPr>
        <w:t>= 24100 + 1656 + 2812 + 0 + 893,6 = 29461,6</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6.2</w:t>
      </w:r>
      <w:r w:rsidR="00BF2862" w:rsidRPr="00B45916">
        <w:rPr>
          <w:rFonts w:ascii="Times New Roman" w:hAnsi="Times New Roman"/>
          <w:b/>
          <w:sz w:val="28"/>
          <w:szCs w:val="28"/>
        </w:rPr>
        <w:t>Расчет эффективност</w:t>
      </w:r>
      <w:r w:rsidRPr="00B45916">
        <w:rPr>
          <w:rFonts w:ascii="Times New Roman" w:hAnsi="Times New Roman"/>
          <w:b/>
          <w:sz w:val="28"/>
          <w:szCs w:val="28"/>
        </w:rPr>
        <w:t>и проектируемого нефтехозяйства</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Для приема, хранения и отпуска нефтепродуктов требуются текущие затраты и значительные капиталовложения в строения, оборудование и технические средства, а также специально подготовленный персонал для обслуживания нефтехозяйства.</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Чтобы рационально организовать нефтехозяйство, необходимо правильно определить потребное количество оборудования, лучше использовать его, организовать прием, перевозку, хранение и отпуск нефтепродуктов с минимальными потерями.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Расчет эффективности производят при проектировании реконструкции нефтехозяйства для обоснования его внедрения по ряду показателей: текущие удельные затраты, общие потери нефтепродуктов, годовая экономия, производительность труда, общий размер капиталовложений.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b/>
          <w:sz w:val="28"/>
          <w:szCs w:val="28"/>
          <w:lang w:val="en-US"/>
        </w:rPr>
      </w:pPr>
      <w:r w:rsidRPr="00B45916">
        <w:rPr>
          <w:rFonts w:ascii="Times New Roman" w:hAnsi="Times New Roman"/>
          <w:b/>
          <w:sz w:val="28"/>
          <w:szCs w:val="28"/>
        </w:rPr>
        <w:t>6.2.1</w:t>
      </w:r>
      <w:r w:rsidR="00796585" w:rsidRPr="00796585">
        <w:rPr>
          <w:rFonts w:ascii="Times New Roman" w:hAnsi="Times New Roman"/>
          <w:b/>
          <w:sz w:val="28"/>
          <w:szCs w:val="28"/>
        </w:rPr>
        <w:t xml:space="preserve"> </w:t>
      </w:r>
      <w:r w:rsidR="00BF2862" w:rsidRPr="00B45916">
        <w:rPr>
          <w:rFonts w:ascii="Times New Roman" w:hAnsi="Times New Roman"/>
          <w:b/>
          <w:sz w:val="28"/>
          <w:szCs w:val="28"/>
        </w:rPr>
        <w:t>Текущие за</w:t>
      </w:r>
      <w:r w:rsidR="00796585">
        <w:rPr>
          <w:rFonts w:ascii="Times New Roman" w:hAnsi="Times New Roman"/>
          <w:b/>
          <w:sz w:val="28"/>
          <w:szCs w:val="28"/>
        </w:rPr>
        <w:t>траты на 1 тонну нефтепродуктов</w:t>
      </w:r>
    </w:p>
    <w:p w:rsidR="00BF2862" w:rsidRPr="00796585" w:rsidRDefault="00BF2862"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796585">
        <w:rPr>
          <w:rFonts w:ascii="Times New Roman" w:hAnsi="Times New Roman"/>
          <w:sz w:val="28"/>
          <w:szCs w:val="28"/>
        </w:rPr>
        <w:t>6.2.1</w:t>
      </w:r>
      <w:r w:rsidR="00903757" w:rsidRPr="00796585">
        <w:rPr>
          <w:rFonts w:ascii="Times New Roman" w:hAnsi="Times New Roman"/>
          <w:sz w:val="28"/>
          <w:szCs w:val="28"/>
        </w:rPr>
        <w:t>.1</w:t>
      </w:r>
      <w:r w:rsidRPr="00796585">
        <w:rPr>
          <w:rFonts w:ascii="Times New Roman" w:hAnsi="Times New Roman"/>
          <w:sz w:val="28"/>
          <w:szCs w:val="28"/>
        </w:rPr>
        <w:t xml:space="preserve"> Фактические затраты</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827"/>
      </w:tblGrid>
      <w:tr w:rsidR="00BF2862" w:rsidRPr="00A1612A" w:rsidTr="00903757">
        <w:trPr>
          <w:jc w:val="center"/>
        </w:trPr>
        <w:tc>
          <w:tcPr>
            <w:tcW w:w="959"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 =</w:t>
            </w:r>
          </w:p>
        </w:tc>
        <w:tc>
          <w:tcPr>
            <w:tcW w:w="3827" w:type="dxa"/>
            <w:tcBorders>
              <w:top w:val="nil"/>
              <w:left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vertAlign w:val="subscript"/>
              </w:rPr>
            </w:pPr>
            <w:r w:rsidRPr="00A1612A">
              <w:rPr>
                <w:rFonts w:ascii="Times New Roman" w:hAnsi="Times New Roman"/>
                <w:sz w:val="20"/>
                <w:szCs w:val="20"/>
              </w:rPr>
              <w:t>З + А + Р</w:t>
            </w:r>
            <w:r w:rsidRPr="00A1612A">
              <w:rPr>
                <w:rFonts w:ascii="Times New Roman" w:hAnsi="Times New Roman"/>
                <w:sz w:val="20"/>
                <w:szCs w:val="20"/>
                <w:vertAlign w:val="subscript"/>
              </w:rPr>
              <w:t>т</w:t>
            </w:r>
            <w:r w:rsidRPr="00A1612A">
              <w:rPr>
                <w:rFonts w:ascii="Times New Roman" w:hAnsi="Times New Roman"/>
                <w:sz w:val="20"/>
                <w:szCs w:val="20"/>
              </w:rPr>
              <w:t>+ Э</w:t>
            </w:r>
            <w:r w:rsidRPr="00A1612A">
              <w:rPr>
                <w:rFonts w:ascii="Times New Roman" w:hAnsi="Times New Roman"/>
                <w:sz w:val="20"/>
                <w:szCs w:val="20"/>
                <w:vertAlign w:val="subscript"/>
              </w:rPr>
              <w:t>т</w:t>
            </w:r>
            <w:r w:rsidRPr="00A1612A">
              <w:rPr>
                <w:rFonts w:ascii="Times New Roman" w:hAnsi="Times New Roman"/>
                <w:sz w:val="20"/>
                <w:szCs w:val="20"/>
              </w:rPr>
              <w:t>+ П</w:t>
            </w:r>
            <w:r w:rsidRPr="00A1612A">
              <w:rPr>
                <w:rFonts w:ascii="Times New Roman" w:hAnsi="Times New Roman"/>
                <w:sz w:val="20"/>
                <w:szCs w:val="20"/>
                <w:vertAlign w:val="subscript"/>
              </w:rPr>
              <w:t>т</w:t>
            </w:r>
            <w:r w:rsidRPr="00A1612A">
              <w:rPr>
                <w:rFonts w:ascii="Times New Roman" w:hAnsi="Times New Roman"/>
                <w:sz w:val="20"/>
                <w:szCs w:val="20"/>
              </w:rPr>
              <w:t>+ С</w:t>
            </w:r>
            <w:r w:rsidRPr="00A1612A">
              <w:rPr>
                <w:rFonts w:ascii="Times New Roman" w:hAnsi="Times New Roman"/>
                <w:sz w:val="20"/>
                <w:szCs w:val="20"/>
                <w:vertAlign w:val="subscript"/>
              </w:rPr>
              <w:t xml:space="preserve">тр </w:t>
            </w:r>
            <w:r w:rsidRPr="00A1612A">
              <w:rPr>
                <w:rFonts w:ascii="Times New Roman" w:hAnsi="Times New Roman"/>
                <w:sz w:val="20"/>
                <w:szCs w:val="20"/>
              </w:rPr>
              <w:t>+ Х</w:t>
            </w:r>
            <w:r w:rsidRPr="00A1612A">
              <w:rPr>
                <w:rFonts w:ascii="Times New Roman" w:hAnsi="Times New Roman"/>
                <w:sz w:val="20"/>
                <w:szCs w:val="20"/>
                <w:vertAlign w:val="subscript"/>
              </w:rPr>
              <w:t>р</w:t>
            </w:r>
          </w:p>
        </w:tc>
      </w:tr>
      <w:tr w:rsidR="00BF2862" w:rsidRPr="00A1612A" w:rsidTr="00903757">
        <w:trPr>
          <w:jc w:val="center"/>
        </w:trPr>
        <w:tc>
          <w:tcPr>
            <w:tcW w:w="959"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3827" w:type="dxa"/>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Q</w:t>
            </w:r>
          </w:p>
        </w:tc>
      </w:tr>
    </w:tbl>
    <w:p w:rsidR="00796585" w:rsidRDefault="00796585">
      <w:pPr>
        <w:rPr>
          <w:rFonts w:ascii="Times New Roman" w:hAnsi="Times New Roman"/>
          <w:sz w:val="28"/>
          <w:szCs w:val="28"/>
          <w:lang w:val="en-US"/>
        </w:rPr>
      </w:pPr>
      <w:r>
        <w:rPr>
          <w:rFonts w:ascii="Times New Roman" w:hAnsi="Times New Roman"/>
          <w:sz w:val="28"/>
          <w:szCs w:val="28"/>
          <w:lang w:val="en-US"/>
        </w:rPr>
        <w:br w:type="page"/>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З – заработная плата работников нефтебазы,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А – амортизационные отчисления от балансовой стоимости сооружений, оборудования и транспортных средств,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w:t>
      </w:r>
      <w:r w:rsidRPr="00B45916">
        <w:rPr>
          <w:rFonts w:ascii="Times New Roman" w:hAnsi="Times New Roman"/>
          <w:sz w:val="28"/>
          <w:szCs w:val="28"/>
          <w:vertAlign w:val="subscript"/>
        </w:rPr>
        <w:t>т</w:t>
      </w:r>
      <w:r w:rsidRPr="00B45916">
        <w:rPr>
          <w:rFonts w:ascii="Times New Roman" w:hAnsi="Times New Roman"/>
          <w:sz w:val="28"/>
          <w:szCs w:val="28"/>
        </w:rPr>
        <w:t xml:space="preserve"> – отчисления на текущий ремонт тех же материальных средств,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П</w:t>
      </w:r>
      <w:r w:rsidRPr="00B45916">
        <w:rPr>
          <w:rFonts w:ascii="Times New Roman" w:hAnsi="Times New Roman"/>
          <w:sz w:val="28"/>
          <w:szCs w:val="28"/>
          <w:vertAlign w:val="subscript"/>
        </w:rPr>
        <w:t xml:space="preserve">т </w:t>
      </w:r>
      <w:r w:rsidRPr="00B45916">
        <w:rPr>
          <w:rFonts w:ascii="Times New Roman" w:hAnsi="Times New Roman"/>
          <w:sz w:val="28"/>
          <w:szCs w:val="28"/>
        </w:rPr>
        <w:t>– фактические потери нефтепродуктов,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Q – фактические расход нефтепродуктов за год, кг. В исходном варианте Q</w:t>
      </w:r>
      <w:r w:rsidRPr="00B45916">
        <w:rPr>
          <w:rFonts w:ascii="Times New Roman" w:hAnsi="Times New Roman"/>
          <w:sz w:val="28"/>
          <w:szCs w:val="28"/>
          <w:vertAlign w:val="subscript"/>
        </w:rPr>
        <w:t xml:space="preserve">исх </w:t>
      </w:r>
      <w:r w:rsidRPr="00B45916">
        <w:rPr>
          <w:rFonts w:ascii="Times New Roman" w:hAnsi="Times New Roman"/>
          <w:sz w:val="28"/>
          <w:szCs w:val="28"/>
        </w:rPr>
        <w:t>= 249216 кг, в проектируемом варианте Q</w:t>
      </w:r>
      <w:r w:rsidRPr="00B45916">
        <w:rPr>
          <w:rFonts w:ascii="Times New Roman" w:hAnsi="Times New Roman"/>
          <w:sz w:val="28"/>
          <w:szCs w:val="28"/>
          <w:vertAlign w:val="subscript"/>
        </w:rPr>
        <w:t>проект</w:t>
      </w:r>
      <w:r w:rsidRPr="00B45916">
        <w:rPr>
          <w:rFonts w:ascii="Times New Roman" w:hAnsi="Times New Roman"/>
          <w:sz w:val="28"/>
          <w:szCs w:val="28"/>
        </w:rPr>
        <w:t xml:space="preserve"> = 326611 кг.</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т</w:t>
      </w:r>
      <w:r w:rsidRPr="00B45916">
        <w:rPr>
          <w:rFonts w:ascii="Times New Roman" w:hAnsi="Times New Roman"/>
          <w:sz w:val="28"/>
          <w:szCs w:val="28"/>
        </w:rPr>
        <w:t xml:space="preserve"> – затраты на электроэнергию и отопление помещений,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тр </w:t>
      </w:r>
      <w:r w:rsidRPr="00B45916">
        <w:rPr>
          <w:rFonts w:ascii="Times New Roman" w:hAnsi="Times New Roman"/>
          <w:sz w:val="28"/>
          <w:szCs w:val="28"/>
        </w:rPr>
        <w:t>– транспортные расходы,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Х</w:t>
      </w:r>
      <w:r w:rsidRPr="00B45916">
        <w:rPr>
          <w:rFonts w:ascii="Times New Roman" w:hAnsi="Times New Roman"/>
          <w:sz w:val="28"/>
          <w:szCs w:val="28"/>
          <w:vertAlign w:val="subscript"/>
        </w:rPr>
        <w:t xml:space="preserve">р </w:t>
      </w:r>
      <w:r w:rsidRPr="00B45916">
        <w:rPr>
          <w:rFonts w:ascii="Times New Roman" w:hAnsi="Times New Roman"/>
          <w:sz w:val="28"/>
          <w:szCs w:val="28"/>
        </w:rPr>
        <w:t>– затраты на хранение техники,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Определяем заработную плату работников нефтехозяйства.</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В исходном и проектируемом варианте в нефтехозйстве работают: заведующий нефтехозяйством по ставке 4590 руб. (5 разряд), водитель по ставке 5062 руб. (6 разряд), заправщик по ставке 4117 руб. (4 разряд).</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Рассчитываем годовой фонд заработной платы.</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оплата заведующего</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зав</w:t>
      </w:r>
      <w:r w:rsidRPr="00B45916">
        <w:rPr>
          <w:rFonts w:ascii="Times New Roman" w:hAnsi="Times New Roman"/>
          <w:sz w:val="28"/>
          <w:szCs w:val="28"/>
        </w:rPr>
        <w:t xml:space="preserve"> = 4590 ∙ 1,8 ∙ 1,15 ∙ 1,0854 ∙ 1,092 ∙ 12 = 135137,7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1,8 – повышающий коэффициент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1,15 – северный коэффициент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1,0854 – коэффициент, учитывающий расходы на отпуск</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1,092 – коэффициент, учитывающий стаж</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12 – число месяцев</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оплата водителя 5062 ∙ 1,8 ∙ 1,15 ∙ 1,0854 ∙ 1,092 ∙ 12 = 149034,2 рубля;</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оплата заправщика 4117 ∙ 1,8 ∙ 1,15 ∙ 1,0854 ∙ 1,092 ∙ 12 = 121211,8 рублей,</w:t>
      </w:r>
      <w:r w:rsidR="00903757" w:rsidRPr="00B45916">
        <w:rPr>
          <w:rFonts w:ascii="Times New Roman" w:hAnsi="Times New Roman"/>
          <w:sz w:val="28"/>
          <w:szCs w:val="28"/>
        </w:rPr>
        <w:t xml:space="preserve"> </w:t>
      </w:r>
      <w:r w:rsidRPr="00B45916">
        <w:rPr>
          <w:rFonts w:ascii="Times New Roman" w:hAnsi="Times New Roman"/>
          <w:sz w:val="28"/>
          <w:szCs w:val="28"/>
        </w:rPr>
        <w:t>значит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З = 135137,7 + 149034,2 + 121211,8 = 405383,7 рублей.</w:t>
      </w:r>
    </w:p>
    <w:p w:rsidR="00903757" w:rsidRPr="00B45916" w:rsidRDefault="00903757">
      <w:pPr>
        <w:rPr>
          <w:rFonts w:ascii="Times New Roman" w:hAnsi="Times New Roman"/>
          <w:sz w:val="28"/>
          <w:szCs w:val="28"/>
        </w:rPr>
      </w:pPr>
      <w:r w:rsidRPr="00B45916">
        <w:rPr>
          <w:rFonts w:ascii="Times New Roman" w:hAnsi="Times New Roman"/>
          <w:sz w:val="28"/>
          <w:szCs w:val="28"/>
        </w:rPr>
        <w:br w:type="page"/>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В проектируемом варианте количество работников не изменяется, поэтому затраты на заработную плату остаются на прежнем уровне.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Определяем размеры амортизационных отчислений в данном и проектируемом проекте.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Для этого нужно знать стоимость сооружений, оборудования и транспортных средств,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Амортизационные отчисления определяются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6547"/>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А = С</w:t>
      </w:r>
      <w:r w:rsidRPr="00B45916">
        <w:rPr>
          <w:rFonts w:ascii="Times New Roman" w:hAnsi="Times New Roman"/>
          <w:sz w:val="28"/>
          <w:szCs w:val="28"/>
          <w:vertAlign w:val="subscript"/>
        </w:rPr>
        <w:t xml:space="preserve">пб </w:t>
      </w:r>
      <w:r w:rsidRPr="00B45916">
        <w:rPr>
          <w:rFonts w:ascii="Times New Roman" w:hAnsi="Times New Roman"/>
          <w:sz w:val="28"/>
          <w:szCs w:val="28"/>
        </w:rPr>
        <w:t>* Н</w:t>
      </w:r>
      <w:r w:rsidRPr="00B45916">
        <w:rPr>
          <w:rFonts w:ascii="Times New Roman" w:hAnsi="Times New Roman"/>
          <w:sz w:val="28"/>
          <w:szCs w:val="28"/>
          <w:vertAlign w:val="subscript"/>
        </w:rPr>
        <w:t>г</w:t>
      </w:r>
      <w:r w:rsidR="00903757" w:rsidRPr="00B45916">
        <w:rPr>
          <w:rFonts w:ascii="Times New Roman" w:hAnsi="Times New Roman"/>
          <w:sz w:val="28"/>
          <w:szCs w:val="28"/>
        </w:rPr>
        <w:t>,</w:t>
      </w:r>
      <w:r w:rsidRPr="00B45916">
        <w:rPr>
          <w:rFonts w:ascii="Times New Roman" w:hAnsi="Times New Roman"/>
          <w:sz w:val="28"/>
          <w:szCs w:val="28"/>
        </w:rPr>
        <w:t>(6.9)</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rPr>
        <w:tab/>
        <w:t>С</w:t>
      </w:r>
      <w:r w:rsidRPr="00B45916">
        <w:rPr>
          <w:rFonts w:ascii="Times New Roman" w:hAnsi="Times New Roman"/>
          <w:sz w:val="28"/>
          <w:szCs w:val="28"/>
          <w:vertAlign w:val="subscript"/>
        </w:rPr>
        <w:t>пб</w:t>
      </w:r>
      <w:r w:rsidRPr="00B45916">
        <w:rPr>
          <w:rFonts w:ascii="Times New Roman" w:hAnsi="Times New Roman"/>
          <w:sz w:val="28"/>
          <w:szCs w:val="28"/>
        </w:rPr>
        <w:t xml:space="preserve"> – первичная балансовая стоимость зданий, оборудования,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Н</w:t>
      </w:r>
      <w:r w:rsidRPr="00B45916">
        <w:rPr>
          <w:rFonts w:ascii="Times New Roman" w:hAnsi="Times New Roman"/>
          <w:sz w:val="28"/>
          <w:szCs w:val="28"/>
          <w:vertAlign w:val="subscript"/>
        </w:rPr>
        <w:t>г</w:t>
      </w:r>
      <w:r w:rsidRPr="00B45916">
        <w:rPr>
          <w:rFonts w:ascii="Times New Roman" w:hAnsi="Times New Roman"/>
          <w:sz w:val="28"/>
          <w:szCs w:val="28"/>
        </w:rPr>
        <w:t xml:space="preserve"> – годовая норма отчислений, в %.</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Таблица 6.2</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b/>
          <w:sz w:val="28"/>
          <w:szCs w:val="28"/>
        </w:rPr>
      </w:pPr>
      <w:r w:rsidRPr="00B45916">
        <w:rPr>
          <w:rFonts w:ascii="Times New Roman" w:hAnsi="Times New Roman"/>
          <w:b/>
          <w:sz w:val="28"/>
          <w:szCs w:val="28"/>
        </w:rPr>
        <w:t>Стоимость оборудования и амортизационные отчисления (исходный и проектируемый варианты.</w:t>
      </w:r>
    </w:p>
    <w:tbl>
      <w:tblPr>
        <w:tblW w:w="931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2"/>
        <w:gridCol w:w="810"/>
        <w:gridCol w:w="1134"/>
        <w:gridCol w:w="810"/>
        <w:gridCol w:w="973"/>
        <w:gridCol w:w="972"/>
        <w:gridCol w:w="1134"/>
        <w:gridCol w:w="810"/>
        <w:gridCol w:w="900"/>
      </w:tblGrid>
      <w:tr w:rsidR="00BF2862" w:rsidRPr="00A1612A" w:rsidTr="00796585">
        <w:trPr>
          <w:trHeight w:val="176"/>
          <w:jc w:val="center"/>
        </w:trPr>
        <w:tc>
          <w:tcPr>
            <w:tcW w:w="1772" w:type="dxa"/>
            <w:vMerge w:val="restart"/>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Наименование оборудования</w:t>
            </w:r>
          </w:p>
        </w:tc>
        <w:tc>
          <w:tcPr>
            <w:tcW w:w="3726" w:type="dxa"/>
            <w:gridSpan w:val="4"/>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Исходный</w:t>
            </w:r>
          </w:p>
        </w:tc>
        <w:tc>
          <w:tcPr>
            <w:tcW w:w="3815" w:type="dxa"/>
            <w:gridSpan w:val="4"/>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Проектируемый</w:t>
            </w:r>
          </w:p>
        </w:tc>
      </w:tr>
      <w:tr w:rsidR="00BF2862" w:rsidRPr="00A1612A" w:rsidTr="00796585">
        <w:trPr>
          <w:trHeight w:val="73"/>
          <w:jc w:val="center"/>
        </w:trPr>
        <w:tc>
          <w:tcPr>
            <w:tcW w:w="1772" w:type="dxa"/>
            <w:vMerge/>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Колич. ед.</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Баланс. стоим. руб.</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Норма аморт. %</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Сумма отчисл. руб.</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Колич. ед.</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Баланс. стоим. руб.</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Норма аморт. %</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Сумма отчисл. руб</w:t>
            </w:r>
          </w:p>
        </w:tc>
      </w:tr>
      <w:tr w:rsidR="00BF2862" w:rsidRPr="00A1612A" w:rsidTr="00796585">
        <w:trPr>
          <w:trHeight w:val="353"/>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Заправочный агрегат</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1116228</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14,2</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158504</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1116228</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14,2</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158504</w:t>
            </w:r>
          </w:p>
        </w:tc>
      </w:tr>
      <w:tr w:rsidR="00BF2862" w:rsidRPr="00A1612A" w:rsidTr="00796585">
        <w:trPr>
          <w:trHeight w:val="529"/>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Емкость под диз. топливо Исх. Проект</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V=10м</w:t>
            </w:r>
            <w:r w:rsidRPr="00A1612A">
              <w:rPr>
                <w:rFonts w:ascii="Times New Roman" w:hAnsi="Times New Roman"/>
                <w:sz w:val="20"/>
                <w:szCs w:val="20"/>
                <w:vertAlign w:val="superscript"/>
              </w:rPr>
              <w:t>3</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150000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7500</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200000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10000</w:t>
            </w: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V=5м</w:t>
            </w:r>
            <w:r w:rsidRPr="00A1612A">
              <w:rPr>
                <w:rFonts w:ascii="Times New Roman" w:hAnsi="Times New Roman"/>
                <w:sz w:val="20"/>
                <w:szCs w:val="20"/>
                <w:vertAlign w:val="superscript"/>
              </w:rPr>
              <w:t>3</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125000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6250</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125000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6250</w:t>
            </w:r>
          </w:p>
        </w:tc>
      </w:tr>
      <w:tr w:rsidR="00BF2862" w:rsidRPr="00A1612A" w:rsidTr="00796585">
        <w:trPr>
          <w:trHeight w:val="353"/>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Емкость под масло Исх. Проект</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V=3м</w:t>
            </w:r>
            <w:r w:rsidRPr="00A1612A">
              <w:rPr>
                <w:rFonts w:ascii="Times New Roman" w:hAnsi="Times New Roman"/>
                <w:sz w:val="20"/>
                <w:szCs w:val="20"/>
                <w:vertAlign w:val="superscript"/>
              </w:rPr>
              <w:t>3</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2000</w:t>
            </w:r>
          </w:p>
        </w:tc>
      </w:tr>
      <w:tr w:rsidR="00BF2862" w:rsidRPr="00A1612A" w:rsidTr="00796585">
        <w:trPr>
          <w:trHeight w:val="353"/>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Емкость под бензин Исх. Проект</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V=5м</w:t>
            </w:r>
            <w:r w:rsidRPr="00A1612A">
              <w:rPr>
                <w:rFonts w:ascii="Times New Roman" w:hAnsi="Times New Roman"/>
                <w:sz w:val="20"/>
                <w:szCs w:val="20"/>
                <w:vertAlign w:val="superscript"/>
              </w:rPr>
              <w:t>3</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3750</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3750</w:t>
            </w:r>
          </w:p>
        </w:tc>
      </w:tr>
      <w:tr w:rsidR="00BF2862" w:rsidRPr="00A1612A" w:rsidTr="00796585">
        <w:trPr>
          <w:trHeight w:val="70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Операторская и нефтескладская с бытовыми помещениями</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2500000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3,6</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90000</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2500000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3,6</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90000</w:t>
            </w:r>
          </w:p>
        </w:tc>
      </w:tr>
      <w:tr w:rsidR="00BF2862" w:rsidRPr="00A1612A" w:rsidTr="00796585">
        <w:trPr>
          <w:trHeight w:val="529"/>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Топливно-раздаточные колонки «Нара-27»</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74068</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11</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8147</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74068</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11</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8147</w:t>
            </w:r>
          </w:p>
        </w:tc>
      </w:tr>
      <w:tr w:rsidR="00BF2862" w:rsidRPr="00A1612A" w:rsidTr="00796585">
        <w:trPr>
          <w:trHeight w:val="353"/>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Маслораздаточ- ные колонки</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37000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11,3</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4070</w:t>
            </w: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Ограждения</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2,1</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525</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2,1</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525</w:t>
            </w:r>
          </w:p>
        </w:tc>
      </w:tr>
      <w:tr w:rsidR="00BF2862" w:rsidRPr="00A1612A" w:rsidTr="00796585">
        <w:trPr>
          <w:trHeight w:val="529"/>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Пожарный и специальный инвентарь</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15000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4,6</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690</w:t>
            </w:r>
          </w:p>
        </w:tc>
      </w:tr>
      <w:tr w:rsidR="00BF2862" w:rsidRPr="00A1612A" w:rsidTr="00796585">
        <w:trPr>
          <w:trHeight w:val="353"/>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Подъемник емкостей</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29461,6</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8,2</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2415,8</w:t>
            </w: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Дороги</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10,0</w:t>
            </w: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8000</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w:t>
            </w: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800000</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10,0</w:t>
            </w: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8000</w:t>
            </w:r>
          </w:p>
        </w:tc>
      </w:tr>
      <w:tr w:rsidR="00BF2862" w:rsidRPr="00A1612A" w:rsidTr="00796585">
        <w:trPr>
          <w:trHeight w:val="176"/>
          <w:jc w:val="center"/>
        </w:trPr>
        <w:tc>
          <w:tcPr>
            <w:tcW w:w="17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Итого:</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4145296</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73"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274576</w:t>
            </w:r>
          </w:p>
        </w:tc>
        <w:tc>
          <w:tcPr>
            <w:tcW w:w="972"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1134"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4236757,6</w:t>
            </w:r>
          </w:p>
        </w:tc>
        <w:tc>
          <w:tcPr>
            <w:tcW w:w="81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900" w:type="dxa"/>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294351,8</w:t>
            </w: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Отчисления на текущий ремонт составляют 4% от базовой стоимости материальных средств.</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w:t>
      </w:r>
      <w:r w:rsidRPr="00B45916">
        <w:rPr>
          <w:rFonts w:ascii="Times New Roman" w:hAnsi="Times New Roman"/>
          <w:sz w:val="28"/>
          <w:szCs w:val="28"/>
          <w:vertAlign w:val="subscript"/>
        </w:rPr>
        <w:t>т.исх</w:t>
      </w:r>
      <w:r w:rsidRPr="00B45916">
        <w:rPr>
          <w:rFonts w:ascii="Times New Roman" w:hAnsi="Times New Roman"/>
          <w:sz w:val="28"/>
          <w:szCs w:val="28"/>
        </w:rPr>
        <w:t xml:space="preserve"> = 4145296 ∙ 0,04 = 165811,8</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w:t>
      </w:r>
      <w:r w:rsidRPr="00B45916">
        <w:rPr>
          <w:rFonts w:ascii="Times New Roman" w:hAnsi="Times New Roman"/>
          <w:sz w:val="28"/>
          <w:szCs w:val="28"/>
          <w:vertAlign w:val="subscript"/>
        </w:rPr>
        <w:t>т.проект</w:t>
      </w:r>
      <w:r w:rsidRPr="00B45916">
        <w:rPr>
          <w:rFonts w:ascii="Times New Roman" w:hAnsi="Times New Roman"/>
          <w:sz w:val="28"/>
          <w:szCs w:val="28"/>
        </w:rPr>
        <w:t xml:space="preserve"> = 4236757,6 ∙ 0,04 = 169470,3</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т</w:t>
      </w:r>
      <w:r w:rsidRPr="00B45916">
        <w:rPr>
          <w:rFonts w:ascii="Times New Roman" w:hAnsi="Times New Roman"/>
          <w:sz w:val="28"/>
          <w:szCs w:val="28"/>
        </w:rPr>
        <w:t xml:space="preserve"> – затраты на электроэнергию и отопление рассчитаны по формулам.</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Годовой расчет силовой электроэнергии, кВт.ч.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7083"/>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W</w:t>
      </w:r>
      <w:r w:rsidRPr="00B45916">
        <w:rPr>
          <w:rFonts w:ascii="Times New Roman" w:hAnsi="Times New Roman"/>
          <w:sz w:val="28"/>
          <w:szCs w:val="28"/>
          <w:vertAlign w:val="subscript"/>
        </w:rPr>
        <w:t xml:space="preserve">с </w:t>
      </w:r>
      <w:r w:rsidRPr="00B45916">
        <w:rPr>
          <w:rFonts w:ascii="Times New Roman" w:hAnsi="Times New Roman"/>
          <w:sz w:val="28"/>
          <w:szCs w:val="28"/>
        </w:rPr>
        <w:t>= Ер</w:t>
      </w:r>
      <w:r w:rsidRPr="00B45916">
        <w:rPr>
          <w:rFonts w:ascii="Times New Roman" w:hAnsi="Times New Roman"/>
          <w:sz w:val="28"/>
          <w:szCs w:val="28"/>
          <w:vertAlign w:val="subscript"/>
        </w:rPr>
        <w:t xml:space="preserve">а </w:t>
      </w:r>
      <w:r w:rsidRPr="00B45916">
        <w:rPr>
          <w:rFonts w:ascii="Times New Roman" w:hAnsi="Times New Roman"/>
          <w:sz w:val="28"/>
          <w:szCs w:val="28"/>
        </w:rPr>
        <w:t>∙ Фо ∙ n</w:t>
      </w:r>
      <w:r w:rsidRPr="00B45916">
        <w:rPr>
          <w:rFonts w:ascii="Times New Roman" w:hAnsi="Times New Roman"/>
          <w:sz w:val="28"/>
          <w:szCs w:val="28"/>
          <w:vertAlign w:val="subscript"/>
        </w:rPr>
        <w:t>3</w:t>
      </w:r>
      <w:r w:rsidRPr="00B45916">
        <w:rPr>
          <w:rFonts w:ascii="Times New Roman" w:hAnsi="Times New Roman"/>
          <w:sz w:val="28"/>
          <w:szCs w:val="28"/>
          <w:vertAlign w:val="subscript"/>
        </w:rPr>
        <w:tab/>
      </w:r>
      <w:r w:rsidRPr="00B45916">
        <w:rPr>
          <w:rFonts w:ascii="Times New Roman" w:hAnsi="Times New Roman"/>
          <w:sz w:val="28"/>
          <w:szCs w:val="28"/>
        </w:rPr>
        <w:t>(6.10)</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rPr>
        <w:tab/>
        <w:t>Ер</w:t>
      </w:r>
      <w:r w:rsidRPr="00B45916">
        <w:rPr>
          <w:rFonts w:ascii="Times New Roman" w:hAnsi="Times New Roman"/>
          <w:sz w:val="28"/>
          <w:szCs w:val="28"/>
          <w:vertAlign w:val="subscript"/>
        </w:rPr>
        <w:t>а</w:t>
      </w:r>
      <w:r w:rsidRPr="00B45916">
        <w:rPr>
          <w:rFonts w:ascii="Times New Roman" w:hAnsi="Times New Roman"/>
          <w:sz w:val="28"/>
          <w:szCs w:val="28"/>
        </w:rPr>
        <w:t xml:space="preserve"> – сумма мощностей электроприемников, кВт.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(Ер</w:t>
      </w:r>
      <w:r w:rsidRPr="00B45916">
        <w:rPr>
          <w:rFonts w:ascii="Times New Roman" w:hAnsi="Times New Roman"/>
          <w:sz w:val="28"/>
          <w:szCs w:val="28"/>
          <w:vertAlign w:val="subscript"/>
        </w:rPr>
        <w:t>а</w:t>
      </w:r>
      <w:r w:rsidRPr="00B45916">
        <w:rPr>
          <w:rFonts w:ascii="Times New Roman" w:hAnsi="Times New Roman"/>
          <w:sz w:val="28"/>
          <w:szCs w:val="28"/>
        </w:rPr>
        <w:t xml:space="preserve"> = 24 кВт (проект),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Ер</w:t>
      </w:r>
      <w:r w:rsidRPr="00B45916">
        <w:rPr>
          <w:rFonts w:ascii="Times New Roman" w:hAnsi="Times New Roman"/>
          <w:sz w:val="28"/>
          <w:szCs w:val="28"/>
          <w:vertAlign w:val="subscript"/>
        </w:rPr>
        <w:t>а</w:t>
      </w:r>
      <w:r w:rsidRPr="00B45916">
        <w:rPr>
          <w:rFonts w:ascii="Times New Roman" w:hAnsi="Times New Roman"/>
          <w:sz w:val="28"/>
          <w:szCs w:val="28"/>
        </w:rPr>
        <w:t xml:space="preserve"> = 18 кВт (исходный)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Ф</w:t>
      </w:r>
      <w:r w:rsidRPr="00B45916">
        <w:rPr>
          <w:rFonts w:ascii="Times New Roman" w:hAnsi="Times New Roman"/>
          <w:sz w:val="28"/>
          <w:szCs w:val="28"/>
          <w:vertAlign w:val="subscript"/>
        </w:rPr>
        <w:t>о</w:t>
      </w:r>
      <w:r w:rsidRPr="00B45916">
        <w:rPr>
          <w:rFonts w:ascii="Times New Roman" w:hAnsi="Times New Roman"/>
          <w:sz w:val="28"/>
          <w:szCs w:val="28"/>
        </w:rPr>
        <w:t xml:space="preserve"> – исходный фонд времени оборудования, Ф</w:t>
      </w:r>
      <w:r w:rsidRPr="00B45916">
        <w:rPr>
          <w:rFonts w:ascii="Times New Roman" w:hAnsi="Times New Roman"/>
          <w:sz w:val="28"/>
          <w:szCs w:val="28"/>
          <w:vertAlign w:val="subscript"/>
        </w:rPr>
        <w:t>д</w:t>
      </w:r>
      <w:r w:rsidRPr="00B45916">
        <w:rPr>
          <w:rFonts w:ascii="Times New Roman" w:hAnsi="Times New Roman"/>
          <w:sz w:val="28"/>
          <w:szCs w:val="28"/>
        </w:rPr>
        <w:t xml:space="preserve"> = 2916 часов;</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n</w:t>
      </w:r>
      <w:r w:rsidRPr="00B45916">
        <w:rPr>
          <w:rFonts w:ascii="Times New Roman" w:hAnsi="Times New Roman"/>
          <w:sz w:val="28"/>
          <w:szCs w:val="28"/>
          <w:vertAlign w:val="subscript"/>
        </w:rPr>
        <w:t>3</w:t>
      </w:r>
      <w:r w:rsidRPr="00B45916">
        <w:rPr>
          <w:rFonts w:ascii="Times New Roman" w:hAnsi="Times New Roman"/>
          <w:sz w:val="28"/>
          <w:szCs w:val="28"/>
        </w:rPr>
        <w:t xml:space="preserve"> – коэффициент загрузки оборудования по времени, n</w:t>
      </w:r>
      <w:r w:rsidRPr="00B45916">
        <w:rPr>
          <w:rFonts w:ascii="Times New Roman" w:hAnsi="Times New Roman"/>
          <w:sz w:val="28"/>
          <w:szCs w:val="28"/>
          <w:vertAlign w:val="subscript"/>
        </w:rPr>
        <w:t>3</w:t>
      </w:r>
      <w:r w:rsidRPr="00B45916">
        <w:rPr>
          <w:rFonts w:ascii="Times New Roman" w:hAnsi="Times New Roman"/>
          <w:sz w:val="28"/>
          <w:szCs w:val="28"/>
        </w:rPr>
        <w:t xml:space="preserve"> = 0,9</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W</w:t>
      </w:r>
      <w:r w:rsidRPr="00B45916">
        <w:rPr>
          <w:rFonts w:ascii="Times New Roman" w:hAnsi="Times New Roman"/>
          <w:sz w:val="28"/>
          <w:szCs w:val="28"/>
          <w:vertAlign w:val="subscript"/>
        </w:rPr>
        <w:t>с.исх</w:t>
      </w:r>
      <w:r w:rsidRPr="00B45916">
        <w:rPr>
          <w:rFonts w:ascii="Times New Roman" w:hAnsi="Times New Roman"/>
          <w:sz w:val="28"/>
          <w:szCs w:val="28"/>
        </w:rPr>
        <w:t xml:space="preserve"> = 18 ∙ 2916 = 47239,2 кВт/ч.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W</w:t>
      </w:r>
      <w:r w:rsidRPr="00B45916">
        <w:rPr>
          <w:rFonts w:ascii="Times New Roman" w:hAnsi="Times New Roman"/>
          <w:sz w:val="28"/>
          <w:szCs w:val="28"/>
          <w:vertAlign w:val="subscript"/>
        </w:rPr>
        <w:t>с.проект</w:t>
      </w:r>
      <w:r w:rsidRPr="00B45916">
        <w:rPr>
          <w:rFonts w:ascii="Times New Roman" w:hAnsi="Times New Roman"/>
          <w:sz w:val="28"/>
          <w:szCs w:val="28"/>
        </w:rPr>
        <w:t xml:space="preserve"> = 24 ∙ 2916 = 62985,6 кВт/ч.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Годовой расход осветительной энергии, кВт определяем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746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W</w:t>
      </w:r>
      <w:r w:rsidRPr="00B45916">
        <w:rPr>
          <w:rFonts w:ascii="Times New Roman" w:hAnsi="Times New Roman"/>
          <w:sz w:val="28"/>
          <w:szCs w:val="28"/>
          <w:vertAlign w:val="subscript"/>
        </w:rPr>
        <w:t>ос</w:t>
      </w:r>
      <w:r w:rsidRPr="00B45916">
        <w:rPr>
          <w:rFonts w:ascii="Times New Roman" w:hAnsi="Times New Roman"/>
          <w:sz w:val="28"/>
          <w:szCs w:val="28"/>
        </w:rPr>
        <w:t xml:space="preserve"> = Т</w:t>
      </w:r>
      <w:r w:rsidRPr="00B45916">
        <w:rPr>
          <w:rFonts w:ascii="Times New Roman" w:hAnsi="Times New Roman"/>
          <w:sz w:val="28"/>
          <w:szCs w:val="28"/>
          <w:vertAlign w:val="subscript"/>
        </w:rPr>
        <w:t>ос</w:t>
      </w:r>
      <w:r w:rsidRPr="00B45916">
        <w:rPr>
          <w:rFonts w:ascii="Times New Roman" w:hAnsi="Times New Roman"/>
          <w:sz w:val="28"/>
          <w:szCs w:val="28"/>
        </w:rPr>
        <w:t xml:space="preserve"> ∙ F</w:t>
      </w:r>
      <w:r w:rsidRPr="00B45916">
        <w:rPr>
          <w:rFonts w:ascii="Times New Roman" w:hAnsi="Times New Roman"/>
          <w:sz w:val="28"/>
          <w:szCs w:val="28"/>
          <w:vertAlign w:val="subscript"/>
        </w:rPr>
        <w:t xml:space="preserve">уч </w:t>
      </w:r>
      <w:r w:rsidRPr="00B45916">
        <w:rPr>
          <w:rFonts w:ascii="Times New Roman" w:hAnsi="Times New Roman"/>
          <w:sz w:val="28"/>
          <w:szCs w:val="28"/>
        </w:rPr>
        <w:t>∙ S</w:t>
      </w:r>
      <w:r w:rsidRPr="00B45916">
        <w:rPr>
          <w:rFonts w:ascii="Times New Roman" w:hAnsi="Times New Roman"/>
          <w:sz w:val="28"/>
          <w:szCs w:val="28"/>
          <w:vertAlign w:val="subscript"/>
        </w:rPr>
        <w:t>о</w:t>
      </w:r>
      <w:r w:rsidRPr="00B45916">
        <w:rPr>
          <w:rFonts w:ascii="Times New Roman" w:hAnsi="Times New Roman"/>
          <w:sz w:val="28"/>
          <w:szCs w:val="28"/>
        </w:rPr>
        <w:t>/1000 (6.11)</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F</w:t>
      </w:r>
      <w:r w:rsidRPr="00B45916">
        <w:rPr>
          <w:rFonts w:ascii="Times New Roman" w:hAnsi="Times New Roman"/>
          <w:sz w:val="28"/>
          <w:szCs w:val="28"/>
          <w:vertAlign w:val="subscript"/>
        </w:rPr>
        <w:t>уч</w:t>
      </w:r>
      <w:r w:rsidRPr="00B45916">
        <w:rPr>
          <w:rFonts w:ascii="Times New Roman" w:hAnsi="Times New Roman"/>
          <w:sz w:val="28"/>
          <w:szCs w:val="28"/>
        </w:rPr>
        <w:t xml:space="preserve"> – площадь участков (</w:t>
      </w:r>
      <w:r w:rsidRPr="00B45916">
        <w:rPr>
          <w:rFonts w:ascii="Times New Roman" w:hAnsi="Times New Roman"/>
          <w:sz w:val="28"/>
          <w:szCs w:val="28"/>
          <w:vertAlign w:val="subscript"/>
        </w:rPr>
        <w:t>Fуч.</w:t>
      </w:r>
      <w:r w:rsidRPr="00B45916">
        <w:rPr>
          <w:rFonts w:ascii="Times New Roman" w:hAnsi="Times New Roman"/>
          <w:sz w:val="28"/>
          <w:szCs w:val="28"/>
        </w:rPr>
        <w:t>исх = 60м</w:t>
      </w:r>
      <w:r w:rsidRPr="00B45916">
        <w:rPr>
          <w:rFonts w:ascii="Times New Roman" w:hAnsi="Times New Roman"/>
          <w:sz w:val="28"/>
          <w:szCs w:val="28"/>
          <w:vertAlign w:val="superscript"/>
        </w:rPr>
        <w:t>2</w:t>
      </w:r>
      <w:r w:rsidRPr="00B45916">
        <w:rPr>
          <w:rFonts w:ascii="Times New Roman" w:hAnsi="Times New Roman"/>
          <w:sz w:val="28"/>
          <w:szCs w:val="28"/>
        </w:rPr>
        <w:t>, F</w:t>
      </w:r>
      <w:r w:rsidRPr="00B45916">
        <w:rPr>
          <w:rFonts w:ascii="Times New Roman" w:hAnsi="Times New Roman"/>
          <w:sz w:val="28"/>
          <w:szCs w:val="28"/>
          <w:vertAlign w:val="subscript"/>
        </w:rPr>
        <w:t>уч.проект</w:t>
      </w:r>
      <w:r w:rsidRPr="00B45916">
        <w:rPr>
          <w:rFonts w:ascii="Times New Roman" w:hAnsi="Times New Roman"/>
          <w:sz w:val="28"/>
          <w:szCs w:val="28"/>
        </w:rPr>
        <w:t xml:space="preserve"> = 60м</w:t>
      </w:r>
      <w:r w:rsidRPr="00B45916">
        <w:rPr>
          <w:rFonts w:ascii="Times New Roman" w:hAnsi="Times New Roman"/>
          <w:sz w:val="28"/>
          <w:szCs w:val="28"/>
          <w:vertAlign w:val="superscript"/>
        </w:rPr>
        <w:t>2</w:t>
      </w:r>
      <w:r w:rsidRPr="00B45916">
        <w:rPr>
          <w:rFonts w:ascii="Times New Roman" w:hAnsi="Times New Roman"/>
          <w:sz w:val="28"/>
          <w:szCs w:val="28"/>
        </w:rPr>
        <w:t>)</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S</w:t>
      </w:r>
      <w:r w:rsidRPr="00B45916">
        <w:rPr>
          <w:rFonts w:ascii="Times New Roman" w:hAnsi="Times New Roman"/>
          <w:sz w:val="28"/>
          <w:szCs w:val="28"/>
          <w:vertAlign w:val="subscript"/>
        </w:rPr>
        <w:t>о</w:t>
      </w:r>
      <w:r w:rsidRPr="00B45916">
        <w:rPr>
          <w:rFonts w:ascii="Times New Roman" w:hAnsi="Times New Roman"/>
          <w:sz w:val="28"/>
          <w:szCs w:val="28"/>
        </w:rPr>
        <w:t xml:space="preserve"> – удельная мощность осветительной нагрузки, S</w:t>
      </w:r>
      <w:r w:rsidRPr="00B45916">
        <w:rPr>
          <w:rFonts w:ascii="Times New Roman" w:hAnsi="Times New Roman"/>
          <w:sz w:val="28"/>
          <w:szCs w:val="28"/>
          <w:vertAlign w:val="subscript"/>
        </w:rPr>
        <w:t xml:space="preserve">о </w:t>
      </w:r>
      <w:r w:rsidRPr="00B45916">
        <w:rPr>
          <w:rFonts w:ascii="Times New Roman" w:hAnsi="Times New Roman"/>
          <w:sz w:val="28"/>
          <w:szCs w:val="28"/>
        </w:rPr>
        <w:t>= 20 кВт/м</w:t>
      </w:r>
      <w:r w:rsidRPr="00B45916">
        <w:rPr>
          <w:rFonts w:ascii="Times New Roman" w:hAnsi="Times New Roman"/>
          <w:sz w:val="28"/>
          <w:szCs w:val="28"/>
          <w:vertAlign w:val="superscript"/>
        </w:rPr>
        <w:t>3</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ос</w:t>
      </w:r>
      <w:r w:rsidRPr="00B45916">
        <w:rPr>
          <w:rFonts w:ascii="Times New Roman" w:hAnsi="Times New Roman"/>
          <w:sz w:val="28"/>
          <w:szCs w:val="28"/>
        </w:rPr>
        <w:t xml:space="preserve"> – годовая продолжительность использования осветительной установки, Т</w:t>
      </w:r>
      <w:r w:rsidRPr="00B45916">
        <w:rPr>
          <w:rFonts w:ascii="Times New Roman" w:hAnsi="Times New Roman"/>
          <w:sz w:val="28"/>
          <w:szCs w:val="28"/>
          <w:vertAlign w:val="subscript"/>
        </w:rPr>
        <w:t>ос</w:t>
      </w:r>
      <w:r w:rsidRPr="00B45916">
        <w:rPr>
          <w:rFonts w:ascii="Times New Roman" w:hAnsi="Times New Roman"/>
          <w:sz w:val="28"/>
          <w:szCs w:val="28"/>
        </w:rPr>
        <w:t xml:space="preserve"> = 1200 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W</w:t>
      </w:r>
      <w:r w:rsidRPr="00B45916">
        <w:rPr>
          <w:rFonts w:ascii="Times New Roman" w:hAnsi="Times New Roman"/>
          <w:sz w:val="28"/>
          <w:szCs w:val="28"/>
          <w:vertAlign w:val="subscript"/>
        </w:rPr>
        <w:t>ос.исх</w:t>
      </w:r>
      <w:r w:rsidRPr="00B45916">
        <w:rPr>
          <w:rFonts w:ascii="Times New Roman" w:hAnsi="Times New Roman"/>
          <w:sz w:val="28"/>
          <w:szCs w:val="28"/>
        </w:rPr>
        <w:t xml:space="preserve"> = 1200 ∙ 60 ∙ 20/1000 = 1440 кВт/ч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W</w:t>
      </w:r>
      <w:r w:rsidRPr="00B45916">
        <w:rPr>
          <w:rFonts w:ascii="Times New Roman" w:hAnsi="Times New Roman"/>
          <w:sz w:val="28"/>
          <w:szCs w:val="28"/>
          <w:vertAlign w:val="subscript"/>
        </w:rPr>
        <w:t xml:space="preserve">ос.пр </w:t>
      </w:r>
      <w:r w:rsidRPr="00B45916">
        <w:rPr>
          <w:rFonts w:ascii="Times New Roman" w:hAnsi="Times New Roman"/>
          <w:sz w:val="28"/>
          <w:szCs w:val="28"/>
        </w:rPr>
        <w:t>= 1200 ∙ 60 ∙ 20/1000 = 1440 кВт/ч</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Стоимость 1 кВт/ч – 2,78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Определим затраты:</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6932"/>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т</w:t>
      </w:r>
      <w:r w:rsidRPr="00B45916">
        <w:rPr>
          <w:rFonts w:ascii="Times New Roman" w:hAnsi="Times New Roman"/>
          <w:sz w:val="28"/>
          <w:szCs w:val="28"/>
        </w:rPr>
        <w:t xml:space="preserve"> = (W</w:t>
      </w:r>
      <w:r w:rsidRPr="00B45916">
        <w:rPr>
          <w:rFonts w:ascii="Times New Roman" w:hAnsi="Times New Roman"/>
          <w:sz w:val="28"/>
          <w:szCs w:val="28"/>
          <w:vertAlign w:val="subscript"/>
        </w:rPr>
        <w:t>с</w:t>
      </w:r>
      <w:r w:rsidRPr="00B45916">
        <w:rPr>
          <w:rFonts w:ascii="Times New Roman" w:hAnsi="Times New Roman"/>
          <w:sz w:val="28"/>
          <w:szCs w:val="28"/>
        </w:rPr>
        <w:t xml:space="preserve"> + W</w:t>
      </w:r>
      <w:r w:rsidRPr="00B45916">
        <w:rPr>
          <w:rFonts w:ascii="Times New Roman" w:hAnsi="Times New Roman"/>
          <w:sz w:val="28"/>
          <w:szCs w:val="28"/>
          <w:vertAlign w:val="subscript"/>
        </w:rPr>
        <w:t>ос</w:t>
      </w:r>
      <w:r w:rsidRPr="00B45916">
        <w:rPr>
          <w:rFonts w:ascii="Times New Roman" w:hAnsi="Times New Roman"/>
          <w:sz w:val="28"/>
          <w:szCs w:val="28"/>
        </w:rPr>
        <w:t>) ∙ 2,78</w:t>
      </w:r>
      <w:r w:rsidRPr="00B45916">
        <w:rPr>
          <w:rFonts w:ascii="Times New Roman" w:hAnsi="Times New Roman"/>
          <w:sz w:val="28"/>
          <w:szCs w:val="28"/>
        </w:rPr>
        <w:tab/>
        <w:t xml:space="preserve"> (6.12)</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 xml:space="preserve">т.исх </w:t>
      </w:r>
      <w:r w:rsidRPr="00B45916">
        <w:rPr>
          <w:rFonts w:ascii="Times New Roman" w:hAnsi="Times New Roman"/>
          <w:sz w:val="28"/>
          <w:szCs w:val="28"/>
        </w:rPr>
        <w:t>+ (47239,2 + 1440) ∙ 2,78 = 135328</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проект</w:t>
      </w:r>
      <w:r w:rsidRPr="00B45916">
        <w:rPr>
          <w:rFonts w:ascii="Times New Roman" w:hAnsi="Times New Roman"/>
          <w:sz w:val="28"/>
          <w:szCs w:val="28"/>
        </w:rPr>
        <w:t xml:space="preserve"> + (62985,6 + 1440) ∙ 2,78 = 179103</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796585">
        <w:rPr>
          <w:rFonts w:ascii="Times New Roman" w:hAnsi="Times New Roman"/>
          <w:sz w:val="28"/>
          <w:szCs w:val="28"/>
        </w:rPr>
        <w:t>6.2.1.2</w:t>
      </w:r>
      <w:r w:rsidR="00796585">
        <w:rPr>
          <w:rFonts w:ascii="Times New Roman" w:hAnsi="Times New Roman"/>
          <w:sz w:val="28"/>
          <w:szCs w:val="28"/>
          <w:lang w:val="en-US"/>
        </w:rPr>
        <w:t xml:space="preserve"> </w:t>
      </w:r>
      <w:r w:rsidR="00BF2862" w:rsidRPr="00796585">
        <w:rPr>
          <w:rFonts w:ascii="Times New Roman" w:hAnsi="Times New Roman"/>
          <w:sz w:val="28"/>
          <w:szCs w:val="28"/>
        </w:rPr>
        <w:t>Фактические потери нефтепродуктов:</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В исходном варианте потери нефтепродуктов составили 1508,68 кг, из них потери дизельного топлива составили 725,35 кг, масла 689 кг, бензина 714,1 кг, а в денежном выражении дизельное топливо – 17626,005 руб., масло – 58750,4 руб. бензин – 14924,69 руб. В сумме потери составляют 38425,735 рублей по данным бухгалтерского учета СХПК «Присухонское».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По установленным нормам потери должны составлять не более 0,3% от общего расхода топлива. В проектируемом варианте потери будут: дизельного топлива – 155 кг, бензина – 101,6 кг, масла – 92,2 кг.</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Затраты на потери составляют: на дизельное топливо – 3766,5 руб., бензина – 2123,44 руб., масла – 1255,3 руб. Всего затрат в проектируемом варианте – 7145,24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796585">
        <w:rPr>
          <w:rFonts w:ascii="Times New Roman" w:hAnsi="Times New Roman"/>
          <w:sz w:val="28"/>
          <w:szCs w:val="28"/>
        </w:rPr>
        <w:t>6.2.1.3</w:t>
      </w:r>
      <w:r w:rsidR="00796585" w:rsidRPr="00796585">
        <w:rPr>
          <w:rFonts w:ascii="Times New Roman" w:hAnsi="Times New Roman"/>
          <w:sz w:val="28"/>
          <w:szCs w:val="28"/>
        </w:rPr>
        <w:t xml:space="preserve"> </w:t>
      </w:r>
      <w:r w:rsidR="00BF2862" w:rsidRPr="00796585">
        <w:rPr>
          <w:rFonts w:ascii="Times New Roman" w:hAnsi="Times New Roman"/>
          <w:sz w:val="28"/>
          <w:szCs w:val="28"/>
        </w:rPr>
        <w:t>Опреде</w:t>
      </w:r>
      <w:r w:rsidRPr="00796585">
        <w:rPr>
          <w:rFonts w:ascii="Times New Roman" w:hAnsi="Times New Roman"/>
          <w:sz w:val="28"/>
          <w:szCs w:val="28"/>
        </w:rPr>
        <w:t>лим затраты на хранение техники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Затраты на хранение техники берутся в размере 3% от балансовой стоимости.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6597"/>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Х</w:t>
      </w:r>
      <w:r w:rsidRPr="00B45916">
        <w:rPr>
          <w:rFonts w:ascii="Times New Roman" w:hAnsi="Times New Roman"/>
          <w:sz w:val="28"/>
          <w:szCs w:val="28"/>
          <w:vertAlign w:val="subscript"/>
        </w:rPr>
        <w:t>рт</w:t>
      </w:r>
      <w:r w:rsidRPr="00B45916">
        <w:rPr>
          <w:rFonts w:ascii="Times New Roman" w:hAnsi="Times New Roman"/>
          <w:sz w:val="28"/>
          <w:szCs w:val="28"/>
        </w:rPr>
        <w:t xml:space="preserve"> – С</w:t>
      </w:r>
      <w:r w:rsidRPr="00B45916">
        <w:rPr>
          <w:rFonts w:ascii="Times New Roman" w:hAnsi="Times New Roman"/>
          <w:sz w:val="28"/>
          <w:szCs w:val="28"/>
          <w:vertAlign w:val="subscript"/>
        </w:rPr>
        <w:t>б</w:t>
      </w:r>
      <w:r w:rsidRPr="00B45916">
        <w:rPr>
          <w:rFonts w:ascii="Times New Roman" w:hAnsi="Times New Roman"/>
          <w:sz w:val="28"/>
          <w:szCs w:val="28"/>
        </w:rPr>
        <w:t xml:space="preserve"> ∙ К</w:t>
      </w:r>
      <w:r w:rsidR="00903757" w:rsidRPr="00B45916">
        <w:rPr>
          <w:rFonts w:ascii="Times New Roman" w:hAnsi="Times New Roman"/>
          <w:sz w:val="28"/>
          <w:szCs w:val="28"/>
          <w:vertAlign w:val="subscript"/>
        </w:rPr>
        <w:t>кр</w:t>
      </w:r>
      <w:r w:rsidRPr="00B45916">
        <w:rPr>
          <w:rFonts w:ascii="Times New Roman" w:hAnsi="Times New Roman"/>
          <w:sz w:val="28"/>
          <w:szCs w:val="28"/>
          <w:vertAlign w:val="subscript"/>
        </w:rPr>
        <w:t xml:space="preserve"> </w:t>
      </w:r>
      <w:r w:rsidRPr="00B45916">
        <w:rPr>
          <w:rFonts w:ascii="Times New Roman" w:hAnsi="Times New Roman"/>
          <w:sz w:val="28"/>
          <w:szCs w:val="28"/>
        </w:rPr>
        <w:t>(6.13)</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Х</w:t>
      </w:r>
      <w:r w:rsidRPr="00B45916">
        <w:rPr>
          <w:rFonts w:ascii="Times New Roman" w:hAnsi="Times New Roman"/>
          <w:sz w:val="28"/>
          <w:szCs w:val="28"/>
          <w:vertAlign w:val="subscript"/>
        </w:rPr>
        <w:t xml:space="preserve">р.исх </w:t>
      </w:r>
      <w:r w:rsidRPr="00B45916">
        <w:rPr>
          <w:rFonts w:ascii="Times New Roman" w:hAnsi="Times New Roman"/>
          <w:sz w:val="28"/>
          <w:szCs w:val="28"/>
        </w:rPr>
        <w:t>= 4145296 ∙ 0,03 = 124358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Х</w:t>
      </w:r>
      <w:r w:rsidRPr="00B45916">
        <w:rPr>
          <w:rFonts w:ascii="Times New Roman" w:hAnsi="Times New Roman"/>
          <w:sz w:val="28"/>
          <w:szCs w:val="28"/>
          <w:vertAlign w:val="subscript"/>
        </w:rPr>
        <w:t xml:space="preserve">р.проект </w:t>
      </w:r>
      <w:r w:rsidRPr="00B45916">
        <w:rPr>
          <w:rFonts w:ascii="Times New Roman" w:hAnsi="Times New Roman"/>
          <w:sz w:val="28"/>
          <w:szCs w:val="28"/>
        </w:rPr>
        <w:t>= 4256757 ∙ 0,03 = 127102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BF2862"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796585">
        <w:rPr>
          <w:rFonts w:ascii="Times New Roman" w:hAnsi="Times New Roman"/>
          <w:sz w:val="28"/>
          <w:szCs w:val="28"/>
        </w:rPr>
        <w:t>6.2.1.4</w:t>
      </w:r>
      <w:r w:rsidR="00796585" w:rsidRPr="00796585">
        <w:rPr>
          <w:rFonts w:ascii="Times New Roman" w:hAnsi="Times New Roman"/>
          <w:sz w:val="28"/>
          <w:szCs w:val="28"/>
        </w:rPr>
        <w:t xml:space="preserve"> </w:t>
      </w:r>
      <w:r w:rsidRPr="00796585">
        <w:rPr>
          <w:rFonts w:ascii="Times New Roman" w:hAnsi="Times New Roman"/>
          <w:sz w:val="28"/>
          <w:szCs w:val="28"/>
        </w:rPr>
        <w:t>Определяем затраты на транспортные расходы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7820"/>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 xml:space="preserve">тр </w:t>
      </w:r>
      <w:r w:rsidRPr="00B45916">
        <w:rPr>
          <w:rFonts w:ascii="Times New Roman" w:hAnsi="Times New Roman"/>
          <w:sz w:val="28"/>
          <w:szCs w:val="28"/>
        </w:rPr>
        <w:t>= Q ∙ S ∙ С</w:t>
      </w:r>
      <w:r w:rsidRPr="00B45916">
        <w:rPr>
          <w:rFonts w:ascii="Times New Roman" w:hAnsi="Times New Roman"/>
          <w:sz w:val="28"/>
          <w:szCs w:val="28"/>
          <w:vertAlign w:val="subscript"/>
        </w:rPr>
        <w:t>т.км</w:t>
      </w:r>
      <w:r w:rsidRPr="00B45916">
        <w:rPr>
          <w:rFonts w:ascii="Times New Roman" w:hAnsi="Times New Roman"/>
          <w:sz w:val="28"/>
          <w:szCs w:val="28"/>
          <w:vertAlign w:val="subscript"/>
        </w:rPr>
        <w:tab/>
      </w:r>
      <w:r w:rsidRPr="00B45916">
        <w:rPr>
          <w:rFonts w:ascii="Times New Roman" w:hAnsi="Times New Roman"/>
          <w:sz w:val="28"/>
          <w:szCs w:val="28"/>
        </w:rPr>
        <w:t>(6.14)</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rPr>
        <w:tab/>
        <w:t>Q – фактический расход нефтепродуктов, 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S – расстояние перевозки, S = 30 км</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т.км</w:t>
      </w:r>
      <w:r w:rsidRPr="00B45916">
        <w:rPr>
          <w:rFonts w:ascii="Times New Roman" w:hAnsi="Times New Roman"/>
          <w:sz w:val="28"/>
          <w:szCs w:val="28"/>
        </w:rPr>
        <w:t xml:space="preserve"> – стоимость перевозки, ткм (1 т.км = 15 руб/т.км</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тр.исх</w:t>
      </w:r>
      <w:r w:rsidRPr="00B45916">
        <w:rPr>
          <w:rFonts w:ascii="Times New Roman" w:hAnsi="Times New Roman"/>
          <w:sz w:val="28"/>
          <w:szCs w:val="28"/>
        </w:rPr>
        <w:t xml:space="preserve"> = 249,216 ∙ 30 ∙ 15 = 112147,2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w:t>
      </w:r>
      <w:r w:rsidRPr="00B45916">
        <w:rPr>
          <w:rFonts w:ascii="Times New Roman" w:hAnsi="Times New Roman"/>
          <w:sz w:val="28"/>
          <w:szCs w:val="28"/>
          <w:vertAlign w:val="subscript"/>
        </w:rPr>
        <w:t>тр.пр</w:t>
      </w:r>
      <w:r w:rsidRPr="00B45916">
        <w:rPr>
          <w:rFonts w:ascii="Times New Roman" w:hAnsi="Times New Roman"/>
          <w:sz w:val="28"/>
          <w:szCs w:val="28"/>
        </w:rPr>
        <w:t xml:space="preserve"> = 326,611 ∙ 30 ∙ 15 = 146974,95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Следовательно, фактические затраты будут равны</w:t>
      </w:r>
    </w:p>
    <w:p w:rsidR="00903757" w:rsidRPr="00B45916" w:rsidRDefault="00903757">
      <w:pPr>
        <w:rPr>
          <w:rFonts w:ascii="Times New Roman" w:hAnsi="Times New Roman"/>
          <w:sz w:val="28"/>
          <w:szCs w:val="28"/>
        </w:rPr>
      </w:pPr>
      <w:r w:rsidRPr="00B45916">
        <w:rPr>
          <w:rFonts w:ascii="Times New Roman" w:hAnsi="Times New Roman"/>
          <w:sz w:val="28"/>
          <w:szCs w:val="28"/>
        </w:rPr>
        <w:br w:type="page"/>
      </w:r>
    </w:p>
    <w:tbl>
      <w:tblPr>
        <w:tblW w:w="9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0"/>
        <w:gridCol w:w="6973"/>
        <w:gridCol w:w="1660"/>
      </w:tblGrid>
      <w:tr w:rsidR="00BF2862" w:rsidRPr="00A1612A" w:rsidTr="00903757">
        <w:trPr>
          <w:trHeight w:val="398"/>
          <w:jc w:val="center"/>
        </w:trPr>
        <w:tc>
          <w:tcPr>
            <w:tcW w:w="830"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w:t>
            </w:r>
            <w:r w:rsidRPr="00A1612A">
              <w:rPr>
                <w:rFonts w:ascii="Times New Roman" w:hAnsi="Times New Roman"/>
                <w:sz w:val="20"/>
                <w:szCs w:val="20"/>
                <w:vertAlign w:val="subscript"/>
              </w:rPr>
              <w:t xml:space="preserve">исх </w:t>
            </w:r>
            <w:r w:rsidRPr="00A1612A">
              <w:rPr>
                <w:rFonts w:ascii="Times New Roman" w:hAnsi="Times New Roman"/>
                <w:sz w:val="20"/>
                <w:szCs w:val="20"/>
              </w:rPr>
              <w:t>=</w:t>
            </w:r>
          </w:p>
        </w:tc>
        <w:tc>
          <w:tcPr>
            <w:tcW w:w="6973" w:type="dxa"/>
            <w:tcBorders>
              <w:top w:val="nil"/>
              <w:left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405384,7 + 274576 + 165811,8 + 135328 + 125150,72 +124358 + 181825</w:t>
            </w:r>
          </w:p>
        </w:tc>
        <w:tc>
          <w:tcPr>
            <w:tcW w:w="1660"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 5667,5 руб/т</w:t>
            </w:r>
          </w:p>
        </w:tc>
      </w:tr>
      <w:tr w:rsidR="00BF2862" w:rsidRPr="00A1612A" w:rsidTr="00903757">
        <w:trPr>
          <w:trHeight w:val="166"/>
          <w:jc w:val="center"/>
        </w:trPr>
        <w:tc>
          <w:tcPr>
            <w:tcW w:w="830"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6973" w:type="dxa"/>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249,216</w:t>
            </w:r>
          </w:p>
        </w:tc>
        <w:tc>
          <w:tcPr>
            <w:tcW w:w="1660"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9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4"/>
        <w:gridCol w:w="7010"/>
        <w:gridCol w:w="1710"/>
      </w:tblGrid>
      <w:tr w:rsidR="00BF2862" w:rsidRPr="00A1612A" w:rsidTr="00903757">
        <w:trPr>
          <w:trHeight w:val="389"/>
          <w:jc w:val="center"/>
        </w:trPr>
        <w:tc>
          <w:tcPr>
            <w:tcW w:w="684"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w:t>
            </w:r>
            <w:r w:rsidRPr="00A1612A">
              <w:rPr>
                <w:rFonts w:ascii="Times New Roman" w:hAnsi="Times New Roman"/>
                <w:sz w:val="20"/>
                <w:szCs w:val="20"/>
                <w:vertAlign w:val="subscript"/>
              </w:rPr>
              <w:t xml:space="preserve">пр </w:t>
            </w:r>
            <w:r w:rsidRPr="00A1612A">
              <w:rPr>
                <w:rFonts w:ascii="Times New Roman" w:hAnsi="Times New Roman"/>
                <w:sz w:val="20"/>
                <w:szCs w:val="20"/>
              </w:rPr>
              <w:t>=</w:t>
            </w:r>
          </w:p>
        </w:tc>
        <w:tc>
          <w:tcPr>
            <w:tcW w:w="7010" w:type="dxa"/>
            <w:tcBorders>
              <w:top w:val="nil"/>
              <w:left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405384,7 + 294352 + 169470,3 + 179103 + 4458,48 + 127102 + 265293</w:t>
            </w:r>
          </w:p>
        </w:tc>
        <w:tc>
          <w:tcPr>
            <w:tcW w:w="1710" w:type="dxa"/>
            <w:vMerge w:val="restart"/>
            <w:tcBorders>
              <w:top w:val="nil"/>
              <w:left w:val="nil"/>
              <w:right w:val="nil"/>
            </w:tcBorders>
            <w:vAlign w:val="center"/>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 3612,46 руб/т</w:t>
            </w:r>
          </w:p>
        </w:tc>
      </w:tr>
      <w:tr w:rsidR="00BF2862" w:rsidRPr="00A1612A" w:rsidTr="00903757">
        <w:trPr>
          <w:trHeight w:val="163"/>
          <w:jc w:val="center"/>
        </w:trPr>
        <w:tc>
          <w:tcPr>
            <w:tcW w:w="684"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7010" w:type="dxa"/>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326,611</w:t>
            </w:r>
          </w:p>
        </w:tc>
        <w:tc>
          <w:tcPr>
            <w:tcW w:w="1710" w:type="dxa"/>
            <w:vMerge/>
            <w:tcBorders>
              <w:left w:val="nil"/>
              <w:bottom w:val="nil"/>
              <w:right w:val="nil"/>
            </w:tcBorders>
          </w:tcPr>
          <w:p w:rsidR="00BF2862" w:rsidRPr="00A1612A" w:rsidRDefault="00BF2862" w:rsidP="00903757">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BF2862"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lang w:val="en-US"/>
        </w:rPr>
      </w:pPr>
      <w:r w:rsidRPr="00796585">
        <w:rPr>
          <w:rFonts w:ascii="Times New Roman" w:hAnsi="Times New Roman"/>
          <w:sz w:val="28"/>
          <w:szCs w:val="28"/>
        </w:rPr>
        <w:t>6.2.1.5</w:t>
      </w:r>
      <w:r w:rsidR="00903757" w:rsidRPr="00796585">
        <w:rPr>
          <w:rFonts w:ascii="Times New Roman" w:hAnsi="Times New Roman"/>
          <w:sz w:val="28"/>
          <w:szCs w:val="28"/>
        </w:rPr>
        <w:t xml:space="preserve"> Определение удельной экономии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Удельную экономию определяем из выражения:</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6848"/>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Э</w:t>
      </w:r>
      <w:r w:rsidRPr="00B45916">
        <w:rPr>
          <w:rFonts w:ascii="Times New Roman" w:hAnsi="Times New Roman"/>
          <w:sz w:val="28"/>
          <w:szCs w:val="28"/>
          <w:vertAlign w:val="subscript"/>
        </w:rPr>
        <w:t xml:space="preserve">уд </w:t>
      </w:r>
      <w:r w:rsidRPr="00B45916">
        <w:rPr>
          <w:rFonts w:ascii="Times New Roman" w:hAnsi="Times New Roman"/>
          <w:sz w:val="28"/>
          <w:szCs w:val="28"/>
        </w:rPr>
        <w:t>= С</w:t>
      </w:r>
      <w:r w:rsidRPr="00B45916">
        <w:rPr>
          <w:rFonts w:ascii="Times New Roman" w:hAnsi="Times New Roman"/>
          <w:sz w:val="28"/>
          <w:szCs w:val="28"/>
          <w:vertAlign w:val="subscript"/>
        </w:rPr>
        <w:t>исх</w:t>
      </w:r>
      <w:r w:rsidRPr="00B45916">
        <w:rPr>
          <w:rFonts w:ascii="Times New Roman" w:hAnsi="Times New Roman"/>
          <w:sz w:val="28"/>
          <w:szCs w:val="28"/>
        </w:rPr>
        <w:t xml:space="preserve"> - С</w:t>
      </w:r>
      <w:r w:rsidR="00903757" w:rsidRPr="00B45916">
        <w:rPr>
          <w:rFonts w:ascii="Times New Roman" w:hAnsi="Times New Roman"/>
          <w:sz w:val="28"/>
          <w:szCs w:val="28"/>
          <w:vertAlign w:val="subscript"/>
        </w:rPr>
        <w:t>пр</w:t>
      </w:r>
      <w:r w:rsidRPr="00B45916">
        <w:rPr>
          <w:rFonts w:ascii="Times New Roman" w:hAnsi="Times New Roman"/>
          <w:sz w:val="28"/>
          <w:szCs w:val="28"/>
          <w:vertAlign w:val="subscript"/>
        </w:rPr>
        <w:t xml:space="preserve"> </w:t>
      </w:r>
      <w:r w:rsidRPr="00B45916">
        <w:rPr>
          <w:rFonts w:ascii="Times New Roman" w:hAnsi="Times New Roman"/>
          <w:sz w:val="28"/>
          <w:szCs w:val="28"/>
        </w:rPr>
        <w:t>(6.15)</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 xml:space="preserve">уд </w:t>
      </w:r>
      <w:r w:rsidRPr="00B45916">
        <w:rPr>
          <w:rFonts w:ascii="Times New Roman" w:hAnsi="Times New Roman"/>
          <w:sz w:val="28"/>
          <w:szCs w:val="28"/>
        </w:rPr>
        <w:t>= 5667,5 – 3612,46 = 2055,04 руб/т.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903757" w:rsidP="00796585">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796585">
        <w:rPr>
          <w:rFonts w:ascii="Times New Roman" w:hAnsi="Times New Roman"/>
          <w:sz w:val="28"/>
          <w:szCs w:val="28"/>
        </w:rPr>
        <w:t>6.2.1.6 Определение годовой экономии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Годовую экономию находим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903757">
      <w:pPr>
        <w:tabs>
          <w:tab w:val="left" w:pos="708"/>
          <w:tab w:val="left" w:pos="1416"/>
          <w:tab w:val="left" w:pos="2124"/>
          <w:tab w:val="left" w:pos="2832"/>
          <w:tab w:val="left" w:pos="3248"/>
          <w:tab w:val="left" w:pos="7719"/>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Э</w:t>
      </w:r>
      <w:r w:rsidRPr="00B45916">
        <w:rPr>
          <w:rFonts w:ascii="Times New Roman" w:hAnsi="Times New Roman"/>
          <w:sz w:val="28"/>
          <w:szCs w:val="28"/>
          <w:vertAlign w:val="subscript"/>
        </w:rPr>
        <w:t>т</w:t>
      </w:r>
      <w:r w:rsidRPr="00B45916">
        <w:rPr>
          <w:rFonts w:ascii="Times New Roman" w:hAnsi="Times New Roman"/>
          <w:sz w:val="28"/>
          <w:szCs w:val="28"/>
        </w:rPr>
        <w:t xml:space="preserve"> = (С</w:t>
      </w:r>
      <w:r w:rsidRPr="00B45916">
        <w:rPr>
          <w:rFonts w:ascii="Times New Roman" w:hAnsi="Times New Roman"/>
          <w:sz w:val="28"/>
          <w:szCs w:val="28"/>
          <w:vertAlign w:val="subscript"/>
        </w:rPr>
        <w:t>исх</w:t>
      </w:r>
      <w:r w:rsidRPr="00B45916">
        <w:rPr>
          <w:rFonts w:ascii="Times New Roman" w:hAnsi="Times New Roman"/>
          <w:sz w:val="28"/>
          <w:szCs w:val="28"/>
        </w:rPr>
        <w:t xml:space="preserve"> – С</w:t>
      </w:r>
      <w:r w:rsidRPr="00B45916">
        <w:rPr>
          <w:rFonts w:ascii="Times New Roman" w:hAnsi="Times New Roman"/>
          <w:sz w:val="28"/>
          <w:szCs w:val="28"/>
          <w:vertAlign w:val="subscript"/>
        </w:rPr>
        <w:t>пр</w:t>
      </w:r>
      <w:r w:rsidRPr="00B45916">
        <w:rPr>
          <w:rFonts w:ascii="Times New Roman" w:hAnsi="Times New Roman"/>
          <w:sz w:val="28"/>
          <w:szCs w:val="28"/>
        </w:rPr>
        <w:t>) ∙ Q</w:t>
      </w:r>
      <w:r w:rsidR="00903757" w:rsidRPr="00B45916">
        <w:rPr>
          <w:rFonts w:ascii="Times New Roman" w:hAnsi="Times New Roman"/>
          <w:sz w:val="28"/>
          <w:szCs w:val="28"/>
          <w:vertAlign w:val="subscript"/>
        </w:rPr>
        <w:t>пр</w:t>
      </w:r>
      <w:r w:rsidR="00903757" w:rsidRPr="00B45916">
        <w:rPr>
          <w:rFonts w:ascii="Times New Roman" w:hAnsi="Times New Roman"/>
          <w:sz w:val="28"/>
          <w:szCs w:val="28"/>
          <w:vertAlign w:val="subscript"/>
        </w:rPr>
        <w:tab/>
      </w:r>
      <w:r w:rsidRPr="00B45916">
        <w:rPr>
          <w:rFonts w:ascii="Times New Roman" w:hAnsi="Times New Roman"/>
          <w:sz w:val="28"/>
          <w:szCs w:val="28"/>
          <w:vertAlign w:val="subscript"/>
        </w:rPr>
        <w:t xml:space="preserve"> </w:t>
      </w:r>
      <w:r w:rsidRPr="00B45916">
        <w:rPr>
          <w:rFonts w:ascii="Times New Roman" w:hAnsi="Times New Roman"/>
          <w:sz w:val="28"/>
          <w:szCs w:val="28"/>
        </w:rPr>
        <w:t>(6.16)</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уд</w:t>
      </w:r>
      <w:r w:rsidRPr="00B45916">
        <w:rPr>
          <w:rFonts w:ascii="Times New Roman" w:hAnsi="Times New Roman"/>
          <w:sz w:val="28"/>
          <w:szCs w:val="28"/>
        </w:rPr>
        <w:t xml:space="preserve"> = 2055,04∙ 326,611 = 671198,6 руб.</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796585" w:rsidRDefault="00903757" w:rsidP="00796585">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796585">
        <w:rPr>
          <w:rFonts w:ascii="Times New Roman" w:hAnsi="Times New Roman"/>
          <w:sz w:val="28"/>
          <w:szCs w:val="28"/>
        </w:rPr>
        <w:t>6.2.1.7</w:t>
      </w:r>
      <w:r w:rsidR="00BF2862" w:rsidRPr="00796585">
        <w:rPr>
          <w:rFonts w:ascii="Times New Roman" w:hAnsi="Times New Roman"/>
          <w:sz w:val="28"/>
          <w:szCs w:val="28"/>
        </w:rPr>
        <w:t xml:space="preserve"> Определение производительности </w:t>
      </w:r>
      <w:r w:rsidRPr="00796585">
        <w:rPr>
          <w:rFonts w:ascii="Times New Roman" w:hAnsi="Times New Roman"/>
          <w:sz w:val="28"/>
          <w:szCs w:val="28"/>
        </w:rPr>
        <w:t>труда работников нефтехозяйства</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Производительность труда работников нефтехозйства определяем из выражения:</w:t>
      </w:r>
    </w:p>
    <w:p w:rsidR="00903757" w:rsidRPr="00B45916" w:rsidRDefault="00903757"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160"/>
      </w:tblGrid>
      <w:tr w:rsidR="00BF2862" w:rsidRPr="00A1612A" w:rsidTr="00BF2862">
        <w:tc>
          <w:tcPr>
            <w:tcW w:w="1728" w:type="dxa"/>
            <w:vMerge w:val="restart"/>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П</w:t>
            </w:r>
            <w:r w:rsidRPr="00A1612A">
              <w:rPr>
                <w:rFonts w:ascii="Times New Roman" w:hAnsi="Times New Roman"/>
                <w:sz w:val="28"/>
                <w:szCs w:val="28"/>
                <w:vertAlign w:val="subscript"/>
              </w:rPr>
              <w:t xml:space="preserve">т.исх </w:t>
            </w:r>
            <w:r w:rsidRPr="00A1612A">
              <w:rPr>
                <w:rFonts w:ascii="Times New Roman" w:hAnsi="Times New Roman"/>
                <w:sz w:val="28"/>
                <w:szCs w:val="28"/>
              </w:rPr>
              <w:t>=</w:t>
            </w:r>
          </w:p>
        </w:tc>
        <w:tc>
          <w:tcPr>
            <w:tcW w:w="2160" w:type="dxa"/>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vertAlign w:val="subscript"/>
              </w:rPr>
            </w:pPr>
            <w:r w:rsidRPr="00A1612A">
              <w:rPr>
                <w:rFonts w:ascii="Times New Roman" w:hAnsi="Times New Roman"/>
                <w:sz w:val="28"/>
                <w:szCs w:val="28"/>
              </w:rPr>
              <w:t>Q</w:t>
            </w:r>
            <w:r w:rsidRPr="00A1612A">
              <w:rPr>
                <w:rFonts w:ascii="Times New Roman" w:hAnsi="Times New Roman"/>
                <w:sz w:val="28"/>
                <w:szCs w:val="28"/>
                <w:vertAlign w:val="subscript"/>
              </w:rPr>
              <w:t>исх</w:t>
            </w:r>
          </w:p>
        </w:tc>
      </w:tr>
      <w:tr w:rsidR="00BF2862" w:rsidRPr="00A1612A" w:rsidTr="00BF2862">
        <w:tc>
          <w:tcPr>
            <w:tcW w:w="1728" w:type="dxa"/>
            <w:vMerge/>
            <w:tcBorders>
              <w:left w:val="nil"/>
              <w:bottom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c>
        <w:tc>
          <w:tcPr>
            <w:tcW w:w="2160" w:type="dxa"/>
            <w:tcBorders>
              <w:left w:val="nil"/>
              <w:bottom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Т</w:t>
            </w:r>
            <w:r w:rsidRPr="00A1612A">
              <w:rPr>
                <w:rFonts w:ascii="Times New Roman" w:hAnsi="Times New Roman"/>
                <w:sz w:val="28"/>
                <w:szCs w:val="28"/>
                <w:vertAlign w:val="subscript"/>
              </w:rPr>
              <w:t>исх</w:t>
            </w: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(6.17)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160"/>
      </w:tblGrid>
      <w:tr w:rsidR="00BF2862" w:rsidRPr="00A1612A" w:rsidTr="00BF2862">
        <w:tc>
          <w:tcPr>
            <w:tcW w:w="1728" w:type="dxa"/>
            <w:vMerge w:val="restart"/>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П</w:t>
            </w:r>
            <w:r w:rsidRPr="00A1612A">
              <w:rPr>
                <w:rFonts w:ascii="Times New Roman" w:hAnsi="Times New Roman"/>
                <w:sz w:val="28"/>
                <w:szCs w:val="28"/>
                <w:vertAlign w:val="subscript"/>
              </w:rPr>
              <w:t xml:space="preserve">т.пр </w:t>
            </w:r>
            <w:r w:rsidRPr="00A1612A">
              <w:rPr>
                <w:rFonts w:ascii="Times New Roman" w:hAnsi="Times New Roman"/>
                <w:sz w:val="28"/>
                <w:szCs w:val="28"/>
              </w:rPr>
              <w:t>=</w:t>
            </w:r>
          </w:p>
        </w:tc>
        <w:tc>
          <w:tcPr>
            <w:tcW w:w="2160" w:type="dxa"/>
            <w:tcBorders>
              <w:top w:val="nil"/>
              <w:left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vertAlign w:val="subscript"/>
              </w:rPr>
            </w:pPr>
            <w:r w:rsidRPr="00A1612A">
              <w:rPr>
                <w:rFonts w:ascii="Times New Roman" w:hAnsi="Times New Roman"/>
                <w:sz w:val="28"/>
                <w:szCs w:val="28"/>
              </w:rPr>
              <w:t>Q</w:t>
            </w:r>
            <w:r w:rsidRPr="00A1612A">
              <w:rPr>
                <w:rFonts w:ascii="Times New Roman" w:hAnsi="Times New Roman"/>
                <w:sz w:val="28"/>
                <w:szCs w:val="28"/>
                <w:vertAlign w:val="subscript"/>
              </w:rPr>
              <w:t>пр</w:t>
            </w:r>
          </w:p>
        </w:tc>
      </w:tr>
      <w:tr w:rsidR="00BF2862" w:rsidRPr="00A1612A" w:rsidTr="00BF2862">
        <w:tc>
          <w:tcPr>
            <w:tcW w:w="1728" w:type="dxa"/>
            <w:vMerge/>
            <w:tcBorders>
              <w:left w:val="nil"/>
              <w:bottom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c>
        <w:tc>
          <w:tcPr>
            <w:tcW w:w="2160" w:type="dxa"/>
            <w:tcBorders>
              <w:left w:val="nil"/>
              <w:bottom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Т</w:t>
            </w:r>
            <w:r w:rsidRPr="00A1612A">
              <w:rPr>
                <w:rFonts w:ascii="Times New Roman" w:hAnsi="Times New Roman"/>
                <w:sz w:val="28"/>
                <w:szCs w:val="28"/>
                <w:vertAlign w:val="subscript"/>
              </w:rPr>
              <w:t>пр</w:t>
            </w:r>
          </w:p>
        </w:tc>
      </w:tr>
    </w:tbl>
    <w:p w:rsidR="00903757" w:rsidRPr="00B45916" w:rsidRDefault="00903757">
      <w:pPr>
        <w:rPr>
          <w:rFonts w:ascii="Times New Roman" w:hAnsi="Times New Roman"/>
          <w:sz w:val="28"/>
          <w:szCs w:val="28"/>
        </w:rPr>
      </w:pPr>
      <w:r w:rsidRPr="00B45916">
        <w:rPr>
          <w:rFonts w:ascii="Times New Roman" w:hAnsi="Times New Roman"/>
          <w:sz w:val="28"/>
          <w:szCs w:val="28"/>
        </w:rPr>
        <w:br w:type="page"/>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 xml:space="preserve">где, </w:t>
      </w:r>
      <w:r w:rsidRPr="00B45916">
        <w:rPr>
          <w:rFonts w:ascii="Times New Roman" w:hAnsi="Times New Roman"/>
          <w:sz w:val="28"/>
          <w:szCs w:val="28"/>
        </w:rPr>
        <w:tab/>
        <w:t>Q</w:t>
      </w:r>
      <w:r w:rsidRPr="00B45916">
        <w:rPr>
          <w:rFonts w:ascii="Times New Roman" w:hAnsi="Times New Roman"/>
          <w:sz w:val="28"/>
          <w:szCs w:val="28"/>
          <w:vertAlign w:val="subscript"/>
        </w:rPr>
        <w:t>исх</w:t>
      </w:r>
      <w:r w:rsidRPr="00B45916">
        <w:rPr>
          <w:rFonts w:ascii="Times New Roman" w:hAnsi="Times New Roman"/>
          <w:sz w:val="28"/>
          <w:szCs w:val="28"/>
        </w:rPr>
        <w:t>, Q</w:t>
      </w:r>
      <w:r w:rsidRPr="00B45916">
        <w:rPr>
          <w:rFonts w:ascii="Times New Roman" w:hAnsi="Times New Roman"/>
          <w:sz w:val="28"/>
          <w:szCs w:val="28"/>
          <w:vertAlign w:val="subscript"/>
        </w:rPr>
        <w:t>пр</w:t>
      </w:r>
      <w:r w:rsidRPr="00B45916">
        <w:rPr>
          <w:rFonts w:ascii="Times New Roman" w:hAnsi="Times New Roman"/>
          <w:sz w:val="28"/>
          <w:szCs w:val="28"/>
        </w:rPr>
        <w:t xml:space="preserve"> – количество расходуемых нефтепродуктов в исходном и проектируемом варианте, 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исх</w:t>
      </w:r>
      <w:r w:rsidRPr="00B45916">
        <w:rPr>
          <w:rFonts w:ascii="Times New Roman" w:hAnsi="Times New Roman"/>
          <w:sz w:val="28"/>
          <w:szCs w:val="28"/>
        </w:rPr>
        <w:t>, Т</w:t>
      </w:r>
      <w:r w:rsidRPr="00B45916">
        <w:rPr>
          <w:rFonts w:ascii="Times New Roman" w:hAnsi="Times New Roman"/>
          <w:sz w:val="28"/>
          <w:szCs w:val="28"/>
          <w:vertAlign w:val="subscript"/>
        </w:rPr>
        <w:t>пр</w:t>
      </w:r>
      <w:r w:rsidRPr="00B45916">
        <w:rPr>
          <w:rFonts w:ascii="Times New Roman" w:hAnsi="Times New Roman"/>
          <w:sz w:val="28"/>
          <w:szCs w:val="28"/>
        </w:rPr>
        <w:t xml:space="preserve"> – число человеко-часов, затраченных за год работниками нефтебазы, фактически и по проекту находим путем перемножением возможного фонда рабочего времени на количество работников, так как количество работников в обоих вариантах одинаково, то</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w:t>
      </w:r>
      <w:r w:rsidRPr="00B45916">
        <w:rPr>
          <w:rFonts w:ascii="Times New Roman" w:hAnsi="Times New Roman"/>
          <w:sz w:val="28"/>
          <w:szCs w:val="28"/>
          <w:vertAlign w:val="subscript"/>
        </w:rPr>
        <w:t>исх</w:t>
      </w:r>
      <w:r w:rsidRPr="00B45916">
        <w:rPr>
          <w:rFonts w:ascii="Times New Roman" w:hAnsi="Times New Roman"/>
          <w:sz w:val="28"/>
          <w:szCs w:val="28"/>
        </w:rPr>
        <w:t xml:space="preserve"> = Т</w:t>
      </w:r>
      <w:r w:rsidRPr="00B45916">
        <w:rPr>
          <w:rFonts w:ascii="Times New Roman" w:hAnsi="Times New Roman"/>
          <w:sz w:val="28"/>
          <w:szCs w:val="28"/>
          <w:vertAlign w:val="subscript"/>
        </w:rPr>
        <w:t>пр</w:t>
      </w:r>
      <w:r w:rsidRPr="00B45916">
        <w:rPr>
          <w:rFonts w:ascii="Times New Roman" w:hAnsi="Times New Roman"/>
          <w:sz w:val="28"/>
          <w:szCs w:val="28"/>
        </w:rPr>
        <w:t xml:space="preserve"> = 2080 ∙ 3 = 6240 чел/час.</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3 – количество работников нефтебазы, чел.</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2080 – фонд рабочего времени за год, чел/час.</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160"/>
        <w:gridCol w:w="288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П</w:t>
            </w:r>
            <w:r w:rsidRPr="00A1612A">
              <w:rPr>
                <w:rFonts w:ascii="Times New Roman" w:hAnsi="Times New Roman"/>
                <w:sz w:val="28"/>
                <w:szCs w:val="28"/>
                <w:vertAlign w:val="subscript"/>
              </w:rPr>
              <w:t>т.исх</w:t>
            </w:r>
            <w:r w:rsidRPr="00A1612A">
              <w:rPr>
                <w:rFonts w:ascii="Times New Roman" w:hAnsi="Times New Roman"/>
                <w:sz w:val="28"/>
                <w:szCs w:val="28"/>
              </w:rPr>
              <w:t xml:space="preserve"> =</w:t>
            </w:r>
          </w:p>
        </w:tc>
        <w:tc>
          <w:tcPr>
            <w:tcW w:w="2160" w:type="dxa"/>
            <w:tcBorders>
              <w:top w:val="nil"/>
              <w:left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249,216</w:t>
            </w:r>
          </w:p>
        </w:tc>
        <w:tc>
          <w:tcPr>
            <w:tcW w:w="2880"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0,039 т/чел.часов</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16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6240</w:t>
            </w:r>
          </w:p>
        </w:tc>
        <w:tc>
          <w:tcPr>
            <w:tcW w:w="2880"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160"/>
        <w:gridCol w:w="288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П</w:t>
            </w:r>
            <w:r w:rsidRPr="00A1612A">
              <w:rPr>
                <w:rFonts w:ascii="Times New Roman" w:hAnsi="Times New Roman"/>
                <w:sz w:val="28"/>
                <w:szCs w:val="28"/>
                <w:vertAlign w:val="subscript"/>
              </w:rPr>
              <w:t xml:space="preserve">т.пр </w:t>
            </w:r>
            <w:r w:rsidRPr="00A1612A">
              <w:rPr>
                <w:rFonts w:ascii="Times New Roman" w:hAnsi="Times New Roman"/>
                <w:sz w:val="28"/>
                <w:szCs w:val="28"/>
              </w:rPr>
              <w:t>=</w:t>
            </w:r>
          </w:p>
        </w:tc>
        <w:tc>
          <w:tcPr>
            <w:tcW w:w="2160" w:type="dxa"/>
            <w:tcBorders>
              <w:top w:val="nil"/>
              <w:left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326,611</w:t>
            </w:r>
          </w:p>
        </w:tc>
        <w:tc>
          <w:tcPr>
            <w:tcW w:w="2880"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0,052 т/чел.часов</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16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6240</w:t>
            </w:r>
          </w:p>
        </w:tc>
        <w:tc>
          <w:tcPr>
            <w:tcW w:w="2880"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рост производительности труда</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160"/>
        <w:gridCol w:w="1260"/>
      </w:tblGrid>
      <w:tr w:rsidR="00BF2862" w:rsidRPr="00A1612A" w:rsidTr="00307291">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Р</w:t>
            </w:r>
            <w:r w:rsidRPr="00A1612A">
              <w:rPr>
                <w:rFonts w:ascii="Times New Roman" w:hAnsi="Times New Roman"/>
                <w:sz w:val="28"/>
                <w:szCs w:val="28"/>
                <w:vertAlign w:val="subscript"/>
              </w:rPr>
              <w:t xml:space="preserve">пт </w:t>
            </w:r>
            <w:r w:rsidRPr="00A1612A">
              <w:rPr>
                <w:rFonts w:ascii="Times New Roman" w:hAnsi="Times New Roman"/>
                <w:sz w:val="28"/>
                <w:szCs w:val="28"/>
              </w:rPr>
              <w:t>=</w:t>
            </w:r>
          </w:p>
        </w:tc>
        <w:tc>
          <w:tcPr>
            <w:tcW w:w="2160" w:type="dxa"/>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П</w:t>
            </w:r>
            <w:r w:rsidRPr="00A1612A">
              <w:rPr>
                <w:rFonts w:ascii="Times New Roman" w:hAnsi="Times New Roman"/>
                <w:sz w:val="28"/>
                <w:szCs w:val="28"/>
                <w:vertAlign w:val="subscript"/>
              </w:rPr>
              <w:t>пр</w:t>
            </w:r>
          </w:p>
        </w:tc>
        <w:tc>
          <w:tcPr>
            <w:tcW w:w="1260"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100%</w:t>
            </w:r>
          </w:p>
        </w:tc>
      </w:tr>
      <w:tr w:rsidR="00BF2862" w:rsidRPr="00A1612A" w:rsidTr="00307291">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16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vertAlign w:val="subscript"/>
              </w:rPr>
            </w:pPr>
            <w:r w:rsidRPr="00A1612A">
              <w:rPr>
                <w:rFonts w:ascii="Times New Roman" w:hAnsi="Times New Roman"/>
                <w:sz w:val="28"/>
                <w:szCs w:val="28"/>
              </w:rPr>
              <w:t>П</w:t>
            </w:r>
            <w:r w:rsidRPr="00A1612A">
              <w:rPr>
                <w:rFonts w:ascii="Times New Roman" w:hAnsi="Times New Roman"/>
                <w:sz w:val="28"/>
                <w:szCs w:val="28"/>
                <w:vertAlign w:val="subscript"/>
              </w:rPr>
              <w:t>т.исх</w:t>
            </w:r>
          </w:p>
        </w:tc>
        <w:tc>
          <w:tcPr>
            <w:tcW w:w="1260"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(6.18)</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160"/>
        <w:gridCol w:w="1980"/>
      </w:tblGrid>
      <w:tr w:rsidR="00903757" w:rsidRPr="00A1612A" w:rsidTr="00307291">
        <w:trPr>
          <w:jc w:val="center"/>
        </w:trPr>
        <w:tc>
          <w:tcPr>
            <w:tcW w:w="1368" w:type="dxa"/>
            <w:vMerge w:val="restart"/>
            <w:tcBorders>
              <w:top w:val="nil"/>
              <w:left w:val="nil"/>
              <w:right w:val="nil"/>
            </w:tcBorders>
            <w:vAlign w:val="center"/>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Р</w:t>
            </w:r>
            <w:r w:rsidRPr="00A1612A">
              <w:rPr>
                <w:rFonts w:ascii="Times New Roman" w:hAnsi="Times New Roman"/>
                <w:sz w:val="28"/>
                <w:szCs w:val="28"/>
                <w:vertAlign w:val="subscript"/>
              </w:rPr>
              <w:t xml:space="preserve">пт </w:t>
            </w:r>
            <w:r w:rsidRPr="00A1612A">
              <w:rPr>
                <w:rFonts w:ascii="Times New Roman" w:hAnsi="Times New Roman"/>
                <w:sz w:val="28"/>
                <w:szCs w:val="28"/>
              </w:rPr>
              <w:t>=</w:t>
            </w:r>
          </w:p>
        </w:tc>
        <w:tc>
          <w:tcPr>
            <w:tcW w:w="2160" w:type="dxa"/>
            <w:tcBorders>
              <w:top w:val="nil"/>
              <w:left w:val="nil"/>
              <w:right w:val="nil"/>
            </w:tcBorders>
            <w:vAlign w:val="center"/>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0,052</w:t>
            </w:r>
          </w:p>
        </w:tc>
        <w:tc>
          <w:tcPr>
            <w:tcW w:w="1980" w:type="dxa"/>
            <w:vMerge w:val="restart"/>
            <w:tcBorders>
              <w:top w:val="nil"/>
              <w:left w:val="nil"/>
              <w:right w:val="nil"/>
            </w:tcBorders>
            <w:vAlign w:val="center"/>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100 = 133%</w:t>
            </w:r>
          </w:p>
        </w:tc>
      </w:tr>
      <w:tr w:rsidR="00903757" w:rsidRPr="00A1612A" w:rsidTr="00307291">
        <w:trPr>
          <w:jc w:val="center"/>
        </w:trPr>
        <w:tc>
          <w:tcPr>
            <w:tcW w:w="1368" w:type="dxa"/>
            <w:vMerge/>
            <w:tcBorders>
              <w:left w:val="nil"/>
              <w:bottom w:val="nil"/>
              <w:right w:val="nil"/>
            </w:tcBorders>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160" w:type="dxa"/>
            <w:tcBorders>
              <w:left w:val="nil"/>
              <w:bottom w:val="nil"/>
              <w:right w:val="nil"/>
            </w:tcBorders>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0,039</w:t>
            </w:r>
          </w:p>
        </w:tc>
        <w:tc>
          <w:tcPr>
            <w:tcW w:w="1980" w:type="dxa"/>
            <w:vMerge/>
            <w:tcBorders>
              <w:left w:val="nil"/>
              <w:bottom w:val="nil"/>
              <w:right w:val="nil"/>
            </w:tcBorders>
          </w:tcPr>
          <w:p w:rsidR="00903757" w:rsidRPr="00A1612A" w:rsidRDefault="00903757"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797F22" w:rsidRPr="00B45916" w:rsidRDefault="00797F22">
      <w:pPr>
        <w:rPr>
          <w:rFonts w:ascii="Times New Roman" w:hAnsi="Times New Roman"/>
          <w:sz w:val="28"/>
          <w:szCs w:val="28"/>
        </w:rPr>
      </w:pPr>
      <w:r w:rsidRPr="00B45916">
        <w:rPr>
          <w:rFonts w:ascii="Times New Roman" w:hAnsi="Times New Roman"/>
          <w:sz w:val="28"/>
          <w:szCs w:val="28"/>
        </w:rPr>
        <w:br w:type="page"/>
      </w:r>
    </w:p>
    <w:p w:rsidR="00BF2862" w:rsidRPr="00B45916" w:rsidRDefault="00797F22" w:rsidP="00307291">
      <w:pPr>
        <w:tabs>
          <w:tab w:val="left" w:pos="708"/>
          <w:tab w:val="left" w:pos="1416"/>
          <w:tab w:val="left" w:pos="2124"/>
          <w:tab w:val="left" w:pos="2832"/>
          <w:tab w:val="left" w:pos="3248"/>
        </w:tabs>
        <w:spacing w:after="0" w:line="360" w:lineRule="auto"/>
        <w:ind w:firstLine="709"/>
        <w:contextualSpacing/>
        <w:rPr>
          <w:rFonts w:ascii="Times New Roman" w:hAnsi="Times New Roman"/>
          <w:b/>
          <w:sz w:val="28"/>
          <w:szCs w:val="28"/>
        </w:rPr>
      </w:pPr>
      <w:r w:rsidRPr="00B45916">
        <w:rPr>
          <w:rFonts w:ascii="Times New Roman" w:hAnsi="Times New Roman"/>
          <w:b/>
          <w:sz w:val="28"/>
          <w:szCs w:val="28"/>
        </w:rPr>
        <w:t>6.2.2 Эффективность капиталовложений</w:t>
      </w:r>
    </w:p>
    <w:p w:rsidR="00BF2862" w:rsidRPr="00307291" w:rsidRDefault="00797F22" w:rsidP="00307291">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307291">
        <w:rPr>
          <w:rFonts w:ascii="Times New Roman" w:hAnsi="Times New Roman"/>
          <w:sz w:val="28"/>
          <w:szCs w:val="28"/>
        </w:rPr>
        <w:t>6.2.2.1 Общий размер капиталовложений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Капиталовложения первоначальны в исходном варианте нефтехозяйства К</w:t>
      </w:r>
      <w:r w:rsidRPr="00B45916">
        <w:rPr>
          <w:rFonts w:ascii="Times New Roman" w:hAnsi="Times New Roman"/>
          <w:sz w:val="28"/>
          <w:szCs w:val="28"/>
          <w:vertAlign w:val="subscript"/>
        </w:rPr>
        <w:t xml:space="preserve">исх </w:t>
      </w:r>
      <w:r w:rsidRPr="00B45916">
        <w:rPr>
          <w:rFonts w:ascii="Times New Roman" w:hAnsi="Times New Roman"/>
          <w:sz w:val="28"/>
          <w:szCs w:val="28"/>
        </w:rPr>
        <w:t>= 4145296 рублей. Капиталовложения первоначальные в проектируемом варианте нефтехозяйства К</w:t>
      </w:r>
      <w:r w:rsidRPr="00B45916">
        <w:rPr>
          <w:rFonts w:ascii="Times New Roman" w:hAnsi="Times New Roman"/>
          <w:sz w:val="28"/>
          <w:szCs w:val="28"/>
          <w:vertAlign w:val="subscript"/>
        </w:rPr>
        <w:t xml:space="preserve">пр </w:t>
      </w:r>
      <w:r w:rsidRPr="00B45916">
        <w:rPr>
          <w:rFonts w:ascii="Times New Roman" w:hAnsi="Times New Roman"/>
          <w:sz w:val="28"/>
          <w:szCs w:val="28"/>
        </w:rPr>
        <w:t>= 4236757,6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Дополнительные капиталовложения находим из выражения:</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6179"/>
          <w:tab w:val="left" w:pos="7485"/>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у</w:t>
      </w:r>
      <w:r w:rsidRPr="00B45916">
        <w:rPr>
          <w:rFonts w:ascii="Times New Roman" w:hAnsi="Times New Roman"/>
          <w:sz w:val="28"/>
          <w:szCs w:val="28"/>
        </w:rPr>
        <w:t xml:space="preserve"> = К</w:t>
      </w:r>
      <w:r w:rsidRPr="00B45916">
        <w:rPr>
          <w:rFonts w:ascii="Times New Roman" w:hAnsi="Times New Roman"/>
          <w:sz w:val="28"/>
          <w:szCs w:val="28"/>
          <w:vertAlign w:val="subscript"/>
        </w:rPr>
        <w:t xml:space="preserve">пр </w:t>
      </w:r>
      <w:r w:rsidRPr="00B45916">
        <w:rPr>
          <w:rFonts w:ascii="Times New Roman" w:hAnsi="Times New Roman"/>
          <w:sz w:val="28"/>
          <w:szCs w:val="28"/>
        </w:rPr>
        <w:t>- К</w:t>
      </w:r>
      <w:r w:rsidRPr="00B45916">
        <w:rPr>
          <w:rFonts w:ascii="Times New Roman" w:hAnsi="Times New Roman"/>
          <w:sz w:val="28"/>
          <w:szCs w:val="28"/>
          <w:vertAlign w:val="subscript"/>
        </w:rPr>
        <w:t>исх</w:t>
      </w:r>
      <w:r w:rsidRPr="00B45916">
        <w:rPr>
          <w:rFonts w:ascii="Times New Roman" w:hAnsi="Times New Roman"/>
          <w:sz w:val="28"/>
          <w:szCs w:val="28"/>
          <w:vertAlign w:val="subscript"/>
        </w:rPr>
        <w:tab/>
      </w:r>
      <w:r w:rsidRPr="00B45916">
        <w:rPr>
          <w:rFonts w:ascii="Times New Roman" w:hAnsi="Times New Roman"/>
          <w:sz w:val="28"/>
          <w:szCs w:val="28"/>
          <w:vertAlign w:val="subscript"/>
        </w:rPr>
        <w:tab/>
        <w:t xml:space="preserve"> </w:t>
      </w:r>
      <w:r w:rsidRPr="00B45916">
        <w:rPr>
          <w:rFonts w:ascii="Times New Roman" w:hAnsi="Times New Roman"/>
          <w:sz w:val="28"/>
          <w:szCs w:val="28"/>
        </w:rPr>
        <w:t>(6.19)</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у</w:t>
      </w:r>
      <w:r w:rsidRPr="00B45916">
        <w:rPr>
          <w:rFonts w:ascii="Times New Roman" w:hAnsi="Times New Roman"/>
          <w:sz w:val="28"/>
          <w:szCs w:val="28"/>
        </w:rPr>
        <w:t xml:space="preserve"> = 4236757,6 – 4145296 = 91461,6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307291" w:rsidRDefault="00797F22" w:rsidP="00307291">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rPr>
      </w:pPr>
      <w:r w:rsidRPr="00307291">
        <w:rPr>
          <w:rFonts w:ascii="Times New Roman" w:hAnsi="Times New Roman"/>
          <w:sz w:val="28"/>
          <w:szCs w:val="28"/>
        </w:rPr>
        <w:t>6.2.2.2</w:t>
      </w:r>
      <w:r w:rsidR="00BF2862" w:rsidRPr="00307291">
        <w:rPr>
          <w:rFonts w:ascii="Times New Roman" w:hAnsi="Times New Roman"/>
          <w:sz w:val="28"/>
          <w:szCs w:val="28"/>
        </w:rPr>
        <w:t xml:space="preserve"> Определение уде</w:t>
      </w:r>
      <w:r w:rsidRPr="00307291">
        <w:rPr>
          <w:rFonts w:ascii="Times New Roman" w:hAnsi="Times New Roman"/>
          <w:sz w:val="28"/>
          <w:szCs w:val="28"/>
        </w:rPr>
        <w:t>льного размера капиталовложений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Удельный размер капиталовложений находим по формуле</w:t>
      </w:r>
    </w:p>
    <w:p w:rsidR="00797F22" w:rsidRPr="00B45916" w:rsidRDefault="00797F2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34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К</w:t>
            </w:r>
            <w:r w:rsidRPr="00A1612A">
              <w:rPr>
                <w:rFonts w:ascii="Times New Roman" w:hAnsi="Times New Roman"/>
                <w:sz w:val="28"/>
                <w:szCs w:val="28"/>
                <w:vertAlign w:val="subscript"/>
              </w:rPr>
              <w:t>у(исх)</w:t>
            </w:r>
            <w:r w:rsidRPr="00A1612A">
              <w:rPr>
                <w:rFonts w:ascii="Times New Roman" w:hAnsi="Times New Roman"/>
                <w:sz w:val="28"/>
                <w:szCs w:val="28"/>
              </w:rPr>
              <w:t xml:space="preserve"> =</w:t>
            </w:r>
          </w:p>
        </w:tc>
        <w:tc>
          <w:tcPr>
            <w:tcW w:w="2340" w:type="dxa"/>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vertAlign w:val="subscript"/>
              </w:rPr>
            </w:pPr>
            <w:r w:rsidRPr="00A1612A">
              <w:rPr>
                <w:rFonts w:ascii="Times New Roman" w:hAnsi="Times New Roman"/>
                <w:sz w:val="28"/>
                <w:szCs w:val="28"/>
              </w:rPr>
              <w:t>К</w:t>
            </w:r>
            <w:r w:rsidRPr="00A1612A">
              <w:rPr>
                <w:rFonts w:ascii="Times New Roman" w:hAnsi="Times New Roman"/>
                <w:sz w:val="28"/>
                <w:szCs w:val="28"/>
                <w:vertAlign w:val="subscript"/>
              </w:rPr>
              <w:t>исх</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34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vertAlign w:val="subscript"/>
              </w:rPr>
            </w:pPr>
            <w:r w:rsidRPr="00A1612A">
              <w:rPr>
                <w:rFonts w:ascii="Times New Roman" w:hAnsi="Times New Roman"/>
                <w:sz w:val="28"/>
                <w:szCs w:val="28"/>
              </w:rPr>
              <w:t>Q</w:t>
            </w:r>
            <w:r w:rsidRPr="00A1612A">
              <w:rPr>
                <w:rFonts w:ascii="Times New Roman" w:hAnsi="Times New Roman"/>
                <w:sz w:val="28"/>
                <w:szCs w:val="28"/>
                <w:vertAlign w:val="subscript"/>
              </w:rPr>
              <w:t>исх</w:t>
            </w: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(6.20)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234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К</w:t>
            </w:r>
            <w:r w:rsidRPr="00A1612A">
              <w:rPr>
                <w:rFonts w:ascii="Times New Roman" w:hAnsi="Times New Roman"/>
                <w:sz w:val="28"/>
                <w:szCs w:val="28"/>
                <w:vertAlign w:val="subscript"/>
              </w:rPr>
              <w:t xml:space="preserve">у(пр) </w:t>
            </w:r>
            <w:r w:rsidRPr="00A1612A">
              <w:rPr>
                <w:rFonts w:ascii="Times New Roman" w:hAnsi="Times New Roman"/>
                <w:sz w:val="28"/>
                <w:szCs w:val="28"/>
              </w:rPr>
              <w:t>=</w:t>
            </w:r>
          </w:p>
        </w:tc>
        <w:tc>
          <w:tcPr>
            <w:tcW w:w="2340" w:type="dxa"/>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К</w:t>
            </w:r>
            <w:r w:rsidRPr="00A1612A">
              <w:rPr>
                <w:rFonts w:ascii="Times New Roman" w:hAnsi="Times New Roman"/>
                <w:sz w:val="28"/>
                <w:szCs w:val="28"/>
                <w:vertAlign w:val="subscript"/>
              </w:rPr>
              <w:t>пр</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234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vertAlign w:val="subscript"/>
              </w:rPr>
            </w:pPr>
            <w:r w:rsidRPr="00A1612A">
              <w:rPr>
                <w:rFonts w:ascii="Times New Roman" w:hAnsi="Times New Roman"/>
                <w:sz w:val="28"/>
                <w:szCs w:val="28"/>
              </w:rPr>
              <w:t>Q</w:t>
            </w:r>
            <w:r w:rsidRPr="00A1612A">
              <w:rPr>
                <w:rFonts w:ascii="Times New Roman" w:hAnsi="Times New Roman"/>
                <w:sz w:val="28"/>
                <w:szCs w:val="28"/>
                <w:vertAlign w:val="subscript"/>
              </w:rPr>
              <w:t>пр</w:t>
            </w: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1980"/>
        <w:gridCol w:w="234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К</w:t>
            </w:r>
            <w:r w:rsidRPr="00A1612A">
              <w:rPr>
                <w:rFonts w:ascii="Times New Roman" w:hAnsi="Times New Roman"/>
                <w:sz w:val="28"/>
                <w:szCs w:val="28"/>
                <w:vertAlign w:val="subscript"/>
              </w:rPr>
              <w:t xml:space="preserve">у(исх) </w:t>
            </w:r>
            <w:r w:rsidRPr="00A1612A">
              <w:rPr>
                <w:rFonts w:ascii="Times New Roman" w:hAnsi="Times New Roman"/>
                <w:sz w:val="28"/>
                <w:szCs w:val="28"/>
              </w:rPr>
              <w:t>=</w:t>
            </w:r>
          </w:p>
        </w:tc>
        <w:tc>
          <w:tcPr>
            <w:tcW w:w="1980" w:type="dxa"/>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4145296</w:t>
            </w:r>
          </w:p>
        </w:tc>
        <w:tc>
          <w:tcPr>
            <w:tcW w:w="2340"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16633,3 руб/т</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198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249,216</w:t>
            </w:r>
          </w:p>
        </w:tc>
        <w:tc>
          <w:tcPr>
            <w:tcW w:w="2340"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68"/>
        <w:gridCol w:w="1980"/>
        <w:gridCol w:w="2340"/>
      </w:tblGrid>
      <w:tr w:rsidR="00BF2862" w:rsidRPr="00A1612A" w:rsidTr="00307291">
        <w:trPr>
          <w:jc w:val="center"/>
        </w:trPr>
        <w:tc>
          <w:tcPr>
            <w:tcW w:w="1368"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К</w:t>
            </w:r>
            <w:r w:rsidRPr="00A1612A">
              <w:rPr>
                <w:rFonts w:ascii="Times New Roman" w:hAnsi="Times New Roman"/>
                <w:sz w:val="28"/>
                <w:szCs w:val="28"/>
                <w:vertAlign w:val="subscript"/>
              </w:rPr>
              <w:t xml:space="preserve">у(пр) </w:t>
            </w:r>
            <w:r w:rsidRPr="00A1612A">
              <w:rPr>
                <w:rFonts w:ascii="Times New Roman" w:hAnsi="Times New Roman"/>
                <w:sz w:val="28"/>
                <w:szCs w:val="28"/>
              </w:rPr>
              <w:t>=</w:t>
            </w:r>
          </w:p>
        </w:tc>
        <w:tc>
          <w:tcPr>
            <w:tcW w:w="1980" w:type="dxa"/>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4236757,6</w:t>
            </w:r>
          </w:p>
        </w:tc>
        <w:tc>
          <w:tcPr>
            <w:tcW w:w="2340" w:type="dxa"/>
            <w:vMerge w:val="restart"/>
            <w:tcBorders>
              <w:top w:val="nil"/>
              <w:left w:val="nil"/>
              <w:right w:val="nil"/>
            </w:tcBorders>
            <w:vAlign w:val="center"/>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 12971,9 руб/т</w:t>
            </w:r>
          </w:p>
        </w:tc>
      </w:tr>
      <w:tr w:rsidR="00BF2862" w:rsidRPr="00A1612A" w:rsidTr="00307291">
        <w:trPr>
          <w:jc w:val="center"/>
        </w:trPr>
        <w:tc>
          <w:tcPr>
            <w:tcW w:w="1368"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c>
          <w:tcPr>
            <w:tcW w:w="1980" w:type="dxa"/>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r w:rsidRPr="00A1612A">
              <w:rPr>
                <w:rFonts w:ascii="Times New Roman" w:hAnsi="Times New Roman"/>
                <w:sz w:val="28"/>
                <w:szCs w:val="28"/>
              </w:rPr>
              <w:t>326,611</w:t>
            </w:r>
          </w:p>
        </w:tc>
        <w:tc>
          <w:tcPr>
            <w:tcW w:w="2340" w:type="dxa"/>
            <w:vMerge/>
            <w:tcBorders>
              <w:left w:val="nil"/>
              <w:bottom w:val="nil"/>
              <w:right w:val="nil"/>
            </w:tcBorders>
          </w:tcPr>
          <w:p w:rsidR="00BF2862" w:rsidRPr="00A1612A" w:rsidRDefault="00BF2862" w:rsidP="00307291">
            <w:pPr>
              <w:tabs>
                <w:tab w:val="left" w:pos="708"/>
                <w:tab w:val="left" w:pos="1416"/>
                <w:tab w:val="left" w:pos="2124"/>
                <w:tab w:val="left" w:pos="2832"/>
                <w:tab w:val="left" w:pos="3248"/>
              </w:tabs>
              <w:spacing w:after="0" w:line="360" w:lineRule="auto"/>
              <w:contextualSpacing/>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307291" w:rsidRDefault="00797F22" w:rsidP="00307291">
      <w:pPr>
        <w:tabs>
          <w:tab w:val="left" w:pos="708"/>
          <w:tab w:val="left" w:pos="1416"/>
          <w:tab w:val="left" w:pos="2124"/>
          <w:tab w:val="left" w:pos="2832"/>
          <w:tab w:val="left" w:pos="3248"/>
        </w:tabs>
        <w:spacing w:after="0" w:line="360" w:lineRule="auto"/>
        <w:ind w:firstLine="709"/>
        <w:contextualSpacing/>
        <w:rPr>
          <w:rFonts w:ascii="Times New Roman" w:hAnsi="Times New Roman"/>
          <w:sz w:val="28"/>
          <w:szCs w:val="28"/>
          <w:lang w:val="en-US"/>
        </w:rPr>
      </w:pPr>
      <w:r w:rsidRPr="00307291">
        <w:rPr>
          <w:rFonts w:ascii="Times New Roman" w:hAnsi="Times New Roman"/>
          <w:sz w:val="28"/>
          <w:szCs w:val="28"/>
        </w:rPr>
        <w:t>6.2.2.3</w:t>
      </w:r>
      <w:r w:rsidR="00BF2862" w:rsidRPr="00307291">
        <w:rPr>
          <w:rFonts w:ascii="Times New Roman" w:hAnsi="Times New Roman"/>
          <w:sz w:val="28"/>
          <w:szCs w:val="28"/>
        </w:rPr>
        <w:t xml:space="preserve"> Определение годо</w:t>
      </w:r>
      <w:r w:rsidRPr="00307291">
        <w:rPr>
          <w:rFonts w:ascii="Times New Roman" w:hAnsi="Times New Roman"/>
          <w:sz w:val="28"/>
          <w:szCs w:val="28"/>
        </w:rPr>
        <w:t>вой экономической эффективности</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Годовая экономическая эффективность определяется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 w:val="left" w:pos="7585"/>
        </w:tabs>
        <w:spacing w:after="0" w:line="360" w:lineRule="auto"/>
        <w:ind w:firstLine="709"/>
        <w:contextualSpacing/>
        <w:jc w:val="both"/>
        <w:rPr>
          <w:rFonts w:ascii="Times New Roman" w:hAnsi="Times New Roman"/>
          <w:sz w:val="28"/>
          <w:szCs w:val="28"/>
          <w:vertAlign w:val="subscript"/>
        </w:rPr>
      </w:pPr>
      <w:r w:rsidRPr="00B45916">
        <w:rPr>
          <w:rFonts w:ascii="Times New Roman" w:hAnsi="Times New Roman"/>
          <w:sz w:val="28"/>
          <w:szCs w:val="28"/>
        </w:rPr>
        <w:t>Э</w:t>
      </w:r>
      <w:r w:rsidRPr="00B45916">
        <w:rPr>
          <w:rFonts w:ascii="Times New Roman" w:hAnsi="Times New Roman"/>
          <w:sz w:val="28"/>
          <w:szCs w:val="28"/>
          <w:vertAlign w:val="subscript"/>
        </w:rPr>
        <w:t>т</w:t>
      </w:r>
      <w:r w:rsidRPr="00B45916">
        <w:rPr>
          <w:rFonts w:ascii="Times New Roman" w:hAnsi="Times New Roman"/>
          <w:sz w:val="28"/>
          <w:szCs w:val="28"/>
        </w:rPr>
        <w:t xml:space="preserve"> = [С</w:t>
      </w:r>
      <w:r w:rsidRPr="00B45916">
        <w:rPr>
          <w:rFonts w:ascii="Times New Roman" w:hAnsi="Times New Roman"/>
          <w:sz w:val="28"/>
          <w:szCs w:val="28"/>
          <w:vertAlign w:val="subscript"/>
        </w:rPr>
        <w:t>исх</w:t>
      </w:r>
      <w:r w:rsidRPr="00B45916">
        <w:rPr>
          <w:rFonts w:ascii="Times New Roman" w:hAnsi="Times New Roman"/>
          <w:sz w:val="28"/>
          <w:szCs w:val="28"/>
        </w:rPr>
        <w:t xml:space="preserve"> + Е</w:t>
      </w:r>
      <w:r w:rsidRPr="00B45916">
        <w:rPr>
          <w:rFonts w:ascii="Times New Roman" w:hAnsi="Times New Roman"/>
          <w:sz w:val="28"/>
          <w:szCs w:val="28"/>
          <w:vertAlign w:val="subscript"/>
        </w:rPr>
        <w:t>п</w:t>
      </w:r>
      <w:r w:rsidRPr="00B45916">
        <w:rPr>
          <w:rFonts w:ascii="Times New Roman" w:hAnsi="Times New Roman"/>
          <w:sz w:val="28"/>
          <w:szCs w:val="28"/>
        </w:rPr>
        <w:t xml:space="preserve"> ∙ К</w:t>
      </w:r>
      <w:r w:rsidRPr="00B45916">
        <w:rPr>
          <w:rFonts w:ascii="Times New Roman" w:hAnsi="Times New Roman"/>
          <w:sz w:val="28"/>
          <w:szCs w:val="28"/>
          <w:vertAlign w:val="subscript"/>
        </w:rPr>
        <w:t>у(исх)</w:t>
      </w:r>
      <w:r w:rsidRPr="00B45916">
        <w:rPr>
          <w:rFonts w:ascii="Times New Roman" w:hAnsi="Times New Roman"/>
          <w:sz w:val="28"/>
          <w:szCs w:val="28"/>
        </w:rPr>
        <w:t>) – (С</w:t>
      </w:r>
      <w:r w:rsidRPr="00B45916">
        <w:rPr>
          <w:rFonts w:ascii="Times New Roman" w:hAnsi="Times New Roman"/>
          <w:sz w:val="28"/>
          <w:szCs w:val="28"/>
          <w:vertAlign w:val="subscript"/>
        </w:rPr>
        <w:t xml:space="preserve">пр </w:t>
      </w:r>
      <w:r w:rsidRPr="00B45916">
        <w:rPr>
          <w:rFonts w:ascii="Times New Roman" w:hAnsi="Times New Roman"/>
          <w:sz w:val="28"/>
          <w:szCs w:val="28"/>
        </w:rPr>
        <w:t>+ Е</w:t>
      </w:r>
      <w:r w:rsidRPr="00B45916">
        <w:rPr>
          <w:rFonts w:ascii="Times New Roman" w:hAnsi="Times New Roman"/>
          <w:sz w:val="28"/>
          <w:szCs w:val="28"/>
          <w:vertAlign w:val="subscript"/>
        </w:rPr>
        <w:t>п</w:t>
      </w:r>
      <w:r w:rsidRPr="00B45916">
        <w:rPr>
          <w:rFonts w:ascii="Times New Roman" w:hAnsi="Times New Roman"/>
          <w:sz w:val="28"/>
          <w:szCs w:val="28"/>
        </w:rPr>
        <w:t xml:space="preserve"> ∙ К</w:t>
      </w:r>
      <w:r w:rsidRPr="00B45916">
        <w:rPr>
          <w:rFonts w:ascii="Times New Roman" w:hAnsi="Times New Roman"/>
          <w:sz w:val="28"/>
          <w:szCs w:val="28"/>
          <w:vertAlign w:val="subscript"/>
        </w:rPr>
        <w:t>у(пр)</w:t>
      </w:r>
      <w:r w:rsidRPr="00B45916">
        <w:rPr>
          <w:rFonts w:ascii="Times New Roman" w:hAnsi="Times New Roman"/>
          <w:sz w:val="28"/>
          <w:szCs w:val="28"/>
        </w:rPr>
        <w:t>)] ∙ Q</w:t>
      </w:r>
      <w:r w:rsidRPr="00B45916">
        <w:rPr>
          <w:rFonts w:ascii="Times New Roman" w:hAnsi="Times New Roman"/>
          <w:sz w:val="28"/>
          <w:szCs w:val="28"/>
          <w:vertAlign w:val="subscript"/>
        </w:rPr>
        <w:t>пр</w:t>
      </w:r>
      <w:r w:rsidRPr="00B45916">
        <w:rPr>
          <w:rFonts w:ascii="Times New Roman" w:hAnsi="Times New Roman"/>
          <w:sz w:val="28"/>
          <w:szCs w:val="28"/>
          <w:vertAlign w:val="subscript"/>
        </w:rPr>
        <w:tab/>
        <w:t xml:space="preserve"> </w:t>
      </w:r>
      <w:r w:rsidRPr="00B45916">
        <w:rPr>
          <w:rFonts w:ascii="Times New Roman" w:hAnsi="Times New Roman"/>
          <w:sz w:val="28"/>
          <w:szCs w:val="28"/>
        </w:rPr>
        <w:t>(6.21)</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где,</w:t>
      </w:r>
      <w:r w:rsidRPr="00B45916">
        <w:rPr>
          <w:rFonts w:ascii="Times New Roman" w:hAnsi="Times New Roman"/>
          <w:sz w:val="28"/>
          <w:szCs w:val="28"/>
        </w:rPr>
        <w:tab/>
        <w:t>С</w:t>
      </w:r>
      <w:r w:rsidRPr="00B45916">
        <w:rPr>
          <w:rFonts w:ascii="Times New Roman" w:hAnsi="Times New Roman"/>
          <w:sz w:val="28"/>
          <w:szCs w:val="28"/>
          <w:vertAlign w:val="subscript"/>
        </w:rPr>
        <w:t>исх</w:t>
      </w:r>
      <w:r w:rsidRPr="00B45916">
        <w:rPr>
          <w:rFonts w:ascii="Times New Roman" w:hAnsi="Times New Roman"/>
          <w:sz w:val="28"/>
          <w:szCs w:val="28"/>
        </w:rPr>
        <w:t xml:space="preserve"> и С</w:t>
      </w:r>
      <w:r w:rsidRPr="00B45916">
        <w:rPr>
          <w:rFonts w:ascii="Times New Roman" w:hAnsi="Times New Roman"/>
          <w:sz w:val="28"/>
          <w:szCs w:val="28"/>
          <w:vertAlign w:val="subscript"/>
        </w:rPr>
        <w:t xml:space="preserve">пр </w:t>
      </w:r>
      <w:r w:rsidRPr="00B45916">
        <w:rPr>
          <w:rFonts w:ascii="Times New Roman" w:hAnsi="Times New Roman"/>
          <w:sz w:val="28"/>
          <w:szCs w:val="28"/>
        </w:rPr>
        <w:t>– прямые затраты в исходном и проектируемом варианте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Е</w:t>
      </w:r>
      <w:r w:rsidRPr="00B45916">
        <w:rPr>
          <w:rFonts w:ascii="Times New Roman" w:hAnsi="Times New Roman"/>
          <w:sz w:val="28"/>
          <w:szCs w:val="28"/>
          <w:vertAlign w:val="subscript"/>
        </w:rPr>
        <w:t>п</w:t>
      </w:r>
      <w:r w:rsidRPr="00B45916">
        <w:rPr>
          <w:rFonts w:ascii="Times New Roman" w:hAnsi="Times New Roman"/>
          <w:sz w:val="28"/>
          <w:szCs w:val="28"/>
        </w:rPr>
        <w:t xml:space="preserve"> – нормативный коэффициент эффективности, Е</w:t>
      </w:r>
      <w:r w:rsidRPr="00B45916">
        <w:rPr>
          <w:rFonts w:ascii="Times New Roman" w:hAnsi="Times New Roman"/>
          <w:sz w:val="28"/>
          <w:szCs w:val="28"/>
          <w:vertAlign w:val="subscript"/>
        </w:rPr>
        <w:t>п</w:t>
      </w:r>
      <w:r w:rsidRPr="00B45916">
        <w:rPr>
          <w:rFonts w:ascii="Times New Roman" w:hAnsi="Times New Roman"/>
          <w:sz w:val="28"/>
          <w:szCs w:val="28"/>
        </w:rPr>
        <w:t xml:space="preserve"> = 0,15</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К</w:t>
      </w:r>
      <w:r w:rsidRPr="00B45916">
        <w:rPr>
          <w:rFonts w:ascii="Times New Roman" w:hAnsi="Times New Roman"/>
          <w:sz w:val="28"/>
          <w:szCs w:val="28"/>
          <w:vertAlign w:val="subscript"/>
        </w:rPr>
        <w:t>у(исх)</w:t>
      </w:r>
      <w:r w:rsidRPr="00B45916">
        <w:rPr>
          <w:rFonts w:ascii="Times New Roman" w:hAnsi="Times New Roman"/>
          <w:sz w:val="28"/>
          <w:szCs w:val="28"/>
        </w:rPr>
        <w:t xml:space="preserve"> и К</w:t>
      </w:r>
      <w:r w:rsidRPr="00B45916">
        <w:rPr>
          <w:rFonts w:ascii="Times New Roman" w:hAnsi="Times New Roman"/>
          <w:sz w:val="28"/>
          <w:szCs w:val="28"/>
          <w:vertAlign w:val="subscript"/>
        </w:rPr>
        <w:t xml:space="preserve">у(пр) </w:t>
      </w:r>
      <w:r w:rsidRPr="00B45916">
        <w:rPr>
          <w:rFonts w:ascii="Times New Roman" w:hAnsi="Times New Roman"/>
          <w:sz w:val="28"/>
          <w:szCs w:val="28"/>
        </w:rPr>
        <w:t>– удельные капитальные вложения на 1 т топливо-смазочных материалов, руб/т</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Э</w:t>
      </w:r>
      <w:r w:rsidRPr="00B45916">
        <w:rPr>
          <w:rFonts w:ascii="Times New Roman" w:hAnsi="Times New Roman"/>
          <w:sz w:val="28"/>
          <w:szCs w:val="28"/>
          <w:vertAlign w:val="subscript"/>
        </w:rPr>
        <w:t xml:space="preserve">т </w:t>
      </w:r>
      <w:r w:rsidRPr="00B45916">
        <w:rPr>
          <w:rFonts w:ascii="Times New Roman" w:hAnsi="Times New Roman"/>
          <w:sz w:val="28"/>
          <w:szCs w:val="28"/>
        </w:rPr>
        <w:t>= [(5667,5 + 0,15 ∙ 16633,3) – (3612,46 + 0,15 ∙ 12971,9)] ∙ 326,611 = 850591,4 рублей</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307291" w:rsidRDefault="00BF2862" w:rsidP="00307291">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307291">
        <w:rPr>
          <w:rFonts w:ascii="Times New Roman" w:hAnsi="Times New Roman"/>
          <w:sz w:val="28"/>
          <w:szCs w:val="28"/>
        </w:rPr>
        <w:t>6.2.2.4 Определяем срок окупаемости капиталовложений по формуле:</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26"/>
      </w:tblGrid>
      <w:tr w:rsidR="00BF2862" w:rsidRPr="00A1612A" w:rsidTr="00BF2862">
        <w:tc>
          <w:tcPr>
            <w:tcW w:w="1526" w:type="dxa"/>
            <w:vMerge w:val="restart"/>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Т</w:t>
            </w:r>
            <w:r w:rsidRPr="00A1612A">
              <w:rPr>
                <w:rFonts w:ascii="Times New Roman" w:hAnsi="Times New Roman"/>
                <w:sz w:val="28"/>
                <w:szCs w:val="28"/>
                <w:vertAlign w:val="subscript"/>
              </w:rPr>
              <w:t xml:space="preserve">о </w:t>
            </w:r>
            <w:r w:rsidRPr="00A1612A">
              <w:rPr>
                <w:rFonts w:ascii="Times New Roman" w:hAnsi="Times New Roman"/>
                <w:sz w:val="28"/>
                <w:szCs w:val="28"/>
              </w:rPr>
              <w:t>=</w:t>
            </w:r>
          </w:p>
        </w:tc>
        <w:tc>
          <w:tcPr>
            <w:tcW w:w="2126" w:type="dxa"/>
            <w:tcBorders>
              <w:top w:val="nil"/>
              <w:left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vertAlign w:val="subscript"/>
              </w:rPr>
            </w:pPr>
            <w:r w:rsidRPr="00A1612A">
              <w:rPr>
                <w:rFonts w:ascii="Times New Roman" w:hAnsi="Times New Roman"/>
                <w:sz w:val="28"/>
                <w:szCs w:val="28"/>
              </w:rPr>
              <w:t>К</w:t>
            </w:r>
            <w:r w:rsidRPr="00A1612A">
              <w:rPr>
                <w:rFonts w:ascii="Times New Roman" w:hAnsi="Times New Roman"/>
                <w:sz w:val="28"/>
                <w:szCs w:val="28"/>
                <w:vertAlign w:val="subscript"/>
              </w:rPr>
              <w:t>пр</w:t>
            </w:r>
          </w:p>
        </w:tc>
      </w:tr>
      <w:tr w:rsidR="00BF2862" w:rsidRPr="00A1612A" w:rsidTr="00BF2862">
        <w:tc>
          <w:tcPr>
            <w:tcW w:w="1526" w:type="dxa"/>
            <w:vMerge/>
            <w:tcBorders>
              <w:left w:val="nil"/>
              <w:bottom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c>
        <w:tc>
          <w:tcPr>
            <w:tcW w:w="2126" w:type="dxa"/>
            <w:tcBorders>
              <w:left w:val="nil"/>
              <w:bottom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Э</w:t>
            </w:r>
            <w:r w:rsidRPr="00A1612A">
              <w:rPr>
                <w:rFonts w:ascii="Times New Roman" w:hAnsi="Times New Roman"/>
                <w:sz w:val="28"/>
                <w:szCs w:val="28"/>
                <w:vertAlign w:val="subscript"/>
              </w:rPr>
              <w:t>год</w:t>
            </w: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126"/>
        <w:gridCol w:w="1843"/>
      </w:tblGrid>
      <w:tr w:rsidR="00BF2862" w:rsidRPr="00A1612A" w:rsidTr="00BF2862">
        <w:tc>
          <w:tcPr>
            <w:tcW w:w="1526" w:type="dxa"/>
            <w:vMerge w:val="restart"/>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Т</w:t>
            </w:r>
            <w:r w:rsidRPr="00A1612A">
              <w:rPr>
                <w:rFonts w:ascii="Times New Roman" w:hAnsi="Times New Roman"/>
                <w:sz w:val="28"/>
                <w:szCs w:val="28"/>
                <w:vertAlign w:val="subscript"/>
              </w:rPr>
              <w:t>о</w:t>
            </w:r>
            <w:r w:rsidRPr="00A1612A">
              <w:rPr>
                <w:rFonts w:ascii="Times New Roman" w:hAnsi="Times New Roman"/>
                <w:sz w:val="28"/>
                <w:szCs w:val="28"/>
              </w:rPr>
              <w:t xml:space="preserve"> =</w:t>
            </w:r>
          </w:p>
        </w:tc>
        <w:tc>
          <w:tcPr>
            <w:tcW w:w="2126" w:type="dxa"/>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4236757,6</w:t>
            </w:r>
          </w:p>
        </w:tc>
        <w:tc>
          <w:tcPr>
            <w:tcW w:w="1843" w:type="dxa"/>
            <w:vMerge w:val="restart"/>
            <w:tcBorders>
              <w:top w:val="nil"/>
              <w:left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 5 лет.</w:t>
            </w:r>
          </w:p>
        </w:tc>
      </w:tr>
      <w:tr w:rsidR="00BF2862" w:rsidRPr="00A1612A" w:rsidTr="00BF2862">
        <w:tc>
          <w:tcPr>
            <w:tcW w:w="1526" w:type="dxa"/>
            <w:vMerge/>
            <w:tcBorders>
              <w:left w:val="nil"/>
              <w:bottom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c>
        <w:tc>
          <w:tcPr>
            <w:tcW w:w="2126" w:type="dxa"/>
            <w:tcBorders>
              <w:left w:val="nil"/>
              <w:bottom w:val="nil"/>
              <w:right w:val="nil"/>
            </w:tcBorders>
            <w:vAlign w:val="center"/>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A1612A">
              <w:rPr>
                <w:rFonts w:ascii="Times New Roman" w:hAnsi="Times New Roman"/>
                <w:sz w:val="28"/>
                <w:szCs w:val="28"/>
              </w:rPr>
              <w:t>850591,4</w:t>
            </w:r>
          </w:p>
        </w:tc>
        <w:tc>
          <w:tcPr>
            <w:tcW w:w="1843" w:type="dxa"/>
            <w:vMerge/>
            <w:tcBorders>
              <w:left w:val="nil"/>
              <w:bottom w:val="nil"/>
              <w:right w:val="nil"/>
            </w:tcBorders>
          </w:tcPr>
          <w:p w:rsidR="00BF2862" w:rsidRPr="00A1612A"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tc>
      </w:tr>
    </w:tbl>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Итак, в результате ввода в строй нового нефтехозяйства производительность труда возрастает на 33%, текущие удельные расходы снизятся на 3661,4 руб/т., в основном за счет снижения потерь нефтепродуктов на 126804,9 рублей. Годовой экономический эффект составит 850591,4 рублей, вследствие чего капиталовложения окупятся за 5 лет.</w:t>
      </w:r>
    </w:p>
    <w:p w:rsidR="00797F22" w:rsidRPr="00B45916" w:rsidRDefault="00797F2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sz w:val="28"/>
          <w:szCs w:val="28"/>
        </w:rPr>
      </w:pPr>
      <w:r w:rsidRPr="00B45916">
        <w:rPr>
          <w:rFonts w:ascii="Times New Roman" w:hAnsi="Times New Roman"/>
          <w:sz w:val="28"/>
          <w:szCs w:val="28"/>
        </w:rPr>
        <w:t>Таблица 6.3</w:t>
      </w:r>
    </w:p>
    <w:p w:rsidR="00BF2862" w:rsidRPr="00B45916" w:rsidRDefault="00BF2862" w:rsidP="00BF2862">
      <w:pPr>
        <w:tabs>
          <w:tab w:val="left" w:pos="708"/>
          <w:tab w:val="left" w:pos="1416"/>
          <w:tab w:val="left" w:pos="2124"/>
          <w:tab w:val="left" w:pos="2832"/>
          <w:tab w:val="left" w:pos="3248"/>
        </w:tabs>
        <w:spacing w:after="0" w:line="360" w:lineRule="auto"/>
        <w:ind w:firstLine="709"/>
        <w:contextualSpacing/>
        <w:jc w:val="both"/>
        <w:rPr>
          <w:rFonts w:ascii="Times New Roman" w:hAnsi="Times New Roman"/>
          <w:b/>
          <w:sz w:val="28"/>
          <w:szCs w:val="28"/>
        </w:rPr>
      </w:pPr>
      <w:r w:rsidRPr="00B45916">
        <w:rPr>
          <w:rFonts w:ascii="Times New Roman" w:hAnsi="Times New Roman"/>
          <w:b/>
          <w:sz w:val="28"/>
          <w:szCs w:val="28"/>
        </w:rPr>
        <w:t>Сводные показатели эффективности проектируемого</w:t>
      </w:r>
      <w:r w:rsidR="00797F22" w:rsidRPr="00B45916">
        <w:rPr>
          <w:rFonts w:ascii="Times New Roman" w:hAnsi="Times New Roman"/>
          <w:b/>
          <w:sz w:val="28"/>
          <w:szCs w:val="28"/>
        </w:rPr>
        <w:t xml:space="preserve"> </w:t>
      </w:r>
      <w:r w:rsidRPr="00B45916">
        <w:rPr>
          <w:rFonts w:ascii="Times New Roman" w:hAnsi="Times New Roman"/>
          <w:b/>
          <w:sz w:val="28"/>
          <w:szCs w:val="28"/>
        </w:rPr>
        <w:t>нефтехозяйства СХПК «Писухонское»</w:t>
      </w:r>
    </w:p>
    <w:tbl>
      <w:tblPr>
        <w:tblW w:w="917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54"/>
        <w:gridCol w:w="2021"/>
        <w:gridCol w:w="2190"/>
        <w:gridCol w:w="1612"/>
      </w:tblGrid>
      <w:tr w:rsidR="00BF2862" w:rsidRPr="00A1612A" w:rsidTr="00797F22">
        <w:trPr>
          <w:trHeight w:val="339"/>
          <w:jc w:val="center"/>
        </w:trPr>
        <w:tc>
          <w:tcPr>
            <w:tcW w:w="3354" w:type="dxa"/>
            <w:vMerge w:val="restart"/>
            <w:vAlign w:val="center"/>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Показатели</w:t>
            </w:r>
          </w:p>
        </w:tc>
        <w:tc>
          <w:tcPr>
            <w:tcW w:w="4211" w:type="dxa"/>
            <w:gridSpan w:val="2"/>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Нефтехозяйство</w:t>
            </w:r>
          </w:p>
        </w:tc>
        <w:tc>
          <w:tcPr>
            <w:tcW w:w="1612" w:type="dxa"/>
            <w:vMerge w:val="restart"/>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b/>
                <w:sz w:val="20"/>
                <w:szCs w:val="20"/>
              </w:rPr>
            </w:pPr>
            <w:r w:rsidRPr="00A1612A">
              <w:rPr>
                <w:rFonts w:ascii="Times New Roman" w:hAnsi="Times New Roman"/>
                <w:sz w:val="20"/>
                <w:szCs w:val="20"/>
              </w:rPr>
              <w:t xml:space="preserve">Разница </w:t>
            </w:r>
            <w:r w:rsidRPr="00A1612A">
              <w:rPr>
                <w:rFonts w:ascii="Times New Roman" w:hAnsi="Times New Roman"/>
                <w:b/>
                <w:sz w:val="20"/>
                <w:szCs w:val="20"/>
              </w:rPr>
              <w:t>+ -</w:t>
            </w:r>
          </w:p>
        </w:tc>
      </w:tr>
      <w:tr w:rsidR="00BF2862" w:rsidRPr="00A1612A" w:rsidTr="00797F22">
        <w:trPr>
          <w:trHeight w:val="142"/>
          <w:jc w:val="center"/>
        </w:trPr>
        <w:tc>
          <w:tcPr>
            <w:tcW w:w="3354" w:type="dxa"/>
            <w:vMerge/>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b/>
                <w:sz w:val="20"/>
                <w:szCs w:val="20"/>
              </w:rPr>
            </w:pP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исходное</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проектируемое</w:t>
            </w:r>
          </w:p>
        </w:tc>
        <w:tc>
          <w:tcPr>
            <w:tcW w:w="1612" w:type="dxa"/>
            <w:vMerge/>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b/>
                <w:sz w:val="20"/>
                <w:szCs w:val="20"/>
              </w:rPr>
            </w:pP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Площадь, га</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0,3856</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0,3856</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w:t>
            </w: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Число работников, чел.</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w:t>
            </w: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Расход ГСМ, т</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249,216</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326,611</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77,359</w:t>
            </w: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Балансовая стоимость, тыс. рублей</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4145,296</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4236,757</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91,4</w:t>
            </w:r>
          </w:p>
        </w:tc>
      </w:tr>
      <w:tr w:rsidR="00BF2862" w:rsidRPr="00A1612A" w:rsidTr="00797F22">
        <w:trPr>
          <w:trHeight w:val="678"/>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Общие потери нефтепродуктов, тыс.руб.</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38,4257</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7,145</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- 31,28</w:t>
            </w: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Годовая экономия, тыс.руб.</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671,198</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r w:rsidR="00BF2862" w:rsidRPr="00A1612A" w:rsidTr="00797F22">
        <w:trPr>
          <w:trHeight w:val="339"/>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Производительность труда, т/чел.час</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0,039</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0,052</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0,013</w:t>
            </w:r>
          </w:p>
        </w:tc>
      </w:tr>
      <w:tr w:rsidR="00BF2862" w:rsidRPr="00A1612A" w:rsidTr="00797F22">
        <w:trPr>
          <w:trHeight w:val="678"/>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Удельный размер капиталовложений, тыс.руб</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16,633</w:t>
            </w: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12,971</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-3,6</w:t>
            </w:r>
          </w:p>
        </w:tc>
      </w:tr>
      <w:tr w:rsidR="00BF2862" w:rsidRPr="00A1612A" w:rsidTr="00797F22">
        <w:trPr>
          <w:trHeight w:val="678"/>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Годовой экономический эффект, тыс. руб</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850,591</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r w:rsidR="00BF2862" w:rsidRPr="00A1612A" w:rsidTr="00797F22">
        <w:trPr>
          <w:trHeight w:val="678"/>
          <w:jc w:val="center"/>
        </w:trPr>
        <w:tc>
          <w:tcPr>
            <w:tcW w:w="3354"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Срок окупаемости капиталовложений, лет</w:t>
            </w:r>
          </w:p>
        </w:tc>
        <w:tc>
          <w:tcPr>
            <w:tcW w:w="2021"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c>
          <w:tcPr>
            <w:tcW w:w="2190"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r w:rsidRPr="00A1612A">
              <w:rPr>
                <w:rFonts w:ascii="Times New Roman" w:hAnsi="Times New Roman"/>
                <w:sz w:val="20"/>
                <w:szCs w:val="20"/>
              </w:rPr>
              <w:t>5</w:t>
            </w:r>
          </w:p>
        </w:tc>
        <w:tc>
          <w:tcPr>
            <w:tcW w:w="1612" w:type="dxa"/>
          </w:tcPr>
          <w:p w:rsidR="00BF2862" w:rsidRPr="00A1612A" w:rsidRDefault="00BF2862" w:rsidP="00797F22">
            <w:pPr>
              <w:tabs>
                <w:tab w:val="left" w:pos="708"/>
                <w:tab w:val="left" w:pos="1416"/>
                <w:tab w:val="left" w:pos="2124"/>
                <w:tab w:val="left" w:pos="2832"/>
                <w:tab w:val="left" w:pos="3248"/>
              </w:tabs>
              <w:spacing w:after="0" w:line="360" w:lineRule="auto"/>
              <w:contextualSpacing/>
              <w:rPr>
                <w:rFonts w:ascii="Times New Roman" w:hAnsi="Times New Roman"/>
                <w:sz w:val="20"/>
                <w:szCs w:val="20"/>
              </w:rPr>
            </w:pPr>
          </w:p>
        </w:tc>
      </w:tr>
    </w:tbl>
    <w:p w:rsidR="00797F22" w:rsidRPr="00B45916" w:rsidRDefault="00797F22">
      <w:pPr>
        <w:rPr>
          <w:rFonts w:ascii="Times New Roman" w:hAnsi="Times New Roman"/>
          <w:b/>
          <w:sz w:val="28"/>
          <w:szCs w:val="28"/>
        </w:rPr>
      </w:pPr>
      <w:r w:rsidRPr="00B45916">
        <w:rPr>
          <w:rFonts w:ascii="Times New Roman" w:hAnsi="Times New Roman"/>
          <w:b/>
          <w:sz w:val="28"/>
          <w:szCs w:val="28"/>
        </w:rPr>
        <w:br w:type="page"/>
      </w:r>
    </w:p>
    <w:p w:rsidR="00BF2862" w:rsidRPr="00B45916" w:rsidRDefault="00BF2862" w:rsidP="00797F22">
      <w:pPr>
        <w:spacing w:after="0" w:line="360" w:lineRule="auto"/>
        <w:ind w:firstLine="709"/>
        <w:jc w:val="center"/>
        <w:rPr>
          <w:rFonts w:ascii="Times New Roman" w:hAnsi="Times New Roman"/>
          <w:b/>
          <w:sz w:val="28"/>
          <w:szCs w:val="28"/>
          <w:lang w:val="en-US"/>
        </w:rPr>
      </w:pPr>
      <w:r w:rsidRPr="00B45916">
        <w:rPr>
          <w:rFonts w:ascii="Times New Roman" w:hAnsi="Times New Roman"/>
          <w:b/>
          <w:sz w:val="28"/>
          <w:szCs w:val="28"/>
        </w:rPr>
        <w:t>Список использованных источников</w:t>
      </w:r>
    </w:p>
    <w:p w:rsidR="00797F22" w:rsidRPr="00B45916" w:rsidRDefault="00797F22" w:rsidP="00BF2862">
      <w:pPr>
        <w:spacing w:after="0" w:line="360" w:lineRule="auto"/>
        <w:ind w:firstLine="709"/>
        <w:jc w:val="both"/>
        <w:rPr>
          <w:rFonts w:ascii="Times New Roman" w:hAnsi="Times New Roman"/>
          <w:sz w:val="28"/>
          <w:szCs w:val="28"/>
          <w:lang w:val="en-US"/>
        </w:rPr>
      </w:pP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1. Власов Н.С. «Организация производства в сельскохозяйственном предприятии.» Колос. 1982г.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2. Итинская Н.И. «Экономное использование нефтепродуктов.» Колос.1984г.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3. «Нефтепродукты для сельскохозяйственной техники» Россельхозиздат. 1990г.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4. Руденко А.И. «Нефтехозяйство колхозов и совхозов» Колос.1975г.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5. Посоднеев Е.К. «Использование и хранение нефтепродуктов» Москва.1978г.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6. Ленский А.В. «Новое в нефтехозяйстве колхозов и совхозов» Россельхозиздат. 1969г.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7. Бокарев Т.И. «Эксплуатация нефтесклада колхоза и совхоза» Москва. 1978г.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8. Итинская Н.И. Справочник. Агропромиздат.1989г.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9. Бобриков Ф.А. «Курсовое и дипломное проектирование» Колос.1975г.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10. Ерохин М.Н. «Проектирование и расчет подъемно-транспортирующих машин сельскохозяйственного назначения» Колос. 1999г.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11. Глебов Н.В. «Безопасность при работе с</w:t>
      </w:r>
      <w:r w:rsidR="00797F22" w:rsidRPr="00B45916">
        <w:rPr>
          <w:rFonts w:ascii="Times New Roman" w:hAnsi="Times New Roman"/>
          <w:sz w:val="28"/>
          <w:szCs w:val="28"/>
        </w:rPr>
        <w:t xml:space="preserve">  </w:t>
      </w:r>
      <w:r w:rsidRPr="00B45916">
        <w:rPr>
          <w:rFonts w:ascii="Times New Roman" w:hAnsi="Times New Roman"/>
          <w:sz w:val="28"/>
          <w:szCs w:val="28"/>
        </w:rPr>
        <w:t>нефтепродуктами» Колос. 1979г.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12. СанПин. 2.2.4.548-96 «Санитарные нормы, правила и инструкции» Москва. 1997г.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13. Правила технической эксплуатации нефтебаз. СКБ</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«Транснефтеавтоматика» по заказу Главнефтепродукта ГП</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rPr>
        <w:t>«Росснефть». Москва. 1997г.</w:t>
      </w:r>
    </w:p>
    <w:p w:rsidR="00BF2862" w:rsidRPr="00B45916" w:rsidRDefault="00BF2862" w:rsidP="00797F22">
      <w:pPr>
        <w:spacing w:after="0" w:line="360" w:lineRule="auto"/>
        <w:jc w:val="both"/>
        <w:rPr>
          <w:rFonts w:ascii="Times New Roman" w:hAnsi="Times New Roman"/>
          <w:sz w:val="28"/>
          <w:szCs w:val="28"/>
          <w:lang w:val="en-US"/>
        </w:rPr>
      </w:pPr>
      <w:r w:rsidRPr="00B45916">
        <w:rPr>
          <w:rFonts w:ascii="Times New Roman" w:hAnsi="Times New Roman"/>
          <w:sz w:val="28"/>
          <w:szCs w:val="28"/>
        </w:rPr>
        <w:t>20. Власов Н.С. «Методика экономической оценки сельскохозяйственной техники» Колос. 1968г.</w:t>
      </w:r>
    </w:p>
    <w:p w:rsidR="00BF2862" w:rsidRPr="00B45916" w:rsidRDefault="00BF2862" w:rsidP="00797F22">
      <w:pPr>
        <w:spacing w:after="0" w:line="360" w:lineRule="auto"/>
        <w:jc w:val="both"/>
        <w:rPr>
          <w:rFonts w:ascii="Times New Roman" w:hAnsi="Times New Roman"/>
          <w:sz w:val="28"/>
          <w:szCs w:val="28"/>
        </w:rPr>
      </w:pPr>
      <w:r w:rsidRPr="00B45916">
        <w:rPr>
          <w:rFonts w:ascii="Times New Roman" w:hAnsi="Times New Roman"/>
          <w:sz w:val="28"/>
          <w:szCs w:val="28"/>
          <w:lang w:val="en-US"/>
        </w:rPr>
        <w:t>21</w:t>
      </w:r>
      <w:r w:rsidRPr="00B45916">
        <w:rPr>
          <w:rFonts w:ascii="Times New Roman" w:hAnsi="Times New Roman"/>
          <w:sz w:val="28"/>
          <w:szCs w:val="28"/>
        </w:rPr>
        <w:t>. Ресурсы интернет.</w:t>
      </w:r>
      <w:bookmarkStart w:id="0" w:name="_GoBack"/>
      <w:bookmarkEnd w:id="0"/>
    </w:p>
    <w:sectPr w:rsidR="00BF2862" w:rsidRPr="00B45916" w:rsidSect="00BF286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128370"/>
    <w:lvl w:ilvl="0">
      <w:numFmt w:val="bullet"/>
      <w:lvlText w:val="*"/>
      <w:lvlJc w:val="left"/>
    </w:lvl>
  </w:abstractNum>
  <w:abstractNum w:abstractNumId="1">
    <w:nsid w:val="044D2AC6"/>
    <w:multiLevelType w:val="hybridMultilevel"/>
    <w:tmpl w:val="3F66B2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912305"/>
    <w:multiLevelType w:val="hybridMultilevel"/>
    <w:tmpl w:val="7868C042"/>
    <w:lvl w:ilvl="0" w:tplc="6EB21BF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7A3F02"/>
    <w:multiLevelType w:val="hybridMultilevel"/>
    <w:tmpl w:val="0D74731A"/>
    <w:lvl w:ilvl="0" w:tplc="0C7E7C32">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
    <w:nsid w:val="55DF23C9"/>
    <w:multiLevelType w:val="hybridMultilevel"/>
    <w:tmpl w:val="4184EE1C"/>
    <w:lvl w:ilvl="0" w:tplc="6FE41D8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2"/>
  </w:num>
  <w:num w:numId="3">
    <w:abstractNumId w:val="3"/>
  </w:num>
  <w:num w:numId="4">
    <w:abstractNumId w:val="4"/>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1"/>
  </w:num>
  <w:num w:numId="7">
    <w:abstractNumId w:val="0"/>
    <w:lvlOverride w:ilvl="0">
      <w:lvl w:ilvl="0">
        <w:numFmt w:val="bullet"/>
        <w:lvlText w:val="•"/>
        <w:legacy w:legacy="1" w:legacySpace="0" w:legacyIndent="15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43C"/>
    <w:rsid w:val="001C2D90"/>
    <w:rsid w:val="001E0F5E"/>
    <w:rsid w:val="002A1846"/>
    <w:rsid w:val="002F0710"/>
    <w:rsid w:val="00300197"/>
    <w:rsid w:val="00307291"/>
    <w:rsid w:val="00342F80"/>
    <w:rsid w:val="0035743C"/>
    <w:rsid w:val="003A28F7"/>
    <w:rsid w:val="003C61F3"/>
    <w:rsid w:val="005416AE"/>
    <w:rsid w:val="00617918"/>
    <w:rsid w:val="007006E2"/>
    <w:rsid w:val="00796585"/>
    <w:rsid w:val="00797F22"/>
    <w:rsid w:val="00903757"/>
    <w:rsid w:val="0097117F"/>
    <w:rsid w:val="00987ABE"/>
    <w:rsid w:val="00987F20"/>
    <w:rsid w:val="009C6FEE"/>
    <w:rsid w:val="00A1612A"/>
    <w:rsid w:val="00B45916"/>
    <w:rsid w:val="00B7113A"/>
    <w:rsid w:val="00BA2C27"/>
    <w:rsid w:val="00BF2862"/>
    <w:rsid w:val="00C11284"/>
    <w:rsid w:val="00C41B84"/>
    <w:rsid w:val="00C77EA9"/>
    <w:rsid w:val="00CA2BC9"/>
    <w:rsid w:val="00D81907"/>
    <w:rsid w:val="00E350BD"/>
    <w:rsid w:val="00E90371"/>
    <w:rsid w:val="00E90C93"/>
    <w:rsid w:val="00F9332C"/>
    <w:rsid w:val="00FE2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4"/>
    <o:shapelayout v:ext="edit">
      <o:idmap v:ext="edit" data="1"/>
    </o:shapelayout>
  </w:shapeDefaults>
  <w:decimalSymbol w:val=","/>
  <w:listSeparator w:val=";"/>
  <w14:defaultImageDpi w14:val="0"/>
  <w15:chartTrackingRefBased/>
  <w15:docId w15:val="{3CE87EEB-7FCA-4A57-AF15-BD6E6222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BD"/>
    <w:pPr>
      <w:spacing w:after="200" w:line="276" w:lineRule="auto"/>
    </w:pPr>
    <w:rPr>
      <w:sz w:val="22"/>
      <w:szCs w:val="22"/>
    </w:rPr>
  </w:style>
  <w:style w:type="paragraph" w:styleId="1">
    <w:name w:val="heading 1"/>
    <w:basedOn w:val="a"/>
    <w:next w:val="a"/>
    <w:link w:val="10"/>
    <w:uiPriority w:val="9"/>
    <w:qFormat/>
    <w:rsid w:val="00617918"/>
    <w:pPr>
      <w:keepNext/>
      <w:spacing w:after="0" w:line="360" w:lineRule="auto"/>
      <w:ind w:right="-50" w:firstLine="709"/>
      <w:jc w:val="center"/>
      <w:outlineLvl w:val="0"/>
    </w:pPr>
    <w:rPr>
      <w:rFonts w:ascii="Times New Roman" w:hAnsi="Times New Roman"/>
      <w:b/>
      <w:sz w:val="24"/>
      <w:szCs w:val="20"/>
    </w:rPr>
  </w:style>
  <w:style w:type="paragraph" w:styleId="4">
    <w:name w:val="heading 4"/>
    <w:basedOn w:val="a"/>
    <w:next w:val="a"/>
    <w:link w:val="40"/>
    <w:uiPriority w:val="9"/>
    <w:qFormat/>
    <w:rsid w:val="00617918"/>
    <w:pPr>
      <w:keepNext/>
      <w:spacing w:after="0" w:line="360" w:lineRule="auto"/>
      <w:ind w:right="-50" w:firstLine="709"/>
      <w:jc w:val="right"/>
      <w:outlineLvl w:val="3"/>
    </w:pPr>
    <w:rPr>
      <w:rFonts w:ascii="Times New Roman" w:hAnsi="Times New Roman"/>
      <w:sz w:val="24"/>
      <w:szCs w:val="20"/>
    </w:rPr>
  </w:style>
  <w:style w:type="paragraph" w:styleId="5">
    <w:name w:val="heading 5"/>
    <w:basedOn w:val="a"/>
    <w:next w:val="a"/>
    <w:link w:val="50"/>
    <w:uiPriority w:val="9"/>
    <w:qFormat/>
    <w:rsid w:val="00617918"/>
    <w:pPr>
      <w:keepNext/>
      <w:spacing w:after="0" w:line="360" w:lineRule="auto"/>
      <w:ind w:right="-50" w:firstLine="709"/>
      <w:jc w:val="both"/>
      <w:outlineLvl w:val="4"/>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7918"/>
    <w:rPr>
      <w:rFonts w:ascii="Times New Roman" w:hAnsi="Times New Roman" w:cs="Times New Roman"/>
      <w:b/>
      <w:snapToGrid w:val="0"/>
      <w:sz w:val="20"/>
      <w:szCs w:val="20"/>
    </w:rPr>
  </w:style>
  <w:style w:type="character" w:customStyle="1" w:styleId="40">
    <w:name w:val="Заголовок 4 Знак"/>
    <w:link w:val="4"/>
    <w:uiPriority w:val="9"/>
    <w:locked/>
    <w:rsid w:val="00617918"/>
    <w:rPr>
      <w:rFonts w:ascii="Times New Roman" w:hAnsi="Times New Roman" w:cs="Times New Roman"/>
      <w:snapToGrid w:val="0"/>
      <w:sz w:val="20"/>
      <w:szCs w:val="20"/>
    </w:rPr>
  </w:style>
  <w:style w:type="character" w:customStyle="1" w:styleId="50">
    <w:name w:val="Заголовок 5 Знак"/>
    <w:link w:val="5"/>
    <w:uiPriority w:val="9"/>
    <w:locked/>
    <w:rsid w:val="00617918"/>
    <w:rPr>
      <w:rFonts w:ascii="Times New Roman" w:hAnsi="Times New Roman" w:cs="Times New Roman"/>
      <w:snapToGrid w:val="0"/>
      <w:sz w:val="20"/>
      <w:szCs w:val="20"/>
    </w:rPr>
  </w:style>
  <w:style w:type="table" w:styleId="a3">
    <w:name w:val="Table Grid"/>
    <w:basedOn w:val="a1"/>
    <w:uiPriority w:val="59"/>
    <w:rsid w:val="006179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rsid w:val="00617918"/>
    <w:pPr>
      <w:widowControl w:val="0"/>
      <w:autoSpaceDE w:val="0"/>
      <w:autoSpaceDN w:val="0"/>
      <w:adjustRightInd w:val="0"/>
      <w:spacing w:after="0" w:line="250" w:lineRule="exact"/>
      <w:ind w:firstLine="571"/>
      <w:jc w:val="both"/>
    </w:pPr>
    <w:rPr>
      <w:rFonts w:ascii="Times New Roman" w:hAnsi="Times New Roman"/>
      <w:sz w:val="24"/>
      <w:szCs w:val="24"/>
    </w:rPr>
  </w:style>
  <w:style w:type="paragraph" w:customStyle="1" w:styleId="Style6">
    <w:name w:val="Style6"/>
    <w:basedOn w:val="a"/>
    <w:rsid w:val="00617918"/>
    <w:pPr>
      <w:widowControl w:val="0"/>
      <w:autoSpaceDE w:val="0"/>
      <w:autoSpaceDN w:val="0"/>
      <w:adjustRightInd w:val="0"/>
      <w:spacing w:after="0" w:line="250" w:lineRule="exact"/>
      <w:ind w:firstLine="586"/>
      <w:jc w:val="both"/>
    </w:pPr>
    <w:rPr>
      <w:rFonts w:ascii="Times New Roman" w:hAnsi="Times New Roman"/>
      <w:sz w:val="24"/>
      <w:szCs w:val="24"/>
    </w:rPr>
  </w:style>
  <w:style w:type="paragraph" w:customStyle="1" w:styleId="Style13">
    <w:name w:val="Style13"/>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30">
    <w:name w:val="Style30"/>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a"/>
    <w:rsid w:val="00617918"/>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Style44">
    <w:name w:val="Style44"/>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68">
    <w:name w:val="Style68"/>
    <w:basedOn w:val="a"/>
    <w:rsid w:val="00617918"/>
    <w:pPr>
      <w:widowControl w:val="0"/>
      <w:autoSpaceDE w:val="0"/>
      <w:autoSpaceDN w:val="0"/>
      <w:adjustRightInd w:val="0"/>
      <w:spacing w:after="0" w:line="235" w:lineRule="exact"/>
    </w:pPr>
    <w:rPr>
      <w:rFonts w:ascii="Times New Roman" w:hAnsi="Times New Roman"/>
      <w:sz w:val="24"/>
      <w:szCs w:val="24"/>
    </w:rPr>
  </w:style>
  <w:style w:type="character" w:customStyle="1" w:styleId="FontStyle81">
    <w:name w:val="Font Style81"/>
    <w:rsid w:val="00617918"/>
    <w:rPr>
      <w:rFonts w:ascii="Times New Roman" w:hAnsi="Times New Roman" w:cs="Times New Roman"/>
      <w:b/>
      <w:bCs/>
      <w:i/>
      <w:iCs/>
      <w:sz w:val="12"/>
      <w:szCs w:val="12"/>
    </w:rPr>
  </w:style>
  <w:style w:type="character" w:customStyle="1" w:styleId="FontStyle82">
    <w:name w:val="Font Style82"/>
    <w:rsid w:val="00617918"/>
    <w:rPr>
      <w:rFonts w:ascii="Times New Roman" w:hAnsi="Times New Roman" w:cs="Times New Roman"/>
      <w:b/>
      <w:bCs/>
      <w:sz w:val="26"/>
      <w:szCs w:val="26"/>
    </w:rPr>
  </w:style>
  <w:style w:type="character" w:customStyle="1" w:styleId="FontStyle84">
    <w:name w:val="Font Style84"/>
    <w:rsid w:val="00617918"/>
    <w:rPr>
      <w:rFonts w:ascii="Times New Roman" w:hAnsi="Times New Roman" w:cs="Times New Roman"/>
      <w:sz w:val="10"/>
      <w:szCs w:val="10"/>
    </w:rPr>
  </w:style>
  <w:style w:type="character" w:customStyle="1" w:styleId="FontStyle97">
    <w:name w:val="Font Style97"/>
    <w:rsid w:val="00617918"/>
    <w:rPr>
      <w:rFonts w:ascii="Times New Roman" w:hAnsi="Times New Roman" w:cs="Times New Roman"/>
      <w:sz w:val="20"/>
      <w:szCs w:val="20"/>
    </w:rPr>
  </w:style>
  <w:style w:type="character" w:customStyle="1" w:styleId="FontStyle105">
    <w:name w:val="Font Style105"/>
    <w:rsid w:val="00617918"/>
    <w:rPr>
      <w:rFonts w:ascii="Arial" w:hAnsi="Arial" w:cs="Arial"/>
      <w:sz w:val="18"/>
      <w:szCs w:val="18"/>
    </w:rPr>
  </w:style>
  <w:style w:type="paragraph" w:customStyle="1" w:styleId="Style22">
    <w:name w:val="Style22"/>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23">
    <w:name w:val="Style23"/>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39">
    <w:name w:val="Style39"/>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41">
    <w:name w:val="Style41"/>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49">
    <w:name w:val="Style49"/>
    <w:basedOn w:val="a"/>
    <w:rsid w:val="00617918"/>
    <w:pPr>
      <w:widowControl w:val="0"/>
      <w:autoSpaceDE w:val="0"/>
      <w:autoSpaceDN w:val="0"/>
      <w:adjustRightInd w:val="0"/>
      <w:spacing w:after="0" w:line="240" w:lineRule="auto"/>
    </w:pPr>
    <w:rPr>
      <w:rFonts w:ascii="Times New Roman" w:hAnsi="Times New Roman"/>
      <w:sz w:val="24"/>
      <w:szCs w:val="24"/>
    </w:rPr>
  </w:style>
  <w:style w:type="character" w:customStyle="1" w:styleId="FontStyle75">
    <w:name w:val="Font Style75"/>
    <w:rsid w:val="00617918"/>
    <w:rPr>
      <w:rFonts w:ascii="Arial" w:hAnsi="Arial" w:cs="Arial"/>
      <w:b/>
      <w:bCs/>
      <w:sz w:val="10"/>
      <w:szCs w:val="10"/>
    </w:rPr>
  </w:style>
  <w:style w:type="character" w:customStyle="1" w:styleId="FontStyle91">
    <w:name w:val="Font Style91"/>
    <w:rsid w:val="00617918"/>
    <w:rPr>
      <w:rFonts w:ascii="Times New Roman" w:hAnsi="Times New Roman" w:cs="Times New Roman"/>
      <w:b/>
      <w:bCs/>
      <w:sz w:val="12"/>
      <w:szCs w:val="12"/>
    </w:rPr>
  </w:style>
  <w:style w:type="character" w:customStyle="1" w:styleId="FontStyle104">
    <w:name w:val="Font Style104"/>
    <w:rsid w:val="00617918"/>
    <w:rPr>
      <w:rFonts w:ascii="Arial" w:hAnsi="Arial" w:cs="Arial"/>
      <w:sz w:val="12"/>
      <w:szCs w:val="12"/>
    </w:rPr>
  </w:style>
  <w:style w:type="character" w:customStyle="1" w:styleId="FontStyle111">
    <w:name w:val="Font Style111"/>
    <w:rsid w:val="00617918"/>
    <w:rPr>
      <w:rFonts w:ascii="Times New Roman" w:hAnsi="Times New Roman" w:cs="Times New Roman"/>
      <w:sz w:val="18"/>
      <w:szCs w:val="18"/>
    </w:rPr>
  </w:style>
  <w:style w:type="paragraph" w:customStyle="1" w:styleId="Style3">
    <w:name w:val="Style3"/>
    <w:basedOn w:val="a"/>
    <w:rsid w:val="00617918"/>
    <w:pPr>
      <w:widowControl w:val="0"/>
      <w:autoSpaceDE w:val="0"/>
      <w:autoSpaceDN w:val="0"/>
      <w:adjustRightInd w:val="0"/>
      <w:spacing w:after="0" w:line="250" w:lineRule="exact"/>
      <w:jc w:val="center"/>
    </w:pPr>
    <w:rPr>
      <w:rFonts w:ascii="Times New Roman" w:hAnsi="Times New Roman"/>
      <w:sz w:val="24"/>
      <w:szCs w:val="24"/>
    </w:rPr>
  </w:style>
  <w:style w:type="paragraph" w:customStyle="1" w:styleId="Style8">
    <w:name w:val="Style8"/>
    <w:basedOn w:val="a"/>
    <w:rsid w:val="00617918"/>
    <w:pPr>
      <w:widowControl w:val="0"/>
      <w:autoSpaceDE w:val="0"/>
      <w:autoSpaceDN w:val="0"/>
      <w:adjustRightInd w:val="0"/>
      <w:spacing w:after="0" w:line="245" w:lineRule="exact"/>
      <w:ind w:firstLine="374"/>
      <w:jc w:val="both"/>
    </w:pPr>
    <w:rPr>
      <w:rFonts w:ascii="Times New Roman" w:hAnsi="Times New Roman"/>
      <w:sz w:val="24"/>
      <w:szCs w:val="24"/>
    </w:rPr>
  </w:style>
  <w:style w:type="paragraph" w:customStyle="1" w:styleId="Style21">
    <w:name w:val="Style21"/>
    <w:basedOn w:val="a"/>
    <w:rsid w:val="00617918"/>
    <w:pPr>
      <w:widowControl w:val="0"/>
      <w:autoSpaceDE w:val="0"/>
      <w:autoSpaceDN w:val="0"/>
      <w:adjustRightInd w:val="0"/>
      <w:spacing w:after="0" w:line="240" w:lineRule="auto"/>
      <w:jc w:val="right"/>
    </w:pPr>
    <w:rPr>
      <w:rFonts w:ascii="Times New Roman" w:hAnsi="Times New Roman"/>
      <w:sz w:val="24"/>
      <w:szCs w:val="24"/>
    </w:rPr>
  </w:style>
  <w:style w:type="paragraph" w:customStyle="1" w:styleId="Style47">
    <w:name w:val="Style47"/>
    <w:basedOn w:val="a"/>
    <w:rsid w:val="00617918"/>
    <w:pPr>
      <w:widowControl w:val="0"/>
      <w:autoSpaceDE w:val="0"/>
      <w:autoSpaceDN w:val="0"/>
      <w:adjustRightInd w:val="0"/>
      <w:spacing w:after="0" w:line="154" w:lineRule="exact"/>
      <w:jc w:val="center"/>
    </w:pPr>
    <w:rPr>
      <w:rFonts w:ascii="Times New Roman" w:hAnsi="Times New Roman"/>
      <w:sz w:val="24"/>
      <w:szCs w:val="24"/>
    </w:rPr>
  </w:style>
  <w:style w:type="paragraph" w:customStyle="1" w:styleId="Style65">
    <w:name w:val="Style65"/>
    <w:basedOn w:val="a"/>
    <w:rsid w:val="00617918"/>
    <w:pPr>
      <w:widowControl w:val="0"/>
      <w:autoSpaceDE w:val="0"/>
      <w:autoSpaceDN w:val="0"/>
      <w:adjustRightInd w:val="0"/>
      <w:spacing w:after="0" w:line="240" w:lineRule="auto"/>
    </w:pPr>
    <w:rPr>
      <w:rFonts w:ascii="Times New Roman" w:hAnsi="Times New Roman"/>
      <w:sz w:val="24"/>
      <w:szCs w:val="24"/>
    </w:rPr>
  </w:style>
  <w:style w:type="character" w:customStyle="1" w:styleId="FontStyle86">
    <w:name w:val="Font Style86"/>
    <w:rsid w:val="00617918"/>
    <w:rPr>
      <w:rFonts w:ascii="Arial" w:hAnsi="Arial" w:cs="Arial"/>
      <w:i/>
      <w:iCs/>
      <w:sz w:val="16"/>
      <w:szCs w:val="16"/>
    </w:rPr>
  </w:style>
  <w:style w:type="character" w:customStyle="1" w:styleId="FontStyle112">
    <w:name w:val="Font Style112"/>
    <w:rsid w:val="00617918"/>
    <w:rPr>
      <w:rFonts w:ascii="Times New Roman" w:hAnsi="Times New Roman" w:cs="Times New Roman"/>
      <w:b/>
      <w:bCs/>
      <w:i/>
      <w:iCs/>
      <w:sz w:val="18"/>
      <w:szCs w:val="18"/>
    </w:rPr>
  </w:style>
  <w:style w:type="character" w:styleId="a4">
    <w:name w:val="Placeholder Text"/>
    <w:uiPriority w:val="99"/>
    <w:semiHidden/>
    <w:rsid w:val="00617918"/>
    <w:rPr>
      <w:rFonts w:cs="Times New Roman"/>
      <w:color w:val="808080"/>
    </w:rPr>
  </w:style>
  <w:style w:type="paragraph" w:styleId="a5">
    <w:name w:val="Balloon Text"/>
    <w:basedOn w:val="a"/>
    <w:link w:val="a6"/>
    <w:uiPriority w:val="99"/>
    <w:semiHidden/>
    <w:unhideWhenUsed/>
    <w:rsid w:val="00617918"/>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617918"/>
    <w:rPr>
      <w:rFonts w:ascii="Tahoma" w:hAnsi="Tahoma" w:cs="Tahoma"/>
      <w:sz w:val="16"/>
      <w:szCs w:val="16"/>
    </w:rPr>
  </w:style>
  <w:style w:type="character" w:customStyle="1" w:styleId="FontStyle70">
    <w:name w:val="Font Style70"/>
    <w:rsid w:val="00617918"/>
    <w:rPr>
      <w:rFonts w:ascii="Times New Roman" w:hAnsi="Times New Roman" w:cs="Times New Roman"/>
      <w:b/>
      <w:bCs/>
      <w:sz w:val="16"/>
      <w:szCs w:val="16"/>
    </w:rPr>
  </w:style>
  <w:style w:type="paragraph" w:styleId="a7">
    <w:name w:val="List Paragraph"/>
    <w:basedOn w:val="a"/>
    <w:uiPriority w:val="34"/>
    <w:qFormat/>
    <w:rsid w:val="00617918"/>
    <w:pPr>
      <w:ind w:left="720"/>
      <w:contextualSpacing/>
    </w:pPr>
  </w:style>
  <w:style w:type="paragraph" w:customStyle="1" w:styleId="Style11">
    <w:name w:val="Style11"/>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12">
    <w:name w:val="Style12"/>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14">
    <w:name w:val="Style14"/>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a"/>
    <w:rsid w:val="00617918"/>
    <w:pPr>
      <w:widowControl w:val="0"/>
      <w:autoSpaceDE w:val="0"/>
      <w:autoSpaceDN w:val="0"/>
      <w:adjustRightInd w:val="0"/>
      <w:spacing w:after="0" w:line="240" w:lineRule="auto"/>
    </w:pPr>
    <w:rPr>
      <w:rFonts w:ascii="Times New Roman" w:hAnsi="Times New Roman"/>
      <w:sz w:val="24"/>
      <w:szCs w:val="24"/>
    </w:rPr>
  </w:style>
  <w:style w:type="paragraph" w:customStyle="1" w:styleId="Style18">
    <w:name w:val="Style18"/>
    <w:basedOn w:val="a"/>
    <w:rsid w:val="00617918"/>
    <w:pPr>
      <w:widowControl w:val="0"/>
      <w:autoSpaceDE w:val="0"/>
      <w:autoSpaceDN w:val="0"/>
      <w:adjustRightInd w:val="0"/>
      <w:spacing w:after="0" w:line="173" w:lineRule="exact"/>
      <w:jc w:val="center"/>
    </w:pPr>
    <w:rPr>
      <w:rFonts w:ascii="Times New Roman" w:hAnsi="Times New Roman"/>
      <w:sz w:val="24"/>
      <w:szCs w:val="24"/>
    </w:rPr>
  </w:style>
  <w:style w:type="paragraph" w:customStyle="1" w:styleId="Style20">
    <w:name w:val="Style20"/>
    <w:basedOn w:val="a"/>
    <w:rsid w:val="00617918"/>
    <w:pPr>
      <w:widowControl w:val="0"/>
      <w:autoSpaceDE w:val="0"/>
      <w:autoSpaceDN w:val="0"/>
      <w:adjustRightInd w:val="0"/>
      <w:spacing w:after="0" w:line="240" w:lineRule="auto"/>
    </w:pPr>
    <w:rPr>
      <w:rFonts w:ascii="Times New Roman" w:hAnsi="Times New Roman"/>
      <w:sz w:val="24"/>
      <w:szCs w:val="24"/>
    </w:rPr>
  </w:style>
  <w:style w:type="character" w:customStyle="1" w:styleId="FontStyle27">
    <w:name w:val="Font Style27"/>
    <w:rsid w:val="00617918"/>
    <w:rPr>
      <w:rFonts w:ascii="Times New Roman" w:hAnsi="Times New Roman" w:cs="Times New Roman"/>
      <w:spacing w:val="-10"/>
      <w:sz w:val="16"/>
      <w:szCs w:val="16"/>
    </w:rPr>
  </w:style>
  <w:style w:type="character" w:customStyle="1" w:styleId="FontStyle30">
    <w:name w:val="Font Style30"/>
    <w:rsid w:val="00617918"/>
    <w:rPr>
      <w:rFonts w:ascii="Times New Roman" w:hAnsi="Times New Roman" w:cs="Times New Roman"/>
      <w:sz w:val="18"/>
      <w:szCs w:val="18"/>
    </w:rPr>
  </w:style>
  <w:style w:type="character" w:customStyle="1" w:styleId="FontStyle39">
    <w:name w:val="Font Style39"/>
    <w:rsid w:val="00617918"/>
    <w:rPr>
      <w:rFonts w:ascii="Times New Roman" w:hAnsi="Times New Roman" w:cs="Times New Roman"/>
      <w:sz w:val="20"/>
      <w:szCs w:val="20"/>
    </w:rPr>
  </w:style>
  <w:style w:type="character" w:customStyle="1" w:styleId="FontStyle29">
    <w:name w:val="Font Style29"/>
    <w:rsid w:val="00617918"/>
    <w:rPr>
      <w:rFonts w:ascii="Arial" w:hAnsi="Arial" w:cs="Arial"/>
      <w:sz w:val="12"/>
      <w:szCs w:val="12"/>
    </w:rPr>
  </w:style>
  <w:style w:type="character" w:customStyle="1" w:styleId="FontStyle31">
    <w:name w:val="Font Style31"/>
    <w:rsid w:val="00617918"/>
    <w:rPr>
      <w:rFonts w:ascii="Microsoft Sans Serif" w:hAnsi="Microsoft Sans Serif" w:cs="Microsoft Sans Serif"/>
      <w:sz w:val="14"/>
      <w:szCs w:val="14"/>
    </w:rPr>
  </w:style>
  <w:style w:type="character" w:customStyle="1" w:styleId="FontStyle32">
    <w:name w:val="Font Style32"/>
    <w:rsid w:val="00617918"/>
    <w:rPr>
      <w:rFonts w:ascii="Sylfaen" w:hAnsi="Sylfaen" w:cs="Sylfaen"/>
      <w:i/>
      <w:iCs/>
      <w:sz w:val="26"/>
      <w:szCs w:val="26"/>
    </w:rPr>
  </w:style>
  <w:style w:type="character" w:customStyle="1" w:styleId="FontStyle33">
    <w:name w:val="Font Style33"/>
    <w:rsid w:val="00617918"/>
    <w:rPr>
      <w:rFonts w:ascii="Sylfaen" w:hAnsi="Sylfaen" w:cs="Sylfaen"/>
      <w:sz w:val="26"/>
      <w:szCs w:val="26"/>
    </w:rPr>
  </w:style>
  <w:style w:type="character" w:customStyle="1" w:styleId="FontStyle44">
    <w:name w:val="Font Style44"/>
    <w:rsid w:val="00617918"/>
    <w:rPr>
      <w:rFonts w:ascii="Arial" w:hAnsi="Arial" w:cs="Arial"/>
      <w:i/>
      <w:iCs/>
      <w:sz w:val="12"/>
      <w:szCs w:val="12"/>
    </w:rPr>
  </w:style>
  <w:style w:type="character" w:customStyle="1" w:styleId="FontStyle40">
    <w:name w:val="Font Style40"/>
    <w:rsid w:val="00617918"/>
    <w:rPr>
      <w:rFonts w:ascii="Arial" w:hAnsi="Arial" w:cs="Arial"/>
      <w:sz w:val="20"/>
      <w:szCs w:val="20"/>
    </w:rPr>
  </w:style>
  <w:style w:type="paragraph" w:styleId="a8">
    <w:name w:val="header"/>
    <w:basedOn w:val="a"/>
    <w:link w:val="a9"/>
    <w:uiPriority w:val="99"/>
    <w:semiHidden/>
    <w:unhideWhenUsed/>
    <w:rsid w:val="00617918"/>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617918"/>
    <w:rPr>
      <w:rFonts w:cs="Times New Roman"/>
    </w:rPr>
  </w:style>
  <w:style w:type="paragraph" w:styleId="aa">
    <w:name w:val="footer"/>
    <w:basedOn w:val="a"/>
    <w:link w:val="ab"/>
    <w:uiPriority w:val="99"/>
    <w:semiHidden/>
    <w:unhideWhenUsed/>
    <w:rsid w:val="00617918"/>
    <w:pPr>
      <w:tabs>
        <w:tab w:val="center" w:pos="4677"/>
        <w:tab w:val="right" w:pos="9355"/>
      </w:tabs>
      <w:spacing w:after="0" w:line="240" w:lineRule="auto"/>
    </w:pPr>
  </w:style>
  <w:style w:type="character" w:customStyle="1" w:styleId="ab">
    <w:name w:val="Нижний колонтитул Знак"/>
    <w:link w:val="aa"/>
    <w:uiPriority w:val="99"/>
    <w:semiHidden/>
    <w:locked/>
    <w:rsid w:val="00617918"/>
    <w:rPr>
      <w:rFonts w:cs="Times New Roman"/>
    </w:rPr>
  </w:style>
  <w:style w:type="paragraph" w:styleId="ac">
    <w:name w:val="Block Text"/>
    <w:basedOn w:val="a"/>
    <w:uiPriority w:val="99"/>
    <w:semiHidden/>
    <w:rsid w:val="00617918"/>
    <w:pPr>
      <w:spacing w:after="0" w:line="360" w:lineRule="auto"/>
      <w:ind w:left="-40" w:right="-50"/>
      <w:jc w:val="both"/>
    </w:pPr>
    <w:rPr>
      <w:rFonts w:ascii="Times New Roman" w:hAnsi="Times New Roman"/>
      <w:color w:val="000000"/>
      <w:szCs w:val="20"/>
    </w:rPr>
  </w:style>
  <w:style w:type="paragraph" w:styleId="2">
    <w:name w:val="Body Text Indent 2"/>
    <w:basedOn w:val="a"/>
    <w:link w:val="20"/>
    <w:uiPriority w:val="99"/>
    <w:semiHidden/>
    <w:rsid w:val="00617918"/>
    <w:pPr>
      <w:spacing w:after="0" w:line="360" w:lineRule="auto"/>
      <w:ind w:firstLine="709"/>
      <w:jc w:val="both"/>
    </w:pPr>
    <w:rPr>
      <w:rFonts w:ascii="Times New Roman" w:hAnsi="Times New Roman"/>
      <w:sz w:val="24"/>
      <w:szCs w:val="20"/>
    </w:rPr>
  </w:style>
  <w:style w:type="character" w:customStyle="1" w:styleId="20">
    <w:name w:val="Основной текст с отступом 2 Знак"/>
    <w:link w:val="2"/>
    <w:uiPriority w:val="99"/>
    <w:semiHidden/>
    <w:locked/>
    <w:rsid w:val="00617918"/>
    <w:rPr>
      <w:rFonts w:ascii="Times New Roman" w:hAnsi="Times New Roman" w:cs="Times New Roman"/>
      <w:snapToGrid w:val="0"/>
      <w:sz w:val="20"/>
      <w:szCs w:val="20"/>
    </w:rPr>
  </w:style>
  <w:style w:type="character" w:customStyle="1" w:styleId="FontStyle36">
    <w:name w:val="Font Style36"/>
    <w:rsid w:val="00BF2862"/>
    <w:rPr>
      <w:rFonts w:ascii="Times New Roman" w:hAnsi="Times New Roman" w:cs="Times New Roman"/>
      <w:sz w:val="18"/>
      <w:szCs w:val="18"/>
    </w:rPr>
  </w:style>
  <w:style w:type="character" w:customStyle="1" w:styleId="FontStyle37">
    <w:name w:val="Font Style37"/>
    <w:rsid w:val="00BF2862"/>
    <w:rPr>
      <w:rFonts w:ascii="Times New Roman" w:hAnsi="Times New Roman" w:cs="Times New Roman"/>
      <w:sz w:val="20"/>
      <w:szCs w:val="20"/>
    </w:rPr>
  </w:style>
  <w:style w:type="paragraph" w:styleId="HTML">
    <w:name w:val="HTML Preformatted"/>
    <w:basedOn w:val="a"/>
    <w:link w:val="HTML0"/>
    <w:uiPriority w:val="99"/>
    <w:unhideWhenUsed/>
    <w:rsid w:val="00BF2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
    </w:pPr>
    <w:rPr>
      <w:rFonts w:ascii="Courier New" w:hAnsi="Courier New" w:cs="Courier New"/>
      <w:sz w:val="20"/>
      <w:szCs w:val="20"/>
    </w:rPr>
  </w:style>
  <w:style w:type="character" w:customStyle="1" w:styleId="HTML0">
    <w:name w:val="Стандартный HTML Знак"/>
    <w:link w:val="HTML"/>
    <w:uiPriority w:val="99"/>
    <w:locked/>
    <w:rsid w:val="00BF286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6965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54" Type="http://schemas.openxmlformats.org/officeDocument/2006/relationships/image" Target="media/image50.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e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png"/><Relationship Id="rId57" Type="http://schemas.openxmlformats.org/officeDocument/2006/relationships/image" Target="media/image53.jpeg"/><Relationship Id="rId61"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png"/><Relationship Id="rId56" Type="http://schemas.openxmlformats.org/officeDocument/2006/relationships/image" Target="media/image52.png"/><Relationship Id="rId8" Type="http://schemas.openxmlformats.org/officeDocument/2006/relationships/image" Target="media/image4.wmf"/><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png"/><Relationship Id="rId59" Type="http://schemas.openxmlformats.org/officeDocument/2006/relationships/image" Target="media/image5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17237</Words>
  <Characters>98257</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admin</cp:lastModifiedBy>
  <cp:revision>2</cp:revision>
  <dcterms:created xsi:type="dcterms:W3CDTF">2014-02-22T10:30:00Z</dcterms:created>
  <dcterms:modified xsi:type="dcterms:W3CDTF">2014-02-22T10:30:00Z</dcterms:modified>
</cp:coreProperties>
</file>