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29" w:rsidRDefault="00810A9E">
      <w:pPr>
        <w:ind w:firstLine="567"/>
        <w:rPr>
          <w:lang w:val="ru-RU"/>
        </w:rPr>
      </w:pPr>
      <w:r>
        <w:rPr>
          <w:lang w:val="ru-RU"/>
        </w:rPr>
        <w:t xml:space="preserve">Реферат по предмету Концепции Современного Естествознания 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>Теория относительности</w:t>
      </w:r>
    </w:p>
    <w:p w:rsidR="00A87E29" w:rsidRDefault="00A87E29">
      <w:pPr>
        <w:ind w:firstLine="567"/>
        <w:rPr>
          <w:lang w:val="ru-RU"/>
        </w:rPr>
      </w:pP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>Развитие электродинамики привело к пересмотру представлений о пространстве и времени. Согласно классическим представлениям о пространстве и времени, считавшимся на протяжении веков незыблемыми, движение не оказывает никакого влияния на течение времени (время абсолютно), а линейные размеры любого тела не зависят от того, покоится ли тело или движется (длина абсолютна).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>Специальная теория относительности Эйнштейна – это новое учение о пространстве и времени, пришедшее на смену старым (классическим) представлениям.</w:t>
      </w:r>
    </w:p>
    <w:p w:rsidR="00A87E29" w:rsidRDefault="00A87E29">
      <w:pPr>
        <w:ind w:firstLine="567"/>
        <w:rPr>
          <w:lang w:val="ru-RU"/>
        </w:rPr>
      </w:pPr>
    </w:p>
    <w:p w:rsidR="00A87E29" w:rsidRDefault="00810A9E">
      <w:pPr>
        <w:pStyle w:val="2"/>
      </w:pPr>
      <w:r>
        <w:t xml:space="preserve">Законы электродинамики и принцип относительности 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>После создания электродинамики возникли сомнения в справедливости принципа относительности Галилея применительно к электромагнитным явлениям.</w:t>
      </w:r>
    </w:p>
    <w:p w:rsidR="00A87E29" w:rsidRDefault="00810A9E">
      <w:pPr>
        <w:ind w:firstLine="567"/>
        <w:rPr>
          <w:lang w:val="ru-RU"/>
        </w:rPr>
      </w:pPr>
      <w:r>
        <w:rPr>
          <w:b/>
          <w:bCs/>
          <w:i/>
          <w:iCs/>
          <w:lang w:val="ru-RU"/>
        </w:rPr>
        <w:t>Принцип относительности в механике и электродинамике</w:t>
      </w:r>
      <w:r>
        <w:rPr>
          <w:lang w:val="ru-RU"/>
        </w:rPr>
        <w:t xml:space="preserve">. После того как во второй половине </w:t>
      </w:r>
      <w:r>
        <w:t>XIX</w:t>
      </w:r>
      <w:r>
        <w:rPr>
          <w:lang w:val="ru-RU"/>
        </w:rPr>
        <w:t xml:space="preserve"> века Максвеллом были сформулированы основные законы электродинамики, возник вопрос, распространяется ли принцип относительности, и на электромагнитные явления. Иными словами, протекают ли электромагнитные процессы (взаимодействие зарядов и токов, распространение электромагнитных волн и т.д.) одинаково во всех инерциальных системах отсчета? Или, может быть, равномерное прямолинейное движение, не влияя на механические явления, оказывает некоторое воздействие на электромагнитные процессы?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>Чтобы ответить на этот вопрос, нужно было выяснить, меняются ли основные законы электродинамики при переходе от одной инерциальной системы к другой или же подобно законам Ньютона они остаются неизменными. Только в последнем случае можно отбросить сомнения в справедливости принципа относительности применительно к электромагнитным процессам и рассматривать этот принцип как общий закон природы.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 xml:space="preserve">Законы электродинамики сложны, и строгое решение этой задачи – нелегкое дело. Однако уже простые соображения, казалось бы, позволяют найти правильный ответ. Согласно законам электродинамики скорость распространения электромагнитных волн в вакууме одинакова по всем направлениям и равна: </w:t>
      </w:r>
      <w:r>
        <w:rPr>
          <w:i/>
          <w:iCs/>
        </w:rPr>
        <w:t>c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>= 3 · 10</w:t>
      </w:r>
      <w:r>
        <w:rPr>
          <w:vertAlign w:val="superscript"/>
          <w:lang w:val="ru-RU"/>
        </w:rPr>
        <w:t>8</w:t>
      </w:r>
      <w:r>
        <w:rPr>
          <w:lang w:val="ru-RU"/>
        </w:rPr>
        <w:t xml:space="preserve"> м/с. Но, с другой стороны, в соответствии с законом сложения скоростей механики Ньютона скорость может равняться </w:t>
      </w:r>
      <w:r>
        <w:rPr>
          <w:i/>
          <w:iCs/>
          <w:lang w:val="ru-RU"/>
        </w:rPr>
        <w:t xml:space="preserve"> </w:t>
      </w:r>
      <w:r>
        <w:rPr>
          <w:i/>
          <w:iCs/>
        </w:rPr>
        <w:t>c</w:t>
      </w:r>
      <w:r>
        <w:rPr>
          <w:lang w:val="ru-RU"/>
        </w:rPr>
        <w:t xml:space="preserve"> только в одной избранной системе отсчета. В любой другой системе отсчета, движущейся по отношению к этой избранной системе со скоростью </w:t>
      </w:r>
      <w:r>
        <w:rPr>
          <w:i/>
          <w:iCs/>
        </w:rPr>
        <w:t>v</w:t>
      </w:r>
      <w:r>
        <w:rPr>
          <w:lang w:val="ru-RU"/>
        </w:rPr>
        <w:t xml:space="preserve">, скорость света должна уже равняться </w:t>
      </w:r>
      <w:r>
        <w:rPr>
          <w:i/>
          <w:iCs/>
        </w:rPr>
        <w:t>c</w:t>
      </w:r>
      <w:r>
        <w:rPr>
          <w:lang w:val="ru-RU"/>
        </w:rPr>
        <w:t xml:space="preserve"> ─ </w:t>
      </w:r>
      <w:r>
        <w:rPr>
          <w:i/>
          <w:iCs/>
        </w:rPr>
        <w:t>v</w:t>
      </w:r>
      <w:r>
        <w:rPr>
          <w:lang w:val="ru-RU"/>
        </w:rPr>
        <w:t xml:space="preserve">. Это означает, что если справедлив обычный закон сложения скоростей, то при переходе от одной инерциальной системы к другой законы электродинамики должны меняться так, чтобы в этой новой системе отсчета скорость света уже равнялась не </w:t>
      </w:r>
      <w:r>
        <w:rPr>
          <w:i/>
          <w:iCs/>
          <w:lang w:val="ru-RU"/>
        </w:rPr>
        <w:t>с</w:t>
      </w:r>
      <w:r>
        <w:rPr>
          <w:lang w:val="ru-RU"/>
        </w:rPr>
        <w:t xml:space="preserve">, а </w:t>
      </w:r>
      <w:r>
        <w:rPr>
          <w:i/>
          <w:iCs/>
        </w:rPr>
        <w:t>c</w:t>
      </w:r>
      <w:r>
        <w:rPr>
          <w:lang w:val="ru-RU"/>
        </w:rPr>
        <w:t xml:space="preserve"> ─ </w:t>
      </w:r>
      <w:r>
        <w:rPr>
          <w:i/>
          <w:iCs/>
        </w:rPr>
        <w:t>v</w:t>
      </w:r>
      <w:r>
        <w:rPr>
          <w:lang w:val="ru-RU"/>
        </w:rPr>
        <w:t>.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>Таким образом, обнаружились определенные противоречия между электродинамикой и механикой Ньютона, законы которой согласуются с принципом относительности. Возникшие трудности пытались преодолеть тремя различными способами.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>Первая возможность состояла в том, чтобы объявить несостоятельным принцип относительности в применении к электромагнитными явлениям. Эту позицию отстаивал великий голландский физик, основатель электронной теории Х. Лоренц. Электромагнитные явления еще со времен Фарадея рассматривались как процессы в особой, всепроникающей среде, заполнявшей все пространство, ─ «мировом эфире». Инерциальная система отсчета, покоящаяся относительно эфира, ─ это согласно Лоренцу особая преимущественная система. В ней законы электродинамики Максвелла справедливы и имеют наиболее простую форму. Лишь в этой системе отсчета скорость света в вакууме одинакова по всем направлениям.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>Вторая возможность состоит в том, чтобы считать неправильными уравнения Максвелла и пытаться изменить их таким образом, чтобы они при переходе от одной инерциальной системы к другой (в соответствии с обычными, классическими представлениями о пространстве и времени) не менялись. Такая попытка, в частности, была предпринята Г. Герцем. По Герцу, эфир полностью увлекается движущимися телами, и поэтому электромагнитные явления протекают одинаково, независимо от того, покоится тело или движется. Принцип относительности справедлив.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>Наконец, третья возможность разрешения указанных трудностей состоит в отказе от классических представлений о пространстве и времени, с тем чтобы сохранить как принцип относительности, так и законы Максвелла. Это наиболее революционный путь, ибо он означает пересмотр в физике самых глубоких, самых основных представлений. С данной точки зрения оказываются неточными не уравнения электромагнитного поля, а законы механики Ньютона, согласующиеся со старыми представлениями о пространстве и времени. Изменять нужно законы механики, а не законы электродинамики Максвелла.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>Единственно правильной оказалась именно третья возможность. Последовательно развивая её, А. Эйнштейн пришел к новым представлениям о пространстве и времени. Первые два пути, как оказалось, опровергаются экспериментом.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>При попытках Герца изменить законы электродинамики Максвелла выяснилось, что новые уравнения не способны объяснить ряд наблюдаемых фактов. Так, согласно теории Герца движущаяся вода должна полностью увлекать за собой распространяющийся в ней свет, т.к. она увлекает эфир, в котором свет распространяется. Опыт же показал, что в действительности это не так.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>Точка зрения Лоренца, согласно которой должна существовать избранная система отсчета, связанная с мировым эфиром, пребывающим в абсолютном покое, также была опровергнута прямыми опытами.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>Если бы скорость света была равна 300 000 км/с только в системе отсчета, связанной с эфиром, то, измеряя скорость света в произвольной инерциальной системе, можно было бы обнаружить движение этой системы по отношению к эфиру и определить скорость этого движения. Подобно тому как в системе отсчета, движущейся относительно воздуха, возникает ветер, при движении по отношению к эфиру (если, конечно, эфир существует) должен быть обнаружен «эфирный ветер». Опыт по обнаружению «эфирного ветра» был поставлен в 1881 г. американскими учеными А. Майкельсоном и Э. Морли по идее, высказанной за 12 лет до этого Максвеллом.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>В этом опыте сравнивалась скорость света в направлении движения Земли и в перпендикулярном направлении. Измерения проводились очень точно с помощью специального прибора – интерферометра Майкельсона. Эксперименты ставились в разное время суток и различные времена года. Но всегда получался отрицательный результат: движения Земли по отношению к эфиру обнаружить не удалось.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>Таким образом, идея о существовании преимущественной системы отсчета не выдержала опытной проверки. В свою очередь это означало, что никакой особой среды – «светоносного эфира», – с которой можно было бы связать такую преимущественную систему отсчета, не существует.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>Согласовать принцип относительности с электродинамикой Максвелла оказалось возможным, только отказавшись от классических представлений о пространстве и времени, согласно которым расстояния и течение времени не зависят от системы отсчета.</w:t>
      </w:r>
    </w:p>
    <w:p w:rsidR="00A87E29" w:rsidRDefault="00A87E29">
      <w:pPr>
        <w:ind w:firstLine="567"/>
        <w:rPr>
          <w:lang w:val="ru-RU"/>
        </w:rPr>
      </w:pPr>
    </w:p>
    <w:p w:rsidR="00A87E29" w:rsidRDefault="00810A9E">
      <w:pPr>
        <w:pStyle w:val="2"/>
      </w:pPr>
      <w:r>
        <w:t>Постулаты теории относительности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>В основе теории относительности лежат два постулата.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>Для объяснения отрицательных результатов опыта Майкельсона и других оптов, которые должны были обнаружить движение Земли относительно эфира, вводились различные гипотезы. С помощью этих гипотез пытались объяснить, почему не удается обнаружить преимущественную систему отсчета (считали, что такая система в действительности якобы имеется).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>Совсем по-иному подошел к проблеме Эйнштейн: не стоит изобретать различные гипотезы для объяснения отрицательных результатов всех попыток обнаружить различие между инерциальными системами. Законом природы является полное равноправие всех инерциальных систем отсчета в отношении не только механических, но и электромагнитных процессов. Нет никакого различия между состоянием покоя и равномерного прямолинейного движения.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 xml:space="preserve">Принцип относительности – главный постулат теории Эйнштейна. Его можно сформулировать так: </w:t>
      </w:r>
      <w:r>
        <w:rPr>
          <w:b/>
          <w:bCs/>
          <w:i/>
          <w:iCs/>
          <w:lang w:val="ru-RU"/>
        </w:rPr>
        <w:t>все процессы природы протекают одинаково во всех инерциальных системах отсчета.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 xml:space="preserve">Это означает, что во всех инерциальных системах физические законы имеют одинаковую форму. Таким образом, принцип относительности классической механики обобщается на все процессы в природа, в том числе и на электромагнитные. Но теория относительности основывается не только на принципе относительности. Имеются еще второй постулат: </w:t>
      </w:r>
      <w:r>
        <w:rPr>
          <w:b/>
          <w:bCs/>
          <w:i/>
          <w:iCs/>
          <w:lang w:val="ru-RU"/>
        </w:rPr>
        <w:t>скорость света в вакууме одинакова для всех инерциальных систем отсчета. Она не зависит ни от скорости источника, ни от скорости приемника светового сигнала.</w:t>
      </w:r>
    </w:p>
    <w:p w:rsidR="00A87E29" w:rsidRDefault="00810A9E">
      <w:pPr>
        <w:tabs>
          <w:tab w:val="left" w:pos="1800"/>
        </w:tabs>
        <w:ind w:firstLine="567"/>
        <w:rPr>
          <w:lang w:val="ru-RU"/>
        </w:rPr>
      </w:pPr>
      <w:r>
        <w:rPr>
          <w:lang w:val="ru-RU"/>
        </w:rPr>
        <w:t>Скорость света занимает, таким образом, особое положение. Более того, как вытекает из постулатов теории относительности, скорость света в вакууме является максимально возможной скоростью передачи взаимодействия в природе.</w:t>
      </w:r>
    </w:p>
    <w:p w:rsidR="00A87E29" w:rsidRDefault="00810A9E">
      <w:pPr>
        <w:tabs>
          <w:tab w:val="left" w:pos="1800"/>
        </w:tabs>
        <w:ind w:firstLine="567"/>
        <w:rPr>
          <w:lang w:val="ru-RU"/>
        </w:rPr>
      </w:pPr>
      <w:r>
        <w:rPr>
          <w:lang w:val="ru-RU"/>
        </w:rPr>
        <w:t>Для того, чтобы решиться сформулировать постулаты теории относительности, нужна была большая научная мысль, т.к. они противоречили классическим представлениям о пространстве и времени.</w:t>
      </w:r>
    </w:p>
    <w:p w:rsidR="00A87E29" w:rsidRDefault="00810A9E">
      <w:pPr>
        <w:tabs>
          <w:tab w:val="left" w:pos="1800"/>
        </w:tabs>
        <w:ind w:firstLine="567"/>
        <w:rPr>
          <w:i/>
          <w:iCs/>
          <w:lang w:val="ru-RU"/>
        </w:rPr>
      </w:pPr>
      <w:r>
        <w:rPr>
          <w:lang w:val="ru-RU"/>
        </w:rPr>
        <w:t xml:space="preserve">В самом деле, допустим, что в момент времени, когда начала координат инерциальных систем отсчета </w:t>
      </w:r>
      <w:r>
        <w:rPr>
          <w:i/>
          <w:iCs/>
          <w:lang w:val="ru-RU"/>
        </w:rPr>
        <w:t>К</w:t>
      </w:r>
      <w:r>
        <w:rPr>
          <w:lang w:val="ru-RU"/>
        </w:rPr>
        <w:t xml:space="preserve"> и </w:t>
      </w:r>
      <w:r>
        <w:rPr>
          <w:i/>
          <w:iCs/>
          <w:lang w:val="ru-RU"/>
        </w:rPr>
        <w:t>К</w:t>
      </w:r>
      <w:r>
        <w:rPr>
          <w:i/>
          <w:iCs/>
          <w:vertAlign w:val="subscript"/>
          <w:lang w:val="ru-RU"/>
        </w:rPr>
        <w:t xml:space="preserve">1 </w:t>
      </w:r>
      <w:r>
        <w:rPr>
          <w:lang w:val="ru-RU"/>
        </w:rPr>
        <w:t xml:space="preserve">, движущихся друг относительно друга со скоростью </w:t>
      </w:r>
      <w:r>
        <w:rPr>
          <w:i/>
          <w:iCs/>
        </w:rPr>
        <w:t>v</w:t>
      </w:r>
      <w:r>
        <w:rPr>
          <w:lang w:val="ru-RU"/>
        </w:rPr>
        <w:t xml:space="preserve">, совпадают, в начале координат происходит кратковременная вспышка света. За время </w:t>
      </w:r>
      <w:r>
        <w:rPr>
          <w:i/>
          <w:iCs/>
        </w:rPr>
        <w:t>t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 xml:space="preserve">системы сместятся друг относительно друга на расстояние </w:t>
      </w:r>
      <w:r>
        <w:rPr>
          <w:i/>
          <w:iCs/>
        </w:rPr>
        <w:t>vt</w:t>
      </w:r>
      <w:r>
        <w:rPr>
          <w:lang w:val="ru-RU"/>
        </w:rPr>
        <w:t xml:space="preserve">, а сферическая волновая поверхность будет иметь радиус </w:t>
      </w:r>
      <w:r>
        <w:rPr>
          <w:i/>
          <w:iCs/>
        </w:rPr>
        <w:t>ct</w:t>
      </w:r>
      <w:r>
        <w:rPr>
          <w:i/>
          <w:iCs/>
          <w:lang w:val="ru-RU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8"/>
        <w:gridCol w:w="6340"/>
      </w:tblGrid>
      <w:tr w:rsidR="00A87E29">
        <w:tc>
          <w:tcPr>
            <w:tcW w:w="3798" w:type="dxa"/>
          </w:tcPr>
          <w:p w:rsidR="00A87E29" w:rsidRDefault="00B51728">
            <w:pPr>
              <w:tabs>
                <w:tab w:val="left" w:pos="1800"/>
              </w:tabs>
              <w:rPr>
                <w:i/>
                <w:iCs/>
                <w:lang w:val="ru-RU"/>
              </w:rPr>
            </w:pPr>
            <w:r>
              <w:rPr>
                <w:i/>
                <w:iC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2pt;height:151.5pt">
                  <v:imagedata r:id="rId4" o:title="рис"/>
                </v:shape>
              </w:pict>
            </w:r>
          </w:p>
        </w:tc>
        <w:tc>
          <w:tcPr>
            <w:tcW w:w="6340" w:type="dxa"/>
          </w:tcPr>
          <w:p w:rsidR="00A87E29" w:rsidRDefault="00810A9E">
            <w:pPr>
              <w:tabs>
                <w:tab w:val="left" w:pos="1800"/>
              </w:tabs>
              <w:ind w:firstLine="567"/>
              <w:rPr>
                <w:lang w:val="ru-RU"/>
              </w:rPr>
            </w:pPr>
            <w:r>
              <w:rPr>
                <w:lang w:val="ru-RU"/>
              </w:rPr>
              <w:t xml:space="preserve">Системы </w:t>
            </w:r>
            <w:r>
              <w:rPr>
                <w:i/>
                <w:iCs/>
                <w:lang w:val="ru-RU"/>
              </w:rPr>
              <w:t>К</w:t>
            </w:r>
            <w:r>
              <w:rPr>
                <w:lang w:val="ru-RU"/>
              </w:rPr>
              <w:t xml:space="preserve"> и </w:t>
            </w:r>
            <w:r>
              <w:rPr>
                <w:i/>
                <w:iCs/>
                <w:lang w:val="ru-RU"/>
              </w:rPr>
              <w:t>К</w:t>
            </w:r>
            <w:r>
              <w:rPr>
                <w:i/>
                <w:iCs/>
                <w:vertAlign w:val="subscript"/>
                <w:lang w:val="ru-RU"/>
              </w:rPr>
              <w:t xml:space="preserve">1  </w:t>
            </w:r>
            <w:r>
              <w:rPr>
                <w:lang w:val="ru-RU"/>
              </w:rPr>
              <w:t xml:space="preserve">равноправны, и скорость света одинакова в той и другой системе. Следовательно, с точки зрения наблюдателя, связанного с системой отсчета </w:t>
            </w:r>
            <w:r>
              <w:rPr>
                <w:i/>
                <w:iCs/>
                <w:lang w:val="ru-RU"/>
              </w:rPr>
              <w:t>К</w:t>
            </w:r>
            <w:r>
              <w:rPr>
                <w:lang w:val="ru-RU"/>
              </w:rPr>
              <w:t xml:space="preserve">, центр сферы будет находиться в точке О, а с точки зрения наблюдателя, связанного с системой отсчета </w:t>
            </w:r>
            <w:r>
              <w:rPr>
                <w:i/>
                <w:iCs/>
                <w:lang w:val="ru-RU"/>
              </w:rPr>
              <w:t>К</w:t>
            </w:r>
            <w:r>
              <w:rPr>
                <w:i/>
                <w:iCs/>
                <w:vertAlign w:val="subscript"/>
                <w:lang w:val="ru-RU"/>
              </w:rPr>
              <w:t>1</w:t>
            </w:r>
            <w:r>
              <w:rPr>
                <w:lang w:val="ru-RU"/>
              </w:rPr>
              <w:t>, он будет находиться в точке О</w:t>
            </w:r>
            <w:r>
              <w:rPr>
                <w:i/>
                <w:iCs/>
                <w:vertAlign w:val="subscript"/>
                <w:lang w:val="ru-RU"/>
              </w:rPr>
              <w:t>1</w:t>
            </w:r>
            <w:r>
              <w:rPr>
                <w:lang w:val="ru-RU"/>
              </w:rPr>
              <w:t>. Но ведь не может одна и та же сферическая поверхность иметь центры О и О</w:t>
            </w:r>
            <w:r>
              <w:rPr>
                <w:i/>
                <w:iCs/>
                <w:vertAlign w:val="subscript"/>
                <w:lang w:val="ru-RU"/>
              </w:rPr>
              <w:t>1</w:t>
            </w:r>
            <w:r>
              <w:rPr>
                <w:lang w:val="ru-RU"/>
              </w:rPr>
              <w:t>. Это явное противоречие вытекает из рассуждений, основанных на постулатах теории относительности.</w:t>
            </w:r>
          </w:p>
          <w:p w:rsidR="00A87E29" w:rsidRDefault="00810A9E">
            <w:pPr>
              <w:tabs>
                <w:tab w:val="left" w:pos="1800"/>
              </w:tabs>
              <w:ind w:firstLine="567"/>
              <w:rPr>
                <w:lang w:val="ru-RU"/>
              </w:rPr>
            </w:pPr>
            <w:r>
              <w:rPr>
                <w:lang w:val="ru-RU"/>
              </w:rPr>
              <w:t>Противоречие здесь действительно есть. Но не внутри самой теории относительности. Имеется лишь</w:t>
            </w:r>
          </w:p>
        </w:tc>
      </w:tr>
    </w:tbl>
    <w:p w:rsidR="00A87E29" w:rsidRDefault="00810A9E">
      <w:pPr>
        <w:tabs>
          <w:tab w:val="left" w:pos="1800"/>
        </w:tabs>
        <w:rPr>
          <w:lang w:val="ru-RU"/>
        </w:rPr>
      </w:pPr>
      <w:r>
        <w:rPr>
          <w:lang w:val="ru-RU"/>
        </w:rPr>
        <w:t>противоречие с классическими представлениями о пространстве и времени, которые при больших скоростях уже несправедливы.</w:t>
      </w:r>
    </w:p>
    <w:p w:rsidR="00A87E29" w:rsidRDefault="00A87E29">
      <w:pPr>
        <w:tabs>
          <w:tab w:val="left" w:pos="1800"/>
        </w:tabs>
        <w:rPr>
          <w:lang w:val="ru-RU"/>
        </w:rPr>
      </w:pPr>
    </w:p>
    <w:p w:rsidR="00A87E29" w:rsidRDefault="00810A9E">
      <w:pPr>
        <w:pStyle w:val="2"/>
      </w:pPr>
      <w:r>
        <w:t>Относительность одновременности</w:t>
      </w:r>
    </w:p>
    <w:p w:rsidR="00A87E29" w:rsidRDefault="00810A9E">
      <w:pPr>
        <w:tabs>
          <w:tab w:val="left" w:pos="1800"/>
        </w:tabs>
        <w:ind w:firstLine="567"/>
        <w:rPr>
          <w:lang w:val="ru-RU"/>
        </w:rPr>
      </w:pPr>
      <w:r>
        <w:rPr>
          <w:lang w:val="ru-RU"/>
        </w:rPr>
        <w:t xml:space="preserve">До начала </w:t>
      </w:r>
      <w:r>
        <w:t>XX</w:t>
      </w:r>
      <w:r>
        <w:rPr>
          <w:lang w:val="ru-RU"/>
        </w:rPr>
        <w:t xml:space="preserve"> века никто не сомневался, что время абсолютно. Два события, одновременные для жителей Земли, одновременны для жителей любой космической цивилизации. Создание теории относительности показало, что это не так.</w:t>
      </w:r>
    </w:p>
    <w:p w:rsidR="00A87E29" w:rsidRDefault="00810A9E">
      <w:pPr>
        <w:pStyle w:val="1"/>
        <w:ind w:firstLine="567"/>
        <w:rPr>
          <w:i w:val="0"/>
          <w:iCs w:val="0"/>
        </w:rPr>
      </w:pPr>
      <w:r>
        <w:t xml:space="preserve">Причиной несостоятельности классических представлений о пространстве и времени является неправильное предположение о возможности мгновенной передачи взаимодействий и сигналов из одной точки пространства в другую. Существование предельной конечной скорости передачи взаимодействий вызывает необходимость глубокого изменения обычных представлений о пространстве и времени, основанных на повседневном опыте. </w:t>
      </w:r>
      <w:r>
        <w:rPr>
          <w:i w:val="0"/>
          <w:iCs w:val="0"/>
        </w:rPr>
        <w:t>Представление об абсолютном времени, которое течет раз и навсегда заданным темпом, совершенно независимо от материи и её движения, оказывается неправильным.</w:t>
      </w:r>
    </w:p>
    <w:p w:rsidR="00A87E29" w:rsidRDefault="00810A9E">
      <w:pPr>
        <w:ind w:firstLine="567"/>
        <w:rPr>
          <w:lang w:val="ru-RU"/>
        </w:rPr>
      </w:pPr>
      <w:r>
        <w:rPr>
          <w:lang w:val="ru-RU"/>
        </w:rPr>
        <w:t xml:space="preserve">Если допустить мгновенное распространение сигналов, то утверждение, что события в двух пространственно разделенных точках </w:t>
      </w:r>
      <w:r>
        <w:rPr>
          <w:i/>
          <w:iCs/>
          <w:lang w:val="ru-RU"/>
        </w:rPr>
        <w:t xml:space="preserve">А </w:t>
      </w:r>
      <w:r>
        <w:rPr>
          <w:lang w:val="ru-RU"/>
        </w:rPr>
        <w:t>и</w:t>
      </w:r>
      <w:r>
        <w:rPr>
          <w:i/>
          <w:iCs/>
          <w:lang w:val="ru-RU"/>
        </w:rPr>
        <w:t xml:space="preserve"> В </w:t>
      </w:r>
      <w:r>
        <w:rPr>
          <w:lang w:val="ru-RU"/>
        </w:rPr>
        <w:t xml:space="preserve">произошли одновременно, будет иметь абсолютный смысл. Можно поместить в точки </w:t>
      </w:r>
      <w:r>
        <w:rPr>
          <w:i/>
          <w:iCs/>
          <w:lang w:val="ru-RU"/>
        </w:rPr>
        <w:t xml:space="preserve">А </w:t>
      </w:r>
      <w:r>
        <w:rPr>
          <w:lang w:val="ru-RU"/>
        </w:rPr>
        <w:t>и</w:t>
      </w:r>
      <w:r>
        <w:rPr>
          <w:i/>
          <w:iCs/>
          <w:lang w:val="ru-RU"/>
        </w:rPr>
        <w:t xml:space="preserve"> В </w:t>
      </w:r>
      <w:r>
        <w:rPr>
          <w:lang w:val="ru-RU"/>
        </w:rPr>
        <w:t xml:space="preserve">часы и синхронизировать их с помощью мгновенных сигналов. Если такой сигнал отправлен из </w:t>
      </w:r>
      <w:r>
        <w:rPr>
          <w:i/>
          <w:iCs/>
          <w:lang w:val="ru-RU"/>
        </w:rPr>
        <w:t>А</w:t>
      </w:r>
      <w:r>
        <w:rPr>
          <w:lang w:val="ru-RU"/>
        </w:rPr>
        <w:t>, например, в 0 ч 45 мин и он в этот же момент времени по часам В пришел в точку В, то, значит, часы показывают одинаковое время, т.е. идут синхронно. Если же такого совпадения нет, то часы можно синхронизировать, подведя вперед те часы, которые показывают меньшее время в момент отправления сигнала.</w:t>
      </w:r>
    </w:p>
    <w:p w:rsidR="00A87E29" w:rsidRDefault="00810A9E">
      <w:pPr>
        <w:pStyle w:val="a3"/>
      </w:pPr>
      <w:r>
        <w:t>Любые события, например, два удара молнии, одновременны, если они происходят при одинаковых показаниях синхронизированных часов.</w:t>
      </w:r>
    </w:p>
    <w:p w:rsidR="00A87E29" w:rsidRDefault="00810A9E">
      <w:pPr>
        <w:pStyle w:val="a3"/>
      </w:pPr>
      <w:r>
        <w:t xml:space="preserve">Только располагая в точках </w:t>
      </w:r>
      <w:r>
        <w:rPr>
          <w:i/>
          <w:iCs/>
        </w:rPr>
        <w:t>А</w:t>
      </w:r>
      <w:r>
        <w:t xml:space="preserve"> и </w:t>
      </w:r>
      <w:r>
        <w:rPr>
          <w:i/>
          <w:iCs/>
        </w:rPr>
        <w:t>В</w:t>
      </w:r>
      <w:r>
        <w:t xml:space="preserve"> синхронизированными часами, можно судить о том, произошли ли два каких-либо события в этих точках одновременно или нет. Но как можно синхронизировать часы, находящиеся на некотором расстоянии друг от друга, если скорость распространения сигналов не бесконечно велика?</w:t>
      </w:r>
    </w:p>
    <w:p w:rsidR="00A87E29" w:rsidRDefault="00810A9E">
      <w:pPr>
        <w:pStyle w:val="a3"/>
      </w:pPr>
      <w:r>
        <w:t>Для синхронизации часов естественно прибегнуть к световым или вообще электромагнитным сигналом, т.к. скорость электромагнитных волн в вакууме является строго определенной, постоянной величиной.</w:t>
      </w:r>
    </w:p>
    <w:p w:rsidR="00A87E29" w:rsidRDefault="00810A9E">
      <w:pPr>
        <w:pStyle w:val="a3"/>
      </w:pPr>
      <w:r>
        <w:t>Рассмотрим подробнее простой метод синхронизации часов, не требующий никаких вычислений. Допустим, что космонавт хочет узнать, одинаково ли идут часы</w:t>
      </w:r>
      <w:r>
        <w:rPr>
          <w:i/>
          <w:iCs/>
        </w:rPr>
        <w:t xml:space="preserve"> А</w:t>
      </w:r>
      <w:r>
        <w:t xml:space="preserve"> и </w:t>
      </w:r>
      <w:r>
        <w:rPr>
          <w:i/>
          <w:iCs/>
        </w:rPr>
        <w:t>В</w:t>
      </w:r>
      <w:r>
        <w:t>, установленные на противоположных концах космического корабля.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6610"/>
      </w:tblGrid>
      <w:tr w:rsidR="00A87E29">
        <w:trPr>
          <w:trHeight w:val="1711"/>
        </w:trPr>
        <w:tc>
          <w:tcPr>
            <w:tcW w:w="3528" w:type="dxa"/>
          </w:tcPr>
          <w:p w:rsidR="00A87E29" w:rsidRDefault="00B51728">
            <w:pPr>
              <w:tabs>
                <w:tab w:val="left" w:pos="1800"/>
              </w:tabs>
              <w:rPr>
                <w:i/>
                <w:iCs/>
                <w:lang w:val="ru-RU"/>
              </w:rPr>
            </w:pPr>
            <w:r>
              <w:pict>
                <v:shape id="_x0000_i1026" type="#_x0000_t75" style="width:165.75pt;height:114.75pt">
                  <v:imagedata r:id="rId5" o:title="рис"/>
                </v:shape>
              </w:pict>
            </w:r>
          </w:p>
        </w:tc>
        <w:tc>
          <w:tcPr>
            <w:tcW w:w="6610" w:type="dxa"/>
          </w:tcPr>
          <w:p w:rsidR="00A87E29" w:rsidRDefault="00810A9E">
            <w:pPr>
              <w:tabs>
                <w:tab w:val="left" w:pos="1800"/>
              </w:tabs>
              <w:ind w:firstLine="567"/>
              <w:rPr>
                <w:lang w:val="ru-RU"/>
              </w:rPr>
            </w:pPr>
            <w:r>
              <w:rPr>
                <w:lang w:val="ru-RU"/>
              </w:rPr>
              <w:t>Для этого с помощью источника, неподвижного относительно корабля и расположенного в его середине, космонавт производит вспышку света. Свет одновременно достигает обоих часов. Если показания часов в этот момент одинаковы, то часы идут синхронно.</w:t>
            </w:r>
          </w:p>
          <w:p w:rsidR="00A87E29" w:rsidRDefault="00810A9E">
            <w:pPr>
              <w:tabs>
                <w:tab w:val="left" w:pos="1800"/>
              </w:tabs>
              <w:ind w:firstLine="567"/>
              <w:rPr>
                <w:lang w:val="ru-RU"/>
              </w:rPr>
            </w:pPr>
            <w:r>
              <w:rPr>
                <w:lang w:val="ru-RU"/>
              </w:rPr>
              <w:t xml:space="preserve">Но так будет лишь относительно системы отсчета </w:t>
            </w:r>
            <w:r>
              <w:rPr>
                <w:i/>
                <w:iCs/>
                <w:lang w:val="ru-RU"/>
              </w:rPr>
              <w:t>К</w:t>
            </w:r>
            <w:r>
              <w:rPr>
                <w:i/>
                <w:iCs/>
                <w:vertAlign w:val="subscript"/>
                <w:lang w:val="ru-RU"/>
              </w:rPr>
              <w:t>1</w:t>
            </w:r>
            <w:r>
              <w:rPr>
                <w:lang w:val="ru-RU"/>
              </w:rPr>
              <w:t>, связанной с кораблем</w:t>
            </w:r>
          </w:p>
          <w:p w:rsidR="00A87E29" w:rsidRDefault="00810A9E">
            <w:pPr>
              <w:tabs>
                <w:tab w:val="left" w:pos="1800"/>
              </w:tabs>
              <w:ind w:firstLine="567"/>
              <w:rPr>
                <w:lang w:val="ru-RU"/>
              </w:rPr>
            </w:pPr>
            <w:r>
              <w:rPr>
                <w:lang w:val="ru-RU"/>
              </w:rPr>
              <w:t xml:space="preserve">В системе же отсчета </w:t>
            </w:r>
            <w:r>
              <w:rPr>
                <w:i/>
                <w:iCs/>
                <w:lang w:val="ru-RU"/>
              </w:rPr>
              <w:t>К</w:t>
            </w:r>
            <w:r>
              <w:rPr>
                <w:lang w:val="ru-RU"/>
              </w:rPr>
              <w:t xml:space="preserve">, относительно которой корабль </w:t>
            </w:r>
          </w:p>
        </w:tc>
      </w:tr>
    </w:tbl>
    <w:p w:rsidR="00A87E29" w:rsidRDefault="00810A9E">
      <w:pPr>
        <w:pStyle w:val="a3"/>
        <w:jc w:val="both"/>
      </w:pPr>
      <w:r>
        <w:t xml:space="preserve">движется, положение иное. Часы на носу корабля удаляются от того места, где произошла вспышка света источника (точка с координатой </w:t>
      </w:r>
      <w:r>
        <w:rPr>
          <w:i/>
          <w:iCs/>
        </w:rPr>
        <w:t>ОС</w:t>
      </w:r>
      <w:r>
        <w:t xml:space="preserve">), и, чтобы достигнуть часов </w:t>
      </w:r>
      <w:r>
        <w:rPr>
          <w:i/>
          <w:iCs/>
        </w:rPr>
        <w:t>А</w:t>
      </w:r>
      <w:r>
        <w:t>, свет должен преодолеть расстояние, большее половины длины корабля.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6610"/>
      </w:tblGrid>
      <w:tr w:rsidR="00A87E29">
        <w:trPr>
          <w:trHeight w:val="1711"/>
        </w:trPr>
        <w:tc>
          <w:tcPr>
            <w:tcW w:w="3528" w:type="dxa"/>
          </w:tcPr>
          <w:p w:rsidR="00A87E29" w:rsidRDefault="00B51728">
            <w:pPr>
              <w:tabs>
                <w:tab w:val="left" w:pos="1800"/>
              </w:tabs>
              <w:rPr>
                <w:lang w:val="ru-RU"/>
              </w:rPr>
            </w:pPr>
            <w:r>
              <w:rPr>
                <w:lang w:val="ru-RU"/>
              </w:rPr>
              <w:pict>
                <v:shape id="_x0000_i1027" type="#_x0000_t75" style="width:165.75pt;height:114.75pt">
                  <v:imagedata r:id="rId6" o:title="рис"/>
                </v:shape>
              </w:pict>
            </w:r>
            <w:r>
              <w:rPr>
                <w:lang w:val="ru-RU"/>
              </w:rPr>
              <w:pict>
                <v:shape id="_x0000_i1028" type="#_x0000_t75" style="width:165.75pt;height:114.75pt">
                  <v:imagedata r:id="rId7" o:title="рис"/>
                </v:shape>
              </w:pict>
            </w:r>
          </w:p>
        </w:tc>
        <w:tc>
          <w:tcPr>
            <w:tcW w:w="6610" w:type="dxa"/>
          </w:tcPr>
          <w:p w:rsidR="00A87E29" w:rsidRDefault="00810A9E">
            <w:pPr>
              <w:tabs>
                <w:tab w:val="left" w:pos="1800"/>
              </w:tabs>
              <w:ind w:firstLine="567"/>
              <w:rPr>
                <w:lang w:val="ru-RU"/>
              </w:rPr>
            </w:pPr>
            <w:r>
              <w:rPr>
                <w:lang w:val="ru-RU"/>
              </w:rPr>
              <w:t xml:space="preserve"> Напротив, часы </w:t>
            </w:r>
            <w:r>
              <w:rPr>
                <w:i/>
                <w:iCs/>
                <w:lang w:val="ru-RU"/>
              </w:rPr>
              <w:t>В</w:t>
            </w:r>
            <w:r>
              <w:rPr>
                <w:lang w:val="ru-RU"/>
              </w:rPr>
              <w:t xml:space="preserve"> на корме приближаются к месту вспышки, и путь светового сигнала меньше половины длины корабля (на рисунках слева показано, как, в первом случае, координаты </w:t>
            </w:r>
            <w:r>
              <w:rPr>
                <w:i/>
                <w:iCs/>
                <w:lang w:val="ru-RU"/>
              </w:rPr>
              <w:t xml:space="preserve">х </w:t>
            </w:r>
            <w:r>
              <w:rPr>
                <w:lang w:val="ru-RU"/>
              </w:rPr>
              <w:t xml:space="preserve">и </w:t>
            </w:r>
            <w:r>
              <w:rPr>
                <w:i/>
                <w:iCs/>
                <w:lang w:val="ru-RU"/>
              </w:rPr>
              <w:t>х</w:t>
            </w:r>
            <w:r>
              <w:rPr>
                <w:vertAlign w:val="subscript"/>
                <w:lang w:val="ru-RU"/>
              </w:rPr>
              <w:t>1</w:t>
            </w:r>
            <w:r>
              <w:rPr>
                <w:lang w:val="ru-RU"/>
              </w:rPr>
              <w:t xml:space="preserve"> совпадают в момент вспышки, потом, как свет достигает часов </w:t>
            </w:r>
            <w:r>
              <w:rPr>
                <w:i/>
                <w:iCs/>
                <w:lang w:val="ru-RU"/>
              </w:rPr>
              <w:t>В</w:t>
            </w:r>
            <w:r>
              <w:rPr>
                <w:lang w:val="ru-RU"/>
              </w:rPr>
              <w:t xml:space="preserve">). Поэтому наблюдатель в системе </w:t>
            </w:r>
            <w:r>
              <w:rPr>
                <w:i/>
                <w:iCs/>
                <w:lang w:val="ru-RU"/>
              </w:rPr>
              <w:t>К</w:t>
            </w:r>
            <w:r>
              <w:rPr>
                <w:lang w:val="ru-RU"/>
              </w:rPr>
              <w:t xml:space="preserve"> приходит к выводу, что сигналы достигают часов неодновременно.</w:t>
            </w:r>
          </w:p>
          <w:p w:rsidR="00A87E29" w:rsidRDefault="00810A9E">
            <w:pPr>
              <w:tabs>
                <w:tab w:val="left" w:pos="1800"/>
              </w:tabs>
              <w:ind w:firstLine="567"/>
              <w:rPr>
                <w:sz w:val="22"/>
                <w:lang w:val="ru-RU"/>
              </w:rPr>
            </w:pPr>
            <w:r>
              <w:rPr>
                <w:lang w:val="ru-RU"/>
              </w:rPr>
              <w:t xml:space="preserve">Два любых события в точках </w:t>
            </w:r>
            <w:r>
              <w:rPr>
                <w:i/>
                <w:iCs/>
                <w:lang w:val="ru-RU"/>
              </w:rPr>
              <w:t xml:space="preserve">А </w:t>
            </w:r>
            <w:r>
              <w:rPr>
                <w:lang w:val="ru-RU"/>
              </w:rPr>
              <w:t xml:space="preserve">и </w:t>
            </w:r>
            <w:r>
              <w:rPr>
                <w:i/>
                <w:iCs/>
                <w:lang w:val="ru-RU"/>
              </w:rPr>
              <w:t>В</w:t>
            </w:r>
            <w:r>
              <w:rPr>
                <w:lang w:val="ru-RU"/>
              </w:rPr>
              <w:t>, одновременные в системе</w:t>
            </w:r>
            <w:r>
              <w:rPr>
                <w:i/>
                <w:iCs/>
                <w:lang w:val="ru-RU"/>
              </w:rPr>
              <w:t xml:space="preserve"> К</w:t>
            </w:r>
            <w:r>
              <w:rPr>
                <w:i/>
                <w:iCs/>
                <w:vertAlign w:val="subscript"/>
                <w:lang w:val="ru-RU"/>
              </w:rPr>
              <w:t>1</w:t>
            </w:r>
            <w:r>
              <w:rPr>
                <w:lang w:val="ru-RU"/>
              </w:rPr>
              <w:t>, неодновременны в системе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i/>
                <w:iCs/>
                <w:lang w:val="ru-RU"/>
              </w:rPr>
              <w:t xml:space="preserve">К. </w:t>
            </w:r>
            <w:r>
              <w:rPr>
                <w:lang w:val="ru-RU"/>
              </w:rPr>
              <w:t xml:space="preserve">Но в системе принципа относительности системы </w:t>
            </w:r>
            <w:r>
              <w:rPr>
                <w:i/>
                <w:iCs/>
                <w:lang w:val="ru-RU"/>
              </w:rPr>
              <w:t>К</w:t>
            </w:r>
            <w:r>
              <w:rPr>
                <w:i/>
                <w:iCs/>
                <w:vertAlign w:val="subscript"/>
                <w:lang w:val="ru-RU"/>
              </w:rPr>
              <w:t xml:space="preserve">1 </w:t>
            </w:r>
            <w:r>
              <w:rPr>
                <w:lang w:val="ru-RU"/>
              </w:rPr>
              <w:t>и</w:t>
            </w:r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i/>
                <w:iCs/>
                <w:lang w:val="ru-RU"/>
              </w:rPr>
              <w:t>К</w:t>
            </w:r>
            <w:r>
              <w:rPr>
                <w:lang w:val="ru-RU"/>
              </w:rPr>
              <w:t xml:space="preserve"> совершенно равноправны. Ни одной из этих систем нельзя отдать предпочтение. Поэтому мы вынуждены прийти к заключению, что </w:t>
            </w:r>
            <w:r>
              <w:rPr>
                <w:i/>
                <w:iCs/>
                <w:lang w:val="ru-RU"/>
              </w:rPr>
              <w:t>одновременность пространственно разделенных событий относительна</w:t>
            </w:r>
            <w:r>
              <w:rPr>
                <w:lang w:val="ru-RU"/>
              </w:rPr>
              <w:t>. Причиной относительности одновременности является, как мы видим, конечность скорости распространения сигналов.</w:t>
            </w:r>
          </w:p>
        </w:tc>
      </w:tr>
    </w:tbl>
    <w:p w:rsidR="00A87E29" w:rsidRDefault="00810A9E">
      <w:pPr>
        <w:pStyle w:val="a3"/>
      </w:pPr>
      <w:r>
        <w:t>Одновременность событий относительна. Представить себе это наглядно, «почувствовать», мы не в состоянии из-за того, что скорость света много больше тех скоростей, с которыми движемся мы.</w:t>
      </w:r>
    </w:p>
    <w:p w:rsidR="00A87E29" w:rsidRDefault="00A87E29">
      <w:pPr>
        <w:pStyle w:val="a3"/>
      </w:pPr>
    </w:p>
    <w:p w:rsidR="00A87E29" w:rsidRDefault="00810A9E">
      <w:pPr>
        <w:pStyle w:val="2"/>
      </w:pPr>
      <w:r>
        <w:t>Основные следствия, вытекающие из постулатов теории относительности.</w:t>
      </w:r>
    </w:p>
    <w:p w:rsidR="00A87E29" w:rsidRDefault="00810A9E">
      <w:pPr>
        <w:pStyle w:val="a3"/>
      </w:pPr>
      <w:r>
        <w:t>Из постулатов теории относительности вытекает ряд важнейших следствий, касающихся свойств пространства и времени.</w:t>
      </w:r>
    </w:p>
    <w:p w:rsidR="00A87E29" w:rsidRDefault="00810A9E">
      <w:pPr>
        <w:pStyle w:val="a3"/>
      </w:pPr>
      <w:r>
        <w:rPr>
          <w:b/>
          <w:bCs/>
          <w:i/>
          <w:iCs/>
        </w:rPr>
        <w:t>Относительность расстояний</w:t>
      </w:r>
      <w:r>
        <w:t>. Расстояние не является абсолютной величиной, а зависит от скорости движения тела относительно данной системы отсчета.</w:t>
      </w:r>
    </w:p>
    <w:p w:rsidR="00A87E29" w:rsidRDefault="00810A9E">
      <w:pPr>
        <w:pStyle w:val="a3"/>
      </w:pPr>
      <w:r>
        <w:t xml:space="preserve">Обозначим через </w:t>
      </w:r>
      <w:r>
        <w:rPr>
          <w:i/>
          <w:iCs/>
          <w:lang w:val="en-US"/>
        </w:rPr>
        <w:t>l</w:t>
      </w:r>
      <w:r>
        <w:rPr>
          <w:vertAlign w:val="subscript"/>
          <w:lang w:val="en-US"/>
        </w:rPr>
        <w:t>o</w:t>
      </w:r>
      <w:r>
        <w:t xml:space="preserve"> длину стержня с системе отсчета </w:t>
      </w:r>
      <w:r>
        <w:rPr>
          <w:i/>
          <w:iCs/>
        </w:rPr>
        <w:t>К</w:t>
      </w:r>
      <w:r>
        <w:t xml:space="preserve">, относительно которой стержень покоится. Тогда длина </w:t>
      </w:r>
      <w:r>
        <w:rPr>
          <w:i/>
          <w:iCs/>
          <w:lang w:val="en-US"/>
        </w:rPr>
        <w:t>l</w:t>
      </w:r>
      <w:r>
        <w:rPr>
          <w:i/>
          <w:iCs/>
        </w:rPr>
        <w:t xml:space="preserve"> </w:t>
      </w:r>
      <w:r>
        <w:t>этого стержня в системе отсчета</w:t>
      </w:r>
      <w:r>
        <w:rPr>
          <w:i/>
          <w:iCs/>
        </w:rPr>
        <w:t xml:space="preserve"> К</w:t>
      </w:r>
      <w:r>
        <w:rPr>
          <w:i/>
          <w:iCs/>
          <w:vertAlign w:val="subscript"/>
        </w:rPr>
        <w:t>1</w:t>
      </w:r>
      <w:r>
        <w:t>, относительно которой стержень движется со скоростью определяется формулой:</w:t>
      </w:r>
    </w:p>
    <w:p w:rsidR="00A87E29" w:rsidRDefault="00B51728">
      <w:pPr>
        <w:pStyle w:val="a3"/>
      </w:pPr>
      <w:r>
        <w:pict>
          <v:shape id="_x0000_i1029" type="#_x0000_t75" style="width:75pt;height:37.5pt">
            <v:imagedata r:id="rId8" o:title="puc 6"/>
          </v:shape>
        </w:pict>
      </w:r>
    </w:p>
    <w:p w:rsidR="00A87E29" w:rsidRDefault="00810A9E">
      <w:pPr>
        <w:pStyle w:val="a3"/>
      </w:pPr>
      <w:r>
        <w:t xml:space="preserve">Как видно из этой формулы, </w:t>
      </w:r>
      <w:r>
        <w:rPr>
          <w:i/>
          <w:iCs/>
          <w:lang w:val="en-US"/>
        </w:rPr>
        <w:t>l</w:t>
      </w:r>
      <w:r>
        <w:rPr>
          <w:i/>
          <w:iCs/>
        </w:rPr>
        <w:t xml:space="preserve"> </w:t>
      </w:r>
      <w:r>
        <w:t>&lt;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l</w:t>
      </w:r>
      <w:r>
        <w:rPr>
          <w:i/>
          <w:iCs/>
          <w:vertAlign w:val="subscript"/>
        </w:rPr>
        <w:t>0</w:t>
      </w:r>
      <w:r>
        <w:rPr>
          <w:i/>
          <w:iCs/>
        </w:rPr>
        <w:t>.</w:t>
      </w:r>
      <w:r>
        <w:rPr>
          <w:i/>
          <w:iCs/>
          <w:vertAlign w:val="subscript"/>
        </w:rPr>
        <w:t xml:space="preserve"> </w:t>
      </w:r>
      <w:r>
        <w:t>В этом состоит релятивистское сокращение размеров тела в движущихся системах отсчета (релятивистскими называются эффекты, наблюдаемые при скоростях движения, близких к скорости света).</w:t>
      </w:r>
    </w:p>
    <w:p w:rsidR="00A87E29" w:rsidRDefault="00810A9E">
      <w:pPr>
        <w:pStyle w:val="a3"/>
      </w:pPr>
      <w:r>
        <w:rPr>
          <w:b/>
          <w:bCs/>
          <w:i/>
          <w:iCs/>
        </w:rPr>
        <w:t>Относительность промежутков времени</w:t>
      </w:r>
      <w:r>
        <w:t xml:space="preserve">. Пусть интервал времени между двумя событиями, происходящими в одной и той же точке инерциальной системы </w:t>
      </w:r>
      <w:r>
        <w:rPr>
          <w:i/>
          <w:iCs/>
        </w:rPr>
        <w:t>К</w:t>
      </w:r>
      <w:r>
        <w:t>,</w:t>
      </w:r>
      <w:r>
        <w:rPr>
          <w:i/>
          <w:iCs/>
        </w:rPr>
        <w:t xml:space="preserve"> </w:t>
      </w:r>
      <w:r>
        <w:t xml:space="preserve"> равен τ </w:t>
      </w:r>
      <w:r>
        <w:rPr>
          <w:vertAlign w:val="subscript"/>
        </w:rPr>
        <w:t>0</w:t>
      </w:r>
      <w:r>
        <w:t>. Этими событиями, например, могут быть два удара метронома, отсчитывающего секунды.</w:t>
      </w:r>
    </w:p>
    <w:p w:rsidR="00A87E29" w:rsidRDefault="00810A9E">
      <w:pPr>
        <w:pStyle w:val="a3"/>
      </w:pPr>
      <w:r>
        <w:t xml:space="preserve">Тогда интервал τ между этими же событиями в системе отсчета </w:t>
      </w:r>
      <w:r>
        <w:rPr>
          <w:i/>
          <w:iCs/>
        </w:rPr>
        <w:t>К</w:t>
      </w:r>
      <w:r>
        <w:rPr>
          <w:vertAlign w:val="subscript"/>
        </w:rPr>
        <w:t xml:space="preserve">1, </w:t>
      </w:r>
      <w:r>
        <w:t xml:space="preserve">движущейся относительно системы </w:t>
      </w:r>
      <w:r>
        <w:rPr>
          <w:i/>
          <w:iCs/>
        </w:rPr>
        <w:t>К</w:t>
      </w:r>
      <w:r>
        <w:t xml:space="preserve"> выражается так:</w:t>
      </w:r>
    </w:p>
    <w:p w:rsidR="00A87E29" w:rsidRDefault="00B51728">
      <w:pPr>
        <w:pStyle w:val="a3"/>
      </w:pPr>
      <w:r>
        <w:pict>
          <v:shape id="_x0000_i1030" type="#_x0000_t75" style="width:75pt;height:37.5pt">
            <v:imagedata r:id="rId9" o:title="puc 6"/>
          </v:shape>
        </w:pict>
      </w:r>
    </w:p>
    <w:p w:rsidR="00A87E29" w:rsidRDefault="00810A9E">
      <w:pPr>
        <w:pStyle w:val="a3"/>
      </w:pPr>
      <w:r>
        <w:t>Очевидно, что  τ &gt; τ</w:t>
      </w:r>
      <w:r>
        <w:rPr>
          <w:vertAlign w:val="subscript"/>
          <w:lang w:val="en-US"/>
        </w:rPr>
        <w:t>o</w:t>
      </w:r>
      <w:r>
        <w:t>. В этом состоит релятивистский эффект замедления времени в движущихся системах отсчета.</w:t>
      </w:r>
    </w:p>
    <w:p w:rsidR="00A87E29" w:rsidRDefault="00810A9E">
      <w:pPr>
        <w:pStyle w:val="a3"/>
      </w:pPr>
      <w:r>
        <w:t xml:space="preserve">Если </w:t>
      </w:r>
      <w:r>
        <w:rPr>
          <w:i/>
          <w:iCs/>
          <w:lang w:val="en-US"/>
        </w:rPr>
        <w:t>v</w:t>
      </w:r>
      <w:r>
        <w:rPr>
          <w:i/>
          <w:iCs/>
        </w:rPr>
        <w:t xml:space="preserve"> </w:t>
      </w:r>
      <w:r>
        <w:t>&lt;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c</w:t>
      </w:r>
      <w:r>
        <w:t>, то в формулах можно пренебречь величиной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v</w:t>
      </w:r>
      <w:r>
        <w:rPr>
          <w:i/>
          <w:iCs/>
          <w:vertAlign w:val="superscript"/>
        </w:rPr>
        <w:t>2</w:t>
      </w:r>
      <w:r>
        <w:rPr>
          <w:i/>
          <w:iCs/>
        </w:rPr>
        <w:t>/</w:t>
      </w:r>
      <w:r>
        <w:rPr>
          <w:i/>
          <w:iCs/>
          <w:lang w:val="en-US"/>
        </w:rPr>
        <w:t>c</w:t>
      </w:r>
      <w:r>
        <w:rPr>
          <w:i/>
          <w:iCs/>
          <w:vertAlign w:val="superscript"/>
        </w:rPr>
        <w:t>2</w:t>
      </w:r>
      <w:r>
        <w:t xml:space="preserve">. Тогда 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l</w:t>
      </w:r>
      <w:r>
        <w:rPr>
          <w:i/>
          <w:iCs/>
        </w:rPr>
        <w:t xml:space="preserve"> ≈ </w:t>
      </w:r>
      <w:r>
        <w:rPr>
          <w:i/>
          <w:iCs/>
          <w:lang w:val="en-US"/>
        </w:rPr>
        <w:t>lo</w:t>
      </w:r>
      <w:r>
        <w:t xml:space="preserve"> и τ </w:t>
      </w:r>
      <w:r>
        <w:rPr>
          <w:i/>
          <w:iCs/>
        </w:rPr>
        <w:t xml:space="preserve">≈ </w:t>
      </w:r>
      <w:r>
        <w:t>τ</w:t>
      </w:r>
      <w:r>
        <w:rPr>
          <w:vertAlign w:val="subscript"/>
          <w:lang w:val="en-US"/>
        </w:rPr>
        <w:t>o</w:t>
      </w:r>
      <w:r>
        <w:t>, т.е. релятивистское сокращение размеров тел и замедление вреиени в движущейся системе отсчета можно не учитывать.</w:t>
      </w:r>
    </w:p>
    <w:p w:rsidR="00A87E29" w:rsidRDefault="00810A9E">
      <w:pPr>
        <w:pStyle w:val="a3"/>
      </w:pPr>
      <w:r>
        <w:rPr>
          <w:b/>
          <w:bCs/>
          <w:i/>
          <w:iCs/>
        </w:rPr>
        <w:t>Релятивистский закон сложения скоростей</w:t>
      </w:r>
      <w:r>
        <w:t>. Новым релятивистским представлениям о пространстве и времени соответствует новый закон сложения скоростей. Очевидно, что классический закон сложения скоростей не может быть справедлив, так как он противоречит утверждению о постоянстве скорости света в вакууме.</w:t>
      </w:r>
    </w:p>
    <w:p w:rsidR="00A87E29" w:rsidRDefault="00810A9E">
      <w:pPr>
        <w:pStyle w:val="a3"/>
      </w:pPr>
      <w:r>
        <w:t xml:space="preserve">Если поезд движется со скоростью </w:t>
      </w:r>
      <w:r>
        <w:rPr>
          <w:i/>
          <w:iCs/>
          <w:lang w:val="en-US"/>
        </w:rPr>
        <w:t>v</w:t>
      </w:r>
      <w:r>
        <w:t xml:space="preserve"> и в вагоне в направлении движения поезда распространяется световая волна, то ее скорость относительно Земли должна равняться опять-таки </w:t>
      </w:r>
      <w:r>
        <w:rPr>
          <w:i/>
          <w:iCs/>
        </w:rPr>
        <w:t>с</w:t>
      </w:r>
      <w:r>
        <w:t xml:space="preserve">, а не </w:t>
      </w:r>
      <w:r>
        <w:rPr>
          <w:i/>
          <w:iCs/>
          <w:lang w:val="en-US"/>
        </w:rPr>
        <w:t>v</w:t>
      </w:r>
      <w:r>
        <w:rPr>
          <w:i/>
          <w:iCs/>
        </w:rPr>
        <w:t xml:space="preserve"> </w:t>
      </w:r>
      <w:r>
        <w:t>+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c</w:t>
      </w:r>
      <w:r>
        <w:t>. Новый закон сложения скоростей и должен приводить к требуемому результату.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18"/>
        <w:gridCol w:w="6520"/>
      </w:tblGrid>
      <w:tr w:rsidR="00A87E29">
        <w:tc>
          <w:tcPr>
            <w:tcW w:w="3618" w:type="dxa"/>
          </w:tcPr>
          <w:p w:rsidR="00A87E29" w:rsidRDefault="00B51728">
            <w:pPr>
              <w:pStyle w:val="a3"/>
              <w:ind w:firstLine="0"/>
            </w:pPr>
            <w:r>
              <w:pict>
                <v:shape id="_x0000_i1031" type="#_x0000_t75" style="width:207pt;height:135pt">
                  <v:imagedata r:id="rId10" o:title="рис"/>
                </v:shape>
              </w:pict>
            </w:r>
          </w:p>
        </w:tc>
        <w:tc>
          <w:tcPr>
            <w:tcW w:w="6520" w:type="dxa"/>
          </w:tcPr>
          <w:p w:rsidR="00A87E29" w:rsidRDefault="00810A9E">
            <w:pPr>
              <w:pStyle w:val="a3"/>
              <w:ind w:firstLine="0"/>
            </w:pPr>
            <w:r>
              <w:t xml:space="preserve">Запишем закон сложения скоростей для частного случая, когда тело движется вдоль оси </w:t>
            </w:r>
            <w:r>
              <w:rPr>
                <w:i/>
                <w:iCs/>
              </w:rPr>
              <w:t>Х</w:t>
            </w:r>
            <w:r>
              <w:rPr>
                <w:vertAlign w:val="subscript"/>
              </w:rPr>
              <w:t>1</w:t>
            </w:r>
            <w:r>
              <w:t xml:space="preserve"> системы отсчета</w:t>
            </w:r>
            <w:r>
              <w:rPr>
                <w:i/>
                <w:iCs/>
              </w:rPr>
              <w:t xml:space="preserve"> К</w:t>
            </w:r>
            <w:r>
              <w:rPr>
                <w:vertAlign w:val="subscript"/>
              </w:rPr>
              <w:t>1</w:t>
            </w:r>
            <w:r>
              <w:t xml:space="preserve">, которая в свою очередь движется со скоростью </w:t>
            </w:r>
            <w:r>
              <w:rPr>
                <w:i/>
                <w:iCs/>
                <w:lang w:val="en-US"/>
              </w:rPr>
              <w:t>v</w:t>
            </w:r>
            <w:r>
              <w:t xml:space="preserve"> относительно системы отсчета </w:t>
            </w:r>
            <w:r>
              <w:rPr>
                <w:i/>
                <w:iCs/>
              </w:rPr>
              <w:t>К</w:t>
            </w:r>
            <w:r>
              <w:t xml:space="preserve">. Причем в процессе движения координатные оси </w:t>
            </w:r>
            <w:r>
              <w:rPr>
                <w:i/>
                <w:iCs/>
              </w:rPr>
              <w:t xml:space="preserve">Х </w:t>
            </w:r>
            <w:r>
              <w:t xml:space="preserve">и </w:t>
            </w:r>
            <w:r>
              <w:rPr>
                <w:i/>
                <w:iCs/>
              </w:rPr>
              <w:t>Х</w:t>
            </w:r>
            <w:r>
              <w:rPr>
                <w:vertAlign w:val="subscript"/>
              </w:rPr>
              <w:t>1</w:t>
            </w:r>
            <w:r>
              <w:t xml:space="preserve">все время совпадают, а координатные оси </w:t>
            </w:r>
            <w:r>
              <w:rPr>
                <w:i/>
                <w:iCs/>
                <w:lang w:val="en-US"/>
              </w:rPr>
              <w:t>Y</w:t>
            </w:r>
            <w:r>
              <w:t xml:space="preserve"> и </w:t>
            </w:r>
            <w:r>
              <w:rPr>
                <w:i/>
                <w:iCs/>
                <w:lang w:val="en-US"/>
              </w:rPr>
              <w:t>Y</w:t>
            </w:r>
            <w:r>
              <w:rPr>
                <w:i/>
                <w:iCs/>
                <w:vertAlign w:val="subscript"/>
              </w:rPr>
              <w:t>1</w:t>
            </w:r>
            <w:r>
              <w:t xml:space="preserve">, </w:t>
            </w:r>
            <w:r>
              <w:rPr>
                <w:i/>
                <w:iCs/>
                <w:lang w:val="en-US"/>
              </w:rPr>
              <w:t>Z</w:t>
            </w:r>
            <w:r>
              <w:t xml:space="preserve"> и </w:t>
            </w:r>
            <w:r>
              <w:rPr>
                <w:i/>
                <w:iCs/>
                <w:lang w:val="en-US"/>
              </w:rPr>
              <w:t>Z</w:t>
            </w:r>
            <w:r>
              <w:rPr>
                <w:i/>
                <w:iCs/>
                <w:vertAlign w:val="subscript"/>
              </w:rPr>
              <w:t>1</w:t>
            </w:r>
            <w:r>
              <w:t xml:space="preserve"> и и остаются параллельными.</w:t>
            </w:r>
          </w:p>
          <w:p w:rsidR="00A87E29" w:rsidRDefault="00810A9E">
            <w:pPr>
              <w:pStyle w:val="a3"/>
              <w:ind w:firstLine="0"/>
            </w:pPr>
            <w:r>
              <w:t xml:space="preserve">Обозначим скорость тела относительно </w:t>
            </w:r>
            <w:r>
              <w:rPr>
                <w:i/>
                <w:iCs/>
              </w:rPr>
              <w:t>К</w:t>
            </w:r>
            <w:r>
              <w:rPr>
                <w:vertAlign w:val="subscript"/>
              </w:rPr>
              <w:t xml:space="preserve">1 </w:t>
            </w:r>
            <w:r>
              <w:t xml:space="preserve">через </w:t>
            </w:r>
            <w:r>
              <w:rPr>
                <w:i/>
                <w:iCs/>
                <w:lang w:val="en-US"/>
              </w:rPr>
              <w:t>v</w:t>
            </w:r>
            <w:r>
              <w:rPr>
                <w:i/>
                <w:iCs/>
                <w:vertAlign w:val="subscript"/>
              </w:rPr>
              <w:t>1</w:t>
            </w:r>
            <w:r>
              <w:t xml:space="preserve">, а скорость этого же тела относительно </w:t>
            </w:r>
            <w:r>
              <w:rPr>
                <w:i/>
                <w:iCs/>
              </w:rPr>
              <w:t>К</w:t>
            </w:r>
            <w:r>
              <w:t xml:space="preserve">  через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en-US"/>
              </w:rPr>
              <w:t>v</w:t>
            </w:r>
            <w:r>
              <w:t>. Тогда релятивистский закон сложения скоростей будет иметь вид</w:t>
            </w:r>
          </w:p>
        </w:tc>
      </w:tr>
    </w:tbl>
    <w:p w:rsidR="00A87E29" w:rsidRDefault="00B51728">
      <w:pPr>
        <w:pStyle w:val="a3"/>
      </w:pPr>
      <w:r>
        <w:pict>
          <v:shape id="_x0000_i1032" type="#_x0000_t75" style="width:75pt;height:37.5pt">
            <v:imagedata r:id="rId11" o:title="puc 6"/>
          </v:shape>
        </w:pict>
      </w:r>
    </w:p>
    <w:p w:rsidR="00A87E29" w:rsidRDefault="00810A9E">
      <w:pPr>
        <w:pStyle w:val="a3"/>
      </w:pPr>
      <w:r>
        <w:t xml:space="preserve">Если и , то дробью в знаменателе можно пренебречь, и вместо этой фигни слева мы получим классический закон сложения скоростей: </w:t>
      </w:r>
      <w:r>
        <w:rPr>
          <w:i/>
          <w:iCs/>
          <w:lang w:val="en-US"/>
        </w:rPr>
        <w:t>v</w:t>
      </w:r>
      <w:r>
        <w:rPr>
          <w:vertAlign w:val="subscript"/>
        </w:rPr>
        <w:t>2</w:t>
      </w:r>
      <w:r>
        <w:t xml:space="preserve"> = </w:t>
      </w:r>
      <w:r>
        <w:rPr>
          <w:i/>
          <w:iCs/>
          <w:lang w:val="en-US"/>
        </w:rPr>
        <w:t>v</w:t>
      </w:r>
      <w:r>
        <w:rPr>
          <w:vertAlign w:val="subscript"/>
        </w:rPr>
        <w:t>1</w:t>
      </w:r>
      <w:r>
        <w:t>+</w:t>
      </w:r>
      <w:r>
        <w:rPr>
          <w:i/>
          <w:iCs/>
          <w:lang w:val="en-US"/>
        </w:rPr>
        <w:t>v</w:t>
      </w:r>
      <w:r>
        <w:rPr>
          <w:i/>
          <w:iCs/>
        </w:rPr>
        <w:t xml:space="preserve">. </w:t>
      </w:r>
      <w:r>
        <w:t xml:space="preserve">При </w:t>
      </w:r>
      <w:r>
        <w:rPr>
          <w:i/>
          <w:iCs/>
          <w:lang w:val="en-US"/>
        </w:rPr>
        <w:t>v</w:t>
      </w:r>
      <w:r>
        <w:rPr>
          <w:vertAlign w:val="subscript"/>
        </w:rPr>
        <w:t>1</w:t>
      </w:r>
      <w:r>
        <w:t>=</w:t>
      </w:r>
      <w:r>
        <w:rPr>
          <w:i/>
          <w:iCs/>
          <w:lang w:val="en-US"/>
        </w:rPr>
        <w:t>c</w:t>
      </w:r>
      <w:r>
        <w:t xml:space="preserve"> скорость </w:t>
      </w:r>
      <w:r>
        <w:rPr>
          <w:i/>
          <w:iCs/>
          <w:lang w:val="en-US"/>
        </w:rPr>
        <w:t>v</w:t>
      </w:r>
      <w:r>
        <w:rPr>
          <w:vertAlign w:val="subscript"/>
        </w:rPr>
        <w:t xml:space="preserve">2 </w:t>
      </w:r>
      <w:r>
        <w:t>также равна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c</w:t>
      </w:r>
      <w:r>
        <w:t>, как этого требует второй постулат теории относительности. Действительно,</w:t>
      </w:r>
    </w:p>
    <w:p w:rsidR="00A87E29" w:rsidRDefault="00B51728">
      <w:pPr>
        <w:pStyle w:val="a3"/>
      </w:pPr>
      <w:r>
        <w:pict>
          <v:shape id="_x0000_i1033" type="#_x0000_t75" style="width:150pt;height:37.5pt">
            <v:imagedata r:id="rId12" o:title="puc 6"/>
          </v:shape>
        </w:pict>
      </w:r>
      <w:r w:rsidR="00810A9E">
        <w:t xml:space="preserve">Замечательным свойством релятивистского закона сложения скоростей является то, что при любых скоростях </w:t>
      </w:r>
      <w:r w:rsidR="00810A9E">
        <w:rPr>
          <w:i/>
          <w:iCs/>
          <w:lang w:val="en-US"/>
        </w:rPr>
        <w:t>v</w:t>
      </w:r>
      <w:r w:rsidR="00810A9E">
        <w:rPr>
          <w:i/>
          <w:iCs/>
        </w:rPr>
        <w:t xml:space="preserve"> </w:t>
      </w:r>
      <w:r w:rsidR="00810A9E">
        <w:t xml:space="preserve">и </w:t>
      </w:r>
      <w:r w:rsidR="00810A9E">
        <w:rPr>
          <w:i/>
          <w:iCs/>
          <w:lang w:val="en-US"/>
        </w:rPr>
        <w:t>v</w:t>
      </w:r>
      <w:r w:rsidR="00810A9E">
        <w:rPr>
          <w:i/>
          <w:iCs/>
          <w:vertAlign w:val="subscript"/>
        </w:rPr>
        <w:t>1</w:t>
      </w:r>
      <w:r w:rsidR="00810A9E">
        <w:t xml:space="preserve"> (конечно, не больших </w:t>
      </w:r>
      <w:r w:rsidR="00810A9E">
        <w:rPr>
          <w:i/>
          <w:iCs/>
        </w:rPr>
        <w:t>с</w:t>
      </w:r>
      <w:r w:rsidR="00810A9E">
        <w:t xml:space="preserve">) результирующая скорость </w:t>
      </w:r>
      <w:r w:rsidR="00810A9E">
        <w:rPr>
          <w:i/>
          <w:iCs/>
          <w:lang w:val="en-US"/>
        </w:rPr>
        <w:t>v</w:t>
      </w:r>
      <w:r w:rsidR="00810A9E">
        <w:rPr>
          <w:i/>
          <w:iCs/>
          <w:vertAlign w:val="subscript"/>
        </w:rPr>
        <w:t xml:space="preserve">2 </w:t>
      </w:r>
      <w:r w:rsidR="00810A9E">
        <w:t xml:space="preserve">не превышает </w:t>
      </w:r>
      <w:r w:rsidR="00810A9E">
        <w:rPr>
          <w:i/>
          <w:iCs/>
        </w:rPr>
        <w:t>с</w:t>
      </w:r>
      <w:r w:rsidR="00810A9E">
        <w:t>.</w:t>
      </w:r>
    </w:p>
    <w:p w:rsidR="00A87E29" w:rsidRDefault="00A87E29">
      <w:pPr>
        <w:pStyle w:val="a3"/>
      </w:pPr>
    </w:p>
    <w:p w:rsidR="00A87E29" w:rsidRDefault="00810A9E">
      <w:pPr>
        <w:pStyle w:val="a3"/>
      </w:pPr>
      <w:r>
        <w:t>Использованная литература:</w:t>
      </w:r>
    </w:p>
    <w:p w:rsidR="00A87E29" w:rsidRDefault="00810A9E">
      <w:pPr>
        <w:pStyle w:val="a3"/>
      </w:pPr>
      <w:r>
        <w:t>курс лекций «Концепции современного естествознания» А.А. Горелов</w:t>
      </w:r>
    </w:p>
    <w:p w:rsidR="00A87E29" w:rsidRDefault="00810A9E">
      <w:pPr>
        <w:pStyle w:val="a3"/>
        <w:rPr>
          <w:i/>
          <w:iCs/>
        </w:rPr>
      </w:pPr>
      <w:r>
        <w:t>учебник по физике Г.Я. Мякишев, Б.Б. Буховцев</w:t>
      </w:r>
      <w:bookmarkStart w:id="0" w:name="_GoBack"/>
      <w:bookmarkEnd w:id="0"/>
    </w:p>
    <w:sectPr w:rsidR="00A87E29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A9E"/>
    <w:rsid w:val="00810A9E"/>
    <w:rsid w:val="00A87E29"/>
    <w:rsid w:val="00B5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91043D3A-740C-4D1B-81C0-D8F72FE1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tabs>
        <w:tab w:val="left" w:pos="1800"/>
      </w:tabs>
      <w:outlineLvl w:val="0"/>
    </w:pPr>
    <w:rPr>
      <w:i/>
      <w:iCs/>
      <w:lang w:val="ru-RU"/>
    </w:rPr>
  </w:style>
  <w:style w:type="paragraph" w:styleId="2">
    <w:name w:val="heading 2"/>
    <w:basedOn w:val="a"/>
    <w:next w:val="a"/>
    <w:qFormat/>
    <w:pPr>
      <w:keepNext/>
      <w:spacing w:before="120" w:after="120"/>
      <w:ind w:firstLine="567"/>
      <w:outlineLvl w:val="1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2492</Words>
  <Characters>14206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Теория относительности</vt:lpstr>
    </vt:vector>
  </TitlesOfParts>
  <Company>Family comp</Company>
  <LinksUpToDate>false</LinksUpToDate>
  <CharactersWithSpaces>16665</CharactersWithSpaces>
  <SharedDoc>false</SharedDoc>
  <HLinks>
    <vt:vector size="54" baseType="variant">
      <vt:variant>
        <vt:i4>67502166</vt:i4>
      </vt:variant>
      <vt:variant>
        <vt:i4>19282</vt:i4>
      </vt:variant>
      <vt:variant>
        <vt:i4>1026</vt:i4>
      </vt:variant>
      <vt:variant>
        <vt:i4>1</vt:i4>
      </vt:variant>
      <vt:variant>
        <vt:lpwstr>рис. 143.bmp</vt:lpwstr>
      </vt:variant>
      <vt:variant>
        <vt:lpwstr/>
      </vt:variant>
      <vt:variant>
        <vt:i4>3211387</vt:i4>
      </vt:variant>
      <vt:variant>
        <vt:i4>25168</vt:i4>
      </vt:variant>
      <vt:variant>
        <vt:i4>1027</vt:i4>
      </vt:variant>
      <vt:variant>
        <vt:i4>1</vt:i4>
      </vt:variant>
      <vt:variant>
        <vt:lpwstr>рис. 144-а.bmp</vt:lpwstr>
      </vt:variant>
      <vt:variant>
        <vt:lpwstr/>
      </vt:variant>
      <vt:variant>
        <vt:i4>3145851</vt:i4>
      </vt:variant>
      <vt:variant>
        <vt:i4>26380</vt:i4>
      </vt:variant>
      <vt:variant>
        <vt:i4>1028</vt:i4>
      </vt:variant>
      <vt:variant>
        <vt:i4>1</vt:i4>
      </vt:variant>
      <vt:variant>
        <vt:lpwstr>рис. 144-б.bmp</vt:lpwstr>
      </vt:variant>
      <vt:variant>
        <vt:lpwstr/>
      </vt:variant>
      <vt:variant>
        <vt:i4>3342459</vt:i4>
      </vt:variant>
      <vt:variant>
        <vt:i4>26382</vt:i4>
      </vt:variant>
      <vt:variant>
        <vt:i4>1029</vt:i4>
      </vt:variant>
      <vt:variant>
        <vt:i4>1</vt:i4>
      </vt:variant>
      <vt:variant>
        <vt:lpwstr>рис. 144-в.bmp</vt:lpwstr>
      </vt:variant>
      <vt:variant>
        <vt:lpwstr/>
      </vt:variant>
      <vt:variant>
        <vt:i4>3670134</vt:i4>
      </vt:variant>
      <vt:variant>
        <vt:i4>29424</vt:i4>
      </vt:variant>
      <vt:variant>
        <vt:i4>1030</vt:i4>
      </vt:variant>
      <vt:variant>
        <vt:i4>1</vt:i4>
      </vt:variant>
      <vt:variant>
        <vt:lpwstr>puc 6.1.bmp</vt:lpwstr>
      </vt:variant>
      <vt:variant>
        <vt:lpwstr/>
      </vt:variant>
      <vt:variant>
        <vt:i4>3670133</vt:i4>
      </vt:variant>
      <vt:variant>
        <vt:i4>30574</vt:i4>
      </vt:variant>
      <vt:variant>
        <vt:i4>1031</vt:i4>
      </vt:variant>
      <vt:variant>
        <vt:i4>1</vt:i4>
      </vt:variant>
      <vt:variant>
        <vt:lpwstr>puc 6.2.bmp</vt:lpwstr>
      </vt:variant>
      <vt:variant>
        <vt:lpwstr/>
      </vt:variant>
      <vt:variant>
        <vt:i4>67305558</vt:i4>
      </vt:variant>
      <vt:variant>
        <vt:i4>32320</vt:i4>
      </vt:variant>
      <vt:variant>
        <vt:i4>1032</vt:i4>
      </vt:variant>
      <vt:variant>
        <vt:i4>1</vt:i4>
      </vt:variant>
      <vt:variant>
        <vt:lpwstr>рис. 146.bmp</vt:lpwstr>
      </vt:variant>
      <vt:variant>
        <vt:lpwstr/>
      </vt:variant>
      <vt:variant>
        <vt:i4>3670132</vt:i4>
      </vt:variant>
      <vt:variant>
        <vt:i4>33288</vt:i4>
      </vt:variant>
      <vt:variant>
        <vt:i4>1033</vt:i4>
      </vt:variant>
      <vt:variant>
        <vt:i4>1</vt:i4>
      </vt:variant>
      <vt:variant>
        <vt:lpwstr>puc 6.3.bmp</vt:lpwstr>
      </vt:variant>
      <vt:variant>
        <vt:lpwstr/>
      </vt:variant>
      <vt:variant>
        <vt:i4>3670131</vt:i4>
      </vt:variant>
      <vt:variant>
        <vt:i4>33786</vt:i4>
      </vt:variant>
      <vt:variant>
        <vt:i4>1025</vt:i4>
      </vt:variant>
      <vt:variant>
        <vt:i4>1</vt:i4>
      </vt:variant>
      <vt:variant>
        <vt:lpwstr>puc 6.4.bmp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Теория относительности</dc:title>
  <dc:subject/>
  <dc:creator>Smirnoff</dc:creator>
  <cp:keywords/>
  <dc:description/>
  <cp:lastModifiedBy>Irina</cp:lastModifiedBy>
  <cp:revision>2</cp:revision>
  <dcterms:created xsi:type="dcterms:W3CDTF">2014-08-01T13:43:00Z</dcterms:created>
  <dcterms:modified xsi:type="dcterms:W3CDTF">2014-08-01T13:43:00Z</dcterms:modified>
</cp:coreProperties>
</file>