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8E" w:rsidRDefault="00305D8E">
      <w:pPr>
        <w:rPr>
          <w:sz w:val="28"/>
          <w:szCs w:val="28"/>
        </w:rPr>
      </w:pPr>
      <w:r>
        <w:rPr>
          <w:sz w:val="28"/>
          <w:szCs w:val="28"/>
        </w:rPr>
        <w:t>Московская городская педагогическая гимназия – лаборатория №1505</w:t>
      </w:r>
    </w:p>
    <w:p w:rsidR="00305D8E" w:rsidRDefault="00305D8E">
      <w:pPr>
        <w:rPr>
          <w:sz w:val="28"/>
          <w:szCs w:val="28"/>
        </w:rPr>
      </w:pPr>
    </w:p>
    <w:p w:rsidR="00305D8E" w:rsidRDefault="00305D8E">
      <w:pPr>
        <w:rPr>
          <w:sz w:val="28"/>
          <w:szCs w:val="28"/>
        </w:rPr>
      </w:pPr>
    </w:p>
    <w:p w:rsidR="00305D8E" w:rsidRDefault="00305D8E">
      <w:pPr>
        <w:rPr>
          <w:sz w:val="28"/>
          <w:szCs w:val="28"/>
        </w:rPr>
      </w:pPr>
    </w:p>
    <w:p w:rsidR="00305D8E" w:rsidRDefault="00305D8E">
      <w:pPr>
        <w:rPr>
          <w:sz w:val="28"/>
          <w:szCs w:val="28"/>
        </w:rPr>
      </w:pPr>
    </w:p>
    <w:p w:rsidR="00305D8E" w:rsidRDefault="00305D8E">
      <w:pPr>
        <w:rPr>
          <w:sz w:val="28"/>
          <w:szCs w:val="28"/>
        </w:rPr>
      </w:pPr>
    </w:p>
    <w:p w:rsidR="00305D8E" w:rsidRDefault="00305D8E">
      <w:pPr>
        <w:rPr>
          <w:sz w:val="28"/>
          <w:szCs w:val="28"/>
        </w:rPr>
      </w:pPr>
    </w:p>
    <w:p w:rsidR="00305D8E" w:rsidRDefault="00305D8E">
      <w:pPr>
        <w:rPr>
          <w:sz w:val="28"/>
          <w:szCs w:val="28"/>
        </w:rPr>
      </w:pPr>
    </w:p>
    <w:p w:rsidR="00305D8E" w:rsidRDefault="00305D8E">
      <w:pPr>
        <w:rPr>
          <w:sz w:val="28"/>
          <w:szCs w:val="28"/>
        </w:rPr>
      </w:pPr>
    </w:p>
    <w:p w:rsidR="00305D8E" w:rsidRDefault="00305D8E">
      <w:pPr>
        <w:rPr>
          <w:sz w:val="28"/>
          <w:szCs w:val="28"/>
        </w:rPr>
      </w:pPr>
    </w:p>
    <w:p w:rsidR="00305D8E" w:rsidRDefault="00305D8E" w:rsidP="00305D8E">
      <w:pPr>
        <w:jc w:val="center"/>
        <w:rPr>
          <w:sz w:val="28"/>
          <w:szCs w:val="28"/>
        </w:rPr>
      </w:pPr>
    </w:p>
    <w:p w:rsidR="00305D8E" w:rsidRDefault="00305D8E" w:rsidP="00305D8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 по</w:t>
      </w:r>
      <w:r w:rsidR="003736D3">
        <w:rPr>
          <w:sz w:val="28"/>
          <w:szCs w:val="28"/>
        </w:rPr>
        <w:t xml:space="preserve"> теме «Цели опричнины</w:t>
      </w:r>
      <w:r>
        <w:rPr>
          <w:sz w:val="28"/>
          <w:szCs w:val="28"/>
        </w:rPr>
        <w:t>»</w:t>
      </w: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45782E" w:rsidRDefault="0045782E" w:rsidP="00305D8E">
      <w:pPr>
        <w:jc w:val="right"/>
        <w:rPr>
          <w:sz w:val="28"/>
          <w:szCs w:val="28"/>
        </w:rPr>
      </w:pPr>
    </w:p>
    <w:p w:rsidR="0045782E" w:rsidRDefault="0045782E" w:rsidP="00305D8E">
      <w:pPr>
        <w:jc w:val="right"/>
        <w:rPr>
          <w:sz w:val="28"/>
          <w:szCs w:val="28"/>
        </w:rPr>
      </w:pPr>
    </w:p>
    <w:p w:rsidR="0045782E" w:rsidRDefault="0045782E" w:rsidP="00305D8E">
      <w:pPr>
        <w:jc w:val="right"/>
        <w:rPr>
          <w:sz w:val="28"/>
          <w:szCs w:val="28"/>
        </w:rPr>
      </w:pPr>
    </w:p>
    <w:p w:rsidR="0045782E" w:rsidRDefault="0045782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Ученицы 9 класса «А»</w:t>
      </w:r>
    </w:p>
    <w:p w:rsidR="00305D8E" w:rsidRDefault="00305D8E" w:rsidP="00305D8E">
      <w:pPr>
        <w:jc w:val="right"/>
        <w:rPr>
          <w:sz w:val="28"/>
          <w:szCs w:val="28"/>
        </w:rPr>
      </w:pPr>
      <w:r>
        <w:rPr>
          <w:sz w:val="28"/>
          <w:szCs w:val="28"/>
        </w:rPr>
        <w:t>Кашириной Дарьи</w:t>
      </w: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305D8E" w:rsidRDefault="003100E8" w:rsidP="00305D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К.и.н. </w:t>
      </w:r>
      <w:r w:rsidR="00305D8E">
        <w:rPr>
          <w:sz w:val="28"/>
          <w:szCs w:val="28"/>
        </w:rPr>
        <w:t>Наумов Л.А.</w:t>
      </w: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right"/>
        <w:rPr>
          <w:sz w:val="28"/>
          <w:szCs w:val="28"/>
        </w:rPr>
      </w:pPr>
    </w:p>
    <w:p w:rsidR="00305D8E" w:rsidRDefault="00305D8E" w:rsidP="00305D8E">
      <w:pPr>
        <w:jc w:val="center"/>
        <w:rPr>
          <w:sz w:val="28"/>
          <w:szCs w:val="28"/>
        </w:rPr>
      </w:pPr>
    </w:p>
    <w:p w:rsidR="00305D8E" w:rsidRDefault="00305D8E" w:rsidP="00305D8E">
      <w:pPr>
        <w:jc w:val="center"/>
        <w:rPr>
          <w:sz w:val="28"/>
          <w:szCs w:val="28"/>
        </w:rPr>
      </w:pPr>
    </w:p>
    <w:p w:rsidR="00305D8E" w:rsidRDefault="00305D8E" w:rsidP="00305D8E">
      <w:pPr>
        <w:jc w:val="center"/>
        <w:rPr>
          <w:sz w:val="28"/>
          <w:szCs w:val="28"/>
        </w:rPr>
      </w:pPr>
    </w:p>
    <w:p w:rsidR="00305D8E" w:rsidRDefault="00305D8E" w:rsidP="00305D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Г.Москва, 2009 г. </w:t>
      </w:r>
    </w:p>
    <w:p w:rsidR="00EE3EA1" w:rsidRDefault="00EE3EA1" w:rsidP="00EE3EA1">
      <w:pPr>
        <w:rPr>
          <w:b/>
          <w:sz w:val="28"/>
          <w:szCs w:val="28"/>
        </w:rPr>
      </w:pPr>
      <w:r w:rsidRPr="00EE3EA1">
        <w:rPr>
          <w:b/>
          <w:sz w:val="28"/>
          <w:szCs w:val="28"/>
        </w:rPr>
        <w:t>Содержание</w:t>
      </w:r>
    </w:p>
    <w:p w:rsidR="0045782E" w:rsidRPr="0045782E" w:rsidRDefault="0045782E" w:rsidP="0045782E">
      <w:pPr>
        <w:pStyle w:val="a6"/>
        <w:rPr>
          <w:sz w:val="28"/>
          <w:szCs w:val="28"/>
        </w:rPr>
      </w:pPr>
      <w:r w:rsidRPr="0045782E">
        <w:rPr>
          <w:bCs/>
          <w:sz w:val="28"/>
          <w:szCs w:val="28"/>
        </w:rPr>
        <w:t xml:space="preserve">I </w:t>
      </w:r>
      <w:r w:rsidRPr="0045782E">
        <w:rPr>
          <w:sz w:val="28"/>
          <w:szCs w:val="28"/>
        </w:rPr>
        <w:t>Введение</w:t>
      </w:r>
      <w:r w:rsidRPr="0045782E">
        <w:rPr>
          <w:bCs/>
          <w:sz w:val="28"/>
          <w:szCs w:val="28"/>
        </w:rPr>
        <w:t>……………………………………………………………. 3</w:t>
      </w:r>
    </w:p>
    <w:p w:rsidR="0045782E" w:rsidRDefault="0045782E" w:rsidP="0045782E">
      <w:pPr>
        <w:pStyle w:val="a6"/>
        <w:rPr>
          <w:bCs/>
          <w:sz w:val="28"/>
          <w:szCs w:val="28"/>
        </w:rPr>
      </w:pPr>
      <w:r w:rsidRPr="0045782E">
        <w:rPr>
          <w:bCs/>
          <w:sz w:val="28"/>
          <w:szCs w:val="28"/>
        </w:rPr>
        <w:t xml:space="preserve">II </w:t>
      </w:r>
      <w:r w:rsidRPr="0045782E">
        <w:rPr>
          <w:sz w:val="28"/>
          <w:szCs w:val="28"/>
        </w:rPr>
        <w:t>Основная часть</w:t>
      </w:r>
      <w:r w:rsidRPr="0045782E">
        <w:rPr>
          <w:bCs/>
          <w:sz w:val="28"/>
          <w:szCs w:val="28"/>
        </w:rPr>
        <w:t>...................................................</w:t>
      </w:r>
      <w:r w:rsidR="00455907">
        <w:rPr>
          <w:bCs/>
          <w:sz w:val="28"/>
          <w:szCs w:val="28"/>
        </w:rPr>
        <w:t>.............................. 4</w:t>
      </w:r>
    </w:p>
    <w:p w:rsidR="0045782E" w:rsidRDefault="00C31AD9" w:rsidP="0045782E">
      <w:pPr>
        <w:pStyle w:val="a6"/>
        <w:rPr>
          <w:sz w:val="28"/>
          <w:szCs w:val="28"/>
        </w:rPr>
      </w:pPr>
      <w:r>
        <w:rPr>
          <w:sz w:val="28"/>
          <w:szCs w:val="28"/>
        </w:rPr>
        <w:t>Глава 1</w:t>
      </w:r>
      <w:r w:rsidR="00455907">
        <w:rPr>
          <w:sz w:val="28"/>
          <w:szCs w:val="28"/>
        </w:rPr>
        <w:t>:</w:t>
      </w:r>
      <w:r>
        <w:rPr>
          <w:sz w:val="28"/>
          <w:szCs w:val="28"/>
        </w:rPr>
        <w:t>Понятие опричнины в истории государства Русского</w:t>
      </w:r>
      <w:r w:rsidR="00455907">
        <w:rPr>
          <w:sz w:val="28"/>
          <w:szCs w:val="28"/>
        </w:rPr>
        <w:t>…....4</w:t>
      </w:r>
    </w:p>
    <w:p w:rsidR="00455907" w:rsidRDefault="00455907" w:rsidP="0045782E">
      <w:pPr>
        <w:pStyle w:val="a6"/>
        <w:rPr>
          <w:sz w:val="28"/>
          <w:szCs w:val="28"/>
        </w:rPr>
      </w:pPr>
      <w:r>
        <w:rPr>
          <w:sz w:val="28"/>
          <w:szCs w:val="28"/>
        </w:rPr>
        <w:t>Глава 2:</w:t>
      </w:r>
      <w:r w:rsidR="00FC17E3">
        <w:rPr>
          <w:sz w:val="28"/>
          <w:szCs w:val="28"/>
        </w:rPr>
        <w:t>Скрынников об опричнине………………………………….5</w:t>
      </w:r>
    </w:p>
    <w:p w:rsidR="00FC17E3" w:rsidRDefault="00FC17E3" w:rsidP="0045782E">
      <w:pPr>
        <w:pStyle w:val="a6"/>
        <w:rPr>
          <w:sz w:val="28"/>
          <w:szCs w:val="28"/>
        </w:rPr>
      </w:pPr>
      <w:r>
        <w:rPr>
          <w:sz w:val="28"/>
          <w:szCs w:val="28"/>
        </w:rPr>
        <w:t>Глава 3:</w:t>
      </w:r>
      <w:r w:rsidR="00A5561C">
        <w:rPr>
          <w:sz w:val="28"/>
          <w:szCs w:val="28"/>
        </w:rPr>
        <w:t>Юрганов об эсхатологическом смысле опричнины……….</w:t>
      </w:r>
      <w:r w:rsidR="00DB795F">
        <w:rPr>
          <w:sz w:val="28"/>
          <w:szCs w:val="28"/>
        </w:rPr>
        <w:t>7</w:t>
      </w:r>
    </w:p>
    <w:p w:rsidR="00DB795F" w:rsidRDefault="001905CB" w:rsidP="0045782E">
      <w:pPr>
        <w:pStyle w:val="a6"/>
        <w:rPr>
          <w:sz w:val="28"/>
          <w:szCs w:val="28"/>
        </w:rPr>
      </w:pPr>
      <w:r>
        <w:rPr>
          <w:sz w:val="28"/>
          <w:szCs w:val="28"/>
        </w:rPr>
        <w:t>3.1:Эсхатологический смысл в опричных казнях…………………...</w:t>
      </w:r>
      <w:r w:rsidR="00895891">
        <w:rPr>
          <w:sz w:val="28"/>
          <w:szCs w:val="28"/>
        </w:rPr>
        <w:t>7</w:t>
      </w:r>
    </w:p>
    <w:p w:rsidR="001905CB" w:rsidRDefault="001905CB" w:rsidP="0045782E">
      <w:pPr>
        <w:pStyle w:val="a6"/>
        <w:rPr>
          <w:sz w:val="28"/>
          <w:szCs w:val="28"/>
        </w:rPr>
      </w:pPr>
      <w:r>
        <w:rPr>
          <w:sz w:val="28"/>
          <w:szCs w:val="28"/>
        </w:rPr>
        <w:t>3.2:</w:t>
      </w:r>
      <w:r w:rsidR="004A1986">
        <w:rPr>
          <w:sz w:val="28"/>
          <w:szCs w:val="28"/>
        </w:rPr>
        <w:t>Эсхатологическая модель отсчёта лет как влияние царя на учреждение опри</w:t>
      </w:r>
      <w:r w:rsidR="00895891">
        <w:rPr>
          <w:sz w:val="28"/>
          <w:szCs w:val="28"/>
        </w:rPr>
        <w:t>чнины……………………………………………………………...8</w:t>
      </w:r>
    </w:p>
    <w:p w:rsidR="004A1986" w:rsidRPr="00895891" w:rsidRDefault="004A1986" w:rsidP="0045782E">
      <w:pPr>
        <w:pStyle w:val="a6"/>
        <w:rPr>
          <w:sz w:val="28"/>
          <w:szCs w:val="28"/>
        </w:rPr>
      </w:pPr>
      <w:r>
        <w:rPr>
          <w:sz w:val="28"/>
          <w:szCs w:val="28"/>
        </w:rPr>
        <w:t>3.3:</w:t>
      </w:r>
      <w:r w:rsidR="00895891" w:rsidRPr="00895891">
        <w:rPr>
          <w:sz w:val="28"/>
          <w:szCs w:val="28"/>
        </w:rPr>
        <w:t>Символика опричного дворца…</w:t>
      </w:r>
      <w:r w:rsidR="00895891">
        <w:rPr>
          <w:sz w:val="28"/>
          <w:szCs w:val="28"/>
        </w:rPr>
        <w:t>………………………………….9</w:t>
      </w:r>
    </w:p>
    <w:p w:rsidR="00EE3EA1" w:rsidRPr="0045782E" w:rsidRDefault="00895891" w:rsidP="0045782E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895891">
        <w:rPr>
          <w:sz w:val="28"/>
          <w:szCs w:val="28"/>
        </w:rPr>
        <w:t xml:space="preserve"> </w:t>
      </w:r>
      <w:r>
        <w:rPr>
          <w:sz w:val="28"/>
          <w:szCs w:val="28"/>
        </w:rPr>
        <w:t>Вывод………………………………………………………………..9</w:t>
      </w:r>
      <w:r>
        <w:rPr>
          <w:sz w:val="28"/>
          <w:szCs w:val="28"/>
        </w:rPr>
        <w:br/>
        <w:t>Приложение……………………………………………………………10</w:t>
      </w:r>
    </w:p>
    <w:p w:rsidR="00EE3EA1" w:rsidRDefault="00926609" w:rsidP="00926609">
      <w:pPr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литературы……………………………………11</w:t>
      </w: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E3EA1" w:rsidRDefault="00EE3EA1" w:rsidP="00305D8E">
      <w:pPr>
        <w:jc w:val="center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45782E" w:rsidRPr="0045782E" w:rsidRDefault="0045782E" w:rsidP="00F1640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Введение</w:t>
      </w:r>
    </w:p>
    <w:p w:rsidR="00EF41DA" w:rsidRPr="008223FE" w:rsidRDefault="00286325" w:rsidP="00F16407">
      <w:pPr>
        <w:jc w:val="both"/>
        <w:rPr>
          <w:b/>
          <w:sz w:val="28"/>
          <w:szCs w:val="28"/>
        </w:rPr>
      </w:pPr>
      <w:r w:rsidRPr="008223FE">
        <w:rPr>
          <w:b/>
          <w:sz w:val="28"/>
          <w:szCs w:val="28"/>
        </w:rPr>
        <w:t>Цели исследования:</w:t>
      </w:r>
    </w:p>
    <w:p w:rsidR="000F75A0" w:rsidRPr="00174185" w:rsidRDefault="00174185" w:rsidP="00F16407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Данная работа посвящена анализу целей опричнины отечественными историками. Реферат основан на изучении взглядов Р.Г. Скрынникова в работе «Иван Грозный» (Смоленск, 1966 год) и А.Л. Юрганова</w:t>
      </w:r>
      <w:r w:rsidR="0047058B">
        <w:rPr>
          <w:sz w:val="28"/>
          <w:szCs w:val="28"/>
        </w:rPr>
        <w:t>, А.В. Каравашкина</w:t>
      </w:r>
      <w:r>
        <w:rPr>
          <w:sz w:val="28"/>
          <w:szCs w:val="28"/>
        </w:rPr>
        <w:t xml:space="preserve"> в работе «Страшный Суд: время и место»</w:t>
      </w:r>
      <w:r w:rsidR="0047058B">
        <w:rPr>
          <w:sz w:val="28"/>
          <w:szCs w:val="28"/>
        </w:rPr>
        <w:t xml:space="preserve"> (Москва, 2003</w:t>
      </w:r>
      <w:r w:rsidR="000F75A0">
        <w:rPr>
          <w:sz w:val="28"/>
          <w:szCs w:val="28"/>
        </w:rPr>
        <w:t xml:space="preserve"> год).</w:t>
      </w:r>
    </w:p>
    <w:p w:rsidR="00EF41DA" w:rsidRDefault="000F75A0" w:rsidP="00F164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работы анализировались в первую очередь, потому что авторы рассматривают цели опричнины с противоположных углов зрения: Скрынников </w:t>
      </w:r>
      <w:r w:rsidR="00CF4E8A">
        <w:rPr>
          <w:sz w:val="28"/>
          <w:szCs w:val="28"/>
        </w:rPr>
        <w:t>ищет,</w:t>
      </w:r>
      <w:r>
        <w:rPr>
          <w:sz w:val="28"/>
          <w:szCs w:val="28"/>
        </w:rPr>
        <w:t xml:space="preserve"> прежде </w:t>
      </w:r>
      <w:r w:rsidR="00CF4E8A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социально-экономические предпосылки и причины опричного террора, а А.Л. Юрганов пытается показать  религиозный контекст политики Ивана Грозного.</w:t>
      </w:r>
    </w:p>
    <w:p w:rsidR="000F75A0" w:rsidRDefault="000F75A0" w:rsidP="00F16407">
      <w:pPr>
        <w:jc w:val="both"/>
        <w:rPr>
          <w:sz w:val="28"/>
          <w:szCs w:val="28"/>
        </w:rPr>
      </w:pPr>
    </w:p>
    <w:p w:rsidR="000F75A0" w:rsidRPr="008223FE" w:rsidRDefault="000F75A0" w:rsidP="00F16407">
      <w:pPr>
        <w:jc w:val="both"/>
        <w:rPr>
          <w:b/>
          <w:sz w:val="28"/>
          <w:szCs w:val="28"/>
        </w:rPr>
      </w:pPr>
      <w:r w:rsidRPr="008223FE">
        <w:rPr>
          <w:b/>
          <w:sz w:val="28"/>
          <w:szCs w:val="28"/>
        </w:rPr>
        <w:t>Задачи:</w:t>
      </w:r>
    </w:p>
    <w:p w:rsidR="000F75A0" w:rsidRDefault="000F75A0" w:rsidP="00F164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главе я планирую </w:t>
      </w:r>
      <w:r w:rsidR="00607075">
        <w:rPr>
          <w:sz w:val="28"/>
          <w:szCs w:val="28"/>
        </w:rPr>
        <w:t>рассказать о понятии опричнины вкратце.</w:t>
      </w:r>
    </w:p>
    <w:p w:rsidR="00607075" w:rsidRDefault="00607075" w:rsidP="00F16407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второй главе собираюсь показать основные цели опричнины по Р.Г. Скрынникову.</w:t>
      </w:r>
    </w:p>
    <w:p w:rsidR="00E630C9" w:rsidRDefault="008223FE" w:rsidP="00F16407">
      <w:pPr>
        <w:jc w:val="both"/>
        <w:rPr>
          <w:sz w:val="28"/>
          <w:szCs w:val="28"/>
        </w:rPr>
      </w:pPr>
      <w:r>
        <w:rPr>
          <w:sz w:val="28"/>
          <w:szCs w:val="28"/>
        </w:rPr>
        <w:t>В третьей главе я хотела выделить основные цели опричнины по А.Л. Юрганову</w:t>
      </w:r>
      <w:r w:rsidR="0047058B">
        <w:rPr>
          <w:sz w:val="28"/>
          <w:szCs w:val="28"/>
        </w:rPr>
        <w:t xml:space="preserve"> и А.В. Каравашкину.</w:t>
      </w:r>
    </w:p>
    <w:p w:rsidR="000F75A0" w:rsidRDefault="000F75A0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3736D3" w:rsidRDefault="003736D3" w:rsidP="00F16407">
      <w:pPr>
        <w:jc w:val="both"/>
        <w:rPr>
          <w:sz w:val="28"/>
          <w:szCs w:val="28"/>
        </w:rPr>
      </w:pPr>
    </w:p>
    <w:p w:rsidR="003736D3" w:rsidRDefault="003736D3" w:rsidP="00F16407">
      <w:pPr>
        <w:jc w:val="both"/>
        <w:rPr>
          <w:sz w:val="28"/>
          <w:szCs w:val="28"/>
        </w:rPr>
      </w:pPr>
    </w:p>
    <w:p w:rsidR="003736D3" w:rsidRDefault="003736D3" w:rsidP="00F16407">
      <w:pPr>
        <w:jc w:val="both"/>
        <w:rPr>
          <w:sz w:val="28"/>
          <w:szCs w:val="28"/>
        </w:rPr>
      </w:pPr>
    </w:p>
    <w:p w:rsidR="003736D3" w:rsidRDefault="003736D3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EF41DA" w:rsidRDefault="00EF41DA" w:rsidP="00F16407">
      <w:pPr>
        <w:jc w:val="both"/>
        <w:rPr>
          <w:sz w:val="28"/>
          <w:szCs w:val="28"/>
        </w:rPr>
      </w:pPr>
    </w:p>
    <w:p w:rsidR="0045782E" w:rsidRDefault="0045782E" w:rsidP="00F16407">
      <w:pPr>
        <w:jc w:val="both"/>
        <w:rPr>
          <w:sz w:val="28"/>
          <w:szCs w:val="28"/>
        </w:rPr>
      </w:pPr>
    </w:p>
    <w:p w:rsidR="0047058B" w:rsidRDefault="0047058B" w:rsidP="00F16407">
      <w:pPr>
        <w:jc w:val="both"/>
        <w:rPr>
          <w:sz w:val="28"/>
          <w:szCs w:val="28"/>
        </w:rPr>
      </w:pPr>
    </w:p>
    <w:p w:rsidR="0045782E" w:rsidRDefault="0045782E" w:rsidP="00F16407">
      <w:pPr>
        <w:jc w:val="both"/>
        <w:rPr>
          <w:sz w:val="28"/>
          <w:szCs w:val="28"/>
        </w:rPr>
      </w:pPr>
    </w:p>
    <w:p w:rsidR="0045782E" w:rsidRDefault="0045782E" w:rsidP="00F16407">
      <w:pPr>
        <w:jc w:val="both"/>
        <w:rPr>
          <w:sz w:val="28"/>
          <w:szCs w:val="28"/>
        </w:rPr>
      </w:pPr>
    </w:p>
    <w:p w:rsidR="0045782E" w:rsidRPr="0045782E" w:rsidRDefault="0045782E" w:rsidP="00F16407">
      <w:pPr>
        <w:jc w:val="both"/>
        <w:rPr>
          <w:sz w:val="28"/>
          <w:szCs w:val="28"/>
        </w:rPr>
      </w:pPr>
    </w:p>
    <w:p w:rsidR="0045782E" w:rsidRDefault="0045782E" w:rsidP="0045782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Основная часть</w:t>
      </w:r>
    </w:p>
    <w:p w:rsidR="00455907" w:rsidRPr="00465CC7" w:rsidRDefault="00455907" w:rsidP="00FC17E3">
      <w:pPr>
        <w:ind w:firstLine="708"/>
        <w:jc w:val="both"/>
        <w:rPr>
          <w:b/>
          <w:sz w:val="28"/>
          <w:szCs w:val="28"/>
        </w:rPr>
      </w:pPr>
      <w:r w:rsidRPr="00465CC7">
        <w:rPr>
          <w:b/>
          <w:sz w:val="28"/>
          <w:szCs w:val="28"/>
        </w:rPr>
        <w:t>Глава 1</w:t>
      </w:r>
    </w:p>
    <w:p w:rsidR="00F16407" w:rsidRPr="0045782E" w:rsidRDefault="0045782E" w:rsidP="004578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45782E">
        <w:rPr>
          <w:sz w:val="28"/>
          <w:szCs w:val="28"/>
        </w:rPr>
        <w:t>арствование Иоанна Васильевича (1530-1584), составляющее половину XVI столетия, является одной из самых важных эпох, содержащих в себе ключевые моменты стано</w:t>
      </w:r>
      <w:r w:rsidR="003736D3">
        <w:rPr>
          <w:sz w:val="28"/>
          <w:szCs w:val="28"/>
        </w:rPr>
        <w:t>вления Государства Российского:</w:t>
      </w:r>
      <w:r w:rsidR="003736D3" w:rsidRPr="0045782E">
        <w:rPr>
          <w:sz w:val="28"/>
          <w:szCs w:val="28"/>
        </w:rPr>
        <w:t xml:space="preserve"> расширение</w:t>
      </w:r>
      <w:r w:rsidRPr="0045782E">
        <w:rPr>
          <w:sz w:val="28"/>
          <w:szCs w:val="28"/>
        </w:rPr>
        <w:t xml:space="preserve"> территорий, подконтрольных Москве, изменения вековых укладов внутренней жизни и опричнина - одно из самых кровавых и величайших по историческому значению деяний царя Ивана Грозного.</w:t>
      </w:r>
    </w:p>
    <w:p w:rsidR="00D9053A" w:rsidRDefault="00F16407" w:rsidP="005912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 слово «опричнина» произошло от слова «опричь», что переводится </w:t>
      </w:r>
      <w:r w:rsidR="00297EF7">
        <w:rPr>
          <w:sz w:val="28"/>
          <w:szCs w:val="28"/>
        </w:rPr>
        <w:t xml:space="preserve">со старославянского </w:t>
      </w:r>
      <w:r>
        <w:rPr>
          <w:sz w:val="28"/>
          <w:szCs w:val="28"/>
        </w:rPr>
        <w:t xml:space="preserve">как </w:t>
      </w:r>
      <w:r w:rsidR="00CC174C" w:rsidRPr="00CC174C">
        <w:rPr>
          <w:iCs/>
          <w:sz w:val="28"/>
          <w:szCs w:val="28"/>
        </w:rPr>
        <w:t>«особый»</w:t>
      </w:r>
      <w:r w:rsidR="00CC174C" w:rsidRPr="00CC174C">
        <w:rPr>
          <w:sz w:val="28"/>
          <w:szCs w:val="28"/>
        </w:rPr>
        <w:t>,</w:t>
      </w:r>
      <w:r w:rsidR="00CC174C">
        <w:t xml:space="preserve"> </w:t>
      </w:r>
      <w:r>
        <w:rPr>
          <w:sz w:val="28"/>
          <w:szCs w:val="28"/>
        </w:rPr>
        <w:t xml:space="preserve">«кроме». Введена она была царём Иваном </w:t>
      </w:r>
      <w:r>
        <w:rPr>
          <w:sz w:val="28"/>
          <w:szCs w:val="28"/>
          <w:lang w:val="en-US"/>
        </w:rPr>
        <w:t>IV</w:t>
      </w:r>
      <w:r w:rsidR="00296DD9">
        <w:rPr>
          <w:sz w:val="28"/>
          <w:szCs w:val="28"/>
        </w:rPr>
        <w:t xml:space="preserve"> 5 января </w:t>
      </w:r>
      <w:r w:rsidR="005912CD">
        <w:rPr>
          <w:sz w:val="28"/>
          <w:szCs w:val="28"/>
        </w:rPr>
        <w:t>1565 году, закончилась в 1572 году.</w:t>
      </w:r>
      <w:r>
        <w:rPr>
          <w:sz w:val="28"/>
          <w:szCs w:val="28"/>
        </w:rPr>
        <w:t xml:space="preserve"> Она подразумевала под собой </w:t>
      </w:r>
      <w:r w:rsidR="00566BE9">
        <w:rPr>
          <w:sz w:val="28"/>
          <w:szCs w:val="28"/>
        </w:rPr>
        <w:t>разделение земель с</w:t>
      </w:r>
      <w:r w:rsidR="005912CD">
        <w:rPr>
          <w:sz w:val="28"/>
          <w:szCs w:val="28"/>
        </w:rPr>
        <w:t xml:space="preserve">траны на две части: опричнину и </w:t>
      </w:r>
      <w:r w:rsidR="00566BE9">
        <w:rPr>
          <w:sz w:val="28"/>
          <w:szCs w:val="28"/>
        </w:rPr>
        <w:t>земщину.</w:t>
      </w:r>
      <w:r w:rsidR="004A1B8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432.75pt">
            <v:imagedata r:id="rId6" o:title="oprichnina"/>
          </v:shape>
        </w:pict>
      </w:r>
    </w:p>
    <w:p w:rsidR="00107EE0" w:rsidRDefault="00566BE9" w:rsidP="00F164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Себе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забрал опричнину, где учредил собственные приказы, войско и Боярскую думу. </w:t>
      </w:r>
      <w:r w:rsidR="00B26132">
        <w:rPr>
          <w:sz w:val="28"/>
          <w:szCs w:val="28"/>
        </w:rPr>
        <w:t xml:space="preserve">К опричным землям отошли Суздальский, Можайский и Вяземский уделы, а также некоторые другие. Фактически, опричнину возглавлял брат царицы Анастасии – молодой кабардинец Михаил Черкасский, а Боярской думой распоряжались Плещеевы (Басмановы) и их друзья. </w:t>
      </w:r>
      <w:r w:rsidR="00A41D0D">
        <w:rPr>
          <w:sz w:val="28"/>
          <w:szCs w:val="28"/>
        </w:rPr>
        <w:t>Опричнина содержала царский двор и самих опричников.</w:t>
      </w:r>
      <w:r w:rsidR="00B26132">
        <w:rPr>
          <w:sz w:val="28"/>
          <w:szCs w:val="28"/>
        </w:rPr>
        <w:t xml:space="preserve"> Важнейшим средством финансовой эксплуатации населения со стороны опричнины стала соляная монополия.</w:t>
      </w:r>
      <w:r w:rsidR="00610B1F">
        <w:rPr>
          <w:sz w:val="28"/>
          <w:szCs w:val="28"/>
        </w:rPr>
        <w:t xml:space="preserve"> </w:t>
      </w:r>
      <w:r w:rsidR="00D35F40">
        <w:rPr>
          <w:sz w:val="28"/>
          <w:szCs w:val="28"/>
        </w:rPr>
        <w:t>В опричнину отбирали худородных дворян, которые даже не знались  с боярами</w:t>
      </w:r>
      <w:r w:rsidR="00D35F40" w:rsidRPr="00EE3EA1">
        <w:rPr>
          <w:sz w:val="28"/>
          <w:szCs w:val="28"/>
        </w:rPr>
        <w:t>.</w:t>
      </w:r>
      <w:r w:rsidR="00EE3EA1" w:rsidRPr="00EE3EA1">
        <w:rPr>
          <w:sz w:val="28"/>
          <w:szCs w:val="28"/>
        </w:rPr>
        <w:t xml:space="preserve"> По замыслу Ивана Грозного, это войско должно было стать надёжным орудием с феодально-аристократической оппозицией.</w:t>
      </w:r>
      <w:r w:rsidR="0023770C">
        <w:rPr>
          <w:sz w:val="28"/>
          <w:szCs w:val="28"/>
        </w:rPr>
        <w:t xml:space="preserve"> Опричникам не разрешалось общаться с земщиной. Внешний вид опричников </w:t>
      </w:r>
      <w:r w:rsidR="00610B1F">
        <w:rPr>
          <w:sz w:val="28"/>
          <w:szCs w:val="28"/>
        </w:rPr>
        <w:t>был таким</w:t>
      </w:r>
      <w:r w:rsidR="0023770C">
        <w:rPr>
          <w:sz w:val="28"/>
          <w:szCs w:val="28"/>
        </w:rPr>
        <w:t>: они носили чёрную одежду из грубой ткани. К поясу они привязывали нечто вроде метлы – символ того, что они хотели «вымести» сор, или измену, из государства</w:t>
      </w:r>
      <w:r w:rsidR="00106BC7">
        <w:rPr>
          <w:sz w:val="28"/>
          <w:szCs w:val="28"/>
        </w:rPr>
        <w:t>; приделывали к сёдлам собачьи голову, подчёркивая тем самым их преданность царю.</w:t>
      </w:r>
      <w:r w:rsidR="00610B1F">
        <w:rPr>
          <w:sz w:val="28"/>
          <w:szCs w:val="28"/>
        </w:rPr>
        <w:t xml:space="preserve"> Опричнина</w:t>
      </w:r>
      <w:r w:rsidR="00A05C49">
        <w:rPr>
          <w:sz w:val="28"/>
          <w:szCs w:val="28"/>
        </w:rPr>
        <w:t xml:space="preserve"> носила</w:t>
      </w:r>
      <w:r w:rsidR="00794A38">
        <w:rPr>
          <w:sz w:val="28"/>
          <w:szCs w:val="28"/>
        </w:rPr>
        <w:t xml:space="preserve"> жестокий характер по отношению, как к различным составам населения, так и ко всей стране в целом. Многочисленные опустошения, грабежи, массовые убийства приводили страну в упадок,  заподозренные Иваном Грозным люди казнились. Это получило название «опричный террор»</w:t>
      </w:r>
      <w:r w:rsidR="00107EE0">
        <w:rPr>
          <w:sz w:val="28"/>
          <w:szCs w:val="28"/>
        </w:rPr>
        <w:t>, который шёл в продолжение</w:t>
      </w:r>
      <w:r w:rsidR="00794A38">
        <w:rPr>
          <w:sz w:val="28"/>
          <w:szCs w:val="28"/>
        </w:rPr>
        <w:t xml:space="preserve"> трёх лет.</w:t>
      </w:r>
      <w:r w:rsidR="00106BC7">
        <w:rPr>
          <w:sz w:val="28"/>
          <w:szCs w:val="28"/>
        </w:rPr>
        <w:t xml:space="preserve"> Вот краткое описание опричнины. </w:t>
      </w:r>
    </w:p>
    <w:p w:rsidR="00D9053A" w:rsidRPr="00106BC7" w:rsidRDefault="006A51C1" w:rsidP="00107EE0">
      <w:pPr>
        <w:ind w:firstLine="708"/>
        <w:jc w:val="both"/>
        <w:rPr>
          <w:sz w:val="28"/>
          <w:szCs w:val="28"/>
        </w:rPr>
      </w:pPr>
      <w:r w:rsidRPr="00EE3EA1">
        <w:rPr>
          <w:sz w:val="28"/>
          <w:szCs w:val="28"/>
        </w:rPr>
        <w:t>Так какие же цели были у опричнины?</w:t>
      </w:r>
      <w:r w:rsidR="00BC6BE5" w:rsidRPr="00EE3EA1">
        <w:rPr>
          <w:sz w:val="28"/>
          <w:szCs w:val="28"/>
        </w:rPr>
        <w:t xml:space="preserve"> </w:t>
      </w:r>
    </w:p>
    <w:p w:rsidR="00566BE9" w:rsidRDefault="00566BE9" w:rsidP="00F164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Существуют различные точки зрения на этот вопрос. Многие учёные высказывают совершенно противоположные, а порой совершенно одинаковые точки зрения.</w:t>
      </w:r>
      <w:r w:rsidR="00930B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истории на этот счёт сложились </w:t>
      </w:r>
      <w:r w:rsidR="00107EE0">
        <w:rPr>
          <w:sz w:val="28"/>
          <w:szCs w:val="28"/>
        </w:rPr>
        <w:t>несколько направлений</w:t>
      </w:r>
      <w:r>
        <w:rPr>
          <w:sz w:val="28"/>
          <w:szCs w:val="28"/>
        </w:rPr>
        <w:t xml:space="preserve">. </w:t>
      </w:r>
    </w:p>
    <w:p w:rsidR="00566BE9" w:rsidRDefault="00566BE9" w:rsidP="00F164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353" w:rsidRPr="00E44353">
        <w:rPr>
          <w:sz w:val="28"/>
          <w:szCs w:val="28"/>
        </w:rPr>
        <w:t xml:space="preserve">В </w:t>
      </w:r>
      <w:r w:rsidR="00107EE0">
        <w:rPr>
          <w:sz w:val="28"/>
          <w:szCs w:val="28"/>
        </w:rPr>
        <w:t>первом</w:t>
      </w:r>
      <w:r w:rsidR="00D1253A">
        <w:rPr>
          <w:sz w:val="28"/>
          <w:szCs w:val="28"/>
        </w:rPr>
        <w:t xml:space="preserve"> описаны мнения учёных</w:t>
      </w:r>
      <w:r w:rsidR="00B63125">
        <w:rPr>
          <w:sz w:val="28"/>
          <w:szCs w:val="28"/>
        </w:rPr>
        <w:t>, считающих, что опричнина была направлена</w:t>
      </w:r>
      <w:r w:rsidR="00D1253A">
        <w:rPr>
          <w:sz w:val="28"/>
          <w:szCs w:val="28"/>
        </w:rPr>
        <w:t xml:space="preserve"> </w:t>
      </w:r>
      <w:r w:rsidR="00E44353">
        <w:rPr>
          <w:sz w:val="28"/>
          <w:szCs w:val="28"/>
        </w:rPr>
        <w:t>против</w:t>
      </w:r>
      <w:r w:rsidR="00D1253A">
        <w:rPr>
          <w:sz w:val="28"/>
          <w:szCs w:val="28"/>
        </w:rPr>
        <w:t xml:space="preserve"> остатков феодальной раздробленности, </w:t>
      </w:r>
      <w:r w:rsidR="00B63125">
        <w:rPr>
          <w:sz w:val="28"/>
          <w:szCs w:val="28"/>
        </w:rPr>
        <w:t>ради ликвидации удельных</w:t>
      </w:r>
      <w:r w:rsidR="00D1253A">
        <w:rPr>
          <w:sz w:val="28"/>
          <w:szCs w:val="28"/>
        </w:rPr>
        <w:t xml:space="preserve"> порядков на Руси.</w:t>
      </w:r>
      <w:r w:rsidR="00B63125">
        <w:rPr>
          <w:sz w:val="28"/>
          <w:szCs w:val="28"/>
        </w:rPr>
        <w:t xml:space="preserve"> А также против удельных лиц, т.е. против бояр, удельных князей. Так это понимали многие историки. Наиболее известными являются А.А. Зимин и В.Б. Кобрин.</w:t>
      </w:r>
    </w:p>
    <w:p w:rsidR="00B63125" w:rsidRPr="00A54952" w:rsidRDefault="00A54952" w:rsidP="00F164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 второму направлению принадлежит мнение Р.Г. Скрынникова, полагающего, что опричнина была создана для укрепления царской власти за счёт дворянско-боярского конфликта.</w:t>
      </w:r>
    </w:p>
    <w:p w:rsidR="006B54C2" w:rsidRDefault="00AB0BF4" w:rsidP="00A54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разност</w:t>
      </w:r>
      <w:r w:rsidR="00A54952">
        <w:rPr>
          <w:sz w:val="28"/>
          <w:szCs w:val="28"/>
        </w:rPr>
        <w:t>ь суждений этих учёных, они все видят в опричнине жестокость, говоря о</w:t>
      </w:r>
      <w:r>
        <w:rPr>
          <w:sz w:val="28"/>
          <w:szCs w:val="28"/>
        </w:rPr>
        <w:t xml:space="preserve"> методе террора в царских действиях</w:t>
      </w:r>
      <w:r w:rsidR="00690C06">
        <w:rPr>
          <w:sz w:val="28"/>
          <w:szCs w:val="28"/>
        </w:rPr>
        <w:t>, а расходятся как раз в вопросе «зачем»?</w:t>
      </w:r>
      <w:r w:rsidR="009870AF">
        <w:rPr>
          <w:rStyle w:val="a4"/>
          <w:sz w:val="28"/>
          <w:szCs w:val="28"/>
        </w:rPr>
        <w:footnoteReference w:id="1"/>
      </w:r>
    </w:p>
    <w:p w:rsidR="00DC02A9" w:rsidRDefault="00DC02A9" w:rsidP="00104768">
      <w:pPr>
        <w:ind w:firstLine="708"/>
        <w:jc w:val="both"/>
        <w:rPr>
          <w:sz w:val="28"/>
          <w:szCs w:val="28"/>
        </w:rPr>
      </w:pPr>
    </w:p>
    <w:p w:rsidR="00104768" w:rsidRPr="00465CC7" w:rsidRDefault="00FC17E3" w:rsidP="00104768">
      <w:pPr>
        <w:ind w:firstLine="708"/>
        <w:jc w:val="both"/>
        <w:rPr>
          <w:b/>
          <w:sz w:val="28"/>
          <w:szCs w:val="28"/>
        </w:rPr>
      </w:pPr>
      <w:r w:rsidRPr="00465CC7">
        <w:rPr>
          <w:b/>
          <w:sz w:val="28"/>
          <w:szCs w:val="28"/>
        </w:rPr>
        <w:t>Глава 2</w:t>
      </w:r>
    </w:p>
    <w:p w:rsidR="000D602E" w:rsidRDefault="00A6597B" w:rsidP="00A54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Р.Г. Скрынников написал немалое количество исторических трудов, причём многие были посвящены эпохе Ивана Грозного.</w:t>
      </w:r>
      <w:r w:rsidR="00A54952" w:rsidRPr="00A54952">
        <w:rPr>
          <w:sz w:val="28"/>
          <w:szCs w:val="28"/>
        </w:rPr>
        <w:t xml:space="preserve"> Э</w:t>
      </w:r>
      <w:r w:rsidR="00A54952">
        <w:rPr>
          <w:sz w:val="28"/>
          <w:szCs w:val="28"/>
        </w:rPr>
        <w:t>то «Опричный террор» (1969 г.), книга «Начало опричнины» (1960 г.)</w:t>
      </w:r>
      <w:r w:rsidR="00B930C0">
        <w:rPr>
          <w:sz w:val="28"/>
          <w:szCs w:val="28"/>
        </w:rPr>
        <w:t>;</w:t>
      </w:r>
      <w:r w:rsidR="009870AF">
        <w:rPr>
          <w:sz w:val="28"/>
          <w:szCs w:val="28"/>
        </w:rPr>
        <w:t xml:space="preserve"> не относящиеся к эпохе Ивана Грозного «</w:t>
      </w:r>
      <w:r w:rsidR="009870AF" w:rsidRPr="009870AF">
        <w:rPr>
          <w:sz w:val="28"/>
          <w:szCs w:val="28"/>
        </w:rPr>
        <w:t>Царь Борис и Дмитрий Самозванец</w:t>
      </w:r>
      <w:r w:rsidR="009870AF">
        <w:rPr>
          <w:sz w:val="28"/>
          <w:szCs w:val="28"/>
        </w:rPr>
        <w:t>» (1997г.) – о правлении Бориса Годунова и Лжедмитрия 1, и другие. Для сравнения я брала его исследование</w:t>
      </w:r>
      <w:r>
        <w:rPr>
          <w:sz w:val="28"/>
          <w:szCs w:val="28"/>
        </w:rPr>
        <w:t xml:space="preserve"> под названием «Иван Грозный»</w:t>
      </w:r>
      <w:r w:rsidR="009870AF">
        <w:rPr>
          <w:sz w:val="28"/>
          <w:szCs w:val="28"/>
        </w:rPr>
        <w:t xml:space="preserve"> (1975г.)</w:t>
      </w:r>
      <w:r>
        <w:rPr>
          <w:sz w:val="28"/>
          <w:szCs w:val="28"/>
        </w:rPr>
        <w:t>, в которой он уделял особое внимание опричнине и её последствиям. Там он подробно рассматривает её с социально-экономической стороны. Скрынников полагает, что опричнина была направлена против боярско-княжеской знати, что</w:t>
      </w:r>
      <w:r w:rsidR="009870AF">
        <w:rPr>
          <w:sz w:val="28"/>
          <w:szCs w:val="28"/>
        </w:rPr>
        <w:t xml:space="preserve"> сама опричнина</w:t>
      </w:r>
      <w:r>
        <w:rPr>
          <w:sz w:val="28"/>
          <w:szCs w:val="28"/>
        </w:rPr>
        <w:t xml:space="preserve"> несла большие экономически</w:t>
      </w:r>
      <w:r w:rsidR="00D207EE">
        <w:rPr>
          <w:sz w:val="28"/>
          <w:szCs w:val="28"/>
        </w:rPr>
        <w:t>е (</w:t>
      </w:r>
      <w:r>
        <w:rPr>
          <w:sz w:val="28"/>
          <w:szCs w:val="28"/>
        </w:rPr>
        <w:t>в том числе земельные) убытки</w:t>
      </w:r>
      <w:r w:rsidR="00D207EE">
        <w:rPr>
          <w:sz w:val="28"/>
          <w:szCs w:val="28"/>
        </w:rPr>
        <w:t xml:space="preserve">. </w:t>
      </w:r>
      <w:r w:rsidR="00334312">
        <w:rPr>
          <w:sz w:val="28"/>
          <w:szCs w:val="28"/>
        </w:rPr>
        <w:t>Отличительной особенностью</w:t>
      </w:r>
      <w:r w:rsidR="009870AF">
        <w:rPr>
          <w:sz w:val="28"/>
          <w:szCs w:val="28"/>
        </w:rPr>
        <w:t xml:space="preserve"> концепции</w:t>
      </w:r>
      <w:r w:rsidR="00334312">
        <w:rPr>
          <w:sz w:val="28"/>
          <w:szCs w:val="28"/>
        </w:rPr>
        <w:t xml:space="preserve"> я выделила тот факт, что Р.Г. Скрынников </w:t>
      </w:r>
      <w:r w:rsidR="009870AF">
        <w:rPr>
          <w:sz w:val="28"/>
          <w:szCs w:val="28"/>
        </w:rPr>
        <w:t>продолжал традицию интерпретации опричнины, сформулированную ещё С.Ф. Платоновым.</w:t>
      </w:r>
    </w:p>
    <w:p w:rsidR="004C66B2" w:rsidRDefault="008D7F77" w:rsidP="004C66B2">
      <w:pPr>
        <w:pStyle w:val="20"/>
      </w:pPr>
      <w:r>
        <w:t xml:space="preserve">Иван Грозный, </w:t>
      </w:r>
      <w:r w:rsidR="009870AF">
        <w:t>вводя</w:t>
      </w:r>
      <w:r>
        <w:t xml:space="preserve"> опричнину, </w:t>
      </w:r>
      <w:r w:rsidR="009870AF">
        <w:t>ставил целью</w:t>
      </w:r>
      <w:r w:rsidR="004C66B2">
        <w:t xml:space="preserve"> сделать опричное войско надёжным орудием с феодально-аристократической оппозицией</w:t>
      </w:r>
      <w:r>
        <w:t xml:space="preserve">. </w:t>
      </w:r>
      <w:r w:rsidR="004C66B2">
        <w:t xml:space="preserve">  </w:t>
      </w:r>
    </w:p>
    <w:p w:rsidR="00B930C0" w:rsidRDefault="00334312" w:rsidP="004C66B2">
      <w:pPr>
        <w:pStyle w:val="20"/>
      </w:pPr>
      <w:r>
        <w:t>Исследуя начало опричн</w:t>
      </w:r>
      <w:r w:rsidR="009870AF">
        <w:t xml:space="preserve">ины, он делает упор на </w:t>
      </w:r>
      <w:r w:rsidR="00261209">
        <w:t>социальных группах</w:t>
      </w:r>
      <w:r>
        <w:t xml:space="preserve">, которых коснулась «опала» Грозного. В следствии делает вывод, что в </w:t>
      </w:r>
      <w:r w:rsidR="00FA6318">
        <w:t>опричнину убивались не только титулованная знать, но и</w:t>
      </w:r>
      <w:r w:rsidR="00261209">
        <w:t xml:space="preserve"> более низк</w:t>
      </w:r>
      <w:r w:rsidR="00FA6318">
        <w:t xml:space="preserve">ие слои населения. На этом основании он делает различные </w:t>
      </w:r>
      <w:r w:rsidR="00052C37">
        <w:t>заключения</w:t>
      </w:r>
      <w:r w:rsidR="00FA6318">
        <w:t>, од</w:t>
      </w:r>
      <w:r w:rsidR="00052C37">
        <w:t>но</w:t>
      </w:r>
      <w:r w:rsidR="00261209">
        <w:t xml:space="preserve"> из которых состоит в том, что начавшись, о</w:t>
      </w:r>
      <w:r w:rsidR="00B930C0">
        <w:t>причнина была борьбой с элитой, переросшей в конфликт между правящим сословием и царской властью.</w:t>
      </w:r>
      <w:r w:rsidR="00785C4B">
        <w:rPr>
          <w:rStyle w:val="a4"/>
        </w:rPr>
        <w:footnoteReference w:id="2"/>
      </w:r>
      <w:r w:rsidR="00261209">
        <w:t xml:space="preserve"> </w:t>
      </w:r>
    </w:p>
    <w:p w:rsidR="00D9053A" w:rsidRDefault="002B5CA9" w:rsidP="00EE3EA1">
      <w:pPr>
        <w:pStyle w:val="20"/>
      </w:pPr>
      <w:r>
        <w:t>Вскоре после первых действий опричнины, начинается волнение в стране</w:t>
      </w:r>
      <w:r w:rsidR="00785C4B">
        <w:t>, люди боятся опричных казней, бегут заграницу</w:t>
      </w:r>
      <w:r>
        <w:t>. Происходит сильный экономический упадок за счёт ведения</w:t>
      </w:r>
      <w:r w:rsidR="00D7496E">
        <w:t xml:space="preserve"> Ливонской войны в это же время (1558-1583гг). Земщина начинает выступать против опричнины,  собирается недовольный Земский собор</w:t>
      </w:r>
      <w:r w:rsidR="00785C4B">
        <w:t xml:space="preserve"> 1566 года</w:t>
      </w:r>
      <w:r w:rsidR="00D7496E">
        <w:t>, требующий отмены опричнины. Царь надеялся переложить все военные расходы на плечи земщины, всё бремя Ливонской войны. Казалось, введением опричнины, Иван Грозный поддерживал укрепление сословно-представительной монархии, однако</w:t>
      </w:r>
      <w:r w:rsidR="003C79EB">
        <w:t>, этому в то же время</w:t>
      </w:r>
      <w:r w:rsidR="00D7496E">
        <w:t xml:space="preserve"> препятствовал конфликт между «верхними» слоями населения. Ведь именно они составляли главную политическую опору монархии. Следующим оппонентом опричнины стало  влиятельное духовенство. Митрополит Афанасий </w:t>
      </w:r>
      <w:r w:rsidR="002C0ECA">
        <w:t>прилюдно</w:t>
      </w:r>
      <w:r w:rsidR="00D7496E">
        <w:t xml:space="preserve"> отказывается от своего сана и уезжает в Чудов монастырь. </w:t>
      </w:r>
      <w:r w:rsidR="00427548">
        <w:t>Иван</w:t>
      </w:r>
      <w:r w:rsidR="00427548" w:rsidRPr="00427548">
        <w:t xml:space="preserve"> </w:t>
      </w:r>
      <w:r w:rsidR="00427548">
        <w:rPr>
          <w:lang w:val="en-US"/>
        </w:rPr>
        <w:t>IV</w:t>
      </w:r>
      <w:r w:rsidR="00427548">
        <w:t xml:space="preserve"> выдвигает Германа Полева на митрополичью кафедру, но он не задерживается там более двух дней, являясь также противником опричнины. </w:t>
      </w:r>
      <w:r w:rsidR="002C0ECA">
        <w:t xml:space="preserve">Тогда митрополитом становится </w:t>
      </w:r>
      <w:r w:rsidR="003C79EB">
        <w:t>игумен Соловецкого м</w:t>
      </w:r>
      <w:r w:rsidR="000C1ADD">
        <w:t>онастыря Филипп (Ф.С. Колычев).</w:t>
      </w:r>
      <w:r w:rsidR="000C1ADD">
        <w:rPr>
          <w:rStyle w:val="a4"/>
        </w:rPr>
        <w:footnoteReference w:id="3"/>
      </w:r>
    </w:p>
    <w:p w:rsidR="00455907" w:rsidRDefault="003C79EB" w:rsidP="00EE3EA1">
      <w:pPr>
        <w:pStyle w:val="20"/>
      </w:pPr>
      <w:r>
        <w:t xml:space="preserve">Должно быть, эти причины, стоящие перед Грозным, должны были заставить его отменить опричнину. Но всё происходит совершенно наоборот. Несмотря на сужение </w:t>
      </w:r>
      <w:r w:rsidR="00D9053A">
        <w:t>социальной</w:t>
      </w:r>
      <w:r>
        <w:t xml:space="preserve"> базы правительства, он </w:t>
      </w:r>
      <w:r w:rsidR="00D9053A">
        <w:t>пытается укрепить опричнину изнутри: на основе Костромского уезда, производит набор в опричники.</w:t>
      </w:r>
      <w:r w:rsidR="000C1ADD">
        <w:rPr>
          <w:rStyle w:val="a4"/>
        </w:rPr>
        <w:footnoteReference w:id="4"/>
      </w:r>
    </w:p>
    <w:p w:rsidR="0027202C" w:rsidRDefault="00D9053A" w:rsidP="008374C4">
      <w:pPr>
        <w:pStyle w:val="20"/>
      </w:pPr>
      <w:r>
        <w:t xml:space="preserve"> </w:t>
      </w:r>
      <w:r w:rsidR="00455907">
        <w:t>Настаёт страшная пора в опричной истории, о которой мало что сохранилось.</w:t>
      </w:r>
      <w:r w:rsidR="0027202C">
        <w:t xml:space="preserve"> Именно это и называлось опричным тррором.</w:t>
      </w:r>
      <w:r w:rsidR="00455907">
        <w:t xml:space="preserve"> Иностранцы, писавшие об опричнине в то время, были беглыми или попросту преувеличивали обо всей грозе опричнины. «Скудость русских источников затрудняет критику баснословий иностранцев»</w:t>
      </w:r>
      <w:r w:rsidR="0027202C">
        <w:rPr>
          <w:rStyle w:val="a4"/>
        </w:rPr>
        <w:footnoteReference w:id="5"/>
      </w:r>
      <w:r w:rsidR="00455907">
        <w:t>.</w:t>
      </w:r>
      <w:r w:rsidR="0027202C">
        <w:t xml:space="preserve"> </w:t>
      </w:r>
      <w:r w:rsidR="001B1438">
        <w:t>На основе синодика Ивана Грозного и составляется впечатление о том времени опричнины, о её суровости. Опричная гроза наносит удар экономике государства.</w:t>
      </w:r>
    </w:p>
    <w:p w:rsidR="008374C4" w:rsidRDefault="00980522" w:rsidP="008374C4">
      <w:pPr>
        <w:pStyle w:val="20"/>
      </w:pPr>
      <w:r>
        <w:t xml:space="preserve">Говоря об опричнине с социально-экономической стороны, Р.Г. Скрынников упоминает не только </w:t>
      </w:r>
      <w:r w:rsidR="00CD4BC8">
        <w:t xml:space="preserve"> об экономическом упадке в результате затяжной войны с литовцами, но и об опричниках, как о главных разорителях страны. </w:t>
      </w:r>
      <w:r w:rsidR="001E6E7B">
        <w:t xml:space="preserve">Примером их разорений может стать Новгородский разгром. </w:t>
      </w:r>
      <w:r w:rsidR="00AB5DE0">
        <w:t xml:space="preserve">По причине </w:t>
      </w:r>
      <w:r w:rsidR="00974F6A">
        <w:t xml:space="preserve">подозрения Новгорода и Пскова в измене, опричные власти создали приказ о выселении всех неблагонадёжных лиц из Новгородско-Псковской земли. Многие были выселены или изгнаны. Это напоминало действия Ивана </w:t>
      </w:r>
      <w:r w:rsidR="00974F6A">
        <w:rPr>
          <w:lang w:val="en-US"/>
        </w:rPr>
        <w:t>III</w:t>
      </w:r>
      <w:r w:rsidR="00974F6A">
        <w:t xml:space="preserve"> против привилегированных новгородских верхов. Однако Грозный направил действия против низших слоёв. Такое выселение, казавшееся правительству опасным, характеризовало социальную направленность опричной политики. </w:t>
      </w:r>
    </w:p>
    <w:p w:rsidR="008374C4" w:rsidRPr="00D961A7" w:rsidRDefault="00B011C6" w:rsidP="00B011C6">
      <w:pPr>
        <w:pStyle w:val="20"/>
        <w:ind w:firstLine="0"/>
      </w:pPr>
      <w:r>
        <w:tab/>
      </w:r>
      <w:r w:rsidR="00F24B62">
        <w:t xml:space="preserve"> Таким образом, Р.Г. Скрынников выявлял социально-экономические цели опричнины. </w:t>
      </w:r>
      <w:r w:rsidR="00D961A7">
        <w:t>Ими явились борьба со злоупотреблениями властей</w:t>
      </w:r>
      <w:r w:rsidR="00D961A7" w:rsidRPr="0027202C">
        <w:t xml:space="preserve">, </w:t>
      </w:r>
      <w:r w:rsidR="0027202C">
        <w:t>укрепление власти царя за счёт конфликта между боярами и дворянами, сопровождаемые «опричным террором».</w:t>
      </w:r>
    </w:p>
    <w:p w:rsidR="00465CC7" w:rsidRDefault="00465CC7" w:rsidP="00B011C6">
      <w:pPr>
        <w:pStyle w:val="20"/>
        <w:ind w:firstLine="0"/>
      </w:pPr>
    </w:p>
    <w:p w:rsidR="00F24B62" w:rsidRPr="00465CC7" w:rsidRDefault="00A5561C" w:rsidP="00465CC7">
      <w:pPr>
        <w:pStyle w:val="20"/>
        <w:rPr>
          <w:b/>
        </w:rPr>
      </w:pPr>
      <w:r w:rsidRPr="00465CC7">
        <w:rPr>
          <w:b/>
        </w:rPr>
        <w:t>Глава 3</w:t>
      </w:r>
    </w:p>
    <w:p w:rsidR="005F38CF" w:rsidRDefault="005F38CF" w:rsidP="00B011C6">
      <w:pPr>
        <w:pStyle w:val="20"/>
        <w:ind w:firstLine="0"/>
      </w:pPr>
      <w:r>
        <w:tab/>
      </w:r>
      <w:r w:rsidR="001B1438">
        <w:t>А.Л. Юрганов рассматривает мнения людей того времени на события, аналогично Р.Г. Скрынникову.</w:t>
      </w:r>
      <w:r>
        <w:t xml:space="preserve"> </w:t>
      </w:r>
    </w:p>
    <w:p w:rsidR="00FC526A" w:rsidRDefault="00F9312B" w:rsidP="001677F8">
      <w:pPr>
        <w:pStyle w:val="20"/>
      </w:pPr>
      <w:r>
        <w:t>Вследствие</w:t>
      </w:r>
      <w:r w:rsidR="00FC526A">
        <w:t xml:space="preserve"> чего он выявляет одну черту</w:t>
      </w:r>
      <w:r>
        <w:t xml:space="preserve">, отмеченную многими современниками Грозного. Современники </w:t>
      </w:r>
      <w:r w:rsidR="001B1438">
        <w:t>связывали действия царя и Страшный Суд</w:t>
      </w:r>
      <w:r w:rsidR="001677F8">
        <w:t xml:space="preserve"> (</w:t>
      </w:r>
      <w:r w:rsidR="001677F8" w:rsidRPr="001677F8">
        <w:t xml:space="preserve">в </w:t>
      </w:r>
      <w:r w:rsidR="001677F8" w:rsidRPr="004A1B8A">
        <w:t>эсхатологических</w:t>
      </w:r>
      <w:r w:rsidR="001677F8" w:rsidRPr="001677F8">
        <w:t xml:space="preserve"> </w:t>
      </w:r>
      <w:r w:rsidR="001677F8" w:rsidRPr="004A1B8A">
        <w:t>религиях</w:t>
      </w:r>
      <w:r w:rsidR="001677F8" w:rsidRPr="001677F8">
        <w:t xml:space="preserve"> и верованиях — последний суд, совершаемый над людьми с целью выявления </w:t>
      </w:r>
      <w:r w:rsidR="001677F8" w:rsidRPr="004A1B8A">
        <w:t>праведников</w:t>
      </w:r>
      <w:r w:rsidR="001677F8" w:rsidRPr="001677F8">
        <w:t xml:space="preserve"> и </w:t>
      </w:r>
      <w:r w:rsidR="001677F8" w:rsidRPr="004A1B8A">
        <w:t>грешников</w:t>
      </w:r>
      <w:r w:rsidR="001677F8" w:rsidRPr="001677F8">
        <w:t>, и определения награды первым и наказания последним</w:t>
      </w:r>
      <w:r w:rsidR="00F516B0">
        <w:rPr>
          <w:rStyle w:val="a4"/>
        </w:rPr>
        <w:footnoteReference w:id="6"/>
      </w:r>
      <w:r w:rsidR="001677F8" w:rsidRPr="001677F8">
        <w:t>.).</w:t>
      </w:r>
      <w:r w:rsidRPr="001677F8">
        <w:t xml:space="preserve"> Альберт Шлихтинг</w:t>
      </w:r>
      <w:r w:rsidR="00F516B0">
        <w:t xml:space="preserve"> приводит пример новгородцев, которые</w:t>
      </w:r>
      <w:r w:rsidRPr="001677F8">
        <w:t xml:space="preserve"> узнав</w:t>
      </w:r>
      <w:r w:rsidR="001B1438">
        <w:t xml:space="preserve"> о приближении Ивана IV, </w:t>
      </w:r>
      <w:r>
        <w:t xml:space="preserve"> начали кричать, что</w:t>
      </w:r>
      <w:r w:rsidR="00A1747C">
        <w:t xml:space="preserve"> для них наступает Страшный Суд: «новгородцы не узнали об этом раньше, чем он находился на расстоянии мили от города; тогда-то они стали кричать, что для них наступает Страшный Суд».</w:t>
      </w:r>
      <w:r>
        <w:t xml:space="preserve"> Таубе и Крузе пишут о казни князя Владимира Андреевича </w:t>
      </w:r>
      <w:r w:rsidR="00A1747C">
        <w:t>и упоминают о Страш</w:t>
      </w:r>
      <w:r w:rsidR="00C73F7D">
        <w:t>но</w:t>
      </w:r>
      <w:r w:rsidR="00A1747C">
        <w:t>м Суде как о дне справедливости: «..и душит тебя царь, а не какой-нибудь палач, и Бог – справедливый судья, взыщет с него твою невинную кровь в день Страшного Суда».</w:t>
      </w:r>
      <w:r w:rsidR="00A1747C">
        <w:rPr>
          <w:rStyle w:val="a4"/>
        </w:rPr>
        <w:footnoteReference w:id="7"/>
      </w:r>
    </w:p>
    <w:p w:rsidR="00180A05" w:rsidRPr="008223FE" w:rsidRDefault="004A1986" w:rsidP="004A1986">
      <w:pPr>
        <w:pStyle w:val="20"/>
        <w:ind w:firstLine="0"/>
        <w:rPr>
          <w:b/>
        </w:rPr>
      </w:pPr>
      <w:r>
        <w:tab/>
      </w:r>
      <w:r w:rsidR="00180A05" w:rsidRPr="008223FE">
        <w:rPr>
          <w:b/>
        </w:rPr>
        <w:t>Глава 3.1</w:t>
      </w:r>
    </w:p>
    <w:p w:rsidR="001677F8" w:rsidRDefault="001677F8" w:rsidP="001677F8">
      <w:pPr>
        <w:pStyle w:val="20"/>
      </w:pPr>
      <w:r>
        <w:tab/>
        <w:t>Выделяется другая черта, присущая опричнине, а точнее её казням, - п</w:t>
      </w:r>
      <w:r w:rsidR="00A1747C">
        <w:t xml:space="preserve">овторяемость в убийствах людей. </w:t>
      </w:r>
      <w:r w:rsidR="00A5561C">
        <w:t>Практически все казни аналогичны и равнодушны к форме уничтожения человека. В некотором роде эта типологичность и выявляется эсхатологической семантикой.</w:t>
      </w:r>
      <w:r w:rsidR="00A1747C">
        <w:t xml:space="preserve"> Проводимые казни были одинаково жестоки и ужасны к людям, были похожи иногда скорее на пытки, зачастую повторялись способы казни.</w:t>
      </w:r>
    </w:p>
    <w:p w:rsidR="001677F8" w:rsidRDefault="008508F0" w:rsidP="00B011C6">
      <w:pPr>
        <w:pStyle w:val="20"/>
        <w:ind w:firstLine="0"/>
      </w:pPr>
      <w:r>
        <w:tab/>
        <w:t>Юрганов</w:t>
      </w:r>
      <w:r w:rsidR="00A5561C">
        <w:t xml:space="preserve">, уделяя большое внимание опричным казням, находит в них немаловажное значении водной среды. Вода играет символическое значение и большей частью является местом проведения казни. Известно, что Иван Грозный </w:t>
      </w:r>
      <w:r w:rsidR="00465CC7">
        <w:t>зачастую запрещал хоронить казне</w:t>
      </w:r>
      <w:r w:rsidR="00A5561C">
        <w:t>нных в земле.</w:t>
      </w:r>
      <w:r w:rsidR="00465CC7">
        <w:t xml:space="preserve"> Поразившим меня примером выделен разгром Новгорода. В пытках присутствовали не только элементы жестокости, но в них ещё имела мест</w:t>
      </w:r>
      <w:r w:rsidR="0085552C">
        <w:t xml:space="preserve">о вода. Людей бросали в кипящую воду, реки и т.д. В данном случае это река Волхов. Туда царь повелел метать подожженных новгородцев с моста. </w:t>
      </w:r>
      <w:r w:rsidR="00DB795F">
        <w:t xml:space="preserve">Ссылаясь на индоевропейскую мифологию, в частности на автора В.К. Цодиковича, А.Л. Юрганов воспроизводит образ огненной реки в подземном царстве. В древнерусских обычаях водно-огненная река была путем, как в ад, так и в рай. </w:t>
      </w:r>
    </w:p>
    <w:p w:rsidR="00DB795F" w:rsidRDefault="00DB795F" w:rsidP="00B011C6">
      <w:pPr>
        <w:pStyle w:val="20"/>
        <w:ind w:firstLine="0"/>
      </w:pPr>
      <w:r>
        <w:tab/>
        <w:t>Итак, го</w:t>
      </w:r>
      <w:r w:rsidR="001B1438">
        <w:t>воря о Страшном Суде или аде,</w:t>
      </w:r>
      <w:r>
        <w:t xml:space="preserve"> не</w:t>
      </w:r>
      <w:r w:rsidR="001B1438">
        <w:t>льзя забывать,</w:t>
      </w:r>
      <w:r>
        <w:t xml:space="preserve"> что его атрибутами также были огненные река и озеро. </w:t>
      </w:r>
      <w:r w:rsidR="00482BA1">
        <w:t>Это отображалось на различного вида миниатюрах, картинах и зарисовках.</w:t>
      </w:r>
    </w:p>
    <w:p w:rsidR="00482BA1" w:rsidRDefault="00482BA1" w:rsidP="00B011C6">
      <w:pPr>
        <w:pStyle w:val="20"/>
        <w:ind w:firstLine="0"/>
      </w:pPr>
      <w:r>
        <w:tab/>
        <w:t xml:space="preserve">Исходя из этого, можно сказать, что выбранная казнь была </w:t>
      </w:r>
      <w:r w:rsidR="00180A05">
        <w:t>неслучайна,</w:t>
      </w:r>
      <w:r>
        <w:t xml:space="preserve"> выбрана Иваном Грозным. Пылающие в огне новгородцы не зря попадают в ледяной Волхов с моста. По всей видимости, мост был выбран царём как символ наказания грешников.</w:t>
      </w:r>
    </w:p>
    <w:p w:rsidR="000B69DC" w:rsidRDefault="00482BA1" w:rsidP="00B011C6">
      <w:pPr>
        <w:pStyle w:val="20"/>
        <w:ind w:firstLine="0"/>
      </w:pPr>
      <w:r>
        <w:tab/>
        <w:t xml:space="preserve">Другим типичным видом казни считалось расчленение тела. В ней нетрудно понять эсхатологический смысл, напрямую связанный с религией, а именно представлена притча из Евангелия от Матфея. </w:t>
      </w:r>
      <w:r w:rsidR="00F16C9D">
        <w:t>По С.С. Аверинцеву это не образ пытки, а образ умерщвления. Рассеченные тела отдавались на съедения зверям.  В основных апокалипсисах XVII века показывается поедание грешников зверьми. Так, образом мытарства людей, представлялась змеем, извивающемся изгибами. Как известно, душа при прохождении всех испытаний попадает в рай, если нет, то в ад. Апокалипсисы уже XVII-XVIII веков расценивались как представления грехов людей в виде животных. Примером может послужить собака – олицетворение зависти.</w:t>
      </w:r>
    </w:p>
    <w:p w:rsidR="00482BA1" w:rsidRDefault="00F16C9D" w:rsidP="000B69DC">
      <w:pPr>
        <w:pStyle w:val="20"/>
      </w:pPr>
      <w:r>
        <w:t xml:space="preserve">Но что даёт непонятный облик грехов через животных в </w:t>
      </w:r>
      <w:r w:rsidR="000B69DC">
        <w:t xml:space="preserve">XVII-XVIII  </w:t>
      </w:r>
      <w:r>
        <w:t xml:space="preserve">веках? Ведь требуется доказать, что они одинаковы как в </w:t>
      </w:r>
      <w:r w:rsidR="000B69DC">
        <w:t>XVII</w:t>
      </w:r>
      <w:r>
        <w:t xml:space="preserve">, так и в </w:t>
      </w:r>
      <w:r w:rsidR="000B69DC">
        <w:t>XVIII</w:t>
      </w:r>
      <w:r>
        <w:t xml:space="preserve"> веках. </w:t>
      </w:r>
      <w:r w:rsidR="000B69DC">
        <w:t xml:space="preserve">Так вот, благодаря историку А. Шлихтингу известно, что царь ради забавы приказывал зашить кого-нибудь из слуг в шкуру животного. Это значит, что символически соотнести грехи человеческие с людьми можно даже ранее. </w:t>
      </w:r>
    </w:p>
    <w:p w:rsidR="001677F8" w:rsidRDefault="000B69DC" w:rsidP="00180A05">
      <w:pPr>
        <w:pStyle w:val="20"/>
      </w:pPr>
      <w:r>
        <w:t>Однако все эти черты не дают нам связать опричные казни с эсхатологической идеей.</w:t>
      </w:r>
      <w:r>
        <w:rPr>
          <w:rStyle w:val="a4"/>
        </w:rPr>
        <w:footnoteReference w:id="8"/>
      </w:r>
    </w:p>
    <w:p w:rsidR="00202264" w:rsidRPr="008223FE" w:rsidRDefault="00202264" w:rsidP="00B011C6">
      <w:pPr>
        <w:pStyle w:val="20"/>
        <w:ind w:firstLine="0"/>
        <w:rPr>
          <w:b/>
        </w:rPr>
      </w:pPr>
      <w:r w:rsidRPr="008223FE">
        <w:rPr>
          <w:b/>
        </w:rPr>
        <w:tab/>
      </w:r>
      <w:r w:rsidR="00180A05" w:rsidRPr="008223FE">
        <w:rPr>
          <w:b/>
        </w:rPr>
        <w:t>Глава 3.2</w:t>
      </w:r>
    </w:p>
    <w:p w:rsidR="00202264" w:rsidRDefault="00202264" w:rsidP="00B011C6">
      <w:pPr>
        <w:pStyle w:val="20"/>
        <w:ind w:firstLine="0"/>
      </w:pPr>
      <w:r>
        <w:tab/>
      </w:r>
      <w:r w:rsidR="00E91FC2">
        <w:rPr>
          <w:lang w:val="en-US"/>
        </w:rPr>
        <w:t>XVI</w:t>
      </w:r>
      <w:r w:rsidR="00E91FC2" w:rsidRPr="00E91FC2">
        <w:t xml:space="preserve"> век.</w:t>
      </w:r>
      <w:r w:rsidR="00E91FC2">
        <w:t xml:space="preserve"> Люди ждут прихода конца света, который предсказывался в 1492 году. Закрадывается недоверие, ведь он уже прошёл. </w:t>
      </w:r>
      <w:r w:rsidR="00AB7624">
        <w:t xml:space="preserve">Появляются новые цифры, не без помощи церкви. Теперь число 7 символизирует конец. А именно его сочетания: 7070 или 7077г.  Получается, Иван Грозный ожидал  7070года, что подтверждается знаменитой перепиской Курбского и Ивана IV. Курбский пишет о возможном уничтожении России как государства, беря в пример многие иноземные страны, такие как Византийская империя, Сирия и другие. Говоря о сохранности русских земель до сих пор, Курбский замечает, что это воля Божья. Далее он ополчается на обогащённую Церковь, которая слишком распустилась. </w:t>
      </w:r>
      <w:r w:rsidR="00B502EF">
        <w:t xml:space="preserve">Он обличает все зарождавшиеся противоречия в обществе государства русского. </w:t>
      </w:r>
      <w:r w:rsidR="008508F0">
        <w:t>Ещё одним противоречием являлся упадок различных сословий, таких как служилые люди и купеческие чины. Таким образом, А.М. Курбский предоставляет на обозрение зревшие в русском обществе противоречия 7070 года.</w:t>
      </w:r>
      <w:r w:rsidR="00180A05">
        <w:rPr>
          <w:rStyle w:val="a4"/>
        </w:rPr>
        <w:footnoteReference w:id="9"/>
      </w:r>
    </w:p>
    <w:p w:rsidR="00F23A51" w:rsidRDefault="008508F0" w:rsidP="00B011C6">
      <w:pPr>
        <w:pStyle w:val="20"/>
        <w:ind w:firstLine="0"/>
      </w:pPr>
      <w:r>
        <w:tab/>
      </w:r>
      <w:r w:rsidR="00426115">
        <w:t>Иван Грозный, будучи человеком суеверным</w:t>
      </w:r>
      <w:r w:rsidR="00E46474">
        <w:t xml:space="preserve">, считал, что «Царское благочестие может и должно порождать «злейшее мучение»». </w:t>
      </w:r>
      <w:r w:rsidR="00E7494C">
        <w:t xml:space="preserve">То есть, убийства грешников оправданы самой сутью царской власти. </w:t>
      </w:r>
      <w:r w:rsidR="00A65575">
        <w:t>В царе как бы сочетаются благочестие и святость с жестоким пролитием крови. Грозный видит идеал царя в проявлении к «благим» милости и кротости, а к злу – ярости.</w:t>
      </w:r>
      <w:r w:rsidR="00F23A51">
        <w:t xml:space="preserve"> </w:t>
      </w:r>
    </w:p>
    <w:p w:rsidR="00F23A51" w:rsidRDefault="004A1986" w:rsidP="00B011C6">
      <w:pPr>
        <w:pStyle w:val="20"/>
        <w:ind w:firstLine="0"/>
      </w:pPr>
      <w:r>
        <w:tab/>
        <w:t xml:space="preserve">Иван </w:t>
      </w:r>
      <w:r>
        <w:rPr>
          <w:lang w:val="en-US"/>
        </w:rPr>
        <w:t>IV</w:t>
      </w:r>
      <w:r w:rsidR="00F23A51">
        <w:t xml:space="preserve"> видел свою функцию в наказании зла «в последние дни» перед Страшным Судом. Подтвердить решение царя о начале опричнины хронологически практически невозможно. Тогда А.Л. Юрганов следует выводу, что царь не мог ждать пассивно, так как нёс ответственность за грешных людей. </w:t>
      </w:r>
      <w:r w:rsidR="00180A05">
        <w:rPr>
          <w:rStyle w:val="a4"/>
        </w:rPr>
        <w:footnoteReference w:id="10"/>
      </w:r>
    </w:p>
    <w:p w:rsidR="00A45EF5" w:rsidRPr="008223FE" w:rsidRDefault="00A45EF5" w:rsidP="00B011C6">
      <w:pPr>
        <w:pStyle w:val="20"/>
        <w:ind w:firstLine="0"/>
        <w:rPr>
          <w:b/>
        </w:rPr>
      </w:pPr>
      <w:r>
        <w:tab/>
      </w:r>
      <w:r w:rsidRPr="008223FE">
        <w:rPr>
          <w:b/>
        </w:rPr>
        <w:t>Глава 3.3</w:t>
      </w:r>
    </w:p>
    <w:p w:rsidR="003100E8" w:rsidRDefault="00180A05" w:rsidP="00B011C6">
      <w:pPr>
        <w:pStyle w:val="20"/>
        <w:ind w:firstLine="0"/>
      </w:pPr>
      <w:r>
        <w:tab/>
        <w:t xml:space="preserve">Ещё одним примером эсхатологической символики у Грозного является образ его дворца. </w:t>
      </w:r>
      <w:r w:rsidR="004A1986">
        <w:t>Дворец строился «за городом, на Неглинною, меж Арбацкие улицы и Никитцкие…» в 1566 году. Царь жил там с 12 января по 3 февраля 1567 года. Описание дворца даёт Генрих Штаден. Чтобы понять замысел Грозного, А.Л. Юрганов выделяет некоторые особенности в описании Опричного дворца. Дворец представлял собой 4ёх угольник лишь с тремя воротами, одни из которых предназначались исключительно для царя.</w:t>
      </w:r>
      <w:r w:rsidR="002933D0">
        <w:t xml:space="preserve"> В пророческой книге И</w:t>
      </w:r>
      <w:r w:rsidR="00EA2BB2">
        <w:t>е</w:t>
      </w:r>
      <w:r w:rsidR="002933D0">
        <w:t>зек</w:t>
      </w:r>
      <w:r w:rsidR="00EA2BB2">
        <w:t>и</w:t>
      </w:r>
      <w:r w:rsidR="002933D0">
        <w:t xml:space="preserve">иля даётся аналогичное описание града Божьего (квадратное, с тремя вратами). Символичным оказывается расположение ворот. Отсутствие западных ворот говорит о прекращении захода солнца, так как «с приходом Судии не будет ночи». </w:t>
      </w:r>
      <w:r w:rsidR="00FC2A66">
        <w:t>В средневековой литературе образ Бога ассоциируется с незаходящим Солнцем.</w:t>
      </w:r>
      <w:r w:rsidR="003100E8">
        <w:t xml:space="preserve"> На основе этого – вывод: в восточные ворота опричного дворца мог войти только великий царь, но эта привилегия была символична, т.к. в эти ворота войдёт Спаситель. Второй символической особенностью выделяется необычная церковь, выстроенная крестообразно</w:t>
      </w:r>
      <w:r w:rsidR="00EA2BB2">
        <w:t>. Стояла она непокрытой, и покрывать её не собирались, в чём и был замысел Ивана Грозного. Так толкуется Горный Иерусалим, с которым также сопоставим Град Божий Иезекииля. На южных воротах были изображены два льва, между которыми находился двуглавый чёрный орёл с распростёртыми крыльями. Считается, что это изображение было традиционно для опричнины и имело геральдическое значение. Но и тут находится своё апокалипсическое объяснение. В Европе орёл служил символом Бога Отца. Религиозное значение орла Юрганов находи</w:t>
      </w:r>
      <w:r w:rsidR="00E17068">
        <w:t>т в Откровении Иоанна Богослова, где говорится о четырёх животных, что стояли возле Бога: лев, орёл, телец и человек. Образ орла указывает на то, что «язвы приходят свыше от гнева Божия в отмщение благочестивых и наказание нечестивых…» (Андрей Кесарийский). Следовательно, толкование орла имеет свой эсхатологический смысл. Это образ адского наказания, которое последует в последние времена. Существуют и другие примеры отображения эсхатологического понимания опричного дворца в книге А.Л.  Юрганова.</w:t>
      </w:r>
      <w:r w:rsidR="00E17068">
        <w:rPr>
          <w:rStyle w:val="a4"/>
        </w:rPr>
        <w:footnoteReference w:id="11"/>
      </w:r>
    </w:p>
    <w:p w:rsidR="00E17068" w:rsidRPr="00E17068" w:rsidRDefault="00E17068" w:rsidP="00B011C6">
      <w:pPr>
        <w:pStyle w:val="20"/>
        <w:ind w:firstLine="0"/>
      </w:pPr>
      <w:r>
        <w:tab/>
        <w:t xml:space="preserve">Таким образом, понимание целей опричнины у А.Л. Юрганова связано со Страшным Судом и в целом носило эсхатологический характер, что им и подтверждается. </w:t>
      </w:r>
    </w:p>
    <w:p w:rsidR="003100E8" w:rsidRDefault="003100E8" w:rsidP="00B011C6">
      <w:pPr>
        <w:pStyle w:val="20"/>
        <w:ind w:firstLine="0"/>
      </w:pPr>
    </w:p>
    <w:p w:rsidR="003100E8" w:rsidRDefault="001B34B3" w:rsidP="00B011C6">
      <w:pPr>
        <w:pStyle w:val="20"/>
        <w:ind w:firstLine="0"/>
        <w:rPr>
          <w:b/>
        </w:rPr>
      </w:pPr>
      <w:r>
        <w:tab/>
      </w:r>
      <w:r w:rsidRPr="001B34B3">
        <w:rPr>
          <w:b/>
        </w:rPr>
        <w:t>Вывод</w:t>
      </w:r>
    </w:p>
    <w:p w:rsidR="001B34B3" w:rsidRDefault="001B34B3" w:rsidP="00B011C6">
      <w:pPr>
        <w:pStyle w:val="20"/>
        <w:ind w:firstLine="0"/>
      </w:pPr>
      <w:r>
        <w:rPr>
          <w:b/>
        </w:rPr>
        <w:tab/>
      </w:r>
      <w:r>
        <w:t xml:space="preserve">Итак, работая над данным исследованием, я пришла к выводу, что опричнина понималась известными историками совершенно по-разному. Изучая предоставленный материал, получила большое количество интересных и совершенно новых знаний о целях опричнины, расширила свой кругозор в интересующей меня теме. Школьный курс не предусматривает столь подробного изучения этой темы, хотя хотелось бы, чтобы гораздо больше народу узнало о необычном представлении А.Л. Юрганова </w:t>
      </w:r>
      <w:r w:rsidR="00895891">
        <w:t>об</w:t>
      </w:r>
      <w:r>
        <w:t xml:space="preserve"> этих целях, основанных на точных исторических источниках. Мнение Р.Г. Скрынникова о целях опричнины более подходит под современное понимание человека, так как затрагивается курсом истории и является также  исторически оправданным. </w:t>
      </w:r>
    </w:p>
    <w:p w:rsidR="001B34B3" w:rsidRPr="001B34B3" w:rsidRDefault="001B34B3" w:rsidP="00B011C6">
      <w:pPr>
        <w:pStyle w:val="20"/>
        <w:ind w:firstLine="0"/>
      </w:pPr>
      <w:r>
        <w:tab/>
      </w:r>
    </w:p>
    <w:p w:rsidR="003100E8" w:rsidRDefault="003100E8" w:rsidP="00B011C6">
      <w:pPr>
        <w:pStyle w:val="20"/>
        <w:ind w:firstLine="0"/>
      </w:pPr>
    </w:p>
    <w:p w:rsidR="003100E8" w:rsidRDefault="003100E8" w:rsidP="00B011C6">
      <w:pPr>
        <w:pStyle w:val="20"/>
        <w:ind w:firstLine="0"/>
      </w:pPr>
    </w:p>
    <w:p w:rsidR="003100E8" w:rsidRDefault="003100E8" w:rsidP="00B011C6">
      <w:pPr>
        <w:pStyle w:val="20"/>
        <w:ind w:firstLine="0"/>
      </w:pPr>
    </w:p>
    <w:p w:rsidR="003100E8" w:rsidRDefault="003100E8" w:rsidP="00B011C6">
      <w:pPr>
        <w:pStyle w:val="20"/>
        <w:ind w:firstLine="0"/>
      </w:pPr>
    </w:p>
    <w:p w:rsidR="003100E8" w:rsidRDefault="003100E8" w:rsidP="00B011C6">
      <w:pPr>
        <w:pStyle w:val="20"/>
        <w:ind w:firstLine="0"/>
      </w:pPr>
    </w:p>
    <w:p w:rsidR="003100E8" w:rsidRDefault="003100E8" w:rsidP="00B011C6">
      <w:pPr>
        <w:pStyle w:val="20"/>
        <w:ind w:firstLine="0"/>
      </w:pPr>
    </w:p>
    <w:p w:rsidR="003100E8" w:rsidRDefault="003100E8" w:rsidP="00B011C6">
      <w:pPr>
        <w:pStyle w:val="20"/>
        <w:ind w:firstLine="0"/>
      </w:pPr>
    </w:p>
    <w:p w:rsidR="003100E8" w:rsidRDefault="003100E8" w:rsidP="00B011C6">
      <w:pPr>
        <w:pStyle w:val="20"/>
        <w:ind w:firstLine="0"/>
      </w:pPr>
    </w:p>
    <w:p w:rsidR="003100E8" w:rsidRDefault="003100E8" w:rsidP="00B011C6">
      <w:pPr>
        <w:pStyle w:val="20"/>
        <w:ind w:firstLine="0"/>
      </w:pPr>
    </w:p>
    <w:p w:rsidR="003100E8" w:rsidRDefault="003100E8" w:rsidP="00B011C6">
      <w:pPr>
        <w:pStyle w:val="20"/>
        <w:ind w:firstLine="0"/>
      </w:pPr>
    </w:p>
    <w:p w:rsidR="001B34B3" w:rsidRDefault="001B34B3" w:rsidP="00B011C6">
      <w:pPr>
        <w:pStyle w:val="20"/>
        <w:ind w:firstLine="0"/>
      </w:pPr>
    </w:p>
    <w:p w:rsidR="001B34B3" w:rsidRDefault="001B34B3" w:rsidP="00B011C6">
      <w:pPr>
        <w:pStyle w:val="20"/>
        <w:ind w:firstLine="0"/>
      </w:pPr>
    </w:p>
    <w:p w:rsidR="001B34B3" w:rsidRDefault="001B34B3" w:rsidP="00B011C6">
      <w:pPr>
        <w:pStyle w:val="20"/>
        <w:ind w:firstLine="0"/>
      </w:pPr>
    </w:p>
    <w:p w:rsidR="001B34B3" w:rsidRDefault="001B34B3" w:rsidP="00B011C6">
      <w:pPr>
        <w:pStyle w:val="20"/>
        <w:ind w:firstLine="0"/>
      </w:pPr>
    </w:p>
    <w:p w:rsidR="001B34B3" w:rsidRDefault="001B34B3" w:rsidP="00B011C6">
      <w:pPr>
        <w:pStyle w:val="20"/>
        <w:ind w:firstLine="0"/>
      </w:pPr>
    </w:p>
    <w:p w:rsidR="001B34B3" w:rsidRDefault="001B34B3" w:rsidP="00B011C6">
      <w:pPr>
        <w:pStyle w:val="20"/>
        <w:ind w:firstLine="0"/>
      </w:pPr>
    </w:p>
    <w:p w:rsidR="001B34B3" w:rsidRDefault="001B34B3" w:rsidP="00B011C6">
      <w:pPr>
        <w:pStyle w:val="20"/>
        <w:ind w:firstLine="0"/>
      </w:pPr>
    </w:p>
    <w:p w:rsidR="001B34B3" w:rsidRDefault="001B34B3" w:rsidP="00B011C6">
      <w:pPr>
        <w:pStyle w:val="20"/>
        <w:ind w:firstLine="0"/>
      </w:pPr>
    </w:p>
    <w:p w:rsidR="001677F8" w:rsidRDefault="001677F8" w:rsidP="00B011C6">
      <w:pPr>
        <w:pStyle w:val="20"/>
        <w:ind w:firstLine="0"/>
      </w:pPr>
    </w:p>
    <w:p w:rsidR="001677F8" w:rsidRPr="000B69DC" w:rsidRDefault="000B69DC" w:rsidP="000B69DC">
      <w:pPr>
        <w:pStyle w:val="20"/>
        <w:ind w:firstLine="0"/>
        <w:jc w:val="center"/>
        <w:rPr>
          <w:b/>
          <w:sz w:val="32"/>
          <w:szCs w:val="32"/>
        </w:rPr>
      </w:pPr>
      <w:r w:rsidRPr="000B69DC">
        <w:rPr>
          <w:b/>
          <w:sz w:val="32"/>
          <w:szCs w:val="32"/>
        </w:rPr>
        <w:t>Приложение</w:t>
      </w:r>
    </w:p>
    <w:p w:rsidR="001677F8" w:rsidRDefault="001677F8" w:rsidP="00B011C6">
      <w:pPr>
        <w:pStyle w:val="20"/>
        <w:ind w:firstLine="0"/>
      </w:pPr>
    </w:p>
    <w:p w:rsidR="001677F8" w:rsidRDefault="001677F8" w:rsidP="00B011C6">
      <w:pPr>
        <w:pStyle w:val="20"/>
        <w:ind w:firstLine="0"/>
      </w:pPr>
      <w:r w:rsidRPr="001677F8">
        <w:rPr>
          <w:b/>
          <w:bCs/>
        </w:rPr>
        <w:t>Эсхатология</w:t>
      </w:r>
      <w:r w:rsidRPr="001677F8">
        <w:t xml:space="preserve"> (от </w:t>
      </w:r>
      <w:r w:rsidRPr="004A1B8A">
        <w:t>греч.</w:t>
      </w:r>
      <w:r w:rsidRPr="001677F8">
        <w:t xml:space="preserve"> </w:t>
      </w:r>
      <w:r w:rsidRPr="001677F8">
        <w:rPr>
          <w:rFonts w:ascii="Palatino Linotype" w:hAnsi="Palatino Linotype"/>
          <w:lang w:val="el-GR"/>
        </w:rPr>
        <w:t>ἔσχατον</w:t>
      </w:r>
      <w:r w:rsidRPr="001677F8">
        <w:t xml:space="preserve"> — «конечный», «последний» + </w:t>
      </w:r>
      <w:r w:rsidRPr="001677F8">
        <w:rPr>
          <w:rFonts w:ascii="Palatino Linotype" w:hAnsi="Palatino Linotype"/>
          <w:lang w:val="el-GR"/>
        </w:rPr>
        <w:t>λόγος</w:t>
      </w:r>
      <w:r w:rsidRPr="001677F8">
        <w:t xml:space="preserve"> — «слово», «знание») — система взглядов и представлений о </w:t>
      </w:r>
      <w:r w:rsidRPr="004A1B8A">
        <w:t>конце света</w:t>
      </w:r>
      <w:r w:rsidRPr="001677F8">
        <w:t xml:space="preserve">, </w:t>
      </w:r>
      <w:r w:rsidRPr="004A1B8A">
        <w:t>искуплении</w:t>
      </w:r>
      <w:r w:rsidRPr="001677F8">
        <w:t xml:space="preserve"> и </w:t>
      </w:r>
      <w:r w:rsidRPr="004A1B8A">
        <w:t>загробной жизни</w:t>
      </w:r>
      <w:r w:rsidRPr="001677F8">
        <w:t xml:space="preserve">, о судьбе </w:t>
      </w:r>
      <w:r w:rsidRPr="004A1B8A">
        <w:t>Вселенной</w:t>
      </w:r>
      <w:r w:rsidRPr="001677F8">
        <w:t xml:space="preserve"> или её переходе в качественно новое состояние. Также отрасль </w:t>
      </w:r>
      <w:r w:rsidRPr="004A1B8A">
        <w:t>богословия</w:t>
      </w:r>
      <w:r w:rsidRPr="001677F8">
        <w:t xml:space="preserve">, их изучающая в рамках той или иной </w:t>
      </w:r>
      <w:r w:rsidRPr="004A1B8A">
        <w:t>религиозной</w:t>
      </w:r>
      <w:r w:rsidRPr="001677F8">
        <w:t xml:space="preserve"> доктрины. Различается индивидуальная эсхатология, то есть учение о загробной жизни единичной человеческой души, и всемирная эсхатология, то есть учение о цели космоса и истории и их конце.</w:t>
      </w:r>
      <w:r w:rsidR="000B69DC">
        <w:t xml:space="preserve"> - </w:t>
      </w:r>
      <w:r w:rsidR="000B69DC" w:rsidRPr="004A1B8A">
        <w:rPr>
          <w:lang w:val="en-US"/>
        </w:rPr>
        <w:t>http</w:t>
      </w:r>
      <w:r w:rsidR="000B69DC" w:rsidRPr="004A1B8A">
        <w:t>://</w:t>
      </w:r>
      <w:r w:rsidR="000B69DC" w:rsidRPr="004A1B8A">
        <w:rPr>
          <w:lang w:val="en-US"/>
        </w:rPr>
        <w:t>ru</w:t>
      </w:r>
      <w:r w:rsidR="000B69DC" w:rsidRPr="004A1B8A">
        <w:t>.</w:t>
      </w:r>
      <w:r w:rsidR="000B69DC" w:rsidRPr="004A1B8A">
        <w:rPr>
          <w:lang w:val="en-US"/>
        </w:rPr>
        <w:t>wikipedia</w:t>
      </w:r>
      <w:r w:rsidR="000B69DC" w:rsidRPr="004A1B8A">
        <w:t>.</w:t>
      </w:r>
      <w:r w:rsidR="000B69DC" w:rsidRPr="004A1B8A">
        <w:rPr>
          <w:lang w:val="en-US"/>
        </w:rPr>
        <w:t>org</w:t>
      </w:r>
    </w:p>
    <w:p w:rsidR="00C73F7D" w:rsidRPr="00A45EF5" w:rsidRDefault="00F8332C" w:rsidP="00B011C6">
      <w:pPr>
        <w:pStyle w:val="20"/>
        <w:ind w:firstLine="0"/>
      </w:pPr>
      <w:r w:rsidRPr="00F8332C">
        <w:rPr>
          <w:b/>
          <w:bCs/>
        </w:rPr>
        <w:t>А́льберт Шли́хтинг</w:t>
      </w:r>
      <w:r w:rsidRPr="00F8332C">
        <w:t xml:space="preserve"> (</w:t>
      </w:r>
      <w:r w:rsidRPr="004A1B8A">
        <w:t>нем.</w:t>
      </w:r>
      <w:r w:rsidRPr="00F8332C">
        <w:t xml:space="preserve"> </w:t>
      </w:r>
      <w:r w:rsidRPr="00F8332C">
        <w:rPr>
          <w:i/>
          <w:iCs/>
          <w:lang w:val="de-DE"/>
        </w:rPr>
        <w:t>Albert Schlichting</w:t>
      </w:r>
      <w:r w:rsidRPr="00F8332C">
        <w:t xml:space="preserve">; умер после </w:t>
      </w:r>
      <w:r w:rsidRPr="004A1B8A">
        <w:t>1570</w:t>
      </w:r>
      <w:r w:rsidRPr="00F8332C">
        <w:t xml:space="preserve">) — </w:t>
      </w:r>
      <w:r w:rsidRPr="004A1B8A">
        <w:t>немецкий</w:t>
      </w:r>
      <w:r w:rsidRPr="00F8332C">
        <w:t xml:space="preserve"> дворянин, уроженец </w:t>
      </w:r>
      <w:r w:rsidRPr="004A1B8A">
        <w:t>Померании</w:t>
      </w:r>
      <w:r w:rsidRPr="00F8332C">
        <w:t xml:space="preserve">. По всей видимости, был наёмником на службе </w:t>
      </w:r>
      <w:r w:rsidRPr="004A1B8A">
        <w:t>великого князя Литовского</w:t>
      </w:r>
      <w:r w:rsidRPr="00F8332C">
        <w:t xml:space="preserve">. При взятии литовской крепости </w:t>
      </w:r>
      <w:r w:rsidRPr="004A1B8A">
        <w:t>Озерище</w:t>
      </w:r>
      <w:r w:rsidRPr="00F8332C">
        <w:t xml:space="preserve"> русскими войсками (</w:t>
      </w:r>
      <w:r w:rsidRPr="004A1B8A">
        <w:t>1564</w:t>
      </w:r>
      <w:r w:rsidRPr="00F8332C">
        <w:t xml:space="preserve">) был пленён и уведён в </w:t>
      </w:r>
      <w:r w:rsidRPr="004A1B8A">
        <w:t>Москву</w:t>
      </w:r>
      <w:r w:rsidRPr="00F8332C">
        <w:t xml:space="preserve">. Там Штихлинг, владевший </w:t>
      </w:r>
      <w:r w:rsidRPr="004A1B8A">
        <w:t>славянскими языками</w:t>
      </w:r>
      <w:r w:rsidRPr="00F8332C">
        <w:t xml:space="preserve">, попал в качестве слуги и переводчика к личному врачу </w:t>
      </w:r>
      <w:r w:rsidRPr="004A1B8A">
        <w:t>Ивана Грозного</w:t>
      </w:r>
      <w:r w:rsidRPr="00F8332C">
        <w:t xml:space="preserve"> Арнольду Лендзею. Проведя на службе около семи лет, с согласия господина он бежал в </w:t>
      </w:r>
      <w:r w:rsidRPr="004A1B8A">
        <w:t>Польшу</w:t>
      </w:r>
      <w:r w:rsidRPr="00F8332C">
        <w:t>, где осенью 1570 года написал на латинском языке сочинение «Новости из Московии, сообщённые дворянином Альбертом Шлихтингом о жизни и тирании государя Ивана» (</w:t>
      </w:r>
      <w:r w:rsidRPr="004A1B8A">
        <w:t>лат.</w:t>
      </w:r>
      <w:r w:rsidRPr="00F8332C">
        <w:t> </w:t>
      </w:r>
      <w:r w:rsidRPr="00F8332C">
        <w:rPr>
          <w:i/>
          <w:iCs/>
          <w:lang w:val="la-Latn"/>
        </w:rPr>
        <w:t>Nova ex Moscovia per nobilem Albertum Schlichtino; allata de Principis Iwani vita et tyrannide</w:t>
      </w:r>
      <w:r w:rsidRPr="00F8332C">
        <w:rPr>
          <w:lang w:val="en-US"/>
        </w:rPr>
        <w:t xml:space="preserve">). </w:t>
      </w:r>
      <w:r w:rsidRPr="00F8332C">
        <w:t xml:space="preserve">В нём содержатся ценные сведения о </w:t>
      </w:r>
      <w:r w:rsidRPr="004A1B8A">
        <w:t>Московском государстве</w:t>
      </w:r>
      <w:r w:rsidRPr="00F8332C">
        <w:t xml:space="preserve"> середины </w:t>
      </w:r>
      <w:r w:rsidRPr="004A1B8A">
        <w:t>XVI века</w:t>
      </w:r>
      <w:r w:rsidRPr="00F8332C">
        <w:t>.</w:t>
      </w:r>
      <w:r w:rsidR="00A45EF5">
        <w:t xml:space="preserve"> -</w:t>
      </w:r>
      <w:r w:rsidR="00895891" w:rsidRPr="00895891">
        <w:t xml:space="preserve"> </w:t>
      </w:r>
      <w:r w:rsidR="00895891" w:rsidRPr="004A1B8A">
        <w:rPr>
          <w:lang w:val="en-US"/>
        </w:rPr>
        <w:t>http</w:t>
      </w:r>
      <w:r w:rsidR="00895891" w:rsidRPr="004A1B8A">
        <w:t>://</w:t>
      </w:r>
      <w:r w:rsidR="00895891" w:rsidRPr="004A1B8A">
        <w:rPr>
          <w:lang w:val="en-US"/>
        </w:rPr>
        <w:t>ru</w:t>
      </w:r>
      <w:r w:rsidR="00895891" w:rsidRPr="004A1B8A">
        <w:t>.</w:t>
      </w:r>
      <w:r w:rsidR="00895891" w:rsidRPr="004A1B8A">
        <w:rPr>
          <w:lang w:val="en-US"/>
        </w:rPr>
        <w:t>wikipedia</w:t>
      </w:r>
      <w:r w:rsidR="00895891" w:rsidRPr="004A1B8A">
        <w:t>.</w:t>
      </w:r>
      <w:r w:rsidR="00895891" w:rsidRPr="004A1B8A">
        <w:rPr>
          <w:lang w:val="en-US"/>
        </w:rPr>
        <w:t>org</w:t>
      </w:r>
    </w:p>
    <w:p w:rsidR="00F8332C" w:rsidRDefault="00F8332C" w:rsidP="00B011C6">
      <w:pPr>
        <w:pStyle w:val="20"/>
        <w:ind w:firstLine="0"/>
      </w:pPr>
      <w:r w:rsidRPr="00F8332C">
        <w:rPr>
          <w:b/>
        </w:rPr>
        <w:t>Иоганн Таубе и Элерт Крузе</w:t>
      </w:r>
      <w:r>
        <w:t xml:space="preserve"> – лифляндские авантюристы, попавшие к русским во время Ливонской войны. Перешли на службу к русскому царю. Затем бежали в Польшу.</w:t>
      </w:r>
      <w:r w:rsidR="00A45EF5">
        <w:t xml:space="preserve"> </w:t>
      </w:r>
      <w:r w:rsidR="00895891">
        <w:t>– А.Л. Юрганов</w:t>
      </w:r>
      <w:r w:rsidR="00A45EF5">
        <w:t xml:space="preserve"> </w:t>
      </w:r>
    </w:p>
    <w:p w:rsidR="00F8332C" w:rsidRPr="00A45EF5" w:rsidRDefault="00F8332C" w:rsidP="00B011C6">
      <w:pPr>
        <w:pStyle w:val="20"/>
        <w:ind w:firstLine="0"/>
      </w:pPr>
      <w:r w:rsidRPr="00F8332C">
        <w:rPr>
          <w:b/>
          <w:bCs/>
        </w:rPr>
        <w:t>Андрей Кесарийский</w:t>
      </w:r>
      <w:r w:rsidRPr="00F8332C">
        <w:t xml:space="preserve"> (</w:t>
      </w:r>
      <w:r w:rsidRPr="004A1B8A">
        <w:t>греч.</w:t>
      </w:r>
      <w:r w:rsidRPr="00F8332C">
        <w:t xml:space="preserve"> </w:t>
      </w:r>
      <w:r w:rsidRPr="00F8332C">
        <w:rPr>
          <w:lang w:val="el-GR"/>
        </w:rPr>
        <w:t>Ανδρέας Καισαρείας Καππαδοκίας</w:t>
      </w:r>
      <w:r w:rsidRPr="00F8332C">
        <w:t xml:space="preserve">; </w:t>
      </w:r>
      <w:r w:rsidRPr="004A1B8A">
        <w:t>VI</w:t>
      </w:r>
      <w:r w:rsidRPr="00F8332C">
        <w:t>-</w:t>
      </w:r>
      <w:r w:rsidRPr="004A1B8A">
        <w:t>VII</w:t>
      </w:r>
      <w:r w:rsidRPr="00F8332C">
        <w:t xml:space="preserve">) — </w:t>
      </w:r>
      <w:r w:rsidRPr="004A1B8A">
        <w:t>архиепископ</w:t>
      </w:r>
      <w:r w:rsidRPr="00F8332C">
        <w:t xml:space="preserve"> </w:t>
      </w:r>
      <w:r w:rsidRPr="004A1B8A">
        <w:t>Кесарии Каппадокийской</w:t>
      </w:r>
      <w:r w:rsidRPr="00F8332C">
        <w:t xml:space="preserve">. Почитается в </w:t>
      </w:r>
      <w:r w:rsidRPr="004A1B8A">
        <w:t>Православной церкви</w:t>
      </w:r>
      <w:r w:rsidRPr="00F8332C">
        <w:t xml:space="preserve"> как </w:t>
      </w:r>
      <w:r w:rsidRPr="004A1B8A">
        <w:t>святой</w:t>
      </w:r>
      <w:r w:rsidRPr="00F8332C">
        <w:t xml:space="preserve"> в </w:t>
      </w:r>
      <w:r w:rsidRPr="004A1B8A">
        <w:t>лике</w:t>
      </w:r>
      <w:r w:rsidRPr="00F8332C">
        <w:t xml:space="preserve"> </w:t>
      </w:r>
      <w:r w:rsidRPr="004A1B8A">
        <w:t>святителей</w:t>
      </w:r>
      <w:r w:rsidRPr="00F8332C">
        <w:t>.</w:t>
      </w:r>
      <w:r w:rsidR="00A45EF5">
        <w:t xml:space="preserve"> - </w:t>
      </w:r>
      <w:r w:rsidR="00895891" w:rsidRPr="004A1B8A">
        <w:rPr>
          <w:lang w:val="en-US"/>
        </w:rPr>
        <w:t>http</w:t>
      </w:r>
      <w:r w:rsidR="00895891" w:rsidRPr="004A1B8A">
        <w:t>://</w:t>
      </w:r>
      <w:r w:rsidR="00895891" w:rsidRPr="004A1B8A">
        <w:rPr>
          <w:lang w:val="en-US"/>
        </w:rPr>
        <w:t>ru</w:t>
      </w:r>
      <w:r w:rsidR="00895891" w:rsidRPr="004A1B8A">
        <w:t>.</w:t>
      </w:r>
      <w:r w:rsidR="00895891" w:rsidRPr="004A1B8A">
        <w:rPr>
          <w:lang w:val="en-US"/>
        </w:rPr>
        <w:t>wikipedia</w:t>
      </w:r>
      <w:r w:rsidR="00895891" w:rsidRPr="004A1B8A">
        <w:t>.</w:t>
      </w:r>
      <w:r w:rsidR="00895891" w:rsidRPr="004A1B8A">
        <w:rPr>
          <w:lang w:val="en-US"/>
        </w:rPr>
        <w:t>org</w:t>
      </w:r>
    </w:p>
    <w:p w:rsidR="00F8332C" w:rsidRPr="00895891" w:rsidRDefault="00F8332C" w:rsidP="00B011C6">
      <w:pPr>
        <w:pStyle w:val="20"/>
        <w:ind w:firstLine="0"/>
      </w:pPr>
      <w:r w:rsidRPr="00F8332C">
        <w:rPr>
          <w:b/>
          <w:bCs/>
        </w:rPr>
        <w:t>Серге́й Серге́евич Аве́ринцев</w:t>
      </w:r>
      <w:r w:rsidRPr="00F8332C">
        <w:t xml:space="preserve"> (</w:t>
      </w:r>
      <w:r w:rsidRPr="004A1B8A">
        <w:t>10 декабря</w:t>
      </w:r>
      <w:r w:rsidRPr="00F8332C">
        <w:t xml:space="preserve"> </w:t>
      </w:r>
      <w:r w:rsidRPr="004A1B8A">
        <w:t>1937</w:t>
      </w:r>
      <w:r w:rsidRPr="00F8332C">
        <w:t xml:space="preserve">, </w:t>
      </w:r>
      <w:r w:rsidRPr="004A1B8A">
        <w:t>Москва</w:t>
      </w:r>
      <w:r w:rsidRPr="00F8332C">
        <w:t xml:space="preserve"> — </w:t>
      </w:r>
      <w:r w:rsidRPr="004A1B8A">
        <w:t>21 февраля</w:t>
      </w:r>
      <w:r w:rsidRPr="00F8332C">
        <w:t xml:space="preserve"> </w:t>
      </w:r>
      <w:r w:rsidRPr="004A1B8A">
        <w:t>2004</w:t>
      </w:r>
      <w:r w:rsidRPr="00F8332C">
        <w:t xml:space="preserve">, </w:t>
      </w:r>
      <w:r w:rsidRPr="004A1B8A">
        <w:t>Вена</w:t>
      </w:r>
      <w:r w:rsidRPr="00F8332C">
        <w:t xml:space="preserve">) — русский </w:t>
      </w:r>
      <w:r w:rsidRPr="004A1B8A">
        <w:t>филолог</w:t>
      </w:r>
      <w:r w:rsidRPr="00F8332C">
        <w:t xml:space="preserve">, специалист по позднеантичной и раннехристианской эпохам, поэзии </w:t>
      </w:r>
      <w:r w:rsidRPr="004A1B8A">
        <w:t>серебряного века</w:t>
      </w:r>
      <w:r w:rsidRPr="00F8332C">
        <w:t xml:space="preserve">. </w:t>
      </w:r>
      <w:r w:rsidRPr="004A1B8A">
        <w:t>Переводчик</w:t>
      </w:r>
      <w:r w:rsidRPr="00F8332C">
        <w:t xml:space="preserve">, </w:t>
      </w:r>
      <w:r w:rsidRPr="004A1B8A">
        <w:t>лектор</w:t>
      </w:r>
      <w:r w:rsidRPr="00F8332C">
        <w:t xml:space="preserve">, член </w:t>
      </w:r>
      <w:r w:rsidRPr="004A1B8A">
        <w:t>Союза писателей СССР</w:t>
      </w:r>
      <w:r w:rsidRPr="00F8332C">
        <w:t xml:space="preserve"> (1985), русского ПЕН-центра (1995), председатель Российкого библейского общества (с 1990), международного Мандельштамовского общества (с 1991), президент Ассоциации культурологов.</w:t>
      </w:r>
      <w:r w:rsidR="00A45EF5" w:rsidRPr="00A45EF5">
        <w:t xml:space="preserve"> </w:t>
      </w:r>
      <w:r w:rsidR="00895891" w:rsidRPr="00895891">
        <w:t xml:space="preserve">- </w:t>
      </w:r>
      <w:r w:rsidR="00895891" w:rsidRPr="004A1B8A">
        <w:rPr>
          <w:lang w:val="en-US"/>
        </w:rPr>
        <w:t>http</w:t>
      </w:r>
      <w:r w:rsidR="00895891" w:rsidRPr="004A1B8A">
        <w:t>://</w:t>
      </w:r>
      <w:r w:rsidR="00895891" w:rsidRPr="004A1B8A">
        <w:rPr>
          <w:lang w:val="en-US"/>
        </w:rPr>
        <w:t>ru</w:t>
      </w:r>
      <w:r w:rsidR="00895891" w:rsidRPr="004A1B8A">
        <w:t>.</w:t>
      </w:r>
      <w:r w:rsidR="00895891" w:rsidRPr="004A1B8A">
        <w:rPr>
          <w:lang w:val="en-US"/>
        </w:rPr>
        <w:t>wikipedia</w:t>
      </w:r>
      <w:r w:rsidR="00895891" w:rsidRPr="004A1B8A">
        <w:t>.</w:t>
      </w:r>
      <w:r w:rsidR="00895891" w:rsidRPr="004A1B8A">
        <w:rPr>
          <w:lang w:val="en-US"/>
        </w:rPr>
        <w:t>org</w:t>
      </w:r>
    </w:p>
    <w:p w:rsidR="00F8332C" w:rsidRDefault="00F8332C" w:rsidP="00B011C6">
      <w:pPr>
        <w:pStyle w:val="20"/>
        <w:ind w:firstLine="0"/>
      </w:pPr>
    </w:p>
    <w:p w:rsidR="00926609" w:rsidRDefault="00926609" w:rsidP="00B011C6">
      <w:pPr>
        <w:pStyle w:val="20"/>
        <w:ind w:firstLine="0"/>
      </w:pPr>
    </w:p>
    <w:p w:rsidR="00926609" w:rsidRDefault="00926609" w:rsidP="00B011C6">
      <w:pPr>
        <w:pStyle w:val="20"/>
        <w:ind w:firstLine="0"/>
      </w:pPr>
    </w:p>
    <w:p w:rsidR="00926609" w:rsidRDefault="00926609" w:rsidP="00B011C6">
      <w:pPr>
        <w:pStyle w:val="20"/>
        <w:ind w:firstLine="0"/>
      </w:pPr>
    </w:p>
    <w:p w:rsidR="00926609" w:rsidRDefault="00926609" w:rsidP="00B011C6">
      <w:pPr>
        <w:pStyle w:val="20"/>
        <w:ind w:firstLine="0"/>
      </w:pPr>
    </w:p>
    <w:p w:rsidR="00926609" w:rsidRDefault="00926609" w:rsidP="00B011C6">
      <w:pPr>
        <w:pStyle w:val="20"/>
        <w:ind w:firstLine="0"/>
      </w:pPr>
    </w:p>
    <w:p w:rsidR="00926609" w:rsidRDefault="00926609" w:rsidP="00B011C6">
      <w:pPr>
        <w:pStyle w:val="20"/>
        <w:ind w:firstLine="0"/>
      </w:pPr>
    </w:p>
    <w:p w:rsidR="001609BE" w:rsidRDefault="001609BE" w:rsidP="00B011C6">
      <w:pPr>
        <w:pStyle w:val="20"/>
        <w:ind w:firstLine="0"/>
      </w:pPr>
    </w:p>
    <w:p w:rsidR="001609BE" w:rsidRDefault="001609BE" w:rsidP="00B011C6">
      <w:pPr>
        <w:pStyle w:val="20"/>
        <w:ind w:firstLine="0"/>
      </w:pPr>
    </w:p>
    <w:p w:rsidR="001609BE" w:rsidRDefault="001609BE" w:rsidP="00B011C6">
      <w:pPr>
        <w:pStyle w:val="20"/>
        <w:ind w:firstLine="0"/>
      </w:pPr>
    </w:p>
    <w:p w:rsidR="00926609" w:rsidRDefault="00926609" w:rsidP="00B011C6">
      <w:pPr>
        <w:pStyle w:val="20"/>
        <w:ind w:firstLine="0"/>
      </w:pPr>
    </w:p>
    <w:p w:rsidR="00926609" w:rsidRDefault="00926609" w:rsidP="00B011C6">
      <w:pPr>
        <w:pStyle w:val="20"/>
        <w:ind w:firstLine="0"/>
      </w:pPr>
    </w:p>
    <w:p w:rsidR="00926609" w:rsidRDefault="00926609" w:rsidP="00926609">
      <w:pPr>
        <w:pStyle w:val="20"/>
        <w:ind w:firstLine="0"/>
        <w:jc w:val="center"/>
        <w:rPr>
          <w:b/>
        </w:rPr>
      </w:pPr>
      <w:r w:rsidRPr="00926609">
        <w:rPr>
          <w:b/>
        </w:rPr>
        <w:t>Список используемой литературы</w:t>
      </w:r>
    </w:p>
    <w:p w:rsidR="001609BE" w:rsidRPr="0047058B" w:rsidRDefault="0047058B" w:rsidP="001609BE">
      <w:pPr>
        <w:pStyle w:val="2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rStyle w:val="font4"/>
          <w:b w:val="0"/>
          <w:color w:val="000000"/>
          <w:sz w:val="28"/>
          <w:szCs w:val="28"/>
        </w:rPr>
        <w:t xml:space="preserve">1) </w:t>
      </w:r>
      <w:r w:rsidR="001609BE" w:rsidRPr="0047058B">
        <w:rPr>
          <w:rStyle w:val="font4"/>
          <w:b w:val="0"/>
          <w:i/>
          <w:color w:val="000000"/>
          <w:sz w:val="28"/>
          <w:szCs w:val="28"/>
        </w:rPr>
        <w:t>А.В. Каравашкин,  А.Л. Юрганов</w:t>
      </w:r>
      <w:r w:rsidR="001609BE">
        <w:rPr>
          <w:rStyle w:val="font4"/>
          <w:b w:val="0"/>
          <w:color w:val="000000"/>
          <w:sz w:val="28"/>
          <w:szCs w:val="28"/>
        </w:rPr>
        <w:t>. Страшный Суд: время и место. М.2003. С. 358-404</w:t>
      </w:r>
    </w:p>
    <w:p w:rsidR="00926609" w:rsidRDefault="0047058B" w:rsidP="001609BE">
      <w:pPr>
        <w:pStyle w:val="20"/>
        <w:ind w:firstLine="0"/>
      </w:pPr>
      <w:r>
        <w:t xml:space="preserve">2) </w:t>
      </w:r>
      <w:r w:rsidRPr="0047058B">
        <w:rPr>
          <w:i/>
        </w:rPr>
        <w:t>Р.Г. Скрынников.</w:t>
      </w:r>
      <w:r>
        <w:t xml:space="preserve"> Иван Грозный. М.1966.</w:t>
      </w:r>
    </w:p>
    <w:p w:rsidR="0047058B" w:rsidRPr="0047058B" w:rsidRDefault="0047058B" w:rsidP="001609BE">
      <w:pPr>
        <w:pStyle w:val="20"/>
        <w:ind w:firstLine="0"/>
      </w:pPr>
      <w:r>
        <w:t xml:space="preserve">3) </w:t>
      </w:r>
      <w:r w:rsidRPr="004A1B8A">
        <w:rPr>
          <w:lang w:val="en-US"/>
        </w:rPr>
        <w:t>http</w:t>
      </w:r>
      <w:r w:rsidRPr="004A1B8A">
        <w:t>://</w:t>
      </w:r>
      <w:r w:rsidRPr="004A1B8A">
        <w:rPr>
          <w:lang w:val="en-US"/>
        </w:rPr>
        <w:t>ru</w:t>
      </w:r>
      <w:r w:rsidRPr="004A1B8A">
        <w:t>.</w:t>
      </w:r>
      <w:r w:rsidRPr="004A1B8A">
        <w:rPr>
          <w:lang w:val="en-US"/>
        </w:rPr>
        <w:t>wikipedia</w:t>
      </w:r>
      <w:r w:rsidRPr="004A1B8A">
        <w:t>.</w:t>
      </w:r>
      <w:r w:rsidRPr="004A1B8A">
        <w:rPr>
          <w:lang w:val="en-US"/>
        </w:rPr>
        <w:t>org</w:t>
      </w:r>
      <w:r>
        <w:t xml:space="preserve"> – ссылка действительна на 23.04.09</w:t>
      </w:r>
      <w:bookmarkStart w:id="0" w:name="_GoBack"/>
      <w:bookmarkEnd w:id="0"/>
    </w:p>
    <w:sectPr w:rsidR="0047058B" w:rsidRPr="0047058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6C" w:rsidRDefault="00A9306C">
      <w:r>
        <w:separator/>
      </w:r>
    </w:p>
  </w:endnote>
  <w:endnote w:type="continuationSeparator" w:id="0">
    <w:p w:rsidR="00A9306C" w:rsidRDefault="00A9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E8A" w:rsidRDefault="00CF4E8A" w:rsidP="004250E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4E8A" w:rsidRDefault="00CF4E8A" w:rsidP="005B65D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E8A" w:rsidRDefault="00CF4E8A" w:rsidP="004250E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058B">
      <w:rPr>
        <w:rStyle w:val="a8"/>
        <w:noProof/>
      </w:rPr>
      <w:t>2</w:t>
    </w:r>
    <w:r>
      <w:rPr>
        <w:rStyle w:val="a8"/>
      </w:rPr>
      <w:fldChar w:fldCharType="end"/>
    </w:r>
  </w:p>
  <w:p w:rsidR="00CF4E8A" w:rsidRDefault="00CF4E8A" w:rsidP="005B65D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6C" w:rsidRDefault="00A9306C">
      <w:r>
        <w:separator/>
      </w:r>
    </w:p>
  </w:footnote>
  <w:footnote w:type="continuationSeparator" w:id="0">
    <w:p w:rsidR="00A9306C" w:rsidRDefault="00A9306C">
      <w:r>
        <w:continuationSeparator/>
      </w:r>
    </w:p>
  </w:footnote>
  <w:footnote w:id="1">
    <w:p w:rsidR="00CF4E8A" w:rsidRPr="009870AF" w:rsidRDefault="00CF4E8A">
      <w:pPr>
        <w:pStyle w:val="a3"/>
      </w:pPr>
      <w:r>
        <w:rPr>
          <w:rStyle w:val="a4"/>
        </w:rPr>
        <w:footnoteRef/>
      </w:r>
      <w:r>
        <w:t xml:space="preserve"> </w:t>
      </w:r>
      <w:r w:rsidRPr="004A1B8A">
        <w:t>http://ru.wikipedia.org</w:t>
      </w:r>
      <w:r>
        <w:t xml:space="preserve"> </w:t>
      </w:r>
    </w:p>
  </w:footnote>
  <w:footnote w:id="2">
    <w:p w:rsidR="00CF4E8A" w:rsidRDefault="00CF4E8A">
      <w:pPr>
        <w:pStyle w:val="a3"/>
      </w:pPr>
      <w:r>
        <w:rPr>
          <w:rStyle w:val="a4"/>
        </w:rPr>
        <w:footnoteRef/>
      </w:r>
      <w:r>
        <w:t xml:space="preserve"> Р.Г. Скрынников. Иван Грозный. М.:Наука, 1975. С.108</w:t>
      </w:r>
    </w:p>
  </w:footnote>
  <w:footnote w:id="3">
    <w:p w:rsidR="00CF4E8A" w:rsidRDefault="00CF4E8A">
      <w:pPr>
        <w:pStyle w:val="a3"/>
      </w:pPr>
      <w:r>
        <w:rPr>
          <w:rStyle w:val="a4"/>
        </w:rPr>
        <w:footnoteRef/>
      </w:r>
      <w:r>
        <w:t xml:space="preserve"> Там же. С.115</w:t>
      </w:r>
    </w:p>
  </w:footnote>
  <w:footnote w:id="4">
    <w:p w:rsidR="00CF4E8A" w:rsidRDefault="00CF4E8A">
      <w:pPr>
        <w:pStyle w:val="a3"/>
      </w:pPr>
      <w:r>
        <w:rPr>
          <w:rStyle w:val="a4"/>
        </w:rPr>
        <w:footnoteRef/>
      </w:r>
      <w:r>
        <w:t xml:space="preserve"> Там же. С.121</w:t>
      </w:r>
    </w:p>
  </w:footnote>
  <w:footnote w:id="5">
    <w:p w:rsidR="00CF4E8A" w:rsidRDefault="00CF4E8A">
      <w:pPr>
        <w:pStyle w:val="a3"/>
      </w:pPr>
      <w:r>
        <w:rPr>
          <w:rStyle w:val="a4"/>
        </w:rPr>
        <w:footnoteRef/>
      </w:r>
      <w:r>
        <w:t xml:space="preserve"> Р.Г. Скрынников. Иван Грозный. С.132</w:t>
      </w:r>
    </w:p>
  </w:footnote>
  <w:footnote w:id="6">
    <w:p w:rsidR="00CF4E8A" w:rsidRDefault="00CF4E8A">
      <w:pPr>
        <w:pStyle w:val="a3"/>
      </w:pPr>
      <w:r>
        <w:rPr>
          <w:rStyle w:val="a4"/>
        </w:rPr>
        <w:footnoteRef/>
      </w:r>
      <w:r>
        <w:t xml:space="preserve"> </w:t>
      </w:r>
      <w:r w:rsidRPr="004A1B8A">
        <w:rPr>
          <w:lang w:val="en-US"/>
        </w:rPr>
        <w:t>http</w:t>
      </w:r>
      <w:r w:rsidRPr="004A1B8A">
        <w:t>://</w:t>
      </w:r>
      <w:r w:rsidRPr="004A1B8A">
        <w:rPr>
          <w:lang w:val="en-US"/>
        </w:rPr>
        <w:t>ru</w:t>
      </w:r>
      <w:r w:rsidRPr="004A1B8A">
        <w:t>.</w:t>
      </w:r>
      <w:r w:rsidRPr="004A1B8A">
        <w:rPr>
          <w:lang w:val="en-US"/>
        </w:rPr>
        <w:t>wikipedia</w:t>
      </w:r>
      <w:r w:rsidRPr="004A1B8A">
        <w:t>.</w:t>
      </w:r>
      <w:r w:rsidRPr="004A1B8A">
        <w:rPr>
          <w:lang w:val="en-US"/>
        </w:rPr>
        <w:t>org</w:t>
      </w:r>
    </w:p>
  </w:footnote>
  <w:footnote w:id="7">
    <w:p w:rsidR="00CF4E8A" w:rsidRDefault="00CF4E8A">
      <w:pPr>
        <w:pStyle w:val="a3"/>
      </w:pPr>
      <w:r>
        <w:rPr>
          <w:rStyle w:val="a4"/>
        </w:rPr>
        <w:footnoteRef/>
      </w:r>
      <w:r w:rsidR="0047058B">
        <w:t xml:space="preserve"> А.Л. Юрганов, А.В. Каравашкин.</w:t>
      </w:r>
      <w:r>
        <w:t xml:space="preserve"> Страшный Суд:время и место. С.358</w:t>
      </w:r>
    </w:p>
  </w:footnote>
  <w:footnote w:id="8">
    <w:p w:rsidR="00CF4E8A" w:rsidRDefault="00CF4E8A">
      <w:pPr>
        <w:pStyle w:val="a3"/>
      </w:pPr>
      <w:r>
        <w:rPr>
          <w:rStyle w:val="a4"/>
        </w:rPr>
        <w:footnoteRef/>
      </w:r>
      <w:r w:rsidR="001609BE">
        <w:t xml:space="preserve"> А.Л. Юрганов, А.В. Каравашкин.</w:t>
      </w:r>
      <w:r>
        <w:t xml:space="preserve"> Страшный суд: время и место. С.360-367</w:t>
      </w:r>
    </w:p>
  </w:footnote>
  <w:footnote w:id="9">
    <w:p w:rsidR="00CF4E8A" w:rsidRDefault="00CF4E8A">
      <w:pPr>
        <w:pStyle w:val="a3"/>
      </w:pPr>
      <w:r>
        <w:rPr>
          <w:rStyle w:val="a4"/>
        </w:rPr>
        <w:footnoteRef/>
      </w:r>
      <w:r w:rsidR="001609BE">
        <w:t>А.Л. Юрганов, А.В. Каравашкин.</w:t>
      </w:r>
      <w:r>
        <w:t xml:space="preserve"> Страшный суд: время и место. С.371</w:t>
      </w:r>
    </w:p>
  </w:footnote>
  <w:footnote w:id="10">
    <w:p w:rsidR="00CF4E8A" w:rsidRDefault="00CF4E8A">
      <w:pPr>
        <w:pStyle w:val="a3"/>
      </w:pPr>
      <w:r>
        <w:rPr>
          <w:rStyle w:val="a4"/>
        </w:rPr>
        <w:footnoteRef/>
      </w:r>
      <w:r w:rsidR="001609BE">
        <w:t xml:space="preserve"> Там же.</w:t>
      </w:r>
      <w:r>
        <w:t xml:space="preserve"> С.380</w:t>
      </w:r>
    </w:p>
  </w:footnote>
  <w:footnote w:id="11">
    <w:p w:rsidR="00CF4E8A" w:rsidRDefault="00CF4E8A">
      <w:pPr>
        <w:pStyle w:val="a3"/>
      </w:pPr>
      <w:r>
        <w:rPr>
          <w:rStyle w:val="a4"/>
        </w:rPr>
        <w:footnoteRef/>
      </w:r>
      <w:r w:rsidR="001609BE">
        <w:t xml:space="preserve"> А.Л. Юрганов, А.В. Каравашкин.</w:t>
      </w:r>
      <w:r>
        <w:t xml:space="preserve"> Страшный суд: время и место. С.382-390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D8E"/>
    <w:rsid w:val="00052C37"/>
    <w:rsid w:val="00081341"/>
    <w:rsid w:val="000B69DC"/>
    <w:rsid w:val="000C1ADD"/>
    <w:rsid w:val="000C62F0"/>
    <w:rsid w:val="000D602E"/>
    <w:rsid w:val="000F75A0"/>
    <w:rsid w:val="00104768"/>
    <w:rsid w:val="00106BC7"/>
    <w:rsid w:val="00107EE0"/>
    <w:rsid w:val="001609BE"/>
    <w:rsid w:val="001677F8"/>
    <w:rsid w:val="00174185"/>
    <w:rsid w:val="00176469"/>
    <w:rsid w:val="00180A05"/>
    <w:rsid w:val="001905CB"/>
    <w:rsid w:val="001A7B78"/>
    <w:rsid w:val="001B1438"/>
    <w:rsid w:val="001B34B3"/>
    <w:rsid w:val="001E6E7B"/>
    <w:rsid w:val="00202264"/>
    <w:rsid w:val="00234EF9"/>
    <w:rsid w:val="0023770C"/>
    <w:rsid w:val="00261209"/>
    <w:rsid w:val="002655C7"/>
    <w:rsid w:val="0027202C"/>
    <w:rsid w:val="00286325"/>
    <w:rsid w:val="00287ECA"/>
    <w:rsid w:val="002933D0"/>
    <w:rsid w:val="00296DD9"/>
    <w:rsid w:val="00297EF7"/>
    <w:rsid w:val="002B1825"/>
    <w:rsid w:val="002B5CA9"/>
    <w:rsid w:val="002C0ECA"/>
    <w:rsid w:val="00301AE6"/>
    <w:rsid w:val="00303CE3"/>
    <w:rsid w:val="00305D8E"/>
    <w:rsid w:val="003100E8"/>
    <w:rsid w:val="00334312"/>
    <w:rsid w:val="003736D3"/>
    <w:rsid w:val="003A085B"/>
    <w:rsid w:val="003C79EB"/>
    <w:rsid w:val="004250ED"/>
    <w:rsid w:val="00426115"/>
    <w:rsid w:val="00427548"/>
    <w:rsid w:val="00455907"/>
    <w:rsid w:val="0045782E"/>
    <w:rsid w:val="00465CC7"/>
    <w:rsid w:val="0047058B"/>
    <w:rsid w:val="00482BA1"/>
    <w:rsid w:val="004A1986"/>
    <w:rsid w:val="004A1B8A"/>
    <w:rsid w:val="004C66B2"/>
    <w:rsid w:val="004E3B50"/>
    <w:rsid w:val="00566BE9"/>
    <w:rsid w:val="005912CD"/>
    <w:rsid w:val="005B65D5"/>
    <w:rsid w:val="005C0FF4"/>
    <w:rsid w:val="005F38CF"/>
    <w:rsid w:val="00603CE1"/>
    <w:rsid w:val="00607075"/>
    <w:rsid w:val="00610B1F"/>
    <w:rsid w:val="00617660"/>
    <w:rsid w:val="006426FC"/>
    <w:rsid w:val="00681071"/>
    <w:rsid w:val="00690C06"/>
    <w:rsid w:val="006A51C1"/>
    <w:rsid w:val="006B54C2"/>
    <w:rsid w:val="006C0F29"/>
    <w:rsid w:val="006F529F"/>
    <w:rsid w:val="00742FB8"/>
    <w:rsid w:val="00754FBF"/>
    <w:rsid w:val="007679F4"/>
    <w:rsid w:val="00770471"/>
    <w:rsid w:val="00785C4B"/>
    <w:rsid w:val="00794A38"/>
    <w:rsid w:val="007E49DD"/>
    <w:rsid w:val="008223FE"/>
    <w:rsid w:val="008374C4"/>
    <w:rsid w:val="0084582B"/>
    <w:rsid w:val="008508F0"/>
    <w:rsid w:val="0085552C"/>
    <w:rsid w:val="00895891"/>
    <w:rsid w:val="008C55CE"/>
    <w:rsid w:val="008D7F77"/>
    <w:rsid w:val="008F63FC"/>
    <w:rsid w:val="00901874"/>
    <w:rsid w:val="00926609"/>
    <w:rsid w:val="00930BA7"/>
    <w:rsid w:val="00946330"/>
    <w:rsid w:val="00974F6A"/>
    <w:rsid w:val="00980522"/>
    <w:rsid w:val="009870AF"/>
    <w:rsid w:val="0099528C"/>
    <w:rsid w:val="009A5F30"/>
    <w:rsid w:val="009D3260"/>
    <w:rsid w:val="00A05C49"/>
    <w:rsid w:val="00A1747C"/>
    <w:rsid w:val="00A41D0D"/>
    <w:rsid w:val="00A45EF5"/>
    <w:rsid w:val="00A54952"/>
    <w:rsid w:val="00A5561C"/>
    <w:rsid w:val="00A65575"/>
    <w:rsid w:val="00A6597B"/>
    <w:rsid w:val="00A9306C"/>
    <w:rsid w:val="00AB0BF4"/>
    <w:rsid w:val="00AB5DE0"/>
    <w:rsid w:val="00AB7624"/>
    <w:rsid w:val="00AC4919"/>
    <w:rsid w:val="00AE2849"/>
    <w:rsid w:val="00B011C6"/>
    <w:rsid w:val="00B26132"/>
    <w:rsid w:val="00B502EF"/>
    <w:rsid w:val="00B63125"/>
    <w:rsid w:val="00B71431"/>
    <w:rsid w:val="00B930C0"/>
    <w:rsid w:val="00BC6BE5"/>
    <w:rsid w:val="00C31AD9"/>
    <w:rsid w:val="00C33C74"/>
    <w:rsid w:val="00C546D4"/>
    <w:rsid w:val="00C73F7D"/>
    <w:rsid w:val="00C76D59"/>
    <w:rsid w:val="00CC174C"/>
    <w:rsid w:val="00CD4BC8"/>
    <w:rsid w:val="00CF4E8A"/>
    <w:rsid w:val="00D1253A"/>
    <w:rsid w:val="00D207EE"/>
    <w:rsid w:val="00D35F40"/>
    <w:rsid w:val="00D7496E"/>
    <w:rsid w:val="00D9053A"/>
    <w:rsid w:val="00D961A7"/>
    <w:rsid w:val="00DB795F"/>
    <w:rsid w:val="00DC02A9"/>
    <w:rsid w:val="00E13E67"/>
    <w:rsid w:val="00E17068"/>
    <w:rsid w:val="00E44353"/>
    <w:rsid w:val="00E46474"/>
    <w:rsid w:val="00E630C9"/>
    <w:rsid w:val="00E7494C"/>
    <w:rsid w:val="00E91FC2"/>
    <w:rsid w:val="00EA2BB2"/>
    <w:rsid w:val="00EA3FDC"/>
    <w:rsid w:val="00EE3EA1"/>
    <w:rsid w:val="00EF41DA"/>
    <w:rsid w:val="00F16407"/>
    <w:rsid w:val="00F16C9D"/>
    <w:rsid w:val="00F23A51"/>
    <w:rsid w:val="00F24B62"/>
    <w:rsid w:val="00F33952"/>
    <w:rsid w:val="00F516B0"/>
    <w:rsid w:val="00F8332C"/>
    <w:rsid w:val="00F9312B"/>
    <w:rsid w:val="00F97A67"/>
    <w:rsid w:val="00FA6318"/>
    <w:rsid w:val="00FC17E3"/>
    <w:rsid w:val="00FC2A66"/>
    <w:rsid w:val="00F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20FE8A-00DB-439D-BD3A-0012F55D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1609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C0F29"/>
    <w:rPr>
      <w:sz w:val="20"/>
      <w:szCs w:val="20"/>
    </w:rPr>
  </w:style>
  <w:style w:type="character" w:styleId="a4">
    <w:name w:val="footnote reference"/>
    <w:basedOn w:val="a0"/>
    <w:semiHidden/>
    <w:rsid w:val="006C0F29"/>
    <w:rPr>
      <w:vertAlign w:val="superscript"/>
    </w:rPr>
  </w:style>
  <w:style w:type="character" w:styleId="a5">
    <w:name w:val="Hyperlink"/>
    <w:basedOn w:val="a0"/>
    <w:rsid w:val="00104768"/>
    <w:rPr>
      <w:color w:val="0000FF"/>
      <w:u w:val="single"/>
    </w:rPr>
  </w:style>
  <w:style w:type="paragraph" w:customStyle="1" w:styleId="1">
    <w:name w:val="Стиль1"/>
    <w:basedOn w:val="a"/>
    <w:rsid w:val="00D35F40"/>
    <w:pPr>
      <w:spacing w:before="120" w:after="120"/>
      <w:ind w:left="708"/>
      <w:jc w:val="both"/>
    </w:pPr>
    <w:rPr>
      <w:sz w:val="28"/>
      <w:szCs w:val="28"/>
    </w:rPr>
  </w:style>
  <w:style w:type="paragraph" w:customStyle="1" w:styleId="20">
    <w:name w:val="Стиль2"/>
    <w:basedOn w:val="a"/>
    <w:rsid w:val="00D35F40"/>
    <w:pPr>
      <w:ind w:firstLine="708"/>
      <w:jc w:val="both"/>
    </w:pPr>
    <w:rPr>
      <w:sz w:val="28"/>
      <w:szCs w:val="28"/>
    </w:rPr>
  </w:style>
  <w:style w:type="paragraph" w:styleId="a6">
    <w:name w:val="Normal (Web)"/>
    <w:basedOn w:val="a"/>
    <w:rsid w:val="0045782E"/>
    <w:pPr>
      <w:spacing w:before="100" w:beforeAutospacing="1" w:after="100" w:afterAutospacing="1"/>
    </w:pPr>
  </w:style>
  <w:style w:type="paragraph" w:styleId="a7">
    <w:name w:val="footer"/>
    <w:basedOn w:val="a"/>
    <w:rsid w:val="005B65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B65D5"/>
  </w:style>
  <w:style w:type="character" w:styleId="a9">
    <w:name w:val="FollowedHyperlink"/>
    <w:basedOn w:val="a0"/>
    <w:rsid w:val="00F516B0"/>
    <w:rPr>
      <w:color w:val="800080"/>
      <w:u w:val="single"/>
    </w:rPr>
  </w:style>
  <w:style w:type="character" w:customStyle="1" w:styleId="font4">
    <w:name w:val="font4"/>
    <w:basedOn w:val="a0"/>
    <w:rsid w:val="0016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городская педагогическая гимназия – лаборатория №1505</vt:lpstr>
    </vt:vector>
  </TitlesOfParts>
  <Company/>
  <LinksUpToDate>false</LinksUpToDate>
  <CharactersWithSpaces>19423</CharactersWithSpaces>
  <SharedDoc>false</SharedDoc>
  <HLinks>
    <vt:vector size="312" baseType="variant">
      <vt:variant>
        <vt:i4>524317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524317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7864369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http://ru.wikipedia.org/wiki/%D0%A1%D0%BE%D1%8E%D0%B7_%D0%BF%D0%B8%D1%81%D0%B0%D1%82%D0%B5%D0%BB%D0%B5%D0%B9_%D0%A1%D0%A1%D0%A1%D0%A0</vt:lpwstr>
      </vt:variant>
      <vt:variant>
        <vt:lpwstr/>
      </vt:variant>
      <vt:variant>
        <vt:i4>5111827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http://ru.wikipedia.org/w/index.php?title=%D0%9B%D0%B5%D0%BA%D1%82%D0%BE%D1%80&amp;action=edit&amp;redlink=1</vt:lpwstr>
      </vt:variant>
      <vt:variant>
        <vt:lpwstr/>
      </vt:variant>
      <vt:variant>
        <vt:i4>5439508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http://ru.wikipedia.org/wiki/%D0%9F%D0%B5%D1%80%D0%B5%D0%B2%D0%BE%D0%B4%D1%87%D0%B8%D0%BA</vt:lpwstr>
      </vt:variant>
      <vt:variant>
        <vt:lpwstr/>
      </vt:variant>
      <vt:variant>
        <vt:i4>7536640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http://ru.wikipedia.org/wiki/%D0%A1%D0%B5%D1%80%D0%B5%D0%B1%D1%80%D1%8F%D0%BD%D1%8B%D0%B9_%D0%B2%D0%B5%D0%BA</vt:lpwstr>
      </vt:variant>
      <vt:variant>
        <vt:lpwstr/>
      </vt:variant>
      <vt:variant>
        <vt:i4>8126563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http://ru.wikipedia.org/wiki/%D0%A4%D0%B8%D0%BB%D0%BE%D0%BB%D0%BE%D0%B3</vt:lpwstr>
      </vt:variant>
      <vt:variant>
        <vt:lpwstr/>
      </vt:variant>
      <vt:variant>
        <vt:i4>5439565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http://ru.wikipedia.org/wiki/%D0%92%D0%B5%D0%BD%D0%B0</vt:lpwstr>
      </vt:variant>
      <vt:variant>
        <vt:lpwstr/>
      </vt:variant>
      <vt:variant>
        <vt:i4>655390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http://ru.wikipedia.org/wiki/2004</vt:lpwstr>
      </vt:variant>
      <vt:variant>
        <vt:lpwstr/>
      </vt:variant>
      <vt:variant>
        <vt:i4>1245235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http://ru.wikipedia.org/wiki/21_%D1%84%D0%B5%D0%B2%D1%80%D0%B0%D0%BB%D1%8F</vt:lpwstr>
      </vt:variant>
      <vt:variant>
        <vt:lpwstr/>
      </vt:variant>
      <vt:variant>
        <vt:i4>524362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http://ru.wikipedia.org/wiki/%D0%9C%D0%BE%D1%81%D0%BA%D0%B2%D0%B0</vt:lpwstr>
      </vt:variant>
      <vt:variant>
        <vt:lpwstr/>
      </vt:variant>
      <vt:variant>
        <vt:i4>655383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http://ru.wikipedia.org/wiki/1937</vt:lpwstr>
      </vt:variant>
      <vt:variant>
        <vt:lpwstr/>
      </vt:variant>
      <vt:variant>
        <vt:i4>1048681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http://ru.wikipedia.org/wiki/10_%D0%B4%D0%B5%D0%BA%D0%B0%D0%B1%D1%80%D1%8F</vt:lpwstr>
      </vt:variant>
      <vt:variant>
        <vt:lpwstr/>
      </vt:variant>
      <vt:variant>
        <vt:i4>524317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8126565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http://ru.wikipedia.org/wiki/%D0%A1%D0%B2%D1%8F%D1%82%D0%B8%D1%82%D0%B5%D0%BB%D1%8C</vt:lpwstr>
      </vt:variant>
      <vt:variant>
        <vt:lpwstr/>
      </vt:variant>
      <vt:variant>
        <vt:i4>7471119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http://ru.wikipedia.org/wiki/%D0%9B%D0%B8%D0%BA_%D1%81%D0%B2%D1%8F%D1%82%D0%BE%D1%81%D1%82%D0%B8</vt:lpwstr>
      </vt:variant>
      <vt:variant>
        <vt:lpwstr/>
      </vt:variant>
      <vt:variant>
        <vt:i4>720924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http://ru.wikipedia.org/wiki/%D0%A1%D0%B2%D1%8F%D1%82%D0%BE%D0%B9</vt:lpwstr>
      </vt:variant>
      <vt:variant>
        <vt:lpwstr/>
      </vt:variant>
      <vt:variant>
        <vt:i4>2359351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http://ru.wikipedia.org/wiki/%D0%9F%D1%80%D0%B0%D0%B2%D0%BE%D1%81%D0%BB%D0%B0%D0%B2%D0%B8%D0%B5</vt:lpwstr>
      </vt:variant>
      <vt:variant>
        <vt:lpwstr/>
      </vt:variant>
      <vt:variant>
        <vt:i4>7733263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http://ru.wikipedia.org/wiki/%D0%9A%D0%B5%D1%81%D0%B0%D1%80%D0%B8%D1%8F_%D0%9A%D0%B0%D0%BF%D0%BF%D0%B0%D0%B4%D0%BE%D0%BA%D0%B8%D0%B9%D1%81%D0%BA%D0%B0%D1%8F</vt:lpwstr>
      </vt:variant>
      <vt:variant>
        <vt:lpwstr/>
      </vt:variant>
      <vt:variant>
        <vt:i4>8323132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http://ru.wikipedia.org/wiki/%D0%90%D1%80%D1%85%D0%B8%D0%B5%D0%BF%D0%B8%D1%81%D0%BA%D0%BE%D0%BF</vt:lpwstr>
      </vt:variant>
      <vt:variant>
        <vt:lpwstr/>
      </vt:variant>
      <vt:variant>
        <vt:i4>6291550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http://ru.wikipedia.org/wiki/VII_%D0%B2%D0%B5%D0%BA</vt:lpwstr>
      </vt:variant>
      <vt:variant>
        <vt:lpwstr/>
      </vt:variant>
      <vt:variant>
        <vt:i4>393264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http://ru.wikipedia.org/wiki/VI_%D0%B2%D0%B5%D0%BA</vt:lpwstr>
      </vt:variant>
      <vt:variant>
        <vt:lpwstr/>
      </vt:variant>
      <vt:variant>
        <vt:i4>7471114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http://ru.wikipedia.org/wiki/%D0%93%D1%80%D0%B5%D1%87%D0%B5%D1%81%D0%BA%D0%B8%D0%B9_%D1%8F%D0%B7%D1%8B%D0%BA</vt:lpwstr>
      </vt:variant>
      <vt:variant>
        <vt:lpwstr/>
      </vt:variant>
      <vt:variant>
        <vt:i4>524317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7209025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http://ru.wikipedia.org/wiki/XVI_%D0%B2%D0%B5%D0%BA</vt:lpwstr>
      </vt:variant>
      <vt:variant>
        <vt:lpwstr/>
      </vt:variant>
      <vt:variant>
        <vt:i4>7929859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http://ru.wikipedia.org/wiki/%D0%9C%D0%BE%D1%81%D0%BA%D0%BE%D0%B2%D1%81%D0%BA%D0%BE%D0%B5_%D0%B3%D0%BE%D1%81%D1%83%D0%B4%D0%B0%D1%80%D1%81%D1%82%D0%B2%D0%BE</vt:lpwstr>
      </vt:variant>
      <vt:variant>
        <vt:lpwstr/>
      </vt:variant>
      <vt:variant>
        <vt:i4>2686978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5963903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http://ru.wikipedia.org/wiki/%D0%A0%D0%B5%D1%87%D1%8C_%D0%9F%D0%BE%D1%81%D0%BF%D0%BE%D0%BB%D0%B8%D1%82%D0%B0%D1%8F</vt:lpwstr>
      </vt:variant>
      <vt:variant>
        <vt:lpwstr/>
      </vt:variant>
      <vt:variant>
        <vt:i4>2293852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http://ru.wikipedia.org/wiki/%D0%98%D0%B2%D0%B0%D0%BD_%D0%93%D1%80%D0%BE%D0%B7%D0%BD%D1%8B%D0%B9</vt:lpwstr>
      </vt:variant>
      <vt:variant>
        <vt:lpwstr/>
      </vt:variant>
      <vt:variant>
        <vt:i4>8323159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http://ru.wikipedia.org/wiki/%D0%A1%D0%BB%D0%B0%D0%B2%D1%8F%D0%BD%D1%81%D0%BA%D0%B8%D0%B5_%D1%8F%D0%B7%D1%8B%D0%BA%D0%B8</vt:lpwstr>
      </vt:variant>
      <vt:variant>
        <vt:lpwstr/>
      </vt:variant>
      <vt:variant>
        <vt:i4>524362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http://ru.wikipedia.org/wiki/%D0%9C%D0%BE%D1%81%D0%BA%D0%B2%D0%B0</vt:lpwstr>
      </vt:variant>
      <vt:variant>
        <vt:lpwstr/>
      </vt:variant>
      <vt:variant>
        <vt:i4>983067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http://ru.wikipedia.org/wiki/1564</vt:lpwstr>
      </vt:variant>
      <vt:variant>
        <vt:lpwstr/>
      </vt:variant>
      <vt:variant>
        <vt:i4>5570660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http://ru.wikipedia.org/w/index.php?title=%D0%9E%D0%B7%D0%B5%D1%80%D0%B8%D1%89%D0%B5_%28%D0%BA%D1%80%D0%B5%D0%BF%D0%BE%D1%81%D1%82%D1%8C%29&amp;action=edit&amp;redlink=1</vt:lpwstr>
      </vt:variant>
      <vt:variant>
        <vt:lpwstr/>
      </vt:variant>
      <vt:variant>
        <vt:i4>2228283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http://ru.wikipedia.org/wiki/%D0%92%D0%B5%D0%BB%D0%B8%D0%BA%D0%BE%D0%B5_%D0%BA%D0%BD%D1%8F%D0%B6%D0%B5%D1%81%D1%82%D0%B2%D0%BE_%D0%9B%D0%B8%D1%82%D0%BE%D0%B2%D1%81%D0%BA%D0%BE%D0%B5</vt:lpwstr>
      </vt:variant>
      <vt:variant>
        <vt:lpwstr/>
      </vt:variant>
      <vt:variant>
        <vt:i4>2359398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http://ru.wikipedia.org/wiki/%D0%9F%D0%BE%D0%BC%D0%B5%D1%80%D0%B0%D0%BD%D0%B8%D1%8F</vt:lpwstr>
      </vt:variant>
      <vt:variant>
        <vt:lpwstr/>
      </vt:variant>
      <vt:variant>
        <vt:i4>5439511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http://ru.wikipedia.org/wiki/%D0%93%D0%B5%D1%80%D0%BC%D0%B0%D0%BD%D0%B8%D1%8F</vt:lpwstr>
      </vt:variant>
      <vt:variant>
        <vt:lpwstr/>
      </vt:variant>
      <vt:variant>
        <vt:i4>917531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http://ru.wikipedia.org/wiki/1570</vt:lpwstr>
      </vt:variant>
      <vt:variant>
        <vt:lpwstr/>
      </vt:variant>
      <vt:variant>
        <vt:i4>327807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http://ru.wikipedia.org/wiki/%D0%9D%D0%B5%D0%BC%D0%B5%D1%86%D0%BA%D0%B8%D0%B9_%D1%8F%D0%B7%D1%8B%D0%BA</vt:lpwstr>
      </vt:variant>
      <vt:variant>
        <vt:lpwstr/>
      </vt:variant>
      <vt:variant>
        <vt:i4>524317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2555963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524304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http://ru.wikipedia.org/wiki/%D0%91%D0%BE%D0%B3%D0%BE%D1%81%D0%BB%D0%BE%D0%B2%D0%B8%D0%B5</vt:lpwstr>
      </vt:variant>
      <vt:variant>
        <vt:lpwstr/>
      </vt:variant>
      <vt:variant>
        <vt:i4>2359358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http://ru.wikipedia.org/wiki/%D0%92%D1%81%D0%B5%D0%BB%D0%B5%D0%BD%D0%BD%D0%B0%D1%8F</vt:lpwstr>
      </vt:variant>
      <vt:variant>
        <vt:lpwstr/>
      </vt:variant>
      <vt:variant>
        <vt:i4>262177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http://ru.wikipedia.org/wiki/%D0%97%D0%B0%D0%B3%D1%80%D0%BE%D0%B1%D0%BD%D0%B0%D1%8F_%D0%B6%D0%B8%D0%B7%D0%BD%D1%8C</vt:lpwstr>
      </vt:variant>
      <vt:variant>
        <vt:lpwstr/>
      </vt:variant>
      <vt:variant>
        <vt:i4>5439512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http://ru.wikipedia.org/wiki/%D0%98%D1%81%D0%BA%D1%83%D0%BF%D0%BB%D0%B5%D0%BD%D0%B8%D0%B5</vt:lpwstr>
      </vt:variant>
      <vt:variant>
        <vt:lpwstr/>
      </vt:variant>
      <vt:variant>
        <vt:i4>5570683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http://ru.wikipedia.org/wiki/%D0%9A%D0%BE%D0%BD%D0%B5%D1%86_%D1%81%D0%B2%D0%B5%D1%82%D0%B0</vt:lpwstr>
      </vt:variant>
      <vt:variant>
        <vt:lpwstr/>
      </vt:variant>
      <vt:variant>
        <vt:i4>7471114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http://ru.wikipedia.org/wiki/%D0%93%D1%80%D0%B5%D1%87%D0%B5%D1%81%D0%BA%D0%B8%D0%B9_%D1%8F%D0%B7%D1%8B%D0%BA</vt:lpwstr>
      </vt:variant>
      <vt:variant>
        <vt:lpwstr/>
      </vt:variant>
      <vt:variant>
        <vt:i4>2359357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http://ru.wikipedia.org/wiki/%D0%93%D1%80%D0%B5%D1%88%D0%BD%D0%B8%D0%BA</vt:lpwstr>
      </vt:variant>
      <vt:variant>
        <vt:lpwstr/>
      </vt:variant>
      <vt:variant>
        <vt:i4>8323174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http://ru.wikipedia.org/wiki/%D0%9F%D1%80%D0%B0%D0%B2%D0%B5%D0%B4%D0%BD%D0%B8%D0%BA</vt:lpwstr>
      </vt:variant>
      <vt:variant>
        <vt:lpwstr/>
      </vt:variant>
      <vt:variant>
        <vt:i4>2555963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8126564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http://ru.wikipedia.org/wiki/%D0%AD%D1%81%D1%85%D0%B0%D1%82%D0%BE%D0%BB%D0%BE%D0%B3%D0%B8%D1%8F</vt:lpwstr>
      </vt:variant>
      <vt:variant>
        <vt:lpwstr/>
      </vt:variant>
      <vt:variant>
        <vt:i4>524317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524317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городская педагогическая гимназия – лаборатория №1505</dc:title>
  <dc:subject/>
  <dc:creator>Даша</dc:creator>
  <cp:keywords/>
  <dc:description/>
  <cp:lastModifiedBy>Irina</cp:lastModifiedBy>
  <cp:revision>2</cp:revision>
  <dcterms:created xsi:type="dcterms:W3CDTF">2014-09-18T14:56:00Z</dcterms:created>
  <dcterms:modified xsi:type="dcterms:W3CDTF">2014-09-18T14:56:00Z</dcterms:modified>
</cp:coreProperties>
</file>