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CB" w:rsidRPr="00B22F13" w:rsidRDefault="007855CB" w:rsidP="007855CB">
      <w:pPr>
        <w:spacing w:before="120"/>
        <w:jc w:val="center"/>
        <w:rPr>
          <w:b/>
          <w:sz w:val="32"/>
        </w:rPr>
      </w:pPr>
      <w:r w:rsidRPr="00B22F13">
        <w:rPr>
          <w:b/>
          <w:sz w:val="32"/>
        </w:rPr>
        <w:t>Особенности промышленного потенциала России</w:t>
      </w:r>
    </w:p>
    <w:p w:rsidR="007855CB" w:rsidRDefault="007855CB" w:rsidP="007855CB">
      <w:pPr>
        <w:spacing w:before="120"/>
        <w:ind w:firstLine="567"/>
        <w:jc w:val="both"/>
      </w:pPr>
      <w:r w:rsidRPr="00B22F13">
        <w:t>Несмотря на</w:t>
      </w:r>
      <w:r>
        <w:t xml:space="preserve"> </w:t>
      </w:r>
      <w:r w:rsidRPr="00B22F13">
        <w:t>относительно успешное развитие различных отраслей нашей экономике</w:t>
      </w:r>
      <w:r>
        <w:t xml:space="preserve">, </w:t>
      </w:r>
      <w:r w:rsidRPr="00B22F13">
        <w:t xml:space="preserve">производственный потенциал России все же представлен в основном топливно-энергетическим и оборонным комплексами. </w:t>
      </w:r>
    </w:p>
    <w:p w:rsidR="007855CB" w:rsidRPr="00B22F13" w:rsidRDefault="007855CB" w:rsidP="007855CB">
      <w:pPr>
        <w:spacing w:before="120"/>
        <w:ind w:firstLine="567"/>
        <w:jc w:val="both"/>
      </w:pPr>
      <w:r w:rsidRPr="00B22F13">
        <w:t>На долю Российской Федерации приходится большая часть топливно-энергетических ресурсов бывшего СССР</w:t>
      </w:r>
      <w:r>
        <w:t xml:space="preserve">, </w:t>
      </w:r>
      <w:r w:rsidRPr="00B22F13">
        <w:t>в том числе 86% разведанных запасов нефти</w:t>
      </w:r>
      <w:r>
        <w:t xml:space="preserve">, </w:t>
      </w:r>
      <w:r w:rsidRPr="00B22F13">
        <w:t>84% газа и газового конденсата</w:t>
      </w:r>
      <w:r>
        <w:t xml:space="preserve">, </w:t>
      </w:r>
      <w:r w:rsidRPr="00B22F13">
        <w:t>70% угля. В общесоюзном производстве топливно-энергетических ресурсов удельный вес России превышал в свое время 85%. По отношению к уровню бывшего СССР на территории Российской Федерации добывали 90% нефти и газового конденсата</w:t>
      </w:r>
      <w:r>
        <w:t xml:space="preserve">, </w:t>
      </w:r>
      <w:r w:rsidRPr="00B22F13">
        <w:t>79% естественного газа</w:t>
      </w:r>
      <w:r>
        <w:t xml:space="preserve">, </w:t>
      </w:r>
      <w:r w:rsidRPr="00B22F13">
        <w:t>56% угля</w:t>
      </w:r>
      <w:r>
        <w:t xml:space="preserve">, </w:t>
      </w:r>
      <w:r w:rsidRPr="00B22F13">
        <w:t xml:space="preserve">производили 63% электроэнергии. </w:t>
      </w:r>
    </w:p>
    <w:p w:rsidR="007855CB" w:rsidRDefault="007855CB" w:rsidP="007855CB">
      <w:pPr>
        <w:spacing w:before="120"/>
        <w:ind w:firstLine="567"/>
        <w:jc w:val="both"/>
        <w:rPr>
          <w:lang w:val="en-US"/>
        </w:rPr>
      </w:pPr>
      <w:r w:rsidRPr="00B22F13">
        <w:t>Значительное место занимают отрасли топливно-энергетического комплекса и в народном хозяйстве России. На них приходится более 40% капитальных вложений в промышленность</w:t>
      </w:r>
      <w:r>
        <w:t xml:space="preserve">, </w:t>
      </w:r>
      <w:r w:rsidRPr="00B22F13">
        <w:t>почти треть основных производственных фондов</w:t>
      </w:r>
      <w:r>
        <w:t xml:space="preserve">, </w:t>
      </w:r>
      <w:r w:rsidRPr="00B22F13">
        <w:t>пятая часть трудовых ресурсов страны. При этом удельный вес комплекса по ряду показателей растет. В то же время в упадочном состоянии длительное время находятся отрасли инфраструктуры</w:t>
      </w:r>
      <w:r>
        <w:t xml:space="preserve">, </w:t>
      </w:r>
      <w:r w:rsidRPr="00B22F13">
        <w:t>аграрно-промышленное производство</w:t>
      </w:r>
      <w:r>
        <w:t xml:space="preserve">, </w:t>
      </w:r>
      <w:r w:rsidRPr="00B22F13">
        <w:t xml:space="preserve">машиностроение и особенно вся социальная сфера услуг. </w:t>
      </w:r>
    </w:p>
    <w:p w:rsidR="007855CB" w:rsidRPr="00B22F13" w:rsidRDefault="007855CB" w:rsidP="007855CB">
      <w:pPr>
        <w:spacing w:before="120"/>
        <w:ind w:firstLine="567"/>
        <w:jc w:val="both"/>
      </w:pPr>
      <w:r w:rsidRPr="00B22F13">
        <w:t>Промежуточное положение между этими двумя полюсами занимают отрасли по производству конструкционных материалов — металлургия</w:t>
      </w:r>
      <w:r>
        <w:t xml:space="preserve">, </w:t>
      </w:r>
      <w:r w:rsidRPr="00B22F13">
        <w:t>химическая и цементная промышленность. По качественным показателям сильно отстает строительный комплекс</w:t>
      </w:r>
      <w:r>
        <w:t xml:space="preserve">, </w:t>
      </w:r>
      <w:r w:rsidRPr="00B22F13">
        <w:t xml:space="preserve">несмотря на рост объемов строительства в предкризисные годы и медленное восстановление в настоящее время. </w:t>
      </w:r>
    </w:p>
    <w:p w:rsidR="007855CB" w:rsidRDefault="007855CB" w:rsidP="007855CB">
      <w:pPr>
        <w:spacing w:before="120"/>
        <w:ind w:firstLine="567"/>
        <w:jc w:val="both"/>
      </w:pPr>
      <w:r w:rsidRPr="00B22F13">
        <w:t>Тем не менее</w:t>
      </w:r>
      <w:r>
        <w:t xml:space="preserve">, </w:t>
      </w:r>
      <w:r w:rsidRPr="00B22F13">
        <w:t>основной проблемой экономического развития России остается на протяжении всех посткоммунистических лет обеспечение развития</w:t>
      </w:r>
      <w:r>
        <w:t xml:space="preserve">, </w:t>
      </w:r>
      <w:r w:rsidRPr="00B22F13">
        <w:t xml:space="preserve">роста экономики и ее ведущей сферы — промышленности. </w:t>
      </w:r>
    </w:p>
    <w:p w:rsidR="007855CB" w:rsidRDefault="007855CB" w:rsidP="007855CB">
      <w:pPr>
        <w:spacing w:before="120"/>
        <w:ind w:firstLine="567"/>
        <w:jc w:val="both"/>
      </w:pPr>
      <w:r w:rsidRPr="00B22F13">
        <w:t>Социально-политические катаклизмы</w:t>
      </w:r>
      <w:r>
        <w:t xml:space="preserve">, </w:t>
      </w:r>
      <w:r w:rsidRPr="00B22F13">
        <w:t>национально-государственное размежевание</w:t>
      </w:r>
      <w:r>
        <w:t xml:space="preserve">, </w:t>
      </w:r>
      <w:r w:rsidRPr="00B22F13">
        <w:t>разрыв традиционных экономических связей</w:t>
      </w:r>
      <w:r>
        <w:t xml:space="preserve">, </w:t>
      </w:r>
      <w:r w:rsidRPr="00B22F13">
        <w:t>падение жизненного уровня и покупательского спроса</w:t>
      </w:r>
      <w:r>
        <w:t xml:space="preserve">, </w:t>
      </w:r>
      <w:r w:rsidRPr="00B22F13">
        <w:t xml:space="preserve">инвестиционный кризис привели к небывалому спаду в промышленности. </w:t>
      </w:r>
    </w:p>
    <w:p w:rsidR="007855CB" w:rsidRPr="00B22F13" w:rsidRDefault="007855CB" w:rsidP="007855CB">
      <w:pPr>
        <w:spacing w:before="120"/>
        <w:ind w:firstLine="567"/>
        <w:jc w:val="both"/>
      </w:pPr>
      <w:r w:rsidRPr="00B22F13">
        <w:t>Действительно</w:t>
      </w:r>
      <w:r>
        <w:t xml:space="preserve">, </w:t>
      </w:r>
      <w:r w:rsidRPr="00B22F13">
        <w:t>начавшийся с 1992 года переход от пла-ново-распределительной системы управления экономикой к рыночным методам хозяйствования вызвал чрезвычайно глубокий структурный кризис российской промышленности. Предпосылки этого кризиса в значительной степени были накоплены в советский период: сложившаяся к 90-м годам структура промышленного производства не соответствовала рыночной системе функционирования экономики</w:t>
      </w:r>
      <w:r>
        <w:t xml:space="preserve">, </w:t>
      </w:r>
      <w:r w:rsidRPr="00B22F13">
        <w:t>а микроэкономическая среда</w:t>
      </w:r>
      <w:r>
        <w:t xml:space="preserve">, </w:t>
      </w:r>
      <w:r w:rsidRPr="00B22F13">
        <w:t>представленная промышленными предприятиями и их руководителями</w:t>
      </w:r>
      <w:r>
        <w:t xml:space="preserve">, </w:t>
      </w:r>
      <w:r w:rsidRPr="00B22F13">
        <w:t>персоналом с навыками управления</w:t>
      </w:r>
      <w:r>
        <w:t xml:space="preserve">, </w:t>
      </w:r>
      <w:r w:rsidRPr="00B22F13">
        <w:t>присущими планово-распределительной системе</w:t>
      </w:r>
      <w:r>
        <w:t xml:space="preserve">, </w:t>
      </w:r>
      <w:r w:rsidRPr="00B22F13">
        <w:t xml:space="preserve">не могла мгновенно и безболезненно адаптироваться к новым условиям хозяйствования. </w:t>
      </w:r>
    </w:p>
    <w:p w:rsidR="007855CB" w:rsidRPr="00B22F13" w:rsidRDefault="007855CB" w:rsidP="007855CB">
      <w:pPr>
        <w:spacing w:before="120"/>
        <w:ind w:firstLine="567"/>
        <w:jc w:val="both"/>
      </w:pPr>
      <w:r w:rsidRPr="00B22F13">
        <w:t>Серьезный спад производства</w:t>
      </w:r>
      <w:r>
        <w:t xml:space="preserve">, </w:t>
      </w:r>
      <w:r w:rsidRPr="00B22F13">
        <w:t>начавшийся в 1991 году</w:t>
      </w:r>
      <w:r>
        <w:t xml:space="preserve">, </w:t>
      </w:r>
      <w:r w:rsidRPr="00B22F13">
        <w:t>был неизбежен: объем промышленной продукции в 1998 году</w:t>
      </w:r>
      <w:r>
        <w:t xml:space="preserve">, </w:t>
      </w:r>
      <w:r w:rsidRPr="00B22F13">
        <w:t xml:space="preserve">составил менее половины уровня 1990 года. </w:t>
      </w:r>
    </w:p>
    <w:p w:rsidR="007855CB" w:rsidRDefault="007855CB" w:rsidP="007855CB">
      <w:pPr>
        <w:spacing w:before="120"/>
        <w:ind w:firstLine="567"/>
        <w:jc w:val="both"/>
      </w:pPr>
      <w:r w:rsidRPr="00B22F13">
        <w:t>Происшедшее говорит о том</w:t>
      </w:r>
      <w:r>
        <w:t xml:space="preserve">, </w:t>
      </w:r>
      <w:r w:rsidRPr="00B22F13">
        <w:t>что</w:t>
      </w:r>
      <w:r>
        <w:t xml:space="preserve">, </w:t>
      </w:r>
      <w:r w:rsidRPr="00B22F13">
        <w:t>с одной стороны</w:t>
      </w:r>
      <w:r>
        <w:t xml:space="preserve">, </w:t>
      </w:r>
      <w:r w:rsidRPr="00B22F13">
        <w:t>экономика страны избавлялась от производства избыточной и ненужной в условиях рынка продукции (сокращение военных расходов</w:t>
      </w:r>
      <w:r>
        <w:t xml:space="preserve">, </w:t>
      </w:r>
      <w:r w:rsidRPr="00B22F13">
        <w:t>отказ от реализации дорогостоящих неэффективных инвестиционных проектов</w:t>
      </w:r>
      <w:r>
        <w:t xml:space="preserve">, </w:t>
      </w:r>
      <w:r w:rsidRPr="00B22F13">
        <w:t>сокращение производства устаревшей и низкокачественной продукции</w:t>
      </w:r>
      <w:r>
        <w:t xml:space="preserve">, </w:t>
      </w:r>
      <w:r w:rsidRPr="00B22F13">
        <w:t>не пользующейся широким спросом как населения</w:t>
      </w:r>
      <w:r>
        <w:t xml:space="preserve">, </w:t>
      </w:r>
      <w:r w:rsidRPr="00B22F13">
        <w:t xml:space="preserve">так и промышленных предприятий). </w:t>
      </w:r>
    </w:p>
    <w:p w:rsidR="007855CB" w:rsidRDefault="007855CB" w:rsidP="007855CB">
      <w:pPr>
        <w:spacing w:before="120"/>
        <w:ind w:firstLine="567"/>
        <w:jc w:val="both"/>
      </w:pPr>
      <w:r w:rsidRPr="00B22F13">
        <w:t>Последовавший экономический кризис 1998 года еще сильнее подкосил российскую промышленность. Далее последовал длительный период восстановления и постепенного развития. Последний экономический кризис</w:t>
      </w:r>
      <w:r>
        <w:t xml:space="preserve">, </w:t>
      </w:r>
      <w:r w:rsidRPr="00B22F13">
        <w:t xml:space="preserve">начавшийся в 2008 году вновь сильно замедлил темпы роста российской промышленности и привел к спаду во многих ее отраслях. </w:t>
      </w:r>
    </w:p>
    <w:p w:rsidR="007855CB" w:rsidRPr="00B22F13" w:rsidRDefault="007855CB" w:rsidP="007855CB">
      <w:pPr>
        <w:spacing w:before="120"/>
        <w:ind w:firstLine="567"/>
        <w:jc w:val="both"/>
      </w:pPr>
      <w:r w:rsidRPr="00B22F13">
        <w:t>Заметим</w:t>
      </w:r>
      <w:r>
        <w:t xml:space="preserve">, </w:t>
      </w:r>
      <w:r w:rsidRPr="00B22F13">
        <w:t>что среди факторов</w:t>
      </w:r>
      <w:r>
        <w:t xml:space="preserve">, </w:t>
      </w:r>
      <w:r w:rsidRPr="00B22F13">
        <w:t>обусловливающих некоторый прирост физического объема промышленного производства</w:t>
      </w:r>
      <w:r>
        <w:t xml:space="preserve">, </w:t>
      </w:r>
      <w:r w:rsidRPr="00B22F13">
        <w:t xml:space="preserve">следует отметить следующие: </w:t>
      </w:r>
    </w:p>
    <w:p w:rsidR="007855CB" w:rsidRPr="00B22F13" w:rsidRDefault="007855CB" w:rsidP="007855CB">
      <w:pPr>
        <w:spacing w:before="120"/>
        <w:ind w:firstLine="567"/>
        <w:jc w:val="both"/>
      </w:pPr>
      <w:r w:rsidRPr="00B22F13">
        <w:t>наращивание физических объемов производства в топливно-сырьевых отраслях с целью увеличения экспортных поставок во избежание значительных потерь объема валютной выручки (это в первую очередь относится к нефтедобывающей</w:t>
      </w:r>
      <w:r>
        <w:t xml:space="preserve">, </w:t>
      </w:r>
      <w:r w:rsidRPr="00B22F13">
        <w:t>нефтеперерабатывающей промышленности</w:t>
      </w:r>
      <w:r>
        <w:t xml:space="preserve">, </w:t>
      </w:r>
      <w:r w:rsidRPr="00B22F13">
        <w:t>черной и цветной металлургии</w:t>
      </w:r>
      <w:r>
        <w:t xml:space="preserve">, </w:t>
      </w:r>
      <w:r w:rsidRPr="00B22F13">
        <w:t>химической и нефтехимической</w:t>
      </w:r>
      <w:r>
        <w:t xml:space="preserve">, </w:t>
      </w:r>
      <w:r w:rsidRPr="00B22F13">
        <w:t xml:space="preserve">рыбной промышленности); </w:t>
      </w:r>
    </w:p>
    <w:p w:rsidR="007855CB" w:rsidRPr="00B22F13" w:rsidRDefault="007855CB" w:rsidP="007855CB">
      <w:pPr>
        <w:spacing w:before="120"/>
        <w:ind w:firstLine="567"/>
        <w:jc w:val="both"/>
      </w:pPr>
      <w:r w:rsidRPr="00B22F13">
        <w:t>относительная стабилизация и даже медленный рост реальных располагаемых денежных доходов населения</w:t>
      </w:r>
      <w:r>
        <w:t xml:space="preserve">, </w:t>
      </w:r>
      <w:r w:rsidRPr="00B22F13">
        <w:t>что обусловило сокращение темпов спада производства в легкой и пищевой промышленности</w:t>
      </w:r>
      <w:r>
        <w:t xml:space="preserve">, </w:t>
      </w:r>
      <w:r w:rsidRPr="00B22F13">
        <w:t>увеличение спроса на продукцию других отраслей (например</w:t>
      </w:r>
      <w:r>
        <w:t xml:space="preserve">, </w:t>
      </w:r>
      <w:r w:rsidRPr="00B22F13">
        <w:t xml:space="preserve">полиграфической промышленности); </w:t>
      </w:r>
    </w:p>
    <w:p w:rsidR="007855CB" w:rsidRPr="00B22F13" w:rsidRDefault="007855CB" w:rsidP="007855CB">
      <w:pPr>
        <w:spacing w:before="120"/>
        <w:ind w:firstLine="567"/>
        <w:jc w:val="both"/>
      </w:pPr>
      <w:r w:rsidRPr="00B22F13">
        <w:t>активизация в ряде производств импортозамещения за счет выпуска ввозимых продуктов совместными предприятиями</w:t>
      </w:r>
      <w:r>
        <w:t xml:space="preserve">, </w:t>
      </w:r>
      <w:r w:rsidRPr="00B22F13">
        <w:t>а также предприятиями</w:t>
      </w:r>
      <w:r>
        <w:t xml:space="preserve">, </w:t>
      </w:r>
      <w:r w:rsidRPr="00B22F13">
        <w:t>работающими по лицензиям зарубежных фирм</w:t>
      </w:r>
      <w:r>
        <w:t xml:space="preserve">, </w:t>
      </w:r>
      <w:r w:rsidRPr="00B22F13">
        <w:t>особенно в некоторых подотраслях пищевой промышленности (выпуск фруктовых соков</w:t>
      </w:r>
      <w:r>
        <w:t xml:space="preserve">, </w:t>
      </w:r>
      <w:r w:rsidRPr="00B22F13">
        <w:t>безалкогольных напитков</w:t>
      </w:r>
      <w:r>
        <w:t xml:space="preserve">, </w:t>
      </w:r>
      <w:r w:rsidRPr="00B22F13">
        <w:t>кондитерских изделий ) и машиностроения (производство холодильников</w:t>
      </w:r>
      <w:r>
        <w:t xml:space="preserve">, </w:t>
      </w:r>
      <w:r w:rsidRPr="00B22F13">
        <w:t>телевизоров цветного изображения</w:t>
      </w:r>
      <w:r>
        <w:t xml:space="preserve">, </w:t>
      </w:r>
      <w:r w:rsidRPr="00B22F13">
        <w:t xml:space="preserve">персональных ЭВМ); </w:t>
      </w:r>
    </w:p>
    <w:p w:rsidR="007855CB" w:rsidRDefault="007855CB" w:rsidP="007855CB">
      <w:pPr>
        <w:spacing w:before="120"/>
        <w:ind w:firstLine="567"/>
        <w:jc w:val="both"/>
      </w:pPr>
      <w:r w:rsidRPr="00B22F13">
        <w:t>увеличение производства некоторых видов продукции</w:t>
      </w:r>
      <w:r>
        <w:t xml:space="preserve">, </w:t>
      </w:r>
      <w:r w:rsidRPr="00B22F13">
        <w:t>вызвавшее по технологической цепи рост производства других (особенно яркий пример — наращивание выпуска легковых автомобилей</w:t>
      </w:r>
      <w:r>
        <w:t xml:space="preserve">, </w:t>
      </w:r>
      <w:r w:rsidRPr="00B22F13">
        <w:t>обусловившее увеличение изготовления листового проката</w:t>
      </w:r>
      <w:r>
        <w:t xml:space="preserve">, </w:t>
      </w:r>
      <w:r w:rsidRPr="00B22F13">
        <w:t>шин</w:t>
      </w:r>
      <w:r>
        <w:t xml:space="preserve">, </w:t>
      </w:r>
      <w:r w:rsidRPr="00B22F13">
        <w:t xml:space="preserve">автомобильного бензина); </w:t>
      </w:r>
    </w:p>
    <w:p w:rsidR="007855CB" w:rsidRDefault="007855CB" w:rsidP="007855CB">
      <w:pPr>
        <w:spacing w:before="120"/>
        <w:ind w:firstLine="567"/>
        <w:jc w:val="both"/>
      </w:pPr>
      <w:r w:rsidRPr="00B22F13">
        <w:t xml:space="preserve">увеличение производства алкогольных напитков вследствие принятых мер государственного регулирования по предотвращению их нелегального производства и контрабандного ввоза. </w:t>
      </w:r>
    </w:p>
    <w:p w:rsidR="007855CB" w:rsidRDefault="007855CB" w:rsidP="007855CB">
      <w:pPr>
        <w:spacing w:before="120"/>
        <w:ind w:firstLine="567"/>
        <w:jc w:val="both"/>
      </w:pPr>
      <w:r w:rsidRPr="00B22F13">
        <w:t>Однако наметившиеся позитивные тенденции в динамике промышленного производства</w:t>
      </w:r>
      <w:r>
        <w:t xml:space="preserve"> </w:t>
      </w:r>
      <w:r w:rsidRPr="00B22F13">
        <w:t>пока еще не создали достаточных предпосылок для его устойчивого роста</w:t>
      </w:r>
      <w:r>
        <w:t xml:space="preserve">, </w:t>
      </w:r>
      <w:r w:rsidRPr="00B22F13">
        <w:t>поскольку не сложились необходимые условия для стабильного расширения внутреннего спроса на отечественную промышленную продукцию</w:t>
      </w:r>
      <w:r>
        <w:t xml:space="preserve">, </w:t>
      </w:r>
      <w:r w:rsidRPr="00B22F13">
        <w:t xml:space="preserve">которое повлекло бы за собой и рост спроса на инвестиционные ресурсы. </w:t>
      </w:r>
    </w:p>
    <w:p w:rsidR="007855CB" w:rsidRPr="00B22F13" w:rsidRDefault="007855CB" w:rsidP="007855CB">
      <w:pPr>
        <w:spacing w:before="120"/>
        <w:ind w:firstLine="567"/>
        <w:jc w:val="both"/>
      </w:pPr>
      <w:r w:rsidRPr="00B22F13">
        <w:t>Не вызывает сомнений положение</w:t>
      </w:r>
      <w:r>
        <w:t xml:space="preserve">, </w:t>
      </w:r>
      <w:r w:rsidRPr="00B22F13">
        <w:t>что первостепенную роль в процессе восстановления и укрепления промышленного потенциала России должна сыграть соответствующая государственная политика в этой отрасли.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5CB"/>
    <w:rsid w:val="00141A88"/>
    <w:rsid w:val="001A35F6"/>
    <w:rsid w:val="007855CB"/>
    <w:rsid w:val="00811DD4"/>
    <w:rsid w:val="00B22F13"/>
    <w:rsid w:val="00D0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D730E1-CC4B-4D3D-A1C7-F23DE0F0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C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55CB"/>
    <w:rPr>
      <w:rFonts w:cs="Times New Roman"/>
      <w:color w:val="0066CC"/>
      <w:u w:val="single"/>
    </w:rPr>
  </w:style>
  <w:style w:type="character" w:styleId="a4">
    <w:name w:val="FollowedHyperlink"/>
    <w:basedOn w:val="a0"/>
    <w:uiPriority w:val="99"/>
    <w:rsid w:val="007855CB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4824</Characters>
  <Application>Microsoft Office Word</Application>
  <DocSecurity>0</DocSecurity>
  <Lines>40</Lines>
  <Paragraphs>11</Paragraphs>
  <ScaleCrop>false</ScaleCrop>
  <Company>Home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промышленного потенциала России</dc:title>
  <dc:subject/>
  <dc:creator>User</dc:creator>
  <cp:keywords/>
  <dc:description/>
  <cp:lastModifiedBy>Irina</cp:lastModifiedBy>
  <cp:revision>2</cp:revision>
  <dcterms:created xsi:type="dcterms:W3CDTF">2014-07-19T09:33:00Z</dcterms:created>
  <dcterms:modified xsi:type="dcterms:W3CDTF">2014-07-19T09:33:00Z</dcterms:modified>
</cp:coreProperties>
</file>