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10" w:rsidRDefault="007A06B0">
      <w:pPr>
        <w:pStyle w:val="1"/>
        <w:jc w:val="center"/>
      </w:pPr>
      <w:r>
        <w:t>Жыціе Ефрасінні Полацкай Жыццё Ефрасінні Полацкай</w:t>
      </w:r>
    </w:p>
    <w:p w:rsidR="00F20210" w:rsidRPr="007A06B0" w:rsidRDefault="007A06B0">
      <w:pPr>
        <w:pStyle w:val="a3"/>
      </w:pPr>
      <w:r>
        <w:t>Кароткія біяграфічныя звесткі:</w:t>
      </w:r>
      <w:r>
        <w:br/>
        <w:t>Нарадзілася каля 1120 г. Унучка князя Усяслава Чарадзея. Выбрала шлях служэння Богу і народу. Уманастыры перапі-свала і распаўсюджвала кнігі Бібліі, адкрыла школудля дзяцей. У Полацку пабудавала цэрквы Святога Спаса і Святой Бага родзіцы. Па яе загаду майстрам Лазарам Богшам быў зроб-лены крыж — выдатны помнік прыкладнога мастацтва старажытнасці, названы пазней крыжам Ефрасінні Полацкай. Напрыканцы жьіцця здзейснілася паломніцтва ў Іерусалім дзе і памерла 23 мая 1173 г.</w:t>
      </w:r>
    </w:p>
    <w:p w:rsidR="00F20210" w:rsidRDefault="007A06B0">
      <w:pPr>
        <w:pStyle w:val="a3"/>
      </w:pPr>
      <w:r>
        <w:t>Кароткі змест «Жыція Ефрасінні Полацкай» («Апо-весці жыцця і смерці святой і блажэннай 1 найпадобней-шай Еўфрасінні, ігуменні манастыра Святога Спаса і Най-свяцейшай Ягонай Маці, што ў горадзе Полацку»):</w:t>
      </w:r>
      <w:r>
        <w:br/>
        <w:t>Пачынаецца «Жыціе...» зваротам: «...Паслухайцеўваж-ліва... памякчыўшы нівы сэрцаў вашых, і прыміце ў іх на-сенне ўратавальнага жыцця найпадобнейшай той, яе подзвігі і працу святую і любоў да Бога».</w:t>
      </w:r>
      <w:r>
        <w:br/>
        <w:t>Князь Усяслаў меў многа сыноў. У меншага яго сына Георгія нарадзілася дзяўчыыка, якую назвалі Прадславай. Была яна вельмі здольнай да кніжнай навукі. Шырока ра-зышлася слава пра яе мудрасць і прыгажосць. Князі пачалі пасылаць да бацькі Прадславы сватоў. Даведаўшыся, што яе збіраюцца выдаць замуж, юная князёўна сказала сабе: «Што ж учынілі нашыя роды, якія былі да нас? Жаніліся і выходзілі замуж і княжылі, але не вечна жылі; жыццё іх праплыло, і загінула іхняя слава, быццам прах, горай за павуцінне». Прадслава пайшла ў манастыр і пастрыглася ў манашкі пад імем Ефрасіння. Бацька, даведаўшыся, што зрабіла яго любая дачка, моцна перажываў.</w:t>
      </w:r>
      <w:r>
        <w:br/>
        <w:t>Спачатку Ефрасіння жыла ў мураванай келлі ў царкве Святон Сафіі, Потым епіскап Ілья па Божаму знаку ад-правіў маладую манашку ў Сяльцо, дзе стаяла царква Свя-тога Спаса. Стаўшы ігуменняй, Ефрасіння дамаглася пост-рыгу сясцер Гарыславы і Звеніславы.</w:t>
      </w:r>
      <w:r>
        <w:br/>
        <w:t>За 30 тыдняў Ефрасінняй была пабудавана каменная цар-ква Святога Спаса і створаны пры ей манастыр. У другую збудаваную царкву Ефрасіння ўнесла, з дазволу цар-градскіх цара Мануіла і патрыярха Лукі, абраз Божай Маці, напісаны пры жыцці яе.</w:t>
      </w:r>
    </w:p>
    <w:p w:rsidR="00F20210" w:rsidRDefault="007A06B0">
      <w:pPr>
        <w:pStyle w:val="a3"/>
      </w:pPr>
      <w:r>
        <w:t>абрала Ефрасіння ўсіх сваіх братоў і аб'явіла аб ра-шэнні ісці ў Іерусалім. Перад адыходам загадала епіскапу Дыянісію пастрыгчы пляменніц Кірыяну і Волыу, назваў-шы адну Агаф'яй, другую — Яўфіміяй.</w:t>
      </w:r>
      <w:r>
        <w:br/>
        <w:t>Дайшоўшы з братам Давідам і сястрой Еўпраксіяй да Іерусаліма, Ефрасіння цалавала гроб Госпадаў, прасіла ў малітве Богаг каб прыняў яе дух у святым горадзе. Калі «Божым наканаваннем... занядужыла і пачала хварэць», то паслала купіць сабе дамавіну ў камры Святой Багародзіцы. Праз 24 дні Ефрасіння «аддала душу ў рукі Бога жывога... і ўвайшла ў пакоі нябесныя».</w:t>
      </w:r>
      <w:r>
        <w:br/>
        <w:t>Твор заканчваецца пахвалой Ефрасінні Полацкай.</w:t>
      </w:r>
    </w:p>
    <w:p w:rsidR="00F20210" w:rsidRDefault="007A06B0">
      <w:pPr>
        <w:pStyle w:val="a3"/>
      </w:pPr>
      <w:r>
        <w:t>Мастацкія асаблівасці</w:t>
      </w:r>
      <w:r>
        <w:br/>
        <w:t>«Жыціе...» было напісанаўканцы XII — пачаткуХШ ст. на царкоўнаславянскай мове. Невядомы аўтар звярнуўся ў творы да мясцовага матэрыялу. Твор аб'ядноўвае ў жан-равых адносінах біяграфічную аповесць («Жыціе Еф-расінні Полацкай» — адзіная вядомая сёння крыніца звес-так пра асветніцу XII ст.)г хаджэнне і пахвалу,</w:t>
      </w:r>
      <w:r>
        <w:br/>
        <w:t xml:space="preserve">У адпаведнасці з канонамі агіяграфічнага жанру вобраз Ефрасінні (Прадславы) паўстае ідэалізаваным, пазбаўле-ным індывідуальных чалавечых рыс. Падкрэсліваецца апантанасць гераіні ў служэнні высокаму, духоўнаму. Ад-нак у творы параўнаўча няшмат цудадзейнага, незвычай-нага, што было характэрным для гэтага жанру. Аўтар аба-піраўся на рэальныя факты жыцця знакамітай святой.  </w:t>
      </w:r>
      <w:bookmarkStart w:id="0" w:name="_GoBack"/>
      <w:bookmarkEnd w:id="0"/>
    </w:p>
    <w:sectPr w:rsidR="00F20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6B0"/>
    <w:rsid w:val="007A06B0"/>
    <w:rsid w:val="008F05FB"/>
    <w:rsid w:val="00F2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931CB-9057-4750-A371-5467CE29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>diakov.net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Жыціе Ефрасінні Полацкай Жыццё Ефрасінні Полацкай</dc:title>
  <dc:subject/>
  <dc:creator>Irina</dc:creator>
  <cp:keywords/>
  <dc:description/>
  <cp:lastModifiedBy>Irina</cp:lastModifiedBy>
  <cp:revision>2</cp:revision>
  <dcterms:created xsi:type="dcterms:W3CDTF">2014-07-18T20:51:00Z</dcterms:created>
  <dcterms:modified xsi:type="dcterms:W3CDTF">2014-07-18T20:51:00Z</dcterms:modified>
</cp:coreProperties>
</file>