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816" w:rsidRDefault="008A16FE">
      <w:pPr>
        <w:pStyle w:val="1"/>
        <w:jc w:val="center"/>
      </w:pPr>
      <w:r>
        <w:t>Гоголь н. в. - Смысл названия поэмы н. в. гоголя мертвые души</w:t>
      </w:r>
    </w:p>
    <w:p w:rsidR="00C93816" w:rsidRPr="008A16FE" w:rsidRDefault="008A16FE">
      <w:pPr>
        <w:pStyle w:val="a3"/>
        <w:spacing w:after="240" w:afterAutospacing="0"/>
      </w:pPr>
      <w:r>
        <w:t>В названии поэмы Н. В. Гоголя “Мертвые души” отражается главная идея произведения. Если понимать название поэмы буквально, то можно увидеть, что в ней содержится суть аферы Чичикова: Чичиков покупал души умерших крестьян.</w:t>
      </w:r>
      <w:r>
        <w:br/>
        <w:t>Но на самом деле в названии заключен более глубокий смысл, отражающий авторский замысел первого тома “Мертвых душ”. Существует мнение, что Гоголь задумал создать “Мертвые души” по аналогии с “Божественной комедией” Данте, которая состоит из трех частей: “Ада”, “Чистилища”, “Рая”. Им должны были соответствовать задуманные Н. В. Гоголем три тома. В первом томе Н. В. Гоголь хотел показать страшную российскую действительность, воссоздать “ад” современной жизни, во втором и третьем томах - духовный подъем России.</w:t>
      </w:r>
      <w:r>
        <w:br/>
        <w:t>В себе самом Н. В. Гоголь видел писателя-проповедника, который, рисуя картину возрождения России, выводит ее из кризиса. При издании “Мертвых душ” Н. В. Гоголь сам рисовал титульный лист. Он нарисовал коляску, которая символизирует движение России вперед, а вокруг - черепа, которые символизируют мертвые души живых людей. Для Гоголя было очень важно, чтобы книга вышла именно с этим титульным листом.</w:t>
      </w:r>
      <w:r>
        <w:br/>
        <w:t>Мир “Мертвых душ” разделяется на два мира: мир реальный, где главное действующее лицо - Чичиков, и идеальный мир лирических отступлений, в котором главный герой - сам Н. В. Гоголь.</w:t>
      </w:r>
      <w:r>
        <w:br/>
        <w:t>Манилов, Собакевич, Ноздрев, прокурор - вот типичные представители реального мира. На протяжении всей поэмы характер их не меняется: например, “Ноздрев в тридцать пять лет был такой же, как в осьмнадцать и двадцать”. Автор все время подчеркивает черствость и бездушие своих героев. У Собакевича “совсем не было души, или она у него была, но вовсе не там, где следует, а, как у бессмертного Кощея, где-то за горами и закрыта такою толстою скорлупою, что все, что ни ворочалось на дне, не произвело решительно никакого потрясения на поверхности”. У всех чиновников в городе такие же застывшие души без малейшего развития. Н. В. Гоголь описывает чиновников со злой иронией.</w:t>
      </w:r>
      <w:r>
        <w:br/>
        <w:t>Сначала мы видим, что жизнь в городе кипит, но на самом деле это просто бессмысленная суета. В реальном мире поэмы мертвая душа - это обычное явление. Для этих людей душа - это лишь то, что отличает живого человека от мертвого. После смерти прокурора все догадались о том, что у него “была точно душа”, лишь когда от него осталось “одно только бездушное тело”.</w:t>
      </w:r>
      <w:r>
        <w:br/>
        <w:t>Название поэмы является символом жизни уездного города N. а уездный город К, в свою очередь, символизирует всю Россию. Н. В. Гоголь хочет показать, что Россия находится в кризисе, что души людей окаменели, умерли.</w:t>
      </w:r>
      <w:r>
        <w:br/>
        <w:t>В идеальном же мире существует живая душа повествователя, и поэтому именно Н. В. Гоголь может заметить всю низость жизни опустившегося города. В одном из лирических отступлений оживают души крестьян, когда Чичиков, читая список умерших, воскрешает их в своем воображении. Эти живые души крестьян-богатырей из идеального мира Н. В. Гоголь противопоставляет реальным крестьянам, совершенно глупым и слабым, как, например, дядя Митяй и дядя Миняй.</w:t>
      </w:r>
      <w:r>
        <w:br/>
        <w:t>В реальном мире “Мертвых душ” есть только два героя, у которых по-настоящему живая душа, это - Чичиков и Плюшкин.</w:t>
      </w:r>
      <w:r>
        <w:br/>
        <w:t>Образ Плюшкина отличается от образов остальных жителей города. В поэме Гоголь выделяет главу с Плюшкиным, она расположена ровно посередине. Глава начинается и оканчивается лирическими отступлениями, чего ни разу не было при описании других помещиков. Это и показывает, что глава действительно важна. Можно сказать, эта глава совершенно выбивается из общего плана. Когда Чичиков приезжал к другим чиновникам для покупки мертвых душ, все было однотипным: Чичиков смотрел дом, потом покупал крестьян, обедал и уезжал. Но глава с Плюшкиным как бы прерывает эту однообразную цепочку. Только у одного жителя города, у Плюшкина, показана история его жизни, т. е. перед нами не просто человек с застывшей душой, а мы видим, как он дошел до такого состояния. История Плюшкина - это трагедия его жизни. Постепенно, от каждого удара судьбы его душа затвердевала. Но умерла ли его душа до конца? При упоминании имени его товарища на лице Плюшкина “скользнул какой-то теплый луч, выразилось не чувство, а какое-то бледное отражение чувства”. Это значит, что в Плюшкине осталось что-то живое, что душа его не застыла, не окостенела совсем. Живыми у Плюшкина были и глаза. В шестой главе содержится подробное описание сада Плюшкина, заросшего, запущенного, но все-таки живого. Сад - это своеобразная метафора души Плюшкина. Только у Плюшкина в имении находятся две церкви. Из всех помещиков только Плюшкин произносит обличительный монолог после отъезда Чичикова. Все это позволяет нам сделать вывод, что душа Плюшкина не совсем закаменела.</w:t>
      </w:r>
      <w:r>
        <w:br/>
        <w:t>Вторым героем реального мира, имеющим живую душу, является Чичиков. Его зовут Павел, а это имя апостола, который пережил душевный переворот. Так и Чичиков во втором томе должен был стать апостолом, возрождать души людей, наставлять их на путь истинный. И уже в первом томе на это есть намек. Гоголь доверяет Чичикову рассказать о былых богатырях и этим как бы воскресить крестьян.</w:t>
      </w:r>
      <w:r>
        <w:br/>
        <w:t>Идеальный мир “Мертвых душ”, который предстает перед читателями в лирических отступлениях, является полной противоположностью реального мира. В идеальном мире нет и не может быть мертвых душ, так как там нет маниловых, собакевичей, прокуроров. Для мира лирических отступлений душа бессмертна, так как она является воплощением божественного начала человека.</w:t>
      </w:r>
      <w:r>
        <w:br/>
        <w:t>Таким образом, в первом томе “Мертвых душ” Н. В. Гоголь изображает все отрицательные стороны русской действительности. Писатель открывает людям, что их души стали мертвыми, и, указывая на пороки людей, тем самым возвращает к жизни их души.</w:t>
      </w:r>
      <w:r>
        <w:br/>
      </w:r>
      <w:r>
        <w:br/>
      </w:r>
      <w:r>
        <w:br/>
      </w:r>
      <w:r>
        <w:br/>
      </w:r>
      <w:r>
        <w:br/>
        <w:t>Название поэмы Гоголя “Мертвые души” многозначно. Несомненно влияние на поэму “Божественной комедии” Данте. Название “Мертвые души” идейно перекликается с названием первой части поэмы Данте - “Ад”.</w:t>
      </w:r>
      <w:r>
        <w:br/>
        <w:t>С “мертвыми душами” связан сам сюжет произведения: Чичиков скупает “души” умерших крестьян, чтобы, оформив купчую, заложить купленных крестьян уже как живых в опекунский совет и получить за них кругленькую сумму.</w:t>
      </w:r>
      <w:r>
        <w:br/>
        <w:t>С понятием “мертвая душа” связана социальная направленность произведения. Затея Чичикова обычна и фантастична одновременно. Обычна потому, что покупка крестьян была повседневным делом, а фантастична, поскольку продаются и покупаются те, от кого, по словам Чичикова, “остался один не осязаемый чувствами звук”. Никто не возмущен этой сделкой, наиболее недоверчивые лишь слегка удивлены. “Никогда еще не случалось продавать... покойников. Живых-то бы я уступила, вот и третьего года протопопу двух девок, по сто рублей каждую”, - говорит Коробочка. В реальной действительности человек становится товаром, где бумага подменяет людей.</w:t>
      </w:r>
      <w:r>
        <w:br/>
        <w:t>Постепенно изменяется и содержание понятия “мертвая душа”. Абакум Дыров, Степан Пробка, каретник Михей и другие умершие крестьяне, купленные Чичиковым, не воспринимаются как “мертвые души”: они показаны как люди яркие, самобытные, талантливые. Это нельзя отнести к их хозяевам, которые и оказываются “мертвыми душами” в подлинном смысле этого слова.</w:t>
      </w:r>
      <w:r>
        <w:br/>
        <w:t>Но “мертвые души” - не только помещики и чиновники: это “безответно мертвые обыватели”, страшные “неподвижным холодом души своей и бесплодной пустыней сердца”. В Манилова и Собакевича может превратиться любой человек, если “ничтожная страстишка к чему-нибудь мелкому” разрастется в нем, заставляя его “позабыть великие и святые обязанности и в ничтожных побрякушках видеть великое и святое”. “Ноздрев долго еще не выведется из мира. Он везде между нами и, может быть, только ходит в другом кафтане”. Не случайно портрет каждого помещика сопровождается психологическим комментарием, раскрывающим его общечеловеческий смысл. В одиннадцатой главе Гоголь предлагает читателю не просто посмеяться над Чичиковым и другими персонажами, а “углубить вовнутрь собственной души сей тяжелый запрос: “А нет ли и во мне какой-нибудь части Чичикова?” Таким образом, название поэмы оказывается очень емким и многоплановым.</w:t>
      </w:r>
      <w:r>
        <w:br/>
        <w:t>Для “идеального” мира душа бессмертна, ибо она - воплощение божественного начала в человеке. А в мире “реальном” вполне может быть “мертвая душа”, потому что для обывателей душа только то, что отличает живого человека от покойника. В эпизоде смерти прокурора окружающие догадались, что у него “была точно душа”, лишь когда он стал “одно только бездушное тело”. Этот мир безумен - он забыл о душе, он бездуховен. Только с понимания этой причины может начаться возрождение России, возвращение утраченных идеалов, духовности, души. В этом мире не может быть Плюшкина, Собакевича, Ноздрева, Коробочки. В нем есть души - бессмертные человеческие души. И поэтому этот мир нельзя воссоздать эпически. Духовный мир описывает другой род литературы - лирика. Именно поэтому Гоголь определяет жанр своего произведения как лиро-эпический, назвав “Мертвые души” поэмой.</w:t>
      </w:r>
      <w:r>
        <w:br/>
      </w:r>
      <w:bookmarkStart w:id="0" w:name="_GoBack"/>
      <w:bookmarkEnd w:id="0"/>
    </w:p>
    <w:sectPr w:rsidR="00C93816" w:rsidRPr="008A16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6FE"/>
    <w:rsid w:val="008A16FE"/>
    <w:rsid w:val="00C54606"/>
    <w:rsid w:val="00C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B8BF3-9BC6-40BD-876F-B7AA5E62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1320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Смысл названия поэмы н. в. гоголя мертвые души</dc:title>
  <dc:subject/>
  <dc:creator>admin</dc:creator>
  <cp:keywords/>
  <dc:description/>
  <cp:lastModifiedBy>admin</cp:lastModifiedBy>
  <cp:revision>2</cp:revision>
  <dcterms:created xsi:type="dcterms:W3CDTF">2014-06-23T20:55:00Z</dcterms:created>
  <dcterms:modified xsi:type="dcterms:W3CDTF">2014-06-23T20:55:00Z</dcterms:modified>
</cp:coreProperties>
</file>