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AD" w:rsidRDefault="00822F94">
      <w:pPr>
        <w:pStyle w:val="1"/>
        <w:jc w:val="center"/>
      </w:pPr>
      <w:r>
        <w:t>Русский национальный характер в рассказе Николая Лескова Левша</w:t>
      </w:r>
    </w:p>
    <w:p w:rsidR="004076AD" w:rsidRDefault="00822F94">
      <w:pPr>
        <w:spacing w:after="240"/>
      </w:pPr>
      <w:r>
        <w:t>В рассказе Н. С. Лескова «Левша» главным действующим лицом является косой тульский мастер, самоучка левша. Однако герой появляется не сразу, а в середине рассказа. Левша является любимым героем Н. С. Лескова, автор гордится своим героем, уважает его. Но, несмотря на свою позитивную оценку, во время знакомства автор не выделяет этого человека: «оружейники три человека, самые искусные из них, один косой левша, на щеке пятно родимое, а на висках волосы при ученье выдраны». Н. С. Лесков показывает, что этот тульский мастер обладает поистине русским национальным характером. Об этом свидетельствуют и описания его работы и отдыха, и выражение страстной любви к Родине. Левша в числе трех оружейников покорно в течение двух недель работал над диковинной блохой. Все это время они сидели взаперти, держа в тайне свою работу. Именно здесь проявляется сила духа, так как пришлось работать в тяжелых условиях: с закрытыми окнами и дверями, без отдыха. Однако Платов не поверил, когда увидел все ту же блоху в бриллиантовом орехе, будто тульские мастера смогли сделать что</w:t>
      </w:r>
      <w:r>
        <w:noBreakHyphen/>
        <w:t>то лучше англичан. Он рассердился, думал, что его хотят провести, и по иронии судьбы взял с собой в Петербург левшу, ведь если что</w:t>
      </w:r>
      <w:r>
        <w:noBreakHyphen/>
        <w:t>то будет не так, то найдется кому за все ответить.</w:t>
      </w:r>
      <w:r>
        <w:br/>
      </w:r>
      <w:r>
        <w:br/>
        <w:t>И вот левша в Петербурге. Он покорно, как и подобает подданному, стоял около дворца и ждал, что произойдет дальше. Сначала Платов потрепал его за волосы за то, что якобы мастера испортили редкостную вещь, но потом, когда разобрались, левша был приглашен во дворец и лично от государя выслушал похвалу и был расцелован им.</w:t>
      </w:r>
      <w:r>
        <w:br/>
      </w:r>
      <w:r>
        <w:br/>
        <w:t>Действительно, здесь есть чему подивиться – умельцы не только не испортили диковину, но и по мастерству обошли англичан: подковали стальную блоху и написали свои имена на подковках. Это такая миниатюрная работа, что увидеть результат можно в «мелкоскоп», увеличивающий в несколько сотен раз, а мастера за неимением «мелкоскопа» по причине бедности делали всю деликатную работу, потому что у них «так глаз пристрелявши». Однако имени левши на подковах не было, так как он считал себя недостойным этого. По его мнению, ничего особенного он не сделал, ведь работал с деталями меньше подковок: выковывал гвоздики, чтобы их прибить. За такую службу левшу поблагодарили и отправили в Лондон, чтобы показать англичанам, что русские мастера ничем не хуже иностранных, а наоборот, лучше. И вот тульский босяк «в опорочках, одна штанина в сапоге, другая мотается, а озямчик старенький, крючочки не застегаются, порастеряны, а шиворот разорван», который в таком виде предстал перед государем, без стеснения и смущения теперь направлялся в Англию. Его напоили, накормили, наградили, приодели. И вот он в Лондоне.</w:t>
      </w:r>
      <w:r>
        <w:br/>
      </w:r>
      <w:r>
        <w:br/>
        <w:t>Именно в Лондоне проявляется его истинно русский национальный характер. Он очень любит Россию – свою Родину – и на приглашения англичан обосноваться в Лондоне, выучить науки, побывать на заводах на практике, устроиться на престижную работу, жениться, обзавестись семьей отвечает отказом. Еще он любит своих уже престарелых родителей, ведь они без него не смогут; любит традиции России. Но это не просто любовь, левша не мыслит себя без Родины.</w:t>
      </w:r>
      <w:r>
        <w:br/>
      </w:r>
      <w:r>
        <w:br/>
        <w:t>Однако погостить за границей все же согласился. Он насмотрелся на их житье и на работы, уделял особое внимание тому, как новые и как старые ружья делают, и в каком состоянии они хранятся. Однако такая скучная жизнь скоро надоела ему, он затосковал по родине, и англичанам пришлось его отпустить. На корабле он познакомился с полшкипером, с которым стали держать пари кто кого перепьет. Из этого, конечно, ничего хорошего не получилось. Полшкипера отвезли «лечить» в посольский дом на набережной, а левшу свалили пьяного на пол в квартале. Не найдя никаких документов, его ограбили, сияли золотые часы, пальто. Он попал в Обуховскую больницу, где принимают умирать. Но, умирая, левша не думал о себе. Единственное, чего он хотел; так это увидеть государя, сказать, чтоб ружья не чистили кирпичом. С этими словами на устах и умер тульский мастер.</w:t>
      </w:r>
      <w:r>
        <w:br/>
      </w:r>
      <w:r>
        <w:br/>
        <w:t>Лесковым представлен поистине великий человек: талантливый мастер, с широкой душой, горячим любящим сердцем, с глубокими патриотическими чувствами. Это настоящий Человек с большой буквы, человек, обладающий национальным русским характером. Недостатками его, как и многих русских людей, были тяга к спиртному и страсть к спору, заключению пари. Эти два качества погубили большое количество талантливых людей.</w:t>
      </w:r>
      <w:bookmarkStart w:id="0" w:name="_GoBack"/>
      <w:bookmarkEnd w:id="0"/>
    </w:p>
    <w:sectPr w:rsidR="004076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F94"/>
    <w:rsid w:val="004076AD"/>
    <w:rsid w:val="006C2536"/>
    <w:rsid w:val="008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2FB-7C43-4057-A98B-56610AAE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национальный характер в рассказе Николая Лескова Левша</dc:title>
  <dc:subject/>
  <dc:creator>admin</dc:creator>
  <cp:keywords/>
  <dc:description/>
  <cp:lastModifiedBy>admin</cp:lastModifiedBy>
  <cp:revision>2</cp:revision>
  <dcterms:created xsi:type="dcterms:W3CDTF">2014-06-22T14:40:00Z</dcterms:created>
  <dcterms:modified xsi:type="dcterms:W3CDTF">2014-06-22T14:40:00Z</dcterms:modified>
</cp:coreProperties>
</file>