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1B" w:rsidRDefault="0094411B" w:rsidP="000512B0">
      <w:pPr>
        <w:spacing w:line="360" w:lineRule="auto"/>
        <w:ind w:firstLine="709"/>
        <w:jc w:val="center"/>
        <w:rPr>
          <w:spacing w:val="20"/>
          <w:sz w:val="28"/>
          <w:szCs w:val="28"/>
        </w:rPr>
      </w:pPr>
    </w:p>
    <w:p w:rsidR="00BE0985" w:rsidRDefault="00BE0985" w:rsidP="000512B0">
      <w:pPr>
        <w:spacing w:line="360" w:lineRule="auto"/>
        <w:ind w:firstLine="709"/>
        <w:jc w:val="center"/>
        <w:rPr>
          <w:spacing w:val="20"/>
          <w:sz w:val="28"/>
          <w:szCs w:val="28"/>
        </w:rPr>
      </w:pPr>
      <w:r>
        <w:rPr>
          <w:spacing w:val="20"/>
          <w:sz w:val="28"/>
          <w:szCs w:val="28"/>
        </w:rPr>
        <w:t xml:space="preserve">ФЕДЕРАЛЬНОЕ </w:t>
      </w:r>
    </w:p>
    <w:p w:rsidR="00242281" w:rsidRDefault="00BE0985" w:rsidP="000512B0">
      <w:pPr>
        <w:spacing w:line="360" w:lineRule="auto"/>
        <w:ind w:firstLine="709"/>
        <w:jc w:val="center"/>
        <w:rPr>
          <w:spacing w:val="20"/>
          <w:sz w:val="28"/>
          <w:szCs w:val="28"/>
        </w:rPr>
      </w:pPr>
      <w:r>
        <w:rPr>
          <w:spacing w:val="20"/>
          <w:sz w:val="28"/>
          <w:szCs w:val="28"/>
        </w:rPr>
        <w:t>ГОСУДАРСТВЕННОЕ ОБРАЗОВАТЕЛЬНОЕ</w:t>
      </w:r>
    </w:p>
    <w:p w:rsidR="00BE0985" w:rsidRDefault="00BE0985" w:rsidP="000512B0">
      <w:pPr>
        <w:spacing w:line="360" w:lineRule="auto"/>
        <w:ind w:firstLine="709"/>
        <w:jc w:val="center"/>
        <w:rPr>
          <w:spacing w:val="20"/>
          <w:sz w:val="28"/>
          <w:szCs w:val="28"/>
        </w:rPr>
      </w:pPr>
      <w:r>
        <w:rPr>
          <w:spacing w:val="20"/>
          <w:sz w:val="28"/>
          <w:szCs w:val="28"/>
        </w:rPr>
        <w:t>УЧРЕЖДЕНИЕ</w:t>
      </w:r>
    </w:p>
    <w:p w:rsidR="00BE0985" w:rsidRDefault="00BE0985" w:rsidP="000512B0">
      <w:pPr>
        <w:spacing w:line="360" w:lineRule="auto"/>
        <w:ind w:firstLine="709"/>
        <w:jc w:val="center"/>
        <w:rPr>
          <w:spacing w:val="20"/>
          <w:sz w:val="28"/>
          <w:szCs w:val="28"/>
        </w:rPr>
      </w:pPr>
      <w:r>
        <w:rPr>
          <w:spacing w:val="20"/>
          <w:sz w:val="28"/>
          <w:szCs w:val="28"/>
        </w:rPr>
        <w:t>Себряковский технологический техникум</w:t>
      </w:r>
    </w:p>
    <w:p w:rsidR="00BE0985" w:rsidRDefault="00BE0985" w:rsidP="000512B0">
      <w:pPr>
        <w:spacing w:line="360" w:lineRule="auto"/>
        <w:ind w:firstLine="709"/>
        <w:jc w:val="center"/>
        <w:rPr>
          <w:spacing w:val="20"/>
          <w:sz w:val="28"/>
          <w:szCs w:val="28"/>
        </w:rPr>
      </w:pPr>
    </w:p>
    <w:p w:rsidR="00BE0985" w:rsidRDefault="00BE0985" w:rsidP="000512B0">
      <w:pPr>
        <w:spacing w:line="360" w:lineRule="auto"/>
        <w:ind w:firstLine="709"/>
        <w:jc w:val="center"/>
        <w:rPr>
          <w:spacing w:val="20"/>
          <w:sz w:val="28"/>
          <w:szCs w:val="28"/>
        </w:rPr>
      </w:pPr>
    </w:p>
    <w:p w:rsidR="00BE0985" w:rsidRDefault="00BE0985" w:rsidP="000512B0">
      <w:pPr>
        <w:spacing w:line="360" w:lineRule="auto"/>
        <w:ind w:firstLine="709"/>
        <w:jc w:val="center"/>
        <w:rPr>
          <w:spacing w:val="20"/>
          <w:sz w:val="28"/>
          <w:szCs w:val="28"/>
        </w:rPr>
      </w:pPr>
    </w:p>
    <w:p w:rsidR="00BE0985" w:rsidRPr="00BE0985" w:rsidRDefault="00BE0985" w:rsidP="000512B0">
      <w:pPr>
        <w:spacing w:line="360" w:lineRule="auto"/>
        <w:ind w:firstLine="709"/>
        <w:jc w:val="center"/>
        <w:rPr>
          <w:spacing w:val="20"/>
          <w:sz w:val="56"/>
          <w:szCs w:val="56"/>
        </w:rPr>
      </w:pPr>
    </w:p>
    <w:p w:rsidR="00BE0985" w:rsidRDefault="008D4879" w:rsidP="000512B0">
      <w:pPr>
        <w:spacing w:line="360" w:lineRule="auto"/>
        <w:ind w:firstLine="709"/>
        <w:jc w:val="center"/>
        <w:rPr>
          <w:spacing w:val="20"/>
          <w:sz w:val="56"/>
          <w:szCs w:val="56"/>
        </w:rPr>
      </w:pPr>
      <w:r>
        <w:rPr>
          <w:spacing w:val="20"/>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9.75pt;height:41.25pt" fillcolor="#063" strokecolor="green">
            <v:fill r:id="rId7" o:title="Бумажный пакет" type="tile"/>
            <v:shadow on="t" type="perspective" color="#c7dfd3" opacity="52429f" origin="-.5,-.5" offset="-26pt,-36pt" matrix="1.25,,,1.25"/>
            <v:textpath style="font-family:&quot;Times New Roman&quot;;v-text-kern:t" trim="t" fitpath="t" string="РЕФЕРАТ"/>
          </v:shape>
        </w:pict>
      </w:r>
    </w:p>
    <w:p w:rsidR="006B7326" w:rsidRDefault="006B7326" w:rsidP="006B7326">
      <w:pPr>
        <w:spacing w:line="480" w:lineRule="auto"/>
        <w:ind w:firstLine="709"/>
        <w:jc w:val="center"/>
        <w:rPr>
          <w:spacing w:val="20"/>
          <w:sz w:val="32"/>
          <w:szCs w:val="32"/>
        </w:rPr>
      </w:pPr>
    </w:p>
    <w:p w:rsidR="00BE0985" w:rsidRDefault="00BE0985" w:rsidP="006B7326">
      <w:pPr>
        <w:spacing w:line="480" w:lineRule="auto"/>
        <w:ind w:firstLine="709"/>
        <w:jc w:val="center"/>
        <w:rPr>
          <w:spacing w:val="20"/>
          <w:sz w:val="32"/>
          <w:szCs w:val="32"/>
        </w:rPr>
      </w:pPr>
      <w:r>
        <w:rPr>
          <w:spacing w:val="20"/>
          <w:sz w:val="32"/>
          <w:szCs w:val="32"/>
        </w:rPr>
        <w:t>ПО АНГЛИЙСКОМУ ЯЗЫКУ</w:t>
      </w:r>
    </w:p>
    <w:p w:rsidR="006B7326" w:rsidRDefault="00BE0985" w:rsidP="006B7326">
      <w:pPr>
        <w:spacing w:line="480" w:lineRule="auto"/>
        <w:jc w:val="both"/>
        <w:rPr>
          <w:spacing w:val="20"/>
          <w:sz w:val="28"/>
          <w:szCs w:val="28"/>
        </w:rPr>
      </w:pPr>
      <w:r w:rsidRPr="006B7326">
        <w:rPr>
          <w:spacing w:val="20"/>
          <w:sz w:val="28"/>
          <w:szCs w:val="28"/>
        </w:rPr>
        <w:t xml:space="preserve">НА ТЕМУ: «ЭРИК БЛЭР АНГЛИЙСКИЙ ПИСАТЕЛЬ </w:t>
      </w:r>
    </w:p>
    <w:p w:rsidR="00BE0985" w:rsidRPr="006B7326" w:rsidRDefault="006B7326" w:rsidP="006B7326">
      <w:pPr>
        <w:spacing w:line="480" w:lineRule="auto"/>
        <w:jc w:val="both"/>
        <w:rPr>
          <w:spacing w:val="20"/>
          <w:sz w:val="28"/>
          <w:szCs w:val="28"/>
        </w:rPr>
      </w:pPr>
      <w:r>
        <w:rPr>
          <w:spacing w:val="20"/>
          <w:sz w:val="28"/>
          <w:szCs w:val="28"/>
        </w:rPr>
        <w:t xml:space="preserve">                  </w:t>
      </w:r>
      <w:r w:rsidR="00BE0985" w:rsidRPr="006B7326">
        <w:rPr>
          <w:spacing w:val="20"/>
          <w:sz w:val="28"/>
          <w:szCs w:val="28"/>
        </w:rPr>
        <w:t xml:space="preserve">И ПУБЛИЦИСТ. БИОГРАФИЯ» </w:t>
      </w:r>
    </w:p>
    <w:p w:rsidR="00242281" w:rsidRPr="006B7326" w:rsidRDefault="00242281" w:rsidP="000512B0">
      <w:pPr>
        <w:spacing w:line="360" w:lineRule="auto"/>
        <w:ind w:firstLine="709"/>
        <w:jc w:val="center"/>
        <w:rPr>
          <w:spacing w:val="20"/>
          <w:sz w:val="28"/>
          <w:szCs w:val="28"/>
        </w:rPr>
      </w:pPr>
    </w:p>
    <w:tbl>
      <w:tblPr>
        <w:tblStyle w:val="a5"/>
        <w:tblW w:w="0" w:type="auto"/>
        <w:tblInd w:w="4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85"/>
      </w:tblGrid>
      <w:tr w:rsidR="006B7326" w:rsidTr="006B7326">
        <w:tc>
          <w:tcPr>
            <w:tcW w:w="4385" w:type="dxa"/>
          </w:tcPr>
          <w:p w:rsidR="00367C92" w:rsidRDefault="006B7326" w:rsidP="006B7326">
            <w:pPr>
              <w:spacing w:line="360" w:lineRule="auto"/>
              <w:rPr>
                <w:spacing w:val="20"/>
                <w:sz w:val="28"/>
                <w:szCs w:val="28"/>
              </w:rPr>
            </w:pPr>
            <w:r>
              <w:rPr>
                <w:spacing w:val="20"/>
                <w:sz w:val="28"/>
                <w:szCs w:val="28"/>
              </w:rPr>
              <w:t>Выполнила</w:t>
            </w:r>
            <w:r w:rsidR="002E3500">
              <w:rPr>
                <w:spacing w:val="20"/>
                <w:sz w:val="28"/>
                <w:szCs w:val="28"/>
              </w:rPr>
              <w:t>:</w:t>
            </w:r>
            <w:r w:rsidR="00367C92">
              <w:rPr>
                <w:spacing w:val="20"/>
                <w:sz w:val="28"/>
                <w:szCs w:val="28"/>
              </w:rPr>
              <w:t xml:space="preserve"> студентка </w:t>
            </w:r>
          </w:p>
          <w:p w:rsidR="006B7326" w:rsidRDefault="00367C92" w:rsidP="006B7326">
            <w:pPr>
              <w:spacing w:line="360" w:lineRule="auto"/>
              <w:rPr>
                <w:spacing w:val="20"/>
                <w:sz w:val="28"/>
                <w:szCs w:val="28"/>
              </w:rPr>
            </w:pPr>
            <w:r>
              <w:rPr>
                <w:spacing w:val="20"/>
                <w:sz w:val="28"/>
                <w:szCs w:val="28"/>
              </w:rPr>
              <w:t xml:space="preserve">гр. Б-32 </w:t>
            </w:r>
            <w:r w:rsidR="006B7326">
              <w:rPr>
                <w:spacing w:val="20"/>
                <w:sz w:val="28"/>
                <w:szCs w:val="28"/>
              </w:rPr>
              <w:t xml:space="preserve">Штурбина Е.В. </w:t>
            </w:r>
          </w:p>
        </w:tc>
      </w:tr>
      <w:tr w:rsidR="006B7326" w:rsidTr="006B7326">
        <w:tc>
          <w:tcPr>
            <w:tcW w:w="4385" w:type="dxa"/>
          </w:tcPr>
          <w:p w:rsidR="006B7326" w:rsidRDefault="006B7326" w:rsidP="006B7326">
            <w:pPr>
              <w:spacing w:line="360" w:lineRule="auto"/>
              <w:rPr>
                <w:spacing w:val="20"/>
                <w:sz w:val="28"/>
                <w:szCs w:val="28"/>
              </w:rPr>
            </w:pPr>
            <w:r>
              <w:rPr>
                <w:spacing w:val="20"/>
                <w:sz w:val="28"/>
                <w:szCs w:val="28"/>
              </w:rPr>
              <w:t>Проверила:</w:t>
            </w:r>
          </w:p>
          <w:p w:rsidR="006B7326" w:rsidRDefault="00367C92" w:rsidP="006B7326">
            <w:pPr>
              <w:spacing w:line="360" w:lineRule="auto"/>
              <w:rPr>
                <w:spacing w:val="20"/>
                <w:sz w:val="28"/>
                <w:szCs w:val="28"/>
              </w:rPr>
            </w:pPr>
            <w:r>
              <w:rPr>
                <w:spacing w:val="20"/>
                <w:sz w:val="28"/>
                <w:szCs w:val="28"/>
              </w:rPr>
              <w:t xml:space="preserve">преподаватель </w:t>
            </w:r>
            <w:r w:rsidR="006B7326">
              <w:rPr>
                <w:spacing w:val="20"/>
                <w:sz w:val="28"/>
                <w:szCs w:val="28"/>
              </w:rPr>
              <w:t xml:space="preserve">Иванова А.В. </w:t>
            </w:r>
          </w:p>
        </w:tc>
      </w:tr>
    </w:tbl>
    <w:p w:rsidR="00242281" w:rsidRDefault="00242281" w:rsidP="000512B0">
      <w:pPr>
        <w:spacing w:line="360" w:lineRule="auto"/>
        <w:ind w:firstLine="709"/>
        <w:jc w:val="center"/>
        <w:rPr>
          <w:spacing w:val="20"/>
          <w:sz w:val="28"/>
          <w:szCs w:val="28"/>
        </w:rPr>
      </w:pPr>
    </w:p>
    <w:p w:rsidR="00242281" w:rsidRDefault="00242281" w:rsidP="000512B0">
      <w:pPr>
        <w:spacing w:line="360" w:lineRule="auto"/>
        <w:ind w:firstLine="709"/>
        <w:jc w:val="center"/>
        <w:rPr>
          <w:spacing w:val="20"/>
          <w:sz w:val="28"/>
          <w:szCs w:val="28"/>
        </w:rPr>
      </w:pPr>
    </w:p>
    <w:p w:rsidR="00242281" w:rsidRDefault="00242281" w:rsidP="000512B0">
      <w:pPr>
        <w:spacing w:line="360" w:lineRule="auto"/>
        <w:ind w:firstLine="709"/>
        <w:jc w:val="center"/>
        <w:rPr>
          <w:spacing w:val="20"/>
          <w:sz w:val="28"/>
          <w:szCs w:val="28"/>
        </w:rPr>
      </w:pPr>
    </w:p>
    <w:p w:rsidR="00242281" w:rsidRDefault="00242281" w:rsidP="000512B0">
      <w:pPr>
        <w:spacing w:line="360" w:lineRule="auto"/>
        <w:ind w:firstLine="709"/>
        <w:jc w:val="center"/>
        <w:rPr>
          <w:spacing w:val="20"/>
          <w:sz w:val="28"/>
          <w:szCs w:val="28"/>
        </w:rPr>
      </w:pPr>
    </w:p>
    <w:p w:rsidR="006B7326" w:rsidRDefault="006B7326" w:rsidP="000512B0">
      <w:pPr>
        <w:spacing w:line="360" w:lineRule="auto"/>
        <w:ind w:firstLine="709"/>
        <w:jc w:val="center"/>
        <w:rPr>
          <w:spacing w:val="20"/>
          <w:sz w:val="28"/>
          <w:szCs w:val="28"/>
        </w:rPr>
      </w:pPr>
    </w:p>
    <w:p w:rsidR="00242281" w:rsidRDefault="006B7326" w:rsidP="000512B0">
      <w:pPr>
        <w:spacing w:line="360" w:lineRule="auto"/>
        <w:ind w:firstLine="709"/>
        <w:jc w:val="center"/>
        <w:rPr>
          <w:spacing w:val="20"/>
          <w:sz w:val="28"/>
          <w:szCs w:val="28"/>
        </w:rPr>
      </w:pPr>
      <w:r>
        <w:rPr>
          <w:spacing w:val="20"/>
          <w:sz w:val="28"/>
          <w:szCs w:val="28"/>
        </w:rPr>
        <w:t>Михайловка 2009</w:t>
      </w:r>
    </w:p>
    <w:p w:rsidR="00D47434" w:rsidRDefault="00D47434" w:rsidP="000512B0">
      <w:pPr>
        <w:spacing w:line="360" w:lineRule="auto"/>
        <w:ind w:firstLine="709"/>
        <w:jc w:val="center"/>
        <w:rPr>
          <w:spacing w:val="20"/>
          <w:sz w:val="28"/>
          <w:szCs w:val="28"/>
        </w:rPr>
      </w:pPr>
      <w:r>
        <w:rPr>
          <w:spacing w:val="20"/>
          <w:sz w:val="28"/>
          <w:szCs w:val="28"/>
        </w:rPr>
        <w:t>СОДЕРЖАНИЕ</w:t>
      </w:r>
    </w:p>
    <w:p w:rsidR="00D47434" w:rsidRDefault="00D47434" w:rsidP="000512B0">
      <w:pPr>
        <w:spacing w:line="360" w:lineRule="auto"/>
        <w:ind w:firstLine="709"/>
        <w:jc w:val="center"/>
        <w:rPr>
          <w:spacing w:val="2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83"/>
        <w:gridCol w:w="590"/>
      </w:tblGrid>
      <w:tr w:rsidR="00BE0985" w:rsidTr="00BE0985">
        <w:tc>
          <w:tcPr>
            <w:tcW w:w="8748" w:type="dxa"/>
          </w:tcPr>
          <w:p w:rsidR="00D47434" w:rsidRDefault="00D47434" w:rsidP="00BE0985">
            <w:pPr>
              <w:spacing w:line="480" w:lineRule="auto"/>
              <w:rPr>
                <w:spacing w:val="20"/>
                <w:sz w:val="28"/>
                <w:szCs w:val="28"/>
              </w:rPr>
            </w:pPr>
            <w:r>
              <w:rPr>
                <w:spacing w:val="20"/>
                <w:sz w:val="28"/>
                <w:szCs w:val="28"/>
              </w:rPr>
              <w:t>ВВЕДЕНИЕ</w:t>
            </w:r>
            <w:r w:rsidR="00BE0985">
              <w:rPr>
                <w:spacing w:val="20"/>
                <w:sz w:val="28"/>
                <w:szCs w:val="28"/>
              </w:rPr>
              <w:t>…………………………………………………………</w:t>
            </w:r>
          </w:p>
        </w:tc>
        <w:tc>
          <w:tcPr>
            <w:tcW w:w="823" w:type="dxa"/>
          </w:tcPr>
          <w:p w:rsidR="00D47434" w:rsidRDefault="00D47434" w:rsidP="00BE0985">
            <w:pPr>
              <w:spacing w:line="480" w:lineRule="auto"/>
              <w:rPr>
                <w:spacing w:val="20"/>
                <w:sz w:val="28"/>
                <w:szCs w:val="28"/>
              </w:rPr>
            </w:pPr>
            <w:r>
              <w:rPr>
                <w:spacing w:val="20"/>
                <w:sz w:val="28"/>
                <w:szCs w:val="28"/>
              </w:rPr>
              <w:t>3</w:t>
            </w:r>
          </w:p>
        </w:tc>
      </w:tr>
      <w:tr w:rsidR="00BE0985" w:rsidTr="00BE0985">
        <w:tc>
          <w:tcPr>
            <w:tcW w:w="8748" w:type="dxa"/>
          </w:tcPr>
          <w:p w:rsidR="00D47434" w:rsidRDefault="003F4B90" w:rsidP="00BE0985">
            <w:pPr>
              <w:spacing w:line="480" w:lineRule="auto"/>
              <w:rPr>
                <w:spacing w:val="20"/>
                <w:sz w:val="28"/>
                <w:szCs w:val="28"/>
              </w:rPr>
            </w:pPr>
            <w:r>
              <w:rPr>
                <w:spacing w:val="20"/>
                <w:sz w:val="28"/>
                <w:szCs w:val="28"/>
              </w:rPr>
              <w:t>Жизнь и творчество</w:t>
            </w:r>
            <w:r w:rsidR="00BE0985">
              <w:rPr>
                <w:spacing w:val="20"/>
                <w:sz w:val="28"/>
                <w:szCs w:val="28"/>
              </w:rPr>
              <w:t>……………………………………………….</w:t>
            </w:r>
          </w:p>
        </w:tc>
        <w:tc>
          <w:tcPr>
            <w:tcW w:w="823" w:type="dxa"/>
          </w:tcPr>
          <w:p w:rsidR="00D47434" w:rsidRDefault="003F4B90" w:rsidP="00BE0985">
            <w:pPr>
              <w:spacing w:line="480" w:lineRule="auto"/>
              <w:rPr>
                <w:spacing w:val="20"/>
                <w:sz w:val="28"/>
                <w:szCs w:val="28"/>
              </w:rPr>
            </w:pPr>
            <w:r>
              <w:rPr>
                <w:spacing w:val="20"/>
                <w:sz w:val="28"/>
                <w:szCs w:val="28"/>
              </w:rPr>
              <w:t>4</w:t>
            </w:r>
          </w:p>
        </w:tc>
      </w:tr>
      <w:tr w:rsidR="00BE0985" w:rsidTr="00BE0985">
        <w:tc>
          <w:tcPr>
            <w:tcW w:w="8748" w:type="dxa"/>
          </w:tcPr>
          <w:p w:rsidR="003F4B90" w:rsidRDefault="003F4B90" w:rsidP="00BE0985">
            <w:pPr>
              <w:spacing w:line="480" w:lineRule="auto"/>
              <w:rPr>
                <w:spacing w:val="20"/>
                <w:sz w:val="28"/>
                <w:szCs w:val="28"/>
              </w:rPr>
            </w:pPr>
            <w:r>
              <w:rPr>
                <w:spacing w:val="20"/>
                <w:sz w:val="28"/>
                <w:szCs w:val="28"/>
              </w:rPr>
              <w:t>Творческое наследие</w:t>
            </w:r>
            <w:r w:rsidR="00BE0985">
              <w:rPr>
                <w:spacing w:val="20"/>
                <w:sz w:val="28"/>
                <w:szCs w:val="28"/>
              </w:rPr>
              <w:t>………………………………………………</w:t>
            </w:r>
          </w:p>
        </w:tc>
        <w:tc>
          <w:tcPr>
            <w:tcW w:w="823" w:type="dxa"/>
          </w:tcPr>
          <w:p w:rsidR="003F4B90" w:rsidRDefault="00BE0985" w:rsidP="00BE0985">
            <w:pPr>
              <w:spacing w:line="480" w:lineRule="auto"/>
              <w:rPr>
                <w:spacing w:val="20"/>
                <w:sz w:val="28"/>
                <w:szCs w:val="28"/>
              </w:rPr>
            </w:pPr>
            <w:r>
              <w:rPr>
                <w:spacing w:val="20"/>
                <w:sz w:val="28"/>
                <w:szCs w:val="28"/>
              </w:rPr>
              <w:t>11</w:t>
            </w:r>
          </w:p>
        </w:tc>
      </w:tr>
      <w:tr w:rsidR="00BE0985" w:rsidTr="00BE0985">
        <w:tc>
          <w:tcPr>
            <w:tcW w:w="8748" w:type="dxa"/>
          </w:tcPr>
          <w:p w:rsidR="003F4B90" w:rsidRDefault="003F4B90" w:rsidP="00BE0985">
            <w:pPr>
              <w:spacing w:line="480" w:lineRule="auto"/>
              <w:rPr>
                <w:spacing w:val="20"/>
                <w:sz w:val="28"/>
                <w:szCs w:val="28"/>
              </w:rPr>
            </w:pPr>
            <w:r>
              <w:rPr>
                <w:spacing w:val="20"/>
                <w:sz w:val="28"/>
                <w:szCs w:val="28"/>
              </w:rPr>
              <w:t>Заключение</w:t>
            </w:r>
            <w:r w:rsidR="00BE0985">
              <w:rPr>
                <w:spacing w:val="20"/>
                <w:sz w:val="28"/>
                <w:szCs w:val="28"/>
              </w:rPr>
              <w:t>………………………………………………………….</w:t>
            </w:r>
          </w:p>
        </w:tc>
        <w:tc>
          <w:tcPr>
            <w:tcW w:w="823" w:type="dxa"/>
          </w:tcPr>
          <w:p w:rsidR="003F4B90" w:rsidRDefault="00BE0985" w:rsidP="00BE0985">
            <w:pPr>
              <w:spacing w:line="480" w:lineRule="auto"/>
              <w:rPr>
                <w:spacing w:val="20"/>
                <w:sz w:val="28"/>
                <w:szCs w:val="28"/>
              </w:rPr>
            </w:pPr>
            <w:r>
              <w:rPr>
                <w:spacing w:val="20"/>
                <w:sz w:val="28"/>
                <w:szCs w:val="28"/>
              </w:rPr>
              <w:t>13</w:t>
            </w:r>
          </w:p>
        </w:tc>
      </w:tr>
      <w:tr w:rsidR="00BE0985" w:rsidTr="00BE0985">
        <w:tc>
          <w:tcPr>
            <w:tcW w:w="8748" w:type="dxa"/>
          </w:tcPr>
          <w:p w:rsidR="003F4B90" w:rsidRDefault="003F4B90" w:rsidP="00BE0985">
            <w:pPr>
              <w:spacing w:line="480" w:lineRule="auto"/>
              <w:rPr>
                <w:spacing w:val="20"/>
                <w:sz w:val="28"/>
                <w:szCs w:val="28"/>
              </w:rPr>
            </w:pPr>
            <w:r>
              <w:rPr>
                <w:spacing w:val="20"/>
                <w:sz w:val="28"/>
                <w:szCs w:val="28"/>
              </w:rPr>
              <w:t>Список использованной литературы</w:t>
            </w:r>
            <w:r w:rsidR="00BE0985">
              <w:rPr>
                <w:spacing w:val="20"/>
                <w:sz w:val="28"/>
                <w:szCs w:val="28"/>
              </w:rPr>
              <w:t>……………………………</w:t>
            </w:r>
          </w:p>
        </w:tc>
        <w:tc>
          <w:tcPr>
            <w:tcW w:w="823" w:type="dxa"/>
          </w:tcPr>
          <w:p w:rsidR="003F4B90" w:rsidRDefault="00BE0985" w:rsidP="00BE0985">
            <w:pPr>
              <w:spacing w:line="480" w:lineRule="auto"/>
              <w:rPr>
                <w:spacing w:val="20"/>
                <w:sz w:val="28"/>
                <w:szCs w:val="28"/>
              </w:rPr>
            </w:pPr>
            <w:r>
              <w:rPr>
                <w:spacing w:val="20"/>
                <w:sz w:val="28"/>
                <w:szCs w:val="28"/>
              </w:rPr>
              <w:t>15</w:t>
            </w:r>
          </w:p>
        </w:tc>
      </w:tr>
    </w:tbl>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D47434" w:rsidRDefault="00D47434" w:rsidP="000512B0">
      <w:pPr>
        <w:spacing w:line="360" w:lineRule="auto"/>
        <w:ind w:firstLine="709"/>
        <w:jc w:val="center"/>
        <w:rPr>
          <w:spacing w:val="20"/>
          <w:sz w:val="28"/>
          <w:szCs w:val="28"/>
        </w:rPr>
      </w:pPr>
    </w:p>
    <w:p w:rsidR="000512B0" w:rsidRPr="00242281" w:rsidRDefault="000512B0" w:rsidP="000512B0">
      <w:pPr>
        <w:spacing w:line="360" w:lineRule="auto"/>
        <w:ind w:firstLine="709"/>
        <w:jc w:val="center"/>
        <w:rPr>
          <w:spacing w:val="20"/>
          <w:sz w:val="28"/>
          <w:szCs w:val="28"/>
        </w:rPr>
      </w:pPr>
      <w:r w:rsidRPr="00242281">
        <w:rPr>
          <w:spacing w:val="20"/>
          <w:sz w:val="28"/>
          <w:szCs w:val="28"/>
        </w:rPr>
        <w:t>ВВЕДЕНИЕ</w:t>
      </w:r>
    </w:p>
    <w:p w:rsidR="00EF1D4E" w:rsidRPr="00242281" w:rsidRDefault="00EF1D4E" w:rsidP="00EF1D4E">
      <w:pPr>
        <w:spacing w:line="360" w:lineRule="auto"/>
        <w:ind w:firstLine="709"/>
        <w:jc w:val="both"/>
        <w:rPr>
          <w:spacing w:val="20"/>
          <w:sz w:val="28"/>
          <w:szCs w:val="28"/>
        </w:rPr>
      </w:pPr>
      <w:r w:rsidRPr="00242281">
        <w:rPr>
          <w:spacing w:val="20"/>
          <w:sz w:val="28"/>
          <w:szCs w:val="28"/>
        </w:rPr>
        <w:t xml:space="preserve">Эрик Артур Блэр (1903-1950) писал под слишком "простоватым" и "грубым" для своего "аристократического" имени псевдонимом "Джордж Оруэлл". </w:t>
      </w:r>
    </w:p>
    <w:p w:rsidR="00EF1D4E" w:rsidRPr="00242281" w:rsidRDefault="00EF1D4E" w:rsidP="00EF1D4E">
      <w:pPr>
        <w:spacing w:line="360" w:lineRule="auto"/>
        <w:ind w:firstLine="709"/>
        <w:jc w:val="both"/>
        <w:rPr>
          <w:spacing w:val="20"/>
          <w:sz w:val="28"/>
          <w:szCs w:val="28"/>
        </w:rPr>
      </w:pPr>
      <w:r w:rsidRPr="00242281">
        <w:rPr>
          <w:spacing w:val="20"/>
          <w:sz w:val="28"/>
          <w:szCs w:val="28"/>
        </w:rPr>
        <w:t xml:space="preserve">Дух приключений открыл ему низы английского общества, знакомые обывателю разве что из диккенсовских "Записок Пиквикского клуба". Это же желание – познать жизнь во всем ее разнообразии – заставило Оруэлла отправиться в </w:t>
      </w:r>
      <w:smartTag w:uri="urn:schemas-microsoft-com:office:smarttags" w:element="metricconverter">
        <w:smartTagPr>
          <w:attr w:name="ProductID" w:val="1936 г"/>
        </w:smartTagPr>
        <w:r w:rsidRPr="00242281">
          <w:rPr>
            <w:spacing w:val="20"/>
            <w:sz w:val="28"/>
            <w:szCs w:val="28"/>
          </w:rPr>
          <w:t>1936 г</w:t>
        </w:r>
      </w:smartTag>
      <w:r w:rsidRPr="00242281">
        <w:rPr>
          <w:spacing w:val="20"/>
          <w:sz w:val="28"/>
          <w:szCs w:val="28"/>
        </w:rPr>
        <w:t xml:space="preserve">. в Испанию, где полыхала гражданская война. </w:t>
      </w:r>
    </w:p>
    <w:p w:rsidR="00EF1D4E" w:rsidRPr="00242281" w:rsidRDefault="00EF1D4E" w:rsidP="00BD7C77">
      <w:pPr>
        <w:spacing w:line="360" w:lineRule="auto"/>
        <w:ind w:firstLine="709"/>
        <w:jc w:val="both"/>
        <w:rPr>
          <w:spacing w:val="20"/>
          <w:sz w:val="28"/>
          <w:szCs w:val="28"/>
        </w:rPr>
      </w:pPr>
      <w:r w:rsidRPr="00242281">
        <w:rPr>
          <w:spacing w:val="20"/>
          <w:sz w:val="28"/>
          <w:szCs w:val="28"/>
        </w:rPr>
        <w:t xml:space="preserve">Будучи военным корреспондентом BBC, Оруэлл вступает в революционную борьбу против фашистов, получает серьезное ранение в горло и возвращается в Англию. </w:t>
      </w:r>
    </w:p>
    <w:p w:rsidR="003F4B90" w:rsidRDefault="00BD7C77" w:rsidP="00BD7C77">
      <w:pPr>
        <w:spacing w:line="360" w:lineRule="auto"/>
        <w:ind w:firstLine="709"/>
        <w:jc w:val="both"/>
        <w:rPr>
          <w:color w:val="000000"/>
          <w:spacing w:val="20"/>
          <w:sz w:val="28"/>
          <w:szCs w:val="28"/>
        </w:rPr>
      </w:pPr>
      <w:r w:rsidRPr="00242281">
        <w:rPr>
          <w:color w:val="000000"/>
          <w:spacing w:val="20"/>
          <w:sz w:val="28"/>
          <w:szCs w:val="28"/>
        </w:rPr>
        <w:t xml:space="preserve">Оруэлл был одним из самых блестящих английских журналистов. Как газетный обозреватель и радиокомментатор он писал много, но в его материалах не было репортерской «скорописи», легковерной «злобы дня», что ставит Оруэлла в один ряд с классиками английской эссеистики — такими, как Свифт и Хэзлитт. </w:t>
      </w:r>
    </w:p>
    <w:p w:rsidR="00BD7C77" w:rsidRPr="00242281" w:rsidRDefault="00BD7C77" w:rsidP="00BD7C77">
      <w:pPr>
        <w:spacing w:line="360" w:lineRule="auto"/>
        <w:ind w:firstLine="709"/>
        <w:jc w:val="both"/>
        <w:rPr>
          <w:color w:val="000000"/>
          <w:spacing w:val="20"/>
          <w:sz w:val="28"/>
          <w:szCs w:val="28"/>
        </w:rPr>
      </w:pPr>
      <w:r w:rsidRPr="00242281">
        <w:rPr>
          <w:color w:val="000000"/>
          <w:spacing w:val="20"/>
          <w:sz w:val="28"/>
          <w:szCs w:val="28"/>
        </w:rPr>
        <w:t>Оруэлл хотел помочь своим читателям освободиться от ложных догм, шаблонов и мифов. Одним из самых опасных он считал «советский миф», укореняемый на Западе тоталитарно-сталинской пропагандой. Он считал своим долгом писать об этом даже тогда, когда его позиция отнюдь не была популярной, в период второй мировой войны. Ведь публикация «Зверофермы» была связана с немалыми трудностями — она пришлась на год Тегерана, апогей антигитлеровской коалиции.</w:t>
      </w:r>
    </w:p>
    <w:p w:rsidR="00EF1D4E" w:rsidRPr="00242281" w:rsidRDefault="00EF1D4E"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EF1D4E" w:rsidRPr="00242281" w:rsidRDefault="00EF1D4E"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EF1D4E" w:rsidRPr="00242281" w:rsidRDefault="00EF1D4E"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0512B0" w:rsidRPr="00242281" w:rsidRDefault="000512B0" w:rsidP="0047401E">
      <w:pPr>
        <w:pStyle w:val="a4"/>
        <w:spacing w:before="0" w:beforeAutospacing="0" w:after="0" w:afterAutospacing="0" w:line="360" w:lineRule="auto"/>
        <w:ind w:firstLine="709"/>
        <w:rPr>
          <w:rFonts w:ascii="Times New Roman" w:hAnsi="Times New Roman" w:cs="Times New Roman"/>
          <w:spacing w:val="20"/>
          <w:sz w:val="28"/>
          <w:szCs w:val="28"/>
        </w:rPr>
      </w:pPr>
    </w:p>
    <w:tbl>
      <w:tblPr>
        <w:tblStyle w:val="a5"/>
        <w:tblpPr w:leftFromText="180" w:rightFromText="180" w:vertAnchor="text" w:tblpXSpec="right" w:tblpY="1"/>
        <w:tblOverlap w:val="never"/>
        <w:tblW w:w="0" w:type="auto"/>
        <w:tblLook w:val="01E0" w:firstRow="1" w:lastRow="1" w:firstColumn="1" w:lastColumn="1" w:noHBand="0" w:noVBand="0"/>
      </w:tblPr>
      <w:tblGrid>
        <w:gridCol w:w="3703"/>
      </w:tblGrid>
      <w:tr w:rsidR="009D3BBF" w:rsidRPr="00242281" w:rsidTr="00242281">
        <w:tc>
          <w:tcPr>
            <w:tcW w:w="3703" w:type="dxa"/>
            <w:tcBorders>
              <w:top w:val="nil"/>
              <w:left w:val="nil"/>
              <w:bottom w:val="nil"/>
              <w:right w:val="nil"/>
            </w:tcBorders>
          </w:tcPr>
          <w:p w:rsidR="009D3BBF" w:rsidRPr="00242281" w:rsidRDefault="009D3BBF" w:rsidP="00242281">
            <w:pPr>
              <w:spacing w:line="400" w:lineRule="atLeast"/>
              <w:rPr>
                <w:rFonts w:ascii="Arial" w:hAnsi="Arial" w:cs="Arial"/>
                <w:color w:val="000000"/>
                <w:spacing w:val="20"/>
              </w:rPr>
            </w:pPr>
            <w:r w:rsidRPr="00242281">
              <w:rPr>
                <w:rFonts w:ascii="Arial" w:hAnsi="Arial" w:cs="Arial"/>
                <w:color w:val="000000"/>
                <w:spacing w:val="20"/>
              </w:rPr>
              <w:t xml:space="preserve">Каждое поколение считает себя более умным, чем предыдущее, и более мудрым, чем последующее. </w:t>
            </w:r>
          </w:p>
          <w:p w:rsidR="009D3BBF" w:rsidRPr="00242281" w:rsidRDefault="009D3BBF" w:rsidP="00242281">
            <w:pPr>
              <w:jc w:val="right"/>
              <w:rPr>
                <w:rFonts w:ascii="Arial" w:hAnsi="Arial" w:cs="Arial"/>
                <w:i/>
                <w:iCs/>
                <w:color w:val="000000"/>
                <w:spacing w:val="20"/>
                <w:sz w:val="22"/>
                <w:szCs w:val="22"/>
              </w:rPr>
            </w:pPr>
            <w:r w:rsidRPr="00242281">
              <w:rPr>
                <w:rFonts w:ascii="Arial" w:hAnsi="Arial" w:cs="Arial"/>
                <w:i/>
                <w:iCs/>
                <w:color w:val="000000"/>
                <w:spacing w:val="20"/>
                <w:sz w:val="22"/>
                <w:szCs w:val="22"/>
              </w:rPr>
              <w:t>Оруэлл Джордж</w:t>
            </w:r>
          </w:p>
          <w:p w:rsidR="009D3BBF" w:rsidRPr="00242281" w:rsidRDefault="009D3BBF" w:rsidP="00242281">
            <w:pPr>
              <w:pStyle w:val="a4"/>
              <w:spacing w:before="0" w:beforeAutospacing="0" w:after="0" w:afterAutospacing="0" w:line="360" w:lineRule="auto"/>
              <w:rPr>
                <w:rFonts w:ascii="Times New Roman" w:hAnsi="Times New Roman" w:cs="Times New Roman"/>
                <w:spacing w:val="20"/>
                <w:sz w:val="28"/>
                <w:szCs w:val="28"/>
              </w:rPr>
            </w:pPr>
          </w:p>
        </w:tc>
      </w:tr>
    </w:tbl>
    <w:p w:rsidR="00BE0985" w:rsidRDefault="008D4879" w:rsidP="0047401E">
      <w:pPr>
        <w:pStyle w:val="a4"/>
        <w:spacing w:before="0" w:beforeAutospacing="0" w:after="0" w:afterAutospacing="0" w:line="360" w:lineRule="auto"/>
        <w:ind w:firstLine="709"/>
        <w:rPr>
          <w:rFonts w:ascii="Times New Roman" w:hAnsi="Times New Roman" w:cs="Times New Roman"/>
          <w:spacing w:val="20"/>
          <w:sz w:val="28"/>
          <w:szCs w:val="28"/>
        </w:rPr>
      </w:pPr>
      <w:r>
        <w:rPr>
          <w:rFonts w:ascii="Times New Roman" w:hAnsi="Times New Roman" w:cs="Times New Roman"/>
          <w:noProof/>
          <w:spacing w:val="2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9pt;margin-top:9pt;width:180pt;height:243pt;z-index:251657728;mso-position-horizontal-relative:text;mso-position-vertical-relative:text">
            <v:imagedata r:id="rId8" o:title="orwell"/>
            <w10:wrap type="square"/>
          </v:shape>
        </w:pict>
      </w:r>
    </w:p>
    <w:p w:rsidR="00BE0985" w:rsidRPr="00BE0985" w:rsidRDefault="00BE0985" w:rsidP="00BE0985"/>
    <w:p w:rsidR="00BE0985" w:rsidRPr="00BE0985" w:rsidRDefault="00BE0985" w:rsidP="00BE0985"/>
    <w:p w:rsidR="00BE0985" w:rsidRPr="00BE0985" w:rsidRDefault="00BE0985" w:rsidP="00BE0985"/>
    <w:p w:rsidR="00BE0985" w:rsidRPr="00BE0985" w:rsidRDefault="00BE0985" w:rsidP="00BE0985"/>
    <w:p w:rsidR="00BE0985" w:rsidRPr="00BE0985" w:rsidRDefault="00BE0985" w:rsidP="00BE0985"/>
    <w:p w:rsidR="00BE0985" w:rsidRPr="00BE0985" w:rsidRDefault="00BE0985" w:rsidP="00BE0985"/>
    <w:p w:rsidR="00BE0985" w:rsidRPr="00BE0985" w:rsidRDefault="00BE0985" w:rsidP="00BE0985"/>
    <w:p w:rsidR="00BE0985" w:rsidRPr="00BE0985" w:rsidRDefault="00BE0985" w:rsidP="00BE0985"/>
    <w:p w:rsidR="00BE0985" w:rsidRPr="00BE0985" w:rsidRDefault="00BE0985" w:rsidP="00BE0985"/>
    <w:p w:rsidR="00BE0985" w:rsidRDefault="00BE0985"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BE0985" w:rsidRDefault="00BE0985"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BE0985" w:rsidRPr="00BE0985" w:rsidRDefault="00BE0985" w:rsidP="0047401E">
      <w:pPr>
        <w:pStyle w:val="a4"/>
        <w:spacing w:before="0" w:beforeAutospacing="0" w:after="0" w:afterAutospacing="0" w:line="360" w:lineRule="auto"/>
        <w:ind w:firstLine="709"/>
        <w:rPr>
          <w:spacing w:val="20"/>
          <w:sz w:val="24"/>
          <w:szCs w:val="24"/>
        </w:rPr>
      </w:pPr>
      <w:r w:rsidRPr="00BE0985">
        <w:rPr>
          <w:spacing w:val="20"/>
          <w:sz w:val="24"/>
          <w:szCs w:val="24"/>
        </w:rPr>
        <w:t>ЖИЗНЬ И ТВОРЧЕСТВО</w:t>
      </w:r>
    </w:p>
    <w:p w:rsidR="00EF1D4E" w:rsidRPr="00BE0985" w:rsidRDefault="00242281" w:rsidP="0047401E">
      <w:pPr>
        <w:pStyle w:val="a4"/>
        <w:spacing w:before="0" w:beforeAutospacing="0" w:after="0" w:afterAutospacing="0" w:line="360" w:lineRule="auto"/>
        <w:ind w:firstLine="709"/>
        <w:rPr>
          <w:rFonts w:ascii="Times New Roman" w:hAnsi="Times New Roman" w:cs="Times New Roman"/>
          <w:spacing w:val="20"/>
          <w:sz w:val="24"/>
          <w:szCs w:val="24"/>
        </w:rPr>
      </w:pPr>
      <w:r w:rsidRPr="00BE0985">
        <w:rPr>
          <w:rFonts w:ascii="Times New Roman" w:hAnsi="Times New Roman" w:cs="Times New Roman"/>
          <w:spacing w:val="20"/>
          <w:sz w:val="24"/>
          <w:szCs w:val="24"/>
        </w:rPr>
        <w:br w:type="textWrapping" w:clear="all"/>
      </w:r>
    </w:p>
    <w:p w:rsidR="003F4B90" w:rsidRDefault="009D3BBF"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Английский писатель, публицист</w:t>
      </w:r>
      <w:r w:rsidR="0047401E" w:rsidRPr="00242281">
        <w:rPr>
          <w:rFonts w:ascii="Times New Roman" w:hAnsi="Times New Roman" w:cs="Times New Roman"/>
          <w:spacing w:val="20"/>
          <w:sz w:val="28"/>
          <w:szCs w:val="28"/>
        </w:rPr>
        <w:t xml:space="preserve"> Джордж Оруэлл (настоящее имя - Эрик Артур Блэр) родился 25 июня 1903 в Индии - в Бомбее (в некоторых источниках указан Мотихари), в семье английского колониального чиновника, работавшего в индийском таможенном управлении, выходца из аристократического, но обедневшего рода. </w:t>
      </w:r>
    </w:p>
    <w:p w:rsidR="003F4B90" w:rsidRPr="003F4B90" w:rsidRDefault="003F4B90"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3F4B90">
        <w:rPr>
          <w:rFonts w:ascii="Times New Roman" w:hAnsi="Times New Roman" w:cs="Times New Roman"/>
          <w:spacing w:val="20"/>
          <w:sz w:val="28"/>
          <w:szCs w:val="28"/>
        </w:rPr>
        <w:t>Он был вторым ребенком Ричарда Волмсли Блэра и Иды Мабель Лимнозин. В 1904 году Оруэлл переезжает с матерью и сестрой в Англию, где впоследствии посещает колледж Итон. Его первые литературные опыты печатают в периодических изданиях колледжа. В годы учебы у Оруэлла появилась стойкая антипатия к английской классовой системе.</w:t>
      </w:r>
    </w:p>
    <w:p w:rsidR="00D47434"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Позднее, Джордж Оруэлл иронически относил себя к "низшей прослойке верхнего слоя среднего класса". </w:t>
      </w:r>
    </w:p>
    <w:p w:rsidR="00273AAC"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Принадлежность к аристократии помогла будущему писателю поступить в лондонскую элитарную школу Св. Киприана; плата за обучение для него была сокращена. В 1917 он получил именную стипендию. </w:t>
      </w:r>
    </w:p>
    <w:p w:rsidR="00273AAC" w:rsidRDefault="00273AAC" w:rsidP="00273AAC">
      <w:pPr>
        <w:pStyle w:val="a4"/>
        <w:spacing w:before="0" w:beforeAutospacing="0" w:after="0" w:afterAutospacing="0" w:line="360" w:lineRule="auto"/>
        <w:ind w:firstLine="709"/>
        <w:rPr>
          <w:rFonts w:ascii="Times New Roman" w:hAnsi="Times New Roman"/>
          <w:sz w:val="26"/>
          <w:szCs w:val="26"/>
        </w:rPr>
      </w:pPr>
      <w:r w:rsidRPr="00273AAC">
        <w:rPr>
          <w:rFonts w:ascii="Times New Roman" w:hAnsi="Times New Roman" w:cs="Times New Roman"/>
          <w:spacing w:val="20"/>
          <w:sz w:val="28"/>
          <w:szCs w:val="28"/>
        </w:rPr>
        <w:t>В возрасте семнадцати лет Оруэлл приобрел опыт "любительского бродяжничества" в Плимуте.</w:t>
      </w:r>
      <w:r>
        <w:rPr>
          <w:rFonts w:ascii="Times New Roman CYR" w:hAnsi="Times New Roman CYR"/>
          <w:sz w:val="26"/>
          <w:szCs w:val="26"/>
        </w:rPr>
        <w:t xml:space="preserve"> </w:t>
      </w:r>
    </w:p>
    <w:p w:rsidR="0047401E"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В 1921 Эрик Блэр окончил Итонский колледж. Среди любимых писателей были </w:t>
      </w:r>
      <w:hyperlink r:id="rId9" w:history="1">
        <w:r w:rsidRPr="00242281">
          <w:rPr>
            <w:rStyle w:val="a3"/>
            <w:rFonts w:ascii="Times New Roman" w:hAnsi="Times New Roman" w:cs="Times New Roman"/>
            <w:color w:val="000000"/>
            <w:spacing w:val="20"/>
            <w:sz w:val="28"/>
            <w:szCs w:val="28"/>
          </w:rPr>
          <w:t>Редьярд Киплинг</w:t>
        </w:r>
      </w:hyperlink>
      <w:r w:rsidRPr="00242281">
        <w:rPr>
          <w:rFonts w:ascii="Times New Roman" w:hAnsi="Times New Roman" w:cs="Times New Roman"/>
          <w:spacing w:val="20"/>
          <w:sz w:val="28"/>
          <w:szCs w:val="28"/>
        </w:rPr>
        <w:t xml:space="preserve">, </w:t>
      </w:r>
      <w:hyperlink r:id="rId10" w:history="1">
        <w:r w:rsidRPr="00242281">
          <w:rPr>
            <w:rStyle w:val="a3"/>
            <w:rFonts w:ascii="Times New Roman" w:hAnsi="Times New Roman" w:cs="Times New Roman"/>
            <w:color w:val="000000"/>
            <w:spacing w:val="20"/>
            <w:sz w:val="28"/>
            <w:szCs w:val="28"/>
          </w:rPr>
          <w:t>Чарльз Диккенс</w:t>
        </w:r>
      </w:hyperlink>
      <w:r w:rsidRPr="00242281">
        <w:rPr>
          <w:rFonts w:ascii="Times New Roman" w:hAnsi="Times New Roman" w:cs="Times New Roman"/>
          <w:spacing w:val="20"/>
          <w:sz w:val="28"/>
          <w:szCs w:val="28"/>
        </w:rPr>
        <w:t xml:space="preserve">, </w:t>
      </w:r>
      <w:hyperlink r:id="rId11" w:history="1">
        <w:r w:rsidRPr="00242281">
          <w:rPr>
            <w:rStyle w:val="a3"/>
            <w:rFonts w:ascii="Times New Roman" w:hAnsi="Times New Roman" w:cs="Times New Roman"/>
            <w:color w:val="000000"/>
            <w:spacing w:val="20"/>
            <w:sz w:val="28"/>
            <w:szCs w:val="28"/>
          </w:rPr>
          <w:t>Уильям Теккерей</w:t>
        </w:r>
      </w:hyperlink>
      <w:r w:rsidRPr="00242281">
        <w:rPr>
          <w:rFonts w:ascii="Times New Roman" w:hAnsi="Times New Roman" w:cs="Times New Roman"/>
          <w:spacing w:val="20"/>
          <w:sz w:val="28"/>
          <w:szCs w:val="28"/>
        </w:rPr>
        <w:t xml:space="preserve">, </w:t>
      </w:r>
      <w:hyperlink r:id="rId12" w:history="1">
        <w:r w:rsidRPr="00242281">
          <w:rPr>
            <w:rStyle w:val="a3"/>
            <w:rFonts w:ascii="Times New Roman" w:hAnsi="Times New Roman" w:cs="Times New Roman"/>
            <w:color w:val="000000"/>
            <w:spacing w:val="20"/>
            <w:sz w:val="28"/>
            <w:szCs w:val="28"/>
          </w:rPr>
          <w:t>Герберт Уэллс</w:t>
        </w:r>
      </w:hyperlink>
      <w:r w:rsidRPr="00242281">
        <w:rPr>
          <w:rFonts w:ascii="Times New Roman" w:hAnsi="Times New Roman" w:cs="Times New Roman"/>
          <w:spacing w:val="20"/>
          <w:sz w:val="28"/>
          <w:szCs w:val="28"/>
        </w:rPr>
        <w:t xml:space="preserve">, любимым героем был Робин Гуд. </w:t>
      </w:r>
    </w:p>
    <w:p w:rsidR="00273AAC" w:rsidRPr="00273AAC" w:rsidRDefault="00273AAC"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73AAC">
        <w:rPr>
          <w:rFonts w:ascii="Times New Roman" w:hAnsi="Times New Roman" w:cs="Times New Roman"/>
          <w:spacing w:val="20"/>
          <w:sz w:val="28"/>
          <w:szCs w:val="28"/>
        </w:rPr>
        <w:t>После того как ему не удалось выиграть стипендию для учебы в университете, в 1922, не имея средств на дальнейшее образование, будущий писатель Джордж Оруэлл нанялся в королевскую полицию и отбыл в Бирму служить в индийской королевской полиции (1922-1927) в качестве помощника директора. Как и его сослуживцы, Оруэлл содержал туземную любовницу. В конце концов, возрастающее недовольство Оруэлла имперским правлением привело к отставке. "Стреляя в слона" (1950) - коллекция эссе, рисующих жизнь колониальных служащих. Одно из самых известных эссе под названием "Повешение" изображает то, как в спешке вешают индуса, преодолев, однако, целый ряд формальностей. "Мы почувствовали, наконец, необыкновенное облегчение теперь, когда работа была сделана. Хотелось петь, хихикать, бегать. Все разом начали весело болтать".</w:t>
      </w:r>
    </w:p>
    <w:p w:rsidR="0047401E"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В 1927 Джордж Оруэлл подал в отставку и вернулся в Европу, окончательно решив стать писателем (о карьере писателя он начал мечтать еще в шесть лет). Еще в 11 лет в одной из газет Оруэлл опубликовал патриотическое стихотворение, а в 1923 появились его первые "взрослые" публикации. </w:t>
      </w:r>
    </w:p>
    <w:p w:rsidR="00273AAC" w:rsidRPr="00273AAC" w:rsidRDefault="006673BC" w:rsidP="0047401E">
      <w:pPr>
        <w:pStyle w:val="a4"/>
        <w:spacing w:before="0" w:beforeAutospacing="0" w:after="0" w:afterAutospacing="0" w:line="360" w:lineRule="auto"/>
        <w:ind w:firstLine="709"/>
        <w:rPr>
          <w:rFonts w:ascii="Times New Roman" w:hAnsi="Times New Roman" w:cs="Times New Roman"/>
          <w:spacing w:val="20"/>
          <w:sz w:val="28"/>
          <w:szCs w:val="28"/>
        </w:rPr>
      </w:pPr>
      <w:r>
        <w:rPr>
          <w:rFonts w:ascii="Times New Roman" w:hAnsi="Times New Roman" w:cs="Times New Roman"/>
          <w:spacing w:val="20"/>
          <w:sz w:val="28"/>
          <w:szCs w:val="28"/>
        </w:rPr>
        <w:t>Оруэлл вё</w:t>
      </w:r>
      <w:r w:rsidR="00273AAC" w:rsidRPr="00273AAC">
        <w:rPr>
          <w:rFonts w:ascii="Times New Roman" w:hAnsi="Times New Roman" w:cs="Times New Roman"/>
          <w:spacing w:val="20"/>
          <w:sz w:val="28"/>
          <w:szCs w:val="28"/>
        </w:rPr>
        <w:t>л бродяжнический образ жизни, время от времени нанимаясь на малооплачиваемую работу в Англии и во Франции (1928-1929), где жила его тетка. Он обошел графство Кент, работая то тут то там, и однажды даже пытался напиться так, чтобы его забрали в каталажку - хотелось узнать, каково это быть в тюрьме - после 48 часов его выпустили.</w:t>
      </w:r>
    </w:p>
    <w:p w:rsidR="006673BC"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Пытаясь заработать на жизнь, по тринадцать часов работал посудомойщиком в парижском отеле, сборщиком хмеля в Кенте, помощником букиниста, учителем. </w:t>
      </w:r>
    </w:p>
    <w:p w:rsidR="006673BC" w:rsidRPr="006673BC" w:rsidRDefault="006673BC"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6673BC">
        <w:rPr>
          <w:rFonts w:ascii="Times New Roman" w:hAnsi="Times New Roman" w:cs="Times New Roman"/>
          <w:spacing w:val="20"/>
          <w:sz w:val="28"/>
          <w:szCs w:val="28"/>
        </w:rPr>
        <w:t>В 1928 году он решил стать писателем, но его первые любительские попытки вызывали смех. Его приятель-поэт так и говорил: "Он похож на корову с мушкетом". Опыт бездомного обитания дал ему богатый материал для книги "Из Лондона в Париж и обратно" (1933).</w:t>
      </w:r>
    </w:p>
    <w:p w:rsidR="006673BC" w:rsidRDefault="006673BC" w:rsidP="0047401E">
      <w:pPr>
        <w:pStyle w:val="a4"/>
        <w:spacing w:before="0" w:beforeAutospacing="0" w:after="0" w:afterAutospacing="0" w:line="360" w:lineRule="auto"/>
        <w:ind w:firstLine="709"/>
        <w:rPr>
          <w:rFonts w:ascii="Times New Roman" w:hAnsi="Times New Roman"/>
          <w:sz w:val="26"/>
          <w:szCs w:val="26"/>
        </w:rPr>
      </w:pPr>
      <w:r w:rsidRPr="006673BC">
        <w:rPr>
          <w:rFonts w:ascii="Times New Roman" w:hAnsi="Times New Roman" w:cs="Times New Roman"/>
          <w:spacing w:val="20"/>
          <w:sz w:val="28"/>
          <w:szCs w:val="28"/>
        </w:rPr>
        <w:t>Однако штатной должности настоящего бродяги автор никогда не занимал, он жил то у старшей сестры, то у родителей, и отправлялся на исследование низших слоев общества только в качестве экспериментатора. "Трущобы Парижа - место сборищ полусумасшедших эксцентриков, которые оказались на дне и отчаялись возвратиться к нормальной достойной жизни. Также как деньги освобождают от работы, так и нищенство дарит свободу не следовать обычным стереотипным поведенческим моделям" ("Из Лондона в Париж и обратно").</w:t>
      </w:r>
      <w:r>
        <w:rPr>
          <w:rFonts w:ascii="Times New Roman CYR" w:hAnsi="Times New Roman CYR"/>
          <w:sz w:val="26"/>
          <w:szCs w:val="26"/>
        </w:rPr>
        <w:t xml:space="preserve"> </w:t>
      </w:r>
    </w:p>
    <w:p w:rsidR="006673BC" w:rsidRPr="006673BC" w:rsidRDefault="006673BC" w:rsidP="0047401E">
      <w:pPr>
        <w:pStyle w:val="a4"/>
        <w:spacing w:before="0" w:beforeAutospacing="0" w:after="0" w:afterAutospacing="0" w:line="360" w:lineRule="auto"/>
        <w:ind w:firstLine="709"/>
        <w:rPr>
          <w:rFonts w:ascii="Times New Roman" w:hAnsi="Times New Roman" w:cs="Times New Roman"/>
          <w:spacing w:val="2"/>
          <w:sz w:val="28"/>
          <w:szCs w:val="28"/>
        </w:rPr>
      </w:pPr>
      <w:r w:rsidRPr="006673BC">
        <w:rPr>
          <w:rFonts w:ascii="Times New Roman" w:hAnsi="Times New Roman" w:cs="Times New Roman"/>
          <w:spacing w:val="2"/>
          <w:sz w:val="28"/>
          <w:szCs w:val="28"/>
        </w:rPr>
        <w:t>С 1933 года он взял псевдоним, которым с тех пор стал подписывать все свои публикации - "Оруэлл"</w:t>
      </w:r>
      <w:r>
        <w:rPr>
          <w:rFonts w:ascii="Times New Roman" w:hAnsi="Times New Roman" w:cs="Times New Roman"/>
          <w:spacing w:val="2"/>
          <w:sz w:val="28"/>
          <w:szCs w:val="28"/>
        </w:rPr>
        <w:t>.</w:t>
      </w:r>
    </w:p>
    <w:p w:rsidR="0047401E"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Оруэлл - название реки на севере страны, знакомой писателю с юношеских лет), т.к. молодой писатель не хотел, чтобы его родители узнали о тех жизненных перепетиях, которые испытывал их сын, когда обитал в ночлежках и трущобах Парижа и Лондона. </w:t>
      </w:r>
    </w:p>
    <w:p w:rsidR="001F510B" w:rsidRPr="001F510B" w:rsidRDefault="001F510B"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1F510B">
        <w:rPr>
          <w:rFonts w:ascii="Times New Roman" w:hAnsi="Times New Roman" w:cs="Times New Roman"/>
          <w:spacing w:val="20"/>
          <w:sz w:val="28"/>
          <w:szCs w:val="28"/>
        </w:rPr>
        <w:t>Так как литературная работа не приносила достаточного дохода, Оруэлл поступил на должность учителя в частную школу. В то же время он дописывает свой первый роман, "Бирманские дни" (1934).</w:t>
      </w:r>
    </w:p>
    <w:p w:rsidR="0093204E" w:rsidRPr="00242281" w:rsidRDefault="000512B0"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Ранние – и не только документальные – книги Оруэлла в значительной мере автобиографичны. </w:t>
      </w:r>
    </w:p>
    <w:p w:rsidR="000512B0" w:rsidRPr="00242281" w:rsidRDefault="000512B0"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i/>
          <w:iCs/>
          <w:spacing w:val="20"/>
          <w:sz w:val="28"/>
          <w:szCs w:val="28"/>
        </w:rPr>
        <w:t>Дни в Бирме</w:t>
      </w:r>
      <w:r w:rsidRPr="00242281">
        <w:rPr>
          <w:rFonts w:ascii="Times New Roman" w:hAnsi="Times New Roman" w:cs="Times New Roman"/>
          <w:spacing w:val="20"/>
          <w:sz w:val="28"/>
          <w:szCs w:val="28"/>
        </w:rPr>
        <w:t xml:space="preserve"> (</w:t>
      </w:r>
      <w:r w:rsidRPr="00242281">
        <w:rPr>
          <w:rFonts w:ascii="Times New Roman" w:hAnsi="Times New Roman" w:cs="Times New Roman"/>
          <w:i/>
          <w:iCs/>
          <w:spacing w:val="20"/>
          <w:sz w:val="28"/>
          <w:szCs w:val="28"/>
        </w:rPr>
        <w:t>Burmese Days</w:t>
      </w:r>
      <w:r w:rsidRPr="00242281">
        <w:rPr>
          <w:rFonts w:ascii="Times New Roman" w:hAnsi="Times New Roman" w:cs="Times New Roman"/>
          <w:spacing w:val="20"/>
          <w:sz w:val="28"/>
          <w:szCs w:val="28"/>
        </w:rPr>
        <w:t xml:space="preserve">, 1934) в значительной степени отобразили восточный период его жизни. Подобно автору, герой книги </w:t>
      </w:r>
      <w:r w:rsidRPr="00242281">
        <w:rPr>
          <w:rFonts w:ascii="Times New Roman" w:hAnsi="Times New Roman" w:cs="Times New Roman"/>
          <w:i/>
          <w:iCs/>
          <w:spacing w:val="20"/>
          <w:sz w:val="28"/>
          <w:szCs w:val="28"/>
        </w:rPr>
        <w:t>Пусть цветет аспидистра</w:t>
      </w:r>
      <w:r w:rsidRPr="00242281">
        <w:rPr>
          <w:rFonts w:ascii="Times New Roman" w:hAnsi="Times New Roman" w:cs="Times New Roman"/>
          <w:spacing w:val="20"/>
          <w:sz w:val="28"/>
          <w:szCs w:val="28"/>
        </w:rPr>
        <w:t xml:space="preserve"> (</w:t>
      </w:r>
      <w:r w:rsidRPr="00242281">
        <w:rPr>
          <w:rFonts w:ascii="Times New Roman" w:hAnsi="Times New Roman" w:cs="Times New Roman"/>
          <w:i/>
          <w:iCs/>
          <w:spacing w:val="20"/>
          <w:sz w:val="28"/>
          <w:szCs w:val="28"/>
        </w:rPr>
        <w:t>Keep the Aspidistra Flying</w:t>
      </w:r>
      <w:r w:rsidRPr="00242281">
        <w:rPr>
          <w:rFonts w:ascii="Times New Roman" w:hAnsi="Times New Roman" w:cs="Times New Roman"/>
          <w:spacing w:val="20"/>
          <w:sz w:val="28"/>
          <w:szCs w:val="28"/>
        </w:rPr>
        <w:t xml:space="preserve">, 1936) работает помощником букиниста, а героиня романа </w:t>
      </w:r>
      <w:r w:rsidRPr="00242281">
        <w:rPr>
          <w:rFonts w:ascii="Times New Roman" w:hAnsi="Times New Roman" w:cs="Times New Roman"/>
          <w:i/>
          <w:iCs/>
          <w:spacing w:val="20"/>
          <w:sz w:val="28"/>
          <w:szCs w:val="28"/>
        </w:rPr>
        <w:t>Дочь священника</w:t>
      </w:r>
      <w:r w:rsidRPr="00242281">
        <w:rPr>
          <w:rFonts w:ascii="Times New Roman" w:hAnsi="Times New Roman" w:cs="Times New Roman"/>
          <w:spacing w:val="20"/>
          <w:sz w:val="28"/>
          <w:szCs w:val="28"/>
        </w:rPr>
        <w:t xml:space="preserve"> (</w:t>
      </w:r>
      <w:r w:rsidRPr="00242281">
        <w:rPr>
          <w:rFonts w:ascii="Times New Roman" w:hAnsi="Times New Roman" w:cs="Times New Roman"/>
          <w:i/>
          <w:iCs/>
          <w:spacing w:val="20"/>
          <w:sz w:val="28"/>
          <w:szCs w:val="28"/>
        </w:rPr>
        <w:t>A Clergyman"s Daughter</w:t>
      </w:r>
      <w:r w:rsidRPr="00242281">
        <w:rPr>
          <w:rFonts w:ascii="Times New Roman" w:hAnsi="Times New Roman" w:cs="Times New Roman"/>
          <w:spacing w:val="20"/>
          <w:sz w:val="28"/>
          <w:szCs w:val="28"/>
        </w:rPr>
        <w:t xml:space="preserve">, 1935) преподает в захудалых частных школах. В 1936 Клуб левой книги отправил Оруэлла на север Англии изучить жизнь безработных в рабочих кварталах. Непосредственным результатом этой поездки стала гневная документальная книга </w:t>
      </w:r>
      <w:r w:rsidRPr="00242281">
        <w:rPr>
          <w:rFonts w:ascii="Times New Roman" w:hAnsi="Times New Roman" w:cs="Times New Roman"/>
          <w:i/>
          <w:iCs/>
          <w:spacing w:val="20"/>
          <w:sz w:val="28"/>
          <w:szCs w:val="28"/>
        </w:rPr>
        <w:t>Дорога на Уиган-Пирс</w:t>
      </w:r>
      <w:r w:rsidRPr="00242281">
        <w:rPr>
          <w:rFonts w:ascii="Times New Roman" w:hAnsi="Times New Roman" w:cs="Times New Roman"/>
          <w:spacing w:val="20"/>
          <w:sz w:val="28"/>
          <w:szCs w:val="28"/>
        </w:rPr>
        <w:t xml:space="preserve"> (</w:t>
      </w:r>
      <w:r w:rsidRPr="00242281">
        <w:rPr>
          <w:rFonts w:ascii="Times New Roman" w:hAnsi="Times New Roman" w:cs="Times New Roman"/>
          <w:i/>
          <w:iCs/>
          <w:spacing w:val="20"/>
          <w:sz w:val="28"/>
          <w:szCs w:val="28"/>
        </w:rPr>
        <w:t>The Road to Wigan Pier</w:t>
      </w:r>
      <w:r w:rsidRPr="00242281">
        <w:rPr>
          <w:rFonts w:ascii="Times New Roman" w:hAnsi="Times New Roman" w:cs="Times New Roman"/>
          <w:spacing w:val="20"/>
          <w:sz w:val="28"/>
          <w:szCs w:val="28"/>
        </w:rPr>
        <w:t xml:space="preserve">, 1937), где Оруэлл, к неудовольствию своих нанимателей, критиковал английский социализм. Кроме того, в этой поездке он приобрел стойкий интерес к произведениям массовой культуры, что нашло отражение в его ставших классическими эссе </w:t>
      </w:r>
      <w:r w:rsidRPr="00242281">
        <w:rPr>
          <w:rFonts w:ascii="Times New Roman" w:hAnsi="Times New Roman" w:cs="Times New Roman"/>
          <w:i/>
          <w:iCs/>
          <w:spacing w:val="20"/>
          <w:sz w:val="28"/>
          <w:szCs w:val="28"/>
        </w:rPr>
        <w:t>Искусство Дональда Макгила</w:t>
      </w:r>
      <w:r w:rsidRPr="00242281">
        <w:rPr>
          <w:rFonts w:ascii="Times New Roman" w:hAnsi="Times New Roman" w:cs="Times New Roman"/>
          <w:spacing w:val="20"/>
          <w:sz w:val="28"/>
          <w:szCs w:val="28"/>
        </w:rPr>
        <w:t xml:space="preserve"> (</w:t>
      </w:r>
      <w:r w:rsidRPr="00242281">
        <w:rPr>
          <w:rFonts w:ascii="Times New Roman" w:hAnsi="Times New Roman" w:cs="Times New Roman"/>
          <w:i/>
          <w:iCs/>
          <w:spacing w:val="20"/>
          <w:sz w:val="28"/>
          <w:szCs w:val="28"/>
        </w:rPr>
        <w:t>The Art of Donald McGill</w:t>
      </w:r>
      <w:r w:rsidRPr="00242281">
        <w:rPr>
          <w:rFonts w:ascii="Times New Roman" w:hAnsi="Times New Roman" w:cs="Times New Roman"/>
          <w:spacing w:val="20"/>
          <w:sz w:val="28"/>
          <w:szCs w:val="28"/>
        </w:rPr>
        <w:t xml:space="preserve">) и </w:t>
      </w:r>
      <w:r w:rsidRPr="00242281">
        <w:rPr>
          <w:rFonts w:ascii="Times New Roman" w:hAnsi="Times New Roman" w:cs="Times New Roman"/>
          <w:i/>
          <w:iCs/>
          <w:spacing w:val="20"/>
          <w:sz w:val="28"/>
          <w:szCs w:val="28"/>
        </w:rPr>
        <w:t>Еженедельники для мальчиков</w:t>
      </w:r>
      <w:r w:rsidRPr="00242281">
        <w:rPr>
          <w:rFonts w:ascii="Times New Roman" w:hAnsi="Times New Roman" w:cs="Times New Roman"/>
          <w:spacing w:val="20"/>
          <w:sz w:val="28"/>
          <w:szCs w:val="28"/>
        </w:rPr>
        <w:t xml:space="preserve"> (</w:t>
      </w:r>
      <w:r w:rsidRPr="00242281">
        <w:rPr>
          <w:rFonts w:ascii="Times New Roman" w:hAnsi="Times New Roman" w:cs="Times New Roman"/>
          <w:i/>
          <w:iCs/>
          <w:spacing w:val="20"/>
          <w:sz w:val="28"/>
          <w:szCs w:val="28"/>
        </w:rPr>
        <w:t>Boys" Weeklies</w:t>
      </w:r>
      <w:r w:rsidRPr="00242281">
        <w:rPr>
          <w:rFonts w:ascii="Times New Roman" w:hAnsi="Times New Roman" w:cs="Times New Roman"/>
          <w:spacing w:val="20"/>
          <w:sz w:val="28"/>
          <w:szCs w:val="28"/>
        </w:rPr>
        <w:t>).</w:t>
      </w:r>
    </w:p>
    <w:p w:rsidR="001F510B"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В 1936 Джордж Оруэлл женился на </w:t>
      </w:r>
      <w:r w:rsidR="001F510B" w:rsidRPr="001F510B">
        <w:rPr>
          <w:rFonts w:ascii="Times New Roman" w:hAnsi="Times New Roman" w:cs="Times New Roman"/>
          <w:spacing w:val="20"/>
          <w:sz w:val="28"/>
          <w:szCs w:val="28"/>
        </w:rPr>
        <w:t>дочери врача</w:t>
      </w:r>
      <w:r w:rsidR="001F510B" w:rsidRPr="00242281">
        <w:rPr>
          <w:rFonts w:ascii="Times New Roman" w:hAnsi="Times New Roman" w:cs="Times New Roman"/>
          <w:spacing w:val="20"/>
          <w:sz w:val="28"/>
          <w:szCs w:val="28"/>
        </w:rPr>
        <w:t xml:space="preserve"> </w:t>
      </w:r>
      <w:r w:rsidRPr="00242281">
        <w:rPr>
          <w:rFonts w:ascii="Times New Roman" w:hAnsi="Times New Roman" w:cs="Times New Roman"/>
          <w:spacing w:val="20"/>
          <w:sz w:val="28"/>
          <w:szCs w:val="28"/>
        </w:rPr>
        <w:t>Эйлин О'Шонесси - "умной и очаровательной женщине", как характери</w:t>
      </w:r>
      <w:r w:rsidR="001F510B">
        <w:rPr>
          <w:rFonts w:ascii="Times New Roman" w:hAnsi="Times New Roman" w:cs="Times New Roman"/>
          <w:spacing w:val="20"/>
          <w:sz w:val="28"/>
          <w:szCs w:val="28"/>
        </w:rPr>
        <w:t>зовал её</w:t>
      </w:r>
      <w:r w:rsidRPr="00242281">
        <w:rPr>
          <w:rFonts w:ascii="Times New Roman" w:hAnsi="Times New Roman" w:cs="Times New Roman"/>
          <w:spacing w:val="20"/>
          <w:sz w:val="28"/>
          <w:szCs w:val="28"/>
        </w:rPr>
        <w:t xml:space="preserve"> один из его друзей. </w:t>
      </w:r>
    </w:p>
    <w:p w:rsidR="001F510B" w:rsidRPr="001F510B" w:rsidRDefault="001F510B"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1F510B">
        <w:rPr>
          <w:rFonts w:ascii="Times New Roman" w:hAnsi="Times New Roman" w:cs="Times New Roman"/>
          <w:spacing w:val="20"/>
          <w:sz w:val="28"/>
          <w:szCs w:val="28"/>
        </w:rPr>
        <w:t>Полет Аспидистры" - история о жизни помощника продавца книг, появилась в 1936 году. С 1936 по 1940 года Оруэлл держал лавочку в Воллингтоне в графстве Хартфордшир. В 1936 году издатель Виктор Голланц просит его составить брошюру о безработице на севере Англии для Книжного клуба левых*. В результате появляется книга "Дорога к пирсу Виган*", издание которой до сих пор считается ключевым событием в современной литературной журналистике.</w:t>
      </w:r>
    </w:p>
    <w:p w:rsidR="001F510B" w:rsidRPr="001F510B" w:rsidRDefault="001F510B"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1F510B">
        <w:rPr>
          <w:rFonts w:ascii="Times New Roman" w:hAnsi="Times New Roman" w:cs="Times New Roman"/>
          <w:spacing w:val="20"/>
          <w:sz w:val="28"/>
          <w:szCs w:val="28"/>
        </w:rPr>
        <w:t>В 30-е годы Оруэлл придерживался социалистических взглядов.</w:t>
      </w:r>
    </w:p>
    <w:p w:rsidR="00817EDF" w:rsidRPr="00242281"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Вскоре, после начала гражданской войны в Испании, Джордж Оруэлл отправился в Барселону в качестве корреспондента одного из лондонских еженедель</w:t>
      </w:r>
      <w:r w:rsidR="004B3394">
        <w:rPr>
          <w:rFonts w:ascii="Times New Roman" w:hAnsi="Times New Roman" w:cs="Times New Roman"/>
          <w:spacing w:val="20"/>
          <w:sz w:val="28"/>
          <w:szCs w:val="28"/>
        </w:rPr>
        <w:t>ни</w:t>
      </w:r>
      <w:r w:rsidRPr="00242281">
        <w:rPr>
          <w:rFonts w:ascii="Times New Roman" w:hAnsi="Times New Roman" w:cs="Times New Roman"/>
          <w:spacing w:val="20"/>
          <w:sz w:val="28"/>
          <w:szCs w:val="28"/>
        </w:rPr>
        <w:t xml:space="preserve">ков, где присоединился к партизанскому отряду ПОУМ (Объединенная рабочая марксистская партия). Его жена, оставившая диссертацию по психологии и последовавшая за мужем, стала работать в барселонском аппарате ПОУМ. </w:t>
      </w:r>
    </w:p>
    <w:p w:rsidR="00817EDF" w:rsidRPr="00242281" w:rsidRDefault="0039442C"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В рядах анархистской организации ПОУМ участвовал в гражданской войне 1936-39 в Испании</w:t>
      </w:r>
      <w:r w:rsidR="00817EDF" w:rsidRPr="00242281">
        <w:rPr>
          <w:rFonts w:ascii="Times New Roman" w:hAnsi="Times New Roman" w:cs="Times New Roman"/>
          <w:spacing w:val="20"/>
          <w:sz w:val="28"/>
          <w:szCs w:val="28"/>
        </w:rPr>
        <w:t xml:space="preserve"> воевал на Арагонском и Теруэльском фронтах</w:t>
      </w:r>
      <w:r w:rsidRPr="00242281">
        <w:rPr>
          <w:rFonts w:ascii="Times New Roman" w:hAnsi="Times New Roman" w:cs="Times New Roman"/>
          <w:spacing w:val="20"/>
          <w:sz w:val="28"/>
          <w:szCs w:val="28"/>
        </w:rPr>
        <w:t>, был тяжело ранен фа</w:t>
      </w:r>
      <w:r w:rsidR="00817EDF" w:rsidRPr="00242281">
        <w:rPr>
          <w:rFonts w:ascii="Times New Roman" w:hAnsi="Times New Roman" w:cs="Times New Roman"/>
          <w:spacing w:val="20"/>
          <w:sz w:val="28"/>
          <w:szCs w:val="28"/>
        </w:rPr>
        <w:t>ши</w:t>
      </w:r>
      <w:r w:rsidRPr="00242281">
        <w:rPr>
          <w:rFonts w:ascii="Times New Roman" w:hAnsi="Times New Roman" w:cs="Times New Roman"/>
          <w:spacing w:val="20"/>
          <w:sz w:val="28"/>
          <w:szCs w:val="28"/>
        </w:rPr>
        <w:t>стским</w:t>
      </w:r>
      <w:r w:rsidR="00817EDF" w:rsidRPr="00242281">
        <w:rPr>
          <w:rFonts w:ascii="Times New Roman" w:hAnsi="Times New Roman" w:cs="Times New Roman"/>
          <w:spacing w:val="20"/>
          <w:sz w:val="28"/>
          <w:szCs w:val="28"/>
        </w:rPr>
        <w:t xml:space="preserve"> снайпером.</w:t>
      </w:r>
      <w:r w:rsidRPr="00242281">
        <w:rPr>
          <w:rFonts w:ascii="Times New Roman" w:hAnsi="Times New Roman" w:cs="Times New Roman"/>
          <w:spacing w:val="20"/>
          <w:sz w:val="28"/>
          <w:szCs w:val="28"/>
        </w:rPr>
        <w:t xml:space="preserve">  </w:t>
      </w:r>
    </w:p>
    <w:p w:rsidR="00817EDF" w:rsidRPr="00242281"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В 1937, после объявления милиции Барселоны и ПОУМ "троцкистами" и "наемными убийцами", Оруэлл бежал от преследований тайной полиции коммунистического правительства Испании. </w:t>
      </w:r>
      <w:r w:rsidR="00817EDF" w:rsidRPr="00242281">
        <w:rPr>
          <w:rFonts w:ascii="Times New Roman" w:hAnsi="Times New Roman" w:cs="Times New Roman"/>
          <w:spacing w:val="20"/>
          <w:sz w:val="28"/>
          <w:szCs w:val="28"/>
        </w:rPr>
        <w:t>Разочаровавшись в революционных идеалах, перешёл на позиции буржуазно-либерального реформизма и антикоммунизма.</w:t>
      </w:r>
    </w:p>
    <w:p w:rsidR="00EF1D4E" w:rsidRPr="00242281" w:rsidRDefault="00EF1D4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Вернувшись из Испании, написал книгу об испанской гражданской войне</w:t>
      </w:r>
      <w:r w:rsidRPr="00242281">
        <w:rPr>
          <w:spacing w:val="20"/>
        </w:rPr>
        <w:t xml:space="preserve"> </w:t>
      </w:r>
      <w:r w:rsidRPr="00242281">
        <w:rPr>
          <w:rFonts w:ascii="Times New Roman" w:hAnsi="Times New Roman" w:cs="Times New Roman"/>
          <w:spacing w:val="20"/>
          <w:sz w:val="28"/>
          <w:szCs w:val="28"/>
        </w:rPr>
        <w:t>(книга «Памяти Каталонии», 1938, очерк «Вспоминая войну в Испании», однако его давний издатель Виктор Голланц отказался её публиковать, сославшись на то, что книга может нанест</w:t>
      </w:r>
      <w:r w:rsidR="00D47434">
        <w:rPr>
          <w:rFonts w:ascii="Times New Roman" w:hAnsi="Times New Roman" w:cs="Times New Roman"/>
          <w:spacing w:val="20"/>
          <w:sz w:val="28"/>
          <w:szCs w:val="28"/>
        </w:rPr>
        <w:t xml:space="preserve">и ущерб делу борьбы с фашизмом. </w:t>
      </w:r>
      <w:r w:rsidRPr="00242281">
        <w:rPr>
          <w:rFonts w:ascii="Times New Roman" w:hAnsi="Times New Roman" w:cs="Times New Roman"/>
          <w:spacing w:val="20"/>
          <w:sz w:val="28"/>
          <w:szCs w:val="28"/>
        </w:rPr>
        <w:t>Написал множество эссе и статей социально-критического и культурологического характера.</w:t>
      </w:r>
    </w:p>
    <w:p w:rsidR="0093204E" w:rsidRPr="00242281" w:rsidRDefault="0093204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Испанские впечатления не отпускали Оруэлла на протяжении всей жизни. В последнем предвоенном романе </w:t>
      </w:r>
      <w:r w:rsidRPr="00242281">
        <w:rPr>
          <w:rFonts w:ascii="Times New Roman" w:hAnsi="Times New Roman" w:cs="Times New Roman"/>
          <w:i/>
          <w:iCs/>
          <w:spacing w:val="20"/>
          <w:sz w:val="28"/>
          <w:szCs w:val="28"/>
        </w:rPr>
        <w:t>За глотком свежего воздуха</w:t>
      </w:r>
      <w:r w:rsidRPr="00242281">
        <w:rPr>
          <w:rFonts w:ascii="Times New Roman" w:hAnsi="Times New Roman" w:cs="Times New Roman"/>
          <w:spacing w:val="20"/>
          <w:sz w:val="28"/>
          <w:szCs w:val="28"/>
        </w:rPr>
        <w:t xml:space="preserve"> (</w:t>
      </w:r>
      <w:r w:rsidRPr="00242281">
        <w:rPr>
          <w:rFonts w:ascii="Times New Roman" w:hAnsi="Times New Roman" w:cs="Times New Roman"/>
          <w:i/>
          <w:iCs/>
          <w:spacing w:val="20"/>
          <w:sz w:val="28"/>
          <w:szCs w:val="28"/>
        </w:rPr>
        <w:t>Coming Up for Air</w:t>
      </w:r>
      <w:r w:rsidRPr="00242281">
        <w:rPr>
          <w:rFonts w:ascii="Times New Roman" w:hAnsi="Times New Roman" w:cs="Times New Roman"/>
          <w:spacing w:val="20"/>
          <w:sz w:val="28"/>
          <w:szCs w:val="28"/>
        </w:rPr>
        <w:t>, 1940) он обличает размывание ценностей и норм в современном мире.</w:t>
      </w:r>
    </w:p>
    <w:p w:rsidR="00817EDF" w:rsidRPr="00242281"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После начала Второй мировой войны (1939-1945) Джордж Оруэлл просился на фронт, но из-за ранения и подозрения на туберкулез получил отказ. Оруэлл служил сержантом добровольцев местной самообороны, был обозревателем на Би-Би-Си (вел антифашистскую программу), корреспондентом газеты "Обсервер" (Observer). </w:t>
      </w:r>
    </w:p>
    <w:p w:rsidR="00817EDF" w:rsidRPr="00242281" w:rsidRDefault="00817EDF"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Большое влияние на творчество Оруэлла оказали Дж. Свифт, С. Батлер, Дж. Лондон, Д. Лоренс, Е. И. Замятин. Известность Оруэллу принесли очерки о жизни английских шахтёров в бедствующих районах, воспоминания о войне в Испании, литературно-критические и публицистические работы</w:t>
      </w:r>
      <w:r w:rsidRPr="00242281">
        <w:rPr>
          <w:color w:val="666666"/>
          <w:spacing w:val="20"/>
          <w:sz w:val="26"/>
          <w:szCs w:val="26"/>
        </w:rPr>
        <w:t>.</w:t>
      </w:r>
    </w:p>
    <w:p w:rsidR="00887AC0" w:rsidRPr="00242281"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В ноябре 1943 - феврале 1944 Джордж Оруэлл пишет самое необычное для себя произведение - сказку о Сталине "Скотный двор". </w:t>
      </w:r>
      <w:r w:rsidR="00887AC0" w:rsidRPr="00242281">
        <w:rPr>
          <w:rFonts w:ascii="Times New Roman" w:hAnsi="Times New Roman" w:cs="Times New Roman"/>
          <w:spacing w:val="20"/>
          <w:sz w:val="28"/>
          <w:szCs w:val="28"/>
        </w:rPr>
        <w:t>В повести «Скотный двор» показал перерождение революционных принципов и программ: «Скотный двор» — притча, аллегория на революцию 1917 года и последующие события в России.</w:t>
      </w:r>
      <w:r w:rsidR="00887AC0" w:rsidRPr="00242281">
        <w:rPr>
          <w:color w:val="5D6572"/>
          <w:spacing w:val="20"/>
        </w:rPr>
        <w:t xml:space="preserve"> </w:t>
      </w:r>
      <w:r w:rsidRPr="00242281">
        <w:rPr>
          <w:rFonts w:ascii="Times New Roman" w:hAnsi="Times New Roman" w:cs="Times New Roman"/>
          <w:spacing w:val="20"/>
          <w:sz w:val="28"/>
          <w:szCs w:val="28"/>
        </w:rPr>
        <w:t xml:space="preserve">Сатира была настолько откровенной, что сказку отказывались печатать и в Англии, и в Америке; опубликована она была лишь в 1945. </w:t>
      </w:r>
    </w:p>
    <w:p w:rsidR="00D47434" w:rsidRDefault="009D3BBF"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Оруэлл считал, что настоящая проза должна быть «прозрачна, как стекло», и сам писал чрезвычайно ясно. Образцы того, что он считал главными достоинствами прозы, можно видеть в его эссе </w:t>
      </w:r>
      <w:r w:rsidRPr="00242281">
        <w:rPr>
          <w:rFonts w:ascii="Times New Roman" w:hAnsi="Times New Roman" w:cs="Times New Roman"/>
          <w:i/>
          <w:iCs/>
          <w:spacing w:val="20"/>
          <w:sz w:val="28"/>
          <w:szCs w:val="28"/>
        </w:rPr>
        <w:t>Убийство слона</w:t>
      </w:r>
      <w:r w:rsidRPr="00242281">
        <w:rPr>
          <w:rFonts w:ascii="Times New Roman" w:hAnsi="Times New Roman" w:cs="Times New Roman"/>
          <w:spacing w:val="20"/>
          <w:sz w:val="28"/>
          <w:szCs w:val="28"/>
        </w:rPr>
        <w:t xml:space="preserve"> (</w:t>
      </w:r>
      <w:r w:rsidRPr="00242281">
        <w:rPr>
          <w:rFonts w:ascii="Times New Roman" w:hAnsi="Times New Roman" w:cs="Times New Roman"/>
          <w:i/>
          <w:iCs/>
          <w:spacing w:val="20"/>
          <w:sz w:val="28"/>
          <w:szCs w:val="28"/>
        </w:rPr>
        <w:t>Shooting an Elephant</w:t>
      </w:r>
      <w:r w:rsidRPr="00242281">
        <w:rPr>
          <w:rFonts w:ascii="Times New Roman" w:hAnsi="Times New Roman" w:cs="Times New Roman"/>
          <w:spacing w:val="20"/>
          <w:sz w:val="28"/>
          <w:szCs w:val="28"/>
        </w:rPr>
        <w:t xml:space="preserve">; рус. перевод 1989) и в особенности в эссе </w:t>
      </w:r>
      <w:r w:rsidRPr="00242281">
        <w:rPr>
          <w:rFonts w:ascii="Times New Roman" w:hAnsi="Times New Roman" w:cs="Times New Roman"/>
          <w:i/>
          <w:iCs/>
          <w:spacing w:val="20"/>
          <w:sz w:val="28"/>
          <w:szCs w:val="28"/>
        </w:rPr>
        <w:t>Политика и английский язык</w:t>
      </w:r>
      <w:r w:rsidRPr="00242281">
        <w:rPr>
          <w:rFonts w:ascii="Times New Roman" w:hAnsi="Times New Roman" w:cs="Times New Roman"/>
          <w:spacing w:val="20"/>
          <w:sz w:val="28"/>
          <w:szCs w:val="28"/>
        </w:rPr>
        <w:t xml:space="preserve"> (</w:t>
      </w:r>
      <w:r w:rsidRPr="00242281">
        <w:rPr>
          <w:rFonts w:ascii="Times New Roman" w:hAnsi="Times New Roman" w:cs="Times New Roman"/>
          <w:i/>
          <w:iCs/>
          <w:spacing w:val="20"/>
          <w:sz w:val="28"/>
          <w:szCs w:val="28"/>
        </w:rPr>
        <w:t>Politics and the English Language</w:t>
      </w:r>
      <w:r w:rsidRPr="00242281">
        <w:rPr>
          <w:rFonts w:ascii="Times New Roman" w:hAnsi="Times New Roman" w:cs="Times New Roman"/>
          <w:spacing w:val="20"/>
          <w:sz w:val="28"/>
          <w:szCs w:val="28"/>
        </w:rPr>
        <w:t xml:space="preserve">), где он утверждает, что бесчестность в политике и языковая неряшливость неразрывно связаны. </w:t>
      </w:r>
    </w:p>
    <w:p w:rsidR="009D3BBF" w:rsidRPr="00242281" w:rsidRDefault="009D3BBF"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Свой писательский долг Оруэлл видел в том, чтобы отстаивать идеалы либерального социализма и бороться с тоталитарными тенденциями, угрожавшими эпохе.</w:t>
      </w:r>
    </w:p>
    <w:p w:rsidR="00D47434"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В 1945 неожиданно скончалась жена Оруэлла и он, вместе с приемным сыном, переехал на остров Юра (Гебридские острова), поселившись в арендованном старом фермерском доме, находившемся в </w:t>
      </w:r>
      <w:smartTag w:uri="urn:schemas-microsoft-com:office:smarttags" w:element="metricconverter">
        <w:smartTagPr>
          <w:attr w:name="ProductID" w:val="25 км"/>
        </w:smartTagPr>
        <w:r w:rsidRPr="00242281">
          <w:rPr>
            <w:rFonts w:ascii="Times New Roman" w:hAnsi="Times New Roman" w:cs="Times New Roman"/>
            <w:spacing w:val="20"/>
            <w:sz w:val="28"/>
            <w:szCs w:val="28"/>
          </w:rPr>
          <w:t>25 км</w:t>
        </w:r>
      </w:smartTag>
      <w:r w:rsidRPr="00242281">
        <w:rPr>
          <w:rFonts w:ascii="Times New Roman" w:hAnsi="Times New Roman" w:cs="Times New Roman"/>
          <w:spacing w:val="20"/>
          <w:sz w:val="28"/>
          <w:szCs w:val="28"/>
        </w:rPr>
        <w:t xml:space="preserve"> от пристани и единственного магазина. Здесь он начал работу над романом "1984", ставшим одной из самых знаменитых антиутопий XX века (по мнению многих исследователей творчества </w:t>
      </w:r>
      <w:r w:rsidR="00887AC0" w:rsidRPr="00242281">
        <w:rPr>
          <w:rFonts w:ascii="Times New Roman" w:hAnsi="Times New Roman" w:cs="Times New Roman"/>
          <w:spacing w:val="20"/>
          <w:sz w:val="28"/>
          <w:szCs w:val="28"/>
        </w:rPr>
        <w:t>писателя,</w:t>
      </w:r>
      <w:r w:rsidRPr="00242281">
        <w:rPr>
          <w:rFonts w:ascii="Times New Roman" w:hAnsi="Times New Roman" w:cs="Times New Roman"/>
          <w:spacing w:val="20"/>
          <w:sz w:val="28"/>
          <w:szCs w:val="28"/>
        </w:rPr>
        <w:t xml:space="preserve"> Оруэлл поменял местами цифры года написания романа - 1948 на 1984). В июне 1949 роман "1984" был</w:t>
      </w:r>
      <w:r w:rsidR="00887AC0" w:rsidRPr="00242281">
        <w:rPr>
          <w:rFonts w:ascii="Times New Roman" w:hAnsi="Times New Roman" w:cs="Times New Roman"/>
          <w:spacing w:val="20"/>
          <w:sz w:val="28"/>
          <w:szCs w:val="28"/>
        </w:rPr>
        <w:t xml:space="preserve"> опубликован в Англии и Америке. Роман-антиутопия «1984» (1949) стал продолжением «Скотного двора». </w:t>
      </w:r>
    </w:p>
    <w:p w:rsidR="00D47434" w:rsidRDefault="00887AC0"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Оруэлл изобразил возможное будущее мировое общество как тоталитарный иерархический строй, основанный на изощрённом физическом и духовном порабощении, пронизанный всеобщим страхом и ненавистью. В этой книге впервые прозвучало известное выражение «Старший брат следит за тобой», а также введены ставшие широко известными термины «двоемыслие», «мыслепреступление» и «новояз».</w:t>
      </w:r>
      <w:r w:rsidRPr="00242281">
        <w:rPr>
          <w:color w:val="5D6572"/>
          <w:spacing w:val="20"/>
        </w:rPr>
        <w:t xml:space="preserve"> </w:t>
      </w:r>
      <w:r w:rsidRPr="00242281">
        <w:rPr>
          <w:rFonts w:ascii="Times New Roman" w:hAnsi="Times New Roman" w:cs="Times New Roman"/>
          <w:spacing w:val="20"/>
          <w:sz w:val="28"/>
          <w:szCs w:val="28"/>
        </w:rPr>
        <w:t xml:space="preserve"> </w:t>
      </w:r>
    </w:p>
    <w:p w:rsidR="00D47434" w:rsidRDefault="00817EDF"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Будущее общество, по Оруэллу, - тоталитарный иерархический строй, покоящийся на изощрённом физическом и духовном порабощении масс, полном попрании свободы и достоинства личности; это общество материальных лишений, всеобщего страха и ненависти. </w:t>
      </w:r>
    </w:p>
    <w:p w:rsidR="00887AC0" w:rsidRPr="00242281" w:rsidRDefault="00817EDF"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С субъективно-идеалистических позиций Оруэлл рассматривает проблему свободы и необходимости, истинности знания, пытается обосновать волюнтаризм в политике. Предостережение о некоторых опасных социальных тенденциях и протест против подавления свободы личности сочетаются с проповедью безысходности борьбы за лучшее будущее, что позволило идеологам реакции воспользоваться творчеством Оруэлла для широкой антикоммунистической пропаганды (миллионные тиражи на многих языках, многочисленные радио- и телепередачи, кинофильмы).</w:t>
      </w:r>
    </w:p>
    <w:p w:rsidR="00887AC0" w:rsidRPr="00242281" w:rsidRDefault="00887AC0"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 Ч</w:t>
      </w:r>
      <w:r w:rsidR="0047401E" w:rsidRPr="00242281">
        <w:rPr>
          <w:rFonts w:ascii="Times New Roman" w:hAnsi="Times New Roman" w:cs="Times New Roman"/>
          <w:spacing w:val="20"/>
          <w:sz w:val="28"/>
          <w:szCs w:val="28"/>
        </w:rPr>
        <w:t>ерез полгода</w:t>
      </w:r>
      <w:r w:rsidRPr="00242281">
        <w:rPr>
          <w:rFonts w:ascii="Times New Roman" w:hAnsi="Times New Roman" w:cs="Times New Roman"/>
          <w:spacing w:val="20"/>
          <w:sz w:val="28"/>
          <w:szCs w:val="28"/>
        </w:rPr>
        <w:t xml:space="preserve"> после публикации романа</w:t>
      </w:r>
      <w:r w:rsidR="0047401E" w:rsidRPr="00242281">
        <w:rPr>
          <w:rFonts w:ascii="Times New Roman" w:hAnsi="Times New Roman" w:cs="Times New Roman"/>
          <w:spacing w:val="20"/>
          <w:sz w:val="28"/>
          <w:szCs w:val="28"/>
        </w:rPr>
        <w:t xml:space="preserve">, 21 января 1950, Джордж Оруэлл умер от туберкулеза. </w:t>
      </w:r>
    </w:p>
    <w:p w:rsidR="0047401E" w:rsidRPr="00242281" w:rsidRDefault="0047401E"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Роман "1984" был переведен на 62 языка, а 1984 год был назван ЮНЕСКО годом Джорджа Оруэлла. </w:t>
      </w:r>
    </w:p>
    <w:p w:rsidR="00BD7C77" w:rsidRPr="00242281" w:rsidRDefault="00BD7C77"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BD7C77" w:rsidRPr="00242281" w:rsidRDefault="00BD7C77" w:rsidP="0047401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2. Литературное наследие</w:t>
      </w:r>
    </w:p>
    <w:p w:rsidR="00BD7C77" w:rsidRPr="00242281" w:rsidRDefault="00BD7C77"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EF1D4E" w:rsidRPr="00242281" w:rsidRDefault="00EF1D4E" w:rsidP="00BD7C77">
      <w:pPr>
        <w:spacing w:line="360" w:lineRule="auto"/>
        <w:ind w:firstLine="709"/>
        <w:jc w:val="both"/>
        <w:rPr>
          <w:color w:val="000000"/>
          <w:spacing w:val="20"/>
          <w:sz w:val="28"/>
          <w:szCs w:val="28"/>
        </w:rPr>
      </w:pPr>
      <w:r w:rsidRPr="00242281">
        <w:rPr>
          <w:spacing w:val="20"/>
          <w:sz w:val="28"/>
          <w:szCs w:val="28"/>
        </w:rPr>
        <w:t xml:space="preserve">В 60-70-х гг. на Западе возрос интерес к идейному наследию Оруэлла, за которое ведут между собой острую борьбу как реакционные, ультраправые силы, так и мелкобуржуазные радикалы, усматривающие в Оруэлле предшественника "новых левых" и считающие, что многие тенденции современного западного общества выражены в "оруэлловских описаниях 1984 года". </w:t>
      </w:r>
    </w:p>
    <w:p w:rsidR="0047401E" w:rsidRPr="00242281" w:rsidRDefault="0047401E" w:rsidP="00EF1D4E">
      <w:pPr>
        <w:pStyle w:val="a4"/>
        <w:spacing w:before="0" w:beforeAutospacing="0" w:after="0" w:afterAutospacing="0" w:line="360" w:lineRule="auto"/>
        <w:ind w:firstLine="709"/>
        <w:rPr>
          <w:rFonts w:ascii="Times New Roman" w:hAnsi="Times New Roman" w:cs="Times New Roman"/>
          <w:spacing w:val="20"/>
          <w:sz w:val="28"/>
          <w:szCs w:val="28"/>
        </w:rPr>
      </w:pPr>
      <w:r w:rsidRPr="00242281">
        <w:rPr>
          <w:rFonts w:ascii="Times New Roman" w:hAnsi="Times New Roman" w:cs="Times New Roman"/>
          <w:spacing w:val="20"/>
          <w:sz w:val="28"/>
          <w:szCs w:val="28"/>
        </w:rPr>
        <w:t xml:space="preserve">Среди произведений Джорджа Оруэлла - эссе, романы, публицистика: "Вниз и вон в Париже и Лондоне" (Down and Out in Paris and London; 1933; автобиографическая книга; название русского издания - "Собачья жизнь в Париже и Лондоне"), "Дни в Бирме" (Burmese Days; 1934; автобиографический роман), "Дочь священника" (A Clergyman's Daughter; 1935, роман), "Не бросай ландыши" (Keep the Aspidistra Flying, 1936, роман; одно из названий в русском переводе - "Пусть цветет аспидистра"), "Дорога на пирс Уиган" (The Road to Wigan Pier; 1937; публицистическая книга о жизни безработных в рабочих кварталах, критиковавшая английский социализм; итог командировки Оруэлла к горнякам Ланкашира и Йоркшира), "Искусство Дональда Макгила" (The Art of Donald McGill; 1937, эссе), "Еженедельники для мальчиков" (Boys' Weeklies; 1937, эссе), "Памяти Каталонии" (Homage to Catalonia, 1938-1939; о гражданской войне в Испании), "За глотком свежего воздуха" (Coming Up for Air, 1939-1940, роман), "Скотный двор" (Animal Farm; ноябрь 1943 - февраль 1944, опубликовано в 1945; сатира), "1984 год" (1948-1949, роман-антиутопия), "Убийство слона" (Shooting an Elephant; перевод на русский - в 1989; эссе), "Политика и английский язык" (Politics and the English Language; эссе), очерки о жизни английских шахтеров, воспоминания о войне в Испании. </w:t>
      </w:r>
    </w:p>
    <w:p w:rsidR="00EF1D4E" w:rsidRPr="00242281" w:rsidRDefault="00EF1D4E" w:rsidP="00EF1D4E">
      <w:pPr>
        <w:spacing w:line="360" w:lineRule="auto"/>
        <w:ind w:firstLine="709"/>
        <w:jc w:val="both"/>
        <w:rPr>
          <w:color w:val="000000"/>
          <w:spacing w:val="20"/>
          <w:sz w:val="28"/>
          <w:szCs w:val="28"/>
        </w:rPr>
      </w:pPr>
      <w:r w:rsidRPr="00242281">
        <w:rPr>
          <w:color w:val="000000"/>
          <w:spacing w:val="20"/>
          <w:sz w:val="28"/>
          <w:szCs w:val="28"/>
        </w:rPr>
        <w:t xml:space="preserve">Несмотря на то, что в произведениях Оруэлла многие усматривают сатиру на тоталитарный строй, самого писателя власти долгое время подозревали в тесных связях с коммунистами. Как показало рассекреченное в 2007 году досье на писателя, британская контрразведка MI-5 с 1929 года и почти до самой смерти писателя в 1950 году вела за ним слежку. Например, в одной из записок досье, датированной 20 января 1942 года, агент сержант Юинг (англ. Sgt Ewing) описывает Оруэлла следующим образом: «Этот человек распространяет коммунистические убеждения, и некоторые из его индийских друзей говорят, что часто видели его на собраниях коммунистов. Он богемно одевается как на работе, так и в часы досуга» (англ. </w:t>
      </w:r>
      <w:r w:rsidRPr="00242281">
        <w:rPr>
          <w:color w:val="000000"/>
          <w:spacing w:val="20"/>
          <w:sz w:val="28"/>
          <w:szCs w:val="28"/>
          <w:lang w:val="en-US"/>
        </w:rPr>
        <w:t xml:space="preserve">"This man has advanced communist views, and several of his Indian friends say that they have often seen him at communist meetings. He dresses in bohemian fashion both at his office and in his leisure hours"). </w:t>
      </w:r>
      <w:r w:rsidRPr="00242281">
        <w:rPr>
          <w:color w:val="000000"/>
          <w:spacing w:val="20"/>
          <w:sz w:val="28"/>
          <w:szCs w:val="28"/>
        </w:rPr>
        <w:t xml:space="preserve">Согласно документам, писатель действительно принимал участие в таких собраниях, и в характеристике он проходил как «симпатизирующий коммунистам». </w:t>
      </w:r>
    </w:p>
    <w:p w:rsidR="00EF1D4E" w:rsidRPr="00242281" w:rsidRDefault="00EF1D4E"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BD7C77" w:rsidRPr="00242281" w:rsidRDefault="00BD7C77"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BD7C77" w:rsidRPr="00242281" w:rsidRDefault="00BD7C77"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BE0985" w:rsidRPr="00242281" w:rsidRDefault="00BE0985" w:rsidP="0047401E">
      <w:pPr>
        <w:pStyle w:val="a4"/>
        <w:spacing w:before="0" w:beforeAutospacing="0" w:after="0" w:afterAutospacing="0" w:line="360" w:lineRule="auto"/>
        <w:ind w:firstLine="709"/>
        <w:rPr>
          <w:rFonts w:ascii="Times New Roman" w:hAnsi="Times New Roman" w:cs="Times New Roman"/>
          <w:spacing w:val="20"/>
          <w:sz w:val="28"/>
          <w:szCs w:val="28"/>
        </w:rPr>
      </w:pPr>
    </w:p>
    <w:p w:rsidR="002D084F" w:rsidRPr="00242281" w:rsidRDefault="00DC6F79" w:rsidP="009D3BBF">
      <w:pPr>
        <w:spacing w:line="360" w:lineRule="auto"/>
        <w:ind w:firstLine="709"/>
        <w:jc w:val="center"/>
        <w:rPr>
          <w:spacing w:val="20"/>
          <w:sz w:val="28"/>
          <w:szCs w:val="28"/>
        </w:rPr>
      </w:pPr>
      <w:r w:rsidRPr="00242281">
        <w:rPr>
          <w:spacing w:val="20"/>
          <w:sz w:val="28"/>
          <w:szCs w:val="28"/>
        </w:rPr>
        <w:t>ЗАКЛЮЧЕНИЕ</w:t>
      </w:r>
    </w:p>
    <w:p w:rsidR="00BD7C77" w:rsidRPr="00242281" w:rsidRDefault="00BD7C77" w:rsidP="00BD7C77">
      <w:pPr>
        <w:spacing w:line="360" w:lineRule="auto"/>
        <w:ind w:firstLine="709"/>
        <w:jc w:val="both"/>
        <w:rPr>
          <w:color w:val="000000"/>
          <w:spacing w:val="20"/>
          <w:sz w:val="28"/>
          <w:szCs w:val="28"/>
        </w:rPr>
      </w:pPr>
      <w:r w:rsidRPr="00242281">
        <w:rPr>
          <w:color w:val="000000"/>
          <w:spacing w:val="20"/>
          <w:sz w:val="28"/>
          <w:szCs w:val="28"/>
        </w:rPr>
        <w:t>Художник острого, иронического ума Джордж Оруэлл (его настоящее имя — Эрик А. Бпэйр) прожил недолгую жизнь. Но самый знаменитый и лучший роман Оруэлла — «1984», - написанный четыре с лишним десятилетия назад, и сегодня сохраняет свою жгучую актуальность и остается итогом его жизненного и писательского пути. Важной вехой на этом пути было и другое не менее знаменитое его произведение — сатирико-аллегорическая повесть «Звероферма» (1945г.) — одно из первых художественных обличений сталинизма (есть несколько русских переводов повести и под другими заголовками — «Скотский хутор», «Ферма животных» и тому подобное).</w:t>
      </w:r>
    </w:p>
    <w:p w:rsidR="00BD7C77" w:rsidRPr="00242281" w:rsidRDefault="00BD7C77" w:rsidP="00BD7C77">
      <w:pPr>
        <w:spacing w:line="360" w:lineRule="auto"/>
        <w:ind w:firstLine="709"/>
        <w:jc w:val="both"/>
        <w:rPr>
          <w:color w:val="000000"/>
          <w:spacing w:val="20"/>
          <w:sz w:val="28"/>
          <w:szCs w:val="28"/>
        </w:rPr>
      </w:pPr>
      <w:r w:rsidRPr="00242281">
        <w:rPr>
          <w:color w:val="000000"/>
          <w:spacing w:val="20"/>
          <w:sz w:val="28"/>
          <w:szCs w:val="28"/>
        </w:rPr>
        <w:t>Оруэлл никогда не принимал на веру расхожие, заемные теории. Свидетель драматических событий 30-40-х годов, он словно бы держал руку на пульсе времени, был бескомпромиссно привержен правде, не уставал воевать против лжи, откуда бы она ни исходила — «справа» или «слева». Его главным противником был тоталитаризм, в какие бы идеологические, пропагандистские одежды он ни рядился. В нем он видел угрозу свободе и демократии, высшим человеческим ценностям. Он до конца считал себя приверженцем демократического социализма, под которым разумел систему, основанную на свободе, социальной справедливости и уважении к человеку. Оруэллу была очень близка мысль, которую он не уставал повторять: демократия невозможна без просвещения народа, а просвещение народа - без демократии.</w:t>
      </w:r>
    </w:p>
    <w:p w:rsidR="00BD7C77" w:rsidRPr="00242281" w:rsidRDefault="00BD7C77" w:rsidP="00BD7C77">
      <w:pPr>
        <w:spacing w:line="360" w:lineRule="auto"/>
        <w:ind w:firstLine="709"/>
        <w:jc w:val="both"/>
        <w:rPr>
          <w:color w:val="000000"/>
          <w:spacing w:val="20"/>
          <w:sz w:val="28"/>
          <w:szCs w:val="28"/>
        </w:rPr>
      </w:pPr>
      <w:r w:rsidRPr="00242281">
        <w:rPr>
          <w:color w:val="000000"/>
          <w:spacing w:val="20"/>
          <w:sz w:val="28"/>
          <w:szCs w:val="28"/>
        </w:rPr>
        <w:t>Оруэлл оставил обширное наследие, которое мы еще только начинаем осваивать. Помимо упомянутых произведений он написал пять романов. несколько книг очерков и эссе, мемуарные записки об испанской войне («Памяти Каталонии»). Статьи, заметки, рецензии, радиопередачи, письма составили три пухлых тома, примерно по 500—600 страниц каждый.</w:t>
      </w:r>
    </w:p>
    <w:p w:rsidR="00DC6F79" w:rsidRPr="00242281" w:rsidRDefault="00DC6F79" w:rsidP="009D3BBF">
      <w:pPr>
        <w:spacing w:line="360" w:lineRule="auto"/>
        <w:ind w:firstLine="709"/>
        <w:jc w:val="center"/>
        <w:rPr>
          <w:spacing w:val="20"/>
          <w:sz w:val="28"/>
          <w:szCs w:val="28"/>
        </w:rPr>
      </w:pPr>
    </w:p>
    <w:p w:rsidR="00242281" w:rsidRDefault="00242281" w:rsidP="00242281">
      <w:pPr>
        <w:spacing w:line="360" w:lineRule="auto"/>
        <w:ind w:firstLine="709"/>
        <w:jc w:val="center"/>
        <w:rPr>
          <w:color w:val="000000"/>
          <w:spacing w:val="20"/>
          <w:sz w:val="28"/>
          <w:szCs w:val="28"/>
        </w:rPr>
      </w:pPr>
    </w:p>
    <w:p w:rsidR="00242281" w:rsidRDefault="00242281" w:rsidP="00242281">
      <w:pPr>
        <w:spacing w:line="360" w:lineRule="auto"/>
        <w:ind w:firstLine="709"/>
        <w:jc w:val="center"/>
        <w:rPr>
          <w:color w:val="000000"/>
          <w:spacing w:val="20"/>
          <w:sz w:val="28"/>
          <w:szCs w:val="28"/>
        </w:rPr>
      </w:pPr>
    </w:p>
    <w:p w:rsidR="00242281" w:rsidRDefault="00242281" w:rsidP="00242281">
      <w:pPr>
        <w:spacing w:line="360" w:lineRule="auto"/>
        <w:ind w:firstLine="709"/>
        <w:jc w:val="center"/>
        <w:rPr>
          <w:color w:val="000000"/>
          <w:spacing w:val="20"/>
          <w:sz w:val="28"/>
          <w:szCs w:val="28"/>
        </w:rPr>
      </w:pPr>
    </w:p>
    <w:p w:rsidR="00242281" w:rsidRDefault="00242281" w:rsidP="00242281">
      <w:pPr>
        <w:spacing w:line="360" w:lineRule="auto"/>
        <w:ind w:firstLine="709"/>
        <w:jc w:val="center"/>
        <w:rPr>
          <w:color w:val="000000"/>
          <w:spacing w:val="20"/>
          <w:sz w:val="28"/>
          <w:szCs w:val="28"/>
        </w:rPr>
      </w:pPr>
    </w:p>
    <w:p w:rsidR="00BE0985" w:rsidRDefault="00BE0985"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6B7326" w:rsidRDefault="006B7326" w:rsidP="00242281">
      <w:pPr>
        <w:spacing w:line="360" w:lineRule="auto"/>
        <w:ind w:firstLine="709"/>
        <w:jc w:val="center"/>
        <w:rPr>
          <w:color w:val="000000"/>
          <w:spacing w:val="20"/>
          <w:sz w:val="28"/>
          <w:szCs w:val="28"/>
        </w:rPr>
      </w:pPr>
    </w:p>
    <w:p w:rsidR="00242281" w:rsidRDefault="00242281" w:rsidP="00242281">
      <w:pPr>
        <w:spacing w:line="360" w:lineRule="auto"/>
        <w:ind w:firstLine="709"/>
        <w:jc w:val="center"/>
        <w:rPr>
          <w:color w:val="000000"/>
          <w:spacing w:val="20"/>
          <w:sz w:val="28"/>
          <w:szCs w:val="28"/>
        </w:rPr>
      </w:pPr>
    </w:p>
    <w:p w:rsidR="00EF1D4E" w:rsidRPr="00242281" w:rsidRDefault="00EF1D4E" w:rsidP="00242281">
      <w:pPr>
        <w:spacing w:line="360" w:lineRule="auto"/>
        <w:ind w:firstLine="709"/>
        <w:jc w:val="center"/>
        <w:rPr>
          <w:color w:val="000000"/>
          <w:spacing w:val="20"/>
          <w:sz w:val="28"/>
          <w:szCs w:val="28"/>
        </w:rPr>
      </w:pPr>
      <w:r w:rsidRPr="00242281">
        <w:rPr>
          <w:color w:val="000000"/>
          <w:spacing w:val="20"/>
          <w:sz w:val="28"/>
          <w:szCs w:val="28"/>
        </w:rPr>
        <w:t>Список использованной литературы</w:t>
      </w:r>
    </w:p>
    <w:p w:rsidR="00242281" w:rsidRPr="00242281" w:rsidRDefault="00242281" w:rsidP="00242281">
      <w:pPr>
        <w:spacing w:line="360" w:lineRule="auto"/>
        <w:ind w:firstLine="709"/>
        <w:jc w:val="both"/>
        <w:rPr>
          <w:rFonts w:cs="Arial"/>
          <w:spacing w:val="20"/>
          <w:sz w:val="28"/>
          <w:szCs w:val="28"/>
        </w:rPr>
      </w:pPr>
      <w:r w:rsidRPr="00242281">
        <w:rPr>
          <w:rFonts w:cs="Arial"/>
          <w:spacing w:val="20"/>
          <w:sz w:val="28"/>
          <w:szCs w:val="28"/>
        </w:rPr>
        <w:t>Биография Оруэлла Джорджа – режим входа http://www.biografguru.ru/about/oruell/?q=971</w:t>
      </w:r>
    </w:p>
    <w:p w:rsidR="00EF1D4E" w:rsidRPr="00242281" w:rsidRDefault="00EF1D4E" w:rsidP="00242281">
      <w:pPr>
        <w:spacing w:line="360" w:lineRule="auto"/>
        <w:ind w:firstLine="709"/>
        <w:jc w:val="both"/>
        <w:rPr>
          <w:color w:val="000000"/>
          <w:spacing w:val="20"/>
          <w:sz w:val="28"/>
          <w:szCs w:val="28"/>
        </w:rPr>
      </w:pPr>
      <w:r w:rsidRPr="00242281">
        <w:rPr>
          <w:color w:val="000000"/>
          <w:spacing w:val="20"/>
          <w:sz w:val="28"/>
          <w:szCs w:val="28"/>
        </w:rPr>
        <w:t>Биография – режим входа http://lib.aahz.ru/autor73.php</w:t>
      </w:r>
    </w:p>
    <w:p w:rsidR="00EF1D4E" w:rsidRPr="00242281" w:rsidRDefault="00EF1D4E" w:rsidP="00242281">
      <w:pPr>
        <w:spacing w:line="360" w:lineRule="auto"/>
        <w:ind w:firstLine="709"/>
        <w:jc w:val="both"/>
        <w:rPr>
          <w:color w:val="000000"/>
          <w:spacing w:val="20"/>
          <w:sz w:val="28"/>
          <w:szCs w:val="28"/>
        </w:rPr>
      </w:pPr>
      <w:r w:rsidRPr="00242281">
        <w:rPr>
          <w:color w:val="000000"/>
          <w:spacing w:val="20"/>
          <w:sz w:val="28"/>
          <w:szCs w:val="28"/>
        </w:rPr>
        <w:t>Большая Советская Энциклопедия</w:t>
      </w:r>
    </w:p>
    <w:p w:rsidR="00242281" w:rsidRPr="00242281" w:rsidRDefault="00242281" w:rsidP="00242281">
      <w:pPr>
        <w:spacing w:line="360" w:lineRule="auto"/>
        <w:ind w:firstLine="709"/>
        <w:jc w:val="both"/>
        <w:rPr>
          <w:rStyle w:val="a6"/>
          <w:i w:val="0"/>
          <w:color w:val="000000"/>
          <w:spacing w:val="20"/>
          <w:sz w:val="28"/>
          <w:szCs w:val="28"/>
        </w:rPr>
      </w:pPr>
      <w:r w:rsidRPr="00242281">
        <w:rPr>
          <w:rStyle w:val="a6"/>
          <w:i w:val="0"/>
          <w:color w:val="000000"/>
          <w:spacing w:val="20"/>
          <w:sz w:val="28"/>
          <w:szCs w:val="28"/>
        </w:rPr>
        <w:t xml:space="preserve">Использован материал публикации Бориса Гиленсона- режим входа </w:t>
      </w:r>
      <w:hyperlink r:id="rId13" w:history="1">
        <w:r w:rsidRPr="00242281">
          <w:rPr>
            <w:rStyle w:val="a3"/>
            <w:color w:val="000000"/>
            <w:spacing w:val="20"/>
            <w:sz w:val="28"/>
            <w:szCs w:val="28"/>
          </w:rPr>
          <w:t>http://www.hrono.ru/biograf/bio_o/oruwell.html</w:t>
        </w:r>
      </w:hyperlink>
    </w:p>
    <w:p w:rsidR="00242281" w:rsidRPr="00242281" w:rsidRDefault="00242281" w:rsidP="00242281">
      <w:pPr>
        <w:spacing w:line="360" w:lineRule="auto"/>
        <w:jc w:val="both"/>
        <w:rPr>
          <w:iCs/>
          <w:color w:val="000000"/>
          <w:spacing w:val="20"/>
          <w:sz w:val="28"/>
          <w:szCs w:val="28"/>
        </w:rPr>
      </w:pPr>
      <w:r w:rsidRPr="00242281">
        <w:rPr>
          <w:iCs/>
          <w:color w:val="000000"/>
          <w:spacing w:val="20"/>
          <w:sz w:val="28"/>
          <w:szCs w:val="28"/>
        </w:rPr>
        <w:t>В.Недошивин, статья "Можно ли погасить звезды? Проза отчаяния и надежды Джорджа Оруэлла". Джордж Оруэлл "Проза отчаяния и надежды: роман, сказка, эссе". Л.: Лениздат, 1990</w:t>
      </w:r>
    </w:p>
    <w:p w:rsidR="00242281" w:rsidRPr="00242281" w:rsidRDefault="00242281" w:rsidP="00242281">
      <w:pPr>
        <w:spacing w:line="360" w:lineRule="auto"/>
        <w:ind w:firstLine="709"/>
        <w:jc w:val="both"/>
        <w:rPr>
          <w:rStyle w:val="a6"/>
          <w:i w:val="0"/>
          <w:color w:val="000000"/>
          <w:spacing w:val="20"/>
          <w:sz w:val="28"/>
          <w:szCs w:val="28"/>
        </w:rPr>
      </w:pPr>
      <w:bookmarkStart w:id="0" w:name="_GoBack"/>
      <w:bookmarkEnd w:id="0"/>
    </w:p>
    <w:sectPr w:rsidR="00242281" w:rsidRPr="00242281" w:rsidSect="006B7326">
      <w:footerReference w:type="even" r:id="rId14"/>
      <w:footerReference w:type="default" r:id="rId15"/>
      <w:pgSz w:w="11906" w:h="16838"/>
      <w:pgMar w:top="1134" w:right="964" w:bottom="1134" w:left="1985" w:header="709"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AD6" w:rsidRDefault="000E7AD6">
      <w:r>
        <w:separator/>
      </w:r>
    </w:p>
  </w:endnote>
  <w:endnote w:type="continuationSeparator" w:id="0">
    <w:p w:rsidR="000E7AD6" w:rsidRDefault="000E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34" w:rsidRDefault="00D47434" w:rsidP="00ED42A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47434" w:rsidRDefault="00D47434" w:rsidP="00D474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434" w:rsidRDefault="00D47434" w:rsidP="00ED42A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4411B">
      <w:rPr>
        <w:rStyle w:val="a8"/>
        <w:noProof/>
      </w:rPr>
      <w:t>2</w:t>
    </w:r>
    <w:r>
      <w:rPr>
        <w:rStyle w:val="a8"/>
      </w:rPr>
      <w:fldChar w:fldCharType="end"/>
    </w:r>
  </w:p>
  <w:p w:rsidR="00D47434" w:rsidRDefault="00D47434" w:rsidP="00D474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AD6" w:rsidRDefault="000E7AD6">
      <w:r>
        <w:separator/>
      </w:r>
    </w:p>
  </w:footnote>
  <w:footnote w:type="continuationSeparator" w:id="0">
    <w:p w:rsidR="000E7AD6" w:rsidRDefault="000E7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F69F2"/>
    <w:multiLevelType w:val="multilevel"/>
    <w:tmpl w:val="574A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01E"/>
    <w:rsid w:val="000512B0"/>
    <w:rsid w:val="000E7AD6"/>
    <w:rsid w:val="001F510B"/>
    <w:rsid w:val="00242281"/>
    <w:rsid w:val="00273AAC"/>
    <w:rsid w:val="002D084F"/>
    <w:rsid w:val="002E3500"/>
    <w:rsid w:val="00367C92"/>
    <w:rsid w:val="0039442C"/>
    <w:rsid w:val="003963AE"/>
    <w:rsid w:val="003B77C6"/>
    <w:rsid w:val="003F4B90"/>
    <w:rsid w:val="0047401E"/>
    <w:rsid w:val="004B3394"/>
    <w:rsid w:val="006673BC"/>
    <w:rsid w:val="006B7326"/>
    <w:rsid w:val="00817EDF"/>
    <w:rsid w:val="00887AC0"/>
    <w:rsid w:val="008D4879"/>
    <w:rsid w:val="0093204E"/>
    <w:rsid w:val="0094411B"/>
    <w:rsid w:val="009D3BBF"/>
    <w:rsid w:val="00A20613"/>
    <w:rsid w:val="00A86718"/>
    <w:rsid w:val="00BA5906"/>
    <w:rsid w:val="00BD7C77"/>
    <w:rsid w:val="00BE0985"/>
    <w:rsid w:val="00D47434"/>
    <w:rsid w:val="00DC6F79"/>
    <w:rsid w:val="00ED42A4"/>
    <w:rsid w:val="00EF1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0608393D-88EA-4039-84AD-782EF846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7401E"/>
    <w:rPr>
      <w:strike w:val="0"/>
      <w:dstrike w:val="0"/>
      <w:color w:val="003399"/>
      <w:u w:val="none"/>
      <w:effect w:val="none"/>
    </w:rPr>
  </w:style>
  <w:style w:type="paragraph" w:styleId="a4">
    <w:name w:val="Normal (Web)"/>
    <w:basedOn w:val="a"/>
    <w:rsid w:val="0047401E"/>
    <w:pPr>
      <w:spacing w:before="100" w:beforeAutospacing="1" w:after="100" w:afterAutospacing="1"/>
      <w:jc w:val="both"/>
    </w:pPr>
    <w:rPr>
      <w:rFonts w:ascii="Arial" w:hAnsi="Arial" w:cs="Arial"/>
      <w:color w:val="000000"/>
      <w:sz w:val="20"/>
      <w:szCs w:val="20"/>
    </w:rPr>
  </w:style>
  <w:style w:type="character" w:customStyle="1" w:styleId="authorabout1">
    <w:name w:val="authorabout1"/>
    <w:basedOn w:val="a0"/>
    <w:rsid w:val="00EF1D4E"/>
    <w:rPr>
      <w:vanish w:val="0"/>
      <w:webHidden w:val="0"/>
      <w:sz w:val="32"/>
      <w:szCs w:val="32"/>
      <w:specVanish w:val="0"/>
    </w:rPr>
  </w:style>
  <w:style w:type="table" w:styleId="a5">
    <w:name w:val="Table Grid"/>
    <w:basedOn w:val="a1"/>
    <w:rsid w:val="009D3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qFormat/>
    <w:rsid w:val="00242281"/>
    <w:rPr>
      <w:i/>
      <w:iCs/>
    </w:rPr>
  </w:style>
  <w:style w:type="paragraph" w:styleId="a7">
    <w:name w:val="footer"/>
    <w:basedOn w:val="a"/>
    <w:rsid w:val="00D47434"/>
    <w:pPr>
      <w:tabs>
        <w:tab w:val="center" w:pos="4677"/>
        <w:tab w:val="right" w:pos="9355"/>
      </w:tabs>
    </w:pPr>
  </w:style>
  <w:style w:type="character" w:styleId="a8">
    <w:name w:val="page number"/>
    <w:basedOn w:val="a0"/>
    <w:rsid w:val="00D47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5312">
      <w:bodyDiv w:val="1"/>
      <w:marLeft w:val="0"/>
      <w:marRight w:val="0"/>
      <w:marTop w:val="0"/>
      <w:marBottom w:val="0"/>
      <w:divBdr>
        <w:top w:val="none" w:sz="0" w:space="0" w:color="auto"/>
        <w:left w:val="none" w:sz="0" w:space="0" w:color="auto"/>
        <w:bottom w:val="none" w:sz="0" w:space="0" w:color="auto"/>
        <w:right w:val="none" w:sz="0" w:space="0" w:color="auto"/>
      </w:divBdr>
      <w:divsChild>
        <w:div w:id="1389955700">
          <w:marLeft w:val="900"/>
          <w:marRight w:val="660"/>
          <w:marTop w:val="0"/>
          <w:marBottom w:val="800"/>
          <w:divBdr>
            <w:top w:val="none" w:sz="0" w:space="0" w:color="auto"/>
            <w:left w:val="none" w:sz="0" w:space="0" w:color="auto"/>
            <w:bottom w:val="none" w:sz="0" w:space="0" w:color="auto"/>
            <w:right w:val="none" w:sz="0" w:space="0" w:color="auto"/>
          </w:divBdr>
          <w:divsChild>
            <w:div w:id="1497500144">
              <w:marLeft w:val="600"/>
              <w:marRight w:val="0"/>
              <w:marTop w:val="200"/>
              <w:marBottom w:val="200"/>
              <w:divBdr>
                <w:top w:val="none" w:sz="0" w:space="0" w:color="auto"/>
                <w:left w:val="none" w:sz="0" w:space="0" w:color="auto"/>
                <w:bottom w:val="none" w:sz="0" w:space="0" w:color="auto"/>
                <w:right w:val="none" w:sz="0" w:space="0" w:color="auto"/>
              </w:divBdr>
              <w:divsChild>
                <w:div w:id="323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8074">
      <w:bodyDiv w:val="1"/>
      <w:marLeft w:val="0"/>
      <w:marRight w:val="0"/>
      <w:marTop w:val="0"/>
      <w:marBottom w:val="0"/>
      <w:divBdr>
        <w:top w:val="none" w:sz="0" w:space="0" w:color="auto"/>
        <w:left w:val="none" w:sz="0" w:space="0" w:color="auto"/>
        <w:bottom w:val="none" w:sz="0" w:space="0" w:color="auto"/>
        <w:right w:val="none" w:sz="0" w:space="0" w:color="auto"/>
      </w:divBdr>
      <w:divsChild>
        <w:div w:id="1249920082">
          <w:marLeft w:val="0"/>
          <w:marRight w:val="0"/>
          <w:marTop w:val="0"/>
          <w:marBottom w:val="0"/>
          <w:divBdr>
            <w:top w:val="none" w:sz="0" w:space="0" w:color="auto"/>
            <w:left w:val="none" w:sz="0" w:space="0" w:color="auto"/>
            <w:bottom w:val="none" w:sz="0" w:space="0" w:color="auto"/>
            <w:right w:val="none" w:sz="0" w:space="0" w:color="auto"/>
          </w:divBdr>
          <w:divsChild>
            <w:div w:id="1900744600">
              <w:marLeft w:val="0"/>
              <w:marRight w:val="0"/>
              <w:marTop w:val="0"/>
              <w:marBottom w:val="0"/>
              <w:divBdr>
                <w:top w:val="none" w:sz="0" w:space="0" w:color="auto"/>
                <w:left w:val="none" w:sz="0" w:space="0" w:color="auto"/>
                <w:bottom w:val="none" w:sz="0" w:space="0" w:color="auto"/>
                <w:right w:val="none" w:sz="0" w:space="0" w:color="auto"/>
              </w:divBdr>
              <w:divsChild>
                <w:div w:id="15272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03875">
      <w:bodyDiv w:val="1"/>
      <w:marLeft w:val="0"/>
      <w:marRight w:val="0"/>
      <w:marTop w:val="0"/>
      <w:marBottom w:val="0"/>
      <w:divBdr>
        <w:top w:val="none" w:sz="0" w:space="0" w:color="auto"/>
        <w:left w:val="none" w:sz="0" w:space="0" w:color="auto"/>
        <w:bottom w:val="none" w:sz="0" w:space="0" w:color="auto"/>
        <w:right w:val="none" w:sz="0" w:space="0" w:color="auto"/>
      </w:divBdr>
      <w:divsChild>
        <w:div w:id="1350061118">
          <w:marLeft w:val="900"/>
          <w:marRight w:val="660"/>
          <w:marTop w:val="0"/>
          <w:marBottom w:val="800"/>
          <w:divBdr>
            <w:top w:val="none" w:sz="0" w:space="0" w:color="auto"/>
            <w:left w:val="none" w:sz="0" w:space="0" w:color="auto"/>
            <w:bottom w:val="none" w:sz="0" w:space="0" w:color="auto"/>
            <w:right w:val="none" w:sz="0" w:space="0" w:color="auto"/>
          </w:divBdr>
          <w:divsChild>
            <w:div w:id="2094666085">
              <w:marLeft w:val="600"/>
              <w:marRight w:val="0"/>
              <w:marTop w:val="200"/>
              <w:marBottom w:val="200"/>
              <w:divBdr>
                <w:top w:val="none" w:sz="0" w:space="0" w:color="auto"/>
                <w:left w:val="none" w:sz="0" w:space="0" w:color="auto"/>
                <w:bottom w:val="none" w:sz="0" w:space="0" w:color="auto"/>
                <w:right w:val="none" w:sz="0" w:space="0" w:color="auto"/>
              </w:divBdr>
              <w:divsChild>
                <w:div w:id="10035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17657">
      <w:bodyDiv w:val="1"/>
      <w:marLeft w:val="0"/>
      <w:marRight w:val="0"/>
      <w:marTop w:val="0"/>
      <w:marBottom w:val="0"/>
      <w:divBdr>
        <w:top w:val="none" w:sz="0" w:space="0" w:color="auto"/>
        <w:left w:val="none" w:sz="0" w:space="0" w:color="auto"/>
        <w:bottom w:val="none" w:sz="0" w:space="0" w:color="auto"/>
        <w:right w:val="none" w:sz="0" w:space="0" w:color="auto"/>
      </w:divBdr>
      <w:divsChild>
        <w:div w:id="345056541">
          <w:marLeft w:val="900"/>
          <w:marRight w:val="660"/>
          <w:marTop w:val="0"/>
          <w:marBottom w:val="800"/>
          <w:divBdr>
            <w:top w:val="none" w:sz="0" w:space="0" w:color="auto"/>
            <w:left w:val="none" w:sz="0" w:space="0" w:color="auto"/>
            <w:bottom w:val="none" w:sz="0" w:space="0" w:color="auto"/>
            <w:right w:val="none" w:sz="0" w:space="0" w:color="auto"/>
          </w:divBdr>
        </w:div>
      </w:divsChild>
    </w:div>
    <w:div w:id="1852714944">
      <w:bodyDiv w:val="1"/>
      <w:marLeft w:val="0"/>
      <w:marRight w:val="0"/>
      <w:marTop w:val="0"/>
      <w:marBottom w:val="0"/>
      <w:divBdr>
        <w:top w:val="none" w:sz="0" w:space="0" w:color="auto"/>
        <w:left w:val="none" w:sz="0" w:space="0" w:color="auto"/>
        <w:bottom w:val="none" w:sz="0" w:space="0" w:color="auto"/>
        <w:right w:val="none" w:sz="0" w:space="0" w:color="auto"/>
      </w:divBdr>
      <w:divsChild>
        <w:div w:id="1634946580">
          <w:marLeft w:val="0"/>
          <w:marRight w:val="0"/>
          <w:marTop w:val="0"/>
          <w:marBottom w:val="0"/>
          <w:divBdr>
            <w:top w:val="none" w:sz="0" w:space="0" w:color="auto"/>
            <w:left w:val="none" w:sz="0" w:space="0" w:color="auto"/>
            <w:bottom w:val="none" w:sz="0" w:space="0" w:color="auto"/>
            <w:right w:val="none" w:sz="0" w:space="0" w:color="auto"/>
          </w:divBdr>
          <w:divsChild>
            <w:div w:id="1750152825">
              <w:marLeft w:val="0"/>
              <w:marRight w:val="0"/>
              <w:marTop w:val="0"/>
              <w:marBottom w:val="0"/>
              <w:divBdr>
                <w:top w:val="none" w:sz="0" w:space="0" w:color="auto"/>
                <w:left w:val="none" w:sz="0" w:space="0" w:color="auto"/>
                <w:bottom w:val="none" w:sz="0" w:space="0" w:color="auto"/>
                <w:right w:val="none" w:sz="0" w:space="0" w:color="auto"/>
              </w:divBdr>
              <w:divsChild>
                <w:div w:id="1145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8465">
      <w:bodyDiv w:val="1"/>
      <w:marLeft w:val="0"/>
      <w:marRight w:val="0"/>
      <w:marTop w:val="0"/>
      <w:marBottom w:val="0"/>
      <w:divBdr>
        <w:top w:val="none" w:sz="0" w:space="0" w:color="auto"/>
        <w:left w:val="none" w:sz="0" w:space="0" w:color="auto"/>
        <w:bottom w:val="none" w:sz="0" w:space="0" w:color="auto"/>
        <w:right w:val="none" w:sz="0" w:space="0" w:color="auto"/>
      </w:divBdr>
      <w:divsChild>
        <w:div w:id="138949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rono.ru/biograf/bio_o/oruwell.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oxdesign.ru/aphorism/author/a_well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xdesign.ru/aphorism/author/a_thackeray.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oxdesign.ru/aphorism/author/a_dickens.html" TargetMode="External"/><Relationship Id="rId4" Type="http://schemas.openxmlformats.org/officeDocument/2006/relationships/webSettings" Target="webSettings.xml"/><Relationship Id="rId9" Type="http://schemas.openxmlformats.org/officeDocument/2006/relationships/hyperlink" Target="http://www.foxdesign.ru/aphorism/author/a_kipling.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2669</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17848</CharactersWithSpaces>
  <SharedDoc>false</SharedDoc>
  <HLinks>
    <vt:vector size="36" baseType="variant">
      <vt:variant>
        <vt:i4>1572986</vt:i4>
      </vt:variant>
      <vt:variant>
        <vt:i4>12</vt:i4>
      </vt:variant>
      <vt:variant>
        <vt:i4>0</vt:i4>
      </vt:variant>
      <vt:variant>
        <vt:i4>5</vt:i4>
      </vt:variant>
      <vt:variant>
        <vt:lpwstr>http://www.hrono.ru/biograf/bio_o/oruwell.html</vt:lpwstr>
      </vt:variant>
      <vt:variant>
        <vt:lpwstr/>
      </vt:variant>
      <vt:variant>
        <vt:i4>2359376</vt:i4>
      </vt:variant>
      <vt:variant>
        <vt:i4>9</vt:i4>
      </vt:variant>
      <vt:variant>
        <vt:i4>0</vt:i4>
      </vt:variant>
      <vt:variant>
        <vt:i4>5</vt:i4>
      </vt:variant>
      <vt:variant>
        <vt:lpwstr>http://www.foxdesign.ru/aphorism/author/a_wells.html</vt:lpwstr>
      </vt:variant>
      <vt:variant>
        <vt:lpwstr/>
      </vt:variant>
      <vt:variant>
        <vt:i4>2228301</vt:i4>
      </vt:variant>
      <vt:variant>
        <vt:i4>6</vt:i4>
      </vt:variant>
      <vt:variant>
        <vt:i4>0</vt:i4>
      </vt:variant>
      <vt:variant>
        <vt:i4>5</vt:i4>
      </vt:variant>
      <vt:variant>
        <vt:lpwstr>http://www.foxdesign.ru/aphorism/author/a_thackeray.html</vt:lpwstr>
      </vt:variant>
      <vt:variant>
        <vt:lpwstr/>
      </vt:variant>
      <vt:variant>
        <vt:i4>4259881</vt:i4>
      </vt:variant>
      <vt:variant>
        <vt:i4>3</vt:i4>
      </vt:variant>
      <vt:variant>
        <vt:i4>0</vt:i4>
      </vt:variant>
      <vt:variant>
        <vt:i4>5</vt:i4>
      </vt:variant>
      <vt:variant>
        <vt:lpwstr>http://www.foxdesign.ru/aphorism/author/a_dickens.html</vt:lpwstr>
      </vt:variant>
      <vt:variant>
        <vt:lpwstr/>
      </vt:variant>
      <vt:variant>
        <vt:i4>4587565</vt:i4>
      </vt:variant>
      <vt:variant>
        <vt:i4>0</vt:i4>
      </vt:variant>
      <vt:variant>
        <vt:i4>0</vt:i4>
      </vt:variant>
      <vt:variant>
        <vt:i4>5</vt:i4>
      </vt:variant>
      <vt:variant>
        <vt:lpwstr>http://www.foxdesign.ru/aphorism/author/a_kipling.html</vt:lpwstr>
      </vt:variant>
      <vt:variant>
        <vt:lpwstr/>
      </vt:variant>
      <vt:variant>
        <vt:i4>6815803</vt:i4>
      </vt:variant>
      <vt:variant>
        <vt:i4>-1</vt:i4>
      </vt:variant>
      <vt:variant>
        <vt:i4>1027</vt:i4>
      </vt:variant>
      <vt:variant>
        <vt:i4>1</vt:i4>
      </vt:variant>
      <vt:variant>
        <vt:lpwstr>http://i205.photobucket.com/albums/bb255/labaz2/orwell.jpg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2009-12-27T09:25:00Z</cp:lastPrinted>
  <dcterms:created xsi:type="dcterms:W3CDTF">2014-04-26T23:05:00Z</dcterms:created>
  <dcterms:modified xsi:type="dcterms:W3CDTF">2014-04-26T23:05:00Z</dcterms:modified>
</cp:coreProperties>
</file>