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11C4A" w:rsidRDefault="00311C4A" w:rsidP="005669EF">
      <w:pPr>
        <w:jc w:val="center"/>
        <w:rPr>
          <w:b/>
          <w:sz w:val="28"/>
          <w:szCs w:val="28"/>
        </w:rPr>
      </w:pPr>
    </w:p>
    <w:p w:rsidR="005669EF" w:rsidRPr="005669EF" w:rsidRDefault="005669EF" w:rsidP="005669EF">
      <w:pPr>
        <w:jc w:val="center"/>
        <w:rPr>
          <w:b/>
          <w:sz w:val="28"/>
          <w:szCs w:val="28"/>
        </w:rPr>
      </w:pPr>
      <w:r w:rsidRPr="005669EF">
        <w:rPr>
          <w:b/>
          <w:sz w:val="28"/>
          <w:szCs w:val="28"/>
        </w:rPr>
        <w:t>Муниципальное образовательное учреждение</w:t>
      </w:r>
    </w:p>
    <w:p w:rsidR="005669EF" w:rsidRPr="005669EF" w:rsidRDefault="005669EF" w:rsidP="005669EF">
      <w:pPr>
        <w:jc w:val="center"/>
        <w:rPr>
          <w:b/>
          <w:sz w:val="28"/>
          <w:szCs w:val="28"/>
        </w:rPr>
      </w:pPr>
      <w:r w:rsidRPr="005669EF">
        <w:rPr>
          <w:b/>
          <w:sz w:val="28"/>
          <w:szCs w:val="28"/>
        </w:rPr>
        <w:t>Челябинский Юридический Колледж</w:t>
      </w:r>
    </w:p>
    <w:p w:rsidR="005669EF" w:rsidRPr="002B514E" w:rsidRDefault="005669EF" w:rsidP="005669EF">
      <w:pPr>
        <w:jc w:val="both"/>
        <w:rPr>
          <w:sz w:val="28"/>
          <w:szCs w:val="28"/>
        </w:rPr>
      </w:pPr>
    </w:p>
    <w:p w:rsidR="005669EF" w:rsidRPr="002B514E" w:rsidRDefault="005669EF" w:rsidP="005669EF">
      <w:pPr>
        <w:spacing w:before="100" w:beforeAutospacing="1" w:after="100" w:afterAutospacing="1"/>
        <w:jc w:val="both"/>
        <w:rPr>
          <w:sz w:val="28"/>
          <w:szCs w:val="28"/>
        </w:rPr>
      </w:pPr>
    </w:p>
    <w:p w:rsidR="005669EF" w:rsidRPr="005669EF" w:rsidRDefault="005669EF" w:rsidP="005669EF">
      <w:pPr>
        <w:spacing w:before="100" w:beforeAutospacing="1" w:after="100" w:afterAutospacing="1"/>
        <w:jc w:val="center"/>
        <w:rPr>
          <w:b/>
          <w:sz w:val="28"/>
          <w:szCs w:val="28"/>
        </w:rPr>
      </w:pPr>
      <w:r w:rsidRPr="005669EF">
        <w:rPr>
          <w:b/>
          <w:sz w:val="28"/>
          <w:szCs w:val="28"/>
        </w:rPr>
        <w:t>Кафедра «Финансы и кредит»</w:t>
      </w:r>
    </w:p>
    <w:p w:rsidR="005669EF" w:rsidRPr="002B514E" w:rsidRDefault="005669EF" w:rsidP="005669EF">
      <w:pPr>
        <w:jc w:val="both"/>
        <w:rPr>
          <w:sz w:val="28"/>
          <w:szCs w:val="28"/>
        </w:rPr>
      </w:pPr>
    </w:p>
    <w:p w:rsidR="005669EF" w:rsidRPr="002B514E" w:rsidRDefault="005669EF" w:rsidP="005669EF">
      <w:pPr>
        <w:jc w:val="center"/>
        <w:rPr>
          <w:sz w:val="28"/>
          <w:szCs w:val="28"/>
        </w:rPr>
      </w:pPr>
    </w:p>
    <w:p w:rsidR="005669EF" w:rsidRDefault="005669EF" w:rsidP="005669EF">
      <w:pPr>
        <w:jc w:val="center"/>
        <w:rPr>
          <w:b/>
          <w:i/>
          <w:sz w:val="28"/>
          <w:szCs w:val="28"/>
        </w:rPr>
      </w:pPr>
    </w:p>
    <w:p w:rsidR="005669EF" w:rsidRPr="005669EF" w:rsidRDefault="005669EF" w:rsidP="005669EF">
      <w:pPr>
        <w:jc w:val="center"/>
        <w:rPr>
          <w:sz w:val="28"/>
          <w:szCs w:val="28"/>
        </w:rPr>
      </w:pPr>
      <w:r w:rsidRPr="005669EF">
        <w:rPr>
          <w:sz w:val="28"/>
          <w:szCs w:val="28"/>
        </w:rPr>
        <w:t>КУРСОВАЯ РАБОТА</w:t>
      </w:r>
    </w:p>
    <w:p w:rsidR="005669EF" w:rsidRPr="005669EF" w:rsidRDefault="005669EF" w:rsidP="005669EF">
      <w:pPr>
        <w:jc w:val="center"/>
        <w:rPr>
          <w:sz w:val="28"/>
          <w:szCs w:val="28"/>
        </w:rPr>
      </w:pPr>
      <w:r w:rsidRPr="005669EF">
        <w:rPr>
          <w:sz w:val="28"/>
          <w:szCs w:val="28"/>
        </w:rPr>
        <w:t>По дисциплине «Финансы, денежное обращение и кредит»</w:t>
      </w:r>
    </w:p>
    <w:p w:rsidR="005669EF" w:rsidRDefault="005669EF" w:rsidP="005669EF">
      <w:pPr>
        <w:jc w:val="center"/>
        <w:rPr>
          <w:b/>
          <w:i/>
          <w:sz w:val="28"/>
          <w:szCs w:val="28"/>
        </w:rPr>
      </w:pPr>
    </w:p>
    <w:p w:rsidR="005669EF" w:rsidRPr="002B514E" w:rsidRDefault="005669EF" w:rsidP="005669EF">
      <w:pPr>
        <w:jc w:val="center"/>
        <w:rPr>
          <w:sz w:val="28"/>
          <w:szCs w:val="28"/>
        </w:rPr>
      </w:pPr>
    </w:p>
    <w:p w:rsidR="005669EF" w:rsidRPr="002B514E" w:rsidRDefault="005669EF" w:rsidP="005669EF">
      <w:pPr>
        <w:tabs>
          <w:tab w:val="left" w:pos="3240"/>
        </w:tabs>
        <w:jc w:val="center"/>
        <w:rPr>
          <w:i/>
          <w:sz w:val="28"/>
          <w:szCs w:val="28"/>
        </w:rPr>
      </w:pPr>
    </w:p>
    <w:p w:rsidR="005669EF" w:rsidRPr="002B514E" w:rsidRDefault="005669EF" w:rsidP="005669EF">
      <w:pPr>
        <w:tabs>
          <w:tab w:val="left" w:pos="7020"/>
        </w:tabs>
        <w:jc w:val="center"/>
        <w:rPr>
          <w:sz w:val="28"/>
          <w:szCs w:val="28"/>
        </w:rPr>
      </w:pPr>
    </w:p>
    <w:p w:rsidR="005669EF" w:rsidRPr="002B514E" w:rsidRDefault="005669EF" w:rsidP="005669EF">
      <w:pPr>
        <w:jc w:val="center"/>
        <w:rPr>
          <w:sz w:val="28"/>
          <w:szCs w:val="28"/>
        </w:rPr>
      </w:pPr>
    </w:p>
    <w:p w:rsidR="005669EF" w:rsidRPr="00872BC4" w:rsidRDefault="005669EF" w:rsidP="005669EF">
      <w:pPr>
        <w:shd w:val="clear" w:color="auto" w:fill="FFFFFF"/>
        <w:ind w:left="360"/>
        <w:jc w:val="center"/>
        <w:rPr>
          <w:sz w:val="28"/>
          <w:szCs w:val="28"/>
        </w:rPr>
      </w:pPr>
      <w:r w:rsidRPr="00872BC4">
        <w:rPr>
          <w:b/>
          <w:sz w:val="28"/>
          <w:szCs w:val="28"/>
        </w:rPr>
        <w:t>Виды ценных бумаг, общая характеристика, использование в экономических расчетах.</w:t>
      </w:r>
    </w:p>
    <w:p w:rsidR="005669EF" w:rsidRDefault="005669EF" w:rsidP="005669EF">
      <w:pPr>
        <w:jc w:val="center"/>
        <w:rPr>
          <w:b/>
          <w:i/>
          <w:sz w:val="28"/>
          <w:szCs w:val="28"/>
        </w:rPr>
      </w:pPr>
    </w:p>
    <w:p w:rsidR="005669EF" w:rsidRDefault="005669EF" w:rsidP="005669EF">
      <w:pPr>
        <w:jc w:val="both"/>
        <w:rPr>
          <w:b/>
          <w:i/>
          <w:sz w:val="28"/>
          <w:szCs w:val="28"/>
        </w:rPr>
      </w:pPr>
    </w:p>
    <w:p w:rsidR="005669EF" w:rsidRDefault="005669EF" w:rsidP="005669EF">
      <w:pPr>
        <w:jc w:val="both"/>
        <w:rPr>
          <w:b/>
          <w:i/>
          <w:sz w:val="28"/>
          <w:szCs w:val="28"/>
        </w:rPr>
      </w:pPr>
    </w:p>
    <w:p w:rsidR="005669EF" w:rsidRDefault="005669EF" w:rsidP="005669EF">
      <w:pPr>
        <w:jc w:val="both"/>
        <w:rPr>
          <w:b/>
          <w:i/>
          <w:sz w:val="28"/>
          <w:szCs w:val="28"/>
        </w:rPr>
      </w:pPr>
    </w:p>
    <w:p w:rsidR="005669EF" w:rsidRDefault="005669EF" w:rsidP="005669EF">
      <w:pPr>
        <w:jc w:val="both"/>
        <w:rPr>
          <w:b/>
          <w:i/>
          <w:sz w:val="28"/>
          <w:szCs w:val="28"/>
        </w:rPr>
      </w:pPr>
    </w:p>
    <w:p w:rsidR="005669EF" w:rsidRDefault="005669EF" w:rsidP="005669EF">
      <w:pPr>
        <w:jc w:val="both"/>
        <w:rPr>
          <w:b/>
          <w:i/>
          <w:sz w:val="28"/>
          <w:szCs w:val="28"/>
        </w:rPr>
      </w:pPr>
    </w:p>
    <w:p w:rsidR="005669EF" w:rsidRPr="005669EF" w:rsidRDefault="005669EF" w:rsidP="005669EF">
      <w:pPr>
        <w:jc w:val="both"/>
        <w:rPr>
          <w:sz w:val="28"/>
          <w:szCs w:val="28"/>
        </w:rPr>
      </w:pPr>
      <w:r w:rsidRPr="005669EF">
        <w:rPr>
          <w:sz w:val="28"/>
          <w:szCs w:val="28"/>
        </w:rPr>
        <w:t xml:space="preserve">Студент гр. № 357                __________________________   </w:t>
      </w:r>
      <w:r>
        <w:rPr>
          <w:sz w:val="28"/>
        </w:rPr>
        <w:t>М.П. Магасумова</w:t>
      </w:r>
    </w:p>
    <w:p w:rsidR="005669EF" w:rsidRPr="005669EF" w:rsidRDefault="005669EF" w:rsidP="005669EF">
      <w:pPr>
        <w:tabs>
          <w:tab w:val="left" w:pos="2700"/>
        </w:tabs>
        <w:jc w:val="both"/>
        <w:rPr>
          <w:sz w:val="28"/>
          <w:szCs w:val="28"/>
        </w:rPr>
      </w:pPr>
      <w:r w:rsidRPr="005669EF">
        <w:rPr>
          <w:sz w:val="28"/>
          <w:szCs w:val="28"/>
        </w:rPr>
        <w:t>факультет экономики           «___»_________________2006</w:t>
      </w:r>
    </w:p>
    <w:p w:rsidR="005669EF" w:rsidRPr="005669EF" w:rsidRDefault="005669EF" w:rsidP="005669EF">
      <w:pPr>
        <w:tabs>
          <w:tab w:val="left" w:pos="2700"/>
        </w:tabs>
        <w:jc w:val="both"/>
        <w:rPr>
          <w:sz w:val="28"/>
          <w:szCs w:val="28"/>
        </w:rPr>
      </w:pPr>
      <w:r w:rsidRPr="005669EF">
        <w:rPr>
          <w:sz w:val="28"/>
          <w:szCs w:val="28"/>
        </w:rPr>
        <w:t xml:space="preserve">управления и дизайна                    </w:t>
      </w:r>
    </w:p>
    <w:p w:rsidR="005669EF" w:rsidRPr="005669EF" w:rsidRDefault="005669EF" w:rsidP="005669EF">
      <w:pPr>
        <w:jc w:val="both"/>
        <w:rPr>
          <w:sz w:val="28"/>
          <w:szCs w:val="28"/>
        </w:rPr>
      </w:pPr>
    </w:p>
    <w:p w:rsidR="005669EF" w:rsidRPr="005669EF" w:rsidRDefault="005669EF" w:rsidP="005669EF">
      <w:pPr>
        <w:jc w:val="both"/>
        <w:rPr>
          <w:sz w:val="28"/>
          <w:szCs w:val="28"/>
        </w:rPr>
      </w:pPr>
    </w:p>
    <w:p w:rsidR="005669EF" w:rsidRPr="005669EF" w:rsidRDefault="005669EF" w:rsidP="005669EF">
      <w:pPr>
        <w:jc w:val="both"/>
        <w:rPr>
          <w:sz w:val="28"/>
          <w:szCs w:val="28"/>
        </w:rPr>
      </w:pPr>
    </w:p>
    <w:p w:rsidR="005669EF" w:rsidRPr="005669EF" w:rsidRDefault="005669EF" w:rsidP="005669EF">
      <w:pPr>
        <w:tabs>
          <w:tab w:val="left" w:pos="2520"/>
          <w:tab w:val="left" w:pos="2700"/>
          <w:tab w:val="left" w:pos="6300"/>
        </w:tabs>
        <w:jc w:val="both"/>
        <w:rPr>
          <w:sz w:val="28"/>
          <w:szCs w:val="28"/>
        </w:rPr>
      </w:pPr>
      <w:r w:rsidRPr="005669EF">
        <w:rPr>
          <w:sz w:val="28"/>
          <w:szCs w:val="28"/>
        </w:rPr>
        <w:t>Руководитель                        __________________________   В.П. Крылов</w:t>
      </w:r>
    </w:p>
    <w:p w:rsidR="005669EF" w:rsidRPr="005669EF" w:rsidRDefault="005669EF" w:rsidP="005669EF">
      <w:pPr>
        <w:jc w:val="both"/>
        <w:rPr>
          <w:sz w:val="28"/>
          <w:szCs w:val="28"/>
        </w:rPr>
      </w:pPr>
      <w:r w:rsidRPr="005669EF">
        <w:rPr>
          <w:sz w:val="28"/>
          <w:szCs w:val="28"/>
        </w:rPr>
        <w:t>ст. преподаватель                 «___»_________________2006</w:t>
      </w:r>
    </w:p>
    <w:p w:rsidR="005669EF" w:rsidRPr="005669EF" w:rsidRDefault="005669EF" w:rsidP="005669EF">
      <w:pPr>
        <w:jc w:val="both"/>
        <w:rPr>
          <w:sz w:val="28"/>
          <w:szCs w:val="28"/>
        </w:rPr>
      </w:pPr>
    </w:p>
    <w:p w:rsidR="005669EF" w:rsidRPr="005669EF" w:rsidRDefault="005669EF" w:rsidP="005669EF">
      <w:pPr>
        <w:jc w:val="both"/>
        <w:rPr>
          <w:sz w:val="28"/>
          <w:szCs w:val="28"/>
        </w:rPr>
      </w:pPr>
    </w:p>
    <w:p w:rsidR="005669EF" w:rsidRPr="005669EF" w:rsidRDefault="005669EF" w:rsidP="005669EF">
      <w:pPr>
        <w:jc w:val="both"/>
        <w:rPr>
          <w:sz w:val="28"/>
          <w:szCs w:val="28"/>
        </w:rPr>
      </w:pPr>
    </w:p>
    <w:p w:rsidR="005669EF" w:rsidRPr="005669EF" w:rsidRDefault="005669EF" w:rsidP="005669EF">
      <w:pPr>
        <w:tabs>
          <w:tab w:val="left" w:pos="3420"/>
          <w:tab w:val="left" w:pos="6300"/>
        </w:tabs>
        <w:jc w:val="both"/>
        <w:rPr>
          <w:sz w:val="28"/>
          <w:szCs w:val="28"/>
        </w:rPr>
      </w:pPr>
      <w:r w:rsidRPr="005669EF">
        <w:rPr>
          <w:sz w:val="28"/>
          <w:szCs w:val="28"/>
        </w:rPr>
        <w:t>Рецензент                              __________________________   Е.А. Быкова</w:t>
      </w:r>
    </w:p>
    <w:p w:rsidR="005669EF" w:rsidRPr="005669EF" w:rsidRDefault="005669EF" w:rsidP="005669EF">
      <w:pPr>
        <w:tabs>
          <w:tab w:val="left" w:pos="2700"/>
          <w:tab w:val="left" w:pos="3240"/>
          <w:tab w:val="left" w:pos="3420"/>
          <w:tab w:val="left" w:pos="7020"/>
        </w:tabs>
        <w:jc w:val="both"/>
        <w:rPr>
          <w:sz w:val="28"/>
          <w:szCs w:val="28"/>
        </w:rPr>
      </w:pPr>
      <w:r w:rsidRPr="005669EF">
        <w:rPr>
          <w:sz w:val="28"/>
          <w:szCs w:val="28"/>
        </w:rPr>
        <w:t xml:space="preserve">                                                «___»_________________2006</w:t>
      </w:r>
    </w:p>
    <w:p w:rsidR="005669EF" w:rsidRPr="005669EF" w:rsidRDefault="005669EF" w:rsidP="005669EF">
      <w:pPr>
        <w:tabs>
          <w:tab w:val="left" w:pos="6300"/>
        </w:tabs>
        <w:jc w:val="both"/>
        <w:rPr>
          <w:sz w:val="28"/>
          <w:szCs w:val="28"/>
        </w:rPr>
      </w:pPr>
    </w:p>
    <w:p w:rsidR="005669EF" w:rsidRPr="005669EF" w:rsidRDefault="005669EF" w:rsidP="005669EF">
      <w:pPr>
        <w:jc w:val="both"/>
        <w:rPr>
          <w:sz w:val="28"/>
          <w:szCs w:val="28"/>
        </w:rPr>
      </w:pPr>
    </w:p>
    <w:p w:rsidR="005669EF" w:rsidRPr="005669EF" w:rsidRDefault="005669EF" w:rsidP="005669EF">
      <w:pPr>
        <w:jc w:val="both"/>
        <w:rPr>
          <w:sz w:val="28"/>
          <w:szCs w:val="28"/>
        </w:rPr>
      </w:pPr>
    </w:p>
    <w:p w:rsidR="005669EF" w:rsidRPr="005669EF" w:rsidRDefault="005669EF" w:rsidP="005669EF">
      <w:pPr>
        <w:jc w:val="both"/>
        <w:rPr>
          <w:sz w:val="28"/>
          <w:szCs w:val="28"/>
        </w:rPr>
      </w:pPr>
    </w:p>
    <w:p w:rsidR="005669EF" w:rsidRPr="005669EF" w:rsidRDefault="005669EF" w:rsidP="005669EF">
      <w:pPr>
        <w:jc w:val="center"/>
        <w:rPr>
          <w:sz w:val="28"/>
          <w:szCs w:val="28"/>
        </w:rPr>
      </w:pPr>
      <w:r w:rsidRPr="005669EF">
        <w:rPr>
          <w:sz w:val="28"/>
          <w:szCs w:val="28"/>
        </w:rPr>
        <w:t>Челябинск</w:t>
      </w:r>
    </w:p>
    <w:p w:rsidR="005669EF" w:rsidRPr="005669EF" w:rsidRDefault="005669EF" w:rsidP="005669EF">
      <w:pPr>
        <w:jc w:val="center"/>
        <w:rPr>
          <w:sz w:val="28"/>
          <w:szCs w:val="28"/>
        </w:rPr>
      </w:pPr>
      <w:r w:rsidRPr="005669EF">
        <w:rPr>
          <w:sz w:val="28"/>
          <w:szCs w:val="28"/>
        </w:rPr>
        <w:t>2006</w:t>
      </w:r>
    </w:p>
    <w:p w:rsidR="00B01A43" w:rsidRDefault="00B01A43" w:rsidP="008C160F">
      <w:pPr>
        <w:spacing w:before="240" w:after="120" w:line="360" w:lineRule="auto"/>
        <w:jc w:val="center"/>
        <w:rPr>
          <w:b/>
          <w:sz w:val="28"/>
          <w:szCs w:val="28"/>
        </w:rPr>
      </w:pPr>
      <w:r>
        <w:rPr>
          <w:b/>
          <w:sz w:val="28"/>
          <w:szCs w:val="28"/>
        </w:rPr>
        <w:t xml:space="preserve">Содержание </w:t>
      </w:r>
    </w:p>
    <w:p w:rsidR="00B01A43" w:rsidRPr="00B01A43" w:rsidRDefault="00B01A43" w:rsidP="002B514E">
      <w:pPr>
        <w:tabs>
          <w:tab w:val="left" w:pos="540"/>
        </w:tabs>
        <w:spacing w:line="360" w:lineRule="auto"/>
        <w:rPr>
          <w:b/>
          <w:sz w:val="28"/>
          <w:szCs w:val="28"/>
        </w:rPr>
      </w:pPr>
      <w:r>
        <w:rPr>
          <w:sz w:val="28"/>
          <w:szCs w:val="28"/>
        </w:rPr>
        <w:t>Введение</w:t>
      </w:r>
      <w:r w:rsidR="00EE0669">
        <w:rPr>
          <w:sz w:val="28"/>
          <w:szCs w:val="28"/>
        </w:rPr>
        <w:t>…………………………………………………………………</w:t>
      </w:r>
      <w:r w:rsidR="002B514E">
        <w:rPr>
          <w:sz w:val="28"/>
          <w:szCs w:val="28"/>
        </w:rPr>
        <w:t>…...</w:t>
      </w:r>
      <w:r w:rsidR="00EE0669">
        <w:rPr>
          <w:sz w:val="28"/>
          <w:szCs w:val="28"/>
        </w:rPr>
        <w:t>3 стр.</w:t>
      </w:r>
    </w:p>
    <w:p w:rsidR="00B01A43" w:rsidRPr="00B01A43" w:rsidRDefault="006F7BFC" w:rsidP="006F7BFC">
      <w:pPr>
        <w:tabs>
          <w:tab w:val="left" w:pos="540"/>
        </w:tabs>
        <w:spacing w:line="360" w:lineRule="auto"/>
        <w:rPr>
          <w:b/>
          <w:sz w:val="28"/>
          <w:szCs w:val="28"/>
        </w:rPr>
      </w:pPr>
      <w:r w:rsidRPr="006F7BFC">
        <w:rPr>
          <w:b/>
          <w:sz w:val="28"/>
          <w:szCs w:val="28"/>
        </w:rPr>
        <w:t>1.</w:t>
      </w:r>
      <w:r>
        <w:rPr>
          <w:sz w:val="28"/>
          <w:szCs w:val="28"/>
        </w:rPr>
        <w:t xml:space="preserve"> </w:t>
      </w:r>
      <w:r w:rsidR="004A4E9F">
        <w:rPr>
          <w:sz w:val="28"/>
          <w:szCs w:val="28"/>
        </w:rPr>
        <w:t>Понятие и классификация ценных бумаг</w:t>
      </w:r>
      <w:r w:rsidR="00EE0669">
        <w:rPr>
          <w:sz w:val="28"/>
          <w:szCs w:val="28"/>
        </w:rPr>
        <w:t>……………………………..5 стр.</w:t>
      </w:r>
    </w:p>
    <w:p w:rsidR="00B01A43" w:rsidRPr="00B01A43" w:rsidRDefault="006F7BFC" w:rsidP="006F7BFC">
      <w:pPr>
        <w:tabs>
          <w:tab w:val="left" w:pos="540"/>
        </w:tabs>
        <w:spacing w:line="360" w:lineRule="auto"/>
        <w:rPr>
          <w:b/>
          <w:sz w:val="28"/>
          <w:szCs w:val="28"/>
        </w:rPr>
      </w:pPr>
      <w:r w:rsidRPr="006F7BFC">
        <w:rPr>
          <w:b/>
          <w:sz w:val="28"/>
          <w:szCs w:val="28"/>
        </w:rPr>
        <w:t>2.</w:t>
      </w:r>
      <w:r>
        <w:rPr>
          <w:sz w:val="28"/>
          <w:szCs w:val="28"/>
        </w:rPr>
        <w:t xml:space="preserve"> </w:t>
      </w:r>
      <w:r w:rsidR="004A4E9F">
        <w:rPr>
          <w:sz w:val="28"/>
          <w:szCs w:val="28"/>
        </w:rPr>
        <w:t xml:space="preserve">Основные </w:t>
      </w:r>
      <w:r w:rsidR="00B01A43">
        <w:rPr>
          <w:sz w:val="28"/>
          <w:szCs w:val="28"/>
        </w:rPr>
        <w:t>виды ценных бумаг</w:t>
      </w:r>
      <w:r w:rsidR="00EE0669">
        <w:rPr>
          <w:sz w:val="28"/>
          <w:szCs w:val="28"/>
        </w:rPr>
        <w:t>…………………..……………………10 стр.</w:t>
      </w:r>
    </w:p>
    <w:p w:rsidR="00B01A43" w:rsidRDefault="006F7BFC" w:rsidP="006F7BFC">
      <w:pPr>
        <w:tabs>
          <w:tab w:val="left" w:pos="1080"/>
        </w:tabs>
        <w:spacing w:line="360" w:lineRule="auto"/>
        <w:ind w:left="540"/>
        <w:rPr>
          <w:sz w:val="28"/>
          <w:szCs w:val="28"/>
        </w:rPr>
      </w:pPr>
      <w:r w:rsidRPr="006F7BFC">
        <w:rPr>
          <w:b/>
          <w:sz w:val="28"/>
          <w:szCs w:val="28"/>
        </w:rPr>
        <w:t>2.1</w:t>
      </w:r>
      <w:r>
        <w:rPr>
          <w:sz w:val="28"/>
          <w:szCs w:val="28"/>
        </w:rPr>
        <w:t xml:space="preserve"> </w:t>
      </w:r>
      <w:r w:rsidR="00B01A43" w:rsidRPr="00B01A43">
        <w:rPr>
          <w:sz w:val="28"/>
          <w:szCs w:val="28"/>
        </w:rPr>
        <w:t>Общая характеристика и виды акций</w:t>
      </w:r>
      <w:r w:rsidR="00EE0669">
        <w:rPr>
          <w:sz w:val="28"/>
          <w:szCs w:val="28"/>
        </w:rPr>
        <w:t>…………..……………….</w:t>
      </w:r>
      <w:r w:rsidR="00D54E97">
        <w:rPr>
          <w:sz w:val="28"/>
          <w:szCs w:val="28"/>
        </w:rPr>
        <w:t>10</w:t>
      </w:r>
      <w:r w:rsidR="00EE0669">
        <w:rPr>
          <w:sz w:val="28"/>
          <w:szCs w:val="28"/>
        </w:rPr>
        <w:t xml:space="preserve"> стр.</w:t>
      </w:r>
    </w:p>
    <w:p w:rsidR="004A4E9F" w:rsidRDefault="006F7BFC" w:rsidP="006F7BFC">
      <w:pPr>
        <w:spacing w:line="360" w:lineRule="auto"/>
        <w:ind w:left="540"/>
        <w:outlineLvl w:val="0"/>
        <w:rPr>
          <w:sz w:val="28"/>
          <w:szCs w:val="28"/>
        </w:rPr>
      </w:pPr>
      <w:r w:rsidRPr="006F7BFC">
        <w:rPr>
          <w:b/>
          <w:sz w:val="28"/>
          <w:szCs w:val="28"/>
        </w:rPr>
        <w:t>2.2</w:t>
      </w:r>
      <w:r>
        <w:rPr>
          <w:sz w:val="28"/>
          <w:szCs w:val="28"/>
        </w:rPr>
        <w:t xml:space="preserve"> </w:t>
      </w:r>
      <w:r w:rsidR="004A4E9F" w:rsidRPr="004A4E9F">
        <w:rPr>
          <w:sz w:val="28"/>
          <w:szCs w:val="28"/>
        </w:rPr>
        <w:t>Общая характеристика и виды облигаций</w:t>
      </w:r>
      <w:r w:rsidR="00EE0669">
        <w:rPr>
          <w:sz w:val="28"/>
          <w:szCs w:val="28"/>
        </w:rPr>
        <w:t>………………….…..</w:t>
      </w:r>
      <w:r w:rsidR="00D54E97">
        <w:rPr>
          <w:sz w:val="28"/>
          <w:szCs w:val="28"/>
        </w:rPr>
        <w:t>15</w:t>
      </w:r>
      <w:r w:rsidR="00EE0669">
        <w:rPr>
          <w:sz w:val="28"/>
          <w:szCs w:val="28"/>
        </w:rPr>
        <w:t xml:space="preserve"> стр.</w:t>
      </w:r>
    </w:p>
    <w:p w:rsidR="004A4E9F" w:rsidRDefault="006F7BFC" w:rsidP="006F7BFC">
      <w:pPr>
        <w:spacing w:line="360" w:lineRule="auto"/>
        <w:ind w:left="540"/>
        <w:outlineLvl w:val="0"/>
        <w:rPr>
          <w:b/>
          <w:sz w:val="28"/>
          <w:szCs w:val="28"/>
        </w:rPr>
      </w:pPr>
      <w:r w:rsidRPr="006F7BFC">
        <w:rPr>
          <w:b/>
          <w:sz w:val="28"/>
          <w:szCs w:val="28"/>
        </w:rPr>
        <w:t>2.3</w:t>
      </w:r>
      <w:r>
        <w:rPr>
          <w:b/>
          <w:sz w:val="28"/>
          <w:szCs w:val="28"/>
        </w:rPr>
        <w:t xml:space="preserve"> </w:t>
      </w:r>
      <w:r w:rsidR="004A4E9F" w:rsidRPr="004A4E9F">
        <w:rPr>
          <w:b/>
          <w:sz w:val="28"/>
          <w:szCs w:val="28"/>
        </w:rPr>
        <w:t xml:space="preserve"> </w:t>
      </w:r>
      <w:r w:rsidR="004A4E9F" w:rsidRPr="004A4E9F">
        <w:rPr>
          <w:sz w:val="28"/>
          <w:szCs w:val="28"/>
        </w:rPr>
        <w:t>Государственные ценные бумаги</w:t>
      </w:r>
      <w:r w:rsidR="00EE0669">
        <w:rPr>
          <w:sz w:val="28"/>
          <w:szCs w:val="28"/>
        </w:rPr>
        <w:t>………………………………</w:t>
      </w:r>
      <w:r w:rsidR="00D54E97">
        <w:rPr>
          <w:sz w:val="28"/>
          <w:szCs w:val="28"/>
        </w:rPr>
        <w:t>.18</w:t>
      </w:r>
      <w:r w:rsidR="00EE0669">
        <w:rPr>
          <w:sz w:val="28"/>
          <w:szCs w:val="28"/>
        </w:rPr>
        <w:t xml:space="preserve"> стр.</w:t>
      </w:r>
    </w:p>
    <w:p w:rsidR="004A4E9F" w:rsidRDefault="006F7BFC" w:rsidP="006F7BFC">
      <w:pPr>
        <w:spacing w:line="360" w:lineRule="auto"/>
        <w:ind w:left="540"/>
        <w:outlineLvl w:val="0"/>
        <w:rPr>
          <w:sz w:val="28"/>
          <w:szCs w:val="28"/>
        </w:rPr>
      </w:pPr>
      <w:r w:rsidRPr="006F7BFC">
        <w:rPr>
          <w:b/>
          <w:sz w:val="28"/>
          <w:szCs w:val="28"/>
        </w:rPr>
        <w:t>2.4</w:t>
      </w:r>
      <w:r>
        <w:rPr>
          <w:b/>
          <w:sz w:val="28"/>
          <w:szCs w:val="28"/>
        </w:rPr>
        <w:t xml:space="preserve"> </w:t>
      </w:r>
      <w:r w:rsidR="004A4E9F" w:rsidRPr="004A4E9F">
        <w:rPr>
          <w:sz w:val="28"/>
          <w:szCs w:val="28"/>
        </w:rPr>
        <w:t>Корпоративные ценные бумаги</w:t>
      </w:r>
      <w:r w:rsidR="00EE0669">
        <w:rPr>
          <w:sz w:val="28"/>
          <w:szCs w:val="28"/>
        </w:rPr>
        <w:t>…………………………………</w:t>
      </w:r>
      <w:r w:rsidR="00D54E97">
        <w:rPr>
          <w:sz w:val="28"/>
          <w:szCs w:val="28"/>
        </w:rPr>
        <w:t>23</w:t>
      </w:r>
      <w:r w:rsidR="00EE0669">
        <w:rPr>
          <w:sz w:val="28"/>
          <w:szCs w:val="28"/>
        </w:rPr>
        <w:t xml:space="preserve"> стр.</w:t>
      </w:r>
    </w:p>
    <w:p w:rsidR="004A4E9F" w:rsidRDefault="006F7BFC" w:rsidP="006F7BFC">
      <w:pPr>
        <w:spacing w:line="360" w:lineRule="auto"/>
        <w:outlineLvl w:val="0"/>
        <w:rPr>
          <w:sz w:val="28"/>
          <w:szCs w:val="28"/>
        </w:rPr>
      </w:pPr>
      <w:r w:rsidRPr="006F7BFC">
        <w:rPr>
          <w:b/>
          <w:sz w:val="28"/>
          <w:szCs w:val="28"/>
        </w:rPr>
        <w:t>3.</w:t>
      </w:r>
      <w:r>
        <w:rPr>
          <w:sz w:val="28"/>
          <w:szCs w:val="28"/>
        </w:rPr>
        <w:t xml:space="preserve"> </w:t>
      </w:r>
      <w:r w:rsidR="00EE0669">
        <w:rPr>
          <w:sz w:val="28"/>
          <w:szCs w:val="28"/>
        </w:rPr>
        <w:t>Другие ценные бумаги………………………………………………...25 стр.</w:t>
      </w:r>
    </w:p>
    <w:p w:rsidR="004A4E9F" w:rsidRDefault="00170C3F" w:rsidP="00170C3F">
      <w:pPr>
        <w:spacing w:line="360" w:lineRule="auto"/>
        <w:outlineLvl w:val="0"/>
        <w:rPr>
          <w:sz w:val="28"/>
          <w:szCs w:val="28"/>
        </w:rPr>
      </w:pPr>
      <w:r>
        <w:rPr>
          <w:sz w:val="28"/>
          <w:szCs w:val="28"/>
        </w:rPr>
        <w:t xml:space="preserve">       </w:t>
      </w:r>
      <w:r w:rsidRPr="00170C3F">
        <w:rPr>
          <w:b/>
          <w:sz w:val="28"/>
          <w:szCs w:val="28"/>
        </w:rPr>
        <w:t>3.1</w:t>
      </w:r>
      <w:r>
        <w:rPr>
          <w:sz w:val="28"/>
          <w:szCs w:val="28"/>
        </w:rPr>
        <w:t xml:space="preserve"> </w:t>
      </w:r>
      <w:r w:rsidR="004A4E9F" w:rsidRPr="004A4E9F">
        <w:rPr>
          <w:sz w:val="28"/>
          <w:szCs w:val="28"/>
        </w:rPr>
        <w:t>Ха</w:t>
      </w:r>
      <w:r w:rsidR="004A4E9F">
        <w:rPr>
          <w:sz w:val="28"/>
          <w:szCs w:val="28"/>
        </w:rPr>
        <w:t>рактеристика векселя и его виды</w:t>
      </w:r>
      <w:r w:rsidR="00EE0669">
        <w:rPr>
          <w:sz w:val="28"/>
          <w:szCs w:val="28"/>
        </w:rPr>
        <w:t>…………………………….2</w:t>
      </w:r>
      <w:r w:rsidR="00D54E97">
        <w:rPr>
          <w:sz w:val="28"/>
          <w:szCs w:val="28"/>
        </w:rPr>
        <w:t>5</w:t>
      </w:r>
      <w:r w:rsidR="00EE0669">
        <w:rPr>
          <w:sz w:val="28"/>
          <w:szCs w:val="28"/>
        </w:rPr>
        <w:t xml:space="preserve"> стр.</w:t>
      </w:r>
    </w:p>
    <w:p w:rsidR="004A4E9F" w:rsidRDefault="00170C3F" w:rsidP="00170C3F">
      <w:pPr>
        <w:spacing w:line="360" w:lineRule="auto"/>
        <w:ind w:left="540"/>
        <w:outlineLvl w:val="0"/>
        <w:rPr>
          <w:sz w:val="28"/>
          <w:szCs w:val="28"/>
        </w:rPr>
      </w:pPr>
      <w:r w:rsidRPr="00170C3F">
        <w:rPr>
          <w:b/>
          <w:sz w:val="28"/>
          <w:szCs w:val="28"/>
        </w:rPr>
        <w:t>3.2</w:t>
      </w:r>
      <w:r>
        <w:rPr>
          <w:sz w:val="28"/>
          <w:szCs w:val="28"/>
        </w:rPr>
        <w:t xml:space="preserve"> </w:t>
      </w:r>
      <w:r w:rsidR="00EE0669">
        <w:rPr>
          <w:sz w:val="28"/>
          <w:szCs w:val="28"/>
        </w:rPr>
        <w:t>Чек…………………………………………………………………</w:t>
      </w:r>
      <w:r w:rsidR="00D54E97">
        <w:rPr>
          <w:sz w:val="28"/>
          <w:szCs w:val="28"/>
        </w:rPr>
        <w:t>27</w:t>
      </w:r>
      <w:r w:rsidR="00EE0669">
        <w:rPr>
          <w:sz w:val="28"/>
          <w:szCs w:val="28"/>
        </w:rPr>
        <w:t xml:space="preserve"> стр.</w:t>
      </w:r>
    </w:p>
    <w:p w:rsidR="004A4E9F" w:rsidRDefault="00170C3F" w:rsidP="00170C3F">
      <w:pPr>
        <w:spacing w:line="360" w:lineRule="auto"/>
        <w:ind w:left="540"/>
        <w:outlineLvl w:val="0"/>
        <w:rPr>
          <w:sz w:val="28"/>
          <w:szCs w:val="28"/>
        </w:rPr>
      </w:pPr>
      <w:r w:rsidRPr="00170C3F">
        <w:rPr>
          <w:b/>
          <w:sz w:val="28"/>
          <w:szCs w:val="28"/>
        </w:rPr>
        <w:t>3.3</w:t>
      </w:r>
      <w:r>
        <w:rPr>
          <w:sz w:val="28"/>
          <w:szCs w:val="28"/>
        </w:rPr>
        <w:t xml:space="preserve"> </w:t>
      </w:r>
      <w:r w:rsidR="004A4E9F" w:rsidRPr="004A4E9F">
        <w:rPr>
          <w:sz w:val="28"/>
          <w:szCs w:val="28"/>
        </w:rPr>
        <w:t>Коносамент</w:t>
      </w:r>
      <w:r w:rsidR="00D54E97">
        <w:rPr>
          <w:sz w:val="28"/>
          <w:szCs w:val="28"/>
        </w:rPr>
        <w:t>………………………………………………………..28 стр.</w:t>
      </w:r>
    </w:p>
    <w:p w:rsidR="004A4E9F" w:rsidRPr="004A4E9F" w:rsidRDefault="00170C3F" w:rsidP="00170C3F">
      <w:pPr>
        <w:spacing w:line="360" w:lineRule="auto"/>
        <w:ind w:left="540"/>
        <w:outlineLvl w:val="0"/>
        <w:rPr>
          <w:sz w:val="28"/>
          <w:szCs w:val="28"/>
        </w:rPr>
      </w:pPr>
      <w:r w:rsidRPr="00170C3F">
        <w:rPr>
          <w:b/>
          <w:sz w:val="28"/>
          <w:szCs w:val="28"/>
        </w:rPr>
        <w:t>3.4</w:t>
      </w:r>
      <w:r>
        <w:rPr>
          <w:sz w:val="28"/>
          <w:szCs w:val="28"/>
        </w:rPr>
        <w:t xml:space="preserve"> </w:t>
      </w:r>
      <w:r w:rsidR="004A4E9F" w:rsidRPr="004A4E9F">
        <w:rPr>
          <w:sz w:val="28"/>
          <w:szCs w:val="28"/>
        </w:rPr>
        <w:t>Депозитный и сберегательный сертификаты</w:t>
      </w:r>
      <w:r w:rsidR="00D54E97">
        <w:rPr>
          <w:sz w:val="28"/>
          <w:szCs w:val="28"/>
        </w:rPr>
        <w:t>…………………...29 стр.</w:t>
      </w:r>
    </w:p>
    <w:p w:rsidR="00170C3F" w:rsidRDefault="006F7BFC" w:rsidP="006F7BFC">
      <w:pPr>
        <w:tabs>
          <w:tab w:val="left" w:pos="1080"/>
        </w:tabs>
        <w:spacing w:line="360" w:lineRule="auto"/>
        <w:outlineLvl w:val="0"/>
        <w:rPr>
          <w:sz w:val="28"/>
          <w:szCs w:val="28"/>
        </w:rPr>
      </w:pPr>
      <w:r w:rsidRPr="006F7BFC">
        <w:rPr>
          <w:b/>
          <w:sz w:val="28"/>
          <w:szCs w:val="28"/>
        </w:rPr>
        <w:t>4.</w:t>
      </w:r>
      <w:r>
        <w:rPr>
          <w:sz w:val="28"/>
          <w:szCs w:val="28"/>
        </w:rPr>
        <w:t xml:space="preserve"> </w:t>
      </w:r>
      <w:r w:rsidR="007D6748">
        <w:rPr>
          <w:sz w:val="28"/>
          <w:szCs w:val="28"/>
        </w:rPr>
        <w:t xml:space="preserve">Состояния рынка ценных бумаг в России </w:t>
      </w:r>
      <w:r w:rsidR="00D54E97">
        <w:rPr>
          <w:sz w:val="28"/>
          <w:szCs w:val="28"/>
        </w:rPr>
        <w:t>……………………</w:t>
      </w:r>
      <w:r w:rsidR="00170C3F">
        <w:rPr>
          <w:sz w:val="28"/>
          <w:szCs w:val="28"/>
        </w:rPr>
        <w:t>..</w:t>
      </w:r>
      <w:r w:rsidR="00D54E97">
        <w:rPr>
          <w:sz w:val="28"/>
          <w:szCs w:val="28"/>
        </w:rPr>
        <w:t>……32 стр.</w:t>
      </w:r>
    </w:p>
    <w:p w:rsidR="006F7BFC" w:rsidRDefault="006F7BFC" w:rsidP="006F7BFC">
      <w:pPr>
        <w:tabs>
          <w:tab w:val="left" w:pos="1080"/>
        </w:tabs>
        <w:spacing w:line="360" w:lineRule="auto"/>
        <w:outlineLvl w:val="0"/>
        <w:rPr>
          <w:sz w:val="28"/>
          <w:szCs w:val="28"/>
        </w:rPr>
      </w:pPr>
      <w:r w:rsidRPr="006F7BFC">
        <w:rPr>
          <w:b/>
          <w:sz w:val="28"/>
          <w:szCs w:val="28"/>
        </w:rPr>
        <w:t>5.</w:t>
      </w:r>
      <w:r>
        <w:rPr>
          <w:sz w:val="28"/>
          <w:szCs w:val="28"/>
        </w:rPr>
        <w:t xml:space="preserve"> </w:t>
      </w:r>
      <w:r w:rsidR="00170C3F" w:rsidRPr="006F7BFC">
        <w:rPr>
          <w:sz w:val="28"/>
          <w:szCs w:val="28"/>
        </w:rPr>
        <w:t xml:space="preserve">Модели формирования портфеля ценных бумаг в современной </w:t>
      </w:r>
    </w:p>
    <w:p w:rsidR="00CC4A72" w:rsidRDefault="00170C3F" w:rsidP="00CC4A72">
      <w:pPr>
        <w:tabs>
          <w:tab w:val="left" w:pos="1080"/>
        </w:tabs>
        <w:spacing w:line="360" w:lineRule="auto"/>
        <w:outlineLvl w:val="0"/>
        <w:rPr>
          <w:sz w:val="28"/>
          <w:szCs w:val="28"/>
        </w:rPr>
      </w:pPr>
      <w:r w:rsidRPr="006F7BFC">
        <w:rPr>
          <w:sz w:val="28"/>
          <w:szCs w:val="28"/>
        </w:rPr>
        <w:t>теории инвестиций</w:t>
      </w:r>
      <w:r w:rsidR="006F7BFC" w:rsidRPr="006F7BFC">
        <w:rPr>
          <w:sz w:val="28"/>
          <w:szCs w:val="28"/>
        </w:rPr>
        <w:t>……</w:t>
      </w:r>
      <w:r w:rsidR="006F7BFC">
        <w:rPr>
          <w:sz w:val="28"/>
          <w:szCs w:val="28"/>
        </w:rPr>
        <w:t>………………………………………………….</w:t>
      </w:r>
    </w:p>
    <w:p w:rsidR="0037714E" w:rsidRDefault="0037714E" w:rsidP="006F7BFC">
      <w:pPr>
        <w:tabs>
          <w:tab w:val="left" w:pos="1080"/>
        </w:tabs>
        <w:spacing w:line="360" w:lineRule="auto"/>
        <w:outlineLvl w:val="0"/>
        <w:rPr>
          <w:sz w:val="28"/>
          <w:szCs w:val="28"/>
        </w:rPr>
      </w:pPr>
      <w:r w:rsidRPr="00CC4A72">
        <w:rPr>
          <w:b/>
          <w:sz w:val="28"/>
          <w:szCs w:val="28"/>
        </w:rPr>
        <w:t>6</w:t>
      </w:r>
      <w:r>
        <w:rPr>
          <w:sz w:val="28"/>
          <w:szCs w:val="28"/>
        </w:rPr>
        <w:t xml:space="preserve">. </w:t>
      </w:r>
      <w:r w:rsidR="00504ACB" w:rsidRPr="00504ACB">
        <w:rPr>
          <w:sz w:val="28"/>
          <w:szCs w:val="28"/>
        </w:rPr>
        <w:t>Повышения инвестиционного рейтинга ценных бумаг за счет реорганизации компаний</w:t>
      </w:r>
      <w:r w:rsidR="00504ACB">
        <w:rPr>
          <w:sz w:val="28"/>
          <w:szCs w:val="28"/>
        </w:rPr>
        <w:t>……………………………………………….</w:t>
      </w:r>
    </w:p>
    <w:p w:rsidR="008C160F" w:rsidRDefault="008C160F" w:rsidP="002B514E">
      <w:pPr>
        <w:tabs>
          <w:tab w:val="left" w:pos="1080"/>
        </w:tabs>
        <w:spacing w:line="360" w:lineRule="auto"/>
        <w:outlineLvl w:val="0"/>
        <w:rPr>
          <w:sz w:val="28"/>
          <w:szCs w:val="28"/>
        </w:rPr>
      </w:pPr>
      <w:r>
        <w:rPr>
          <w:sz w:val="28"/>
          <w:szCs w:val="28"/>
        </w:rPr>
        <w:t>Заключение</w:t>
      </w:r>
      <w:r w:rsidR="00D54E97">
        <w:rPr>
          <w:sz w:val="28"/>
          <w:szCs w:val="28"/>
        </w:rPr>
        <w:t>…………………</w:t>
      </w:r>
      <w:r w:rsidR="002B514E">
        <w:rPr>
          <w:sz w:val="28"/>
          <w:szCs w:val="28"/>
        </w:rPr>
        <w:t>……</w:t>
      </w:r>
      <w:r w:rsidR="00D54E97">
        <w:rPr>
          <w:sz w:val="28"/>
          <w:szCs w:val="28"/>
        </w:rPr>
        <w:t>……………………………………...…..39 стр.</w:t>
      </w:r>
      <w:r>
        <w:rPr>
          <w:sz w:val="28"/>
          <w:szCs w:val="28"/>
        </w:rPr>
        <w:t xml:space="preserve">  </w:t>
      </w:r>
    </w:p>
    <w:p w:rsidR="008C160F" w:rsidRPr="004A4E9F" w:rsidRDefault="008C160F" w:rsidP="002B514E">
      <w:pPr>
        <w:tabs>
          <w:tab w:val="left" w:pos="1080"/>
        </w:tabs>
        <w:spacing w:line="360" w:lineRule="auto"/>
        <w:ind w:right="-6"/>
        <w:outlineLvl w:val="0"/>
        <w:rPr>
          <w:sz w:val="28"/>
          <w:szCs w:val="28"/>
        </w:rPr>
      </w:pPr>
      <w:r>
        <w:rPr>
          <w:sz w:val="28"/>
          <w:szCs w:val="28"/>
        </w:rPr>
        <w:t>Список литературы</w:t>
      </w:r>
      <w:r w:rsidR="00D54E97">
        <w:rPr>
          <w:sz w:val="28"/>
          <w:szCs w:val="28"/>
        </w:rPr>
        <w:t>…………</w:t>
      </w:r>
      <w:r w:rsidR="002B514E">
        <w:rPr>
          <w:sz w:val="28"/>
          <w:szCs w:val="28"/>
        </w:rPr>
        <w:t>……</w:t>
      </w:r>
      <w:r w:rsidR="00D54E97">
        <w:rPr>
          <w:sz w:val="28"/>
          <w:szCs w:val="28"/>
        </w:rPr>
        <w:t>…………………………………..……..41 стр.</w:t>
      </w:r>
    </w:p>
    <w:p w:rsidR="00B01A43" w:rsidRDefault="00B01A43" w:rsidP="00B01A43">
      <w:pPr>
        <w:tabs>
          <w:tab w:val="left" w:pos="540"/>
        </w:tabs>
        <w:spacing w:before="240" w:after="120" w:line="360" w:lineRule="auto"/>
        <w:rPr>
          <w:b/>
          <w:sz w:val="28"/>
          <w:szCs w:val="28"/>
        </w:rPr>
      </w:pPr>
    </w:p>
    <w:p w:rsidR="00B01A43" w:rsidRDefault="00B01A43" w:rsidP="00FE58F2">
      <w:pPr>
        <w:spacing w:before="240" w:after="120" w:line="360" w:lineRule="auto"/>
        <w:jc w:val="center"/>
        <w:rPr>
          <w:b/>
          <w:sz w:val="28"/>
          <w:szCs w:val="28"/>
        </w:rPr>
      </w:pPr>
    </w:p>
    <w:p w:rsidR="00B01A43" w:rsidRDefault="00B01A43" w:rsidP="00FE58F2">
      <w:pPr>
        <w:spacing w:before="240" w:after="120" w:line="360" w:lineRule="auto"/>
        <w:jc w:val="center"/>
        <w:rPr>
          <w:b/>
          <w:sz w:val="28"/>
          <w:szCs w:val="28"/>
        </w:rPr>
      </w:pPr>
    </w:p>
    <w:p w:rsidR="00B01A43" w:rsidRDefault="00B01A43" w:rsidP="00FE58F2">
      <w:pPr>
        <w:spacing w:before="240" w:after="120" w:line="360" w:lineRule="auto"/>
        <w:jc w:val="center"/>
        <w:rPr>
          <w:b/>
          <w:sz w:val="28"/>
          <w:szCs w:val="28"/>
        </w:rPr>
      </w:pPr>
    </w:p>
    <w:p w:rsidR="00B01A43" w:rsidRDefault="00B01A43" w:rsidP="00FE58F2">
      <w:pPr>
        <w:spacing w:before="240" w:after="120" w:line="360" w:lineRule="auto"/>
        <w:jc w:val="center"/>
        <w:rPr>
          <w:b/>
          <w:sz w:val="28"/>
          <w:szCs w:val="28"/>
        </w:rPr>
      </w:pPr>
    </w:p>
    <w:p w:rsidR="00B01A43" w:rsidRDefault="00B01A43" w:rsidP="00B01A43">
      <w:pPr>
        <w:spacing w:before="240" w:after="120" w:line="360" w:lineRule="auto"/>
        <w:rPr>
          <w:b/>
          <w:sz w:val="28"/>
          <w:szCs w:val="28"/>
        </w:rPr>
      </w:pPr>
    </w:p>
    <w:p w:rsidR="00CC4A72" w:rsidRDefault="00CC4A72" w:rsidP="008F128E">
      <w:pPr>
        <w:spacing w:after="240" w:line="360" w:lineRule="auto"/>
        <w:jc w:val="center"/>
        <w:rPr>
          <w:b/>
          <w:sz w:val="28"/>
          <w:szCs w:val="28"/>
        </w:rPr>
      </w:pPr>
    </w:p>
    <w:p w:rsidR="008F128E" w:rsidRPr="008F128E" w:rsidRDefault="008F128E" w:rsidP="008F128E">
      <w:pPr>
        <w:spacing w:after="240" w:line="360" w:lineRule="auto"/>
        <w:jc w:val="center"/>
        <w:rPr>
          <w:b/>
          <w:sz w:val="28"/>
          <w:szCs w:val="28"/>
        </w:rPr>
      </w:pPr>
      <w:r w:rsidRPr="008F128E">
        <w:rPr>
          <w:b/>
          <w:sz w:val="28"/>
          <w:szCs w:val="28"/>
        </w:rPr>
        <w:t>Введение.</w:t>
      </w:r>
    </w:p>
    <w:p w:rsidR="008F128E" w:rsidRPr="008F128E" w:rsidRDefault="008F128E" w:rsidP="008F128E">
      <w:pPr>
        <w:jc w:val="both"/>
        <w:rPr>
          <w:sz w:val="28"/>
          <w:szCs w:val="28"/>
        </w:rPr>
      </w:pPr>
    </w:p>
    <w:p w:rsidR="008F128E" w:rsidRPr="008F128E" w:rsidRDefault="008F128E" w:rsidP="008F128E">
      <w:pPr>
        <w:spacing w:line="360" w:lineRule="auto"/>
        <w:ind w:right="175" w:firstLine="720"/>
        <w:jc w:val="both"/>
        <w:rPr>
          <w:sz w:val="28"/>
          <w:szCs w:val="28"/>
        </w:rPr>
      </w:pPr>
      <w:r w:rsidRPr="008F128E">
        <w:rPr>
          <w:sz w:val="28"/>
          <w:szCs w:val="28"/>
        </w:rPr>
        <w:t xml:space="preserve">Накопление денежного капитала играет важную роль в рыночной экономике. Непосредственно самому процессу накопления денежного капитала предшествует этап его производства. После того как денежный капитал создан или произведен, его необходимо разделить на часть, которая вновь направляется в производство, и ту часть, которая временно высвобождается. Последняя, как правило, и представляет собой сводные денежные средства предприятий и корпораций, аккумулируемые на рынке ссудных капиталов кредитно-финансовыми институтами и рынком ценных бумаг. </w:t>
      </w:r>
    </w:p>
    <w:p w:rsidR="008F128E" w:rsidRPr="008F128E" w:rsidRDefault="008F128E" w:rsidP="008F128E">
      <w:pPr>
        <w:pStyle w:val="20"/>
        <w:spacing w:after="0" w:line="360" w:lineRule="auto"/>
        <w:ind w:left="0" w:right="176" w:firstLine="720"/>
        <w:jc w:val="both"/>
        <w:rPr>
          <w:sz w:val="28"/>
          <w:szCs w:val="28"/>
        </w:rPr>
      </w:pPr>
      <w:r w:rsidRPr="008F128E">
        <w:rPr>
          <w:b/>
          <w:sz w:val="28"/>
          <w:szCs w:val="28"/>
        </w:rPr>
        <w:t>Рынок ценных бумаг</w:t>
      </w:r>
      <w:r w:rsidRPr="008F128E">
        <w:rPr>
          <w:sz w:val="28"/>
          <w:szCs w:val="28"/>
        </w:rPr>
        <w:t xml:space="preserve"> – это система отношений юридических и физических лиц, связанная с выпуском, обращением и погашением ценных бумаг.  Понятия фондового рынка и рынка ценных бумаг совпадают.</w:t>
      </w:r>
    </w:p>
    <w:p w:rsidR="008F128E" w:rsidRPr="008F128E" w:rsidRDefault="008F128E" w:rsidP="008F128E">
      <w:pPr>
        <w:spacing w:line="360" w:lineRule="auto"/>
        <w:ind w:right="175" w:firstLine="720"/>
        <w:jc w:val="both"/>
        <w:rPr>
          <w:sz w:val="28"/>
          <w:szCs w:val="28"/>
        </w:rPr>
      </w:pPr>
      <w:r w:rsidRPr="008F128E">
        <w:rPr>
          <w:sz w:val="28"/>
          <w:szCs w:val="28"/>
        </w:rPr>
        <w:t>Ключевой задачей, которую должен выполнять рынок ценных бумаг является, прежде всего, обеспечение условий для привлечения инвестиций на предприятия, доступ этих предприятий к более дешевому, по сравнению с банковскими кредитами капиталу.</w:t>
      </w:r>
    </w:p>
    <w:p w:rsidR="008F128E" w:rsidRPr="008F128E" w:rsidRDefault="008F128E" w:rsidP="008F128E">
      <w:pPr>
        <w:pStyle w:val="20"/>
        <w:spacing w:after="0" w:line="360" w:lineRule="auto"/>
        <w:ind w:left="0" w:right="176" w:firstLine="720"/>
        <w:jc w:val="both"/>
        <w:rPr>
          <w:sz w:val="28"/>
          <w:szCs w:val="28"/>
        </w:rPr>
      </w:pPr>
      <w:r w:rsidRPr="008F128E">
        <w:rPr>
          <w:sz w:val="28"/>
          <w:szCs w:val="28"/>
        </w:rPr>
        <w:t>Следует отметить, что практически все рынки находят отражение в инструментах рынка ценных бумаг.</w:t>
      </w:r>
    </w:p>
    <w:p w:rsidR="008F128E" w:rsidRPr="008F128E" w:rsidRDefault="008F128E" w:rsidP="008F128E">
      <w:pPr>
        <w:pStyle w:val="a8"/>
        <w:spacing w:line="360" w:lineRule="auto"/>
        <w:ind w:right="175" w:firstLine="720"/>
        <w:rPr>
          <w:sz w:val="28"/>
          <w:szCs w:val="28"/>
        </w:rPr>
      </w:pPr>
      <w:r w:rsidRPr="008F128E">
        <w:rPr>
          <w:sz w:val="28"/>
          <w:szCs w:val="28"/>
        </w:rPr>
        <w:t>Рынок ценных бумаг соотносится с такими видами рынков, как рынок капиталов, денежный рынок, финансовый рынок; традиционно на этих рынках представлено движение денежных ресурсов.</w:t>
      </w:r>
    </w:p>
    <w:p w:rsidR="008F128E" w:rsidRPr="008F128E" w:rsidRDefault="008F128E" w:rsidP="008F128E">
      <w:pPr>
        <w:spacing w:line="360" w:lineRule="auto"/>
        <w:ind w:right="175" w:firstLine="720"/>
        <w:jc w:val="both"/>
        <w:rPr>
          <w:sz w:val="28"/>
          <w:szCs w:val="28"/>
        </w:rPr>
      </w:pPr>
      <w:r w:rsidRPr="008F128E">
        <w:rPr>
          <w:sz w:val="28"/>
          <w:szCs w:val="28"/>
        </w:rPr>
        <w:t>В разных странах национальные рынки ценных бумаг имеют свои отличительные особенности, и в то же время общие свойства.</w:t>
      </w:r>
    </w:p>
    <w:p w:rsidR="008F128E" w:rsidRPr="008F128E" w:rsidRDefault="008F128E" w:rsidP="008F128E">
      <w:pPr>
        <w:spacing w:line="360" w:lineRule="auto"/>
        <w:ind w:right="175" w:firstLine="720"/>
        <w:jc w:val="both"/>
        <w:rPr>
          <w:sz w:val="28"/>
          <w:szCs w:val="28"/>
        </w:rPr>
      </w:pPr>
      <w:r w:rsidRPr="008F128E">
        <w:rPr>
          <w:b/>
          <w:sz w:val="28"/>
          <w:szCs w:val="28"/>
        </w:rPr>
        <w:t>Международный рынок ценных бумаг</w:t>
      </w:r>
      <w:r w:rsidRPr="008F128E">
        <w:rPr>
          <w:sz w:val="28"/>
          <w:szCs w:val="28"/>
        </w:rPr>
        <w:t xml:space="preserve"> – это сфера торговли ценными бумагами на мировом масштабе (проведение торговых операций ценными бумагами между нерезидентами). </w:t>
      </w:r>
    </w:p>
    <w:p w:rsidR="008F128E" w:rsidRPr="008F128E" w:rsidRDefault="008F128E" w:rsidP="008F128E">
      <w:pPr>
        <w:spacing w:line="360" w:lineRule="auto"/>
        <w:ind w:right="175" w:firstLine="720"/>
        <w:jc w:val="both"/>
        <w:rPr>
          <w:sz w:val="28"/>
          <w:szCs w:val="28"/>
        </w:rPr>
      </w:pPr>
      <w:r w:rsidRPr="008F128E">
        <w:rPr>
          <w:b/>
          <w:sz w:val="28"/>
          <w:szCs w:val="28"/>
        </w:rPr>
        <w:t>Цель рынка ценных бумаг</w:t>
      </w:r>
      <w:r w:rsidRPr="008F128E">
        <w:rPr>
          <w:sz w:val="28"/>
          <w:szCs w:val="28"/>
        </w:rPr>
        <w:t xml:space="preserve"> – аккумулировать финансовые ресурсы и обеспечить возможность их перераспределение путем совершения различными участниками рынка разнообразных операций с ценными бумагами, т. е. осуществлять посредничество в движении временно свободных денежных средств от инвесторов к эмитентам ценных бумаг.</w:t>
      </w:r>
    </w:p>
    <w:p w:rsidR="008F128E" w:rsidRPr="008F128E" w:rsidRDefault="008F128E" w:rsidP="008F128E">
      <w:pPr>
        <w:spacing w:line="360" w:lineRule="auto"/>
        <w:ind w:right="175" w:firstLine="720"/>
        <w:jc w:val="both"/>
        <w:rPr>
          <w:sz w:val="28"/>
          <w:szCs w:val="28"/>
        </w:rPr>
      </w:pPr>
      <w:r w:rsidRPr="008F128E">
        <w:rPr>
          <w:sz w:val="28"/>
          <w:szCs w:val="28"/>
        </w:rPr>
        <w:t xml:space="preserve">    В России выбрана смешанная модель фондового рынка, на котором одновременно и с равными правами присутствуют и коммерческие банки, имеющие все права на операции с ценными бумагами, и небанковские инвестиционные институты.</w:t>
      </w:r>
    </w:p>
    <w:p w:rsidR="008F128E" w:rsidRPr="008F128E" w:rsidRDefault="008F128E" w:rsidP="008F128E">
      <w:pPr>
        <w:spacing w:line="360" w:lineRule="auto"/>
        <w:ind w:right="175" w:firstLine="720"/>
        <w:jc w:val="both"/>
        <w:rPr>
          <w:sz w:val="28"/>
          <w:szCs w:val="28"/>
        </w:rPr>
      </w:pPr>
      <w:r w:rsidRPr="008F128E">
        <w:rPr>
          <w:b/>
          <w:sz w:val="28"/>
          <w:szCs w:val="28"/>
        </w:rPr>
        <w:t xml:space="preserve">Рынок ценных бумаг в России </w:t>
      </w:r>
      <w:r w:rsidRPr="008F128E">
        <w:rPr>
          <w:sz w:val="28"/>
          <w:szCs w:val="28"/>
        </w:rPr>
        <w:t>- это молодой, динамичный рынок с быстро нарастающими объемами операций, со все более изощренными финансовыми инструментами и диверсифицированной регулятивной и информационной структурой.</w:t>
      </w:r>
    </w:p>
    <w:p w:rsidR="008F128E" w:rsidRDefault="008F128E" w:rsidP="008F128E">
      <w:pPr>
        <w:spacing w:line="360" w:lineRule="auto"/>
        <w:ind w:right="175" w:firstLine="720"/>
        <w:jc w:val="both"/>
        <w:rPr>
          <w:sz w:val="28"/>
          <w:szCs w:val="28"/>
        </w:rPr>
      </w:pPr>
      <w:r w:rsidRPr="008F128E">
        <w:rPr>
          <w:sz w:val="28"/>
          <w:szCs w:val="28"/>
        </w:rPr>
        <w:t xml:space="preserve">Цель  курсовой работы </w:t>
      </w:r>
      <w:r w:rsidR="0035460D">
        <w:rPr>
          <w:sz w:val="28"/>
          <w:szCs w:val="28"/>
        </w:rPr>
        <w:t>сравнить</w:t>
      </w:r>
      <w:r w:rsidRPr="008F128E">
        <w:rPr>
          <w:sz w:val="28"/>
          <w:szCs w:val="28"/>
        </w:rPr>
        <w:t>:</w:t>
      </w:r>
    </w:p>
    <w:p w:rsidR="0035460D" w:rsidRDefault="0035460D" w:rsidP="0035460D">
      <w:pPr>
        <w:numPr>
          <w:ilvl w:val="0"/>
          <w:numId w:val="33"/>
        </w:numPr>
        <w:spacing w:line="360" w:lineRule="auto"/>
        <w:ind w:right="175"/>
        <w:jc w:val="both"/>
        <w:rPr>
          <w:sz w:val="28"/>
          <w:szCs w:val="28"/>
        </w:rPr>
      </w:pPr>
      <w:r w:rsidRPr="0035460D">
        <w:rPr>
          <w:sz w:val="28"/>
          <w:szCs w:val="28"/>
        </w:rPr>
        <w:t xml:space="preserve">Участие российских банков в размещении ценных бумаг за </w:t>
      </w:r>
      <w:r>
        <w:rPr>
          <w:sz w:val="28"/>
          <w:szCs w:val="28"/>
        </w:rPr>
        <w:t xml:space="preserve">2004 и </w:t>
      </w:r>
      <w:r w:rsidRPr="0035460D">
        <w:rPr>
          <w:sz w:val="28"/>
          <w:szCs w:val="28"/>
        </w:rPr>
        <w:t>2005 год.</w:t>
      </w:r>
    </w:p>
    <w:p w:rsidR="0035460D" w:rsidRPr="0035460D" w:rsidRDefault="00F65C6E" w:rsidP="0035460D">
      <w:pPr>
        <w:spacing w:line="360" w:lineRule="auto"/>
        <w:ind w:right="175"/>
        <w:jc w:val="both"/>
        <w:rPr>
          <w:sz w:val="28"/>
          <w:szCs w:val="28"/>
        </w:rPr>
      </w:pPr>
      <w:r>
        <w:rPr>
          <w:sz w:val="28"/>
          <w:szCs w:val="28"/>
        </w:rPr>
        <w:tab/>
      </w:r>
      <w:r w:rsidR="0035460D">
        <w:rPr>
          <w:sz w:val="28"/>
          <w:szCs w:val="28"/>
        </w:rPr>
        <w:t xml:space="preserve">Чтобы произвести сравнение необходимо </w:t>
      </w:r>
      <w:r>
        <w:rPr>
          <w:sz w:val="28"/>
          <w:szCs w:val="28"/>
        </w:rPr>
        <w:t>рассмотреть следующие вопросы;</w:t>
      </w:r>
    </w:p>
    <w:p w:rsidR="008F128E" w:rsidRPr="008F128E" w:rsidRDefault="008F128E" w:rsidP="008F128E">
      <w:pPr>
        <w:numPr>
          <w:ilvl w:val="0"/>
          <w:numId w:val="23"/>
        </w:numPr>
        <w:spacing w:line="360" w:lineRule="auto"/>
        <w:jc w:val="both"/>
        <w:rPr>
          <w:sz w:val="28"/>
          <w:szCs w:val="28"/>
        </w:rPr>
      </w:pPr>
      <w:r w:rsidRPr="008F128E">
        <w:rPr>
          <w:sz w:val="28"/>
          <w:szCs w:val="28"/>
        </w:rPr>
        <w:t>Государственные ценные бумаги;</w:t>
      </w:r>
    </w:p>
    <w:p w:rsidR="008F128E" w:rsidRPr="008F128E" w:rsidRDefault="008F128E" w:rsidP="008F128E">
      <w:pPr>
        <w:numPr>
          <w:ilvl w:val="0"/>
          <w:numId w:val="23"/>
        </w:numPr>
        <w:spacing w:line="360" w:lineRule="auto"/>
        <w:jc w:val="both"/>
        <w:rPr>
          <w:sz w:val="28"/>
          <w:szCs w:val="28"/>
        </w:rPr>
      </w:pPr>
      <w:r w:rsidRPr="008F128E">
        <w:rPr>
          <w:sz w:val="28"/>
          <w:szCs w:val="28"/>
        </w:rPr>
        <w:t>Корпоративные ценные бумаги;</w:t>
      </w:r>
    </w:p>
    <w:p w:rsidR="008F128E" w:rsidRPr="008F128E" w:rsidRDefault="008F128E" w:rsidP="008F128E">
      <w:pPr>
        <w:numPr>
          <w:ilvl w:val="0"/>
          <w:numId w:val="23"/>
        </w:numPr>
        <w:spacing w:line="360" w:lineRule="auto"/>
        <w:jc w:val="both"/>
        <w:rPr>
          <w:sz w:val="28"/>
          <w:szCs w:val="28"/>
        </w:rPr>
      </w:pPr>
      <w:r w:rsidRPr="008F128E">
        <w:rPr>
          <w:sz w:val="28"/>
          <w:szCs w:val="28"/>
        </w:rPr>
        <w:t>Характеристика и виды акций;</w:t>
      </w:r>
    </w:p>
    <w:p w:rsidR="008F128E" w:rsidRPr="008F128E" w:rsidRDefault="008F128E" w:rsidP="008F128E">
      <w:pPr>
        <w:numPr>
          <w:ilvl w:val="0"/>
          <w:numId w:val="23"/>
        </w:numPr>
        <w:spacing w:line="360" w:lineRule="auto"/>
        <w:jc w:val="both"/>
        <w:rPr>
          <w:sz w:val="28"/>
          <w:szCs w:val="28"/>
        </w:rPr>
      </w:pPr>
      <w:r w:rsidRPr="008F128E">
        <w:rPr>
          <w:sz w:val="28"/>
          <w:szCs w:val="28"/>
        </w:rPr>
        <w:t>Характеристика и виды облигаций;</w:t>
      </w:r>
    </w:p>
    <w:p w:rsidR="008F128E" w:rsidRPr="008F128E" w:rsidRDefault="008F128E" w:rsidP="008F128E">
      <w:pPr>
        <w:numPr>
          <w:ilvl w:val="0"/>
          <w:numId w:val="23"/>
        </w:numPr>
        <w:spacing w:line="360" w:lineRule="auto"/>
        <w:jc w:val="both"/>
        <w:rPr>
          <w:sz w:val="28"/>
          <w:szCs w:val="28"/>
        </w:rPr>
      </w:pPr>
      <w:r w:rsidRPr="008F128E">
        <w:rPr>
          <w:sz w:val="28"/>
          <w:szCs w:val="28"/>
        </w:rPr>
        <w:t>Другие ценные бумаги;</w:t>
      </w:r>
    </w:p>
    <w:p w:rsidR="008F128E" w:rsidRPr="008F128E" w:rsidRDefault="008F128E" w:rsidP="008F128E">
      <w:pPr>
        <w:numPr>
          <w:ilvl w:val="0"/>
          <w:numId w:val="23"/>
        </w:numPr>
        <w:spacing w:line="360" w:lineRule="auto"/>
        <w:jc w:val="both"/>
        <w:rPr>
          <w:sz w:val="28"/>
          <w:szCs w:val="28"/>
        </w:rPr>
      </w:pPr>
      <w:r w:rsidRPr="008F128E">
        <w:rPr>
          <w:sz w:val="28"/>
          <w:szCs w:val="28"/>
        </w:rPr>
        <w:t>Модель формирования портфеля ценных бумаг в современной теории инвестиций;</w:t>
      </w:r>
    </w:p>
    <w:p w:rsidR="008F128E" w:rsidRDefault="00F16E73" w:rsidP="008F128E">
      <w:pPr>
        <w:numPr>
          <w:ilvl w:val="0"/>
          <w:numId w:val="23"/>
        </w:numPr>
        <w:spacing w:line="360" w:lineRule="auto"/>
        <w:jc w:val="both"/>
        <w:rPr>
          <w:sz w:val="28"/>
          <w:szCs w:val="28"/>
        </w:rPr>
      </w:pPr>
      <w:r w:rsidRPr="00504ACB">
        <w:rPr>
          <w:sz w:val="28"/>
          <w:szCs w:val="28"/>
        </w:rPr>
        <w:t>Повышения инвестиционного рейтинга ценных бумаг за счет реорганизации компаний</w:t>
      </w:r>
      <w:r w:rsidR="007D6748">
        <w:rPr>
          <w:sz w:val="28"/>
          <w:szCs w:val="28"/>
        </w:rPr>
        <w:t>;</w:t>
      </w:r>
    </w:p>
    <w:p w:rsidR="007D6748" w:rsidRPr="007D6748" w:rsidRDefault="007D6748" w:rsidP="008F128E">
      <w:pPr>
        <w:numPr>
          <w:ilvl w:val="0"/>
          <w:numId w:val="23"/>
        </w:numPr>
        <w:spacing w:line="360" w:lineRule="auto"/>
        <w:jc w:val="both"/>
        <w:rPr>
          <w:sz w:val="28"/>
          <w:szCs w:val="28"/>
        </w:rPr>
      </w:pPr>
      <w:r w:rsidRPr="007D6748">
        <w:rPr>
          <w:bCs/>
          <w:sz w:val="28"/>
          <w:szCs w:val="28"/>
        </w:rPr>
        <w:t>Состояние рынка ценных бумаг в РФ</w:t>
      </w:r>
      <w:r>
        <w:rPr>
          <w:bCs/>
          <w:sz w:val="28"/>
          <w:szCs w:val="28"/>
        </w:rPr>
        <w:t>.</w:t>
      </w:r>
    </w:p>
    <w:p w:rsidR="00FE58F2" w:rsidRPr="00EF1268" w:rsidRDefault="00FE58F2" w:rsidP="00FE58F2">
      <w:pPr>
        <w:spacing w:line="360" w:lineRule="auto"/>
        <w:jc w:val="both"/>
        <w:rPr>
          <w:sz w:val="28"/>
          <w:szCs w:val="28"/>
        </w:rPr>
      </w:pPr>
    </w:p>
    <w:p w:rsidR="00FE58F2" w:rsidRDefault="00FE58F2" w:rsidP="00885037">
      <w:pPr>
        <w:spacing w:before="240" w:after="120" w:line="360" w:lineRule="auto"/>
        <w:jc w:val="center"/>
        <w:outlineLvl w:val="0"/>
        <w:rPr>
          <w:b/>
          <w:sz w:val="28"/>
          <w:szCs w:val="28"/>
        </w:rPr>
      </w:pPr>
    </w:p>
    <w:p w:rsidR="00FE58F2" w:rsidRDefault="00FE58F2" w:rsidP="00885037">
      <w:pPr>
        <w:spacing w:before="240" w:after="120" w:line="360" w:lineRule="auto"/>
        <w:jc w:val="center"/>
        <w:outlineLvl w:val="0"/>
        <w:rPr>
          <w:b/>
          <w:sz w:val="28"/>
          <w:szCs w:val="28"/>
        </w:rPr>
      </w:pPr>
    </w:p>
    <w:p w:rsidR="001B5AA0" w:rsidRDefault="008F128E" w:rsidP="00F65C6E">
      <w:pPr>
        <w:spacing w:after="240" w:line="360" w:lineRule="auto"/>
        <w:jc w:val="center"/>
        <w:outlineLvl w:val="0"/>
        <w:rPr>
          <w:b/>
          <w:sz w:val="28"/>
          <w:szCs w:val="28"/>
        </w:rPr>
      </w:pPr>
      <w:r>
        <w:rPr>
          <w:b/>
          <w:sz w:val="28"/>
          <w:szCs w:val="28"/>
        </w:rPr>
        <w:t>1</w:t>
      </w:r>
      <w:r w:rsidR="00885037">
        <w:rPr>
          <w:b/>
          <w:sz w:val="28"/>
          <w:szCs w:val="28"/>
        </w:rPr>
        <w:t xml:space="preserve">. </w:t>
      </w:r>
      <w:r w:rsidR="001B5AA0">
        <w:rPr>
          <w:b/>
          <w:sz w:val="28"/>
          <w:szCs w:val="28"/>
        </w:rPr>
        <w:t>Понятие и классификация ценных бумаг</w:t>
      </w:r>
      <w:r>
        <w:rPr>
          <w:b/>
          <w:sz w:val="28"/>
          <w:szCs w:val="28"/>
        </w:rPr>
        <w:t>.</w:t>
      </w:r>
    </w:p>
    <w:p w:rsidR="008F128E" w:rsidRDefault="008F128E" w:rsidP="00885037">
      <w:pPr>
        <w:spacing w:before="240" w:after="120" w:line="360" w:lineRule="auto"/>
        <w:jc w:val="center"/>
        <w:outlineLvl w:val="0"/>
        <w:rPr>
          <w:sz w:val="28"/>
          <w:szCs w:val="28"/>
        </w:rPr>
      </w:pPr>
    </w:p>
    <w:p w:rsidR="00D027BE" w:rsidRDefault="001B5AA0" w:rsidP="00F65C6E">
      <w:pPr>
        <w:spacing w:line="360" w:lineRule="auto"/>
        <w:ind w:firstLine="708"/>
        <w:jc w:val="both"/>
        <w:rPr>
          <w:sz w:val="28"/>
          <w:szCs w:val="28"/>
        </w:rPr>
      </w:pPr>
      <w:r>
        <w:rPr>
          <w:sz w:val="28"/>
          <w:szCs w:val="28"/>
        </w:rPr>
        <w:t>В правовую базу, регулирующую российский рынок ценных бумаг входят</w:t>
      </w:r>
      <w:r w:rsidR="00D027BE">
        <w:rPr>
          <w:sz w:val="28"/>
          <w:szCs w:val="28"/>
        </w:rPr>
        <w:t>:</w:t>
      </w:r>
    </w:p>
    <w:p w:rsidR="001B5AA0" w:rsidRDefault="00D027BE" w:rsidP="00311C4A">
      <w:pPr>
        <w:numPr>
          <w:ilvl w:val="0"/>
          <w:numId w:val="24"/>
        </w:numPr>
        <w:spacing w:line="360" w:lineRule="auto"/>
        <w:ind w:left="0"/>
        <w:jc w:val="both"/>
        <w:rPr>
          <w:sz w:val="28"/>
          <w:szCs w:val="28"/>
        </w:rPr>
      </w:pPr>
      <w:r>
        <w:rPr>
          <w:sz w:val="28"/>
          <w:szCs w:val="28"/>
        </w:rPr>
        <w:t>Указ Президента РФ «Дополнительных мерах по повышению эффективности инвестиционной политики Российской Федераций»</w:t>
      </w:r>
    </w:p>
    <w:p w:rsidR="00D027BE" w:rsidRDefault="00D027BE" w:rsidP="00311C4A">
      <w:pPr>
        <w:numPr>
          <w:ilvl w:val="0"/>
          <w:numId w:val="24"/>
        </w:numPr>
        <w:spacing w:line="360" w:lineRule="auto"/>
        <w:ind w:left="0"/>
        <w:jc w:val="both"/>
        <w:rPr>
          <w:sz w:val="28"/>
          <w:szCs w:val="28"/>
        </w:rPr>
      </w:pPr>
      <w:r>
        <w:rPr>
          <w:sz w:val="28"/>
          <w:szCs w:val="28"/>
        </w:rPr>
        <w:t>Гражданский кодекс Российской Федерации.</w:t>
      </w:r>
    </w:p>
    <w:p w:rsidR="00D027BE" w:rsidRDefault="00D027BE" w:rsidP="00311C4A">
      <w:pPr>
        <w:numPr>
          <w:ilvl w:val="0"/>
          <w:numId w:val="24"/>
        </w:numPr>
        <w:spacing w:line="360" w:lineRule="auto"/>
        <w:ind w:left="0"/>
        <w:jc w:val="both"/>
        <w:rPr>
          <w:sz w:val="28"/>
          <w:szCs w:val="28"/>
        </w:rPr>
      </w:pPr>
      <w:r>
        <w:rPr>
          <w:sz w:val="28"/>
          <w:szCs w:val="28"/>
        </w:rPr>
        <w:t xml:space="preserve">Федеральные законы: </w:t>
      </w:r>
      <w:r w:rsidR="00C52470">
        <w:rPr>
          <w:sz w:val="28"/>
          <w:szCs w:val="28"/>
        </w:rPr>
        <w:t xml:space="preserve"> «</w:t>
      </w:r>
      <w:r>
        <w:rPr>
          <w:sz w:val="28"/>
          <w:szCs w:val="28"/>
        </w:rPr>
        <w:t>Об акционерных обществах»;</w:t>
      </w:r>
      <w:r w:rsidR="00C52470">
        <w:rPr>
          <w:sz w:val="28"/>
          <w:szCs w:val="28"/>
        </w:rPr>
        <w:t xml:space="preserve"> «</w:t>
      </w:r>
      <w:r>
        <w:rPr>
          <w:sz w:val="28"/>
          <w:szCs w:val="28"/>
        </w:rPr>
        <w:t>О рынке ценных бумаг»;</w:t>
      </w:r>
      <w:r w:rsidR="00C52470">
        <w:rPr>
          <w:sz w:val="28"/>
          <w:szCs w:val="28"/>
        </w:rPr>
        <w:t xml:space="preserve">  «О налоге на операции с ценными бумагами»; «Об особенностях и ограничениях совмещения брокерской, дилерской деятельности и деятельности по доверительному управлению ценными бумагами, с операциями по централизованному клирингу, депозитарному и расчётному обслуживанию и др.</w:t>
      </w:r>
    </w:p>
    <w:p w:rsidR="008E7410" w:rsidRDefault="00C52470" w:rsidP="00F65C6E">
      <w:pPr>
        <w:spacing w:line="360" w:lineRule="auto"/>
        <w:ind w:firstLine="720"/>
        <w:jc w:val="both"/>
        <w:rPr>
          <w:i/>
          <w:sz w:val="28"/>
          <w:szCs w:val="28"/>
        </w:rPr>
      </w:pPr>
      <w:r>
        <w:rPr>
          <w:sz w:val="28"/>
          <w:szCs w:val="28"/>
        </w:rPr>
        <w:t xml:space="preserve">В соответствии с Гражданским кодексом </w:t>
      </w:r>
      <w:r w:rsidR="00C8690D">
        <w:rPr>
          <w:sz w:val="28"/>
          <w:szCs w:val="28"/>
        </w:rPr>
        <w:t xml:space="preserve">Российской Федерации, часть первая, статья 78 дано определение ценной бумаги. </w:t>
      </w:r>
      <w:r w:rsidR="00C8690D">
        <w:rPr>
          <w:i/>
          <w:sz w:val="28"/>
          <w:szCs w:val="28"/>
        </w:rPr>
        <w:t>Ц</w:t>
      </w:r>
      <w:r w:rsidR="00C8690D">
        <w:rPr>
          <w:sz w:val="28"/>
          <w:szCs w:val="28"/>
        </w:rPr>
        <w:t>е</w:t>
      </w:r>
      <w:r w:rsidR="00C8690D">
        <w:rPr>
          <w:i/>
          <w:sz w:val="28"/>
          <w:szCs w:val="28"/>
        </w:rPr>
        <w:t>нные бумаги</w:t>
      </w:r>
      <w:r w:rsidR="00C8690D">
        <w:rPr>
          <w:sz w:val="28"/>
          <w:szCs w:val="28"/>
        </w:rPr>
        <w:t xml:space="preserve"> представляют собой</w:t>
      </w:r>
      <w:r w:rsidR="00CF3597">
        <w:rPr>
          <w:sz w:val="28"/>
          <w:szCs w:val="28"/>
        </w:rPr>
        <w:t xml:space="preserve"> </w:t>
      </w:r>
      <w:r w:rsidR="00C8690D">
        <w:rPr>
          <w:sz w:val="28"/>
          <w:szCs w:val="28"/>
        </w:rPr>
        <w:t xml:space="preserve"> прежде всего денежный докуме</w:t>
      </w:r>
      <w:r w:rsidR="008E7410">
        <w:rPr>
          <w:sz w:val="28"/>
          <w:szCs w:val="28"/>
        </w:rPr>
        <w:t>нт, удостоверяющий имущественное право или отношение займа владельца документа по отношению к лицу, выпустившему такой документ. Вместе с тем указанное юридическое определение ценной бумаги как документа</w:t>
      </w:r>
      <w:r w:rsidR="00CF3597">
        <w:rPr>
          <w:sz w:val="28"/>
          <w:szCs w:val="28"/>
        </w:rPr>
        <w:t xml:space="preserve"> установленной формы не подчеркивает необходимые качественные характеристики, без которых она не может существовать. К ним прежде всего следует отнести: </w:t>
      </w:r>
      <w:r w:rsidR="00CF3597">
        <w:rPr>
          <w:i/>
          <w:sz w:val="28"/>
          <w:szCs w:val="28"/>
        </w:rPr>
        <w:t>обратимость, ликвидность ,стандартность</w:t>
      </w:r>
      <w:r w:rsidR="00CF3597">
        <w:rPr>
          <w:sz w:val="28"/>
          <w:szCs w:val="28"/>
        </w:rPr>
        <w:t xml:space="preserve"> и возможно</w:t>
      </w:r>
      <w:r w:rsidR="00CF3597">
        <w:rPr>
          <w:i/>
          <w:sz w:val="28"/>
          <w:szCs w:val="28"/>
        </w:rPr>
        <w:t>, серийность.</w:t>
      </w:r>
    </w:p>
    <w:p w:rsidR="0092391E" w:rsidRDefault="00B41E34" w:rsidP="00F65C6E">
      <w:pPr>
        <w:spacing w:line="360" w:lineRule="auto"/>
        <w:ind w:firstLine="720"/>
        <w:jc w:val="both"/>
        <w:outlineLvl w:val="0"/>
        <w:rPr>
          <w:sz w:val="28"/>
          <w:szCs w:val="28"/>
        </w:rPr>
      </w:pPr>
      <w:r>
        <w:rPr>
          <w:sz w:val="28"/>
          <w:szCs w:val="28"/>
        </w:rPr>
        <w:t>Существуют требования специально</w:t>
      </w:r>
      <w:r w:rsidR="0092391E">
        <w:rPr>
          <w:sz w:val="28"/>
          <w:szCs w:val="28"/>
        </w:rPr>
        <w:t xml:space="preserve"> созданной Федеральной комиссии</w:t>
      </w:r>
    </w:p>
    <w:p w:rsidR="00CF3597" w:rsidRDefault="00B41E34" w:rsidP="00F65C6E">
      <w:pPr>
        <w:spacing w:line="360" w:lineRule="auto"/>
        <w:jc w:val="both"/>
        <w:rPr>
          <w:sz w:val="28"/>
          <w:szCs w:val="28"/>
        </w:rPr>
      </w:pPr>
      <w:r>
        <w:rPr>
          <w:sz w:val="28"/>
          <w:szCs w:val="28"/>
        </w:rPr>
        <w:t>по ценным бумагам, в соответствии с которыми должны быть осуществлены государственные</w:t>
      </w:r>
      <w:r>
        <w:rPr>
          <w:i/>
          <w:sz w:val="28"/>
          <w:szCs w:val="28"/>
        </w:rPr>
        <w:t xml:space="preserve"> регистрация и лицензирование</w:t>
      </w:r>
      <w:r>
        <w:rPr>
          <w:sz w:val="28"/>
          <w:szCs w:val="28"/>
        </w:rPr>
        <w:t xml:space="preserve">. Законом также устанавливается способ фиксации прав, связанных </w:t>
      </w:r>
      <w:r w:rsidR="0092391E">
        <w:rPr>
          <w:sz w:val="28"/>
          <w:szCs w:val="28"/>
        </w:rPr>
        <w:t>с ценной бумагой.</w:t>
      </w:r>
    </w:p>
    <w:p w:rsidR="00315791" w:rsidRDefault="0092391E" w:rsidP="00F65C6E">
      <w:pPr>
        <w:spacing w:line="360" w:lineRule="auto"/>
        <w:ind w:firstLine="720"/>
        <w:jc w:val="both"/>
        <w:outlineLvl w:val="0"/>
        <w:rPr>
          <w:sz w:val="28"/>
          <w:szCs w:val="28"/>
        </w:rPr>
      </w:pPr>
      <w:r>
        <w:rPr>
          <w:sz w:val="28"/>
          <w:szCs w:val="28"/>
        </w:rPr>
        <w:t>Поскольку, как известно, ценная б</w:t>
      </w:r>
      <w:r w:rsidR="00315791">
        <w:rPr>
          <w:sz w:val="28"/>
          <w:szCs w:val="28"/>
        </w:rPr>
        <w:t>умага выполняет ряд общественно</w:t>
      </w:r>
    </w:p>
    <w:p w:rsidR="0092391E" w:rsidRDefault="0092391E" w:rsidP="00F65C6E">
      <w:pPr>
        <w:spacing w:line="360" w:lineRule="auto"/>
        <w:jc w:val="both"/>
        <w:rPr>
          <w:sz w:val="28"/>
          <w:szCs w:val="28"/>
        </w:rPr>
      </w:pPr>
      <w:r>
        <w:rPr>
          <w:sz w:val="28"/>
          <w:szCs w:val="28"/>
        </w:rPr>
        <w:t>значимых функций, то она подпадает под соответствующие законодательные акты</w:t>
      </w:r>
      <w:r w:rsidR="00315791">
        <w:rPr>
          <w:sz w:val="28"/>
          <w:szCs w:val="28"/>
        </w:rPr>
        <w:t xml:space="preserve">, определяющие не только такие требование, как формат, размер полей, чёткость изображения, реквизиты, но и самое главное - её экономический статус.                             </w:t>
      </w:r>
    </w:p>
    <w:p w:rsidR="00315791" w:rsidRDefault="00315791" w:rsidP="00F65C6E">
      <w:pPr>
        <w:spacing w:line="360" w:lineRule="auto"/>
        <w:ind w:firstLine="720"/>
        <w:jc w:val="both"/>
        <w:rPr>
          <w:sz w:val="28"/>
          <w:szCs w:val="28"/>
        </w:rPr>
      </w:pPr>
      <w:r>
        <w:rPr>
          <w:i/>
          <w:sz w:val="28"/>
          <w:szCs w:val="28"/>
        </w:rPr>
        <w:t>Экономический статус</w:t>
      </w:r>
      <w:r>
        <w:rPr>
          <w:sz w:val="28"/>
          <w:szCs w:val="28"/>
        </w:rPr>
        <w:t xml:space="preserve"> ценной бумаги определяется ее содержание</w:t>
      </w:r>
      <w:r w:rsidR="00D7272A">
        <w:rPr>
          <w:sz w:val="28"/>
          <w:szCs w:val="28"/>
        </w:rPr>
        <w:t>, т. е способностью служить объ</w:t>
      </w:r>
      <w:r>
        <w:rPr>
          <w:sz w:val="28"/>
          <w:szCs w:val="28"/>
        </w:rPr>
        <w:t>ектом купли</w:t>
      </w:r>
      <w:r w:rsidR="00D7272A">
        <w:rPr>
          <w:sz w:val="28"/>
          <w:szCs w:val="28"/>
        </w:rPr>
        <w:t xml:space="preserve"> – продажи, обмена,  залога или средством расчетом.</w:t>
      </w:r>
    </w:p>
    <w:p w:rsidR="00D7272A" w:rsidRDefault="00D7272A" w:rsidP="00F65C6E">
      <w:pPr>
        <w:spacing w:line="360" w:lineRule="auto"/>
        <w:ind w:firstLine="720"/>
        <w:jc w:val="both"/>
        <w:rPr>
          <w:sz w:val="28"/>
          <w:szCs w:val="28"/>
        </w:rPr>
      </w:pPr>
      <w:r>
        <w:rPr>
          <w:sz w:val="28"/>
          <w:szCs w:val="28"/>
        </w:rPr>
        <w:t>Тип ценной бумаги определяет общность признаков, к которым можно отнести:</w:t>
      </w:r>
    </w:p>
    <w:p w:rsidR="00D7272A" w:rsidRDefault="00D7272A" w:rsidP="00311C4A">
      <w:pPr>
        <w:numPr>
          <w:ilvl w:val="0"/>
          <w:numId w:val="1"/>
        </w:numPr>
        <w:spacing w:line="360" w:lineRule="auto"/>
        <w:ind w:left="0"/>
        <w:jc w:val="both"/>
        <w:rPr>
          <w:sz w:val="28"/>
          <w:szCs w:val="28"/>
        </w:rPr>
      </w:pPr>
      <w:r>
        <w:rPr>
          <w:sz w:val="28"/>
          <w:szCs w:val="28"/>
        </w:rPr>
        <w:t>Наличные и безналичные;</w:t>
      </w:r>
    </w:p>
    <w:p w:rsidR="00D7272A" w:rsidRDefault="00D7272A" w:rsidP="00311C4A">
      <w:pPr>
        <w:numPr>
          <w:ilvl w:val="0"/>
          <w:numId w:val="1"/>
        </w:numPr>
        <w:spacing w:line="360" w:lineRule="auto"/>
        <w:ind w:left="0"/>
        <w:jc w:val="both"/>
        <w:rPr>
          <w:sz w:val="28"/>
          <w:szCs w:val="28"/>
        </w:rPr>
      </w:pPr>
      <w:r>
        <w:rPr>
          <w:sz w:val="28"/>
          <w:szCs w:val="28"/>
        </w:rPr>
        <w:t>Долговые и долевые;</w:t>
      </w:r>
    </w:p>
    <w:p w:rsidR="00D7272A" w:rsidRDefault="00D7272A" w:rsidP="00311C4A">
      <w:pPr>
        <w:numPr>
          <w:ilvl w:val="0"/>
          <w:numId w:val="1"/>
        </w:numPr>
        <w:spacing w:line="360" w:lineRule="auto"/>
        <w:ind w:left="0"/>
        <w:jc w:val="both"/>
        <w:rPr>
          <w:sz w:val="28"/>
          <w:szCs w:val="28"/>
        </w:rPr>
      </w:pPr>
      <w:r>
        <w:rPr>
          <w:sz w:val="28"/>
          <w:szCs w:val="28"/>
        </w:rPr>
        <w:t>Требующие и не требующие государственной регистрации;</w:t>
      </w:r>
    </w:p>
    <w:p w:rsidR="00D7272A" w:rsidRDefault="00D7272A" w:rsidP="00311C4A">
      <w:pPr>
        <w:numPr>
          <w:ilvl w:val="0"/>
          <w:numId w:val="1"/>
        </w:numPr>
        <w:spacing w:line="360" w:lineRule="auto"/>
        <w:ind w:left="0"/>
        <w:jc w:val="both"/>
        <w:rPr>
          <w:sz w:val="28"/>
          <w:szCs w:val="28"/>
        </w:rPr>
      </w:pPr>
      <w:r>
        <w:rPr>
          <w:sz w:val="28"/>
          <w:szCs w:val="28"/>
        </w:rPr>
        <w:t xml:space="preserve">Государственные (казначейские), корпоративные, муниципальные и бумаги </w:t>
      </w:r>
      <w:r w:rsidR="00185B5E">
        <w:rPr>
          <w:sz w:val="28"/>
          <w:szCs w:val="28"/>
        </w:rPr>
        <w:t>физических лиц;</w:t>
      </w:r>
    </w:p>
    <w:p w:rsidR="00185B5E" w:rsidRDefault="00185B5E" w:rsidP="00311C4A">
      <w:pPr>
        <w:numPr>
          <w:ilvl w:val="0"/>
          <w:numId w:val="1"/>
        </w:numPr>
        <w:spacing w:line="360" w:lineRule="auto"/>
        <w:ind w:left="0"/>
        <w:jc w:val="both"/>
        <w:rPr>
          <w:sz w:val="28"/>
          <w:szCs w:val="28"/>
        </w:rPr>
      </w:pPr>
      <w:r>
        <w:rPr>
          <w:sz w:val="28"/>
          <w:szCs w:val="28"/>
        </w:rPr>
        <w:t>Именные и предъявительские, ордерные;</w:t>
      </w:r>
    </w:p>
    <w:p w:rsidR="00185B5E" w:rsidRDefault="00185B5E" w:rsidP="00311C4A">
      <w:pPr>
        <w:numPr>
          <w:ilvl w:val="0"/>
          <w:numId w:val="1"/>
        </w:numPr>
        <w:spacing w:line="360" w:lineRule="auto"/>
        <w:ind w:left="0"/>
        <w:jc w:val="both"/>
        <w:rPr>
          <w:sz w:val="28"/>
          <w:szCs w:val="28"/>
        </w:rPr>
      </w:pPr>
      <w:r>
        <w:rPr>
          <w:sz w:val="28"/>
          <w:szCs w:val="28"/>
        </w:rPr>
        <w:t>Высоко-, средне-, низко- и бездоходные ценные бумаги;</w:t>
      </w:r>
    </w:p>
    <w:p w:rsidR="00185B5E" w:rsidRDefault="00185B5E" w:rsidP="00311C4A">
      <w:pPr>
        <w:numPr>
          <w:ilvl w:val="0"/>
          <w:numId w:val="1"/>
        </w:numPr>
        <w:spacing w:line="360" w:lineRule="auto"/>
        <w:ind w:left="0"/>
        <w:jc w:val="both"/>
        <w:rPr>
          <w:sz w:val="28"/>
          <w:szCs w:val="28"/>
        </w:rPr>
      </w:pPr>
      <w:r>
        <w:rPr>
          <w:sz w:val="28"/>
          <w:szCs w:val="28"/>
        </w:rPr>
        <w:t>Процентные (купонные), беспроцентные, дивидендные, дисконтные;</w:t>
      </w:r>
    </w:p>
    <w:p w:rsidR="00185B5E" w:rsidRDefault="00185B5E" w:rsidP="00311C4A">
      <w:pPr>
        <w:numPr>
          <w:ilvl w:val="0"/>
          <w:numId w:val="1"/>
        </w:numPr>
        <w:spacing w:line="360" w:lineRule="auto"/>
        <w:ind w:left="0"/>
        <w:jc w:val="both"/>
        <w:rPr>
          <w:sz w:val="28"/>
          <w:szCs w:val="28"/>
        </w:rPr>
      </w:pPr>
      <w:r>
        <w:rPr>
          <w:sz w:val="28"/>
          <w:szCs w:val="28"/>
        </w:rPr>
        <w:t>Эмитируемые и индивидуализированные финансовые инструменты;</w:t>
      </w:r>
    </w:p>
    <w:p w:rsidR="00185B5E" w:rsidRDefault="00185B5E" w:rsidP="00311C4A">
      <w:pPr>
        <w:numPr>
          <w:ilvl w:val="0"/>
          <w:numId w:val="1"/>
        </w:numPr>
        <w:spacing w:line="360" w:lineRule="auto"/>
        <w:ind w:left="0"/>
        <w:jc w:val="both"/>
        <w:rPr>
          <w:sz w:val="28"/>
          <w:szCs w:val="28"/>
        </w:rPr>
      </w:pPr>
      <w:r>
        <w:rPr>
          <w:sz w:val="28"/>
          <w:szCs w:val="28"/>
        </w:rPr>
        <w:t>Рыночные и нерыночные;</w:t>
      </w:r>
    </w:p>
    <w:p w:rsidR="00185B5E" w:rsidRDefault="00185B5E" w:rsidP="00311C4A">
      <w:pPr>
        <w:numPr>
          <w:ilvl w:val="0"/>
          <w:numId w:val="1"/>
        </w:numPr>
        <w:spacing w:line="360" w:lineRule="auto"/>
        <w:ind w:left="0"/>
        <w:jc w:val="both"/>
        <w:rPr>
          <w:sz w:val="28"/>
          <w:szCs w:val="28"/>
        </w:rPr>
      </w:pPr>
      <w:r>
        <w:rPr>
          <w:sz w:val="28"/>
          <w:szCs w:val="28"/>
        </w:rPr>
        <w:t>Срочные и без указания срока;</w:t>
      </w:r>
    </w:p>
    <w:p w:rsidR="00BE3A39" w:rsidRDefault="00185B5E" w:rsidP="00311C4A">
      <w:pPr>
        <w:numPr>
          <w:ilvl w:val="0"/>
          <w:numId w:val="1"/>
        </w:numPr>
        <w:spacing w:line="360" w:lineRule="auto"/>
        <w:ind w:left="0"/>
        <w:jc w:val="both"/>
        <w:rPr>
          <w:sz w:val="28"/>
          <w:szCs w:val="28"/>
        </w:rPr>
      </w:pPr>
      <w:r>
        <w:rPr>
          <w:sz w:val="28"/>
          <w:szCs w:val="28"/>
        </w:rPr>
        <w:t>Прочие.</w:t>
      </w:r>
    </w:p>
    <w:p w:rsidR="00BE3A39" w:rsidRDefault="00BE3A39" w:rsidP="00F65C6E">
      <w:pPr>
        <w:spacing w:line="360" w:lineRule="auto"/>
        <w:ind w:firstLine="720"/>
        <w:jc w:val="both"/>
        <w:rPr>
          <w:sz w:val="28"/>
          <w:szCs w:val="28"/>
        </w:rPr>
      </w:pPr>
      <w:r>
        <w:rPr>
          <w:sz w:val="28"/>
          <w:szCs w:val="28"/>
        </w:rPr>
        <w:t>Рассмотрим более подробно некоторые из указанных типов ценных бума</w:t>
      </w:r>
      <w:r w:rsidR="009B79E8">
        <w:rPr>
          <w:sz w:val="28"/>
          <w:szCs w:val="28"/>
        </w:rPr>
        <w:t>г</w:t>
      </w:r>
      <w:r>
        <w:rPr>
          <w:sz w:val="28"/>
          <w:szCs w:val="28"/>
        </w:rPr>
        <w:t xml:space="preserve">. </w:t>
      </w:r>
      <w:r>
        <w:rPr>
          <w:i/>
          <w:sz w:val="28"/>
          <w:szCs w:val="28"/>
        </w:rPr>
        <w:t>Наличные и безналичные ценные бумаги</w:t>
      </w:r>
      <w:r>
        <w:rPr>
          <w:sz w:val="28"/>
          <w:szCs w:val="28"/>
        </w:rPr>
        <w:t xml:space="preserve"> характеризуют выбранную эмитентом и подтвержденную в его учредительных документах</w:t>
      </w:r>
      <w:r w:rsidR="00885037">
        <w:rPr>
          <w:sz w:val="28"/>
          <w:szCs w:val="28"/>
        </w:rPr>
        <w:t>.</w:t>
      </w:r>
    </w:p>
    <w:p w:rsidR="009B79E8" w:rsidRDefault="009B79E8" w:rsidP="00F65C6E">
      <w:pPr>
        <w:spacing w:line="360" w:lineRule="auto"/>
        <w:ind w:firstLine="720"/>
        <w:jc w:val="both"/>
        <w:rPr>
          <w:sz w:val="28"/>
          <w:szCs w:val="28"/>
        </w:rPr>
      </w:pPr>
      <w:r>
        <w:rPr>
          <w:sz w:val="28"/>
          <w:szCs w:val="28"/>
        </w:rPr>
        <w:t>Ф</w:t>
      </w:r>
      <w:r w:rsidR="00BE3A39">
        <w:rPr>
          <w:sz w:val="28"/>
          <w:szCs w:val="28"/>
        </w:rPr>
        <w:t>орму</w:t>
      </w:r>
      <w:r>
        <w:rPr>
          <w:sz w:val="28"/>
          <w:szCs w:val="28"/>
        </w:rPr>
        <w:t xml:space="preserve"> ценных бумаг, которая фиксирует права, связанные с владением той или иной бумагой. </w:t>
      </w:r>
    </w:p>
    <w:p w:rsidR="00885037" w:rsidRDefault="00885037" w:rsidP="00F65C6E">
      <w:pPr>
        <w:spacing w:line="360" w:lineRule="auto"/>
        <w:ind w:firstLine="720"/>
        <w:jc w:val="both"/>
        <w:rPr>
          <w:sz w:val="28"/>
          <w:szCs w:val="28"/>
        </w:rPr>
      </w:pPr>
      <w:r>
        <w:rPr>
          <w:sz w:val="28"/>
          <w:szCs w:val="28"/>
        </w:rPr>
        <w:t xml:space="preserve">Наличные ценные бумаг – </w:t>
      </w:r>
      <w:r w:rsidR="009B79E8">
        <w:rPr>
          <w:sz w:val="28"/>
          <w:szCs w:val="28"/>
        </w:rPr>
        <w:t>документарные, не требующие обязательного централизованного хранения. В отличи</w:t>
      </w:r>
      <w:r>
        <w:rPr>
          <w:sz w:val="28"/>
          <w:szCs w:val="28"/>
        </w:rPr>
        <w:t>е</w:t>
      </w:r>
      <w:r w:rsidR="009B79E8">
        <w:rPr>
          <w:sz w:val="28"/>
          <w:szCs w:val="28"/>
        </w:rPr>
        <w:t xml:space="preserve"> от них безналичные бумаги бывают, в свою очередь, бездокументарными, а также цент</w:t>
      </w:r>
      <w:r w:rsidR="00AA290A">
        <w:rPr>
          <w:sz w:val="28"/>
          <w:szCs w:val="28"/>
        </w:rPr>
        <w:t>рализованно хранящимися документарными. Бездокументарные  - это ценные бумаги, существующие в виде записей на специальных счетах, зачастую в памяти ЭВМ. В бездокументарной форме, как правило, существуют акции и облигации, государственные долговые обязательства.</w:t>
      </w:r>
    </w:p>
    <w:p w:rsidR="00885037" w:rsidRDefault="00AA290A" w:rsidP="00F65C6E">
      <w:pPr>
        <w:spacing w:line="360" w:lineRule="auto"/>
        <w:ind w:firstLine="720"/>
        <w:jc w:val="both"/>
        <w:rPr>
          <w:sz w:val="28"/>
          <w:szCs w:val="28"/>
        </w:rPr>
      </w:pPr>
      <w:r>
        <w:rPr>
          <w:i/>
          <w:sz w:val="28"/>
          <w:szCs w:val="28"/>
        </w:rPr>
        <w:t>Долговые и долевые ценные бумаги</w:t>
      </w:r>
      <w:r w:rsidR="00C70B2F">
        <w:rPr>
          <w:sz w:val="28"/>
          <w:szCs w:val="28"/>
        </w:rPr>
        <w:t xml:space="preserve"> характеризуют отношения владельца ценной бумаги с её эмитентом. Так</w:t>
      </w:r>
      <w:r w:rsidR="00885037">
        <w:rPr>
          <w:sz w:val="28"/>
          <w:szCs w:val="28"/>
        </w:rPr>
        <w:t>,</w:t>
      </w:r>
      <w:r w:rsidR="00C70B2F">
        <w:rPr>
          <w:sz w:val="28"/>
          <w:szCs w:val="28"/>
        </w:rPr>
        <w:t xml:space="preserve"> долговые бумаги, выпускаемые с определенной процентной ставкой в виде долговых обязательств, которые указаны в проспекте эмиссии, предусматривают возврат суммы долга к определенной дате. Долевые же бумаги свидетельствуют о вложении определенной доли в капитал эмитента.</w:t>
      </w:r>
    </w:p>
    <w:p w:rsidR="00885037" w:rsidRDefault="00C70B2F" w:rsidP="00F65C6E">
      <w:pPr>
        <w:spacing w:line="360" w:lineRule="auto"/>
        <w:ind w:firstLine="720"/>
        <w:jc w:val="both"/>
        <w:rPr>
          <w:sz w:val="28"/>
          <w:szCs w:val="28"/>
        </w:rPr>
      </w:pPr>
      <w:r>
        <w:rPr>
          <w:sz w:val="28"/>
          <w:szCs w:val="28"/>
        </w:rPr>
        <w:t xml:space="preserve">Владельцами ценных бумаг могут быть физические или юридические лица, информация о которых должна </w:t>
      </w:r>
      <w:r w:rsidR="0036369D">
        <w:rPr>
          <w:sz w:val="28"/>
          <w:szCs w:val="28"/>
        </w:rPr>
        <w:t>быть доступна эмитенту. Переход прав на</w:t>
      </w:r>
      <w:r w:rsidR="0036369D">
        <w:rPr>
          <w:i/>
          <w:sz w:val="28"/>
          <w:szCs w:val="28"/>
        </w:rPr>
        <w:t xml:space="preserve"> именные </w:t>
      </w:r>
      <w:r w:rsidR="0036369D">
        <w:rPr>
          <w:sz w:val="28"/>
          <w:szCs w:val="28"/>
        </w:rPr>
        <w:t>ценные бумаги требует обязательной идентификации владельца.</w:t>
      </w:r>
    </w:p>
    <w:p w:rsidR="00885037" w:rsidRDefault="0036369D" w:rsidP="00F65C6E">
      <w:pPr>
        <w:spacing w:line="360" w:lineRule="auto"/>
        <w:ind w:firstLine="720"/>
        <w:jc w:val="both"/>
        <w:rPr>
          <w:sz w:val="28"/>
          <w:szCs w:val="28"/>
        </w:rPr>
      </w:pPr>
      <w:r>
        <w:rPr>
          <w:sz w:val="28"/>
          <w:szCs w:val="28"/>
        </w:rPr>
        <w:t>Если именную бумагу передают другому лицу, поставив на ней передаточную надпись (индоссамент), то она называется</w:t>
      </w:r>
      <w:r>
        <w:rPr>
          <w:i/>
          <w:sz w:val="28"/>
          <w:szCs w:val="28"/>
        </w:rPr>
        <w:t xml:space="preserve"> ордерной </w:t>
      </w:r>
      <w:r>
        <w:rPr>
          <w:sz w:val="28"/>
          <w:szCs w:val="28"/>
        </w:rPr>
        <w:t>ценной бумагой.</w:t>
      </w:r>
    </w:p>
    <w:p w:rsidR="00493AFD" w:rsidRDefault="0036369D" w:rsidP="00F65C6E">
      <w:pPr>
        <w:spacing w:line="360" w:lineRule="auto"/>
        <w:ind w:firstLine="720"/>
        <w:jc w:val="both"/>
        <w:rPr>
          <w:sz w:val="28"/>
          <w:szCs w:val="28"/>
        </w:rPr>
      </w:pPr>
      <w:r>
        <w:rPr>
          <w:sz w:val="28"/>
          <w:szCs w:val="28"/>
        </w:rPr>
        <w:t>С точки зрения доходности ценные бумаги, как правило, являются доходными, но могут</w:t>
      </w:r>
      <w:r w:rsidR="009B79E8">
        <w:rPr>
          <w:sz w:val="28"/>
          <w:szCs w:val="28"/>
        </w:rPr>
        <w:t xml:space="preserve"> </w:t>
      </w:r>
      <w:r>
        <w:rPr>
          <w:sz w:val="28"/>
          <w:szCs w:val="28"/>
        </w:rPr>
        <w:t xml:space="preserve">быть </w:t>
      </w:r>
      <w:r w:rsidR="00493AFD">
        <w:rPr>
          <w:sz w:val="28"/>
          <w:szCs w:val="28"/>
        </w:rPr>
        <w:t xml:space="preserve">бездоходными. К </w:t>
      </w:r>
      <w:r w:rsidR="00493AFD">
        <w:rPr>
          <w:i/>
          <w:sz w:val="28"/>
          <w:szCs w:val="28"/>
        </w:rPr>
        <w:t>высокодоходным</w:t>
      </w:r>
      <w:r w:rsidR="00493AFD">
        <w:rPr>
          <w:sz w:val="28"/>
          <w:szCs w:val="28"/>
        </w:rPr>
        <w:t xml:space="preserve"> чаще всего относятся высоко-рисковые ценные бумаги, поэтому их в основном используют для спекулятивных операций. В России высокодоходными считаются государственные ценные бумаги, в то время как в других странах они считаются низко доходными.</w:t>
      </w:r>
    </w:p>
    <w:p w:rsidR="00852094" w:rsidRDefault="00493AFD" w:rsidP="00F65C6E">
      <w:pPr>
        <w:spacing w:line="360" w:lineRule="auto"/>
        <w:ind w:firstLine="708"/>
        <w:jc w:val="both"/>
        <w:rPr>
          <w:sz w:val="28"/>
          <w:szCs w:val="28"/>
        </w:rPr>
      </w:pPr>
      <w:r>
        <w:rPr>
          <w:sz w:val="28"/>
          <w:szCs w:val="28"/>
        </w:rPr>
        <w:t xml:space="preserve">К </w:t>
      </w:r>
      <w:r>
        <w:rPr>
          <w:i/>
          <w:sz w:val="28"/>
          <w:szCs w:val="28"/>
        </w:rPr>
        <w:t>средне</w:t>
      </w:r>
      <w:r>
        <w:rPr>
          <w:sz w:val="28"/>
          <w:szCs w:val="28"/>
        </w:rPr>
        <w:t xml:space="preserve"> – и </w:t>
      </w:r>
      <w:r>
        <w:rPr>
          <w:i/>
          <w:sz w:val="28"/>
          <w:szCs w:val="28"/>
        </w:rPr>
        <w:t>низко- доходным</w:t>
      </w:r>
      <w:r>
        <w:rPr>
          <w:sz w:val="28"/>
          <w:szCs w:val="28"/>
        </w:rPr>
        <w:t xml:space="preserve"> в России относятся корпоративные бумаги.  </w:t>
      </w:r>
    </w:p>
    <w:p w:rsidR="00852094" w:rsidRDefault="00852094" w:rsidP="00F65C6E">
      <w:pPr>
        <w:spacing w:line="360" w:lineRule="auto"/>
        <w:ind w:firstLine="708"/>
        <w:jc w:val="both"/>
        <w:rPr>
          <w:sz w:val="28"/>
          <w:szCs w:val="28"/>
        </w:rPr>
      </w:pPr>
      <w:r>
        <w:rPr>
          <w:i/>
          <w:sz w:val="28"/>
          <w:szCs w:val="28"/>
        </w:rPr>
        <w:t xml:space="preserve">Бездоходными </w:t>
      </w:r>
      <w:r>
        <w:rPr>
          <w:sz w:val="28"/>
          <w:szCs w:val="28"/>
        </w:rPr>
        <w:t>могут быть многие ценные бумаги, что задается условиями выпуска. Но это отнюдь не означает, что интерес, как говорится, ради спортивного интереса вложит средства в какие-либо бумаги, не имея на то своего интереса. Поэтому «бездоходность» здесь носит скорее формальный характер.</w:t>
      </w:r>
    </w:p>
    <w:p w:rsidR="0035722D" w:rsidRDefault="00852094" w:rsidP="00F65C6E">
      <w:pPr>
        <w:spacing w:line="360" w:lineRule="auto"/>
        <w:ind w:firstLine="708"/>
        <w:jc w:val="both"/>
        <w:rPr>
          <w:sz w:val="28"/>
          <w:szCs w:val="28"/>
        </w:rPr>
      </w:pPr>
      <w:r>
        <w:rPr>
          <w:sz w:val="28"/>
          <w:szCs w:val="28"/>
        </w:rPr>
        <w:t xml:space="preserve">В зависимости от обращения на первичном и вторичном рынках выделяют </w:t>
      </w:r>
      <w:r>
        <w:rPr>
          <w:i/>
          <w:sz w:val="28"/>
          <w:szCs w:val="28"/>
        </w:rPr>
        <w:t>рыночные и нерыночные ценные бумаги.</w:t>
      </w:r>
      <w:r>
        <w:rPr>
          <w:sz w:val="28"/>
          <w:szCs w:val="28"/>
        </w:rPr>
        <w:t xml:space="preserve"> «Нерыночность</w:t>
      </w:r>
      <w:r w:rsidR="0035722D">
        <w:rPr>
          <w:sz w:val="28"/>
          <w:szCs w:val="28"/>
        </w:rPr>
        <w:t xml:space="preserve"> </w:t>
      </w:r>
      <w:r>
        <w:rPr>
          <w:sz w:val="28"/>
          <w:szCs w:val="28"/>
        </w:rPr>
        <w:t>» или «рыночные» ценные бумаги задается ее эмитентом. Если, к примеру, ценная бумаги не перепродается</w:t>
      </w:r>
      <w:r w:rsidR="0035722D">
        <w:rPr>
          <w:sz w:val="28"/>
          <w:szCs w:val="28"/>
        </w:rPr>
        <w:t xml:space="preserve"> на вторичном рынке, то она не имеет соответственно котировок на фондовой бирже или иной внебиржевой системе. Нерыночными чаще всего выступают государственные бумаги.</w:t>
      </w:r>
    </w:p>
    <w:p w:rsidR="00885037" w:rsidRDefault="0035722D" w:rsidP="00F65C6E">
      <w:pPr>
        <w:spacing w:line="360" w:lineRule="auto"/>
        <w:ind w:firstLine="708"/>
        <w:jc w:val="both"/>
        <w:rPr>
          <w:sz w:val="28"/>
          <w:szCs w:val="28"/>
        </w:rPr>
      </w:pPr>
      <w:r>
        <w:rPr>
          <w:sz w:val="28"/>
          <w:szCs w:val="28"/>
        </w:rPr>
        <w:t xml:space="preserve">Среди рыночных выделяются бумаги, допущенные к биржевой котировке (их называют эффектами), и бумаги, не допущенные к таковой. Это разделения не следует  отождествлять с делением бумаг на </w:t>
      </w:r>
      <w:r w:rsidR="008D3BD0">
        <w:rPr>
          <w:sz w:val="28"/>
          <w:szCs w:val="28"/>
        </w:rPr>
        <w:t>котирующиеся и не котирующиеся на биржею. По ряду причин не все  ценные бумаги выставляются на вторичный рынок, однако они могут участвовать во внебиржевом обороте, с успехом покупаться и продаваться.</w:t>
      </w:r>
    </w:p>
    <w:p w:rsidR="00D74DE2" w:rsidRDefault="008D3BD0" w:rsidP="00F65C6E">
      <w:pPr>
        <w:spacing w:line="360" w:lineRule="auto"/>
        <w:ind w:firstLine="708"/>
        <w:jc w:val="both"/>
        <w:rPr>
          <w:sz w:val="28"/>
          <w:szCs w:val="28"/>
        </w:rPr>
      </w:pPr>
      <w:r>
        <w:rPr>
          <w:sz w:val="28"/>
          <w:szCs w:val="28"/>
        </w:rPr>
        <w:t xml:space="preserve">Если в ценовом выпуске ценной бумаги указывается срок действия, то такая бумаги относятся к </w:t>
      </w:r>
      <w:r>
        <w:rPr>
          <w:i/>
          <w:sz w:val="28"/>
          <w:szCs w:val="28"/>
        </w:rPr>
        <w:t>срочным.</w:t>
      </w:r>
      <w:r>
        <w:rPr>
          <w:sz w:val="28"/>
          <w:szCs w:val="28"/>
        </w:rPr>
        <w:t xml:space="preserve"> Например, облигация, вексель, ваучер. К бумагам </w:t>
      </w:r>
      <w:r>
        <w:rPr>
          <w:i/>
          <w:sz w:val="28"/>
          <w:szCs w:val="28"/>
        </w:rPr>
        <w:t xml:space="preserve">без указания срока действия </w:t>
      </w:r>
      <w:r>
        <w:rPr>
          <w:sz w:val="28"/>
          <w:szCs w:val="28"/>
        </w:rPr>
        <w:t>относятся акции, сертификаты.</w:t>
      </w:r>
    </w:p>
    <w:p w:rsidR="007229FF" w:rsidRDefault="008D3BD0" w:rsidP="00F65C6E">
      <w:pPr>
        <w:spacing w:line="360" w:lineRule="auto"/>
        <w:ind w:firstLine="708"/>
        <w:jc w:val="both"/>
        <w:rPr>
          <w:sz w:val="28"/>
          <w:szCs w:val="28"/>
        </w:rPr>
      </w:pPr>
      <w:r>
        <w:rPr>
          <w:i/>
          <w:sz w:val="28"/>
          <w:szCs w:val="28"/>
        </w:rPr>
        <w:t xml:space="preserve">Прочие ценные бумаги </w:t>
      </w:r>
      <w:r w:rsidR="007229FF">
        <w:rPr>
          <w:i/>
          <w:sz w:val="28"/>
          <w:szCs w:val="28"/>
        </w:rPr>
        <w:t>–</w:t>
      </w:r>
      <w:r>
        <w:rPr>
          <w:i/>
          <w:sz w:val="28"/>
          <w:szCs w:val="28"/>
        </w:rPr>
        <w:t xml:space="preserve"> </w:t>
      </w:r>
      <w:r w:rsidR="007229FF">
        <w:rPr>
          <w:sz w:val="28"/>
          <w:szCs w:val="28"/>
        </w:rPr>
        <w:t>это бумаги, специфические особенности которых отражают всевозможный интерес со стороны фондового рынка и его участников. К ним можно отнести:</w:t>
      </w:r>
    </w:p>
    <w:p w:rsidR="00852094" w:rsidRDefault="007229FF" w:rsidP="00311C4A">
      <w:pPr>
        <w:numPr>
          <w:ilvl w:val="0"/>
          <w:numId w:val="2"/>
        </w:numPr>
        <w:spacing w:line="360" w:lineRule="auto"/>
        <w:ind w:left="0"/>
        <w:jc w:val="both"/>
        <w:rPr>
          <w:sz w:val="28"/>
          <w:szCs w:val="28"/>
        </w:rPr>
      </w:pPr>
      <w:r>
        <w:rPr>
          <w:sz w:val="28"/>
          <w:szCs w:val="28"/>
        </w:rPr>
        <w:t>Средства удостоверения имущественных и обязательственных прав (акции и их сертификаты, облигации, коносамент);</w:t>
      </w:r>
    </w:p>
    <w:p w:rsidR="007229FF" w:rsidRDefault="007229FF" w:rsidP="00311C4A">
      <w:pPr>
        <w:numPr>
          <w:ilvl w:val="0"/>
          <w:numId w:val="2"/>
        </w:numPr>
        <w:spacing w:line="360" w:lineRule="auto"/>
        <w:ind w:left="0"/>
        <w:jc w:val="both"/>
        <w:rPr>
          <w:sz w:val="28"/>
          <w:szCs w:val="28"/>
        </w:rPr>
      </w:pPr>
      <w:r>
        <w:rPr>
          <w:sz w:val="28"/>
          <w:szCs w:val="28"/>
        </w:rPr>
        <w:t>Средства платежа (чеки, векселя, ваучеры, казначейские обязательства);</w:t>
      </w:r>
    </w:p>
    <w:p w:rsidR="007229FF" w:rsidRDefault="007229FF" w:rsidP="00311C4A">
      <w:pPr>
        <w:numPr>
          <w:ilvl w:val="0"/>
          <w:numId w:val="2"/>
        </w:numPr>
        <w:spacing w:line="360" w:lineRule="auto"/>
        <w:ind w:left="0"/>
        <w:jc w:val="both"/>
        <w:rPr>
          <w:sz w:val="28"/>
          <w:szCs w:val="28"/>
        </w:rPr>
      </w:pPr>
      <w:r>
        <w:rPr>
          <w:sz w:val="28"/>
          <w:szCs w:val="28"/>
        </w:rPr>
        <w:t>Орудие кредита (вексель);</w:t>
      </w:r>
    </w:p>
    <w:p w:rsidR="007229FF" w:rsidRDefault="007229FF" w:rsidP="00311C4A">
      <w:pPr>
        <w:numPr>
          <w:ilvl w:val="0"/>
          <w:numId w:val="2"/>
        </w:numPr>
        <w:spacing w:line="360" w:lineRule="auto"/>
        <w:ind w:left="0"/>
        <w:jc w:val="both"/>
        <w:rPr>
          <w:sz w:val="28"/>
          <w:szCs w:val="28"/>
        </w:rPr>
      </w:pPr>
      <w:r>
        <w:rPr>
          <w:sz w:val="28"/>
          <w:szCs w:val="28"/>
        </w:rPr>
        <w:t>Способы прогнозирования (фьючерсы, опционы);</w:t>
      </w:r>
    </w:p>
    <w:p w:rsidR="007229FF" w:rsidRDefault="007229FF" w:rsidP="00311C4A">
      <w:pPr>
        <w:numPr>
          <w:ilvl w:val="0"/>
          <w:numId w:val="2"/>
        </w:numPr>
        <w:spacing w:line="360" w:lineRule="auto"/>
        <w:ind w:left="0"/>
        <w:jc w:val="both"/>
        <w:rPr>
          <w:sz w:val="28"/>
          <w:szCs w:val="28"/>
        </w:rPr>
      </w:pPr>
      <w:r>
        <w:rPr>
          <w:sz w:val="28"/>
          <w:szCs w:val="28"/>
        </w:rPr>
        <w:t>Средства покрытия дефицита государственного и местного бюджетов (</w:t>
      </w:r>
      <w:r w:rsidR="001F6CC9">
        <w:rPr>
          <w:sz w:val="28"/>
          <w:szCs w:val="28"/>
        </w:rPr>
        <w:t>ГКО, ОФЗ, МКО и другие);</w:t>
      </w:r>
    </w:p>
    <w:p w:rsidR="00596722" w:rsidRDefault="001F6CC9" w:rsidP="00311C4A">
      <w:pPr>
        <w:numPr>
          <w:ilvl w:val="0"/>
          <w:numId w:val="2"/>
        </w:numPr>
        <w:spacing w:line="360" w:lineRule="auto"/>
        <w:ind w:left="0"/>
        <w:jc w:val="both"/>
        <w:rPr>
          <w:sz w:val="28"/>
          <w:szCs w:val="28"/>
        </w:rPr>
      </w:pPr>
      <w:r>
        <w:rPr>
          <w:sz w:val="28"/>
          <w:szCs w:val="28"/>
        </w:rPr>
        <w:t>Формы более полной реализации функций других ценных бумаг</w:t>
      </w:r>
      <w:r w:rsidR="00596722">
        <w:rPr>
          <w:sz w:val="28"/>
          <w:szCs w:val="28"/>
        </w:rPr>
        <w:t xml:space="preserve"> (купоны, ордера, варранты);</w:t>
      </w:r>
    </w:p>
    <w:p w:rsidR="00596722" w:rsidRDefault="00596722" w:rsidP="00311C4A">
      <w:pPr>
        <w:numPr>
          <w:ilvl w:val="0"/>
          <w:numId w:val="2"/>
        </w:numPr>
        <w:spacing w:line="360" w:lineRule="auto"/>
        <w:ind w:left="0"/>
        <w:jc w:val="both"/>
        <w:rPr>
          <w:sz w:val="28"/>
          <w:szCs w:val="28"/>
        </w:rPr>
      </w:pPr>
      <w:r>
        <w:rPr>
          <w:sz w:val="28"/>
          <w:szCs w:val="28"/>
        </w:rPr>
        <w:t>Инструменты реализации на иностранных  фондовых рынках собственных ценн</w:t>
      </w:r>
      <w:r w:rsidR="00C0780F">
        <w:rPr>
          <w:sz w:val="28"/>
          <w:szCs w:val="28"/>
        </w:rPr>
        <w:t>ых бумаг (депозитные расписки</w:t>
      </w:r>
      <w:r>
        <w:rPr>
          <w:sz w:val="28"/>
          <w:szCs w:val="28"/>
        </w:rPr>
        <w:t>);</w:t>
      </w:r>
    </w:p>
    <w:p w:rsidR="00C0780F" w:rsidRDefault="00C0780F" w:rsidP="00311C4A">
      <w:pPr>
        <w:numPr>
          <w:ilvl w:val="0"/>
          <w:numId w:val="2"/>
        </w:numPr>
        <w:spacing w:line="360" w:lineRule="auto"/>
        <w:ind w:left="0"/>
        <w:jc w:val="both"/>
        <w:rPr>
          <w:sz w:val="28"/>
          <w:szCs w:val="28"/>
        </w:rPr>
      </w:pPr>
      <w:r>
        <w:rPr>
          <w:sz w:val="28"/>
          <w:szCs w:val="28"/>
        </w:rPr>
        <w:t>Средст</w:t>
      </w:r>
      <w:r w:rsidR="00596722">
        <w:rPr>
          <w:sz w:val="28"/>
          <w:szCs w:val="28"/>
        </w:rPr>
        <w:t>ва</w:t>
      </w:r>
      <w:r>
        <w:rPr>
          <w:sz w:val="28"/>
          <w:szCs w:val="28"/>
        </w:rPr>
        <w:t xml:space="preserve">  финансирования производства (акции, облигации).</w:t>
      </w:r>
    </w:p>
    <w:p w:rsidR="00CB63AE" w:rsidRDefault="00C0780F" w:rsidP="00F65C6E">
      <w:pPr>
        <w:spacing w:line="360" w:lineRule="auto"/>
        <w:ind w:firstLine="720"/>
        <w:jc w:val="both"/>
        <w:rPr>
          <w:sz w:val="28"/>
          <w:szCs w:val="28"/>
        </w:rPr>
      </w:pPr>
      <w:r>
        <w:rPr>
          <w:sz w:val="28"/>
          <w:szCs w:val="28"/>
        </w:rPr>
        <w:t>Указанный перечень можно было продолжить рассмотрением ценных бумаг в зависимости от целей владения. В условиях рынка владельцы ценных бумаг вступают между собой во всевозможные отношения, которые определённым образом фиксируются, оформляются, закрепляются. При этом ценная бумага служит формой, отражающей фиксацию</w:t>
      </w:r>
      <w:r w:rsidR="00CB63AE">
        <w:rPr>
          <w:sz w:val="28"/>
          <w:szCs w:val="28"/>
        </w:rPr>
        <w:t xml:space="preserve"> определенных отношений между его участниками. Ценность её состоит в тех правах, которые она может дать владельцу.</w:t>
      </w:r>
    </w:p>
    <w:p w:rsidR="00CB63AE" w:rsidRDefault="00CB63AE" w:rsidP="00F65C6E">
      <w:pPr>
        <w:spacing w:line="360" w:lineRule="auto"/>
        <w:ind w:firstLine="708"/>
        <w:jc w:val="both"/>
        <w:rPr>
          <w:sz w:val="28"/>
          <w:szCs w:val="28"/>
        </w:rPr>
      </w:pPr>
      <w:r>
        <w:rPr>
          <w:sz w:val="28"/>
          <w:szCs w:val="28"/>
        </w:rPr>
        <w:t>Ценная бумага может выполнять ряд общественно значимых функций, в соответствии с которыми в ней могут быть отражены определённые характеристики: форма владения, выпуска, характер обращаемости, форма выплаты дохода, степень риска и другие.</w:t>
      </w:r>
    </w:p>
    <w:p w:rsidR="00CB63AE" w:rsidRDefault="00CB63AE" w:rsidP="00F65C6E">
      <w:pPr>
        <w:spacing w:line="360" w:lineRule="auto"/>
        <w:ind w:firstLine="708"/>
        <w:jc w:val="both"/>
        <w:rPr>
          <w:sz w:val="28"/>
          <w:szCs w:val="28"/>
        </w:rPr>
      </w:pPr>
      <w:r>
        <w:rPr>
          <w:sz w:val="28"/>
          <w:szCs w:val="28"/>
        </w:rPr>
        <w:t>С другой стороны, ликвидность ценных бумаг диктует такие свойства, как возможность обмена на деньги в различных формах, использование в расчетах в качестве предмета залога,</w:t>
      </w:r>
      <w:r w:rsidR="00002257">
        <w:rPr>
          <w:sz w:val="28"/>
          <w:szCs w:val="28"/>
        </w:rPr>
        <w:t xml:space="preserve"> хранения или передачи и т.д.</w:t>
      </w:r>
    </w:p>
    <w:p w:rsidR="001F6CC9" w:rsidRPr="00852094" w:rsidRDefault="00CB63AE" w:rsidP="00885037">
      <w:pPr>
        <w:spacing w:line="360" w:lineRule="auto"/>
        <w:jc w:val="both"/>
        <w:rPr>
          <w:sz w:val="28"/>
          <w:szCs w:val="28"/>
        </w:rPr>
      </w:pPr>
      <w:r>
        <w:rPr>
          <w:sz w:val="28"/>
          <w:szCs w:val="28"/>
        </w:rPr>
        <w:t xml:space="preserve">  </w:t>
      </w:r>
      <w:r w:rsidR="001F6CC9">
        <w:rPr>
          <w:sz w:val="28"/>
          <w:szCs w:val="28"/>
        </w:rPr>
        <w:t xml:space="preserve"> </w:t>
      </w:r>
    </w:p>
    <w:p w:rsidR="009B79E8" w:rsidRDefault="009B79E8" w:rsidP="00885037">
      <w:pPr>
        <w:spacing w:line="360" w:lineRule="auto"/>
        <w:jc w:val="both"/>
        <w:rPr>
          <w:sz w:val="28"/>
          <w:szCs w:val="28"/>
        </w:rPr>
      </w:pPr>
    </w:p>
    <w:p w:rsidR="009B79E8" w:rsidRPr="00315791" w:rsidRDefault="009B79E8" w:rsidP="00885037">
      <w:pPr>
        <w:spacing w:line="360" w:lineRule="auto"/>
        <w:jc w:val="both"/>
        <w:rPr>
          <w:sz w:val="28"/>
          <w:szCs w:val="28"/>
        </w:rPr>
      </w:pPr>
    </w:p>
    <w:p w:rsidR="00CF3597" w:rsidRPr="00CF3597" w:rsidRDefault="00CF3597" w:rsidP="00885037">
      <w:pPr>
        <w:spacing w:line="360" w:lineRule="auto"/>
        <w:ind w:left="440"/>
        <w:jc w:val="both"/>
        <w:rPr>
          <w:sz w:val="28"/>
          <w:szCs w:val="28"/>
        </w:rPr>
      </w:pPr>
    </w:p>
    <w:p w:rsidR="00C8690D" w:rsidRDefault="008E7410" w:rsidP="00885037">
      <w:pPr>
        <w:spacing w:line="360" w:lineRule="auto"/>
        <w:ind w:left="440"/>
        <w:jc w:val="both"/>
        <w:rPr>
          <w:sz w:val="28"/>
          <w:szCs w:val="28"/>
        </w:rPr>
      </w:pPr>
      <w:r>
        <w:rPr>
          <w:sz w:val="28"/>
          <w:szCs w:val="28"/>
        </w:rPr>
        <w:t xml:space="preserve"> </w:t>
      </w:r>
      <w:r w:rsidR="00C8690D">
        <w:rPr>
          <w:sz w:val="28"/>
          <w:szCs w:val="28"/>
        </w:rPr>
        <w:t xml:space="preserve">                                                   </w:t>
      </w:r>
    </w:p>
    <w:p w:rsidR="00C52470" w:rsidRDefault="00C8690D" w:rsidP="00885037">
      <w:pPr>
        <w:spacing w:line="360" w:lineRule="auto"/>
        <w:ind w:left="440"/>
        <w:jc w:val="both"/>
        <w:rPr>
          <w:sz w:val="28"/>
          <w:szCs w:val="28"/>
        </w:rPr>
      </w:pPr>
      <w:r>
        <w:rPr>
          <w:sz w:val="28"/>
          <w:szCs w:val="28"/>
        </w:rPr>
        <w:t xml:space="preserve"> </w:t>
      </w:r>
    </w:p>
    <w:p w:rsidR="00E02832" w:rsidRDefault="00E02832" w:rsidP="00885037">
      <w:pPr>
        <w:spacing w:line="360" w:lineRule="auto"/>
        <w:ind w:left="440"/>
        <w:jc w:val="both"/>
        <w:rPr>
          <w:sz w:val="28"/>
          <w:szCs w:val="28"/>
        </w:rPr>
      </w:pPr>
    </w:p>
    <w:p w:rsidR="00E02832" w:rsidRDefault="00E02832" w:rsidP="00885037">
      <w:pPr>
        <w:spacing w:line="360" w:lineRule="auto"/>
        <w:ind w:left="440"/>
        <w:jc w:val="both"/>
        <w:rPr>
          <w:sz w:val="28"/>
          <w:szCs w:val="28"/>
        </w:rPr>
      </w:pPr>
    </w:p>
    <w:p w:rsidR="00E02832" w:rsidRDefault="00E02832" w:rsidP="00885037">
      <w:pPr>
        <w:spacing w:line="360" w:lineRule="auto"/>
        <w:ind w:left="440"/>
        <w:jc w:val="both"/>
        <w:rPr>
          <w:sz w:val="28"/>
          <w:szCs w:val="28"/>
        </w:rPr>
      </w:pPr>
    </w:p>
    <w:p w:rsidR="00E02832" w:rsidRDefault="00E02832" w:rsidP="00885037">
      <w:pPr>
        <w:spacing w:line="360" w:lineRule="auto"/>
        <w:ind w:left="440"/>
        <w:jc w:val="both"/>
        <w:rPr>
          <w:sz w:val="28"/>
          <w:szCs w:val="28"/>
        </w:rPr>
      </w:pPr>
    </w:p>
    <w:p w:rsidR="00E02832" w:rsidRDefault="00E02832" w:rsidP="00885037">
      <w:pPr>
        <w:spacing w:line="360" w:lineRule="auto"/>
        <w:ind w:left="440"/>
        <w:jc w:val="both"/>
        <w:rPr>
          <w:sz w:val="28"/>
          <w:szCs w:val="28"/>
        </w:rPr>
      </w:pPr>
    </w:p>
    <w:p w:rsidR="00E02832" w:rsidRDefault="00E02832" w:rsidP="00885037">
      <w:pPr>
        <w:spacing w:line="360" w:lineRule="auto"/>
        <w:ind w:left="440"/>
        <w:jc w:val="both"/>
        <w:rPr>
          <w:sz w:val="28"/>
          <w:szCs w:val="28"/>
        </w:rPr>
      </w:pPr>
    </w:p>
    <w:p w:rsidR="00E02832" w:rsidRDefault="00E02832" w:rsidP="00885037">
      <w:pPr>
        <w:spacing w:line="360" w:lineRule="auto"/>
        <w:ind w:left="440"/>
        <w:jc w:val="both"/>
        <w:rPr>
          <w:sz w:val="28"/>
          <w:szCs w:val="28"/>
        </w:rPr>
      </w:pPr>
    </w:p>
    <w:p w:rsidR="00E02832" w:rsidRDefault="00E02832" w:rsidP="00885037">
      <w:pPr>
        <w:spacing w:line="360" w:lineRule="auto"/>
        <w:ind w:left="440"/>
        <w:jc w:val="both"/>
        <w:rPr>
          <w:sz w:val="28"/>
          <w:szCs w:val="28"/>
        </w:rPr>
      </w:pPr>
    </w:p>
    <w:p w:rsidR="00E02832" w:rsidRDefault="00E02832" w:rsidP="00885037">
      <w:pPr>
        <w:spacing w:line="360" w:lineRule="auto"/>
        <w:ind w:left="440"/>
        <w:jc w:val="both"/>
        <w:rPr>
          <w:sz w:val="28"/>
          <w:szCs w:val="28"/>
        </w:rPr>
      </w:pPr>
    </w:p>
    <w:p w:rsidR="00E02832" w:rsidRDefault="00E02832" w:rsidP="00885037">
      <w:pPr>
        <w:spacing w:line="360" w:lineRule="auto"/>
        <w:ind w:left="440"/>
        <w:jc w:val="both"/>
        <w:rPr>
          <w:sz w:val="28"/>
          <w:szCs w:val="28"/>
        </w:rPr>
      </w:pPr>
    </w:p>
    <w:p w:rsidR="00E02832" w:rsidRDefault="00E02832" w:rsidP="00885037">
      <w:pPr>
        <w:spacing w:line="360" w:lineRule="auto"/>
        <w:ind w:left="440"/>
        <w:jc w:val="both"/>
        <w:rPr>
          <w:sz w:val="28"/>
          <w:szCs w:val="28"/>
        </w:rPr>
      </w:pPr>
    </w:p>
    <w:p w:rsidR="00B01A43" w:rsidRDefault="00B01A43" w:rsidP="00885037">
      <w:pPr>
        <w:spacing w:line="360" w:lineRule="auto"/>
        <w:ind w:left="440"/>
        <w:jc w:val="both"/>
        <w:rPr>
          <w:sz w:val="28"/>
          <w:szCs w:val="28"/>
        </w:rPr>
      </w:pPr>
    </w:p>
    <w:p w:rsidR="00D74DE2" w:rsidRDefault="008F128E" w:rsidP="00F65C6E">
      <w:pPr>
        <w:spacing w:after="120" w:line="360" w:lineRule="auto"/>
        <w:jc w:val="center"/>
        <w:rPr>
          <w:b/>
          <w:sz w:val="28"/>
          <w:szCs w:val="28"/>
        </w:rPr>
      </w:pPr>
      <w:r>
        <w:rPr>
          <w:b/>
          <w:sz w:val="28"/>
          <w:szCs w:val="28"/>
        </w:rPr>
        <w:t>2</w:t>
      </w:r>
      <w:r w:rsidR="00D74DE2" w:rsidRPr="00D74DE2">
        <w:rPr>
          <w:b/>
          <w:sz w:val="28"/>
          <w:szCs w:val="28"/>
        </w:rPr>
        <w:t>. Основные виды ценных бумаг</w:t>
      </w:r>
      <w:r>
        <w:rPr>
          <w:b/>
          <w:sz w:val="28"/>
          <w:szCs w:val="28"/>
        </w:rPr>
        <w:t>.</w:t>
      </w:r>
    </w:p>
    <w:p w:rsidR="008F128E" w:rsidRDefault="008F128E" w:rsidP="008F128E">
      <w:pPr>
        <w:spacing w:after="120" w:line="360" w:lineRule="auto"/>
        <w:ind w:left="442"/>
        <w:jc w:val="center"/>
        <w:rPr>
          <w:b/>
          <w:sz w:val="28"/>
          <w:szCs w:val="28"/>
        </w:rPr>
      </w:pPr>
    </w:p>
    <w:p w:rsidR="00E02832" w:rsidRDefault="008F128E" w:rsidP="00F65C6E">
      <w:pPr>
        <w:spacing w:before="240" w:after="120" w:line="360" w:lineRule="auto"/>
        <w:jc w:val="center"/>
        <w:rPr>
          <w:b/>
          <w:sz w:val="28"/>
          <w:szCs w:val="28"/>
        </w:rPr>
      </w:pPr>
      <w:r>
        <w:rPr>
          <w:b/>
          <w:sz w:val="28"/>
          <w:szCs w:val="28"/>
        </w:rPr>
        <w:t>2</w:t>
      </w:r>
      <w:r w:rsidR="00D74DE2">
        <w:rPr>
          <w:b/>
          <w:sz w:val="28"/>
          <w:szCs w:val="28"/>
        </w:rPr>
        <w:t xml:space="preserve">.1 </w:t>
      </w:r>
      <w:r w:rsidR="00E02832">
        <w:rPr>
          <w:b/>
          <w:sz w:val="28"/>
          <w:szCs w:val="28"/>
        </w:rPr>
        <w:t>Общая характеристика и виды акций</w:t>
      </w:r>
      <w:r>
        <w:rPr>
          <w:b/>
          <w:sz w:val="28"/>
          <w:szCs w:val="28"/>
        </w:rPr>
        <w:t>.</w:t>
      </w:r>
    </w:p>
    <w:p w:rsidR="008F128E" w:rsidRDefault="008F128E" w:rsidP="00D74DE2">
      <w:pPr>
        <w:spacing w:before="240" w:after="120" w:line="360" w:lineRule="auto"/>
        <w:jc w:val="center"/>
        <w:rPr>
          <w:b/>
          <w:sz w:val="28"/>
          <w:szCs w:val="28"/>
        </w:rPr>
      </w:pPr>
    </w:p>
    <w:p w:rsidR="001664D6" w:rsidRDefault="00E02832" w:rsidP="00F65C6E">
      <w:pPr>
        <w:spacing w:line="360" w:lineRule="auto"/>
        <w:ind w:firstLine="708"/>
        <w:jc w:val="both"/>
        <w:rPr>
          <w:sz w:val="28"/>
          <w:szCs w:val="28"/>
        </w:rPr>
      </w:pPr>
      <w:r w:rsidRPr="00E02832">
        <w:rPr>
          <w:sz w:val="28"/>
          <w:szCs w:val="28"/>
        </w:rPr>
        <w:t xml:space="preserve">В </w:t>
      </w:r>
      <w:r>
        <w:rPr>
          <w:sz w:val="28"/>
          <w:szCs w:val="28"/>
        </w:rPr>
        <w:t>Федеральном З</w:t>
      </w:r>
      <w:r w:rsidRPr="00E02832">
        <w:rPr>
          <w:sz w:val="28"/>
          <w:szCs w:val="28"/>
        </w:rPr>
        <w:t>аконе</w:t>
      </w:r>
      <w:r>
        <w:rPr>
          <w:sz w:val="28"/>
          <w:szCs w:val="28"/>
        </w:rPr>
        <w:t xml:space="preserve"> «О рынке ценных</w:t>
      </w:r>
      <w:r w:rsidR="001664D6">
        <w:rPr>
          <w:sz w:val="28"/>
          <w:szCs w:val="28"/>
        </w:rPr>
        <w:t xml:space="preserve"> </w:t>
      </w:r>
      <w:r>
        <w:rPr>
          <w:sz w:val="28"/>
          <w:szCs w:val="28"/>
        </w:rPr>
        <w:t>бум</w:t>
      </w:r>
      <w:r w:rsidR="001664D6">
        <w:rPr>
          <w:sz w:val="28"/>
          <w:szCs w:val="28"/>
        </w:rPr>
        <w:t>аг» от22.04.1996 г №39-Ф дается следующее определение акции:</w:t>
      </w:r>
    </w:p>
    <w:p w:rsidR="00CB7BFE" w:rsidRDefault="001664D6" w:rsidP="00F65C6E">
      <w:pPr>
        <w:spacing w:line="360" w:lineRule="auto"/>
        <w:ind w:firstLine="708"/>
        <w:jc w:val="both"/>
        <w:rPr>
          <w:sz w:val="28"/>
          <w:szCs w:val="28"/>
        </w:rPr>
      </w:pPr>
      <w:r>
        <w:rPr>
          <w:i/>
          <w:sz w:val="28"/>
          <w:szCs w:val="28"/>
        </w:rPr>
        <w:t xml:space="preserve">Акция </w:t>
      </w:r>
      <w:r>
        <w:rPr>
          <w:sz w:val="28"/>
          <w:szCs w:val="28"/>
        </w:rPr>
        <w:t>– это ценная бумага ,закрепляющая права её владельца на получение части прибыли акционерного общества в виде</w:t>
      </w:r>
      <w:r w:rsidR="00E02832" w:rsidRPr="00E02832">
        <w:rPr>
          <w:sz w:val="28"/>
          <w:szCs w:val="28"/>
        </w:rPr>
        <w:t xml:space="preserve"> </w:t>
      </w:r>
      <w:r>
        <w:rPr>
          <w:sz w:val="28"/>
          <w:szCs w:val="28"/>
        </w:rPr>
        <w:t>дивидендов, на участие в управлении акционерным обществом и на часть имущества, оставшегося после его ликвидации.</w:t>
      </w:r>
      <w:r w:rsidR="00CB7BFE">
        <w:rPr>
          <w:sz w:val="28"/>
          <w:szCs w:val="28"/>
        </w:rPr>
        <w:t xml:space="preserve">                                                    </w:t>
      </w:r>
    </w:p>
    <w:p w:rsidR="00CB7BFE" w:rsidRDefault="00CB7BFE" w:rsidP="00F65C6E">
      <w:pPr>
        <w:spacing w:line="360" w:lineRule="auto"/>
        <w:ind w:firstLine="708"/>
        <w:jc w:val="both"/>
        <w:rPr>
          <w:sz w:val="28"/>
          <w:szCs w:val="28"/>
        </w:rPr>
      </w:pPr>
      <w:r>
        <w:rPr>
          <w:sz w:val="28"/>
          <w:szCs w:val="28"/>
        </w:rPr>
        <w:t>Владелец акции приобретает три вида прав: право на участие в получении прибыли (дивиденда); право на участие в управлении (акция даёт право голоса); право на долю имущества</w:t>
      </w:r>
      <w:r w:rsidR="00A6512A">
        <w:rPr>
          <w:sz w:val="28"/>
          <w:szCs w:val="28"/>
        </w:rPr>
        <w:t xml:space="preserve"> при ликвидации </w:t>
      </w:r>
      <w:r w:rsidR="00140C4D">
        <w:rPr>
          <w:sz w:val="28"/>
          <w:szCs w:val="28"/>
        </w:rPr>
        <w:t>(</w:t>
      </w:r>
      <w:r w:rsidR="00A6512A">
        <w:rPr>
          <w:sz w:val="28"/>
          <w:szCs w:val="28"/>
        </w:rPr>
        <w:t>на ликвидационную стоимость).</w:t>
      </w:r>
    </w:p>
    <w:p w:rsidR="00A6512A" w:rsidRDefault="00A6512A" w:rsidP="00F65C6E">
      <w:pPr>
        <w:spacing w:line="360" w:lineRule="auto"/>
        <w:ind w:firstLine="720"/>
        <w:jc w:val="both"/>
        <w:rPr>
          <w:sz w:val="28"/>
          <w:szCs w:val="28"/>
        </w:rPr>
      </w:pPr>
      <w:r>
        <w:rPr>
          <w:sz w:val="28"/>
          <w:szCs w:val="28"/>
        </w:rPr>
        <w:t>Держателей (акционеров) можно разделить на три группы:</w:t>
      </w:r>
    </w:p>
    <w:p w:rsidR="00A6512A" w:rsidRDefault="00A6512A" w:rsidP="00F65C6E">
      <w:pPr>
        <w:numPr>
          <w:ilvl w:val="0"/>
          <w:numId w:val="34"/>
        </w:numPr>
        <w:spacing w:line="360" w:lineRule="auto"/>
        <w:jc w:val="both"/>
        <w:rPr>
          <w:sz w:val="28"/>
          <w:szCs w:val="28"/>
        </w:rPr>
      </w:pPr>
      <w:r>
        <w:rPr>
          <w:sz w:val="28"/>
          <w:szCs w:val="28"/>
        </w:rPr>
        <w:t>Физические (частные, индивидуальные);</w:t>
      </w:r>
    </w:p>
    <w:p w:rsidR="00A6512A" w:rsidRDefault="00A6512A" w:rsidP="00F65C6E">
      <w:pPr>
        <w:numPr>
          <w:ilvl w:val="0"/>
          <w:numId w:val="34"/>
        </w:numPr>
        <w:spacing w:line="360" w:lineRule="auto"/>
        <w:jc w:val="both"/>
        <w:rPr>
          <w:sz w:val="28"/>
          <w:szCs w:val="28"/>
        </w:rPr>
      </w:pPr>
      <w:r>
        <w:rPr>
          <w:sz w:val="28"/>
          <w:szCs w:val="28"/>
        </w:rPr>
        <w:t xml:space="preserve"> Коллективные (институциональные);</w:t>
      </w:r>
    </w:p>
    <w:p w:rsidR="00A6512A" w:rsidRDefault="00A6512A" w:rsidP="00F65C6E">
      <w:pPr>
        <w:numPr>
          <w:ilvl w:val="0"/>
          <w:numId w:val="34"/>
        </w:numPr>
        <w:spacing w:line="360" w:lineRule="auto"/>
        <w:jc w:val="both"/>
        <w:rPr>
          <w:sz w:val="28"/>
          <w:szCs w:val="28"/>
        </w:rPr>
      </w:pPr>
      <w:r>
        <w:rPr>
          <w:sz w:val="28"/>
          <w:szCs w:val="28"/>
        </w:rPr>
        <w:t>Корпоративные.</w:t>
      </w:r>
    </w:p>
    <w:p w:rsidR="00A6512A" w:rsidRDefault="00A6512A" w:rsidP="00F65C6E">
      <w:pPr>
        <w:spacing w:line="360" w:lineRule="auto"/>
        <w:ind w:firstLine="720"/>
        <w:jc w:val="both"/>
        <w:rPr>
          <w:sz w:val="28"/>
          <w:szCs w:val="28"/>
        </w:rPr>
      </w:pPr>
      <w:r>
        <w:rPr>
          <w:sz w:val="28"/>
          <w:szCs w:val="28"/>
        </w:rPr>
        <w:t>В России основная масса инвесторов – это физические лица, получившие акции при приватизации государственных предприятий. В мировой практике предпочтение отдаётся коллективному инвестору.</w:t>
      </w:r>
    </w:p>
    <w:p w:rsidR="00D45F70" w:rsidRPr="00F65C6E" w:rsidRDefault="00D45F70" w:rsidP="00F65C6E">
      <w:pPr>
        <w:spacing w:line="360" w:lineRule="auto"/>
        <w:ind w:firstLine="720"/>
        <w:jc w:val="both"/>
        <w:rPr>
          <w:i/>
          <w:sz w:val="28"/>
          <w:szCs w:val="28"/>
        </w:rPr>
      </w:pPr>
      <w:r w:rsidRPr="00F65C6E">
        <w:rPr>
          <w:i/>
          <w:sz w:val="28"/>
          <w:szCs w:val="28"/>
        </w:rPr>
        <w:t>Согласно существующим нормативным документам акции должны содержать следующие реквизиты:</w:t>
      </w:r>
    </w:p>
    <w:p w:rsidR="00D45F70" w:rsidRPr="00D45F70" w:rsidRDefault="00D45F70" w:rsidP="00F65C6E">
      <w:pPr>
        <w:numPr>
          <w:ilvl w:val="0"/>
          <w:numId w:val="35"/>
        </w:numPr>
        <w:spacing w:line="360" w:lineRule="auto"/>
        <w:jc w:val="both"/>
        <w:rPr>
          <w:b/>
          <w:sz w:val="28"/>
          <w:szCs w:val="28"/>
        </w:rPr>
      </w:pPr>
      <w:r>
        <w:rPr>
          <w:sz w:val="28"/>
          <w:szCs w:val="28"/>
        </w:rPr>
        <w:t>Фирменное наименование акционерного общества и его местонахождение;</w:t>
      </w:r>
    </w:p>
    <w:p w:rsidR="00D45F70" w:rsidRPr="00D45F70" w:rsidRDefault="00D45F70" w:rsidP="00F65C6E">
      <w:pPr>
        <w:numPr>
          <w:ilvl w:val="0"/>
          <w:numId w:val="35"/>
        </w:numPr>
        <w:spacing w:line="360" w:lineRule="auto"/>
        <w:jc w:val="both"/>
        <w:rPr>
          <w:b/>
          <w:sz w:val="28"/>
          <w:szCs w:val="28"/>
        </w:rPr>
      </w:pPr>
      <w:r>
        <w:rPr>
          <w:sz w:val="28"/>
          <w:szCs w:val="28"/>
        </w:rPr>
        <w:t>Наименование ценной бумаги – «акция»;</w:t>
      </w:r>
    </w:p>
    <w:p w:rsidR="00D45F70" w:rsidRPr="00D45F70" w:rsidRDefault="00D45F70" w:rsidP="00F65C6E">
      <w:pPr>
        <w:numPr>
          <w:ilvl w:val="0"/>
          <w:numId w:val="35"/>
        </w:numPr>
        <w:spacing w:line="360" w:lineRule="auto"/>
        <w:jc w:val="both"/>
        <w:rPr>
          <w:b/>
          <w:sz w:val="28"/>
          <w:szCs w:val="28"/>
        </w:rPr>
      </w:pPr>
      <w:r>
        <w:rPr>
          <w:sz w:val="28"/>
          <w:szCs w:val="28"/>
        </w:rPr>
        <w:t>Её порядковый номер;</w:t>
      </w:r>
    </w:p>
    <w:p w:rsidR="00D45F70" w:rsidRPr="00D45F70" w:rsidRDefault="00D45F70" w:rsidP="00F65C6E">
      <w:pPr>
        <w:numPr>
          <w:ilvl w:val="0"/>
          <w:numId w:val="35"/>
        </w:numPr>
        <w:spacing w:line="360" w:lineRule="auto"/>
        <w:jc w:val="both"/>
        <w:rPr>
          <w:b/>
          <w:sz w:val="28"/>
          <w:szCs w:val="28"/>
        </w:rPr>
      </w:pPr>
      <w:r>
        <w:rPr>
          <w:sz w:val="28"/>
          <w:szCs w:val="28"/>
        </w:rPr>
        <w:t>Дату выпуска;</w:t>
      </w:r>
    </w:p>
    <w:p w:rsidR="00D45F70" w:rsidRPr="00D45F70" w:rsidRDefault="00D45F70" w:rsidP="00F65C6E">
      <w:pPr>
        <w:numPr>
          <w:ilvl w:val="0"/>
          <w:numId w:val="35"/>
        </w:numPr>
        <w:spacing w:line="360" w:lineRule="auto"/>
        <w:jc w:val="both"/>
        <w:rPr>
          <w:b/>
          <w:sz w:val="28"/>
          <w:szCs w:val="28"/>
        </w:rPr>
      </w:pPr>
      <w:r>
        <w:rPr>
          <w:sz w:val="28"/>
          <w:szCs w:val="28"/>
        </w:rPr>
        <w:t>Вид акции (простая или привилегированная);</w:t>
      </w:r>
    </w:p>
    <w:p w:rsidR="00016E7A" w:rsidRPr="00016E7A" w:rsidRDefault="00D45F70" w:rsidP="00F65C6E">
      <w:pPr>
        <w:numPr>
          <w:ilvl w:val="0"/>
          <w:numId w:val="35"/>
        </w:numPr>
        <w:spacing w:line="360" w:lineRule="auto"/>
        <w:jc w:val="both"/>
        <w:rPr>
          <w:b/>
          <w:sz w:val="28"/>
          <w:szCs w:val="28"/>
        </w:rPr>
      </w:pPr>
      <w:r>
        <w:rPr>
          <w:sz w:val="28"/>
          <w:szCs w:val="28"/>
        </w:rPr>
        <w:t xml:space="preserve">Номинальную </w:t>
      </w:r>
      <w:r w:rsidR="00016E7A">
        <w:rPr>
          <w:sz w:val="28"/>
          <w:szCs w:val="28"/>
        </w:rPr>
        <w:t>стоимость;</w:t>
      </w:r>
    </w:p>
    <w:p w:rsidR="00D45F70" w:rsidRPr="00016E7A" w:rsidRDefault="00016E7A" w:rsidP="00F65C6E">
      <w:pPr>
        <w:numPr>
          <w:ilvl w:val="0"/>
          <w:numId w:val="35"/>
        </w:numPr>
        <w:spacing w:line="360" w:lineRule="auto"/>
        <w:jc w:val="both"/>
        <w:rPr>
          <w:b/>
          <w:sz w:val="28"/>
          <w:szCs w:val="28"/>
        </w:rPr>
      </w:pPr>
      <w:r>
        <w:rPr>
          <w:sz w:val="28"/>
          <w:szCs w:val="28"/>
        </w:rPr>
        <w:t>Имя держателя акции (если именная ) ;</w:t>
      </w:r>
    </w:p>
    <w:p w:rsidR="00016E7A" w:rsidRPr="00016E7A" w:rsidRDefault="00016E7A" w:rsidP="00F65C6E">
      <w:pPr>
        <w:numPr>
          <w:ilvl w:val="0"/>
          <w:numId w:val="35"/>
        </w:numPr>
        <w:spacing w:line="360" w:lineRule="auto"/>
        <w:jc w:val="both"/>
        <w:rPr>
          <w:b/>
          <w:sz w:val="28"/>
          <w:szCs w:val="28"/>
        </w:rPr>
      </w:pPr>
      <w:r>
        <w:rPr>
          <w:sz w:val="28"/>
          <w:szCs w:val="28"/>
        </w:rPr>
        <w:t>Размер уставного фонда на день выпуска;</w:t>
      </w:r>
    </w:p>
    <w:p w:rsidR="00016E7A" w:rsidRPr="00016E7A" w:rsidRDefault="00016E7A" w:rsidP="00F65C6E">
      <w:pPr>
        <w:numPr>
          <w:ilvl w:val="0"/>
          <w:numId w:val="35"/>
        </w:numPr>
        <w:spacing w:line="360" w:lineRule="auto"/>
        <w:jc w:val="both"/>
        <w:rPr>
          <w:b/>
          <w:sz w:val="28"/>
          <w:szCs w:val="28"/>
        </w:rPr>
      </w:pPr>
      <w:r>
        <w:rPr>
          <w:sz w:val="28"/>
          <w:szCs w:val="28"/>
        </w:rPr>
        <w:t>Количество выпускаемых акций;</w:t>
      </w:r>
    </w:p>
    <w:p w:rsidR="00016E7A" w:rsidRPr="00016E7A" w:rsidRDefault="00016E7A" w:rsidP="00F65C6E">
      <w:pPr>
        <w:numPr>
          <w:ilvl w:val="0"/>
          <w:numId w:val="35"/>
        </w:numPr>
        <w:spacing w:line="360" w:lineRule="auto"/>
        <w:jc w:val="both"/>
        <w:rPr>
          <w:b/>
          <w:sz w:val="28"/>
          <w:szCs w:val="28"/>
        </w:rPr>
      </w:pPr>
      <w:r>
        <w:rPr>
          <w:sz w:val="28"/>
          <w:szCs w:val="28"/>
        </w:rPr>
        <w:t>Срок выплаты дивидендов, ставка дивиденда и ликвидационная стоимость (только для привилегированных акций);</w:t>
      </w:r>
    </w:p>
    <w:p w:rsidR="00016E7A" w:rsidRPr="00016E7A" w:rsidRDefault="00016E7A" w:rsidP="00F65C6E">
      <w:pPr>
        <w:numPr>
          <w:ilvl w:val="0"/>
          <w:numId w:val="35"/>
        </w:numPr>
        <w:spacing w:line="360" w:lineRule="auto"/>
        <w:jc w:val="both"/>
        <w:rPr>
          <w:b/>
          <w:sz w:val="28"/>
          <w:szCs w:val="28"/>
        </w:rPr>
      </w:pPr>
      <w:r>
        <w:rPr>
          <w:sz w:val="28"/>
          <w:szCs w:val="28"/>
        </w:rPr>
        <w:t>Подпись председателя правления акционерного общества;</w:t>
      </w:r>
    </w:p>
    <w:p w:rsidR="00CB2E1F" w:rsidRDefault="00016E7A" w:rsidP="00F65C6E">
      <w:pPr>
        <w:numPr>
          <w:ilvl w:val="0"/>
          <w:numId w:val="35"/>
        </w:numPr>
        <w:spacing w:line="360" w:lineRule="auto"/>
        <w:jc w:val="both"/>
        <w:rPr>
          <w:sz w:val="28"/>
          <w:szCs w:val="28"/>
        </w:rPr>
      </w:pPr>
      <w:r>
        <w:rPr>
          <w:sz w:val="28"/>
          <w:szCs w:val="28"/>
        </w:rPr>
        <w:t xml:space="preserve">Печать компании – эмитента.                                                                                              </w:t>
      </w:r>
    </w:p>
    <w:p w:rsidR="00016E7A" w:rsidRPr="00F65C6E" w:rsidRDefault="00016E7A" w:rsidP="00F65C6E">
      <w:pPr>
        <w:spacing w:line="360" w:lineRule="auto"/>
        <w:ind w:firstLine="720"/>
        <w:jc w:val="both"/>
        <w:rPr>
          <w:b/>
          <w:i/>
          <w:sz w:val="28"/>
          <w:szCs w:val="28"/>
        </w:rPr>
      </w:pPr>
      <w:r w:rsidRPr="00F65C6E">
        <w:rPr>
          <w:i/>
          <w:sz w:val="28"/>
          <w:szCs w:val="28"/>
        </w:rPr>
        <w:t>Акции обладают следующими свойствами:</w:t>
      </w:r>
    </w:p>
    <w:p w:rsidR="00016E7A" w:rsidRDefault="005656C0" w:rsidP="00F65C6E">
      <w:pPr>
        <w:numPr>
          <w:ilvl w:val="0"/>
          <w:numId w:val="36"/>
        </w:numPr>
        <w:spacing w:line="360" w:lineRule="auto"/>
        <w:jc w:val="both"/>
        <w:rPr>
          <w:sz w:val="28"/>
          <w:szCs w:val="28"/>
        </w:rPr>
      </w:pPr>
      <w:r>
        <w:rPr>
          <w:sz w:val="28"/>
          <w:szCs w:val="28"/>
        </w:rPr>
        <w:t>Акция – это титул собственности, т.е. держатель, является совладельцем акционерного общества с вытекающими из этого правами.</w:t>
      </w:r>
    </w:p>
    <w:p w:rsidR="005656C0" w:rsidRDefault="005656C0" w:rsidP="00F65C6E">
      <w:pPr>
        <w:numPr>
          <w:ilvl w:val="0"/>
          <w:numId w:val="36"/>
        </w:numPr>
        <w:spacing w:line="360" w:lineRule="auto"/>
        <w:jc w:val="both"/>
        <w:rPr>
          <w:sz w:val="28"/>
          <w:szCs w:val="28"/>
        </w:rPr>
      </w:pPr>
      <w:r>
        <w:rPr>
          <w:sz w:val="28"/>
          <w:szCs w:val="28"/>
        </w:rPr>
        <w:t>Она не имеет срока существования, т.е. права держателя акции сохраняются до тех пор, пока существует акционерное общество.</w:t>
      </w:r>
    </w:p>
    <w:p w:rsidR="00362CAA" w:rsidRDefault="005656C0" w:rsidP="00F65C6E">
      <w:pPr>
        <w:numPr>
          <w:ilvl w:val="0"/>
          <w:numId w:val="36"/>
        </w:numPr>
        <w:spacing w:line="360" w:lineRule="auto"/>
        <w:jc w:val="both"/>
        <w:rPr>
          <w:sz w:val="28"/>
          <w:szCs w:val="28"/>
        </w:rPr>
      </w:pPr>
      <w:r>
        <w:rPr>
          <w:sz w:val="28"/>
          <w:szCs w:val="28"/>
        </w:rPr>
        <w:t>Для акции</w:t>
      </w:r>
      <w:r w:rsidR="00362CAA">
        <w:rPr>
          <w:sz w:val="28"/>
          <w:szCs w:val="28"/>
        </w:rPr>
        <w:t xml:space="preserve"> </w:t>
      </w:r>
      <w:r>
        <w:rPr>
          <w:sz w:val="28"/>
          <w:szCs w:val="28"/>
        </w:rPr>
        <w:t xml:space="preserve"> характерна от неделимость, т.е. совместное  владение акций не связано с делением прав между собственниками</w:t>
      </w:r>
      <w:r w:rsidR="00362CAA">
        <w:rPr>
          <w:sz w:val="28"/>
          <w:szCs w:val="28"/>
        </w:rPr>
        <w:t xml:space="preserve"> </w:t>
      </w:r>
      <w:r>
        <w:rPr>
          <w:sz w:val="28"/>
          <w:szCs w:val="28"/>
        </w:rPr>
        <w:t>, все</w:t>
      </w:r>
      <w:r w:rsidR="00362CAA">
        <w:rPr>
          <w:sz w:val="28"/>
          <w:szCs w:val="28"/>
        </w:rPr>
        <w:t xml:space="preserve"> они выступают как одно лицо.</w:t>
      </w:r>
    </w:p>
    <w:p w:rsidR="00362CAA" w:rsidRDefault="00362CAA" w:rsidP="00F65C6E">
      <w:pPr>
        <w:numPr>
          <w:ilvl w:val="0"/>
          <w:numId w:val="36"/>
        </w:numPr>
        <w:spacing w:line="360" w:lineRule="auto"/>
        <w:jc w:val="both"/>
        <w:rPr>
          <w:sz w:val="28"/>
          <w:szCs w:val="28"/>
        </w:rPr>
      </w:pPr>
      <w:r>
        <w:rPr>
          <w:sz w:val="28"/>
          <w:szCs w:val="28"/>
        </w:rPr>
        <w:t>Акции могут расщепляться и консолидироваться.</w:t>
      </w:r>
    </w:p>
    <w:p w:rsidR="00362CAA" w:rsidRPr="00F65C6E" w:rsidRDefault="008C160F" w:rsidP="00F65C6E">
      <w:pPr>
        <w:spacing w:line="360" w:lineRule="auto"/>
        <w:ind w:firstLine="720"/>
        <w:jc w:val="both"/>
        <w:outlineLvl w:val="0"/>
        <w:rPr>
          <w:b/>
          <w:sz w:val="28"/>
          <w:szCs w:val="28"/>
        </w:rPr>
      </w:pPr>
      <w:r w:rsidRPr="00F65C6E">
        <w:rPr>
          <w:b/>
          <w:sz w:val="28"/>
          <w:szCs w:val="28"/>
        </w:rPr>
        <w:t>Виды акций:</w:t>
      </w:r>
    </w:p>
    <w:p w:rsidR="00F65C6E" w:rsidRDefault="00F65C6E" w:rsidP="00F65C6E">
      <w:pPr>
        <w:spacing w:line="360" w:lineRule="auto"/>
        <w:jc w:val="both"/>
        <w:rPr>
          <w:sz w:val="28"/>
          <w:szCs w:val="28"/>
        </w:rPr>
      </w:pPr>
      <w:r>
        <w:rPr>
          <w:i/>
          <w:sz w:val="28"/>
          <w:szCs w:val="28"/>
        </w:rPr>
        <w:tab/>
      </w:r>
      <w:r w:rsidR="00362CAA" w:rsidRPr="00F65C6E">
        <w:rPr>
          <w:i/>
          <w:sz w:val="28"/>
          <w:szCs w:val="28"/>
        </w:rPr>
        <w:t>В зависимости от порядка владения различают следующие виды акций</w:t>
      </w:r>
      <w:r w:rsidR="00362CAA">
        <w:rPr>
          <w:sz w:val="28"/>
          <w:szCs w:val="28"/>
        </w:rPr>
        <w:t xml:space="preserve">: </w:t>
      </w:r>
    </w:p>
    <w:p w:rsidR="00F65C6E" w:rsidRDefault="00F65C6E" w:rsidP="00F65C6E">
      <w:pPr>
        <w:numPr>
          <w:ilvl w:val="0"/>
          <w:numId w:val="37"/>
        </w:numPr>
        <w:spacing w:line="360" w:lineRule="auto"/>
        <w:jc w:val="both"/>
        <w:rPr>
          <w:sz w:val="28"/>
          <w:szCs w:val="28"/>
        </w:rPr>
      </w:pPr>
      <w:r>
        <w:rPr>
          <w:sz w:val="28"/>
          <w:szCs w:val="28"/>
        </w:rPr>
        <w:t>И</w:t>
      </w:r>
      <w:r w:rsidR="00362CAA">
        <w:rPr>
          <w:sz w:val="28"/>
          <w:szCs w:val="28"/>
        </w:rPr>
        <w:t>менные</w:t>
      </w:r>
      <w:r>
        <w:rPr>
          <w:sz w:val="28"/>
          <w:szCs w:val="28"/>
        </w:rPr>
        <w:t>;</w:t>
      </w:r>
    </w:p>
    <w:p w:rsidR="00362CAA" w:rsidRDefault="00362CAA" w:rsidP="00F65C6E">
      <w:pPr>
        <w:numPr>
          <w:ilvl w:val="0"/>
          <w:numId w:val="37"/>
        </w:numPr>
        <w:spacing w:line="360" w:lineRule="auto"/>
        <w:jc w:val="both"/>
        <w:rPr>
          <w:sz w:val="28"/>
          <w:szCs w:val="28"/>
        </w:rPr>
      </w:pPr>
      <w:r>
        <w:rPr>
          <w:sz w:val="28"/>
          <w:szCs w:val="28"/>
        </w:rPr>
        <w:t>предъявителя.</w:t>
      </w:r>
    </w:p>
    <w:p w:rsidR="00F65C6E" w:rsidRDefault="00F65C6E" w:rsidP="00F65C6E">
      <w:pPr>
        <w:spacing w:line="360" w:lineRule="auto"/>
        <w:jc w:val="both"/>
        <w:rPr>
          <w:sz w:val="28"/>
          <w:szCs w:val="28"/>
        </w:rPr>
      </w:pPr>
      <w:r>
        <w:rPr>
          <w:i/>
          <w:sz w:val="28"/>
          <w:szCs w:val="28"/>
        </w:rPr>
        <w:tab/>
      </w:r>
      <w:r w:rsidR="00362CAA" w:rsidRPr="00F65C6E">
        <w:rPr>
          <w:i/>
          <w:sz w:val="28"/>
          <w:szCs w:val="28"/>
        </w:rPr>
        <w:t>В зависимости от стадии выпуска акций в обращение и их оплаты различаю</w:t>
      </w:r>
      <w:r w:rsidR="008C160F" w:rsidRPr="00F65C6E">
        <w:rPr>
          <w:i/>
          <w:sz w:val="28"/>
          <w:szCs w:val="28"/>
        </w:rPr>
        <w:t>т следующие виды акций</w:t>
      </w:r>
      <w:r w:rsidR="00362CAA">
        <w:rPr>
          <w:sz w:val="28"/>
          <w:szCs w:val="28"/>
        </w:rPr>
        <w:t>:</w:t>
      </w:r>
      <w:r w:rsidR="008C160F">
        <w:rPr>
          <w:sz w:val="28"/>
          <w:szCs w:val="28"/>
        </w:rPr>
        <w:t xml:space="preserve"> </w:t>
      </w:r>
    </w:p>
    <w:p w:rsidR="002A59AA" w:rsidRDefault="00362CAA" w:rsidP="002A59AA">
      <w:pPr>
        <w:numPr>
          <w:ilvl w:val="0"/>
          <w:numId w:val="38"/>
        </w:numPr>
        <w:spacing w:line="360" w:lineRule="auto"/>
        <w:jc w:val="both"/>
        <w:rPr>
          <w:sz w:val="28"/>
          <w:szCs w:val="28"/>
        </w:rPr>
      </w:pPr>
      <w:r>
        <w:rPr>
          <w:sz w:val="28"/>
          <w:szCs w:val="28"/>
        </w:rPr>
        <w:t>объявленные</w:t>
      </w:r>
      <w:r w:rsidR="002A59AA">
        <w:rPr>
          <w:sz w:val="28"/>
          <w:szCs w:val="28"/>
        </w:rPr>
        <w:t xml:space="preserve"> </w:t>
      </w:r>
      <w:r w:rsidR="002A59AA">
        <w:rPr>
          <w:i/>
          <w:sz w:val="28"/>
          <w:szCs w:val="28"/>
        </w:rPr>
        <w:t>–</w:t>
      </w:r>
      <w:r w:rsidR="002A59AA">
        <w:rPr>
          <w:sz w:val="28"/>
          <w:szCs w:val="28"/>
        </w:rPr>
        <w:t xml:space="preserve"> это предельное число акций соответствующего вида, которые могут быть выпущены акционерным обществом дополнительно к уже размещённым акциям;</w:t>
      </w:r>
    </w:p>
    <w:p w:rsidR="00536514" w:rsidRDefault="002A59AA" w:rsidP="00F65C6E">
      <w:pPr>
        <w:numPr>
          <w:ilvl w:val="0"/>
          <w:numId w:val="38"/>
        </w:numPr>
        <w:spacing w:line="360" w:lineRule="auto"/>
        <w:jc w:val="both"/>
        <w:rPr>
          <w:sz w:val="28"/>
          <w:szCs w:val="28"/>
        </w:rPr>
      </w:pPr>
      <w:r>
        <w:rPr>
          <w:sz w:val="28"/>
          <w:szCs w:val="28"/>
        </w:rPr>
        <w:t xml:space="preserve"> размещённые </w:t>
      </w:r>
      <w:r w:rsidR="00536514">
        <w:rPr>
          <w:sz w:val="28"/>
          <w:szCs w:val="28"/>
        </w:rPr>
        <w:t>– это акции, которые уже приобретены акционерами.</w:t>
      </w:r>
    </w:p>
    <w:p w:rsidR="002A59AA" w:rsidRDefault="00D74DE2" w:rsidP="002A59AA">
      <w:pPr>
        <w:spacing w:line="360" w:lineRule="auto"/>
        <w:jc w:val="both"/>
        <w:rPr>
          <w:sz w:val="28"/>
          <w:szCs w:val="28"/>
        </w:rPr>
      </w:pPr>
      <w:r w:rsidRPr="002A59AA">
        <w:rPr>
          <w:i/>
          <w:sz w:val="28"/>
          <w:szCs w:val="28"/>
        </w:rPr>
        <w:t>В зависимости от объема прав акции подразделяются на</w:t>
      </w:r>
      <w:r w:rsidR="002A59AA">
        <w:rPr>
          <w:sz w:val="28"/>
          <w:szCs w:val="28"/>
        </w:rPr>
        <w:t>:</w:t>
      </w:r>
    </w:p>
    <w:p w:rsidR="002A59AA" w:rsidRDefault="00D74DE2" w:rsidP="002A59AA">
      <w:pPr>
        <w:numPr>
          <w:ilvl w:val="0"/>
          <w:numId w:val="39"/>
        </w:numPr>
        <w:spacing w:line="360" w:lineRule="auto"/>
        <w:jc w:val="both"/>
        <w:rPr>
          <w:sz w:val="28"/>
          <w:szCs w:val="28"/>
        </w:rPr>
      </w:pPr>
      <w:r>
        <w:rPr>
          <w:sz w:val="28"/>
          <w:szCs w:val="28"/>
        </w:rPr>
        <w:t>обыкновенные</w:t>
      </w:r>
      <w:r w:rsidR="002A59AA">
        <w:rPr>
          <w:sz w:val="28"/>
          <w:szCs w:val="28"/>
        </w:rPr>
        <w:t>;</w:t>
      </w:r>
    </w:p>
    <w:p w:rsidR="00D74DE2" w:rsidRDefault="00D74DE2" w:rsidP="002A59AA">
      <w:pPr>
        <w:numPr>
          <w:ilvl w:val="0"/>
          <w:numId w:val="39"/>
        </w:numPr>
        <w:spacing w:line="360" w:lineRule="auto"/>
        <w:jc w:val="both"/>
        <w:rPr>
          <w:sz w:val="28"/>
          <w:szCs w:val="28"/>
        </w:rPr>
      </w:pPr>
      <w:r>
        <w:rPr>
          <w:sz w:val="28"/>
          <w:szCs w:val="28"/>
        </w:rPr>
        <w:t>привилегированные (преференциальные).</w:t>
      </w:r>
    </w:p>
    <w:p w:rsidR="00CB6355" w:rsidRDefault="00CB6355" w:rsidP="00F65C6E">
      <w:pPr>
        <w:spacing w:line="360" w:lineRule="auto"/>
        <w:jc w:val="both"/>
        <w:rPr>
          <w:sz w:val="28"/>
          <w:szCs w:val="28"/>
        </w:rPr>
      </w:pPr>
      <w:r w:rsidRPr="002A59AA">
        <w:rPr>
          <w:i/>
          <w:sz w:val="28"/>
          <w:szCs w:val="28"/>
        </w:rPr>
        <w:t>В зависимости от условий обращения выделяют следующие виды акций</w:t>
      </w:r>
      <w:r>
        <w:rPr>
          <w:sz w:val="28"/>
          <w:szCs w:val="28"/>
        </w:rPr>
        <w:t>.</w:t>
      </w:r>
    </w:p>
    <w:p w:rsidR="00CB6355" w:rsidRDefault="00CB6355" w:rsidP="002A59AA">
      <w:pPr>
        <w:numPr>
          <w:ilvl w:val="0"/>
          <w:numId w:val="40"/>
        </w:numPr>
        <w:spacing w:line="360" w:lineRule="auto"/>
        <w:jc w:val="both"/>
        <w:rPr>
          <w:sz w:val="28"/>
          <w:szCs w:val="28"/>
        </w:rPr>
      </w:pPr>
      <w:r>
        <w:rPr>
          <w:b/>
          <w:sz w:val="28"/>
          <w:szCs w:val="28"/>
        </w:rPr>
        <w:t>Конвертируемые привилегированные акций</w:t>
      </w:r>
      <w:r>
        <w:rPr>
          <w:sz w:val="28"/>
          <w:szCs w:val="28"/>
        </w:rPr>
        <w:t xml:space="preserve"> – в условиях выпуска этих акций предусмотрена возможность обмена их на  обыкновенные акции.</w:t>
      </w:r>
    </w:p>
    <w:p w:rsidR="00CB6355" w:rsidRDefault="00CB6355" w:rsidP="002A59AA">
      <w:pPr>
        <w:numPr>
          <w:ilvl w:val="0"/>
          <w:numId w:val="40"/>
        </w:numPr>
        <w:spacing w:line="360" w:lineRule="auto"/>
        <w:jc w:val="both"/>
        <w:rPr>
          <w:sz w:val="28"/>
          <w:szCs w:val="28"/>
        </w:rPr>
      </w:pPr>
      <w:r>
        <w:rPr>
          <w:b/>
          <w:sz w:val="28"/>
          <w:szCs w:val="28"/>
        </w:rPr>
        <w:t>Отзывные и возвратные привилегированные акции</w:t>
      </w:r>
      <w:r w:rsidR="008E6604">
        <w:rPr>
          <w:b/>
          <w:sz w:val="28"/>
          <w:szCs w:val="28"/>
        </w:rPr>
        <w:t xml:space="preserve"> –</w:t>
      </w:r>
      <w:r w:rsidR="008E6604">
        <w:rPr>
          <w:sz w:val="28"/>
          <w:szCs w:val="28"/>
        </w:rPr>
        <w:t xml:space="preserve"> суть этих акций заключается в том, что они могут быть погашены, в отличии от других акций, которые не могут гаситься, пока существует акционерное общество, выпустившее их.</w:t>
      </w:r>
    </w:p>
    <w:p w:rsidR="008E6604" w:rsidRDefault="008E6604" w:rsidP="002A59AA">
      <w:pPr>
        <w:numPr>
          <w:ilvl w:val="0"/>
          <w:numId w:val="40"/>
        </w:numPr>
        <w:spacing w:line="360" w:lineRule="auto"/>
        <w:jc w:val="both"/>
        <w:rPr>
          <w:sz w:val="28"/>
          <w:szCs w:val="28"/>
        </w:rPr>
      </w:pPr>
      <w:r>
        <w:rPr>
          <w:b/>
          <w:sz w:val="28"/>
          <w:szCs w:val="28"/>
        </w:rPr>
        <w:t xml:space="preserve">Отзывные привилегированные акции –  </w:t>
      </w:r>
      <w:r>
        <w:rPr>
          <w:sz w:val="28"/>
          <w:szCs w:val="28"/>
        </w:rPr>
        <w:t>предполагают право компании отозвать их. Такое право должно быть предусмотрено в условиях выпуска акции.</w:t>
      </w:r>
    </w:p>
    <w:p w:rsidR="00913784" w:rsidRDefault="008E6604" w:rsidP="002A59AA">
      <w:pPr>
        <w:numPr>
          <w:ilvl w:val="0"/>
          <w:numId w:val="40"/>
        </w:numPr>
        <w:spacing w:line="360" w:lineRule="auto"/>
        <w:jc w:val="both"/>
        <w:rPr>
          <w:sz w:val="28"/>
          <w:szCs w:val="28"/>
        </w:rPr>
      </w:pPr>
      <w:r>
        <w:rPr>
          <w:b/>
          <w:sz w:val="28"/>
          <w:szCs w:val="28"/>
        </w:rPr>
        <w:t>Возвратные привилегированные акции –</w:t>
      </w:r>
      <w:r>
        <w:rPr>
          <w:sz w:val="28"/>
          <w:szCs w:val="28"/>
        </w:rPr>
        <w:t xml:space="preserve"> в условиях выпуска этих акций компания </w:t>
      </w:r>
      <w:r w:rsidR="00913784">
        <w:rPr>
          <w:sz w:val="28"/>
          <w:szCs w:val="28"/>
        </w:rPr>
        <w:t xml:space="preserve"> даёт гарантию их досрочного выкупа по инициативе держателя акции.</w:t>
      </w:r>
    </w:p>
    <w:p w:rsidR="00D74DE2" w:rsidRDefault="00913784" w:rsidP="00F65C6E">
      <w:pPr>
        <w:tabs>
          <w:tab w:val="left" w:pos="720"/>
        </w:tabs>
        <w:spacing w:line="360" w:lineRule="auto"/>
        <w:ind w:firstLine="708"/>
        <w:jc w:val="both"/>
        <w:rPr>
          <w:i/>
          <w:sz w:val="28"/>
          <w:szCs w:val="28"/>
        </w:rPr>
      </w:pPr>
      <w:r>
        <w:rPr>
          <w:i/>
          <w:sz w:val="28"/>
          <w:szCs w:val="28"/>
        </w:rPr>
        <w:t>Основные характеристики обыкновенных акций</w:t>
      </w:r>
      <w:r w:rsidR="00965495">
        <w:rPr>
          <w:i/>
          <w:sz w:val="28"/>
          <w:szCs w:val="28"/>
        </w:rPr>
        <w:t xml:space="preserve">  </w:t>
      </w:r>
      <w:r w:rsidR="00965495">
        <w:rPr>
          <w:sz w:val="28"/>
          <w:szCs w:val="28"/>
        </w:rPr>
        <w:t xml:space="preserve">Обыкновенные </w:t>
      </w:r>
      <w:r w:rsidR="00BB11D7">
        <w:rPr>
          <w:sz w:val="28"/>
          <w:szCs w:val="28"/>
        </w:rPr>
        <w:t xml:space="preserve">акции имеют права, предоставляемые акциями, в полном объеме ( участвовать в общем собрании акционеров с правом  голоса по всем вопросам, относящимся к его компетенции, иметь право на получение дивидендов в зависимости от финансовых результатов деятельности общества и принятого решения в распределении его доходов). </w:t>
      </w:r>
      <w:r w:rsidR="00965495">
        <w:rPr>
          <w:i/>
          <w:sz w:val="28"/>
          <w:szCs w:val="28"/>
        </w:rPr>
        <w:t xml:space="preserve">                 </w:t>
      </w:r>
    </w:p>
    <w:p w:rsidR="0085047D" w:rsidRDefault="0085047D" w:rsidP="00F65C6E">
      <w:pPr>
        <w:spacing w:line="360" w:lineRule="auto"/>
        <w:ind w:firstLine="708"/>
        <w:jc w:val="both"/>
        <w:rPr>
          <w:sz w:val="28"/>
          <w:szCs w:val="28"/>
        </w:rPr>
      </w:pPr>
      <w:r>
        <w:rPr>
          <w:sz w:val="28"/>
          <w:szCs w:val="28"/>
        </w:rPr>
        <w:t>Ф</w:t>
      </w:r>
      <w:r w:rsidR="00913784">
        <w:rPr>
          <w:sz w:val="28"/>
          <w:szCs w:val="28"/>
        </w:rPr>
        <w:t xml:space="preserve">ормирований финансовых ресурсов акционерных обществ обыкновенные акции играют решающую роль. В соответствии с российским законодательством номинальная стоимость размещенных привилегированных акций не должна превышать 25% уставного капитала компании. Таким </w:t>
      </w:r>
      <w:r>
        <w:rPr>
          <w:sz w:val="28"/>
          <w:szCs w:val="28"/>
        </w:rPr>
        <w:t>образом</w:t>
      </w:r>
      <w:r w:rsidR="00913784">
        <w:rPr>
          <w:sz w:val="28"/>
          <w:szCs w:val="28"/>
        </w:rPr>
        <w:t xml:space="preserve">, доля обыкновенных акции уставного капитале общества не может быть </w:t>
      </w:r>
      <w:r>
        <w:rPr>
          <w:sz w:val="28"/>
          <w:szCs w:val="28"/>
        </w:rPr>
        <w:t xml:space="preserve">менее 75%. Во многих обществах уставный капитал сформирован только за счет обыкновенных акций. Основная цель использования обыкновенных акций, - это аккумуляция капитала. </w:t>
      </w:r>
    </w:p>
    <w:p w:rsidR="0085047D" w:rsidRPr="002A59AA" w:rsidRDefault="0085047D" w:rsidP="00F65C6E">
      <w:pPr>
        <w:spacing w:line="360" w:lineRule="auto"/>
        <w:ind w:firstLine="720"/>
        <w:jc w:val="both"/>
        <w:rPr>
          <w:b/>
          <w:sz w:val="28"/>
          <w:szCs w:val="28"/>
        </w:rPr>
      </w:pPr>
      <w:r w:rsidRPr="002A59AA">
        <w:rPr>
          <w:b/>
          <w:sz w:val="28"/>
          <w:szCs w:val="28"/>
        </w:rPr>
        <w:t>Права и преимущества владельцев  обыкновенных акций:</w:t>
      </w:r>
    </w:p>
    <w:p w:rsidR="000E2C54" w:rsidRDefault="000E2C54" w:rsidP="002A59AA">
      <w:pPr>
        <w:numPr>
          <w:ilvl w:val="0"/>
          <w:numId w:val="41"/>
        </w:numPr>
        <w:spacing w:line="360" w:lineRule="auto"/>
        <w:jc w:val="both"/>
        <w:rPr>
          <w:sz w:val="28"/>
          <w:szCs w:val="28"/>
        </w:rPr>
      </w:pPr>
      <w:r>
        <w:rPr>
          <w:sz w:val="28"/>
          <w:szCs w:val="28"/>
        </w:rPr>
        <w:t>Право участвовать в управлении акционерным обществом через голосование на собраниях акционеров;</w:t>
      </w:r>
    </w:p>
    <w:p w:rsidR="000E2C54" w:rsidRDefault="000E2C54" w:rsidP="002A59AA">
      <w:pPr>
        <w:numPr>
          <w:ilvl w:val="0"/>
          <w:numId w:val="41"/>
        </w:numPr>
        <w:spacing w:line="360" w:lineRule="auto"/>
        <w:jc w:val="both"/>
        <w:rPr>
          <w:sz w:val="28"/>
          <w:szCs w:val="28"/>
        </w:rPr>
      </w:pPr>
      <w:r>
        <w:rPr>
          <w:sz w:val="28"/>
          <w:szCs w:val="28"/>
        </w:rPr>
        <w:t>Право на получение дивидендов;</w:t>
      </w:r>
    </w:p>
    <w:p w:rsidR="000E2C54" w:rsidRDefault="000E2C54" w:rsidP="002A59AA">
      <w:pPr>
        <w:numPr>
          <w:ilvl w:val="0"/>
          <w:numId w:val="41"/>
        </w:numPr>
        <w:spacing w:line="360" w:lineRule="auto"/>
        <w:jc w:val="both"/>
        <w:rPr>
          <w:sz w:val="28"/>
          <w:szCs w:val="28"/>
        </w:rPr>
      </w:pPr>
      <w:r>
        <w:rPr>
          <w:sz w:val="28"/>
          <w:szCs w:val="28"/>
        </w:rPr>
        <w:t>Возможность достаточно быстро увеличить вложенный капитал, рост которого происходит за счёт двух фактов: начисление дивидендов и роста курсовой стоимости акции;</w:t>
      </w:r>
    </w:p>
    <w:p w:rsidR="000E2C54" w:rsidRDefault="000E2C54" w:rsidP="002A59AA">
      <w:pPr>
        <w:numPr>
          <w:ilvl w:val="0"/>
          <w:numId w:val="41"/>
        </w:numPr>
        <w:spacing w:line="360" w:lineRule="auto"/>
        <w:jc w:val="both"/>
        <w:rPr>
          <w:sz w:val="28"/>
          <w:szCs w:val="28"/>
        </w:rPr>
      </w:pPr>
      <w:r>
        <w:rPr>
          <w:sz w:val="28"/>
          <w:szCs w:val="28"/>
        </w:rPr>
        <w:t>Возможность достаточно легко продать или купить дополнительные акции, так как обыкновенные акции в большей степени, чем привилегированные, соответствуют условиям рынка;</w:t>
      </w:r>
    </w:p>
    <w:p w:rsidR="003D6732" w:rsidRDefault="000E2C54" w:rsidP="002A59AA">
      <w:pPr>
        <w:numPr>
          <w:ilvl w:val="0"/>
          <w:numId w:val="41"/>
        </w:numPr>
        <w:spacing w:line="360" w:lineRule="auto"/>
        <w:jc w:val="both"/>
        <w:rPr>
          <w:sz w:val="28"/>
          <w:szCs w:val="28"/>
        </w:rPr>
      </w:pPr>
      <w:r>
        <w:rPr>
          <w:sz w:val="28"/>
          <w:szCs w:val="28"/>
        </w:rPr>
        <w:t>Право на получение части имущества акционерного общества при его ликвидации, но после удовлетворения требований кредитора и владельцев</w:t>
      </w:r>
      <w:r w:rsidR="003D6732">
        <w:rPr>
          <w:sz w:val="28"/>
          <w:szCs w:val="28"/>
        </w:rPr>
        <w:t xml:space="preserve"> привилегированных акций.</w:t>
      </w:r>
    </w:p>
    <w:p w:rsidR="003D6732" w:rsidRDefault="003D6732" w:rsidP="00F65C6E">
      <w:pPr>
        <w:spacing w:line="360" w:lineRule="auto"/>
        <w:ind w:firstLine="720"/>
        <w:jc w:val="both"/>
        <w:rPr>
          <w:sz w:val="28"/>
          <w:szCs w:val="28"/>
        </w:rPr>
      </w:pPr>
      <w:r w:rsidRPr="002A59AA">
        <w:rPr>
          <w:i/>
          <w:sz w:val="28"/>
          <w:szCs w:val="28"/>
        </w:rPr>
        <w:t>В зависимости от степени контроля выделяют</w:t>
      </w:r>
      <w:r>
        <w:rPr>
          <w:sz w:val="28"/>
          <w:szCs w:val="28"/>
        </w:rPr>
        <w:t>:</w:t>
      </w:r>
    </w:p>
    <w:p w:rsidR="00913784" w:rsidRDefault="0085047D" w:rsidP="002A59AA">
      <w:pPr>
        <w:numPr>
          <w:ilvl w:val="0"/>
          <w:numId w:val="42"/>
        </w:numPr>
        <w:spacing w:line="360" w:lineRule="auto"/>
        <w:jc w:val="both"/>
        <w:rPr>
          <w:sz w:val="28"/>
          <w:szCs w:val="28"/>
        </w:rPr>
      </w:pPr>
      <w:r>
        <w:rPr>
          <w:sz w:val="28"/>
          <w:szCs w:val="28"/>
        </w:rPr>
        <w:t>Обыкновенные акции;</w:t>
      </w:r>
    </w:p>
    <w:p w:rsidR="0085047D" w:rsidRDefault="0085047D" w:rsidP="002A59AA">
      <w:pPr>
        <w:numPr>
          <w:ilvl w:val="0"/>
          <w:numId w:val="42"/>
        </w:numPr>
        <w:spacing w:line="360" w:lineRule="auto"/>
        <w:jc w:val="both"/>
        <w:rPr>
          <w:sz w:val="28"/>
          <w:szCs w:val="28"/>
        </w:rPr>
      </w:pPr>
      <w:r>
        <w:rPr>
          <w:sz w:val="28"/>
          <w:szCs w:val="28"/>
        </w:rPr>
        <w:t>Обыкновенные ограниченные акции:</w:t>
      </w:r>
    </w:p>
    <w:p w:rsidR="0085047D" w:rsidRDefault="0085047D" w:rsidP="002A59AA">
      <w:pPr>
        <w:numPr>
          <w:ilvl w:val="0"/>
          <w:numId w:val="43"/>
        </w:numPr>
        <w:spacing w:line="360" w:lineRule="auto"/>
        <w:jc w:val="both"/>
        <w:rPr>
          <w:sz w:val="28"/>
          <w:szCs w:val="28"/>
        </w:rPr>
      </w:pPr>
      <w:r>
        <w:rPr>
          <w:sz w:val="28"/>
          <w:szCs w:val="28"/>
        </w:rPr>
        <w:t>Неголосующие обыкновенные акции;</w:t>
      </w:r>
    </w:p>
    <w:p w:rsidR="0085047D" w:rsidRDefault="0085047D" w:rsidP="002A59AA">
      <w:pPr>
        <w:numPr>
          <w:ilvl w:val="0"/>
          <w:numId w:val="43"/>
        </w:numPr>
        <w:spacing w:line="360" w:lineRule="auto"/>
        <w:jc w:val="both"/>
        <w:rPr>
          <w:sz w:val="28"/>
          <w:szCs w:val="28"/>
        </w:rPr>
      </w:pPr>
      <w:r>
        <w:rPr>
          <w:sz w:val="28"/>
          <w:szCs w:val="28"/>
        </w:rPr>
        <w:t>Подчиненные обыкновенные акции;</w:t>
      </w:r>
    </w:p>
    <w:p w:rsidR="0085047D" w:rsidRDefault="0085047D" w:rsidP="002A59AA">
      <w:pPr>
        <w:numPr>
          <w:ilvl w:val="0"/>
          <w:numId w:val="43"/>
        </w:numPr>
        <w:spacing w:line="360" w:lineRule="auto"/>
        <w:jc w:val="both"/>
        <w:rPr>
          <w:sz w:val="28"/>
          <w:szCs w:val="28"/>
        </w:rPr>
      </w:pPr>
      <w:r>
        <w:rPr>
          <w:sz w:val="28"/>
          <w:szCs w:val="28"/>
        </w:rPr>
        <w:t xml:space="preserve">С ограниченным </w:t>
      </w:r>
      <w:r w:rsidR="003D6732">
        <w:rPr>
          <w:sz w:val="28"/>
          <w:szCs w:val="28"/>
        </w:rPr>
        <w:t>правом голоса.</w:t>
      </w:r>
      <w:r>
        <w:rPr>
          <w:sz w:val="28"/>
          <w:szCs w:val="28"/>
        </w:rPr>
        <w:t xml:space="preserve"> </w:t>
      </w:r>
    </w:p>
    <w:p w:rsidR="00D40CE6" w:rsidRDefault="003D6732" w:rsidP="00F65C6E">
      <w:pPr>
        <w:spacing w:line="360" w:lineRule="auto"/>
        <w:ind w:firstLine="720"/>
        <w:jc w:val="both"/>
        <w:rPr>
          <w:sz w:val="28"/>
          <w:szCs w:val="28"/>
        </w:rPr>
      </w:pPr>
      <w:r>
        <w:rPr>
          <w:i/>
          <w:sz w:val="28"/>
          <w:szCs w:val="28"/>
        </w:rPr>
        <w:t>Типы и разнов</w:t>
      </w:r>
      <w:r w:rsidR="00965495">
        <w:rPr>
          <w:i/>
          <w:sz w:val="28"/>
          <w:szCs w:val="28"/>
        </w:rPr>
        <w:t>идности привилегированных акций.</w:t>
      </w:r>
      <w:r w:rsidR="000666F8">
        <w:rPr>
          <w:sz w:val="28"/>
          <w:szCs w:val="28"/>
        </w:rPr>
        <w:t xml:space="preserve"> Привилегированные акции закрепляют за акционерами преимущественное право на получение дивидендов. Это акции с фиксированным дивидендом, который выплачивается в первую очередь до того, как распределяют дивиденды по обыкновенным</w:t>
      </w:r>
      <w:r w:rsidR="00D40CE6">
        <w:rPr>
          <w:sz w:val="28"/>
          <w:szCs w:val="28"/>
        </w:rPr>
        <w:t xml:space="preserve"> акциям. </w:t>
      </w:r>
      <w:r>
        <w:rPr>
          <w:sz w:val="28"/>
          <w:szCs w:val="28"/>
        </w:rPr>
        <w:t>В мировой практике выпускаются привилегированные акции различных типов</w:t>
      </w:r>
      <w:r w:rsidR="000666F8">
        <w:rPr>
          <w:sz w:val="28"/>
          <w:szCs w:val="28"/>
        </w:rPr>
        <w:t>,</w:t>
      </w:r>
      <w:r>
        <w:rPr>
          <w:sz w:val="28"/>
          <w:szCs w:val="28"/>
        </w:rPr>
        <w:t xml:space="preserve"> их можно классифицировать по разным критериям.</w:t>
      </w:r>
    </w:p>
    <w:p w:rsidR="00F401FD" w:rsidRPr="00F401FD" w:rsidRDefault="002A59AA" w:rsidP="002A59AA">
      <w:pPr>
        <w:spacing w:line="360" w:lineRule="auto"/>
        <w:jc w:val="both"/>
        <w:rPr>
          <w:sz w:val="28"/>
          <w:szCs w:val="28"/>
        </w:rPr>
      </w:pPr>
      <w:r>
        <w:rPr>
          <w:i/>
          <w:sz w:val="28"/>
          <w:szCs w:val="28"/>
        </w:rPr>
        <w:tab/>
      </w:r>
      <w:r w:rsidR="00F401FD">
        <w:rPr>
          <w:i/>
          <w:sz w:val="28"/>
          <w:szCs w:val="28"/>
        </w:rPr>
        <w:t>По возможности накопления невыплаченных дивидендов:</w:t>
      </w:r>
    </w:p>
    <w:p w:rsidR="00F401FD" w:rsidRDefault="00F401FD" w:rsidP="002A59AA">
      <w:pPr>
        <w:numPr>
          <w:ilvl w:val="0"/>
          <w:numId w:val="44"/>
        </w:numPr>
        <w:spacing w:line="360" w:lineRule="auto"/>
        <w:jc w:val="both"/>
        <w:rPr>
          <w:sz w:val="28"/>
          <w:szCs w:val="28"/>
        </w:rPr>
      </w:pPr>
      <w:r w:rsidRPr="002A59AA">
        <w:rPr>
          <w:b/>
          <w:sz w:val="28"/>
          <w:szCs w:val="28"/>
        </w:rPr>
        <w:t>Кумулятивные</w:t>
      </w:r>
      <w:r>
        <w:rPr>
          <w:sz w:val="28"/>
          <w:szCs w:val="28"/>
        </w:rPr>
        <w:t xml:space="preserve"> – это такие акции, по которым невыплаченный дивиденд, размер которого определен в уставе, накапливается и выплачивается впоследствии.</w:t>
      </w:r>
    </w:p>
    <w:p w:rsidR="00F401FD" w:rsidRDefault="00F401FD" w:rsidP="002A59AA">
      <w:pPr>
        <w:numPr>
          <w:ilvl w:val="0"/>
          <w:numId w:val="44"/>
        </w:numPr>
        <w:spacing w:line="360" w:lineRule="auto"/>
        <w:jc w:val="both"/>
        <w:rPr>
          <w:sz w:val="28"/>
          <w:szCs w:val="28"/>
        </w:rPr>
      </w:pPr>
      <w:r w:rsidRPr="002A59AA">
        <w:rPr>
          <w:b/>
          <w:sz w:val="28"/>
          <w:szCs w:val="28"/>
        </w:rPr>
        <w:t>Некумулятивные</w:t>
      </w:r>
      <w:r>
        <w:rPr>
          <w:i/>
          <w:sz w:val="28"/>
          <w:szCs w:val="28"/>
        </w:rPr>
        <w:t xml:space="preserve"> </w:t>
      </w:r>
      <w:r>
        <w:rPr>
          <w:sz w:val="28"/>
          <w:szCs w:val="28"/>
        </w:rPr>
        <w:t xml:space="preserve">– это </w:t>
      </w:r>
      <w:r w:rsidR="0001140D">
        <w:rPr>
          <w:sz w:val="28"/>
          <w:szCs w:val="28"/>
        </w:rPr>
        <w:t>акции,</w:t>
      </w:r>
      <w:r>
        <w:rPr>
          <w:sz w:val="28"/>
          <w:szCs w:val="28"/>
        </w:rPr>
        <w:t xml:space="preserve"> по которым в случае невыплаты дивидендов за текущий год накопление их не производится и </w:t>
      </w:r>
      <w:r w:rsidR="0001140D">
        <w:rPr>
          <w:sz w:val="28"/>
          <w:szCs w:val="28"/>
        </w:rPr>
        <w:t>владельцы,</w:t>
      </w:r>
      <w:r>
        <w:rPr>
          <w:sz w:val="28"/>
          <w:szCs w:val="28"/>
        </w:rPr>
        <w:t xml:space="preserve"> которых не могут</w:t>
      </w:r>
      <w:r w:rsidR="006176F5">
        <w:rPr>
          <w:sz w:val="28"/>
          <w:szCs w:val="28"/>
        </w:rPr>
        <w:t xml:space="preserve"> рассчитывать на получение невыплаченных</w:t>
      </w:r>
      <w:r w:rsidR="00634C90">
        <w:rPr>
          <w:sz w:val="28"/>
          <w:szCs w:val="28"/>
        </w:rPr>
        <w:t xml:space="preserve"> дивидендов в последующие годы.</w:t>
      </w:r>
    </w:p>
    <w:p w:rsidR="00634C90" w:rsidRDefault="002A59AA" w:rsidP="002A59AA">
      <w:pPr>
        <w:spacing w:line="360" w:lineRule="auto"/>
        <w:jc w:val="both"/>
        <w:rPr>
          <w:sz w:val="28"/>
          <w:szCs w:val="28"/>
        </w:rPr>
      </w:pPr>
      <w:r>
        <w:rPr>
          <w:i/>
          <w:sz w:val="28"/>
          <w:szCs w:val="28"/>
        </w:rPr>
        <w:tab/>
      </w:r>
      <w:r w:rsidR="00634C90">
        <w:rPr>
          <w:i/>
          <w:sz w:val="28"/>
          <w:szCs w:val="28"/>
        </w:rPr>
        <w:t>По стабильности выплачиваемых дивидендов:</w:t>
      </w:r>
    </w:p>
    <w:p w:rsidR="0001140D" w:rsidRDefault="00634C90" w:rsidP="002A59AA">
      <w:pPr>
        <w:numPr>
          <w:ilvl w:val="0"/>
          <w:numId w:val="45"/>
        </w:numPr>
        <w:spacing w:line="360" w:lineRule="auto"/>
        <w:jc w:val="both"/>
        <w:rPr>
          <w:sz w:val="28"/>
          <w:szCs w:val="28"/>
        </w:rPr>
      </w:pPr>
      <w:r w:rsidRPr="002A59AA">
        <w:rPr>
          <w:b/>
          <w:sz w:val="28"/>
          <w:szCs w:val="28"/>
        </w:rPr>
        <w:t>Привилегированные акции с фиксированным дивидендом</w:t>
      </w:r>
      <w:r w:rsidR="00D40CE6">
        <w:rPr>
          <w:i/>
          <w:sz w:val="28"/>
          <w:szCs w:val="28"/>
        </w:rPr>
        <w:t xml:space="preserve">  -</w:t>
      </w:r>
      <w:r>
        <w:rPr>
          <w:sz w:val="28"/>
          <w:szCs w:val="28"/>
        </w:rPr>
        <w:t xml:space="preserve"> эти акции устанавливают размер дивиденда, который остаётся неизмененным в </w:t>
      </w:r>
      <w:r w:rsidR="0001140D">
        <w:rPr>
          <w:sz w:val="28"/>
          <w:szCs w:val="28"/>
        </w:rPr>
        <w:t xml:space="preserve">течение </w:t>
      </w:r>
      <w:r>
        <w:rPr>
          <w:sz w:val="28"/>
          <w:szCs w:val="28"/>
        </w:rPr>
        <w:t>всего периода, поскольку акция явля</w:t>
      </w:r>
      <w:r w:rsidR="0001140D">
        <w:rPr>
          <w:sz w:val="28"/>
          <w:szCs w:val="28"/>
        </w:rPr>
        <w:t xml:space="preserve">ется бессрочной  ценной бумагой. </w:t>
      </w:r>
    </w:p>
    <w:p w:rsidR="00D40CE6" w:rsidRDefault="0001140D" w:rsidP="002A59AA">
      <w:pPr>
        <w:numPr>
          <w:ilvl w:val="0"/>
          <w:numId w:val="45"/>
        </w:numPr>
        <w:spacing w:line="360" w:lineRule="auto"/>
        <w:jc w:val="both"/>
        <w:rPr>
          <w:sz w:val="28"/>
          <w:szCs w:val="28"/>
        </w:rPr>
      </w:pPr>
      <w:r>
        <w:rPr>
          <w:sz w:val="28"/>
          <w:szCs w:val="28"/>
        </w:rPr>
        <w:t>Следовательно, эмитент и инвестор несут риск изменения процентных ставок.</w:t>
      </w:r>
    </w:p>
    <w:p w:rsidR="0001140D" w:rsidRPr="00D40CE6" w:rsidRDefault="0001140D" w:rsidP="002A59AA">
      <w:pPr>
        <w:numPr>
          <w:ilvl w:val="0"/>
          <w:numId w:val="45"/>
        </w:numPr>
        <w:spacing w:line="360" w:lineRule="auto"/>
        <w:jc w:val="both"/>
        <w:rPr>
          <w:i/>
          <w:sz w:val="28"/>
          <w:szCs w:val="28"/>
        </w:rPr>
      </w:pPr>
      <w:r w:rsidRPr="002A59AA">
        <w:rPr>
          <w:b/>
          <w:sz w:val="28"/>
          <w:szCs w:val="28"/>
        </w:rPr>
        <w:t>Привилегированные акции с дополнительным дивидендом</w:t>
      </w:r>
      <w:r>
        <w:rPr>
          <w:i/>
          <w:sz w:val="28"/>
          <w:szCs w:val="28"/>
        </w:rPr>
        <w:t>,</w:t>
      </w:r>
      <w:r>
        <w:rPr>
          <w:sz w:val="28"/>
          <w:szCs w:val="28"/>
        </w:rPr>
        <w:t xml:space="preserve"> иногда их называют «акции с участием». По этим акциям устанавливается нижняя граница дивиденда, который фирма обязуется выплачивать регулярно, и оговариваются условия выплаты дополнительных дивидендов.</w:t>
      </w:r>
    </w:p>
    <w:p w:rsidR="00D9569F" w:rsidRPr="00D40CE6" w:rsidRDefault="0001140D" w:rsidP="002A59AA">
      <w:pPr>
        <w:numPr>
          <w:ilvl w:val="0"/>
          <w:numId w:val="45"/>
        </w:numPr>
        <w:spacing w:line="360" w:lineRule="auto"/>
        <w:jc w:val="both"/>
        <w:rPr>
          <w:i/>
          <w:sz w:val="28"/>
          <w:szCs w:val="28"/>
        </w:rPr>
      </w:pPr>
      <w:r w:rsidRPr="002A59AA">
        <w:rPr>
          <w:b/>
          <w:sz w:val="28"/>
          <w:szCs w:val="28"/>
        </w:rPr>
        <w:t xml:space="preserve">Привилегированные акции с регулируемой </w:t>
      </w:r>
      <w:r w:rsidR="00D9569F" w:rsidRPr="002A59AA">
        <w:rPr>
          <w:b/>
          <w:sz w:val="28"/>
          <w:szCs w:val="28"/>
        </w:rPr>
        <w:t>ставкой дивиденда</w:t>
      </w:r>
      <w:r>
        <w:rPr>
          <w:sz w:val="28"/>
          <w:szCs w:val="28"/>
        </w:rPr>
        <w:t xml:space="preserve"> </w:t>
      </w:r>
      <w:r w:rsidR="00D40CE6">
        <w:rPr>
          <w:sz w:val="28"/>
          <w:szCs w:val="28"/>
        </w:rPr>
        <w:t xml:space="preserve"> (</w:t>
      </w:r>
      <w:r w:rsidR="00D9569F">
        <w:rPr>
          <w:sz w:val="28"/>
          <w:szCs w:val="28"/>
        </w:rPr>
        <w:t>с корректируемой</w:t>
      </w:r>
      <w:r w:rsidR="000666F8">
        <w:rPr>
          <w:sz w:val="28"/>
          <w:szCs w:val="28"/>
        </w:rPr>
        <w:t xml:space="preserve">, </w:t>
      </w:r>
      <w:r w:rsidR="00D9569F">
        <w:rPr>
          <w:sz w:val="28"/>
          <w:szCs w:val="28"/>
        </w:rPr>
        <w:t>с плавающей доставкой дивиденда)</w:t>
      </w:r>
      <w:r w:rsidR="00F2650B">
        <w:rPr>
          <w:sz w:val="28"/>
          <w:szCs w:val="28"/>
        </w:rPr>
        <w:t>. У</w:t>
      </w:r>
      <w:r w:rsidR="00D9569F">
        <w:rPr>
          <w:sz w:val="28"/>
          <w:szCs w:val="28"/>
        </w:rPr>
        <w:t xml:space="preserve">словиями выпуска данного типа акций предусматривается привязка ставки дивиденда к </w:t>
      </w:r>
      <w:r w:rsidR="00D40CE6">
        <w:rPr>
          <w:sz w:val="28"/>
          <w:szCs w:val="28"/>
        </w:rPr>
        <w:t>ставке,</w:t>
      </w:r>
      <w:r w:rsidR="00D9569F">
        <w:rPr>
          <w:sz w:val="28"/>
          <w:szCs w:val="28"/>
        </w:rPr>
        <w:t xml:space="preserve"> каких</w:t>
      </w:r>
      <w:r w:rsidR="00D40CE6">
        <w:rPr>
          <w:sz w:val="28"/>
          <w:szCs w:val="28"/>
        </w:rPr>
        <w:t xml:space="preserve"> – </w:t>
      </w:r>
      <w:r w:rsidR="00D9569F">
        <w:rPr>
          <w:sz w:val="28"/>
          <w:szCs w:val="28"/>
        </w:rPr>
        <w:t>либо надёжных краткосрочных бумаг, как правило, государственных.</w:t>
      </w:r>
    </w:p>
    <w:p w:rsidR="00634C90" w:rsidRDefault="002A59AA" w:rsidP="002A59AA">
      <w:pPr>
        <w:spacing w:line="360" w:lineRule="auto"/>
        <w:jc w:val="both"/>
        <w:rPr>
          <w:i/>
          <w:sz w:val="28"/>
          <w:szCs w:val="28"/>
        </w:rPr>
      </w:pPr>
      <w:r>
        <w:rPr>
          <w:i/>
          <w:sz w:val="28"/>
          <w:szCs w:val="28"/>
        </w:rPr>
        <w:tab/>
      </w:r>
      <w:r w:rsidR="00D9569F">
        <w:rPr>
          <w:i/>
          <w:sz w:val="28"/>
          <w:szCs w:val="28"/>
        </w:rPr>
        <w:t xml:space="preserve">Привилегированные акции </w:t>
      </w:r>
      <w:r w:rsidR="00D9569F">
        <w:rPr>
          <w:sz w:val="28"/>
          <w:szCs w:val="28"/>
        </w:rPr>
        <w:t xml:space="preserve">с </w:t>
      </w:r>
      <w:r w:rsidR="00D9569F" w:rsidRPr="00D9569F">
        <w:rPr>
          <w:i/>
          <w:sz w:val="28"/>
          <w:szCs w:val="28"/>
        </w:rPr>
        <w:t>аукционной</w:t>
      </w:r>
      <w:r w:rsidR="00D9569F">
        <w:rPr>
          <w:i/>
          <w:sz w:val="28"/>
          <w:szCs w:val="28"/>
        </w:rPr>
        <w:t xml:space="preserve"> </w:t>
      </w:r>
      <w:r w:rsidR="0086541C">
        <w:rPr>
          <w:i/>
          <w:sz w:val="28"/>
          <w:szCs w:val="28"/>
        </w:rPr>
        <w:t>ставкой дивиденда.</w:t>
      </w:r>
    </w:p>
    <w:p w:rsidR="0086541C" w:rsidRPr="00D40CE6" w:rsidRDefault="00F2650B" w:rsidP="00255EF3">
      <w:pPr>
        <w:numPr>
          <w:ilvl w:val="0"/>
          <w:numId w:val="46"/>
        </w:numPr>
        <w:spacing w:line="360" w:lineRule="auto"/>
        <w:jc w:val="both"/>
        <w:rPr>
          <w:i/>
          <w:sz w:val="28"/>
          <w:szCs w:val="28"/>
        </w:rPr>
      </w:pPr>
      <w:r w:rsidRPr="002A59AA">
        <w:rPr>
          <w:b/>
          <w:sz w:val="28"/>
          <w:szCs w:val="28"/>
        </w:rPr>
        <w:t>Отзывные привилегированные акции</w:t>
      </w:r>
      <w:r w:rsidR="002A59AA">
        <w:rPr>
          <w:b/>
          <w:sz w:val="28"/>
          <w:szCs w:val="28"/>
        </w:rPr>
        <w:t xml:space="preserve"> </w:t>
      </w:r>
      <w:r>
        <w:rPr>
          <w:i/>
          <w:sz w:val="28"/>
          <w:szCs w:val="28"/>
        </w:rPr>
        <w:t>-</w:t>
      </w:r>
      <w:r w:rsidR="002A59AA">
        <w:rPr>
          <w:i/>
          <w:sz w:val="28"/>
          <w:szCs w:val="28"/>
        </w:rPr>
        <w:t xml:space="preserve"> </w:t>
      </w:r>
      <w:r>
        <w:rPr>
          <w:sz w:val="28"/>
          <w:szCs w:val="28"/>
        </w:rPr>
        <w:t>чаще всего выпускаются, чтобы снизить риск путём отзыва «старых» акций и предложением  «нового» выпуска акций с пониженным уровнем доходности</w:t>
      </w:r>
      <w:r w:rsidR="004018DD">
        <w:rPr>
          <w:sz w:val="28"/>
          <w:szCs w:val="28"/>
        </w:rPr>
        <w:t>.</w:t>
      </w:r>
    </w:p>
    <w:p w:rsidR="004018DD" w:rsidRPr="00D40CE6" w:rsidRDefault="004018DD" w:rsidP="00255EF3">
      <w:pPr>
        <w:numPr>
          <w:ilvl w:val="0"/>
          <w:numId w:val="46"/>
        </w:numPr>
        <w:spacing w:line="360" w:lineRule="auto"/>
        <w:jc w:val="both"/>
        <w:rPr>
          <w:i/>
          <w:sz w:val="28"/>
          <w:szCs w:val="28"/>
        </w:rPr>
      </w:pPr>
      <w:r w:rsidRPr="002A59AA">
        <w:rPr>
          <w:b/>
          <w:sz w:val="28"/>
          <w:szCs w:val="28"/>
        </w:rPr>
        <w:t>Обменные привилегированные акции</w:t>
      </w:r>
      <w:r w:rsidR="002A59AA">
        <w:rPr>
          <w:b/>
          <w:sz w:val="28"/>
          <w:szCs w:val="28"/>
        </w:rPr>
        <w:t xml:space="preserve"> </w:t>
      </w:r>
      <w:r>
        <w:rPr>
          <w:i/>
          <w:sz w:val="28"/>
          <w:szCs w:val="28"/>
        </w:rPr>
        <w:t>-</w:t>
      </w:r>
      <w:r w:rsidR="002A59AA">
        <w:rPr>
          <w:i/>
          <w:sz w:val="28"/>
          <w:szCs w:val="28"/>
        </w:rPr>
        <w:t xml:space="preserve"> </w:t>
      </w:r>
      <w:r>
        <w:rPr>
          <w:sz w:val="28"/>
          <w:szCs w:val="28"/>
        </w:rPr>
        <w:t>акции, которые по решению эмитента можно в определённом</w:t>
      </w:r>
      <w:r w:rsidRPr="004018DD">
        <w:rPr>
          <w:i/>
          <w:sz w:val="28"/>
          <w:szCs w:val="28"/>
        </w:rPr>
        <w:t xml:space="preserve"> </w:t>
      </w:r>
      <w:r>
        <w:rPr>
          <w:sz w:val="28"/>
          <w:szCs w:val="28"/>
        </w:rPr>
        <w:t xml:space="preserve">соотношении и в течение определённого периода обменять, например, на облигации. Цель обмена </w:t>
      </w:r>
      <w:r w:rsidR="002245E3">
        <w:rPr>
          <w:sz w:val="28"/>
          <w:szCs w:val="28"/>
        </w:rPr>
        <w:t>– с</w:t>
      </w:r>
      <w:r>
        <w:rPr>
          <w:sz w:val="28"/>
          <w:szCs w:val="28"/>
        </w:rPr>
        <w:t>охранение контроля над капиталом.</w:t>
      </w:r>
    </w:p>
    <w:p w:rsidR="00CB2E1F" w:rsidRPr="00CF220B" w:rsidRDefault="004018DD" w:rsidP="00255EF3">
      <w:pPr>
        <w:numPr>
          <w:ilvl w:val="0"/>
          <w:numId w:val="46"/>
        </w:numPr>
        <w:spacing w:line="360" w:lineRule="auto"/>
        <w:jc w:val="both"/>
        <w:rPr>
          <w:i/>
          <w:sz w:val="28"/>
          <w:szCs w:val="28"/>
        </w:rPr>
      </w:pPr>
      <w:r w:rsidRPr="00255EF3">
        <w:rPr>
          <w:b/>
          <w:sz w:val="28"/>
          <w:szCs w:val="28"/>
        </w:rPr>
        <w:t xml:space="preserve">Участвующие привилегированные акции </w:t>
      </w:r>
      <w:r>
        <w:rPr>
          <w:sz w:val="28"/>
          <w:szCs w:val="28"/>
        </w:rPr>
        <w:t>по условиям выпуска</w:t>
      </w:r>
      <w:r w:rsidR="002245E3">
        <w:rPr>
          <w:sz w:val="28"/>
          <w:szCs w:val="28"/>
        </w:rPr>
        <w:t xml:space="preserve"> </w:t>
      </w:r>
      <w:r>
        <w:rPr>
          <w:sz w:val="28"/>
          <w:szCs w:val="28"/>
        </w:rPr>
        <w:t>предостав</w:t>
      </w:r>
      <w:r w:rsidR="002245E3">
        <w:rPr>
          <w:sz w:val="28"/>
          <w:szCs w:val="28"/>
        </w:rPr>
        <w:t>ляют право получать наряду с фиксированным доходом экстра-дивиденд, что создают при соответствующем финансовом состоянии эмитента заинтересованность в приобретении бумаги.</w:t>
      </w:r>
    </w:p>
    <w:p w:rsidR="00CF220B" w:rsidRDefault="00CF220B" w:rsidP="00CF220B">
      <w:pPr>
        <w:spacing w:line="360" w:lineRule="auto"/>
        <w:ind w:left="180"/>
        <w:jc w:val="both"/>
        <w:rPr>
          <w:i/>
          <w:sz w:val="28"/>
          <w:szCs w:val="28"/>
        </w:rPr>
      </w:pPr>
    </w:p>
    <w:p w:rsidR="0086541C" w:rsidRDefault="00170C3F" w:rsidP="00255EF3">
      <w:pPr>
        <w:spacing w:before="240" w:after="120" w:line="360" w:lineRule="auto"/>
        <w:jc w:val="center"/>
        <w:outlineLvl w:val="0"/>
        <w:rPr>
          <w:b/>
          <w:sz w:val="28"/>
          <w:szCs w:val="28"/>
        </w:rPr>
      </w:pPr>
      <w:r>
        <w:rPr>
          <w:b/>
          <w:sz w:val="28"/>
          <w:szCs w:val="28"/>
        </w:rPr>
        <w:t xml:space="preserve">2.2 </w:t>
      </w:r>
      <w:r w:rsidR="0086541C">
        <w:rPr>
          <w:b/>
          <w:sz w:val="28"/>
          <w:szCs w:val="28"/>
        </w:rPr>
        <w:t>Общая характеристика и виды облигаций.</w:t>
      </w:r>
    </w:p>
    <w:p w:rsidR="00CF220B" w:rsidRDefault="00CF220B" w:rsidP="00CF220B">
      <w:pPr>
        <w:spacing w:before="240" w:after="120" w:line="360" w:lineRule="auto"/>
        <w:ind w:left="360"/>
        <w:jc w:val="center"/>
        <w:outlineLvl w:val="0"/>
        <w:rPr>
          <w:b/>
          <w:sz w:val="28"/>
          <w:szCs w:val="28"/>
        </w:rPr>
      </w:pPr>
    </w:p>
    <w:p w:rsidR="00D40CE6" w:rsidRDefault="0086541C" w:rsidP="00D40CE6">
      <w:pPr>
        <w:spacing w:line="360" w:lineRule="auto"/>
        <w:ind w:firstLine="720"/>
        <w:jc w:val="both"/>
        <w:rPr>
          <w:sz w:val="28"/>
          <w:szCs w:val="28"/>
        </w:rPr>
      </w:pPr>
      <w:r>
        <w:rPr>
          <w:i/>
          <w:sz w:val="28"/>
          <w:szCs w:val="28"/>
        </w:rPr>
        <w:t xml:space="preserve">Облигация – </w:t>
      </w:r>
      <w:r>
        <w:rPr>
          <w:sz w:val="28"/>
          <w:szCs w:val="28"/>
        </w:rPr>
        <w:t xml:space="preserve">это эмиссионная ценная </w:t>
      </w:r>
      <w:r w:rsidR="005907D1">
        <w:rPr>
          <w:sz w:val="28"/>
          <w:szCs w:val="28"/>
        </w:rPr>
        <w:t>бумага,</w:t>
      </w:r>
      <w:r>
        <w:rPr>
          <w:sz w:val="28"/>
          <w:szCs w:val="28"/>
        </w:rPr>
        <w:t xml:space="preserve"> закрепляющая право и владельца на получение от эмитента облигации в предусмотренный в ней срок её номинальной стоимости или иного имущественного эквивалента</w:t>
      </w:r>
      <w:r w:rsidR="005907D1">
        <w:rPr>
          <w:sz w:val="28"/>
          <w:szCs w:val="28"/>
        </w:rPr>
        <w:t>.</w:t>
      </w:r>
    </w:p>
    <w:p w:rsidR="005907D1" w:rsidRDefault="005907D1" w:rsidP="00D40CE6">
      <w:pPr>
        <w:spacing w:line="360" w:lineRule="auto"/>
        <w:ind w:firstLine="720"/>
        <w:jc w:val="both"/>
        <w:rPr>
          <w:sz w:val="28"/>
          <w:szCs w:val="28"/>
        </w:rPr>
      </w:pPr>
      <w:r>
        <w:rPr>
          <w:sz w:val="28"/>
          <w:szCs w:val="28"/>
        </w:rPr>
        <w:t>Основные характеристики облигации:</w:t>
      </w:r>
    </w:p>
    <w:p w:rsidR="005907D1" w:rsidRDefault="005907D1" w:rsidP="00CF220B">
      <w:pPr>
        <w:numPr>
          <w:ilvl w:val="0"/>
          <w:numId w:val="25"/>
        </w:numPr>
        <w:spacing w:line="360" w:lineRule="auto"/>
        <w:jc w:val="both"/>
        <w:rPr>
          <w:sz w:val="28"/>
          <w:szCs w:val="28"/>
        </w:rPr>
      </w:pPr>
      <w:r>
        <w:rPr>
          <w:sz w:val="28"/>
          <w:szCs w:val="28"/>
        </w:rPr>
        <w:t>Долговое обязательство эмитента;</w:t>
      </w:r>
    </w:p>
    <w:p w:rsidR="005907D1" w:rsidRDefault="005907D1" w:rsidP="00CF220B">
      <w:pPr>
        <w:numPr>
          <w:ilvl w:val="0"/>
          <w:numId w:val="25"/>
        </w:numPr>
        <w:spacing w:line="360" w:lineRule="auto"/>
        <w:jc w:val="both"/>
        <w:rPr>
          <w:sz w:val="28"/>
          <w:szCs w:val="28"/>
        </w:rPr>
      </w:pPr>
      <w:r>
        <w:rPr>
          <w:sz w:val="28"/>
          <w:szCs w:val="28"/>
        </w:rPr>
        <w:t>Финансирование инвестиций акционерного общества.</w:t>
      </w:r>
    </w:p>
    <w:p w:rsidR="005907D1" w:rsidRDefault="005907D1" w:rsidP="00CF220B">
      <w:pPr>
        <w:numPr>
          <w:ilvl w:val="0"/>
          <w:numId w:val="25"/>
        </w:numPr>
        <w:spacing w:line="360" w:lineRule="auto"/>
        <w:jc w:val="both"/>
        <w:rPr>
          <w:sz w:val="28"/>
          <w:szCs w:val="28"/>
        </w:rPr>
      </w:pPr>
      <w:r>
        <w:rPr>
          <w:sz w:val="28"/>
          <w:szCs w:val="28"/>
        </w:rPr>
        <w:t>Средства сбережений и накоплений денежных средств.</w:t>
      </w:r>
    </w:p>
    <w:p w:rsidR="005907D1" w:rsidRDefault="005907D1" w:rsidP="00CF220B">
      <w:pPr>
        <w:numPr>
          <w:ilvl w:val="0"/>
          <w:numId w:val="25"/>
        </w:numPr>
        <w:spacing w:line="360" w:lineRule="auto"/>
        <w:jc w:val="both"/>
        <w:rPr>
          <w:sz w:val="28"/>
          <w:szCs w:val="28"/>
        </w:rPr>
      </w:pPr>
      <w:r>
        <w:rPr>
          <w:sz w:val="28"/>
          <w:szCs w:val="28"/>
        </w:rPr>
        <w:t>Источник финансирования расходов бюджета превышающих доходы.</w:t>
      </w:r>
    </w:p>
    <w:p w:rsidR="005907D1" w:rsidRDefault="005907D1" w:rsidP="00D40CE6">
      <w:pPr>
        <w:spacing w:line="360" w:lineRule="auto"/>
        <w:ind w:firstLine="720"/>
        <w:jc w:val="both"/>
        <w:rPr>
          <w:sz w:val="28"/>
          <w:szCs w:val="28"/>
        </w:rPr>
      </w:pPr>
      <w:r>
        <w:rPr>
          <w:sz w:val="28"/>
          <w:szCs w:val="28"/>
        </w:rPr>
        <w:t>Облигация включает в себя два эмитента:</w:t>
      </w:r>
    </w:p>
    <w:p w:rsidR="005907D1" w:rsidRDefault="00811A1D" w:rsidP="00885037">
      <w:pPr>
        <w:numPr>
          <w:ilvl w:val="0"/>
          <w:numId w:val="3"/>
        </w:numPr>
        <w:spacing w:line="360" w:lineRule="auto"/>
        <w:jc w:val="both"/>
        <w:rPr>
          <w:sz w:val="28"/>
          <w:szCs w:val="28"/>
        </w:rPr>
      </w:pPr>
      <w:r>
        <w:rPr>
          <w:sz w:val="28"/>
          <w:szCs w:val="28"/>
        </w:rPr>
        <w:t>Обязательство эмитента вернуть держателю облигации облигационеру по истечению оговоренного срока сумму, указанную в облигации;</w:t>
      </w:r>
    </w:p>
    <w:p w:rsidR="00811A1D" w:rsidRDefault="00811A1D" w:rsidP="00885037">
      <w:pPr>
        <w:numPr>
          <w:ilvl w:val="0"/>
          <w:numId w:val="3"/>
        </w:numPr>
        <w:spacing w:line="360" w:lineRule="auto"/>
        <w:jc w:val="both"/>
        <w:rPr>
          <w:sz w:val="28"/>
          <w:szCs w:val="28"/>
        </w:rPr>
      </w:pPr>
      <w:r>
        <w:rPr>
          <w:sz w:val="28"/>
          <w:szCs w:val="28"/>
        </w:rPr>
        <w:t>Обязательство эмитента выплачивать держателю облигации в установленные при эмиссии сроки фиксированный доход в виде процентов от номинальной стоимости или иного имущественного эквивалента (1- 2 раз в год)</w:t>
      </w:r>
    </w:p>
    <w:p w:rsidR="00811A1D" w:rsidRDefault="00811A1D" w:rsidP="00D40CE6">
      <w:pPr>
        <w:spacing w:line="360" w:lineRule="auto"/>
        <w:ind w:firstLine="720"/>
        <w:jc w:val="both"/>
        <w:rPr>
          <w:i/>
          <w:sz w:val="28"/>
          <w:szCs w:val="28"/>
        </w:rPr>
      </w:pPr>
      <w:r>
        <w:rPr>
          <w:i/>
          <w:sz w:val="28"/>
          <w:szCs w:val="28"/>
        </w:rPr>
        <w:t>Особенности облигации:</w:t>
      </w:r>
    </w:p>
    <w:p w:rsidR="00811A1D" w:rsidRPr="00811A1D" w:rsidRDefault="00811A1D" w:rsidP="00CF220B">
      <w:pPr>
        <w:numPr>
          <w:ilvl w:val="0"/>
          <w:numId w:val="26"/>
        </w:numPr>
        <w:spacing w:line="360" w:lineRule="auto"/>
        <w:jc w:val="both"/>
        <w:rPr>
          <w:i/>
          <w:sz w:val="28"/>
          <w:szCs w:val="28"/>
        </w:rPr>
      </w:pPr>
      <w:r>
        <w:rPr>
          <w:sz w:val="28"/>
          <w:szCs w:val="28"/>
        </w:rPr>
        <w:t>Облигация имеет свою номинальную стоимость (сумма займа);</w:t>
      </w:r>
    </w:p>
    <w:p w:rsidR="00811A1D" w:rsidRDefault="00312A06" w:rsidP="00CF220B">
      <w:pPr>
        <w:numPr>
          <w:ilvl w:val="0"/>
          <w:numId w:val="26"/>
        </w:numPr>
        <w:spacing w:line="360" w:lineRule="auto"/>
        <w:jc w:val="both"/>
        <w:rPr>
          <w:sz w:val="28"/>
          <w:szCs w:val="28"/>
        </w:rPr>
      </w:pPr>
      <w:r>
        <w:rPr>
          <w:sz w:val="28"/>
          <w:szCs w:val="28"/>
        </w:rPr>
        <w:t>Максимальная стоимость всех выпущенных облигаций и не должна превышать размер уставного капитала или величину обеспечения;</w:t>
      </w:r>
    </w:p>
    <w:p w:rsidR="00312A06" w:rsidRDefault="00312A06" w:rsidP="00CF220B">
      <w:pPr>
        <w:numPr>
          <w:ilvl w:val="0"/>
          <w:numId w:val="26"/>
        </w:numPr>
        <w:spacing w:line="360" w:lineRule="auto"/>
        <w:jc w:val="both"/>
        <w:rPr>
          <w:sz w:val="28"/>
          <w:szCs w:val="28"/>
        </w:rPr>
      </w:pPr>
      <w:r>
        <w:rPr>
          <w:sz w:val="28"/>
          <w:szCs w:val="28"/>
        </w:rPr>
        <w:t>Размещение облигаций допускается после оплаты уставного капитала;</w:t>
      </w:r>
    </w:p>
    <w:p w:rsidR="00312A06" w:rsidRDefault="00312A06" w:rsidP="00CF220B">
      <w:pPr>
        <w:numPr>
          <w:ilvl w:val="0"/>
          <w:numId w:val="26"/>
        </w:numPr>
        <w:spacing w:line="360" w:lineRule="auto"/>
        <w:jc w:val="both"/>
        <w:rPr>
          <w:sz w:val="28"/>
          <w:szCs w:val="28"/>
        </w:rPr>
      </w:pPr>
      <w:r>
        <w:rPr>
          <w:sz w:val="28"/>
          <w:szCs w:val="28"/>
        </w:rPr>
        <w:t>Необеспеченные облигации можно выпускать только на третий год после регистрации акционерного общества.</w:t>
      </w:r>
    </w:p>
    <w:p w:rsidR="00312A06" w:rsidRPr="00811A1D" w:rsidRDefault="00312A06" w:rsidP="00D40CE6">
      <w:pPr>
        <w:spacing w:line="360" w:lineRule="auto"/>
        <w:ind w:firstLine="708"/>
        <w:jc w:val="both"/>
        <w:rPr>
          <w:sz w:val="28"/>
          <w:szCs w:val="28"/>
        </w:rPr>
      </w:pPr>
      <w:r>
        <w:rPr>
          <w:sz w:val="28"/>
          <w:szCs w:val="28"/>
        </w:rPr>
        <w:t>Поскольку существует большое разнообразие облигаций, для описания их различных видов классифицирует облигации по ряду признаков.</w:t>
      </w:r>
    </w:p>
    <w:p w:rsidR="0086541C" w:rsidRDefault="00312A06" w:rsidP="00D40CE6">
      <w:pPr>
        <w:spacing w:line="360" w:lineRule="auto"/>
        <w:ind w:firstLine="720"/>
        <w:jc w:val="both"/>
        <w:rPr>
          <w:sz w:val="28"/>
          <w:szCs w:val="28"/>
        </w:rPr>
      </w:pPr>
      <w:r w:rsidRPr="00312A06">
        <w:rPr>
          <w:sz w:val="28"/>
          <w:szCs w:val="28"/>
        </w:rPr>
        <w:t xml:space="preserve">Можно </w:t>
      </w:r>
      <w:r>
        <w:rPr>
          <w:sz w:val="28"/>
          <w:szCs w:val="28"/>
        </w:rPr>
        <w:t>предложить следующую классификацию:</w:t>
      </w:r>
    </w:p>
    <w:p w:rsidR="00EF372E" w:rsidRDefault="00A70690" w:rsidP="00885037">
      <w:pPr>
        <w:numPr>
          <w:ilvl w:val="0"/>
          <w:numId w:val="4"/>
        </w:numPr>
        <w:spacing w:line="360" w:lineRule="auto"/>
        <w:jc w:val="both"/>
        <w:rPr>
          <w:sz w:val="28"/>
          <w:szCs w:val="28"/>
        </w:rPr>
      </w:pPr>
      <w:r>
        <w:rPr>
          <w:sz w:val="28"/>
          <w:szCs w:val="28"/>
        </w:rPr>
        <w:t>В з</w:t>
      </w:r>
      <w:r w:rsidR="00312A06">
        <w:rPr>
          <w:sz w:val="28"/>
          <w:szCs w:val="28"/>
        </w:rPr>
        <w:t>ависимости</w:t>
      </w:r>
      <w:r>
        <w:rPr>
          <w:sz w:val="28"/>
          <w:szCs w:val="28"/>
        </w:rPr>
        <w:t xml:space="preserve"> от эмитента различают облигации</w:t>
      </w:r>
      <w:r w:rsidR="00EF372E">
        <w:rPr>
          <w:sz w:val="28"/>
          <w:szCs w:val="28"/>
        </w:rPr>
        <w:t>: государственные, корпоративные, иностранные.</w:t>
      </w:r>
    </w:p>
    <w:p w:rsidR="00EF372E" w:rsidRDefault="00EF372E" w:rsidP="00885037">
      <w:pPr>
        <w:numPr>
          <w:ilvl w:val="0"/>
          <w:numId w:val="4"/>
        </w:numPr>
        <w:spacing w:line="360" w:lineRule="auto"/>
        <w:jc w:val="both"/>
        <w:rPr>
          <w:sz w:val="28"/>
          <w:szCs w:val="28"/>
        </w:rPr>
      </w:pPr>
      <w:r>
        <w:rPr>
          <w:sz w:val="28"/>
          <w:szCs w:val="28"/>
        </w:rPr>
        <w:t>В зависимости от сроков, на которые выпускается заём, всё многообразие облигаций условно можно разделить на две большие группы:</w:t>
      </w:r>
    </w:p>
    <w:p w:rsidR="00312A06" w:rsidRDefault="00EF372E" w:rsidP="00885037">
      <w:pPr>
        <w:numPr>
          <w:ilvl w:val="1"/>
          <w:numId w:val="4"/>
        </w:numPr>
        <w:spacing w:line="360" w:lineRule="auto"/>
        <w:jc w:val="both"/>
        <w:rPr>
          <w:sz w:val="28"/>
          <w:szCs w:val="28"/>
        </w:rPr>
      </w:pPr>
      <w:r>
        <w:rPr>
          <w:sz w:val="28"/>
          <w:szCs w:val="28"/>
        </w:rPr>
        <w:t>Облигации, с некоторой оговоренной датой погашения, которые в свою очередь делятся на: краткосрочные, среднесрочные, долгосрочные</w:t>
      </w:r>
      <w:r w:rsidR="003564CD">
        <w:rPr>
          <w:sz w:val="28"/>
          <w:szCs w:val="28"/>
        </w:rPr>
        <w:t>.</w:t>
      </w:r>
    </w:p>
    <w:p w:rsidR="003564CD" w:rsidRDefault="003564CD" w:rsidP="00885037">
      <w:pPr>
        <w:numPr>
          <w:ilvl w:val="1"/>
          <w:numId w:val="4"/>
        </w:numPr>
        <w:spacing w:line="360" w:lineRule="auto"/>
        <w:jc w:val="both"/>
        <w:rPr>
          <w:sz w:val="28"/>
          <w:szCs w:val="28"/>
        </w:rPr>
      </w:pPr>
      <w:r>
        <w:rPr>
          <w:sz w:val="28"/>
          <w:szCs w:val="28"/>
        </w:rPr>
        <w:t>Облигации без фиксированного срока погашения включает бессрочные, или непогашаемые.</w:t>
      </w:r>
    </w:p>
    <w:p w:rsidR="003564CD" w:rsidRDefault="003564CD" w:rsidP="00D40CE6">
      <w:pPr>
        <w:spacing w:line="360" w:lineRule="auto"/>
        <w:ind w:firstLine="708"/>
        <w:jc w:val="both"/>
        <w:rPr>
          <w:sz w:val="28"/>
          <w:szCs w:val="28"/>
        </w:rPr>
      </w:pPr>
      <w:r>
        <w:rPr>
          <w:i/>
          <w:sz w:val="28"/>
          <w:szCs w:val="28"/>
        </w:rPr>
        <w:t>Облигации с правом погашения</w:t>
      </w:r>
      <w:r>
        <w:rPr>
          <w:sz w:val="28"/>
          <w:szCs w:val="28"/>
        </w:rPr>
        <w:t xml:space="preserve"> предоставляют право инвестору на возврат облигации эмитенту до наступления срока погашения и получение за неё номинальной стоимости.</w:t>
      </w:r>
    </w:p>
    <w:p w:rsidR="003564CD" w:rsidRDefault="003564CD" w:rsidP="00D40CE6">
      <w:pPr>
        <w:spacing w:line="360" w:lineRule="auto"/>
        <w:ind w:firstLine="708"/>
        <w:jc w:val="both"/>
        <w:rPr>
          <w:sz w:val="28"/>
          <w:szCs w:val="28"/>
        </w:rPr>
      </w:pPr>
      <w:r>
        <w:rPr>
          <w:i/>
          <w:sz w:val="28"/>
          <w:szCs w:val="28"/>
        </w:rPr>
        <w:t>Предоставляемые облигации</w:t>
      </w:r>
      <w:r>
        <w:rPr>
          <w:sz w:val="28"/>
          <w:szCs w:val="28"/>
        </w:rPr>
        <w:t xml:space="preserve"> предоставляют инвестору право продлить срок погашения и продолжать получать проценты в течени</w:t>
      </w:r>
      <w:r w:rsidR="00AE0B3E">
        <w:rPr>
          <w:sz w:val="28"/>
          <w:szCs w:val="28"/>
        </w:rPr>
        <w:t>е</w:t>
      </w:r>
      <w:r>
        <w:rPr>
          <w:sz w:val="28"/>
          <w:szCs w:val="28"/>
        </w:rPr>
        <w:t xml:space="preserve"> этого срока.</w:t>
      </w:r>
    </w:p>
    <w:p w:rsidR="00AE0B3E" w:rsidRDefault="00AE0B3E" w:rsidP="00D40CE6">
      <w:pPr>
        <w:spacing w:line="360" w:lineRule="auto"/>
        <w:ind w:firstLine="708"/>
        <w:jc w:val="both"/>
        <w:outlineLvl w:val="0"/>
        <w:rPr>
          <w:sz w:val="28"/>
          <w:szCs w:val="28"/>
        </w:rPr>
      </w:pPr>
      <w:r>
        <w:rPr>
          <w:i/>
          <w:sz w:val="28"/>
          <w:szCs w:val="28"/>
        </w:rPr>
        <w:t>Срочные облигации</w:t>
      </w:r>
      <w:r>
        <w:rPr>
          <w:sz w:val="28"/>
          <w:szCs w:val="28"/>
        </w:rPr>
        <w:t xml:space="preserve"> дают эмитенту право на отсрочку погашения </w:t>
      </w:r>
    </w:p>
    <w:p w:rsidR="00A220D1" w:rsidRDefault="00A220D1" w:rsidP="00885037">
      <w:pPr>
        <w:spacing w:line="360" w:lineRule="auto"/>
        <w:jc w:val="both"/>
        <w:rPr>
          <w:sz w:val="28"/>
          <w:szCs w:val="28"/>
        </w:rPr>
      </w:pPr>
      <w:r>
        <w:rPr>
          <w:sz w:val="28"/>
          <w:szCs w:val="28"/>
        </w:rPr>
        <w:t xml:space="preserve">В зависимости от порядка подтверждения право владения облигации могут быть: именные, право </w:t>
      </w:r>
      <w:r w:rsidR="00D40CE6">
        <w:rPr>
          <w:sz w:val="28"/>
          <w:szCs w:val="28"/>
        </w:rPr>
        <w:t>владения,</w:t>
      </w:r>
      <w:r>
        <w:rPr>
          <w:sz w:val="28"/>
          <w:szCs w:val="28"/>
        </w:rPr>
        <w:t xml:space="preserve"> которыми подтверждаются внесением имени владельца в текст облигации и в книгу регистрации, которую ведёт эмитент</w:t>
      </w:r>
      <w:r w:rsidR="00004EA5">
        <w:rPr>
          <w:sz w:val="28"/>
          <w:szCs w:val="28"/>
        </w:rPr>
        <w:t xml:space="preserve">. </w:t>
      </w:r>
      <w:r>
        <w:rPr>
          <w:sz w:val="28"/>
          <w:szCs w:val="28"/>
        </w:rPr>
        <w:t xml:space="preserve">На предъявителя право </w:t>
      </w:r>
      <w:r w:rsidR="00D40CE6">
        <w:rPr>
          <w:sz w:val="28"/>
          <w:szCs w:val="28"/>
        </w:rPr>
        <w:t>владение,</w:t>
      </w:r>
      <w:r>
        <w:rPr>
          <w:sz w:val="28"/>
          <w:szCs w:val="28"/>
        </w:rPr>
        <w:t xml:space="preserve"> которыми</w:t>
      </w:r>
      <w:r w:rsidR="000465BB">
        <w:rPr>
          <w:sz w:val="28"/>
          <w:szCs w:val="28"/>
        </w:rPr>
        <w:t xml:space="preserve"> </w:t>
      </w:r>
      <w:r>
        <w:rPr>
          <w:sz w:val="28"/>
          <w:szCs w:val="28"/>
        </w:rPr>
        <w:t>подтверждается простым предъявлением  облигации.</w:t>
      </w:r>
    </w:p>
    <w:p w:rsidR="00CB2E1F" w:rsidRDefault="00A220D1" w:rsidP="000465BB">
      <w:pPr>
        <w:spacing w:line="360" w:lineRule="auto"/>
        <w:ind w:firstLine="708"/>
        <w:jc w:val="both"/>
        <w:rPr>
          <w:sz w:val="28"/>
          <w:szCs w:val="28"/>
        </w:rPr>
      </w:pPr>
      <w:r>
        <w:rPr>
          <w:sz w:val="28"/>
          <w:szCs w:val="28"/>
        </w:rPr>
        <w:t>По целям облигац</w:t>
      </w:r>
      <w:r w:rsidR="00B62566">
        <w:rPr>
          <w:sz w:val="28"/>
          <w:szCs w:val="28"/>
        </w:rPr>
        <w:t>ионного займа делятся на: обычные, выпускаемые для рефинансирования  имеющейся у эмитента задолженности; целевые, средства от продажи, которые направляются на конкретные инвестиционные проекты.</w:t>
      </w:r>
    </w:p>
    <w:p w:rsidR="00A220D1" w:rsidRDefault="00B62566" w:rsidP="000465BB">
      <w:pPr>
        <w:spacing w:line="360" w:lineRule="auto"/>
        <w:ind w:firstLine="720"/>
        <w:jc w:val="both"/>
        <w:rPr>
          <w:sz w:val="28"/>
          <w:szCs w:val="28"/>
        </w:rPr>
      </w:pPr>
      <w:r>
        <w:rPr>
          <w:sz w:val="28"/>
          <w:szCs w:val="28"/>
        </w:rPr>
        <w:t>По способу размещения различают:</w:t>
      </w:r>
      <w:r w:rsidR="00210AD3">
        <w:rPr>
          <w:sz w:val="28"/>
          <w:szCs w:val="28"/>
        </w:rPr>
        <w:t xml:space="preserve"> свободно размещаемые облигационные займы; займы, предполагающие принудительный порядок размещение.</w:t>
      </w:r>
    </w:p>
    <w:p w:rsidR="00A220D1" w:rsidRDefault="00210AD3" w:rsidP="000465BB">
      <w:pPr>
        <w:spacing w:line="360" w:lineRule="auto"/>
        <w:ind w:firstLine="720"/>
        <w:jc w:val="both"/>
        <w:rPr>
          <w:sz w:val="28"/>
          <w:szCs w:val="28"/>
        </w:rPr>
      </w:pPr>
      <w:r>
        <w:rPr>
          <w:sz w:val="28"/>
          <w:szCs w:val="28"/>
        </w:rPr>
        <w:t xml:space="preserve">В зависимости от формы, в которой возмещается позаимствованная сумма, </w:t>
      </w:r>
      <w:r w:rsidR="00EE0669">
        <w:rPr>
          <w:sz w:val="28"/>
          <w:szCs w:val="28"/>
        </w:rPr>
        <w:t>облигации,</w:t>
      </w:r>
      <w:r>
        <w:rPr>
          <w:sz w:val="28"/>
          <w:szCs w:val="28"/>
        </w:rPr>
        <w:t xml:space="preserve"> </w:t>
      </w:r>
      <w:r w:rsidR="002A7E93">
        <w:rPr>
          <w:sz w:val="28"/>
          <w:szCs w:val="28"/>
        </w:rPr>
        <w:t>делятся на</w:t>
      </w:r>
      <w:r w:rsidR="00EE0669">
        <w:rPr>
          <w:sz w:val="28"/>
          <w:szCs w:val="28"/>
        </w:rPr>
        <w:t>:</w:t>
      </w:r>
      <w:r w:rsidR="002A7E93">
        <w:rPr>
          <w:sz w:val="28"/>
          <w:szCs w:val="28"/>
        </w:rPr>
        <w:t xml:space="preserve"> с возмещением в денежной форме</w:t>
      </w:r>
      <w:r w:rsidR="001155D2">
        <w:rPr>
          <w:sz w:val="28"/>
          <w:szCs w:val="28"/>
        </w:rPr>
        <w:t>; натуральные.</w:t>
      </w:r>
    </w:p>
    <w:p w:rsidR="002245E3" w:rsidRDefault="001155D2" w:rsidP="000465BB">
      <w:pPr>
        <w:spacing w:line="360" w:lineRule="auto"/>
        <w:ind w:firstLine="720"/>
        <w:jc w:val="both"/>
        <w:rPr>
          <w:sz w:val="28"/>
          <w:szCs w:val="28"/>
        </w:rPr>
      </w:pPr>
      <w:r>
        <w:rPr>
          <w:sz w:val="28"/>
          <w:szCs w:val="28"/>
        </w:rPr>
        <w:t xml:space="preserve">По методу погашения номинала могут быть: </w:t>
      </w:r>
      <w:r w:rsidR="00861E41">
        <w:rPr>
          <w:sz w:val="28"/>
          <w:szCs w:val="28"/>
        </w:rPr>
        <w:t>облигации, погашение номинала которых производится разовым платежом</w:t>
      </w:r>
      <w:r w:rsidR="002245E3">
        <w:rPr>
          <w:sz w:val="28"/>
          <w:szCs w:val="28"/>
        </w:rPr>
        <w:t>;</w:t>
      </w:r>
      <w:r w:rsidR="00861E41">
        <w:rPr>
          <w:sz w:val="28"/>
          <w:szCs w:val="28"/>
        </w:rPr>
        <w:t xml:space="preserve"> облигации с распределенным по времени погашением, когда за определенный отрезок времени погашается доля номинала.</w:t>
      </w:r>
    </w:p>
    <w:p w:rsidR="001155D2" w:rsidRDefault="00CF220B" w:rsidP="00CF220B">
      <w:pPr>
        <w:spacing w:line="360" w:lineRule="auto"/>
        <w:jc w:val="both"/>
        <w:rPr>
          <w:sz w:val="28"/>
          <w:szCs w:val="28"/>
        </w:rPr>
      </w:pPr>
      <w:r>
        <w:rPr>
          <w:i/>
          <w:sz w:val="28"/>
          <w:szCs w:val="28"/>
        </w:rPr>
        <w:tab/>
      </w:r>
      <w:r w:rsidR="002245E3" w:rsidRPr="00CF220B">
        <w:rPr>
          <w:i/>
          <w:sz w:val="28"/>
          <w:szCs w:val="28"/>
        </w:rPr>
        <w:t>В</w:t>
      </w:r>
      <w:r w:rsidR="002245E3">
        <w:rPr>
          <w:sz w:val="28"/>
          <w:szCs w:val="28"/>
        </w:rPr>
        <w:t xml:space="preserve"> </w:t>
      </w:r>
      <w:r w:rsidR="002245E3" w:rsidRPr="00CF220B">
        <w:rPr>
          <w:i/>
          <w:sz w:val="28"/>
          <w:szCs w:val="28"/>
        </w:rPr>
        <w:t>зависимости от обеспечения облигации делятся</w:t>
      </w:r>
      <w:r w:rsidR="007A4909" w:rsidRPr="00CF220B">
        <w:rPr>
          <w:i/>
          <w:sz w:val="28"/>
          <w:szCs w:val="28"/>
        </w:rPr>
        <w:t xml:space="preserve"> на два класса</w:t>
      </w:r>
      <w:r w:rsidR="007A4909">
        <w:rPr>
          <w:sz w:val="28"/>
          <w:szCs w:val="28"/>
        </w:rPr>
        <w:t>:</w:t>
      </w:r>
    </w:p>
    <w:p w:rsidR="007A4909" w:rsidRDefault="007A4909" w:rsidP="00885037">
      <w:pPr>
        <w:numPr>
          <w:ilvl w:val="0"/>
          <w:numId w:val="5"/>
        </w:numPr>
        <w:spacing w:line="360" w:lineRule="auto"/>
        <w:jc w:val="both"/>
        <w:rPr>
          <w:sz w:val="28"/>
          <w:szCs w:val="28"/>
        </w:rPr>
      </w:pPr>
      <w:r>
        <w:rPr>
          <w:sz w:val="28"/>
          <w:szCs w:val="28"/>
        </w:rPr>
        <w:t xml:space="preserve">Обеспеченные залогом: обеспечиваются физическими активами: в виде недвижимости: в виде оборудования: </w:t>
      </w:r>
    </w:p>
    <w:p w:rsidR="00A220D1" w:rsidRDefault="007A4909" w:rsidP="00885037">
      <w:pPr>
        <w:spacing w:line="360" w:lineRule="auto"/>
        <w:ind w:left="720"/>
        <w:jc w:val="both"/>
        <w:rPr>
          <w:sz w:val="28"/>
          <w:szCs w:val="28"/>
        </w:rPr>
      </w:pPr>
      <w:r>
        <w:rPr>
          <w:i/>
          <w:sz w:val="28"/>
          <w:szCs w:val="28"/>
        </w:rPr>
        <w:t xml:space="preserve">Облигации </w:t>
      </w:r>
      <w:r w:rsidRPr="007A4909">
        <w:rPr>
          <w:sz w:val="28"/>
          <w:szCs w:val="28"/>
        </w:rPr>
        <w:t>с залогом</w:t>
      </w:r>
      <w:r>
        <w:rPr>
          <w:i/>
          <w:sz w:val="28"/>
          <w:szCs w:val="28"/>
        </w:rPr>
        <w:t xml:space="preserve"> </w:t>
      </w:r>
      <w:r>
        <w:rPr>
          <w:sz w:val="28"/>
          <w:szCs w:val="28"/>
        </w:rPr>
        <w:t>фондовых бумаг обеспечиваются находящимся в собственности эмитента ценных бумаг какой-либо другой компании.</w:t>
      </w:r>
    </w:p>
    <w:p w:rsidR="007A4909" w:rsidRDefault="007A4909" w:rsidP="00885037">
      <w:pPr>
        <w:spacing w:line="360" w:lineRule="auto"/>
        <w:ind w:left="720"/>
        <w:jc w:val="both"/>
        <w:rPr>
          <w:sz w:val="28"/>
          <w:szCs w:val="28"/>
        </w:rPr>
      </w:pPr>
      <w:r>
        <w:rPr>
          <w:i/>
          <w:sz w:val="28"/>
          <w:szCs w:val="28"/>
        </w:rPr>
        <w:t xml:space="preserve">Облигации </w:t>
      </w:r>
      <w:r w:rsidRPr="007A4909">
        <w:rPr>
          <w:sz w:val="28"/>
          <w:szCs w:val="28"/>
        </w:rPr>
        <w:t>с залогом пула закладных</w:t>
      </w:r>
      <w:r>
        <w:rPr>
          <w:sz w:val="28"/>
          <w:szCs w:val="28"/>
        </w:rPr>
        <w:t xml:space="preserve"> (ипотек).</w:t>
      </w:r>
    </w:p>
    <w:p w:rsidR="007A4909" w:rsidRDefault="007A4909" w:rsidP="00885037">
      <w:pPr>
        <w:numPr>
          <w:ilvl w:val="0"/>
          <w:numId w:val="5"/>
        </w:numPr>
        <w:spacing w:line="360" w:lineRule="auto"/>
        <w:jc w:val="both"/>
        <w:rPr>
          <w:sz w:val="28"/>
          <w:szCs w:val="28"/>
        </w:rPr>
      </w:pPr>
      <w:r>
        <w:rPr>
          <w:sz w:val="28"/>
          <w:szCs w:val="28"/>
        </w:rPr>
        <w:t>Не обеспеченные залогом:</w:t>
      </w:r>
    </w:p>
    <w:p w:rsidR="007A4909" w:rsidRDefault="007A4909" w:rsidP="00885037">
      <w:pPr>
        <w:spacing w:line="360" w:lineRule="auto"/>
        <w:ind w:left="720"/>
        <w:jc w:val="both"/>
        <w:rPr>
          <w:sz w:val="28"/>
          <w:szCs w:val="28"/>
        </w:rPr>
      </w:pPr>
      <w:r>
        <w:rPr>
          <w:i/>
          <w:sz w:val="28"/>
          <w:szCs w:val="28"/>
        </w:rPr>
        <w:t xml:space="preserve">Облигации </w:t>
      </w:r>
      <w:r w:rsidR="00A33884">
        <w:rPr>
          <w:sz w:val="28"/>
          <w:szCs w:val="28"/>
        </w:rPr>
        <w:t>не обеспеченные какими-либо материальными активами.</w:t>
      </w:r>
    </w:p>
    <w:p w:rsidR="00A33884" w:rsidRDefault="00A33884" w:rsidP="00885037">
      <w:pPr>
        <w:spacing w:line="360" w:lineRule="auto"/>
        <w:ind w:left="720"/>
        <w:jc w:val="both"/>
        <w:rPr>
          <w:sz w:val="28"/>
          <w:szCs w:val="28"/>
        </w:rPr>
      </w:pPr>
      <w:r>
        <w:rPr>
          <w:i/>
          <w:sz w:val="28"/>
          <w:szCs w:val="28"/>
        </w:rPr>
        <w:t xml:space="preserve">Облигации </w:t>
      </w:r>
      <w:r w:rsidRPr="00A33884">
        <w:rPr>
          <w:i/>
          <w:sz w:val="28"/>
          <w:szCs w:val="28"/>
        </w:rPr>
        <w:t>под конкретный вид дохода эмитента</w:t>
      </w:r>
      <w:r>
        <w:rPr>
          <w:sz w:val="28"/>
          <w:szCs w:val="28"/>
        </w:rPr>
        <w:t>. По этим облигациям эмитент обязуется выплачивать проценты и погашать заём за счёт каких-либо конкретных доходов.</w:t>
      </w:r>
    </w:p>
    <w:p w:rsidR="00A33884" w:rsidRDefault="00A33884" w:rsidP="00885037">
      <w:pPr>
        <w:spacing w:line="360" w:lineRule="auto"/>
        <w:ind w:left="720"/>
        <w:jc w:val="both"/>
        <w:rPr>
          <w:sz w:val="28"/>
          <w:szCs w:val="28"/>
        </w:rPr>
      </w:pPr>
      <w:r>
        <w:rPr>
          <w:i/>
          <w:sz w:val="28"/>
          <w:szCs w:val="28"/>
        </w:rPr>
        <w:t>Облигации под конкретный инвестиционный проект</w:t>
      </w:r>
      <w:r>
        <w:rPr>
          <w:sz w:val="28"/>
          <w:szCs w:val="28"/>
        </w:rPr>
        <w:t xml:space="preserve">. </w:t>
      </w:r>
      <w:r w:rsidR="00196E4E">
        <w:rPr>
          <w:sz w:val="28"/>
          <w:szCs w:val="28"/>
        </w:rPr>
        <w:t>Средства,</w:t>
      </w:r>
      <w:r>
        <w:rPr>
          <w:sz w:val="28"/>
          <w:szCs w:val="28"/>
        </w:rPr>
        <w:t xml:space="preserve"> полученные от реализации данных облигаций, направляются </w:t>
      </w:r>
      <w:r w:rsidR="00196E4E">
        <w:rPr>
          <w:sz w:val="28"/>
          <w:szCs w:val="28"/>
        </w:rPr>
        <w:t>эмитентом на финансирование какого-либо инвестиционного проекта.</w:t>
      </w:r>
    </w:p>
    <w:p w:rsidR="00196E4E" w:rsidRDefault="00196E4E" w:rsidP="00885037">
      <w:pPr>
        <w:spacing w:line="360" w:lineRule="auto"/>
        <w:ind w:left="720"/>
        <w:jc w:val="both"/>
        <w:rPr>
          <w:sz w:val="28"/>
          <w:szCs w:val="28"/>
        </w:rPr>
      </w:pPr>
      <w:r>
        <w:rPr>
          <w:i/>
          <w:sz w:val="28"/>
          <w:szCs w:val="28"/>
        </w:rPr>
        <w:t>Гарантированные облигации</w:t>
      </w:r>
      <w:r>
        <w:rPr>
          <w:sz w:val="28"/>
          <w:szCs w:val="28"/>
        </w:rPr>
        <w:t>. Не обеспечен залогом, на выполнение обязательств по займу, гарантируется не компанией – эмитентом, а другими компаниями.</w:t>
      </w:r>
    </w:p>
    <w:p w:rsidR="00196E4E" w:rsidRDefault="00196E4E" w:rsidP="00885037">
      <w:pPr>
        <w:spacing w:line="360" w:lineRule="auto"/>
        <w:ind w:left="720"/>
        <w:jc w:val="both"/>
        <w:rPr>
          <w:sz w:val="28"/>
          <w:szCs w:val="28"/>
        </w:rPr>
      </w:pPr>
      <w:r>
        <w:rPr>
          <w:i/>
          <w:sz w:val="28"/>
          <w:szCs w:val="28"/>
        </w:rPr>
        <w:t xml:space="preserve">Облигации с </w:t>
      </w:r>
      <w:r w:rsidR="00282BFC">
        <w:rPr>
          <w:i/>
          <w:sz w:val="28"/>
          <w:szCs w:val="28"/>
        </w:rPr>
        <w:t xml:space="preserve">распределенной или переданной </w:t>
      </w:r>
      <w:r>
        <w:rPr>
          <w:i/>
          <w:sz w:val="28"/>
          <w:szCs w:val="28"/>
        </w:rPr>
        <w:t>ответственностью</w:t>
      </w:r>
      <w:r w:rsidR="00282BFC">
        <w:rPr>
          <w:i/>
          <w:sz w:val="28"/>
          <w:szCs w:val="28"/>
        </w:rPr>
        <w:t xml:space="preserve"> </w:t>
      </w:r>
      <w:r w:rsidR="00282BFC">
        <w:rPr>
          <w:sz w:val="28"/>
          <w:szCs w:val="28"/>
        </w:rPr>
        <w:t>по этим облигациям обязательства по данному займу либо распределяются между некоторым числом компаний, включая эмитента либо целиком принимают на себя другими компаниями, исключая эмитента.</w:t>
      </w:r>
    </w:p>
    <w:p w:rsidR="00282BFC" w:rsidRDefault="00282BFC" w:rsidP="00885037">
      <w:pPr>
        <w:spacing w:line="360" w:lineRule="auto"/>
        <w:ind w:left="720"/>
        <w:jc w:val="both"/>
        <w:rPr>
          <w:sz w:val="28"/>
          <w:szCs w:val="28"/>
        </w:rPr>
      </w:pPr>
      <w:r>
        <w:rPr>
          <w:i/>
          <w:sz w:val="28"/>
          <w:szCs w:val="28"/>
        </w:rPr>
        <w:t xml:space="preserve">Застрахованные облигации </w:t>
      </w:r>
      <w:r>
        <w:rPr>
          <w:sz w:val="28"/>
          <w:szCs w:val="28"/>
        </w:rPr>
        <w:t>данные облигационный заем компания – эмитент страхует в страховой компании на случай возникновения каких-либо затруднений в выполнении обязательств поэтому займу.</w:t>
      </w:r>
    </w:p>
    <w:p w:rsidR="00282BFC" w:rsidRDefault="00CF220B" w:rsidP="00CF220B">
      <w:pPr>
        <w:spacing w:line="360" w:lineRule="auto"/>
        <w:jc w:val="both"/>
        <w:rPr>
          <w:sz w:val="28"/>
          <w:szCs w:val="28"/>
        </w:rPr>
      </w:pPr>
      <w:r>
        <w:rPr>
          <w:sz w:val="28"/>
          <w:szCs w:val="28"/>
        </w:rPr>
        <w:tab/>
      </w:r>
      <w:r w:rsidR="00282BFC" w:rsidRPr="00CF220B">
        <w:rPr>
          <w:i/>
          <w:sz w:val="28"/>
          <w:szCs w:val="28"/>
        </w:rPr>
        <w:t>В зависимости от степени защищённости вложений инвесторов различают</w:t>
      </w:r>
      <w:r w:rsidR="00282BFC">
        <w:rPr>
          <w:sz w:val="28"/>
          <w:szCs w:val="28"/>
        </w:rPr>
        <w:t xml:space="preserve">:                                                               </w:t>
      </w:r>
    </w:p>
    <w:p w:rsidR="00282BFC" w:rsidRDefault="00282BFC" w:rsidP="000465BB">
      <w:pPr>
        <w:spacing w:line="360" w:lineRule="auto"/>
        <w:ind w:firstLine="720"/>
        <w:jc w:val="both"/>
        <w:rPr>
          <w:sz w:val="28"/>
          <w:szCs w:val="28"/>
        </w:rPr>
      </w:pPr>
      <w:r w:rsidRPr="00282BFC">
        <w:rPr>
          <w:i/>
          <w:sz w:val="28"/>
          <w:szCs w:val="28"/>
        </w:rPr>
        <w:t>Облигации достойные инвестиций</w:t>
      </w:r>
      <w:r>
        <w:rPr>
          <w:sz w:val="28"/>
          <w:szCs w:val="28"/>
        </w:rPr>
        <w:t xml:space="preserve"> – надёжные</w:t>
      </w:r>
      <w:r w:rsidR="00255E88">
        <w:rPr>
          <w:sz w:val="28"/>
          <w:szCs w:val="28"/>
        </w:rPr>
        <w:t xml:space="preserve"> облигации, выпускаемые компаниями с твердой репутацией и имеющие хорошее обеспечение.</w:t>
      </w:r>
    </w:p>
    <w:p w:rsidR="00255E88" w:rsidRDefault="00255E88" w:rsidP="000465BB">
      <w:pPr>
        <w:spacing w:line="360" w:lineRule="auto"/>
        <w:ind w:left="708" w:firstLine="12"/>
        <w:jc w:val="both"/>
        <w:rPr>
          <w:sz w:val="28"/>
          <w:szCs w:val="28"/>
        </w:rPr>
      </w:pPr>
      <w:r>
        <w:rPr>
          <w:i/>
          <w:sz w:val="28"/>
          <w:szCs w:val="28"/>
        </w:rPr>
        <w:t>Макулатурные облигации,</w:t>
      </w:r>
      <w:r>
        <w:rPr>
          <w:sz w:val="28"/>
          <w:szCs w:val="28"/>
        </w:rPr>
        <w:t xml:space="preserve"> носящие спекулятивный характер. Вложения в такие облигации всегда сопряжены с высоким риском.</w:t>
      </w:r>
    </w:p>
    <w:p w:rsidR="00521683" w:rsidRDefault="00521683" w:rsidP="000465BB">
      <w:pPr>
        <w:spacing w:line="360" w:lineRule="auto"/>
        <w:jc w:val="both"/>
        <w:rPr>
          <w:sz w:val="28"/>
          <w:szCs w:val="28"/>
        </w:rPr>
      </w:pPr>
      <w:r>
        <w:rPr>
          <w:sz w:val="28"/>
          <w:szCs w:val="28"/>
        </w:rPr>
        <w:t>Облигация представляет собой эмиссионную долговую ценную бумагу, отражающую отношения займа между эмитентом (заёмщиком) и инвестором (кредитором).</w:t>
      </w:r>
    </w:p>
    <w:p w:rsidR="00521683" w:rsidRDefault="00521683" w:rsidP="000465BB">
      <w:pPr>
        <w:spacing w:line="360" w:lineRule="auto"/>
        <w:ind w:firstLine="708"/>
        <w:jc w:val="both"/>
        <w:rPr>
          <w:sz w:val="28"/>
          <w:szCs w:val="28"/>
        </w:rPr>
      </w:pPr>
      <w:r>
        <w:rPr>
          <w:sz w:val="28"/>
          <w:szCs w:val="28"/>
        </w:rPr>
        <w:t>Видов выпускаемых облигаций достаточно много и все они используются участниками рынка для получения дохода от переданных взаймы денежных средств.</w:t>
      </w:r>
    </w:p>
    <w:p w:rsidR="00CF220B" w:rsidRDefault="00CF220B" w:rsidP="000465BB">
      <w:pPr>
        <w:spacing w:line="360" w:lineRule="auto"/>
        <w:ind w:firstLine="708"/>
        <w:jc w:val="both"/>
        <w:rPr>
          <w:sz w:val="28"/>
          <w:szCs w:val="28"/>
        </w:rPr>
      </w:pPr>
    </w:p>
    <w:p w:rsidR="00615E0C" w:rsidRDefault="00170C3F" w:rsidP="00255EF3">
      <w:pPr>
        <w:spacing w:before="240" w:after="120" w:line="360" w:lineRule="auto"/>
        <w:jc w:val="center"/>
        <w:rPr>
          <w:b/>
          <w:sz w:val="28"/>
          <w:szCs w:val="28"/>
        </w:rPr>
      </w:pPr>
      <w:r>
        <w:rPr>
          <w:b/>
          <w:sz w:val="28"/>
          <w:szCs w:val="28"/>
        </w:rPr>
        <w:t>2</w:t>
      </w:r>
      <w:r w:rsidR="004A4E9F">
        <w:rPr>
          <w:b/>
          <w:sz w:val="28"/>
          <w:szCs w:val="28"/>
        </w:rPr>
        <w:t xml:space="preserve">.3 </w:t>
      </w:r>
      <w:r w:rsidR="00255E88">
        <w:rPr>
          <w:b/>
          <w:sz w:val="28"/>
          <w:szCs w:val="28"/>
        </w:rPr>
        <w:t>Государственные ценные бумаги</w:t>
      </w:r>
      <w:r w:rsidR="00615E0C">
        <w:rPr>
          <w:b/>
          <w:sz w:val="28"/>
          <w:szCs w:val="28"/>
        </w:rPr>
        <w:t>.</w:t>
      </w:r>
    </w:p>
    <w:p w:rsidR="00CF220B" w:rsidRPr="000465BB" w:rsidRDefault="00CF220B" w:rsidP="000465BB">
      <w:pPr>
        <w:spacing w:before="240" w:after="120" w:line="360" w:lineRule="auto"/>
        <w:ind w:left="357"/>
        <w:jc w:val="center"/>
        <w:rPr>
          <w:sz w:val="28"/>
          <w:szCs w:val="28"/>
        </w:rPr>
      </w:pPr>
    </w:p>
    <w:p w:rsidR="00615E0C" w:rsidRPr="00615E0C" w:rsidRDefault="00521683" w:rsidP="000465BB">
      <w:pPr>
        <w:spacing w:line="360" w:lineRule="auto"/>
        <w:ind w:firstLine="720"/>
        <w:jc w:val="both"/>
        <w:rPr>
          <w:b/>
          <w:sz w:val="28"/>
          <w:szCs w:val="28"/>
        </w:rPr>
      </w:pPr>
      <w:r>
        <w:rPr>
          <w:sz w:val="28"/>
          <w:szCs w:val="28"/>
        </w:rPr>
        <w:t>В начале 1992 года Центральный банк РФ приступил к разработке проекта по созданию рынка государственных ценных бумаг в России</w:t>
      </w:r>
      <w:r w:rsidR="00615E0C">
        <w:rPr>
          <w:sz w:val="28"/>
          <w:szCs w:val="28"/>
        </w:rPr>
        <w:t>.</w:t>
      </w:r>
    </w:p>
    <w:p w:rsidR="00615E0C" w:rsidRDefault="00615E0C" w:rsidP="000465BB">
      <w:pPr>
        <w:spacing w:line="360" w:lineRule="auto"/>
        <w:ind w:firstLine="720"/>
        <w:jc w:val="both"/>
        <w:rPr>
          <w:sz w:val="28"/>
          <w:szCs w:val="28"/>
        </w:rPr>
      </w:pPr>
      <w:r>
        <w:rPr>
          <w:sz w:val="28"/>
          <w:szCs w:val="28"/>
        </w:rPr>
        <w:t>К основным законодательным актам следует отнести: «Закон о государственном долге РФ»</w:t>
      </w:r>
    </w:p>
    <w:p w:rsidR="00615E0C" w:rsidRDefault="00615E0C" w:rsidP="000465BB">
      <w:pPr>
        <w:spacing w:line="360" w:lineRule="auto"/>
        <w:ind w:firstLine="720"/>
        <w:jc w:val="both"/>
        <w:rPr>
          <w:sz w:val="28"/>
          <w:szCs w:val="28"/>
        </w:rPr>
      </w:pPr>
      <w:r>
        <w:rPr>
          <w:sz w:val="28"/>
          <w:szCs w:val="28"/>
        </w:rPr>
        <w:t>Государственные ценные бумаги – это форма существования государственного внутреннего и внешнего долга.</w:t>
      </w:r>
    </w:p>
    <w:p w:rsidR="00615E0C" w:rsidRDefault="00615E0C" w:rsidP="00885037">
      <w:pPr>
        <w:spacing w:line="360" w:lineRule="auto"/>
        <w:jc w:val="both"/>
        <w:rPr>
          <w:sz w:val="28"/>
          <w:szCs w:val="28"/>
        </w:rPr>
      </w:pPr>
      <w:r w:rsidRPr="00E346C9">
        <w:rPr>
          <w:i/>
          <w:sz w:val="28"/>
          <w:szCs w:val="28"/>
        </w:rPr>
        <w:t>Эмитентами государственных ценных бумаг выступают</w:t>
      </w:r>
      <w:r>
        <w:rPr>
          <w:sz w:val="28"/>
          <w:szCs w:val="28"/>
        </w:rPr>
        <w:t>:</w:t>
      </w:r>
    </w:p>
    <w:p w:rsidR="00615E0C" w:rsidRDefault="00615E0C" w:rsidP="00CF220B">
      <w:pPr>
        <w:numPr>
          <w:ilvl w:val="0"/>
          <w:numId w:val="27"/>
        </w:numPr>
        <w:spacing w:line="360" w:lineRule="auto"/>
        <w:jc w:val="both"/>
        <w:rPr>
          <w:sz w:val="28"/>
          <w:szCs w:val="28"/>
        </w:rPr>
      </w:pPr>
      <w:r>
        <w:rPr>
          <w:sz w:val="28"/>
          <w:szCs w:val="28"/>
        </w:rPr>
        <w:t>Федеральные органы исполнительной власти, субъектов  федераций;</w:t>
      </w:r>
    </w:p>
    <w:p w:rsidR="00615E0C" w:rsidRDefault="00615E0C" w:rsidP="00CF220B">
      <w:pPr>
        <w:numPr>
          <w:ilvl w:val="0"/>
          <w:numId w:val="27"/>
        </w:numPr>
        <w:spacing w:line="360" w:lineRule="auto"/>
        <w:jc w:val="both"/>
        <w:rPr>
          <w:sz w:val="28"/>
          <w:szCs w:val="28"/>
        </w:rPr>
      </w:pPr>
      <w:r>
        <w:rPr>
          <w:sz w:val="28"/>
          <w:szCs w:val="28"/>
        </w:rPr>
        <w:t>Органы местного самоуправления;</w:t>
      </w:r>
    </w:p>
    <w:p w:rsidR="00615E0C" w:rsidRDefault="00615E0C" w:rsidP="00CF220B">
      <w:pPr>
        <w:numPr>
          <w:ilvl w:val="0"/>
          <w:numId w:val="27"/>
        </w:numPr>
        <w:spacing w:line="360" w:lineRule="auto"/>
        <w:jc w:val="both"/>
        <w:rPr>
          <w:sz w:val="28"/>
          <w:szCs w:val="28"/>
        </w:rPr>
      </w:pPr>
      <w:r>
        <w:rPr>
          <w:sz w:val="28"/>
          <w:szCs w:val="28"/>
        </w:rPr>
        <w:t>Физические лица;</w:t>
      </w:r>
    </w:p>
    <w:p w:rsidR="00615E0C" w:rsidRDefault="00615E0C" w:rsidP="00CF220B">
      <w:pPr>
        <w:numPr>
          <w:ilvl w:val="0"/>
          <w:numId w:val="27"/>
        </w:numPr>
        <w:spacing w:line="360" w:lineRule="auto"/>
        <w:jc w:val="both"/>
        <w:rPr>
          <w:sz w:val="28"/>
          <w:szCs w:val="28"/>
        </w:rPr>
      </w:pPr>
      <w:r>
        <w:rPr>
          <w:sz w:val="28"/>
          <w:szCs w:val="28"/>
        </w:rPr>
        <w:t>Юридические лица;</w:t>
      </w:r>
    </w:p>
    <w:p w:rsidR="00615E0C" w:rsidRDefault="00615E0C" w:rsidP="00CF220B">
      <w:pPr>
        <w:numPr>
          <w:ilvl w:val="0"/>
          <w:numId w:val="27"/>
        </w:numPr>
        <w:spacing w:line="360" w:lineRule="auto"/>
        <w:jc w:val="both"/>
        <w:rPr>
          <w:sz w:val="28"/>
          <w:szCs w:val="28"/>
        </w:rPr>
      </w:pPr>
      <w:r>
        <w:rPr>
          <w:sz w:val="28"/>
          <w:szCs w:val="28"/>
        </w:rPr>
        <w:t>Резиденты и нерезиденты;</w:t>
      </w:r>
    </w:p>
    <w:p w:rsidR="00615E0C" w:rsidRPr="00E346C9" w:rsidRDefault="00E346C9" w:rsidP="000465BB">
      <w:pPr>
        <w:spacing w:line="360" w:lineRule="auto"/>
        <w:ind w:firstLine="720"/>
        <w:jc w:val="both"/>
        <w:rPr>
          <w:i/>
          <w:sz w:val="28"/>
          <w:szCs w:val="28"/>
        </w:rPr>
      </w:pPr>
      <w:r w:rsidRPr="00E346C9">
        <w:rPr>
          <w:i/>
          <w:sz w:val="28"/>
          <w:szCs w:val="28"/>
        </w:rPr>
        <w:t>Цель выпуска государственных ценных бумаг:</w:t>
      </w:r>
    </w:p>
    <w:p w:rsidR="00E346C9" w:rsidRDefault="00E346C9" w:rsidP="00255EF3">
      <w:pPr>
        <w:numPr>
          <w:ilvl w:val="0"/>
          <w:numId w:val="47"/>
        </w:numPr>
        <w:tabs>
          <w:tab w:val="left" w:pos="0"/>
        </w:tabs>
        <w:spacing w:line="360" w:lineRule="auto"/>
        <w:jc w:val="both"/>
        <w:rPr>
          <w:sz w:val="28"/>
          <w:szCs w:val="28"/>
        </w:rPr>
      </w:pPr>
      <w:r>
        <w:rPr>
          <w:sz w:val="28"/>
          <w:szCs w:val="28"/>
        </w:rPr>
        <w:t>Покрытие дефицита государственного бюджета;</w:t>
      </w:r>
    </w:p>
    <w:p w:rsidR="00E346C9" w:rsidRDefault="00E346C9" w:rsidP="00255EF3">
      <w:pPr>
        <w:numPr>
          <w:ilvl w:val="0"/>
          <w:numId w:val="47"/>
        </w:numPr>
        <w:tabs>
          <w:tab w:val="left" w:pos="0"/>
        </w:tabs>
        <w:spacing w:line="360" w:lineRule="auto"/>
        <w:jc w:val="both"/>
        <w:rPr>
          <w:sz w:val="28"/>
          <w:szCs w:val="28"/>
        </w:rPr>
      </w:pPr>
      <w:r>
        <w:rPr>
          <w:sz w:val="28"/>
          <w:szCs w:val="28"/>
        </w:rPr>
        <w:t>Регулирование денежного обращения страны;</w:t>
      </w:r>
    </w:p>
    <w:p w:rsidR="00E346C9" w:rsidRDefault="00E346C9" w:rsidP="00255EF3">
      <w:pPr>
        <w:numPr>
          <w:ilvl w:val="0"/>
          <w:numId w:val="47"/>
        </w:numPr>
        <w:tabs>
          <w:tab w:val="left" w:pos="0"/>
        </w:tabs>
        <w:spacing w:line="360" w:lineRule="auto"/>
        <w:jc w:val="both"/>
        <w:rPr>
          <w:sz w:val="28"/>
          <w:szCs w:val="28"/>
        </w:rPr>
      </w:pPr>
      <w:r>
        <w:rPr>
          <w:sz w:val="28"/>
          <w:szCs w:val="28"/>
        </w:rPr>
        <w:t>Финансирование государственных целевых проблем, реструктуризация внутреннего и внешнего долга страны.</w:t>
      </w:r>
    </w:p>
    <w:p w:rsidR="00615E0C" w:rsidRPr="00E346C9" w:rsidRDefault="00E346C9" w:rsidP="000465BB">
      <w:pPr>
        <w:spacing w:line="360" w:lineRule="auto"/>
        <w:ind w:firstLine="720"/>
        <w:jc w:val="both"/>
        <w:rPr>
          <w:i/>
          <w:sz w:val="28"/>
          <w:szCs w:val="28"/>
        </w:rPr>
      </w:pPr>
      <w:r w:rsidRPr="00E346C9">
        <w:rPr>
          <w:i/>
          <w:sz w:val="28"/>
          <w:szCs w:val="28"/>
        </w:rPr>
        <w:t>Размещение государственных ценных бумаг обычно осуществляется:</w:t>
      </w:r>
    </w:p>
    <w:p w:rsidR="00E346C9" w:rsidRDefault="00E346C9" w:rsidP="00885037">
      <w:pPr>
        <w:numPr>
          <w:ilvl w:val="0"/>
          <w:numId w:val="6"/>
        </w:numPr>
        <w:spacing w:line="360" w:lineRule="auto"/>
        <w:jc w:val="both"/>
        <w:rPr>
          <w:sz w:val="28"/>
          <w:szCs w:val="28"/>
        </w:rPr>
      </w:pPr>
      <w:r>
        <w:rPr>
          <w:sz w:val="28"/>
          <w:szCs w:val="28"/>
        </w:rPr>
        <w:t>Через центральные банки или Министерство финансов;</w:t>
      </w:r>
    </w:p>
    <w:p w:rsidR="009418A2" w:rsidRDefault="00E346C9" w:rsidP="00885037">
      <w:pPr>
        <w:numPr>
          <w:ilvl w:val="0"/>
          <w:numId w:val="6"/>
        </w:numPr>
        <w:spacing w:line="360" w:lineRule="auto"/>
        <w:jc w:val="both"/>
        <w:rPr>
          <w:sz w:val="28"/>
          <w:szCs w:val="28"/>
        </w:rPr>
      </w:pPr>
      <w:r>
        <w:rPr>
          <w:sz w:val="28"/>
          <w:szCs w:val="28"/>
        </w:rPr>
        <w:t>В бумажной (бланковой) или безбумажных форма</w:t>
      </w:r>
      <w:r w:rsidR="009418A2">
        <w:rPr>
          <w:sz w:val="28"/>
          <w:szCs w:val="28"/>
        </w:rPr>
        <w:t>х (</w:t>
      </w:r>
      <w:r>
        <w:rPr>
          <w:sz w:val="28"/>
          <w:szCs w:val="28"/>
        </w:rPr>
        <w:t xml:space="preserve">в виде записей на счетах </w:t>
      </w:r>
      <w:r w:rsidR="009418A2">
        <w:rPr>
          <w:sz w:val="28"/>
          <w:szCs w:val="28"/>
        </w:rPr>
        <w:t>в уполномоченных банках)</w:t>
      </w:r>
    </w:p>
    <w:p w:rsidR="00521683" w:rsidRDefault="009418A2" w:rsidP="00885037">
      <w:pPr>
        <w:numPr>
          <w:ilvl w:val="0"/>
          <w:numId w:val="6"/>
        </w:numPr>
        <w:spacing w:line="360" w:lineRule="auto"/>
        <w:jc w:val="both"/>
        <w:rPr>
          <w:sz w:val="28"/>
          <w:szCs w:val="28"/>
        </w:rPr>
      </w:pPr>
      <w:r>
        <w:rPr>
          <w:sz w:val="28"/>
          <w:szCs w:val="28"/>
        </w:rPr>
        <w:t>Разнообразными методами (аукционные торги, открытая продажа).</w:t>
      </w:r>
    </w:p>
    <w:p w:rsidR="000465BB" w:rsidRDefault="009418A2" w:rsidP="000465BB">
      <w:pPr>
        <w:spacing w:line="360" w:lineRule="auto"/>
        <w:ind w:firstLine="720"/>
        <w:jc w:val="both"/>
        <w:rPr>
          <w:sz w:val="28"/>
          <w:szCs w:val="28"/>
        </w:rPr>
      </w:pPr>
      <w:r>
        <w:rPr>
          <w:sz w:val="28"/>
          <w:szCs w:val="28"/>
        </w:rPr>
        <w:t xml:space="preserve">Государственные ценные бумаги, как </w:t>
      </w:r>
      <w:r w:rsidR="000465BB">
        <w:rPr>
          <w:sz w:val="28"/>
          <w:szCs w:val="28"/>
        </w:rPr>
        <w:t>правило,</w:t>
      </w:r>
      <w:r>
        <w:rPr>
          <w:sz w:val="28"/>
          <w:szCs w:val="28"/>
        </w:rPr>
        <w:t xml:space="preserve"> занимают ведущее место на рынке облигаций, где их доля доходит до 50 %.</w:t>
      </w:r>
    </w:p>
    <w:p w:rsidR="00594992" w:rsidRPr="000465BB" w:rsidRDefault="00594992" w:rsidP="000465BB">
      <w:pPr>
        <w:spacing w:line="360" w:lineRule="auto"/>
        <w:ind w:firstLine="720"/>
        <w:jc w:val="both"/>
        <w:rPr>
          <w:sz w:val="28"/>
          <w:szCs w:val="28"/>
        </w:rPr>
      </w:pPr>
      <w:r w:rsidRPr="00CF220B">
        <w:rPr>
          <w:b/>
          <w:i/>
          <w:sz w:val="28"/>
          <w:szCs w:val="28"/>
        </w:rPr>
        <w:t xml:space="preserve"> Классификация государственных ценных бумаг</w:t>
      </w:r>
      <w:r w:rsidRPr="00594992">
        <w:rPr>
          <w:i/>
          <w:sz w:val="28"/>
          <w:szCs w:val="28"/>
        </w:rPr>
        <w:t>.</w:t>
      </w:r>
      <w:r w:rsidR="009418A2" w:rsidRPr="00594992">
        <w:rPr>
          <w:i/>
          <w:sz w:val="28"/>
          <w:szCs w:val="28"/>
        </w:rPr>
        <w:t xml:space="preserve">   </w:t>
      </w:r>
    </w:p>
    <w:p w:rsidR="009418A2" w:rsidRPr="00CF220B" w:rsidRDefault="009418A2" w:rsidP="00CF220B">
      <w:pPr>
        <w:tabs>
          <w:tab w:val="num" w:pos="360"/>
        </w:tabs>
        <w:spacing w:line="360" w:lineRule="auto"/>
        <w:jc w:val="both"/>
        <w:rPr>
          <w:i/>
          <w:sz w:val="28"/>
          <w:szCs w:val="28"/>
        </w:rPr>
      </w:pPr>
      <w:r w:rsidRPr="00CF220B">
        <w:rPr>
          <w:i/>
          <w:sz w:val="28"/>
          <w:szCs w:val="28"/>
        </w:rPr>
        <w:t>В зависимости от обращения:</w:t>
      </w:r>
    </w:p>
    <w:p w:rsidR="009418A2" w:rsidRDefault="009418A2" w:rsidP="00885037">
      <w:pPr>
        <w:numPr>
          <w:ilvl w:val="0"/>
          <w:numId w:val="7"/>
        </w:numPr>
        <w:spacing w:line="360" w:lineRule="auto"/>
        <w:jc w:val="both"/>
        <w:rPr>
          <w:sz w:val="28"/>
          <w:szCs w:val="28"/>
        </w:rPr>
      </w:pPr>
      <w:r>
        <w:rPr>
          <w:sz w:val="28"/>
          <w:szCs w:val="28"/>
        </w:rPr>
        <w:t>Рыночные – они выпускаются без существенных ограничений на обращение;</w:t>
      </w:r>
    </w:p>
    <w:p w:rsidR="009418A2" w:rsidRDefault="009418A2" w:rsidP="00885037">
      <w:pPr>
        <w:numPr>
          <w:ilvl w:val="0"/>
          <w:numId w:val="7"/>
        </w:numPr>
        <w:spacing w:line="360" w:lineRule="auto"/>
        <w:jc w:val="both"/>
        <w:rPr>
          <w:sz w:val="28"/>
          <w:szCs w:val="28"/>
        </w:rPr>
      </w:pPr>
      <w:r>
        <w:rPr>
          <w:sz w:val="28"/>
          <w:szCs w:val="28"/>
        </w:rPr>
        <w:t xml:space="preserve">Нерыночные – при </w:t>
      </w:r>
      <w:r w:rsidR="00594992">
        <w:rPr>
          <w:sz w:val="28"/>
          <w:szCs w:val="28"/>
        </w:rPr>
        <w:t>выпуске имеют ограничение</w:t>
      </w:r>
      <w:r>
        <w:rPr>
          <w:sz w:val="28"/>
          <w:szCs w:val="28"/>
        </w:rPr>
        <w:t xml:space="preserve"> на обр</w:t>
      </w:r>
      <w:r w:rsidR="00594992">
        <w:rPr>
          <w:sz w:val="28"/>
          <w:szCs w:val="28"/>
        </w:rPr>
        <w:t>ащение ограничения применяемых к нерыночным государственным ценным бумагам:</w:t>
      </w:r>
    </w:p>
    <w:p w:rsidR="00594992" w:rsidRDefault="00594992" w:rsidP="00885037">
      <w:pPr>
        <w:numPr>
          <w:ilvl w:val="0"/>
          <w:numId w:val="8"/>
        </w:numPr>
        <w:spacing w:line="360" w:lineRule="auto"/>
        <w:jc w:val="both"/>
        <w:rPr>
          <w:sz w:val="28"/>
          <w:szCs w:val="28"/>
        </w:rPr>
      </w:pPr>
      <w:r>
        <w:rPr>
          <w:sz w:val="28"/>
          <w:szCs w:val="28"/>
        </w:rPr>
        <w:t>Полный запрет на обращение;</w:t>
      </w:r>
    </w:p>
    <w:p w:rsidR="00594992" w:rsidRDefault="008E37DD" w:rsidP="00885037">
      <w:pPr>
        <w:numPr>
          <w:ilvl w:val="0"/>
          <w:numId w:val="8"/>
        </w:numPr>
        <w:spacing w:line="360" w:lineRule="auto"/>
        <w:jc w:val="both"/>
        <w:rPr>
          <w:sz w:val="28"/>
          <w:szCs w:val="28"/>
        </w:rPr>
      </w:pPr>
      <w:r>
        <w:rPr>
          <w:sz w:val="28"/>
          <w:szCs w:val="28"/>
        </w:rPr>
        <w:t xml:space="preserve"> </w:t>
      </w:r>
      <w:r w:rsidR="00594992">
        <w:rPr>
          <w:sz w:val="28"/>
          <w:szCs w:val="28"/>
        </w:rPr>
        <w:t>Переход права собственности на ценные бумаги по специальному решению эмитента;</w:t>
      </w:r>
    </w:p>
    <w:p w:rsidR="00594992" w:rsidRDefault="00594992" w:rsidP="00885037">
      <w:pPr>
        <w:numPr>
          <w:ilvl w:val="0"/>
          <w:numId w:val="8"/>
        </w:numPr>
        <w:spacing w:line="360" w:lineRule="auto"/>
        <w:jc w:val="both"/>
        <w:rPr>
          <w:sz w:val="28"/>
          <w:szCs w:val="28"/>
        </w:rPr>
      </w:pPr>
      <w:r>
        <w:rPr>
          <w:sz w:val="28"/>
          <w:szCs w:val="28"/>
        </w:rPr>
        <w:t>Переход права собственности на ценные бумаги лишь в ограниченном ряде случаев.</w:t>
      </w:r>
    </w:p>
    <w:p w:rsidR="00594992" w:rsidRDefault="00594992" w:rsidP="000465BB">
      <w:pPr>
        <w:spacing w:line="360" w:lineRule="auto"/>
        <w:ind w:firstLine="720"/>
        <w:jc w:val="both"/>
        <w:rPr>
          <w:sz w:val="28"/>
          <w:szCs w:val="28"/>
        </w:rPr>
      </w:pPr>
      <w:r>
        <w:rPr>
          <w:sz w:val="28"/>
          <w:szCs w:val="28"/>
        </w:rPr>
        <w:t>В основном нерыночные ценные бумаги выпускаются:</w:t>
      </w:r>
    </w:p>
    <w:p w:rsidR="00594992" w:rsidRDefault="00594992" w:rsidP="00885037">
      <w:pPr>
        <w:numPr>
          <w:ilvl w:val="0"/>
          <w:numId w:val="9"/>
        </w:numPr>
        <w:spacing w:line="360" w:lineRule="auto"/>
        <w:jc w:val="both"/>
        <w:rPr>
          <w:sz w:val="28"/>
          <w:szCs w:val="28"/>
        </w:rPr>
      </w:pPr>
      <w:r>
        <w:rPr>
          <w:sz w:val="28"/>
          <w:szCs w:val="28"/>
        </w:rPr>
        <w:t>Для населения;</w:t>
      </w:r>
    </w:p>
    <w:p w:rsidR="00594992" w:rsidRDefault="00594992" w:rsidP="00885037">
      <w:pPr>
        <w:numPr>
          <w:ilvl w:val="0"/>
          <w:numId w:val="9"/>
        </w:numPr>
        <w:spacing w:line="360" w:lineRule="auto"/>
        <w:jc w:val="both"/>
        <w:rPr>
          <w:sz w:val="28"/>
          <w:szCs w:val="28"/>
        </w:rPr>
      </w:pPr>
      <w:r>
        <w:rPr>
          <w:sz w:val="28"/>
          <w:szCs w:val="28"/>
        </w:rPr>
        <w:t>Для государственных бюджетов других уровней;</w:t>
      </w:r>
    </w:p>
    <w:p w:rsidR="00594992" w:rsidRDefault="00594992" w:rsidP="00885037">
      <w:pPr>
        <w:numPr>
          <w:ilvl w:val="0"/>
          <w:numId w:val="9"/>
        </w:numPr>
        <w:spacing w:line="360" w:lineRule="auto"/>
        <w:jc w:val="both"/>
        <w:rPr>
          <w:sz w:val="28"/>
          <w:szCs w:val="28"/>
        </w:rPr>
      </w:pPr>
      <w:r>
        <w:rPr>
          <w:sz w:val="28"/>
          <w:szCs w:val="28"/>
        </w:rPr>
        <w:t>Для международных финансовых компаний.</w:t>
      </w:r>
    </w:p>
    <w:p w:rsidR="00255EF3" w:rsidRDefault="000465BB" w:rsidP="00255EF3">
      <w:pPr>
        <w:spacing w:line="360" w:lineRule="auto"/>
        <w:ind w:left="-180"/>
        <w:jc w:val="both"/>
        <w:rPr>
          <w:i/>
          <w:sz w:val="28"/>
          <w:szCs w:val="28"/>
        </w:rPr>
      </w:pPr>
      <w:r w:rsidRPr="00CF220B">
        <w:rPr>
          <w:i/>
          <w:sz w:val="28"/>
          <w:szCs w:val="28"/>
        </w:rPr>
        <w:t xml:space="preserve"> </w:t>
      </w:r>
      <w:r w:rsidR="00594992" w:rsidRPr="00CF220B">
        <w:rPr>
          <w:i/>
          <w:sz w:val="28"/>
          <w:szCs w:val="28"/>
        </w:rPr>
        <w:t>В зависимости от погашения</w:t>
      </w:r>
      <w:r w:rsidR="008E37DD" w:rsidRPr="00CF220B">
        <w:rPr>
          <w:i/>
          <w:sz w:val="28"/>
          <w:szCs w:val="28"/>
        </w:rPr>
        <w:t>:</w:t>
      </w:r>
    </w:p>
    <w:p w:rsidR="00255EF3" w:rsidRDefault="008E37DD" w:rsidP="00311C4A">
      <w:pPr>
        <w:numPr>
          <w:ilvl w:val="0"/>
          <w:numId w:val="48"/>
        </w:numPr>
        <w:tabs>
          <w:tab w:val="clear" w:pos="720"/>
          <w:tab w:val="num" w:pos="1080"/>
        </w:tabs>
        <w:spacing w:line="360" w:lineRule="auto"/>
        <w:ind w:left="1080" w:hanging="360"/>
        <w:jc w:val="both"/>
        <w:rPr>
          <w:i/>
          <w:sz w:val="28"/>
          <w:szCs w:val="28"/>
        </w:rPr>
      </w:pPr>
      <w:r>
        <w:rPr>
          <w:sz w:val="28"/>
          <w:szCs w:val="28"/>
        </w:rPr>
        <w:t>Досрочное;</w:t>
      </w:r>
    </w:p>
    <w:p w:rsidR="000465BB" w:rsidRPr="00255EF3" w:rsidRDefault="008E37DD" w:rsidP="00311C4A">
      <w:pPr>
        <w:numPr>
          <w:ilvl w:val="0"/>
          <w:numId w:val="48"/>
        </w:numPr>
        <w:tabs>
          <w:tab w:val="clear" w:pos="720"/>
          <w:tab w:val="num" w:pos="1080"/>
        </w:tabs>
        <w:spacing w:line="360" w:lineRule="auto"/>
        <w:ind w:left="1080" w:hanging="360"/>
        <w:jc w:val="both"/>
        <w:rPr>
          <w:i/>
          <w:sz w:val="28"/>
          <w:szCs w:val="28"/>
        </w:rPr>
      </w:pPr>
      <w:r>
        <w:rPr>
          <w:sz w:val="28"/>
          <w:szCs w:val="28"/>
        </w:rPr>
        <w:t>Срочное.</w:t>
      </w:r>
    </w:p>
    <w:p w:rsidR="008E37DD" w:rsidRPr="00CF220B" w:rsidRDefault="008E37DD" w:rsidP="00CF220B">
      <w:pPr>
        <w:spacing w:line="360" w:lineRule="auto"/>
        <w:jc w:val="both"/>
        <w:rPr>
          <w:i/>
          <w:sz w:val="28"/>
          <w:szCs w:val="28"/>
        </w:rPr>
      </w:pPr>
      <w:r w:rsidRPr="00CF220B">
        <w:rPr>
          <w:i/>
          <w:sz w:val="28"/>
          <w:szCs w:val="28"/>
        </w:rPr>
        <w:t>Наличие обеспечения:</w:t>
      </w:r>
    </w:p>
    <w:p w:rsidR="005252E5" w:rsidRDefault="005252E5" w:rsidP="00885037">
      <w:pPr>
        <w:numPr>
          <w:ilvl w:val="0"/>
          <w:numId w:val="10"/>
        </w:numPr>
        <w:spacing w:line="360" w:lineRule="auto"/>
        <w:jc w:val="both"/>
        <w:rPr>
          <w:sz w:val="28"/>
          <w:szCs w:val="28"/>
        </w:rPr>
      </w:pPr>
      <w:r>
        <w:rPr>
          <w:sz w:val="28"/>
          <w:szCs w:val="28"/>
        </w:rPr>
        <w:t>Необеспеченные;</w:t>
      </w:r>
    </w:p>
    <w:p w:rsidR="005252E5" w:rsidRPr="000465BB" w:rsidRDefault="005252E5" w:rsidP="00885037">
      <w:pPr>
        <w:numPr>
          <w:ilvl w:val="0"/>
          <w:numId w:val="10"/>
        </w:numPr>
        <w:spacing w:line="360" w:lineRule="auto"/>
        <w:jc w:val="both"/>
        <w:rPr>
          <w:sz w:val="28"/>
          <w:szCs w:val="28"/>
        </w:rPr>
      </w:pPr>
      <w:r>
        <w:rPr>
          <w:sz w:val="28"/>
          <w:szCs w:val="28"/>
        </w:rPr>
        <w:t>Обеспеченные.</w:t>
      </w:r>
    </w:p>
    <w:p w:rsidR="005252E5" w:rsidRPr="00CF220B" w:rsidRDefault="005252E5" w:rsidP="00CF220B">
      <w:pPr>
        <w:spacing w:line="360" w:lineRule="auto"/>
        <w:jc w:val="both"/>
        <w:rPr>
          <w:i/>
          <w:sz w:val="28"/>
          <w:szCs w:val="28"/>
        </w:rPr>
      </w:pPr>
      <w:r w:rsidRPr="00CF220B">
        <w:rPr>
          <w:i/>
          <w:sz w:val="28"/>
          <w:szCs w:val="28"/>
        </w:rPr>
        <w:t>По срокам обращения:</w:t>
      </w:r>
    </w:p>
    <w:p w:rsidR="005252E5" w:rsidRDefault="005252E5" w:rsidP="00885037">
      <w:pPr>
        <w:numPr>
          <w:ilvl w:val="0"/>
          <w:numId w:val="11"/>
        </w:numPr>
        <w:spacing w:line="360" w:lineRule="auto"/>
        <w:jc w:val="both"/>
        <w:rPr>
          <w:sz w:val="28"/>
          <w:szCs w:val="28"/>
        </w:rPr>
      </w:pPr>
      <w:r w:rsidRPr="00514872">
        <w:rPr>
          <w:sz w:val="28"/>
          <w:szCs w:val="28"/>
          <w:lang w:val="ru-MD"/>
        </w:rPr>
        <w:t>Краткосрочные (до года)</w:t>
      </w:r>
      <w:r w:rsidR="003B225B" w:rsidRPr="00514872">
        <w:rPr>
          <w:sz w:val="28"/>
          <w:szCs w:val="28"/>
          <w:lang w:val="ru-MD"/>
        </w:rPr>
        <w:t>;</w:t>
      </w:r>
    </w:p>
    <w:p w:rsidR="005252E5" w:rsidRDefault="005252E5" w:rsidP="00885037">
      <w:pPr>
        <w:numPr>
          <w:ilvl w:val="0"/>
          <w:numId w:val="11"/>
        </w:numPr>
        <w:spacing w:line="360" w:lineRule="auto"/>
        <w:jc w:val="both"/>
        <w:rPr>
          <w:sz w:val="28"/>
          <w:szCs w:val="28"/>
        </w:rPr>
      </w:pPr>
      <w:r>
        <w:rPr>
          <w:sz w:val="28"/>
          <w:szCs w:val="28"/>
        </w:rPr>
        <w:t xml:space="preserve">Среднесрочные </w:t>
      </w:r>
      <w:r w:rsidR="003B225B">
        <w:rPr>
          <w:sz w:val="28"/>
          <w:szCs w:val="28"/>
        </w:rPr>
        <w:t>(</w:t>
      </w:r>
      <w:r>
        <w:rPr>
          <w:sz w:val="28"/>
          <w:szCs w:val="28"/>
        </w:rPr>
        <w:t>от 1 – 5 лет</w:t>
      </w:r>
      <w:r w:rsidR="003B225B">
        <w:rPr>
          <w:sz w:val="28"/>
          <w:szCs w:val="28"/>
        </w:rPr>
        <w:t>);</w:t>
      </w:r>
    </w:p>
    <w:p w:rsidR="005252E5" w:rsidRPr="000465BB" w:rsidRDefault="005252E5" w:rsidP="00885037">
      <w:pPr>
        <w:numPr>
          <w:ilvl w:val="0"/>
          <w:numId w:val="11"/>
        </w:numPr>
        <w:spacing w:line="360" w:lineRule="auto"/>
        <w:jc w:val="both"/>
        <w:rPr>
          <w:sz w:val="28"/>
          <w:szCs w:val="28"/>
        </w:rPr>
      </w:pPr>
      <w:r>
        <w:rPr>
          <w:sz w:val="28"/>
          <w:szCs w:val="28"/>
        </w:rPr>
        <w:t>Долгосрочные</w:t>
      </w:r>
      <w:r w:rsidR="003B225B">
        <w:rPr>
          <w:sz w:val="28"/>
          <w:szCs w:val="28"/>
        </w:rPr>
        <w:t xml:space="preserve"> (от 5 до 30 лет).</w:t>
      </w:r>
    </w:p>
    <w:p w:rsidR="003B225B" w:rsidRPr="00CF220B" w:rsidRDefault="003B225B" w:rsidP="00CF220B">
      <w:pPr>
        <w:spacing w:line="360" w:lineRule="auto"/>
        <w:jc w:val="both"/>
        <w:rPr>
          <w:i/>
          <w:sz w:val="28"/>
          <w:szCs w:val="28"/>
        </w:rPr>
      </w:pPr>
      <w:r w:rsidRPr="00CF220B">
        <w:rPr>
          <w:i/>
          <w:sz w:val="28"/>
          <w:szCs w:val="28"/>
        </w:rPr>
        <w:t>По способу получения дохода:</w:t>
      </w:r>
    </w:p>
    <w:p w:rsidR="003B225B" w:rsidRDefault="003B225B" w:rsidP="00885037">
      <w:pPr>
        <w:numPr>
          <w:ilvl w:val="0"/>
          <w:numId w:val="12"/>
        </w:numPr>
        <w:spacing w:line="360" w:lineRule="auto"/>
        <w:jc w:val="both"/>
        <w:rPr>
          <w:sz w:val="28"/>
          <w:szCs w:val="28"/>
        </w:rPr>
      </w:pPr>
      <w:r>
        <w:rPr>
          <w:sz w:val="28"/>
          <w:szCs w:val="28"/>
        </w:rPr>
        <w:t>Дисконтные;</w:t>
      </w:r>
    </w:p>
    <w:p w:rsidR="003B225B" w:rsidRDefault="003B225B" w:rsidP="00885037">
      <w:pPr>
        <w:numPr>
          <w:ilvl w:val="0"/>
          <w:numId w:val="12"/>
        </w:numPr>
        <w:spacing w:line="360" w:lineRule="auto"/>
        <w:jc w:val="both"/>
        <w:rPr>
          <w:sz w:val="28"/>
          <w:szCs w:val="28"/>
        </w:rPr>
      </w:pPr>
      <w:r>
        <w:rPr>
          <w:sz w:val="28"/>
          <w:szCs w:val="28"/>
        </w:rPr>
        <w:t>Купонные.</w:t>
      </w:r>
    </w:p>
    <w:p w:rsidR="003B225B" w:rsidRDefault="003B225B" w:rsidP="000465BB">
      <w:pPr>
        <w:spacing w:line="360" w:lineRule="auto"/>
        <w:ind w:firstLine="660"/>
        <w:jc w:val="both"/>
        <w:rPr>
          <w:sz w:val="28"/>
          <w:szCs w:val="28"/>
        </w:rPr>
      </w:pPr>
      <w:r>
        <w:rPr>
          <w:sz w:val="28"/>
          <w:szCs w:val="28"/>
        </w:rPr>
        <w:t>В настоящее время основные государственные долговые обязательства, обеспеченные правительством РФ представлены:</w:t>
      </w:r>
    </w:p>
    <w:p w:rsidR="003B225B" w:rsidRDefault="003B225B" w:rsidP="00885037">
      <w:pPr>
        <w:numPr>
          <w:ilvl w:val="0"/>
          <w:numId w:val="13"/>
        </w:numPr>
        <w:spacing w:line="360" w:lineRule="auto"/>
        <w:jc w:val="both"/>
        <w:rPr>
          <w:sz w:val="28"/>
          <w:szCs w:val="28"/>
        </w:rPr>
      </w:pPr>
      <w:r>
        <w:rPr>
          <w:sz w:val="28"/>
          <w:szCs w:val="28"/>
        </w:rPr>
        <w:t>Государственными краткосрочными облигациями (ГКО);</w:t>
      </w:r>
    </w:p>
    <w:p w:rsidR="003B225B" w:rsidRDefault="003B225B" w:rsidP="00885037">
      <w:pPr>
        <w:numPr>
          <w:ilvl w:val="0"/>
          <w:numId w:val="13"/>
        </w:numPr>
        <w:spacing w:line="360" w:lineRule="auto"/>
        <w:jc w:val="both"/>
        <w:rPr>
          <w:sz w:val="28"/>
          <w:szCs w:val="28"/>
        </w:rPr>
      </w:pPr>
      <w:r>
        <w:rPr>
          <w:sz w:val="28"/>
          <w:szCs w:val="28"/>
        </w:rPr>
        <w:t>Государственными долгосрочными облигациями ((ГДО);</w:t>
      </w:r>
    </w:p>
    <w:p w:rsidR="005B3B26" w:rsidRDefault="003B225B" w:rsidP="00885037">
      <w:pPr>
        <w:numPr>
          <w:ilvl w:val="0"/>
          <w:numId w:val="13"/>
        </w:numPr>
        <w:spacing w:line="360" w:lineRule="auto"/>
        <w:jc w:val="both"/>
        <w:rPr>
          <w:sz w:val="28"/>
          <w:szCs w:val="28"/>
        </w:rPr>
      </w:pPr>
      <w:r>
        <w:rPr>
          <w:sz w:val="28"/>
          <w:szCs w:val="28"/>
        </w:rPr>
        <w:t>Облигациями внутреннего валютного займа (ОВВЗ);</w:t>
      </w:r>
      <w:r w:rsidR="005B3B26">
        <w:rPr>
          <w:sz w:val="28"/>
          <w:szCs w:val="28"/>
        </w:rPr>
        <w:t xml:space="preserve"> </w:t>
      </w:r>
    </w:p>
    <w:p w:rsidR="003B225B" w:rsidRDefault="005B3B26" w:rsidP="00885037">
      <w:pPr>
        <w:numPr>
          <w:ilvl w:val="0"/>
          <w:numId w:val="13"/>
        </w:numPr>
        <w:spacing w:line="360" w:lineRule="auto"/>
        <w:jc w:val="both"/>
        <w:rPr>
          <w:sz w:val="28"/>
          <w:szCs w:val="28"/>
        </w:rPr>
      </w:pPr>
      <w:r>
        <w:rPr>
          <w:sz w:val="28"/>
          <w:szCs w:val="28"/>
        </w:rPr>
        <w:t xml:space="preserve">Облигациями федерального займа (ОФЗ);                                                                                      </w:t>
      </w:r>
    </w:p>
    <w:p w:rsidR="003B225B" w:rsidRDefault="003B225B" w:rsidP="00885037">
      <w:pPr>
        <w:numPr>
          <w:ilvl w:val="0"/>
          <w:numId w:val="13"/>
        </w:numPr>
        <w:spacing w:line="360" w:lineRule="auto"/>
        <w:jc w:val="both"/>
        <w:rPr>
          <w:sz w:val="28"/>
          <w:szCs w:val="28"/>
        </w:rPr>
      </w:pPr>
      <w:r>
        <w:rPr>
          <w:sz w:val="28"/>
          <w:szCs w:val="28"/>
        </w:rPr>
        <w:t>Казначейскими векселями и обязательствами.</w:t>
      </w:r>
    </w:p>
    <w:p w:rsidR="00514872" w:rsidRPr="00514872" w:rsidRDefault="00514872" w:rsidP="00885037">
      <w:pPr>
        <w:spacing w:line="360" w:lineRule="auto"/>
        <w:ind w:left="660"/>
        <w:jc w:val="both"/>
        <w:rPr>
          <w:i/>
          <w:sz w:val="28"/>
          <w:szCs w:val="28"/>
        </w:rPr>
      </w:pPr>
      <w:r>
        <w:rPr>
          <w:i/>
          <w:sz w:val="28"/>
          <w:szCs w:val="28"/>
        </w:rPr>
        <w:t>Характеристика государственных долговых обязательств.</w:t>
      </w:r>
    </w:p>
    <w:p w:rsidR="00F62A5C" w:rsidRPr="00F62A5C" w:rsidRDefault="007D6748" w:rsidP="007D6748">
      <w:pPr>
        <w:spacing w:line="360" w:lineRule="auto"/>
        <w:jc w:val="both"/>
        <w:rPr>
          <w:b/>
          <w:sz w:val="28"/>
          <w:szCs w:val="28"/>
        </w:rPr>
      </w:pPr>
      <w:r>
        <w:rPr>
          <w:b/>
          <w:sz w:val="28"/>
          <w:szCs w:val="28"/>
        </w:rPr>
        <w:tab/>
      </w:r>
      <w:r w:rsidR="00514872" w:rsidRPr="00514872">
        <w:rPr>
          <w:b/>
          <w:sz w:val="28"/>
          <w:szCs w:val="28"/>
        </w:rPr>
        <w:t>ГКО</w:t>
      </w:r>
      <w:r w:rsidR="00514872">
        <w:rPr>
          <w:b/>
          <w:sz w:val="28"/>
          <w:szCs w:val="28"/>
        </w:rPr>
        <w:t>-</w:t>
      </w:r>
      <w:r w:rsidR="00514872">
        <w:rPr>
          <w:sz w:val="28"/>
          <w:szCs w:val="28"/>
        </w:rPr>
        <w:t xml:space="preserve">это высоколиквидные ценные бумаги, сроки их обращения в денежных средствах минимальны. Что позволяет официальным дилерам и их клиентам быстро </w:t>
      </w:r>
      <w:r w:rsidR="00F62A5C">
        <w:rPr>
          <w:sz w:val="28"/>
          <w:szCs w:val="28"/>
        </w:rPr>
        <w:t>распоряжаться временно-свободными средствами</w:t>
      </w:r>
    </w:p>
    <w:p w:rsidR="00594992" w:rsidRDefault="007D6748" w:rsidP="007D6748">
      <w:pPr>
        <w:spacing w:line="360" w:lineRule="auto"/>
        <w:jc w:val="both"/>
        <w:rPr>
          <w:sz w:val="28"/>
          <w:szCs w:val="28"/>
        </w:rPr>
      </w:pPr>
      <w:r>
        <w:rPr>
          <w:sz w:val="28"/>
          <w:szCs w:val="28"/>
        </w:rPr>
        <w:tab/>
      </w:r>
      <w:r w:rsidR="00F62A5C" w:rsidRPr="00F62A5C">
        <w:rPr>
          <w:sz w:val="28"/>
          <w:szCs w:val="28"/>
        </w:rPr>
        <w:t>Выпуск</w:t>
      </w:r>
      <w:r w:rsidR="00F62A5C">
        <w:rPr>
          <w:sz w:val="28"/>
          <w:szCs w:val="28"/>
        </w:rPr>
        <w:t xml:space="preserve"> ГКО считается состоявшимся, если в период его обращения было продано не менее 20 % от числа облигаций, предлагавшихся к выпуску. Дополнительное преимущество инвестиций ГКО состоит в том, что все виды доходов от операции с этими ценными бумагами освобождены от налога на прибыль.</w:t>
      </w:r>
    </w:p>
    <w:p w:rsidR="00F62A5C" w:rsidRDefault="007D6748" w:rsidP="007D6748">
      <w:pPr>
        <w:spacing w:line="360" w:lineRule="auto"/>
        <w:jc w:val="both"/>
        <w:rPr>
          <w:sz w:val="28"/>
          <w:szCs w:val="28"/>
        </w:rPr>
      </w:pPr>
      <w:r>
        <w:rPr>
          <w:sz w:val="28"/>
          <w:szCs w:val="28"/>
        </w:rPr>
        <w:tab/>
      </w:r>
      <w:r w:rsidR="00F62A5C" w:rsidRPr="00F62A5C">
        <w:rPr>
          <w:sz w:val="28"/>
          <w:szCs w:val="28"/>
        </w:rPr>
        <w:t>Надёжность</w:t>
      </w:r>
      <w:r w:rsidR="00F62A5C">
        <w:rPr>
          <w:sz w:val="28"/>
          <w:szCs w:val="28"/>
        </w:rPr>
        <w:t xml:space="preserve"> ГКО</w:t>
      </w:r>
      <w:r w:rsidR="00F62A5C">
        <w:rPr>
          <w:sz w:val="28"/>
          <w:szCs w:val="28"/>
        </w:rPr>
        <w:tab/>
        <w:t xml:space="preserve">по сравнению со всеми </w:t>
      </w:r>
      <w:r w:rsidR="00691293">
        <w:rPr>
          <w:sz w:val="28"/>
          <w:szCs w:val="28"/>
        </w:rPr>
        <w:t>другими, достаточно высока, так как агентом выступает ЦБРФ, который по соглашению с Минфином автоматически погашает рефинансируемые выпуски.</w:t>
      </w:r>
    </w:p>
    <w:p w:rsidR="00E204EB" w:rsidRDefault="007D6748" w:rsidP="007D6748">
      <w:pPr>
        <w:spacing w:line="360" w:lineRule="auto"/>
        <w:jc w:val="both"/>
        <w:rPr>
          <w:sz w:val="28"/>
          <w:szCs w:val="28"/>
        </w:rPr>
      </w:pPr>
      <w:r>
        <w:rPr>
          <w:sz w:val="28"/>
          <w:szCs w:val="28"/>
        </w:rPr>
        <w:tab/>
      </w:r>
      <w:r w:rsidR="00D26577">
        <w:rPr>
          <w:sz w:val="28"/>
          <w:szCs w:val="28"/>
        </w:rPr>
        <w:t xml:space="preserve">Рынок ГКО – оптовый, профессиональный, поэтому ГКО на самом деле действует в безбумажном режиме, в виде записи на счетах депозитария </w:t>
      </w:r>
      <w:r w:rsidR="00753D59">
        <w:rPr>
          <w:sz w:val="28"/>
          <w:szCs w:val="28"/>
        </w:rPr>
        <w:t>в Московской межбанковской валютной бирже, а это довольно сложно для населения. Хотя рядовые инвесторы, конечно же, имеют право покупать государственные ценные бумаги, но подавляющее большинство населения этого не делает и свои средства хранит на счетах в сберегательных банках. А вот банки – профессионалы на рынке ценных бумаг – работают с ценными</w:t>
      </w:r>
      <w:r w:rsidR="00E204EB">
        <w:rPr>
          <w:sz w:val="28"/>
          <w:szCs w:val="28"/>
        </w:rPr>
        <w:t xml:space="preserve"> бумагами и зарабатывают деньги и для себя, и для вкладчиков. Такова мировая практика.</w:t>
      </w:r>
    </w:p>
    <w:p w:rsidR="009C0EBE" w:rsidRDefault="007D6748" w:rsidP="007D6748">
      <w:pPr>
        <w:spacing w:line="360" w:lineRule="auto"/>
        <w:jc w:val="both"/>
        <w:rPr>
          <w:sz w:val="28"/>
          <w:szCs w:val="28"/>
        </w:rPr>
      </w:pPr>
      <w:r>
        <w:rPr>
          <w:b/>
          <w:sz w:val="28"/>
          <w:szCs w:val="28"/>
        </w:rPr>
        <w:tab/>
      </w:r>
      <w:r w:rsidR="00E204EB">
        <w:rPr>
          <w:b/>
          <w:sz w:val="28"/>
          <w:szCs w:val="28"/>
        </w:rPr>
        <w:t xml:space="preserve">ГДО </w:t>
      </w:r>
      <w:r w:rsidR="009C0EBE">
        <w:rPr>
          <w:b/>
          <w:sz w:val="28"/>
          <w:szCs w:val="28"/>
        </w:rPr>
        <w:t>–</w:t>
      </w:r>
      <w:r w:rsidR="00E204EB">
        <w:rPr>
          <w:b/>
          <w:sz w:val="28"/>
          <w:szCs w:val="28"/>
        </w:rPr>
        <w:t xml:space="preserve"> </w:t>
      </w:r>
      <w:r w:rsidR="009C0EBE">
        <w:rPr>
          <w:sz w:val="28"/>
          <w:szCs w:val="28"/>
        </w:rPr>
        <w:t xml:space="preserve">предъявительская облигация. </w:t>
      </w:r>
    </w:p>
    <w:p w:rsidR="009C0EBE" w:rsidRDefault="007D6748" w:rsidP="007D6748">
      <w:pPr>
        <w:tabs>
          <w:tab w:val="num" w:pos="0"/>
        </w:tabs>
        <w:spacing w:line="360" w:lineRule="auto"/>
        <w:jc w:val="both"/>
        <w:rPr>
          <w:sz w:val="28"/>
          <w:szCs w:val="28"/>
        </w:rPr>
      </w:pPr>
      <w:r>
        <w:rPr>
          <w:sz w:val="28"/>
          <w:szCs w:val="28"/>
        </w:rPr>
        <w:tab/>
      </w:r>
      <w:r w:rsidR="009C0EBE">
        <w:rPr>
          <w:sz w:val="28"/>
          <w:szCs w:val="28"/>
        </w:rPr>
        <w:t>Обращение происходит только между юридическими лицами. Котировки устанавливаются Центральным банком еженедельно. Риски инвесторов ограничены одним годом благодаря установлению цены «особая неделя» за 13 месяцев до её наступления.</w:t>
      </w:r>
    </w:p>
    <w:p w:rsidR="007D6748" w:rsidRDefault="007D6748" w:rsidP="007D6748">
      <w:pPr>
        <w:tabs>
          <w:tab w:val="num" w:pos="0"/>
        </w:tabs>
        <w:spacing w:line="360" w:lineRule="auto"/>
        <w:jc w:val="both"/>
        <w:rPr>
          <w:sz w:val="28"/>
          <w:szCs w:val="28"/>
        </w:rPr>
      </w:pPr>
      <w:r>
        <w:rPr>
          <w:sz w:val="28"/>
          <w:szCs w:val="28"/>
        </w:rPr>
        <w:tab/>
      </w:r>
      <w:r w:rsidR="009C0EBE">
        <w:rPr>
          <w:sz w:val="28"/>
          <w:szCs w:val="28"/>
        </w:rPr>
        <w:t xml:space="preserve">Купонная </w:t>
      </w:r>
      <w:r w:rsidR="00686B58">
        <w:rPr>
          <w:sz w:val="28"/>
          <w:szCs w:val="28"/>
        </w:rPr>
        <w:t>ставка – 15 %  годовых.</w:t>
      </w:r>
    </w:p>
    <w:p w:rsidR="003E114E" w:rsidRDefault="007D6748" w:rsidP="007D6748">
      <w:pPr>
        <w:tabs>
          <w:tab w:val="num" w:pos="0"/>
        </w:tabs>
        <w:spacing w:line="360" w:lineRule="auto"/>
        <w:jc w:val="both"/>
        <w:rPr>
          <w:sz w:val="28"/>
          <w:szCs w:val="28"/>
        </w:rPr>
      </w:pPr>
      <w:r>
        <w:rPr>
          <w:sz w:val="28"/>
          <w:szCs w:val="28"/>
        </w:rPr>
        <w:tab/>
      </w:r>
      <w:r w:rsidR="00686B58">
        <w:rPr>
          <w:sz w:val="28"/>
          <w:szCs w:val="28"/>
        </w:rPr>
        <w:t xml:space="preserve">Владельцы ГДО могут использовать их в качества залога при получении кредита. Коммерческие банки могут получить также  ссуду в ЦБ России на срок до трёх месяцев в размере 90 % номинальной стоимости заложенных облигаций. В </w:t>
      </w:r>
      <w:r w:rsidR="003E114E">
        <w:rPr>
          <w:sz w:val="28"/>
          <w:szCs w:val="28"/>
        </w:rPr>
        <w:t>случае невозврата ссуды</w:t>
      </w:r>
      <w:r w:rsidR="00686B58">
        <w:rPr>
          <w:sz w:val="28"/>
          <w:szCs w:val="28"/>
        </w:rPr>
        <w:t xml:space="preserve">  </w:t>
      </w:r>
      <w:r w:rsidR="003E114E">
        <w:rPr>
          <w:sz w:val="28"/>
          <w:szCs w:val="28"/>
        </w:rPr>
        <w:t>в срок ЦБ России имеет право реализовать заложенные облигации, направив доход на покрытие задолженности.</w:t>
      </w:r>
    </w:p>
    <w:p w:rsidR="00612AC8" w:rsidRDefault="007D6748" w:rsidP="007D6748">
      <w:pPr>
        <w:tabs>
          <w:tab w:val="num" w:pos="0"/>
        </w:tabs>
        <w:spacing w:line="360" w:lineRule="auto"/>
        <w:jc w:val="both"/>
        <w:rPr>
          <w:sz w:val="28"/>
          <w:szCs w:val="28"/>
        </w:rPr>
      </w:pPr>
      <w:r>
        <w:rPr>
          <w:sz w:val="28"/>
          <w:szCs w:val="28"/>
        </w:rPr>
        <w:tab/>
      </w:r>
      <w:r w:rsidR="003E114E">
        <w:rPr>
          <w:sz w:val="28"/>
          <w:szCs w:val="28"/>
        </w:rPr>
        <w:t>Рынок ГДО в отличие от рынка краткосрочных облигаций не получил развития. Вторичный рынок практически отсутствует, и основной спрос на облигации предъявляется страховыми компаниями, вынужденн</w:t>
      </w:r>
      <w:r w:rsidR="00612AC8">
        <w:rPr>
          <w:sz w:val="28"/>
          <w:szCs w:val="28"/>
        </w:rPr>
        <w:t>ыми до 10 % своих  резервов в государственные ценные бумаги.</w:t>
      </w:r>
    </w:p>
    <w:p w:rsidR="007D6748" w:rsidRDefault="00612AC8" w:rsidP="007D6748">
      <w:pPr>
        <w:spacing w:line="360" w:lineRule="auto"/>
        <w:jc w:val="both"/>
        <w:rPr>
          <w:sz w:val="28"/>
          <w:szCs w:val="28"/>
        </w:rPr>
      </w:pPr>
      <w:r>
        <w:rPr>
          <w:sz w:val="28"/>
          <w:szCs w:val="28"/>
        </w:rPr>
        <w:t xml:space="preserve"> </w:t>
      </w:r>
      <w:r w:rsidR="007D6748">
        <w:rPr>
          <w:sz w:val="28"/>
          <w:szCs w:val="28"/>
        </w:rPr>
        <w:t xml:space="preserve"> </w:t>
      </w:r>
      <w:r w:rsidR="007D6748">
        <w:rPr>
          <w:sz w:val="28"/>
          <w:szCs w:val="28"/>
        </w:rPr>
        <w:tab/>
      </w:r>
      <w:r>
        <w:rPr>
          <w:b/>
          <w:sz w:val="28"/>
          <w:szCs w:val="28"/>
        </w:rPr>
        <w:t>ОВВЗ-</w:t>
      </w:r>
      <w:r>
        <w:rPr>
          <w:sz w:val="28"/>
          <w:szCs w:val="28"/>
        </w:rPr>
        <w:t>могут свободно продаваться и покупаться с расчетом за рубли или за конвертируемую валюту. Вывоз эт</w:t>
      </w:r>
      <w:r w:rsidR="004C2046">
        <w:rPr>
          <w:sz w:val="28"/>
          <w:szCs w:val="28"/>
        </w:rPr>
        <w:t>их облигаций из России запрещён. П</w:t>
      </w:r>
      <w:r>
        <w:rPr>
          <w:sz w:val="28"/>
          <w:szCs w:val="28"/>
        </w:rPr>
        <w:t>риобретение этих облигаций иностранными юридическими или физическими лицами</w:t>
      </w:r>
      <w:r w:rsidR="004C2046">
        <w:rPr>
          <w:sz w:val="28"/>
          <w:szCs w:val="28"/>
        </w:rPr>
        <w:t xml:space="preserve"> разрешено только за счёт средств специальных рублёвых счетов в уполномоченных российских банках. Валютные облигации могут вноситься в качестве вклада в уставный капитал предприятия  и коммерческих организаций. Имеется биржевой и внебиржевой рынок рассматриваемых облигаций. Биржевой рынок организован </w:t>
      </w:r>
      <w:r w:rsidR="006E6989">
        <w:rPr>
          <w:sz w:val="28"/>
          <w:szCs w:val="28"/>
        </w:rPr>
        <w:t>на базе Московской межбанковской валютной бирже. Число его участников сравнительно невелико и насчитывает несколько десятков торгующих фирм.</w:t>
      </w:r>
    </w:p>
    <w:p w:rsidR="00496ACA" w:rsidRDefault="007D6748" w:rsidP="007D6748">
      <w:pPr>
        <w:spacing w:line="360" w:lineRule="auto"/>
        <w:jc w:val="both"/>
        <w:rPr>
          <w:sz w:val="28"/>
          <w:szCs w:val="28"/>
        </w:rPr>
      </w:pPr>
      <w:r>
        <w:rPr>
          <w:sz w:val="28"/>
          <w:szCs w:val="28"/>
        </w:rPr>
        <w:tab/>
      </w:r>
      <w:r w:rsidR="006E6989">
        <w:rPr>
          <w:b/>
          <w:sz w:val="28"/>
          <w:szCs w:val="28"/>
        </w:rPr>
        <w:t>ОФЗ-</w:t>
      </w:r>
      <w:r w:rsidR="006E6989">
        <w:rPr>
          <w:sz w:val="28"/>
          <w:szCs w:val="28"/>
        </w:rPr>
        <w:t>первые среднесрочные ценные бумаги, которые появились в Российской Федерации</w:t>
      </w:r>
      <w:r w:rsidR="00496ACA">
        <w:rPr>
          <w:sz w:val="28"/>
          <w:szCs w:val="28"/>
        </w:rPr>
        <w:t xml:space="preserve">. </w:t>
      </w:r>
      <w:r w:rsidR="006E6989">
        <w:rPr>
          <w:sz w:val="28"/>
          <w:szCs w:val="28"/>
        </w:rPr>
        <w:t xml:space="preserve">Они выпущены сроком на один год и две недели, что объясняется особенностями российского законодательства (нужен </w:t>
      </w:r>
      <w:r w:rsidR="00496ACA">
        <w:rPr>
          <w:sz w:val="28"/>
          <w:szCs w:val="28"/>
        </w:rPr>
        <w:t>срок более года, чтобы бумага считалась  среднесрочной) и удобством начисления доходности (плюс две недели).</w:t>
      </w:r>
    </w:p>
    <w:p w:rsidR="00612AC8" w:rsidRDefault="00496ACA" w:rsidP="007D6748">
      <w:pPr>
        <w:spacing w:line="360" w:lineRule="auto"/>
        <w:jc w:val="both"/>
        <w:rPr>
          <w:sz w:val="28"/>
          <w:szCs w:val="28"/>
        </w:rPr>
      </w:pPr>
      <w:r>
        <w:rPr>
          <w:sz w:val="28"/>
          <w:szCs w:val="28"/>
        </w:rPr>
        <w:t xml:space="preserve"> </w:t>
      </w:r>
      <w:r w:rsidR="007D6748">
        <w:rPr>
          <w:sz w:val="28"/>
          <w:szCs w:val="28"/>
        </w:rPr>
        <w:tab/>
      </w:r>
      <w:r>
        <w:rPr>
          <w:sz w:val="28"/>
          <w:szCs w:val="28"/>
        </w:rPr>
        <w:t xml:space="preserve">По этой бумаге доходы выплачивается раз в квартал, причём к доходу на рынке ГКО. Срок обращения свыше года, выплата купонного дохода осуществляется два раза в год в размере 15 % годовых в первые два купонных периода </w:t>
      </w:r>
      <w:r w:rsidR="004C2046">
        <w:rPr>
          <w:sz w:val="28"/>
          <w:szCs w:val="28"/>
        </w:rPr>
        <w:t xml:space="preserve"> </w:t>
      </w:r>
      <w:r>
        <w:rPr>
          <w:sz w:val="28"/>
          <w:szCs w:val="28"/>
        </w:rPr>
        <w:t>и 10 %</w:t>
      </w:r>
      <w:r w:rsidR="00452298">
        <w:rPr>
          <w:sz w:val="28"/>
          <w:szCs w:val="28"/>
        </w:rPr>
        <w:t>годовых в оставшиеся купонные периоды.</w:t>
      </w:r>
    </w:p>
    <w:p w:rsidR="00452298" w:rsidRDefault="00452298" w:rsidP="007D6748">
      <w:pPr>
        <w:spacing w:line="360" w:lineRule="auto"/>
        <w:ind w:hanging="360"/>
        <w:jc w:val="both"/>
        <w:rPr>
          <w:sz w:val="28"/>
          <w:szCs w:val="28"/>
        </w:rPr>
      </w:pPr>
      <w:r>
        <w:rPr>
          <w:sz w:val="28"/>
          <w:szCs w:val="28"/>
        </w:rPr>
        <w:t xml:space="preserve">   </w:t>
      </w:r>
      <w:r w:rsidR="000465BB">
        <w:rPr>
          <w:sz w:val="28"/>
          <w:szCs w:val="28"/>
          <w:lang w:val="en-US"/>
        </w:rPr>
        <w:tab/>
      </w:r>
      <w:r>
        <w:rPr>
          <w:sz w:val="28"/>
          <w:szCs w:val="28"/>
        </w:rPr>
        <w:t xml:space="preserve"> </w:t>
      </w:r>
      <w:r w:rsidR="007D6748">
        <w:rPr>
          <w:sz w:val="28"/>
          <w:szCs w:val="28"/>
        </w:rPr>
        <w:tab/>
      </w:r>
      <w:r>
        <w:rPr>
          <w:sz w:val="28"/>
          <w:szCs w:val="28"/>
        </w:rPr>
        <w:t>Цену на ОФЗ устанавливают сами инвесторы. А роль Минфина сводиться к тому, чтобы определить устраивает министерство эта цена или нет.</w:t>
      </w:r>
    </w:p>
    <w:p w:rsidR="007D1C17" w:rsidRDefault="00452298" w:rsidP="007D6748">
      <w:pPr>
        <w:spacing w:line="360" w:lineRule="auto"/>
        <w:jc w:val="both"/>
        <w:rPr>
          <w:sz w:val="28"/>
          <w:szCs w:val="28"/>
        </w:rPr>
      </w:pPr>
      <w:r>
        <w:rPr>
          <w:sz w:val="28"/>
          <w:szCs w:val="28"/>
        </w:rPr>
        <w:t xml:space="preserve"> </w:t>
      </w:r>
      <w:r w:rsidR="007D6748">
        <w:rPr>
          <w:sz w:val="28"/>
          <w:szCs w:val="28"/>
        </w:rPr>
        <w:tab/>
      </w:r>
      <w:r>
        <w:rPr>
          <w:b/>
          <w:sz w:val="28"/>
          <w:szCs w:val="28"/>
        </w:rPr>
        <w:t xml:space="preserve">Казначейские векселя – </w:t>
      </w:r>
      <w:r>
        <w:rPr>
          <w:sz w:val="28"/>
          <w:szCs w:val="28"/>
        </w:rPr>
        <w:t xml:space="preserve">их выпуск практикуется с 1994 </w:t>
      </w:r>
      <w:r w:rsidR="007D1C17">
        <w:rPr>
          <w:sz w:val="28"/>
          <w:szCs w:val="28"/>
        </w:rPr>
        <w:t>в основном целью покрытия самых неотложных платежей федерального бюджета. Размеры эмиссии сравнительно невелики, выпуск осуществляется на срок до 1 года, векселя реализуются с дисконтом.</w:t>
      </w:r>
    </w:p>
    <w:p w:rsidR="00452298" w:rsidRDefault="007D6748" w:rsidP="007D6748">
      <w:pPr>
        <w:spacing w:line="360" w:lineRule="auto"/>
        <w:jc w:val="both"/>
        <w:rPr>
          <w:sz w:val="28"/>
          <w:szCs w:val="28"/>
        </w:rPr>
      </w:pPr>
      <w:r>
        <w:rPr>
          <w:b/>
          <w:sz w:val="28"/>
          <w:szCs w:val="28"/>
        </w:rPr>
        <w:tab/>
      </w:r>
      <w:r w:rsidR="007D1C17" w:rsidRPr="007D1C17">
        <w:rPr>
          <w:b/>
          <w:sz w:val="28"/>
          <w:szCs w:val="28"/>
        </w:rPr>
        <w:t xml:space="preserve">Казначейские обязательства </w:t>
      </w:r>
      <w:r w:rsidR="007D1C17">
        <w:rPr>
          <w:b/>
          <w:sz w:val="28"/>
          <w:szCs w:val="28"/>
        </w:rPr>
        <w:t xml:space="preserve">– </w:t>
      </w:r>
      <w:r w:rsidR="007D1C17">
        <w:rPr>
          <w:sz w:val="28"/>
          <w:szCs w:val="28"/>
        </w:rPr>
        <w:t>Имели хождение в 1994-1996 гг</w:t>
      </w:r>
      <w:r w:rsidR="006B5703">
        <w:rPr>
          <w:sz w:val="28"/>
          <w:szCs w:val="28"/>
        </w:rPr>
        <w:t>. с</w:t>
      </w:r>
      <w:r w:rsidR="007D1C17">
        <w:rPr>
          <w:sz w:val="28"/>
          <w:szCs w:val="28"/>
        </w:rPr>
        <w:t xml:space="preserve"> целью погашения задолженности федерального перед соответствующими бюджетными и небюджетными организациями. Свободно</w:t>
      </w:r>
      <w:r w:rsidR="006B5703">
        <w:rPr>
          <w:sz w:val="28"/>
          <w:szCs w:val="28"/>
        </w:rPr>
        <w:t xml:space="preserve"> продавались на вторичном рынке и могли использоваться для погашения задолженности перед федеральным бюджетом по налогам. </w:t>
      </w:r>
      <w:r w:rsidR="007D1C17">
        <w:rPr>
          <w:sz w:val="28"/>
          <w:szCs w:val="28"/>
        </w:rPr>
        <w:t xml:space="preserve">   </w:t>
      </w:r>
    </w:p>
    <w:p w:rsidR="007D6748" w:rsidRPr="007D1C17" w:rsidRDefault="007D6748" w:rsidP="007D6748">
      <w:pPr>
        <w:spacing w:line="360" w:lineRule="auto"/>
        <w:jc w:val="both"/>
        <w:rPr>
          <w:sz w:val="28"/>
          <w:szCs w:val="28"/>
        </w:rPr>
      </w:pPr>
    </w:p>
    <w:p w:rsidR="009418A2" w:rsidRDefault="00170C3F" w:rsidP="00255EF3">
      <w:pPr>
        <w:spacing w:before="240" w:after="120" w:line="360" w:lineRule="auto"/>
        <w:jc w:val="center"/>
        <w:rPr>
          <w:b/>
          <w:sz w:val="28"/>
          <w:szCs w:val="28"/>
        </w:rPr>
      </w:pPr>
      <w:r>
        <w:rPr>
          <w:b/>
          <w:sz w:val="28"/>
          <w:szCs w:val="28"/>
        </w:rPr>
        <w:t xml:space="preserve">2.4 </w:t>
      </w:r>
      <w:r w:rsidR="006B5703">
        <w:rPr>
          <w:b/>
          <w:sz w:val="28"/>
          <w:szCs w:val="28"/>
        </w:rPr>
        <w:t>Корпоративные ценные бумаги.</w:t>
      </w:r>
    </w:p>
    <w:p w:rsidR="007D6748" w:rsidRPr="00CB2E1F" w:rsidRDefault="007D6748" w:rsidP="007D6748">
      <w:pPr>
        <w:spacing w:before="240" w:after="120" w:line="360" w:lineRule="auto"/>
        <w:ind w:left="360"/>
        <w:jc w:val="center"/>
        <w:rPr>
          <w:b/>
          <w:sz w:val="28"/>
          <w:szCs w:val="28"/>
        </w:rPr>
      </w:pPr>
    </w:p>
    <w:p w:rsidR="00D24D6D" w:rsidRDefault="006B5703" w:rsidP="009F0E02">
      <w:pPr>
        <w:spacing w:line="360" w:lineRule="auto"/>
        <w:ind w:firstLine="708"/>
        <w:jc w:val="both"/>
        <w:rPr>
          <w:sz w:val="28"/>
          <w:szCs w:val="28"/>
        </w:rPr>
      </w:pPr>
      <w:r>
        <w:rPr>
          <w:sz w:val="28"/>
          <w:szCs w:val="28"/>
        </w:rPr>
        <w:t>Эмиссионные корпоративные ценные бумаги выпускаются в виде акций и облигаций. В развитых западных странах эмиссия корпоративных ценных бумаг</w:t>
      </w:r>
      <w:r w:rsidR="009F72C9">
        <w:rPr>
          <w:sz w:val="28"/>
          <w:szCs w:val="28"/>
        </w:rPr>
        <w:t xml:space="preserve"> является важнейшим механизмом привлечение юридическими лицами денежных средств. Корпоративные ценные бумаги</w:t>
      </w:r>
      <w:r w:rsidR="00D24D6D">
        <w:rPr>
          <w:sz w:val="28"/>
          <w:szCs w:val="28"/>
        </w:rPr>
        <w:t>,</w:t>
      </w:r>
      <w:r w:rsidR="009F72C9">
        <w:rPr>
          <w:sz w:val="28"/>
          <w:szCs w:val="28"/>
        </w:rPr>
        <w:t xml:space="preserve"> выпускаемые предприятиями одной отрасли</w:t>
      </w:r>
      <w:r w:rsidR="00D24D6D">
        <w:rPr>
          <w:sz w:val="28"/>
          <w:szCs w:val="28"/>
        </w:rPr>
        <w:t>,</w:t>
      </w:r>
      <w:r w:rsidR="009F72C9">
        <w:rPr>
          <w:sz w:val="28"/>
          <w:szCs w:val="28"/>
        </w:rPr>
        <w:t xml:space="preserve"> привлекают временно-свободные капиталы других отраслей, что способствует беспрепятственному переливу капитала и эффективному его использованию в наиболее доходных отраслевых проектах.</w:t>
      </w:r>
    </w:p>
    <w:p w:rsidR="00D24D6D" w:rsidRDefault="00D24D6D" w:rsidP="009F0E02">
      <w:pPr>
        <w:spacing w:line="360" w:lineRule="auto"/>
        <w:ind w:firstLine="720"/>
        <w:jc w:val="both"/>
        <w:rPr>
          <w:sz w:val="28"/>
          <w:szCs w:val="28"/>
        </w:rPr>
      </w:pPr>
      <w:r>
        <w:rPr>
          <w:sz w:val="28"/>
          <w:szCs w:val="28"/>
        </w:rPr>
        <w:t>При создании акционерного общества его учредители получают акции в количестве,  пропорциональном  внесённым в уставный капитал общества средствами.</w:t>
      </w:r>
    </w:p>
    <w:p w:rsidR="00D24D6D" w:rsidRDefault="00D24D6D" w:rsidP="00885037">
      <w:pPr>
        <w:spacing w:line="360" w:lineRule="auto"/>
        <w:jc w:val="both"/>
        <w:rPr>
          <w:sz w:val="28"/>
          <w:szCs w:val="28"/>
        </w:rPr>
      </w:pPr>
      <w:r>
        <w:rPr>
          <w:sz w:val="28"/>
          <w:szCs w:val="28"/>
        </w:rPr>
        <w:t xml:space="preserve"> Приобретая акции, инвестор получает право голоса в управлении акционерным обществом и право получение прибыли от роста курсовой стоимости акции.</w:t>
      </w:r>
    </w:p>
    <w:p w:rsidR="00DC39E5" w:rsidRDefault="00D24D6D" w:rsidP="009F0E02">
      <w:pPr>
        <w:spacing w:line="360" w:lineRule="auto"/>
        <w:ind w:firstLine="720"/>
        <w:jc w:val="both"/>
        <w:rPr>
          <w:sz w:val="28"/>
          <w:szCs w:val="28"/>
        </w:rPr>
      </w:pPr>
      <w:r>
        <w:rPr>
          <w:sz w:val="28"/>
          <w:szCs w:val="28"/>
        </w:rPr>
        <w:t>Нужно сказать, что цена</w:t>
      </w:r>
      <w:r w:rsidR="00F86460">
        <w:rPr>
          <w:sz w:val="28"/>
          <w:szCs w:val="28"/>
        </w:rPr>
        <w:t xml:space="preserve"> акции представляет собой интегрированный показатель, отражающий инвестиционную привлекательность предприятия с учётом большого количества факторов: ситуация в отрасли, положение в экономике страны и так далее.</w:t>
      </w:r>
    </w:p>
    <w:p w:rsidR="009F0E02" w:rsidRDefault="00DC39E5" w:rsidP="009F0E02">
      <w:pPr>
        <w:spacing w:line="360" w:lineRule="auto"/>
        <w:ind w:firstLine="708"/>
        <w:jc w:val="both"/>
        <w:rPr>
          <w:sz w:val="28"/>
          <w:szCs w:val="28"/>
        </w:rPr>
      </w:pPr>
      <w:r>
        <w:rPr>
          <w:sz w:val="28"/>
          <w:szCs w:val="28"/>
        </w:rPr>
        <w:t>Привлечение дополнительных</w:t>
      </w:r>
      <w:r w:rsidR="00502008">
        <w:rPr>
          <w:sz w:val="28"/>
          <w:szCs w:val="28"/>
        </w:rPr>
        <w:t xml:space="preserve"> финансовых средств корпоративной структурой возможно так же путём размещения облигаций.</w:t>
      </w:r>
    </w:p>
    <w:p w:rsidR="00621932" w:rsidRDefault="00502008" w:rsidP="009F0E02">
      <w:pPr>
        <w:spacing w:line="360" w:lineRule="auto"/>
        <w:ind w:firstLine="708"/>
        <w:jc w:val="both"/>
        <w:rPr>
          <w:sz w:val="28"/>
          <w:szCs w:val="28"/>
        </w:rPr>
      </w:pPr>
      <w:r>
        <w:rPr>
          <w:sz w:val="28"/>
          <w:szCs w:val="28"/>
        </w:rPr>
        <w:t>Корпоративные облигации являются долговой ценной бумагой, позволяющей эмитенту привлекать средства для реализации как краткосрочных, так и</w:t>
      </w:r>
      <w:r w:rsidR="00D24D6D">
        <w:rPr>
          <w:sz w:val="28"/>
          <w:szCs w:val="28"/>
        </w:rPr>
        <w:t xml:space="preserve"> </w:t>
      </w:r>
      <w:r>
        <w:rPr>
          <w:sz w:val="28"/>
          <w:szCs w:val="28"/>
        </w:rPr>
        <w:t>долгосрочных инвестиционных проектов. Размещение облигационного займа может быть для предприятия более выгодным и простым способом привлечения ресурсов, чем получение банковской ссуды.</w:t>
      </w:r>
    </w:p>
    <w:p w:rsidR="00621932" w:rsidRDefault="009F0E02" w:rsidP="00885037">
      <w:pPr>
        <w:spacing w:line="360" w:lineRule="auto"/>
        <w:jc w:val="both"/>
        <w:rPr>
          <w:sz w:val="28"/>
          <w:szCs w:val="28"/>
        </w:rPr>
      </w:pPr>
      <w:r>
        <w:rPr>
          <w:sz w:val="28"/>
          <w:szCs w:val="28"/>
        </w:rPr>
        <w:t xml:space="preserve"> </w:t>
      </w:r>
      <w:r>
        <w:rPr>
          <w:sz w:val="28"/>
          <w:szCs w:val="28"/>
        </w:rPr>
        <w:tab/>
      </w:r>
      <w:r w:rsidR="00621932">
        <w:rPr>
          <w:sz w:val="28"/>
          <w:szCs w:val="28"/>
        </w:rPr>
        <w:t>Предприятия могут выпускать так же векселя, но данный вид ценной бумаги не является эмиссионным и используется главным образом для проведения взаиморасчётов. Векселя могут  выпускаться только в документарной форме.</w:t>
      </w:r>
    </w:p>
    <w:p w:rsidR="00CB2E1F" w:rsidRPr="009F0E02" w:rsidRDefault="00621932" w:rsidP="009F0E02">
      <w:pPr>
        <w:spacing w:line="360" w:lineRule="auto"/>
        <w:ind w:firstLine="708"/>
        <w:jc w:val="both"/>
        <w:rPr>
          <w:sz w:val="28"/>
          <w:szCs w:val="28"/>
        </w:rPr>
      </w:pPr>
      <w:r>
        <w:rPr>
          <w:sz w:val="28"/>
          <w:szCs w:val="28"/>
        </w:rPr>
        <w:t xml:space="preserve">Важнейшей задачей, стоящей перед рынком корпоративных ценных бумаг, является создание эффективного механизма по мобилизации достаточного количества ресурсов для производственного </w:t>
      </w:r>
      <w:r w:rsidR="007A22FD">
        <w:rPr>
          <w:sz w:val="28"/>
          <w:szCs w:val="28"/>
        </w:rPr>
        <w:t>инвестирования. В</w:t>
      </w:r>
      <w:r>
        <w:rPr>
          <w:sz w:val="28"/>
          <w:szCs w:val="28"/>
        </w:rPr>
        <w:t xml:space="preserve"> связи </w:t>
      </w:r>
      <w:r w:rsidR="007A22FD">
        <w:rPr>
          <w:sz w:val="28"/>
          <w:szCs w:val="28"/>
        </w:rPr>
        <w:t>с этим первоочередной задачей является развитие рынка корпоративных ценных облигаций, в том числе и деноминированных в национальной валюте, а так же разработка механизма, делающего привлекательным дополнительное размещение выпусков акций российских  эмитентов, направленных на привлечение дополнительных ресурсов в производство</w:t>
      </w:r>
      <w:r w:rsidR="00533EDB">
        <w:rPr>
          <w:sz w:val="28"/>
          <w:szCs w:val="28"/>
        </w:rPr>
        <w:t>.</w:t>
      </w:r>
    </w:p>
    <w:p w:rsidR="009F0E02" w:rsidRDefault="009F0E02" w:rsidP="009F0E02">
      <w:pPr>
        <w:spacing w:before="240" w:after="120" w:line="360" w:lineRule="auto"/>
        <w:jc w:val="center"/>
        <w:rPr>
          <w:b/>
          <w:sz w:val="28"/>
          <w:szCs w:val="28"/>
        </w:rPr>
      </w:pPr>
    </w:p>
    <w:p w:rsidR="009F0E02" w:rsidRDefault="009F0E02" w:rsidP="009F0E02">
      <w:pPr>
        <w:spacing w:before="240" w:after="120" w:line="360" w:lineRule="auto"/>
        <w:jc w:val="center"/>
        <w:rPr>
          <w:b/>
          <w:sz w:val="28"/>
          <w:szCs w:val="28"/>
        </w:rPr>
      </w:pPr>
    </w:p>
    <w:p w:rsidR="009F0E02" w:rsidRDefault="009F0E02" w:rsidP="009F0E02">
      <w:pPr>
        <w:spacing w:before="240" w:after="120" w:line="360" w:lineRule="auto"/>
        <w:jc w:val="center"/>
        <w:rPr>
          <w:b/>
          <w:sz w:val="28"/>
          <w:szCs w:val="28"/>
        </w:rPr>
      </w:pPr>
    </w:p>
    <w:p w:rsidR="009F0E02" w:rsidRDefault="009F0E02" w:rsidP="009F0E02">
      <w:pPr>
        <w:spacing w:before="240" w:after="120" w:line="360" w:lineRule="auto"/>
        <w:jc w:val="center"/>
        <w:rPr>
          <w:b/>
          <w:sz w:val="28"/>
          <w:szCs w:val="28"/>
        </w:rPr>
      </w:pPr>
    </w:p>
    <w:p w:rsidR="009F0E02" w:rsidRDefault="009F0E02" w:rsidP="009F0E02">
      <w:pPr>
        <w:spacing w:before="240" w:after="120" w:line="360" w:lineRule="auto"/>
        <w:jc w:val="center"/>
        <w:rPr>
          <w:b/>
          <w:sz w:val="28"/>
          <w:szCs w:val="28"/>
        </w:rPr>
      </w:pPr>
    </w:p>
    <w:p w:rsidR="00FE58F2" w:rsidRDefault="00FE58F2" w:rsidP="009F0E02">
      <w:pPr>
        <w:spacing w:before="240" w:after="120" w:line="360" w:lineRule="auto"/>
        <w:jc w:val="center"/>
        <w:rPr>
          <w:b/>
          <w:sz w:val="28"/>
          <w:szCs w:val="28"/>
        </w:rPr>
      </w:pPr>
    </w:p>
    <w:p w:rsidR="008C160F" w:rsidRDefault="008C160F" w:rsidP="009F0E02">
      <w:pPr>
        <w:spacing w:before="240" w:after="120" w:line="360" w:lineRule="auto"/>
        <w:jc w:val="center"/>
        <w:rPr>
          <w:b/>
          <w:sz w:val="28"/>
          <w:szCs w:val="28"/>
        </w:rPr>
      </w:pPr>
    </w:p>
    <w:p w:rsidR="007D6748" w:rsidRDefault="007D6748" w:rsidP="009F0E02">
      <w:pPr>
        <w:spacing w:before="240" w:after="120" w:line="360" w:lineRule="auto"/>
        <w:jc w:val="center"/>
        <w:rPr>
          <w:b/>
          <w:sz w:val="28"/>
          <w:szCs w:val="28"/>
        </w:rPr>
      </w:pPr>
    </w:p>
    <w:p w:rsidR="007D6748" w:rsidRDefault="007D6748" w:rsidP="009F0E02">
      <w:pPr>
        <w:spacing w:before="240" w:after="120" w:line="360" w:lineRule="auto"/>
        <w:jc w:val="center"/>
        <w:rPr>
          <w:b/>
          <w:sz w:val="28"/>
          <w:szCs w:val="28"/>
        </w:rPr>
      </w:pPr>
    </w:p>
    <w:p w:rsidR="007D6748" w:rsidRDefault="007D6748" w:rsidP="009F0E02">
      <w:pPr>
        <w:spacing w:before="240" w:after="120" w:line="360" w:lineRule="auto"/>
        <w:jc w:val="center"/>
        <w:rPr>
          <w:b/>
          <w:sz w:val="28"/>
          <w:szCs w:val="28"/>
        </w:rPr>
      </w:pPr>
    </w:p>
    <w:p w:rsidR="009F0E02" w:rsidRDefault="00170C3F" w:rsidP="00255EF3">
      <w:pPr>
        <w:spacing w:after="240" w:line="360" w:lineRule="auto"/>
        <w:jc w:val="center"/>
        <w:rPr>
          <w:b/>
          <w:sz w:val="28"/>
          <w:szCs w:val="28"/>
        </w:rPr>
      </w:pPr>
      <w:r>
        <w:rPr>
          <w:b/>
          <w:sz w:val="28"/>
          <w:szCs w:val="28"/>
        </w:rPr>
        <w:t>3</w:t>
      </w:r>
      <w:r w:rsidR="009F0E02">
        <w:rPr>
          <w:b/>
          <w:sz w:val="28"/>
          <w:szCs w:val="28"/>
        </w:rPr>
        <w:t>. Другие ценные бумаги</w:t>
      </w:r>
      <w:r w:rsidR="007D6748">
        <w:rPr>
          <w:b/>
          <w:sz w:val="28"/>
          <w:szCs w:val="28"/>
        </w:rPr>
        <w:t>.</w:t>
      </w:r>
      <w:r w:rsidR="009F0E02">
        <w:rPr>
          <w:b/>
          <w:sz w:val="28"/>
          <w:szCs w:val="28"/>
        </w:rPr>
        <w:t xml:space="preserve"> </w:t>
      </w:r>
    </w:p>
    <w:p w:rsidR="007D6748" w:rsidRDefault="007D6748" w:rsidP="009F0E02">
      <w:pPr>
        <w:spacing w:before="240" w:after="120" w:line="360" w:lineRule="auto"/>
        <w:jc w:val="center"/>
        <w:rPr>
          <w:b/>
          <w:sz w:val="28"/>
          <w:szCs w:val="28"/>
        </w:rPr>
      </w:pPr>
    </w:p>
    <w:p w:rsidR="00533EDB" w:rsidRDefault="00170C3F" w:rsidP="00255EF3">
      <w:pPr>
        <w:spacing w:before="240" w:after="120" w:line="360" w:lineRule="auto"/>
        <w:jc w:val="center"/>
        <w:rPr>
          <w:b/>
          <w:sz w:val="28"/>
          <w:szCs w:val="28"/>
        </w:rPr>
      </w:pPr>
      <w:r>
        <w:rPr>
          <w:b/>
          <w:sz w:val="28"/>
          <w:szCs w:val="28"/>
        </w:rPr>
        <w:t>3</w:t>
      </w:r>
      <w:r w:rsidR="009F0E02">
        <w:rPr>
          <w:b/>
          <w:sz w:val="28"/>
          <w:szCs w:val="28"/>
        </w:rPr>
        <w:t xml:space="preserve">.1 </w:t>
      </w:r>
      <w:r w:rsidR="00533EDB">
        <w:rPr>
          <w:b/>
          <w:sz w:val="28"/>
          <w:szCs w:val="28"/>
        </w:rPr>
        <w:t>Характеристика векселя и его виды.</w:t>
      </w:r>
    </w:p>
    <w:p w:rsidR="007D6748" w:rsidRDefault="007D6748" w:rsidP="009F0E02">
      <w:pPr>
        <w:spacing w:before="240" w:after="120" w:line="360" w:lineRule="auto"/>
        <w:jc w:val="center"/>
        <w:rPr>
          <w:sz w:val="28"/>
          <w:szCs w:val="28"/>
        </w:rPr>
      </w:pPr>
    </w:p>
    <w:p w:rsidR="009F0E02" w:rsidRDefault="00533EDB" w:rsidP="009F0E02">
      <w:pPr>
        <w:spacing w:line="360" w:lineRule="auto"/>
        <w:ind w:firstLine="708"/>
        <w:jc w:val="both"/>
        <w:rPr>
          <w:sz w:val="28"/>
          <w:szCs w:val="28"/>
        </w:rPr>
      </w:pPr>
      <w:r>
        <w:rPr>
          <w:i/>
          <w:sz w:val="28"/>
          <w:szCs w:val="28"/>
        </w:rPr>
        <w:t>Вексель –</w:t>
      </w:r>
      <w:r>
        <w:rPr>
          <w:sz w:val="28"/>
          <w:szCs w:val="28"/>
        </w:rPr>
        <w:t xml:space="preserve"> это вид ценной, абстрактное денежное обязательство строго установленной законом формы. Выступает как безусловное письменное долговое обязательство одной стороны (векселедателя)безоговорочно уплатить в определённом месте сумму денег, указанную в векселе, другой стороне-векселедер</w:t>
      </w:r>
      <w:r w:rsidR="006649AE">
        <w:rPr>
          <w:sz w:val="28"/>
          <w:szCs w:val="28"/>
        </w:rPr>
        <w:t>жателю при наступлении срока выполнения обязательства (платежа) или по его требованию.</w:t>
      </w:r>
    </w:p>
    <w:p w:rsidR="00533EDB" w:rsidRPr="009F0E02" w:rsidRDefault="006649AE" w:rsidP="009F0E02">
      <w:pPr>
        <w:spacing w:line="360" w:lineRule="auto"/>
        <w:ind w:firstLine="708"/>
        <w:jc w:val="both"/>
        <w:rPr>
          <w:sz w:val="28"/>
          <w:szCs w:val="28"/>
        </w:rPr>
      </w:pPr>
      <w:r w:rsidRPr="006649AE">
        <w:rPr>
          <w:i/>
          <w:sz w:val="28"/>
          <w:szCs w:val="28"/>
        </w:rPr>
        <w:t>Основные</w:t>
      </w:r>
      <w:r>
        <w:rPr>
          <w:i/>
          <w:sz w:val="28"/>
          <w:szCs w:val="28"/>
        </w:rPr>
        <w:t xml:space="preserve"> черты векселя:</w:t>
      </w:r>
    </w:p>
    <w:p w:rsidR="00255E88" w:rsidRDefault="006649AE" w:rsidP="00885037">
      <w:pPr>
        <w:numPr>
          <w:ilvl w:val="0"/>
          <w:numId w:val="14"/>
        </w:numPr>
        <w:spacing w:line="360" w:lineRule="auto"/>
        <w:jc w:val="both"/>
        <w:rPr>
          <w:sz w:val="28"/>
          <w:szCs w:val="28"/>
        </w:rPr>
      </w:pPr>
      <w:r>
        <w:rPr>
          <w:sz w:val="28"/>
          <w:szCs w:val="28"/>
        </w:rPr>
        <w:t>Абстрактный характер обязательства, выраженного векселедателем</w:t>
      </w:r>
      <w:r w:rsidR="0054031A">
        <w:rPr>
          <w:sz w:val="28"/>
          <w:szCs w:val="28"/>
        </w:rPr>
        <w:t>, бесспорный характер обязательства, по векселю, если он является подлинным.</w:t>
      </w:r>
    </w:p>
    <w:p w:rsidR="0054031A" w:rsidRDefault="0054031A" w:rsidP="00885037">
      <w:pPr>
        <w:numPr>
          <w:ilvl w:val="0"/>
          <w:numId w:val="14"/>
        </w:numPr>
        <w:spacing w:line="360" w:lineRule="auto"/>
        <w:jc w:val="both"/>
        <w:rPr>
          <w:sz w:val="28"/>
          <w:szCs w:val="28"/>
        </w:rPr>
      </w:pPr>
      <w:r>
        <w:rPr>
          <w:sz w:val="28"/>
          <w:szCs w:val="28"/>
        </w:rPr>
        <w:t>Вексель- это всегда денежное обязательство, т.е предметом вексельного обязательства могут быть только деньги.</w:t>
      </w:r>
    </w:p>
    <w:p w:rsidR="0054031A" w:rsidRDefault="0054031A" w:rsidP="00885037">
      <w:pPr>
        <w:numPr>
          <w:ilvl w:val="0"/>
          <w:numId w:val="14"/>
        </w:numPr>
        <w:spacing w:line="360" w:lineRule="auto"/>
        <w:jc w:val="both"/>
        <w:rPr>
          <w:sz w:val="28"/>
          <w:szCs w:val="28"/>
        </w:rPr>
      </w:pPr>
      <w:r>
        <w:rPr>
          <w:sz w:val="28"/>
          <w:szCs w:val="28"/>
        </w:rPr>
        <w:t>Вексель – это всегда письменный документ (выпуск векселя в безналичной форме невозможен).</w:t>
      </w:r>
    </w:p>
    <w:p w:rsidR="007C4E36" w:rsidRDefault="007C4E36" w:rsidP="00885037">
      <w:pPr>
        <w:numPr>
          <w:ilvl w:val="0"/>
          <w:numId w:val="14"/>
        </w:numPr>
        <w:spacing w:line="360" w:lineRule="auto"/>
        <w:jc w:val="both"/>
        <w:rPr>
          <w:sz w:val="28"/>
          <w:szCs w:val="28"/>
        </w:rPr>
      </w:pPr>
      <w:r>
        <w:rPr>
          <w:sz w:val="28"/>
          <w:szCs w:val="28"/>
        </w:rPr>
        <w:t>Вексель передаётся одним лицом другому на основании специальной передаточной надписи – индоссамента, она не требует заверения.</w:t>
      </w:r>
    </w:p>
    <w:p w:rsidR="007C4E36" w:rsidRDefault="007C4E36" w:rsidP="00885037">
      <w:pPr>
        <w:numPr>
          <w:ilvl w:val="0"/>
          <w:numId w:val="14"/>
        </w:numPr>
        <w:spacing w:line="360" w:lineRule="auto"/>
        <w:jc w:val="both"/>
        <w:rPr>
          <w:sz w:val="28"/>
          <w:szCs w:val="28"/>
        </w:rPr>
      </w:pPr>
      <w:r>
        <w:rPr>
          <w:sz w:val="28"/>
          <w:szCs w:val="28"/>
        </w:rPr>
        <w:t>Вексель – это документ, имеющий строго установленные реквизиты:</w:t>
      </w:r>
    </w:p>
    <w:p w:rsidR="007C4E36" w:rsidRDefault="007C4E36" w:rsidP="00885037">
      <w:pPr>
        <w:numPr>
          <w:ilvl w:val="1"/>
          <w:numId w:val="14"/>
        </w:numPr>
        <w:spacing w:line="360" w:lineRule="auto"/>
        <w:jc w:val="both"/>
        <w:rPr>
          <w:sz w:val="28"/>
          <w:szCs w:val="28"/>
        </w:rPr>
      </w:pPr>
      <w:r>
        <w:rPr>
          <w:sz w:val="28"/>
          <w:szCs w:val="28"/>
        </w:rPr>
        <w:t>Вексельная метка;</w:t>
      </w:r>
    </w:p>
    <w:p w:rsidR="007C4E36" w:rsidRDefault="007C4E36" w:rsidP="00885037">
      <w:pPr>
        <w:numPr>
          <w:ilvl w:val="1"/>
          <w:numId w:val="14"/>
        </w:numPr>
        <w:spacing w:line="360" w:lineRule="auto"/>
        <w:jc w:val="both"/>
        <w:rPr>
          <w:sz w:val="28"/>
          <w:szCs w:val="28"/>
        </w:rPr>
      </w:pPr>
      <w:r>
        <w:rPr>
          <w:sz w:val="28"/>
          <w:szCs w:val="28"/>
        </w:rPr>
        <w:t>Валюта векселя;</w:t>
      </w:r>
    </w:p>
    <w:p w:rsidR="007C4E36" w:rsidRDefault="007C4E36" w:rsidP="00885037">
      <w:pPr>
        <w:numPr>
          <w:ilvl w:val="1"/>
          <w:numId w:val="14"/>
        </w:numPr>
        <w:spacing w:line="360" w:lineRule="auto"/>
        <w:jc w:val="both"/>
        <w:rPr>
          <w:sz w:val="28"/>
          <w:szCs w:val="28"/>
        </w:rPr>
      </w:pPr>
      <w:r>
        <w:rPr>
          <w:sz w:val="28"/>
          <w:szCs w:val="28"/>
        </w:rPr>
        <w:t>Сведения о плательщике по данному векселю;</w:t>
      </w:r>
    </w:p>
    <w:p w:rsidR="007C4E36" w:rsidRDefault="007C4E36" w:rsidP="00885037">
      <w:pPr>
        <w:numPr>
          <w:ilvl w:val="1"/>
          <w:numId w:val="14"/>
        </w:numPr>
        <w:spacing w:line="360" w:lineRule="auto"/>
        <w:jc w:val="both"/>
        <w:rPr>
          <w:sz w:val="28"/>
          <w:szCs w:val="28"/>
        </w:rPr>
      </w:pPr>
      <w:r>
        <w:rPr>
          <w:sz w:val="28"/>
          <w:szCs w:val="28"/>
        </w:rPr>
        <w:t>Сведения о лице, в пользу которого совершается платёж;</w:t>
      </w:r>
    </w:p>
    <w:p w:rsidR="007C4E36" w:rsidRDefault="007C4E36" w:rsidP="00885037">
      <w:pPr>
        <w:numPr>
          <w:ilvl w:val="1"/>
          <w:numId w:val="14"/>
        </w:numPr>
        <w:spacing w:line="360" w:lineRule="auto"/>
        <w:jc w:val="both"/>
        <w:rPr>
          <w:sz w:val="28"/>
          <w:szCs w:val="28"/>
        </w:rPr>
      </w:pPr>
      <w:r>
        <w:rPr>
          <w:sz w:val="28"/>
          <w:szCs w:val="28"/>
        </w:rPr>
        <w:t>Указание места платежа;</w:t>
      </w:r>
    </w:p>
    <w:p w:rsidR="007C4E36" w:rsidRDefault="007C4E36" w:rsidP="00885037">
      <w:pPr>
        <w:numPr>
          <w:ilvl w:val="1"/>
          <w:numId w:val="14"/>
        </w:numPr>
        <w:spacing w:line="360" w:lineRule="auto"/>
        <w:jc w:val="both"/>
        <w:rPr>
          <w:sz w:val="28"/>
          <w:szCs w:val="28"/>
        </w:rPr>
      </w:pPr>
      <w:r>
        <w:rPr>
          <w:sz w:val="28"/>
          <w:szCs w:val="28"/>
        </w:rPr>
        <w:t>Указание срока платежа;</w:t>
      </w:r>
    </w:p>
    <w:p w:rsidR="007C4E36" w:rsidRDefault="007C4E36" w:rsidP="00885037">
      <w:pPr>
        <w:numPr>
          <w:ilvl w:val="1"/>
          <w:numId w:val="14"/>
        </w:numPr>
        <w:spacing w:line="360" w:lineRule="auto"/>
        <w:jc w:val="both"/>
        <w:rPr>
          <w:sz w:val="28"/>
          <w:szCs w:val="28"/>
        </w:rPr>
      </w:pPr>
      <w:r>
        <w:rPr>
          <w:sz w:val="28"/>
          <w:szCs w:val="28"/>
        </w:rPr>
        <w:t>Время и место составления;</w:t>
      </w:r>
    </w:p>
    <w:p w:rsidR="00F71D63" w:rsidRDefault="00F71D63" w:rsidP="00885037">
      <w:pPr>
        <w:numPr>
          <w:ilvl w:val="1"/>
          <w:numId w:val="14"/>
        </w:numPr>
        <w:spacing w:line="360" w:lineRule="auto"/>
        <w:jc w:val="both"/>
        <w:rPr>
          <w:sz w:val="28"/>
          <w:szCs w:val="28"/>
        </w:rPr>
      </w:pPr>
      <w:r>
        <w:rPr>
          <w:sz w:val="28"/>
          <w:szCs w:val="28"/>
        </w:rPr>
        <w:t>Собственноручная подпись лица, выставившего вексель.</w:t>
      </w:r>
    </w:p>
    <w:p w:rsidR="00F71D63" w:rsidRDefault="00F71D63" w:rsidP="009F0E02">
      <w:pPr>
        <w:spacing w:line="360" w:lineRule="auto"/>
        <w:ind w:firstLine="720"/>
        <w:jc w:val="both"/>
        <w:rPr>
          <w:i/>
          <w:sz w:val="28"/>
          <w:szCs w:val="28"/>
        </w:rPr>
      </w:pPr>
      <w:r>
        <w:rPr>
          <w:i/>
          <w:sz w:val="28"/>
          <w:szCs w:val="28"/>
        </w:rPr>
        <w:t>Цель выпуска векселей:</w:t>
      </w:r>
    </w:p>
    <w:p w:rsidR="00F71D63" w:rsidRDefault="00F71D63" w:rsidP="00885037">
      <w:pPr>
        <w:numPr>
          <w:ilvl w:val="0"/>
          <w:numId w:val="15"/>
        </w:numPr>
        <w:spacing w:line="360" w:lineRule="auto"/>
        <w:jc w:val="both"/>
        <w:rPr>
          <w:sz w:val="28"/>
          <w:szCs w:val="28"/>
        </w:rPr>
      </w:pPr>
      <w:r>
        <w:rPr>
          <w:sz w:val="28"/>
          <w:szCs w:val="28"/>
        </w:rPr>
        <w:t>Привлечение дополнительных заёмных средств.</w:t>
      </w:r>
    </w:p>
    <w:p w:rsidR="00F71D63" w:rsidRDefault="00F71D63" w:rsidP="00885037">
      <w:pPr>
        <w:numPr>
          <w:ilvl w:val="0"/>
          <w:numId w:val="15"/>
        </w:numPr>
        <w:spacing w:line="360" w:lineRule="auto"/>
        <w:jc w:val="both"/>
        <w:rPr>
          <w:sz w:val="28"/>
          <w:szCs w:val="28"/>
        </w:rPr>
      </w:pPr>
      <w:r>
        <w:rPr>
          <w:sz w:val="28"/>
          <w:szCs w:val="28"/>
        </w:rPr>
        <w:t>предоставление более дешёвых кредитов.</w:t>
      </w:r>
    </w:p>
    <w:p w:rsidR="00DE5131" w:rsidRDefault="00F71D63" w:rsidP="00885037">
      <w:pPr>
        <w:numPr>
          <w:ilvl w:val="0"/>
          <w:numId w:val="15"/>
        </w:numPr>
        <w:spacing w:line="360" w:lineRule="auto"/>
        <w:jc w:val="both"/>
        <w:rPr>
          <w:sz w:val="28"/>
          <w:szCs w:val="28"/>
        </w:rPr>
      </w:pPr>
      <w:r>
        <w:rPr>
          <w:sz w:val="28"/>
          <w:szCs w:val="28"/>
        </w:rPr>
        <w:t>вексель выступает как средство платежа</w:t>
      </w:r>
      <w:r w:rsidR="00DE5131">
        <w:rPr>
          <w:sz w:val="28"/>
          <w:szCs w:val="28"/>
        </w:rPr>
        <w:t>.</w:t>
      </w:r>
    </w:p>
    <w:p w:rsidR="00DE5131" w:rsidRDefault="00DE5131" w:rsidP="009F0E02">
      <w:pPr>
        <w:spacing w:line="360" w:lineRule="auto"/>
        <w:ind w:firstLine="720"/>
        <w:jc w:val="both"/>
        <w:rPr>
          <w:i/>
          <w:sz w:val="28"/>
          <w:szCs w:val="28"/>
        </w:rPr>
      </w:pPr>
      <w:r>
        <w:rPr>
          <w:i/>
          <w:sz w:val="28"/>
          <w:szCs w:val="28"/>
        </w:rPr>
        <w:t>Виды векселей:</w:t>
      </w:r>
    </w:p>
    <w:p w:rsidR="00DE5131" w:rsidRDefault="007D6748" w:rsidP="00885037">
      <w:pPr>
        <w:spacing w:line="360" w:lineRule="auto"/>
        <w:jc w:val="both"/>
        <w:rPr>
          <w:sz w:val="28"/>
          <w:szCs w:val="28"/>
        </w:rPr>
      </w:pPr>
      <w:r>
        <w:rPr>
          <w:sz w:val="28"/>
          <w:szCs w:val="28"/>
        </w:rPr>
        <w:tab/>
      </w:r>
      <w:r w:rsidR="00DE5131" w:rsidRPr="00DE5131">
        <w:rPr>
          <w:sz w:val="28"/>
          <w:szCs w:val="28"/>
        </w:rPr>
        <w:t>1</w:t>
      </w:r>
      <w:r w:rsidR="00DE5131" w:rsidRPr="00DE5131">
        <w:rPr>
          <w:b/>
          <w:sz w:val="28"/>
          <w:szCs w:val="28"/>
        </w:rPr>
        <w:t>.Простой вексель</w:t>
      </w:r>
      <w:r w:rsidR="00DE5131">
        <w:rPr>
          <w:b/>
          <w:sz w:val="28"/>
          <w:szCs w:val="28"/>
        </w:rPr>
        <w:t>-</w:t>
      </w:r>
      <w:r w:rsidR="00DE5131">
        <w:rPr>
          <w:sz w:val="28"/>
          <w:szCs w:val="28"/>
        </w:rPr>
        <w:t>это письменный документ, в котором содержится ничем не обусловленное обязательство</w:t>
      </w:r>
    </w:p>
    <w:p w:rsidR="00DE5131" w:rsidRDefault="00DE5131" w:rsidP="00885037">
      <w:pPr>
        <w:spacing w:line="360" w:lineRule="auto"/>
        <w:jc w:val="both"/>
        <w:rPr>
          <w:sz w:val="28"/>
          <w:szCs w:val="28"/>
        </w:rPr>
      </w:pPr>
      <w:r>
        <w:rPr>
          <w:sz w:val="28"/>
          <w:szCs w:val="28"/>
        </w:rPr>
        <w:t>Векселедателя (должника) уплатить определённую суммы денег в установленный срок</w:t>
      </w:r>
      <w:r w:rsidR="00B71871">
        <w:rPr>
          <w:sz w:val="28"/>
          <w:szCs w:val="28"/>
        </w:rPr>
        <w:t>,</w:t>
      </w:r>
      <w:r>
        <w:rPr>
          <w:sz w:val="28"/>
          <w:szCs w:val="28"/>
        </w:rPr>
        <w:t xml:space="preserve"> в конкретном месте векселедержателю или его </w:t>
      </w:r>
      <w:r w:rsidR="00B71871">
        <w:rPr>
          <w:sz w:val="28"/>
          <w:szCs w:val="28"/>
        </w:rPr>
        <w:t>приказу. В простом векселе участвуют два лица.</w:t>
      </w:r>
    </w:p>
    <w:p w:rsidR="00F71D63" w:rsidRDefault="007D6748" w:rsidP="00885037">
      <w:pPr>
        <w:spacing w:line="360" w:lineRule="auto"/>
        <w:jc w:val="both"/>
        <w:rPr>
          <w:sz w:val="28"/>
          <w:szCs w:val="28"/>
        </w:rPr>
      </w:pPr>
      <w:r>
        <w:rPr>
          <w:sz w:val="28"/>
          <w:szCs w:val="28"/>
        </w:rPr>
        <w:tab/>
      </w:r>
      <w:r w:rsidR="00B71871">
        <w:rPr>
          <w:sz w:val="28"/>
          <w:szCs w:val="28"/>
        </w:rPr>
        <w:t>2.</w:t>
      </w:r>
      <w:r w:rsidR="00B71871">
        <w:rPr>
          <w:b/>
          <w:sz w:val="28"/>
          <w:szCs w:val="28"/>
        </w:rPr>
        <w:t>Переводной вексель</w:t>
      </w:r>
      <w:r w:rsidR="00B71871">
        <w:rPr>
          <w:sz w:val="28"/>
          <w:szCs w:val="28"/>
        </w:rPr>
        <w:t xml:space="preserve"> (тратта) </w:t>
      </w:r>
      <w:r w:rsidR="00170C3F">
        <w:rPr>
          <w:sz w:val="28"/>
          <w:szCs w:val="28"/>
        </w:rPr>
        <w:t>–</w:t>
      </w:r>
      <w:r w:rsidR="00B71871">
        <w:rPr>
          <w:sz w:val="28"/>
          <w:szCs w:val="28"/>
        </w:rPr>
        <w:t xml:space="preserve"> это письменный документ, который содержит безусловный приказ векселедателя плетельщику уплатить определённую сумму денег в установленный срок в конкретном месте</w:t>
      </w:r>
      <w:r w:rsidR="0092612B">
        <w:rPr>
          <w:sz w:val="28"/>
          <w:szCs w:val="28"/>
        </w:rPr>
        <w:t xml:space="preserve"> </w:t>
      </w:r>
      <w:r w:rsidR="00B71871">
        <w:rPr>
          <w:sz w:val="28"/>
          <w:szCs w:val="28"/>
        </w:rPr>
        <w:t>векселедержателю или его приказу.</w:t>
      </w:r>
    </w:p>
    <w:p w:rsidR="0092612B" w:rsidRDefault="0092612B" w:rsidP="00885037">
      <w:pPr>
        <w:spacing w:line="360" w:lineRule="auto"/>
        <w:jc w:val="both"/>
        <w:rPr>
          <w:sz w:val="28"/>
          <w:szCs w:val="28"/>
        </w:rPr>
      </w:pPr>
      <w:r>
        <w:rPr>
          <w:sz w:val="28"/>
          <w:szCs w:val="28"/>
        </w:rPr>
        <w:t>В переводном векселе участвуют от трёх лиц и более. Плательщиком является не векселедатель (трассант), а другое лицо, которое принимает на себя обязательство оплатить такой вексель в срок.</w:t>
      </w:r>
    </w:p>
    <w:p w:rsidR="00D237AE" w:rsidRDefault="007D6748" w:rsidP="00885037">
      <w:pPr>
        <w:spacing w:line="360" w:lineRule="auto"/>
        <w:jc w:val="both"/>
        <w:rPr>
          <w:sz w:val="28"/>
          <w:szCs w:val="28"/>
        </w:rPr>
      </w:pPr>
      <w:r>
        <w:rPr>
          <w:sz w:val="28"/>
          <w:szCs w:val="28"/>
        </w:rPr>
        <w:tab/>
      </w:r>
      <w:r w:rsidR="0092612B">
        <w:rPr>
          <w:sz w:val="28"/>
          <w:szCs w:val="28"/>
        </w:rPr>
        <w:t xml:space="preserve">3. </w:t>
      </w:r>
      <w:r w:rsidR="0092612B">
        <w:rPr>
          <w:b/>
          <w:sz w:val="28"/>
          <w:szCs w:val="28"/>
        </w:rPr>
        <w:t xml:space="preserve">Акцептованный вексель – </w:t>
      </w:r>
      <w:r w:rsidR="0092612B" w:rsidRPr="0092612B">
        <w:rPr>
          <w:sz w:val="28"/>
          <w:szCs w:val="28"/>
        </w:rPr>
        <w:t>это вексель</w:t>
      </w:r>
      <w:r w:rsidR="0092612B">
        <w:rPr>
          <w:b/>
          <w:sz w:val="28"/>
          <w:szCs w:val="28"/>
        </w:rPr>
        <w:t xml:space="preserve">, </w:t>
      </w:r>
      <w:r w:rsidR="0092612B" w:rsidRPr="0092612B">
        <w:rPr>
          <w:sz w:val="28"/>
          <w:szCs w:val="28"/>
        </w:rPr>
        <w:t>имеющ</w:t>
      </w:r>
      <w:r w:rsidR="0092612B">
        <w:rPr>
          <w:sz w:val="28"/>
          <w:szCs w:val="28"/>
        </w:rPr>
        <w:t>ий согласие плательщика на его оплату. С</w:t>
      </w:r>
      <w:r w:rsidR="00D237AE">
        <w:rPr>
          <w:sz w:val="28"/>
          <w:szCs w:val="28"/>
        </w:rPr>
        <w:t xml:space="preserve"> момента акцепта векселя трассатом последний становится прямым должником.</w:t>
      </w:r>
    </w:p>
    <w:p w:rsidR="00D237AE" w:rsidRDefault="007D6748" w:rsidP="00885037">
      <w:pPr>
        <w:spacing w:line="360" w:lineRule="auto"/>
        <w:jc w:val="both"/>
        <w:rPr>
          <w:sz w:val="28"/>
          <w:szCs w:val="28"/>
        </w:rPr>
      </w:pPr>
      <w:r>
        <w:rPr>
          <w:sz w:val="28"/>
          <w:szCs w:val="28"/>
        </w:rPr>
        <w:tab/>
      </w:r>
      <w:r w:rsidR="00D237AE">
        <w:rPr>
          <w:sz w:val="28"/>
          <w:szCs w:val="28"/>
        </w:rPr>
        <w:t>4.</w:t>
      </w:r>
      <w:r w:rsidR="00D237AE">
        <w:rPr>
          <w:b/>
          <w:sz w:val="28"/>
          <w:szCs w:val="28"/>
        </w:rPr>
        <w:t>Финансовый вексель –</w:t>
      </w:r>
      <w:r w:rsidR="00D237AE">
        <w:rPr>
          <w:sz w:val="28"/>
          <w:szCs w:val="28"/>
        </w:rPr>
        <w:t xml:space="preserve"> его разновидностью является</w:t>
      </w:r>
      <w:r w:rsidR="0092612B" w:rsidRPr="0092612B">
        <w:rPr>
          <w:sz w:val="28"/>
          <w:szCs w:val="28"/>
        </w:rPr>
        <w:t xml:space="preserve"> </w:t>
      </w:r>
      <w:r w:rsidR="00D237AE">
        <w:rPr>
          <w:b/>
          <w:sz w:val="28"/>
          <w:szCs w:val="28"/>
        </w:rPr>
        <w:t>банковский вексель-</w:t>
      </w:r>
      <w:r w:rsidR="00D237AE">
        <w:rPr>
          <w:sz w:val="28"/>
          <w:szCs w:val="28"/>
        </w:rPr>
        <w:t>это одностороннее, ничем не обусловленное обязательство банка- эмитента векселедателя уплатить в срок векселедержателю указанную в нем сумму.</w:t>
      </w:r>
    </w:p>
    <w:p w:rsidR="00344AAF" w:rsidRDefault="007D6748" w:rsidP="00885037">
      <w:pPr>
        <w:spacing w:line="360" w:lineRule="auto"/>
        <w:jc w:val="both"/>
        <w:rPr>
          <w:sz w:val="28"/>
          <w:szCs w:val="28"/>
        </w:rPr>
      </w:pPr>
      <w:r>
        <w:rPr>
          <w:sz w:val="28"/>
          <w:szCs w:val="28"/>
        </w:rPr>
        <w:tab/>
      </w:r>
      <w:r w:rsidR="00D237AE">
        <w:rPr>
          <w:sz w:val="28"/>
          <w:szCs w:val="28"/>
        </w:rPr>
        <w:t>5.</w:t>
      </w:r>
      <w:r w:rsidR="00344AAF">
        <w:rPr>
          <w:b/>
          <w:sz w:val="28"/>
          <w:szCs w:val="28"/>
        </w:rPr>
        <w:t>Фиктивный вексель</w:t>
      </w:r>
      <w:r w:rsidR="00344AAF">
        <w:rPr>
          <w:sz w:val="28"/>
          <w:szCs w:val="28"/>
        </w:rPr>
        <w:t xml:space="preserve"> – в основе такого векселя нет ни движения товара, ни движения денег. Он может быть различных видов: бронзовый, дружеский, встречный. Выпуск бронзовых и дружеских векселей в России запрещён.</w:t>
      </w:r>
    </w:p>
    <w:p w:rsidR="0045082E" w:rsidRDefault="007D6748" w:rsidP="00885037">
      <w:pPr>
        <w:spacing w:line="360" w:lineRule="auto"/>
        <w:jc w:val="both"/>
        <w:rPr>
          <w:sz w:val="28"/>
          <w:szCs w:val="28"/>
        </w:rPr>
      </w:pPr>
      <w:r>
        <w:rPr>
          <w:sz w:val="28"/>
          <w:szCs w:val="28"/>
        </w:rPr>
        <w:tab/>
      </w:r>
      <w:r w:rsidR="00344AAF">
        <w:rPr>
          <w:sz w:val="28"/>
          <w:szCs w:val="28"/>
        </w:rPr>
        <w:t>6.</w:t>
      </w:r>
      <w:r w:rsidR="00344AAF">
        <w:rPr>
          <w:b/>
          <w:sz w:val="28"/>
          <w:szCs w:val="28"/>
        </w:rPr>
        <w:t>Встречный вексель –</w:t>
      </w:r>
      <w:r w:rsidR="00344AAF">
        <w:rPr>
          <w:sz w:val="28"/>
          <w:szCs w:val="28"/>
        </w:rPr>
        <w:t xml:space="preserve"> это вексель, который два лица выставляют </w:t>
      </w:r>
      <w:r w:rsidR="00AC6995">
        <w:rPr>
          <w:sz w:val="28"/>
          <w:szCs w:val="28"/>
        </w:rPr>
        <w:t>друг другу на один срок и на одинаковую сумму, после чего учитывают их в разных банках.</w:t>
      </w:r>
    </w:p>
    <w:p w:rsidR="007D6748" w:rsidRDefault="007D6748" w:rsidP="00885037">
      <w:pPr>
        <w:spacing w:line="360" w:lineRule="auto"/>
        <w:jc w:val="both"/>
        <w:rPr>
          <w:sz w:val="28"/>
          <w:szCs w:val="28"/>
        </w:rPr>
      </w:pPr>
    </w:p>
    <w:p w:rsidR="0045082E" w:rsidRDefault="00170C3F" w:rsidP="00255EF3">
      <w:pPr>
        <w:spacing w:before="240" w:after="120" w:line="360" w:lineRule="auto"/>
        <w:jc w:val="center"/>
        <w:rPr>
          <w:b/>
          <w:sz w:val="28"/>
          <w:szCs w:val="28"/>
        </w:rPr>
      </w:pPr>
      <w:r>
        <w:rPr>
          <w:b/>
          <w:sz w:val="28"/>
          <w:szCs w:val="28"/>
        </w:rPr>
        <w:t xml:space="preserve">3.2 </w:t>
      </w:r>
      <w:r w:rsidR="007C0A2F">
        <w:rPr>
          <w:b/>
          <w:sz w:val="28"/>
          <w:szCs w:val="28"/>
        </w:rPr>
        <w:t>Чек.</w:t>
      </w:r>
    </w:p>
    <w:p w:rsidR="007D6748" w:rsidRDefault="007D6748" w:rsidP="007D6748">
      <w:pPr>
        <w:spacing w:before="240" w:after="120" w:line="360" w:lineRule="auto"/>
        <w:ind w:left="360"/>
        <w:jc w:val="center"/>
        <w:rPr>
          <w:b/>
          <w:sz w:val="28"/>
          <w:szCs w:val="28"/>
        </w:rPr>
      </w:pPr>
    </w:p>
    <w:p w:rsidR="0045082E" w:rsidRDefault="0045082E" w:rsidP="009F0E02">
      <w:pPr>
        <w:spacing w:line="360" w:lineRule="auto"/>
        <w:ind w:firstLine="708"/>
        <w:jc w:val="both"/>
        <w:rPr>
          <w:sz w:val="28"/>
          <w:szCs w:val="28"/>
        </w:rPr>
      </w:pPr>
      <w:r>
        <w:rPr>
          <w:i/>
          <w:sz w:val="28"/>
          <w:szCs w:val="28"/>
        </w:rPr>
        <w:t xml:space="preserve">Чек – </w:t>
      </w:r>
      <w:r w:rsidRPr="0045082E">
        <w:rPr>
          <w:sz w:val="28"/>
          <w:szCs w:val="28"/>
        </w:rPr>
        <w:t>это ценная</w:t>
      </w:r>
      <w:r>
        <w:rPr>
          <w:sz w:val="28"/>
          <w:szCs w:val="28"/>
        </w:rPr>
        <w:t xml:space="preserve"> бумага, которая содержит ничем не обусловленное распоряжение чекодателя банку уплатить чекополучателю указанную в нём сумму денег.</w:t>
      </w:r>
    </w:p>
    <w:p w:rsidR="00D67109" w:rsidRDefault="0045082E" w:rsidP="009F0E02">
      <w:pPr>
        <w:spacing w:line="360" w:lineRule="auto"/>
        <w:ind w:firstLine="720"/>
        <w:jc w:val="both"/>
        <w:rPr>
          <w:sz w:val="28"/>
          <w:szCs w:val="28"/>
        </w:rPr>
      </w:pPr>
      <w:r>
        <w:rPr>
          <w:sz w:val="28"/>
          <w:szCs w:val="28"/>
        </w:rPr>
        <w:t>По своей сути</w:t>
      </w:r>
      <w:r w:rsidR="00A93F3E">
        <w:rPr>
          <w:sz w:val="28"/>
          <w:szCs w:val="28"/>
        </w:rPr>
        <w:t xml:space="preserve"> чек есть особая форма переводного векселя, плательщиком п</w:t>
      </w:r>
      <w:r w:rsidR="00D67109">
        <w:rPr>
          <w:sz w:val="28"/>
          <w:szCs w:val="28"/>
        </w:rPr>
        <w:t>о которому всегда является банк</w:t>
      </w:r>
      <w:r w:rsidR="00D67109" w:rsidRPr="00D67109">
        <w:rPr>
          <w:sz w:val="28"/>
          <w:szCs w:val="28"/>
        </w:rPr>
        <w:t>.</w:t>
      </w:r>
      <w:r w:rsidR="00D67109">
        <w:rPr>
          <w:sz w:val="28"/>
          <w:szCs w:val="28"/>
        </w:rPr>
        <w:t xml:space="preserve"> В основе чека лежит чековый договор, который заключается между чекодателем и банком. Чтобы заключить договор, эмитент </w:t>
      </w:r>
      <w:r w:rsidR="007C0A2F">
        <w:rPr>
          <w:sz w:val="28"/>
          <w:szCs w:val="28"/>
        </w:rPr>
        <w:t xml:space="preserve">должен обратиться в обслуживающий его банк, с заявлением по установленной форме, где указать число чеков и требуемую сумму. </w:t>
      </w:r>
      <w:r w:rsidR="00D67109">
        <w:rPr>
          <w:sz w:val="28"/>
          <w:szCs w:val="28"/>
        </w:rPr>
        <w:t xml:space="preserve"> </w:t>
      </w:r>
    </w:p>
    <w:p w:rsidR="004D168E" w:rsidRDefault="00A93F3E" w:rsidP="009F0E02">
      <w:pPr>
        <w:spacing w:line="360" w:lineRule="auto"/>
        <w:ind w:firstLine="720"/>
        <w:jc w:val="both"/>
        <w:rPr>
          <w:sz w:val="28"/>
          <w:szCs w:val="28"/>
        </w:rPr>
      </w:pPr>
      <w:r>
        <w:rPr>
          <w:sz w:val="28"/>
          <w:szCs w:val="28"/>
        </w:rPr>
        <w:t>Чек – это не рыночная ценная бумага, а платёжно-расчётный документ, он не имеет вторичного рынка, где бы он обращался как самостоятельный фондовый актив. Однако чек используется при купле-продаже</w:t>
      </w:r>
      <w:r w:rsidR="004D168E">
        <w:rPr>
          <w:sz w:val="28"/>
          <w:szCs w:val="28"/>
        </w:rPr>
        <w:t xml:space="preserve"> таких финансовых инструментов, как акций, облигации и т.п. </w:t>
      </w:r>
    </w:p>
    <w:p w:rsidR="00456881" w:rsidRDefault="004D168E" w:rsidP="009F0E02">
      <w:pPr>
        <w:spacing w:line="360" w:lineRule="auto"/>
        <w:ind w:firstLine="720"/>
        <w:jc w:val="both"/>
        <w:rPr>
          <w:sz w:val="28"/>
          <w:szCs w:val="28"/>
        </w:rPr>
      </w:pPr>
      <w:r>
        <w:rPr>
          <w:sz w:val="28"/>
          <w:szCs w:val="28"/>
        </w:rPr>
        <w:t xml:space="preserve">По российскому законодательству чек выписывается на срок </w:t>
      </w:r>
      <w:r w:rsidR="00456881">
        <w:rPr>
          <w:sz w:val="28"/>
          <w:szCs w:val="28"/>
        </w:rPr>
        <w:t xml:space="preserve">до десяти дней и погашается только в денежной форме при предъявлении его в </w:t>
      </w:r>
      <w:r w:rsidR="00D67109">
        <w:rPr>
          <w:sz w:val="28"/>
          <w:szCs w:val="28"/>
        </w:rPr>
        <w:t xml:space="preserve">банк. В основе чека лежит чековый договор, который заключается между чекодателем и банком. </w:t>
      </w:r>
    </w:p>
    <w:p w:rsidR="00456881" w:rsidRDefault="00456881" w:rsidP="009F0E02">
      <w:pPr>
        <w:spacing w:line="360" w:lineRule="auto"/>
        <w:ind w:firstLine="720"/>
        <w:jc w:val="both"/>
        <w:rPr>
          <w:sz w:val="28"/>
          <w:szCs w:val="28"/>
        </w:rPr>
      </w:pPr>
      <w:r>
        <w:rPr>
          <w:sz w:val="28"/>
          <w:szCs w:val="28"/>
        </w:rPr>
        <w:t>Чек, как и вексель, ценная бумага строго стандартной формы с наличием обязательных реквизитов:</w:t>
      </w:r>
      <w:r w:rsidR="00D67109">
        <w:rPr>
          <w:sz w:val="28"/>
          <w:szCs w:val="28"/>
        </w:rPr>
        <w:t xml:space="preserve"> </w:t>
      </w:r>
    </w:p>
    <w:p w:rsidR="00456881" w:rsidRDefault="00456881" w:rsidP="00885037">
      <w:pPr>
        <w:numPr>
          <w:ilvl w:val="0"/>
          <w:numId w:val="16"/>
        </w:numPr>
        <w:spacing w:line="360" w:lineRule="auto"/>
        <w:jc w:val="both"/>
        <w:rPr>
          <w:sz w:val="28"/>
          <w:szCs w:val="28"/>
        </w:rPr>
      </w:pPr>
      <w:r>
        <w:rPr>
          <w:sz w:val="28"/>
          <w:szCs w:val="28"/>
        </w:rPr>
        <w:t>Наименование – чек;</w:t>
      </w:r>
    </w:p>
    <w:p w:rsidR="00456881" w:rsidRDefault="00456881" w:rsidP="00885037">
      <w:pPr>
        <w:numPr>
          <w:ilvl w:val="0"/>
          <w:numId w:val="16"/>
        </w:numPr>
        <w:spacing w:line="360" w:lineRule="auto"/>
        <w:jc w:val="both"/>
        <w:rPr>
          <w:sz w:val="28"/>
          <w:szCs w:val="28"/>
        </w:rPr>
      </w:pPr>
      <w:r>
        <w:rPr>
          <w:sz w:val="28"/>
          <w:szCs w:val="28"/>
        </w:rPr>
        <w:t>Поручение банку выплатить чекодателю указанную сумму;</w:t>
      </w:r>
    </w:p>
    <w:p w:rsidR="00456881" w:rsidRDefault="00456881" w:rsidP="00885037">
      <w:pPr>
        <w:numPr>
          <w:ilvl w:val="0"/>
          <w:numId w:val="16"/>
        </w:numPr>
        <w:spacing w:line="360" w:lineRule="auto"/>
        <w:jc w:val="both"/>
        <w:rPr>
          <w:sz w:val="28"/>
          <w:szCs w:val="28"/>
        </w:rPr>
      </w:pPr>
      <w:r>
        <w:rPr>
          <w:sz w:val="28"/>
          <w:szCs w:val="28"/>
        </w:rPr>
        <w:t xml:space="preserve">Наименование плательщика по чеку и номера </w:t>
      </w:r>
      <w:r w:rsidR="00380581">
        <w:rPr>
          <w:sz w:val="28"/>
          <w:szCs w:val="28"/>
        </w:rPr>
        <w:t>счета,</w:t>
      </w:r>
      <w:r>
        <w:rPr>
          <w:sz w:val="28"/>
          <w:szCs w:val="28"/>
        </w:rPr>
        <w:t xml:space="preserve"> с которого должен быть произведён платёж;</w:t>
      </w:r>
    </w:p>
    <w:p w:rsidR="00456881" w:rsidRDefault="00B97E46" w:rsidP="00885037">
      <w:pPr>
        <w:numPr>
          <w:ilvl w:val="0"/>
          <w:numId w:val="16"/>
        </w:numPr>
        <w:spacing w:line="360" w:lineRule="auto"/>
        <w:jc w:val="both"/>
        <w:rPr>
          <w:sz w:val="28"/>
          <w:szCs w:val="28"/>
        </w:rPr>
      </w:pPr>
      <w:r>
        <w:rPr>
          <w:sz w:val="28"/>
          <w:szCs w:val="28"/>
        </w:rPr>
        <w:t>Подпись чекодателя;</w:t>
      </w:r>
    </w:p>
    <w:p w:rsidR="008C160F" w:rsidRDefault="00B97E46" w:rsidP="008C160F">
      <w:pPr>
        <w:numPr>
          <w:ilvl w:val="0"/>
          <w:numId w:val="16"/>
        </w:numPr>
        <w:spacing w:line="360" w:lineRule="auto"/>
        <w:jc w:val="both"/>
        <w:rPr>
          <w:sz w:val="28"/>
          <w:szCs w:val="28"/>
        </w:rPr>
      </w:pPr>
      <w:r>
        <w:rPr>
          <w:sz w:val="28"/>
          <w:szCs w:val="28"/>
        </w:rPr>
        <w:t>Дата и место составление платежа;</w:t>
      </w:r>
    </w:p>
    <w:p w:rsidR="00380581" w:rsidRDefault="00380581" w:rsidP="009F0E02">
      <w:pPr>
        <w:spacing w:line="360" w:lineRule="auto"/>
        <w:ind w:firstLine="720"/>
        <w:jc w:val="both"/>
        <w:rPr>
          <w:sz w:val="28"/>
          <w:szCs w:val="28"/>
        </w:rPr>
      </w:pPr>
      <w:r>
        <w:rPr>
          <w:sz w:val="28"/>
          <w:szCs w:val="28"/>
        </w:rPr>
        <w:t>Чек выпускается только в документарной (бумажной) форме и может иметь несколько видов:</w:t>
      </w:r>
    </w:p>
    <w:p w:rsidR="00380581" w:rsidRDefault="00380581" w:rsidP="007D6748">
      <w:pPr>
        <w:numPr>
          <w:ilvl w:val="0"/>
          <w:numId w:val="28"/>
        </w:numPr>
        <w:spacing w:line="360" w:lineRule="auto"/>
        <w:jc w:val="both"/>
        <w:rPr>
          <w:sz w:val="28"/>
          <w:szCs w:val="28"/>
        </w:rPr>
      </w:pPr>
      <w:r>
        <w:rPr>
          <w:sz w:val="28"/>
          <w:szCs w:val="28"/>
        </w:rPr>
        <w:t>Ордерный чек – выписывается на конкретное лицо  с оговоркой «приказу», что означает возможность передачи чека путём передаточной надписи – индоссамента.</w:t>
      </w:r>
    </w:p>
    <w:p w:rsidR="00380581" w:rsidRDefault="00380581" w:rsidP="007D6748">
      <w:pPr>
        <w:numPr>
          <w:ilvl w:val="0"/>
          <w:numId w:val="28"/>
        </w:numPr>
        <w:spacing w:line="360" w:lineRule="auto"/>
        <w:jc w:val="both"/>
        <w:rPr>
          <w:sz w:val="28"/>
          <w:szCs w:val="28"/>
        </w:rPr>
      </w:pPr>
      <w:r>
        <w:rPr>
          <w:sz w:val="28"/>
          <w:szCs w:val="28"/>
        </w:rPr>
        <w:t>Предъявительский чек – выписывается на предъявителя и может передаваться одним лицом другому путём простого вручения.</w:t>
      </w:r>
    </w:p>
    <w:p w:rsidR="00D67109" w:rsidRDefault="00380581" w:rsidP="007D6748">
      <w:pPr>
        <w:numPr>
          <w:ilvl w:val="0"/>
          <w:numId w:val="28"/>
        </w:numPr>
        <w:spacing w:line="360" w:lineRule="auto"/>
        <w:jc w:val="both"/>
        <w:rPr>
          <w:sz w:val="28"/>
          <w:szCs w:val="28"/>
        </w:rPr>
      </w:pPr>
      <w:r>
        <w:rPr>
          <w:sz w:val="28"/>
          <w:szCs w:val="28"/>
        </w:rPr>
        <w:t>Именной чек -  выписывается на конкретное лицо  с оговоркой «не приказу</w:t>
      </w:r>
      <w:r w:rsidR="00D67109">
        <w:rPr>
          <w:sz w:val="28"/>
          <w:szCs w:val="28"/>
        </w:rPr>
        <w:t>», что означает невозможность дальнейшей передачи чека другому лицу.</w:t>
      </w:r>
    </w:p>
    <w:p w:rsidR="00D67109" w:rsidRDefault="00D67109" w:rsidP="007D6748">
      <w:pPr>
        <w:numPr>
          <w:ilvl w:val="0"/>
          <w:numId w:val="28"/>
        </w:numPr>
        <w:spacing w:line="360" w:lineRule="auto"/>
        <w:jc w:val="both"/>
        <w:rPr>
          <w:sz w:val="28"/>
          <w:szCs w:val="28"/>
        </w:rPr>
      </w:pPr>
      <w:r>
        <w:rPr>
          <w:sz w:val="28"/>
          <w:szCs w:val="28"/>
        </w:rPr>
        <w:t>Расчётный чек – чек, по которому не разрешена оплата наличными деньгами.</w:t>
      </w:r>
    </w:p>
    <w:p w:rsidR="00CB2E1F" w:rsidRDefault="00D67109" w:rsidP="007D6748">
      <w:pPr>
        <w:numPr>
          <w:ilvl w:val="0"/>
          <w:numId w:val="28"/>
        </w:numPr>
        <w:spacing w:line="360" w:lineRule="auto"/>
        <w:jc w:val="both"/>
        <w:rPr>
          <w:sz w:val="28"/>
          <w:szCs w:val="28"/>
        </w:rPr>
      </w:pPr>
      <w:r>
        <w:rPr>
          <w:sz w:val="28"/>
          <w:szCs w:val="28"/>
        </w:rPr>
        <w:t xml:space="preserve">Денежный чек – предназначен для получения наличных денег в банке.  </w:t>
      </w:r>
    </w:p>
    <w:p w:rsidR="007D6748" w:rsidRPr="009F0E02" w:rsidRDefault="007D6748" w:rsidP="007D6748">
      <w:pPr>
        <w:spacing w:line="360" w:lineRule="auto"/>
        <w:jc w:val="both"/>
        <w:rPr>
          <w:sz w:val="28"/>
          <w:szCs w:val="28"/>
        </w:rPr>
      </w:pPr>
    </w:p>
    <w:p w:rsidR="007C0A2F" w:rsidRDefault="00170C3F" w:rsidP="00255EF3">
      <w:pPr>
        <w:spacing w:before="240" w:after="120" w:line="360" w:lineRule="auto"/>
        <w:jc w:val="center"/>
        <w:rPr>
          <w:b/>
          <w:sz w:val="28"/>
          <w:szCs w:val="28"/>
        </w:rPr>
      </w:pPr>
      <w:r>
        <w:rPr>
          <w:b/>
          <w:sz w:val="28"/>
          <w:szCs w:val="28"/>
        </w:rPr>
        <w:t xml:space="preserve">3.3 </w:t>
      </w:r>
      <w:r w:rsidR="007C0A2F">
        <w:rPr>
          <w:b/>
          <w:sz w:val="28"/>
          <w:szCs w:val="28"/>
        </w:rPr>
        <w:t>Коносамент.</w:t>
      </w:r>
    </w:p>
    <w:p w:rsidR="007D6748" w:rsidRDefault="007D6748" w:rsidP="007D6748">
      <w:pPr>
        <w:spacing w:before="240" w:after="120" w:line="360" w:lineRule="auto"/>
        <w:ind w:left="360"/>
        <w:jc w:val="center"/>
        <w:rPr>
          <w:b/>
          <w:sz w:val="28"/>
          <w:szCs w:val="28"/>
        </w:rPr>
      </w:pPr>
    </w:p>
    <w:p w:rsidR="00934B41" w:rsidRDefault="00582B55" w:rsidP="009F0E02">
      <w:pPr>
        <w:spacing w:line="360" w:lineRule="auto"/>
        <w:ind w:firstLine="708"/>
        <w:jc w:val="both"/>
        <w:rPr>
          <w:sz w:val="28"/>
          <w:szCs w:val="28"/>
        </w:rPr>
      </w:pPr>
      <w:r w:rsidRPr="00582B55">
        <w:rPr>
          <w:sz w:val="28"/>
          <w:szCs w:val="28"/>
        </w:rPr>
        <w:t>П</w:t>
      </w:r>
      <w:r w:rsidR="00934B41">
        <w:rPr>
          <w:sz w:val="28"/>
          <w:szCs w:val="28"/>
        </w:rPr>
        <w:t>равовое регулирование обращения коносамента осуществляет: Международная конвенция по унификации правил касающихся коносамента.</w:t>
      </w:r>
    </w:p>
    <w:p w:rsidR="007C0A2F" w:rsidRDefault="007C0A2F" w:rsidP="009F0E02">
      <w:pPr>
        <w:spacing w:line="360" w:lineRule="auto"/>
        <w:jc w:val="both"/>
        <w:rPr>
          <w:sz w:val="28"/>
          <w:szCs w:val="28"/>
        </w:rPr>
      </w:pPr>
      <w:r w:rsidRPr="00934B41">
        <w:rPr>
          <w:i/>
          <w:sz w:val="28"/>
          <w:szCs w:val="28"/>
        </w:rPr>
        <w:t xml:space="preserve">Коносамент </w:t>
      </w:r>
      <w:r>
        <w:rPr>
          <w:sz w:val="28"/>
          <w:szCs w:val="28"/>
        </w:rPr>
        <w:t>– это ценная бумага стандартной формы, принятая в международной практике, удостоверяющая право владельца на  перевозку груза, его погрузку, перевозку и право на получение.</w:t>
      </w:r>
    </w:p>
    <w:p w:rsidR="00582B55" w:rsidRDefault="007C0A2F" w:rsidP="009F0E02">
      <w:pPr>
        <w:spacing w:line="360" w:lineRule="auto"/>
        <w:ind w:firstLine="708"/>
        <w:jc w:val="both"/>
        <w:rPr>
          <w:sz w:val="28"/>
          <w:szCs w:val="28"/>
        </w:rPr>
      </w:pPr>
      <w:r>
        <w:rPr>
          <w:sz w:val="28"/>
          <w:szCs w:val="28"/>
        </w:rPr>
        <w:t>К коносаменту обязательно прилагается страховой полис на груз. Коносамент может сопровождаться</w:t>
      </w:r>
      <w:r w:rsidR="00582B55">
        <w:rPr>
          <w:sz w:val="28"/>
          <w:szCs w:val="28"/>
        </w:rPr>
        <w:t xml:space="preserve"> различными дополнительными документами, необходимыми для перевозки груза, его хранения и сохранности, для прохождения таможенных процедур и т.п.</w:t>
      </w:r>
    </w:p>
    <w:p w:rsidR="00582B55" w:rsidRDefault="00582B55" w:rsidP="009F0E02">
      <w:pPr>
        <w:spacing w:line="360" w:lineRule="auto"/>
        <w:ind w:firstLine="720"/>
        <w:jc w:val="both"/>
        <w:rPr>
          <w:sz w:val="28"/>
          <w:szCs w:val="28"/>
        </w:rPr>
      </w:pPr>
      <w:r>
        <w:rPr>
          <w:sz w:val="28"/>
          <w:szCs w:val="28"/>
        </w:rPr>
        <w:t>Коносамент является документом, в котором никакие изменения невозможны.</w:t>
      </w:r>
    </w:p>
    <w:p w:rsidR="00582B55" w:rsidRDefault="00582B55" w:rsidP="009F0E02">
      <w:pPr>
        <w:spacing w:line="360" w:lineRule="auto"/>
        <w:ind w:firstLine="720"/>
        <w:jc w:val="both"/>
        <w:rPr>
          <w:sz w:val="28"/>
          <w:szCs w:val="28"/>
        </w:rPr>
      </w:pPr>
      <w:r>
        <w:rPr>
          <w:sz w:val="28"/>
          <w:szCs w:val="28"/>
        </w:rPr>
        <w:t>Основные реквизиты коносамента:</w:t>
      </w:r>
    </w:p>
    <w:p w:rsidR="00255E88" w:rsidRDefault="00582B55" w:rsidP="00885037">
      <w:pPr>
        <w:numPr>
          <w:ilvl w:val="0"/>
          <w:numId w:val="17"/>
        </w:numPr>
        <w:spacing w:line="360" w:lineRule="auto"/>
        <w:jc w:val="both"/>
        <w:rPr>
          <w:sz w:val="28"/>
          <w:szCs w:val="28"/>
        </w:rPr>
      </w:pPr>
      <w:r w:rsidRPr="00582B55">
        <w:rPr>
          <w:sz w:val="28"/>
          <w:szCs w:val="28"/>
        </w:rPr>
        <w:t>Наименование судна</w:t>
      </w:r>
      <w:r>
        <w:rPr>
          <w:sz w:val="28"/>
          <w:szCs w:val="28"/>
        </w:rPr>
        <w:t>;</w:t>
      </w:r>
    </w:p>
    <w:p w:rsidR="00582B55" w:rsidRDefault="00582B55" w:rsidP="00885037">
      <w:pPr>
        <w:numPr>
          <w:ilvl w:val="0"/>
          <w:numId w:val="17"/>
        </w:numPr>
        <w:spacing w:line="360" w:lineRule="auto"/>
        <w:jc w:val="both"/>
        <w:rPr>
          <w:sz w:val="28"/>
          <w:szCs w:val="28"/>
        </w:rPr>
      </w:pPr>
      <w:r>
        <w:rPr>
          <w:sz w:val="28"/>
          <w:szCs w:val="28"/>
        </w:rPr>
        <w:t>Наименование фирмы-перевозчика;</w:t>
      </w:r>
    </w:p>
    <w:p w:rsidR="00582B55" w:rsidRDefault="00582B55" w:rsidP="00885037">
      <w:pPr>
        <w:numPr>
          <w:ilvl w:val="0"/>
          <w:numId w:val="17"/>
        </w:numPr>
        <w:spacing w:line="360" w:lineRule="auto"/>
        <w:jc w:val="both"/>
        <w:rPr>
          <w:sz w:val="28"/>
          <w:szCs w:val="28"/>
        </w:rPr>
      </w:pPr>
      <w:r>
        <w:rPr>
          <w:sz w:val="28"/>
          <w:szCs w:val="28"/>
        </w:rPr>
        <w:t>Место приёма груза;</w:t>
      </w:r>
    </w:p>
    <w:p w:rsidR="00582B55" w:rsidRDefault="00582B55" w:rsidP="00885037">
      <w:pPr>
        <w:numPr>
          <w:ilvl w:val="0"/>
          <w:numId w:val="17"/>
        </w:numPr>
        <w:spacing w:line="360" w:lineRule="auto"/>
        <w:jc w:val="both"/>
        <w:rPr>
          <w:sz w:val="28"/>
          <w:szCs w:val="28"/>
        </w:rPr>
      </w:pPr>
      <w:r>
        <w:rPr>
          <w:sz w:val="28"/>
          <w:szCs w:val="28"/>
        </w:rPr>
        <w:t>Наименование отправителя груза;</w:t>
      </w:r>
    </w:p>
    <w:p w:rsidR="00582B55" w:rsidRDefault="00582B55" w:rsidP="00885037">
      <w:pPr>
        <w:numPr>
          <w:ilvl w:val="0"/>
          <w:numId w:val="17"/>
        </w:numPr>
        <w:spacing w:line="360" w:lineRule="auto"/>
        <w:jc w:val="both"/>
        <w:rPr>
          <w:sz w:val="28"/>
          <w:szCs w:val="28"/>
        </w:rPr>
      </w:pPr>
      <w:r>
        <w:rPr>
          <w:sz w:val="28"/>
          <w:szCs w:val="28"/>
        </w:rPr>
        <w:t>Наименование получателя груза;</w:t>
      </w:r>
    </w:p>
    <w:p w:rsidR="00582B55" w:rsidRDefault="00582B55" w:rsidP="00885037">
      <w:pPr>
        <w:numPr>
          <w:ilvl w:val="0"/>
          <w:numId w:val="17"/>
        </w:numPr>
        <w:spacing w:line="360" w:lineRule="auto"/>
        <w:jc w:val="both"/>
        <w:rPr>
          <w:sz w:val="28"/>
          <w:szCs w:val="28"/>
        </w:rPr>
      </w:pPr>
      <w:r>
        <w:rPr>
          <w:sz w:val="28"/>
          <w:szCs w:val="28"/>
        </w:rPr>
        <w:t>Наименование груза и его основные характеристики;</w:t>
      </w:r>
    </w:p>
    <w:p w:rsidR="00582B55" w:rsidRDefault="00582B55" w:rsidP="00885037">
      <w:pPr>
        <w:numPr>
          <w:ilvl w:val="0"/>
          <w:numId w:val="17"/>
        </w:numPr>
        <w:spacing w:line="360" w:lineRule="auto"/>
        <w:jc w:val="both"/>
        <w:rPr>
          <w:sz w:val="28"/>
          <w:szCs w:val="28"/>
        </w:rPr>
      </w:pPr>
      <w:r>
        <w:rPr>
          <w:sz w:val="28"/>
          <w:szCs w:val="28"/>
        </w:rPr>
        <w:t>Время и место выдачи коносамента;</w:t>
      </w:r>
    </w:p>
    <w:p w:rsidR="00582B55" w:rsidRDefault="00582B55" w:rsidP="00885037">
      <w:pPr>
        <w:numPr>
          <w:ilvl w:val="0"/>
          <w:numId w:val="17"/>
        </w:numPr>
        <w:spacing w:line="360" w:lineRule="auto"/>
        <w:jc w:val="both"/>
        <w:rPr>
          <w:sz w:val="28"/>
          <w:szCs w:val="28"/>
        </w:rPr>
      </w:pPr>
      <w:r>
        <w:rPr>
          <w:sz w:val="28"/>
          <w:szCs w:val="28"/>
        </w:rPr>
        <w:t>Подпись капитана судна.</w:t>
      </w:r>
    </w:p>
    <w:p w:rsidR="00934B41" w:rsidRDefault="00934B41" w:rsidP="009F0E02">
      <w:pPr>
        <w:spacing w:line="360" w:lineRule="auto"/>
        <w:ind w:firstLine="720"/>
        <w:jc w:val="both"/>
        <w:rPr>
          <w:sz w:val="28"/>
          <w:szCs w:val="28"/>
        </w:rPr>
      </w:pPr>
      <w:r>
        <w:rPr>
          <w:sz w:val="28"/>
          <w:szCs w:val="28"/>
        </w:rPr>
        <w:t>Существует несколько видов коносамента:</w:t>
      </w:r>
    </w:p>
    <w:p w:rsidR="00934B41" w:rsidRDefault="00934B41" w:rsidP="009F0E02">
      <w:pPr>
        <w:numPr>
          <w:ilvl w:val="0"/>
          <w:numId w:val="19"/>
        </w:numPr>
        <w:spacing w:line="360" w:lineRule="auto"/>
        <w:jc w:val="both"/>
        <w:rPr>
          <w:sz w:val="28"/>
          <w:szCs w:val="28"/>
        </w:rPr>
      </w:pPr>
      <w:r>
        <w:rPr>
          <w:sz w:val="28"/>
          <w:szCs w:val="28"/>
        </w:rPr>
        <w:t>Коносамент на предъявителя – предъявитель коносамента является владельцем груза;</w:t>
      </w:r>
    </w:p>
    <w:p w:rsidR="00934B41" w:rsidRDefault="00934B41" w:rsidP="00885037">
      <w:pPr>
        <w:numPr>
          <w:ilvl w:val="0"/>
          <w:numId w:val="19"/>
        </w:numPr>
        <w:spacing w:line="360" w:lineRule="auto"/>
        <w:jc w:val="both"/>
        <w:rPr>
          <w:sz w:val="28"/>
          <w:szCs w:val="28"/>
        </w:rPr>
      </w:pPr>
      <w:r>
        <w:rPr>
          <w:sz w:val="28"/>
          <w:szCs w:val="28"/>
        </w:rPr>
        <w:t xml:space="preserve">Именной коносамент – владельцем груза является лицо, названное в коносаменте, этот коносамент не подлежит передаче другому лицу;                </w:t>
      </w:r>
    </w:p>
    <w:p w:rsidR="00934B41" w:rsidRDefault="00934B41" w:rsidP="00885037">
      <w:pPr>
        <w:numPr>
          <w:ilvl w:val="0"/>
          <w:numId w:val="19"/>
        </w:numPr>
        <w:spacing w:line="360" w:lineRule="auto"/>
        <w:jc w:val="both"/>
        <w:rPr>
          <w:sz w:val="28"/>
          <w:szCs w:val="28"/>
        </w:rPr>
      </w:pPr>
      <w:r>
        <w:rPr>
          <w:sz w:val="28"/>
          <w:szCs w:val="28"/>
        </w:rPr>
        <w:t xml:space="preserve">Ордерный коносамент- </w:t>
      </w:r>
      <w:r w:rsidR="00344DAD">
        <w:rPr>
          <w:sz w:val="28"/>
          <w:szCs w:val="28"/>
        </w:rPr>
        <w:t>передача коносамента от одного лица к другому осуществляется с помощью передаточной надписи</w:t>
      </w:r>
      <w:r w:rsidR="009F0E02">
        <w:rPr>
          <w:sz w:val="28"/>
          <w:szCs w:val="28"/>
        </w:rPr>
        <w:t xml:space="preserve"> – </w:t>
      </w:r>
      <w:r w:rsidR="00344DAD">
        <w:rPr>
          <w:sz w:val="28"/>
          <w:szCs w:val="28"/>
        </w:rPr>
        <w:t>индоссамента.</w:t>
      </w:r>
    </w:p>
    <w:p w:rsidR="007D6748" w:rsidRDefault="007D6748" w:rsidP="007D6748">
      <w:pPr>
        <w:spacing w:line="360" w:lineRule="auto"/>
        <w:jc w:val="both"/>
        <w:rPr>
          <w:sz w:val="28"/>
          <w:szCs w:val="28"/>
        </w:rPr>
      </w:pPr>
    </w:p>
    <w:p w:rsidR="006B1BAC" w:rsidRDefault="00170C3F" w:rsidP="00255EF3">
      <w:pPr>
        <w:spacing w:before="240" w:after="120" w:line="360" w:lineRule="auto"/>
        <w:jc w:val="center"/>
        <w:rPr>
          <w:b/>
          <w:sz w:val="28"/>
          <w:szCs w:val="28"/>
        </w:rPr>
      </w:pPr>
      <w:r>
        <w:rPr>
          <w:b/>
          <w:sz w:val="28"/>
          <w:szCs w:val="28"/>
        </w:rPr>
        <w:t xml:space="preserve">3.4 </w:t>
      </w:r>
      <w:r w:rsidR="006B1BAC">
        <w:rPr>
          <w:b/>
          <w:sz w:val="28"/>
          <w:szCs w:val="28"/>
        </w:rPr>
        <w:t>Депозитный и сберегательный сертификаты.</w:t>
      </w:r>
    </w:p>
    <w:p w:rsidR="007D6748" w:rsidRDefault="007D6748" w:rsidP="007D6748">
      <w:pPr>
        <w:spacing w:before="240" w:after="120" w:line="360" w:lineRule="auto"/>
        <w:jc w:val="center"/>
        <w:rPr>
          <w:sz w:val="28"/>
          <w:szCs w:val="28"/>
        </w:rPr>
      </w:pPr>
    </w:p>
    <w:p w:rsidR="008557F2" w:rsidRDefault="009F0E02" w:rsidP="00885037">
      <w:pPr>
        <w:spacing w:line="360" w:lineRule="auto"/>
        <w:ind w:firstLine="708"/>
        <w:jc w:val="both"/>
        <w:rPr>
          <w:sz w:val="28"/>
          <w:szCs w:val="28"/>
        </w:rPr>
      </w:pPr>
      <w:r>
        <w:rPr>
          <w:sz w:val="28"/>
          <w:szCs w:val="28"/>
        </w:rPr>
        <w:t>Депозитные</w:t>
      </w:r>
      <w:r w:rsidR="008557F2">
        <w:rPr>
          <w:sz w:val="28"/>
          <w:szCs w:val="28"/>
        </w:rPr>
        <w:t xml:space="preserve"> и сберегательные сертификаты </w:t>
      </w:r>
      <w:r w:rsidR="00B55991">
        <w:rPr>
          <w:sz w:val="28"/>
          <w:szCs w:val="28"/>
        </w:rPr>
        <w:t>–</w:t>
      </w:r>
      <w:r w:rsidR="008557F2">
        <w:rPr>
          <w:sz w:val="28"/>
          <w:szCs w:val="28"/>
        </w:rPr>
        <w:t xml:space="preserve"> </w:t>
      </w:r>
      <w:r w:rsidR="00B55991">
        <w:rPr>
          <w:sz w:val="28"/>
          <w:szCs w:val="28"/>
        </w:rPr>
        <w:t>это ценные бумаги, право, выпускать которые предоставлено только коммерческим организациям.</w:t>
      </w:r>
    </w:p>
    <w:p w:rsidR="00B55991" w:rsidRDefault="00B55991" w:rsidP="00885037">
      <w:pPr>
        <w:spacing w:line="360" w:lineRule="auto"/>
        <w:ind w:firstLine="708"/>
        <w:jc w:val="both"/>
        <w:rPr>
          <w:sz w:val="28"/>
          <w:szCs w:val="28"/>
        </w:rPr>
      </w:pPr>
      <w:r>
        <w:rPr>
          <w:i/>
          <w:sz w:val="28"/>
          <w:szCs w:val="28"/>
        </w:rPr>
        <w:t xml:space="preserve">Депозитный сертификат – </w:t>
      </w:r>
      <w:r>
        <w:rPr>
          <w:sz w:val="28"/>
          <w:szCs w:val="28"/>
        </w:rPr>
        <w:t>ценная бумага, удостоверяющая сумму вклада, внесенного в банк юридическим лицом, и его права на получение в этом банке или в его филиалах по истечении установленного срока суммы вклада и причитающихся по нему процентов.</w:t>
      </w:r>
    </w:p>
    <w:p w:rsidR="001201FB" w:rsidRDefault="00B55991" w:rsidP="00885037">
      <w:pPr>
        <w:spacing w:line="360" w:lineRule="auto"/>
        <w:ind w:firstLine="708"/>
        <w:jc w:val="both"/>
        <w:rPr>
          <w:sz w:val="28"/>
          <w:szCs w:val="28"/>
        </w:rPr>
      </w:pPr>
      <w:r>
        <w:rPr>
          <w:i/>
          <w:sz w:val="28"/>
          <w:szCs w:val="28"/>
        </w:rPr>
        <w:t>Сберегательный сертификат -</w:t>
      </w:r>
      <w:r>
        <w:rPr>
          <w:sz w:val="28"/>
          <w:szCs w:val="28"/>
        </w:rPr>
        <w:t xml:space="preserve"> ценная бумага, удостоверяющая сумму вклада, внесенного в банк</w:t>
      </w:r>
      <w:r w:rsidR="00E567D5">
        <w:rPr>
          <w:sz w:val="28"/>
          <w:szCs w:val="28"/>
        </w:rPr>
        <w:t xml:space="preserve"> гражданином, и его права на получение в этом банке или в его филиалах по истечении установленного срока суммы вклада и причитающихся по нему процентов.</w:t>
      </w:r>
    </w:p>
    <w:p w:rsidR="009B5291" w:rsidRDefault="001201FB" w:rsidP="00885037">
      <w:pPr>
        <w:spacing w:line="360" w:lineRule="auto"/>
        <w:ind w:firstLine="708"/>
        <w:jc w:val="both"/>
        <w:rPr>
          <w:sz w:val="28"/>
          <w:szCs w:val="28"/>
        </w:rPr>
      </w:pPr>
      <w:r>
        <w:rPr>
          <w:sz w:val="28"/>
          <w:szCs w:val="28"/>
        </w:rPr>
        <w:t xml:space="preserve">Если  в качестве вкладчика выступает </w:t>
      </w:r>
      <w:r>
        <w:rPr>
          <w:i/>
          <w:sz w:val="28"/>
          <w:szCs w:val="28"/>
        </w:rPr>
        <w:t>юридическое лицо,</w:t>
      </w:r>
      <w:r>
        <w:rPr>
          <w:sz w:val="28"/>
          <w:szCs w:val="28"/>
        </w:rPr>
        <w:t xml:space="preserve"> то оформляется депозитный сертификат, если</w:t>
      </w:r>
      <w:r>
        <w:rPr>
          <w:i/>
          <w:sz w:val="28"/>
          <w:szCs w:val="28"/>
        </w:rPr>
        <w:t xml:space="preserve"> физическое лицо</w:t>
      </w:r>
      <w:r>
        <w:rPr>
          <w:sz w:val="28"/>
          <w:szCs w:val="28"/>
        </w:rPr>
        <w:t xml:space="preserve"> – сберегательный сертификат. При этом владельцем сертификата могут быть соответственно только юридические лица,</w:t>
      </w:r>
      <w:r w:rsidR="00B25EE3">
        <w:rPr>
          <w:sz w:val="28"/>
          <w:szCs w:val="28"/>
        </w:rPr>
        <w:t xml:space="preserve"> которые зарегистрированы на территории Российской Федерации или иного государства, использующее рубль в качестве официальной денежной </w:t>
      </w:r>
      <w:r w:rsidR="00D058DC">
        <w:rPr>
          <w:sz w:val="28"/>
          <w:szCs w:val="28"/>
        </w:rPr>
        <w:t>единицы</w:t>
      </w:r>
    </w:p>
    <w:p w:rsidR="001201FB" w:rsidRDefault="009B5291" w:rsidP="00885037">
      <w:pPr>
        <w:spacing w:line="360" w:lineRule="auto"/>
        <w:ind w:firstLine="720"/>
        <w:jc w:val="both"/>
        <w:rPr>
          <w:sz w:val="28"/>
          <w:szCs w:val="28"/>
        </w:rPr>
      </w:pPr>
      <w:r>
        <w:rPr>
          <w:sz w:val="28"/>
          <w:szCs w:val="28"/>
        </w:rPr>
        <w:t>Оформление депозитного или сберегательного сертификата выступает формой заключения договора банковского вклада. Поэтому особенностью сертификата как ценной бумаги заключается в том, что он, может быть может только в документарной форме. Сертификат может быть именным и на предъявителя.</w:t>
      </w:r>
    </w:p>
    <w:p w:rsidR="009B5291" w:rsidRDefault="009B5291" w:rsidP="00885037">
      <w:pPr>
        <w:spacing w:line="360" w:lineRule="auto"/>
        <w:ind w:firstLine="720"/>
        <w:jc w:val="both"/>
        <w:rPr>
          <w:sz w:val="28"/>
          <w:szCs w:val="28"/>
        </w:rPr>
      </w:pPr>
      <w:r>
        <w:rPr>
          <w:sz w:val="28"/>
          <w:szCs w:val="28"/>
        </w:rPr>
        <w:t>Бланк депозитного или сберегательного сертификата должен содержать следующие обязательные реквизиты:</w:t>
      </w:r>
    </w:p>
    <w:p w:rsidR="00A940DD" w:rsidRDefault="00A940DD" w:rsidP="00885037">
      <w:pPr>
        <w:numPr>
          <w:ilvl w:val="0"/>
          <w:numId w:val="18"/>
        </w:numPr>
        <w:spacing w:line="360" w:lineRule="auto"/>
        <w:jc w:val="both"/>
        <w:rPr>
          <w:sz w:val="28"/>
          <w:szCs w:val="28"/>
        </w:rPr>
      </w:pPr>
      <w:r>
        <w:rPr>
          <w:sz w:val="28"/>
          <w:szCs w:val="28"/>
        </w:rPr>
        <w:t>Наименование – «депозитный (или сберегательный) сертификат»;</w:t>
      </w:r>
    </w:p>
    <w:p w:rsidR="00A940DD" w:rsidRDefault="00A940DD" w:rsidP="00885037">
      <w:pPr>
        <w:numPr>
          <w:ilvl w:val="0"/>
          <w:numId w:val="18"/>
        </w:numPr>
        <w:spacing w:line="360" w:lineRule="auto"/>
        <w:jc w:val="both"/>
        <w:rPr>
          <w:sz w:val="28"/>
          <w:szCs w:val="28"/>
        </w:rPr>
      </w:pPr>
      <w:r>
        <w:rPr>
          <w:sz w:val="28"/>
          <w:szCs w:val="28"/>
        </w:rPr>
        <w:t>Указание причины выдачи сертификата;</w:t>
      </w:r>
    </w:p>
    <w:p w:rsidR="00A940DD" w:rsidRDefault="00A940DD" w:rsidP="00885037">
      <w:pPr>
        <w:numPr>
          <w:ilvl w:val="0"/>
          <w:numId w:val="18"/>
        </w:numPr>
        <w:spacing w:line="360" w:lineRule="auto"/>
        <w:jc w:val="both"/>
        <w:rPr>
          <w:sz w:val="28"/>
          <w:szCs w:val="28"/>
        </w:rPr>
      </w:pPr>
      <w:r>
        <w:rPr>
          <w:sz w:val="28"/>
          <w:szCs w:val="28"/>
        </w:rPr>
        <w:t>Дата внесения депозита или сберегательного вклада (прописью и цифрами);</w:t>
      </w:r>
    </w:p>
    <w:p w:rsidR="00A940DD" w:rsidRDefault="00A940DD" w:rsidP="00885037">
      <w:pPr>
        <w:numPr>
          <w:ilvl w:val="0"/>
          <w:numId w:val="18"/>
        </w:numPr>
        <w:spacing w:line="360" w:lineRule="auto"/>
        <w:jc w:val="both"/>
        <w:rPr>
          <w:sz w:val="28"/>
          <w:szCs w:val="28"/>
        </w:rPr>
      </w:pPr>
      <w:r>
        <w:rPr>
          <w:sz w:val="28"/>
          <w:szCs w:val="28"/>
        </w:rPr>
        <w:t>Размер депозита или сберегательного вклада;</w:t>
      </w:r>
    </w:p>
    <w:p w:rsidR="00A940DD" w:rsidRDefault="00A940DD" w:rsidP="00885037">
      <w:pPr>
        <w:numPr>
          <w:ilvl w:val="0"/>
          <w:numId w:val="18"/>
        </w:numPr>
        <w:spacing w:line="360" w:lineRule="auto"/>
        <w:jc w:val="both"/>
        <w:rPr>
          <w:sz w:val="28"/>
          <w:szCs w:val="28"/>
        </w:rPr>
      </w:pPr>
      <w:r>
        <w:rPr>
          <w:sz w:val="28"/>
          <w:szCs w:val="28"/>
        </w:rPr>
        <w:t>Безусловное обязательство банка вернуть сумму, внесенную в депозит или на вклад;</w:t>
      </w:r>
    </w:p>
    <w:p w:rsidR="00A940DD" w:rsidRDefault="00A940DD" w:rsidP="00885037">
      <w:pPr>
        <w:numPr>
          <w:ilvl w:val="0"/>
          <w:numId w:val="18"/>
        </w:numPr>
        <w:spacing w:line="360" w:lineRule="auto"/>
        <w:jc w:val="both"/>
        <w:rPr>
          <w:sz w:val="28"/>
          <w:szCs w:val="28"/>
        </w:rPr>
      </w:pPr>
      <w:r>
        <w:rPr>
          <w:sz w:val="28"/>
          <w:szCs w:val="28"/>
        </w:rPr>
        <w:t>Дата востребования вкладчиком суммы по сертификату;</w:t>
      </w:r>
    </w:p>
    <w:p w:rsidR="00A940DD" w:rsidRDefault="00A940DD" w:rsidP="00885037">
      <w:pPr>
        <w:numPr>
          <w:ilvl w:val="0"/>
          <w:numId w:val="18"/>
        </w:numPr>
        <w:spacing w:line="360" w:lineRule="auto"/>
        <w:jc w:val="both"/>
        <w:rPr>
          <w:sz w:val="28"/>
          <w:szCs w:val="28"/>
        </w:rPr>
      </w:pPr>
      <w:r>
        <w:rPr>
          <w:sz w:val="28"/>
          <w:szCs w:val="28"/>
        </w:rPr>
        <w:t>Ставка процента за пользование депозитом или вкладом;</w:t>
      </w:r>
    </w:p>
    <w:p w:rsidR="00A940DD" w:rsidRDefault="00A940DD" w:rsidP="00885037">
      <w:pPr>
        <w:numPr>
          <w:ilvl w:val="0"/>
          <w:numId w:val="18"/>
        </w:numPr>
        <w:spacing w:line="360" w:lineRule="auto"/>
        <w:jc w:val="both"/>
        <w:rPr>
          <w:sz w:val="28"/>
          <w:szCs w:val="28"/>
        </w:rPr>
      </w:pPr>
      <w:r>
        <w:rPr>
          <w:sz w:val="28"/>
          <w:szCs w:val="28"/>
        </w:rPr>
        <w:t>Сумма причитающихся процентов;</w:t>
      </w:r>
    </w:p>
    <w:p w:rsidR="00A940DD" w:rsidRDefault="00A940DD" w:rsidP="00885037">
      <w:pPr>
        <w:numPr>
          <w:ilvl w:val="0"/>
          <w:numId w:val="18"/>
        </w:numPr>
        <w:spacing w:line="360" w:lineRule="auto"/>
        <w:jc w:val="both"/>
        <w:rPr>
          <w:sz w:val="28"/>
          <w:szCs w:val="28"/>
        </w:rPr>
      </w:pPr>
      <w:r>
        <w:rPr>
          <w:sz w:val="28"/>
          <w:szCs w:val="28"/>
        </w:rPr>
        <w:t>Наименование банка-эмитента и его адрес;</w:t>
      </w:r>
    </w:p>
    <w:p w:rsidR="00A940DD" w:rsidRDefault="00422070" w:rsidP="00885037">
      <w:pPr>
        <w:numPr>
          <w:ilvl w:val="0"/>
          <w:numId w:val="18"/>
        </w:numPr>
        <w:spacing w:line="360" w:lineRule="auto"/>
        <w:jc w:val="both"/>
        <w:rPr>
          <w:sz w:val="28"/>
          <w:szCs w:val="28"/>
        </w:rPr>
      </w:pPr>
      <w:r>
        <w:rPr>
          <w:sz w:val="28"/>
          <w:szCs w:val="28"/>
        </w:rPr>
        <w:t>Подписи двух лиц, уполномоченных банком  на подписание такого рода обязательств, скреплённые печатью банка.</w:t>
      </w:r>
    </w:p>
    <w:p w:rsidR="00422070" w:rsidRDefault="00422070" w:rsidP="00885037">
      <w:pPr>
        <w:spacing w:line="360" w:lineRule="auto"/>
        <w:ind w:firstLine="720"/>
        <w:jc w:val="both"/>
        <w:rPr>
          <w:sz w:val="28"/>
          <w:szCs w:val="28"/>
        </w:rPr>
      </w:pPr>
      <w:r>
        <w:rPr>
          <w:sz w:val="28"/>
          <w:szCs w:val="28"/>
        </w:rPr>
        <w:t>Изготовление бланков депозитных и сберегательных сертификатов (именных и на предъявителя) производится только полиграфическими предприятиями, которые получили от Министерства финансов РФ лицензию на производство бланков ценных бумаг.</w:t>
      </w:r>
    </w:p>
    <w:p w:rsidR="00422070" w:rsidRDefault="00422070" w:rsidP="00885037">
      <w:pPr>
        <w:spacing w:line="360" w:lineRule="auto"/>
        <w:ind w:firstLine="720"/>
        <w:jc w:val="both"/>
        <w:rPr>
          <w:sz w:val="28"/>
          <w:szCs w:val="28"/>
        </w:rPr>
      </w:pPr>
      <w:r>
        <w:rPr>
          <w:sz w:val="28"/>
          <w:szCs w:val="28"/>
        </w:rPr>
        <w:t xml:space="preserve">В зависимости от срока действия сертификаты бывают </w:t>
      </w:r>
      <w:r w:rsidRPr="00422070">
        <w:rPr>
          <w:i/>
          <w:sz w:val="28"/>
          <w:szCs w:val="28"/>
        </w:rPr>
        <w:t>срочными</w:t>
      </w:r>
      <w:r>
        <w:rPr>
          <w:sz w:val="28"/>
          <w:szCs w:val="28"/>
        </w:rPr>
        <w:t xml:space="preserve"> и </w:t>
      </w:r>
      <w:r w:rsidRPr="00422070">
        <w:rPr>
          <w:i/>
          <w:sz w:val="28"/>
          <w:szCs w:val="28"/>
        </w:rPr>
        <w:t>до востребования</w:t>
      </w:r>
      <w:r>
        <w:rPr>
          <w:sz w:val="28"/>
          <w:szCs w:val="28"/>
        </w:rPr>
        <w:t>. В срочном сертификате фиксируется дата получения сертификата и дата, когда его владелец получает право востребовать депозит (вклад) с процентами, которые причитаются по вкладу.</w:t>
      </w:r>
    </w:p>
    <w:p w:rsidR="00422070" w:rsidRDefault="00422070" w:rsidP="00885037">
      <w:pPr>
        <w:spacing w:line="360" w:lineRule="auto"/>
        <w:ind w:firstLine="720"/>
        <w:jc w:val="both"/>
        <w:rPr>
          <w:sz w:val="28"/>
          <w:szCs w:val="28"/>
        </w:rPr>
      </w:pPr>
      <w:r>
        <w:rPr>
          <w:sz w:val="28"/>
          <w:szCs w:val="28"/>
        </w:rPr>
        <w:t>Срок обращения депозитных сертификатов (с даты выдачи сертификата до даты, когда владелец сертификата получает право востребования депозита) ограничивается одним годом</w:t>
      </w:r>
      <w:r w:rsidR="00885037">
        <w:rPr>
          <w:sz w:val="28"/>
          <w:szCs w:val="28"/>
        </w:rPr>
        <w:t>. Срок обращения сберегательных сертификатов не может превышать трех лет.</w:t>
      </w:r>
    </w:p>
    <w:p w:rsidR="00885037" w:rsidRDefault="00885037" w:rsidP="00885037">
      <w:pPr>
        <w:spacing w:line="360" w:lineRule="auto"/>
        <w:ind w:firstLine="720"/>
        <w:jc w:val="both"/>
        <w:rPr>
          <w:sz w:val="28"/>
          <w:szCs w:val="28"/>
        </w:rPr>
      </w:pPr>
      <w:r>
        <w:rPr>
          <w:sz w:val="28"/>
          <w:szCs w:val="28"/>
        </w:rPr>
        <w:t>Если в сертификате срок его обращения не оговорен, то такой сертификат является документом до востребования и банк выплачивает сумму депозита с процентами по предъявлению этого документа.</w:t>
      </w:r>
    </w:p>
    <w:p w:rsidR="00422070" w:rsidRPr="001201FB" w:rsidRDefault="00422070" w:rsidP="00885037">
      <w:pPr>
        <w:spacing w:line="360" w:lineRule="auto"/>
        <w:ind w:firstLine="720"/>
        <w:jc w:val="both"/>
        <w:rPr>
          <w:sz w:val="28"/>
          <w:szCs w:val="28"/>
        </w:rPr>
      </w:pPr>
    </w:p>
    <w:p w:rsidR="001201FB" w:rsidRDefault="001201FB" w:rsidP="00885037">
      <w:pPr>
        <w:spacing w:line="360" w:lineRule="auto"/>
        <w:jc w:val="both"/>
        <w:rPr>
          <w:sz w:val="28"/>
          <w:szCs w:val="28"/>
        </w:rPr>
      </w:pPr>
    </w:p>
    <w:p w:rsidR="00934B41" w:rsidRPr="00B55991" w:rsidRDefault="00934B41" w:rsidP="00885037">
      <w:pPr>
        <w:spacing w:line="360" w:lineRule="auto"/>
        <w:jc w:val="both"/>
        <w:rPr>
          <w:i/>
          <w:sz w:val="28"/>
          <w:szCs w:val="28"/>
        </w:rPr>
      </w:pPr>
    </w:p>
    <w:p w:rsidR="00934B41" w:rsidRPr="00582B55" w:rsidRDefault="00934B41" w:rsidP="00885037">
      <w:pPr>
        <w:spacing w:line="360" w:lineRule="auto"/>
        <w:ind w:left="740"/>
        <w:jc w:val="both"/>
        <w:rPr>
          <w:sz w:val="28"/>
          <w:szCs w:val="28"/>
        </w:rPr>
      </w:pPr>
    </w:p>
    <w:p w:rsidR="00255E88" w:rsidRDefault="00255E88" w:rsidP="00885037">
      <w:pPr>
        <w:spacing w:line="360" w:lineRule="auto"/>
        <w:ind w:left="80"/>
        <w:jc w:val="both"/>
        <w:rPr>
          <w:sz w:val="28"/>
          <w:szCs w:val="28"/>
        </w:rPr>
      </w:pPr>
    </w:p>
    <w:p w:rsidR="00255E88" w:rsidRDefault="00255E88" w:rsidP="00885037">
      <w:pPr>
        <w:spacing w:line="360" w:lineRule="auto"/>
        <w:ind w:left="80"/>
        <w:jc w:val="both"/>
        <w:rPr>
          <w:sz w:val="28"/>
          <w:szCs w:val="28"/>
        </w:rPr>
      </w:pPr>
    </w:p>
    <w:p w:rsidR="00255E88" w:rsidRDefault="00255E88" w:rsidP="00885037">
      <w:pPr>
        <w:spacing w:line="360" w:lineRule="auto"/>
        <w:ind w:left="80"/>
        <w:jc w:val="both"/>
        <w:rPr>
          <w:sz w:val="28"/>
          <w:szCs w:val="28"/>
        </w:rPr>
      </w:pPr>
    </w:p>
    <w:p w:rsidR="00FE58F2" w:rsidRDefault="00FE58F2" w:rsidP="00885037">
      <w:pPr>
        <w:spacing w:line="360" w:lineRule="auto"/>
        <w:ind w:left="80"/>
        <w:jc w:val="both"/>
        <w:rPr>
          <w:sz w:val="28"/>
          <w:szCs w:val="28"/>
        </w:rPr>
      </w:pPr>
    </w:p>
    <w:p w:rsidR="00FE58F2" w:rsidRDefault="00FE58F2" w:rsidP="00885037">
      <w:pPr>
        <w:spacing w:line="360" w:lineRule="auto"/>
        <w:ind w:left="80"/>
        <w:jc w:val="both"/>
        <w:rPr>
          <w:sz w:val="28"/>
          <w:szCs w:val="28"/>
        </w:rPr>
      </w:pPr>
    </w:p>
    <w:p w:rsidR="00FE58F2" w:rsidRDefault="00FE58F2" w:rsidP="00885037">
      <w:pPr>
        <w:spacing w:line="360" w:lineRule="auto"/>
        <w:ind w:left="80"/>
        <w:jc w:val="both"/>
        <w:rPr>
          <w:sz w:val="28"/>
          <w:szCs w:val="28"/>
        </w:rPr>
      </w:pPr>
    </w:p>
    <w:p w:rsidR="00FE58F2" w:rsidRDefault="00FE58F2" w:rsidP="00885037">
      <w:pPr>
        <w:spacing w:line="360" w:lineRule="auto"/>
        <w:ind w:left="80"/>
        <w:jc w:val="both"/>
        <w:rPr>
          <w:sz w:val="28"/>
          <w:szCs w:val="28"/>
        </w:rPr>
      </w:pPr>
    </w:p>
    <w:p w:rsidR="00FE58F2" w:rsidRDefault="00FE58F2" w:rsidP="00885037">
      <w:pPr>
        <w:spacing w:line="360" w:lineRule="auto"/>
        <w:ind w:left="80"/>
        <w:jc w:val="both"/>
        <w:rPr>
          <w:sz w:val="28"/>
          <w:szCs w:val="28"/>
        </w:rPr>
      </w:pPr>
    </w:p>
    <w:p w:rsidR="00FE58F2" w:rsidRDefault="00FE58F2" w:rsidP="00885037">
      <w:pPr>
        <w:spacing w:line="360" w:lineRule="auto"/>
        <w:ind w:left="80"/>
        <w:jc w:val="both"/>
        <w:rPr>
          <w:sz w:val="28"/>
          <w:szCs w:val="28"/>
        </w:rPr>
      </w:pPr>
    </w:p>
    <w:p w:rsidR="00FE58F2" w:rsidRDefault="00FE58F2" w:rsidP="00885037">
      <w:pPr>
        <w:spacing w:line="360" w:lineRule="auto"/>
        <w:ind w:left="80"/>
        <w:jc w:val="both"/>
        <w:rPr>
          <w:sz w:val="28"/>
          <w:szCs w:val="28"/>
        </w:rPr>
      </w:pPr>
    </w:p>
    <w:p w:rsidR="00FE58F2" w:rsidRDefault="00FE58F2" w:rsidP="00885037">
      <w:pPr>
        <w:spacing w:line="360" w:lineRule="auto"/>
        <w:ind w:left="80"/>
        <w:jc w:val="both"/>
        <w:rPr>
          <w:sz w:val="28"/>
          <w:szCs w:val="28"/>
        </w:rPr>
      </w:pPr>
    </w:p>
    <w:p w:rsidR="00FE58F2" w:rsidRDefault="00170C3F" w:rsidP="00255EF3">
      <w:pPr>
        <w:spacing w:after="240" w:line="360" w:lineRule="auto"/>
        <w:ind w:firstLine="720"/>
        <w:jc w:val="center"/>
        <w:rPr>
          <w:b/>
          <w:bCs/>
          <w:sz w:val="28"/>
          <w:szCs w:val="28"/>
        </w:rPr>
      </w:pPr>
      <w:r>
        <w:rPr>
          <w:b/>
          <w:bCs/>
          <w:sz w:val="28"/>
          <w:szCs w:val="28"/>
        </w:rPr>
        <w:t xml:space="preserve">4. </w:t>
      </w:r>
      <w:r w:rsidR="00FE58F2" w:rsidRPr="00330C1F">
        <w:rPr>
          <w:b/>
          <w:bCs/>
          <w:sz w:val="28"/>
          <w:szCs w:val="28"/>
        </w:rPr>
        <w:t xml:space="preserve"> Состояние рынка ценных бумаг в РФ</w:t>
      </w:r>
      <w:r w:rsidR="00255EF3">
        <w:rPr>
          <w:b/>
          <w:bCs/>
          <w:sz w:val="28"/>
          <w:szCs w:val="28"/>
        </w:rPr>
        <w:t>.</w:t>
      </w:r>
    </w:p>
    <w:p w:rsidR="00255EF3" w:rsidRPr="00330C1F" w:rsidRDefault="00255EF3" w:rsidP="00FE58F2">
      <w:pPr>
        <w:spacing w:before="240" w:after="120" w:line="360" w:lineRule="auto"/>
        <w:ind w:right="176" w:firstLine="720"/>
        <w:jc w:val="center"/>
        <w:rPr>
          <w:b/>
          <w:bCs/>
          <w:sz w:val="28"/>
          <w:szCs w:val="28"/>
        </w:rPr>
      </w:pPr>
    </w:p>
    <w:p w:rsidR="00FE58F2" w:rsidRPr="00330C1F" w:rsidRDefault="00FE58F2" w:rsidP="00FE58F2">
      <w:pPr>
        <w:spacing w:line="360" w:lineRule="auto"/>
        <w:ind w:right="175" w:firstLine="720"/>
        <w:jc w:val="both"/>
        <w:rPr>
          <w:sz w:val="28"/>
          <w:szCs w:val="28"/>
        </w:rPr>
      </w:pPr>
      <w:r w:rsidRPr="00330C1F">
        <w:rPr>
          <w:sz w:val="28"/>
          <w:szCs w:val="28"/>
        </w:rPr>
        <w:t xml:space="preserve">    В России выбрана смешанная модель фондового рынка, на котором одновременно и с равными правами присутствуют и коммерческие банки, имеющие все права на операции с ценными бумагами, и небанковские инвестиционные институты.</w:t>
      </w:r>
    </w:p>
    <w:p w:rsidR="00FE58F2" w:rsidRPr="00330C1F" w:rsidRDefault="00FE58F2" w:rsidP="00FE58F2">
      <w:pPr>
        <w:spacing w:line="360" w:lineRule="auto"/>
        <w:ind w:right="175" w:firstLine="720"/>
        <w:jc w:val="both"/>
        <w:rPr>
          <w:sz w:val="28"/>
          <w:szCs w:val="28"/>
        </w:rPr>
      </w:pPr>
      <w:r w:rsidRPr="00330C1F">
        <w:rPr>
          <w:sz w:val="28"/>
          <w:szCs w:val="28"/>
        </w:rPr>
        <w:t>Рынок ценных бумаг в России - это молодой, динамичный рынок с быстро нарастающими объемами операций, со все более изощренными финансовыми инструментами и диверсифицированной регулятивной и информационной структурой.</w:t>
      </w:r>
    </w:p>
    <w:p w:rsidR="00FE58F2" w:rsidRPr="00330C1F" w:rsidRDefault="00FE58F2" w:rsidP="00FE58F2">
      <w:pPr>
        <w:spacing w:line="360" w:lineRule="auto"/>
        <w:ind w:right="175" w:firstLine="720"/>
        <w:jc w:val="both"/>
        <w:rPr>
          <w:sz w:val="28"/>
          <w:szCs w:val="28"/>
        </w:rPr>
      </w:pPr>
      <w:r w:rsidRPr="00330C1F">
        <w:rPr>
          <w:sz w:val="28"/>
          <w:szCs w:val="28"/>
        </w:rPr>
        <w:t>Современный российский фондовый рынок можно охарактеризовать по следующим параметрам:</w:t>
      </w:r>
    </w:p>
    <w:p w:rsidR="00FE58F2" w:rsidRPr="00330C1F" w:rsidRDefault="00FE58F2" w:rsidP="00FE58F2">
      <w:pPr>
        <w:spacing w:line="360" w:lineRule="auto"/>
        <w:ind w:right="175" w:firstLine="720"/>
        <w:jc w:val="both"/>
        <w:rPr>
          <w:i/>
          <w:iCs/>
          <w:sz w:val="28"/>
          <w:szCs w:val="28"/>
        </w:rPr>
      </w:pPr>
      <w:r w:rsidRPr="00330C1F">
        <w:rPr>
          <w:i/>
          <w:iCs/>
          <w:sz w:val="28"/>
          <w:szCs w:val="28"/>
        </w:rPr>
        <w:t xml:space="preserve">1. </w:t>
      </w:r>
      <w:r>
        <w:rPr>
          <w:i/>
          <w:iCs/>
          <w:sz w:val="28"/>
          <w:szCs w:val="28"/>
        </w:rPr>
        <w:t xml:space="preserve">Список участников </w:t>
      </w:r>
      <w:r w:rsidRPr="00330C1F">
        <w:rPr>
          <w:i/>
          <w:iCs/>
          <w:sz w:val="28"/>
          <w:szCs w:val="28"/>
        </w:rPr>
        <w:t>рынка</w:t>
      </w:r>
      <w:r>
        <w:rPr>
          <w:i/>
          <w:iCs/>
          <w:sz w:val="28"/>
          <w:szCs w:val="28"/>
        </w:rPr>
        <w:t xml:space="preserve"> на сегодняшний день</w:t>
      </w:r>
      <w:r w:rsidRPr="00330C1F">
        <w:rPr>
          <w:i/>
          <w:iCs/>
          <w:sz w:val="28"/>
          <w:szCs w:val="28"/>
        </w:rPr>
        <w:t>:</w:t>
      </w:r>
    </w:p>
    <w:p w:rsidR="00FE58F2" w:rsidRPr="00330C1F" w:rsidRDefault="00FE58F2" w:rsidP="00311C4A">
      <w:pPr>
        <w:numPr>
          <w:ilvl w:val="0"/>
          <w:numId w:val="21"/>
        </w:numPr>
        <w:spacing w:line="360" w:lineRule="auto"/>
        <w:ind w:left="0" w:right="175" w:firstLine="720"/>
        <w:jc w:val="both"/>
        <w:rPr>
          <w:sz w:val="28"/>
          <w:szCs w:val="28"/>
        </w:rPr>
      </w:pPr>
      <w:r w:rsidRPr="00330C1F">
        <w:rPr>
          <w:sz w:val="28"/>
          <w:szCs w:val="28"/>
        </w:rPr>
        <w:t>2400 коммерческих банков,</w:t>
      </w:r>
    </w:p>
    <w:p w:rsidR="00FE58F2" w:rsidRPr="00330C1F" w:rsidRDefault="00FE58F2" w:rsidP="00311C4A">
      <w:pPr>
        <w:numPr>
          <w:ilvl w:val="0"/>
          <w:numId w:val="21"/>
        </w:numPr>
        <w:spacing w:line="360" w:lineRule="auto"/>
        <w:ind w:left="0" w:right="175" w:firstLine="720"/>
        <w:jc w:val="both"/>
        <w:rPr>
          <w:sz w:val="28"/>
          <w:szCs w:val="28"/>
        </w:rPr>
      </w:pPr>
      <w:r w:rsidRPr="00330C1F">
        <w:rPr>
          <w:sz w:val="28"/>
          <w:szCs w:val="28"/>
        </w:rPr>
        <w:t>Центральный банк РФ (около 90 территориальных управлений),</w:t>
      </w:r>
    </w:p>
    <w:p w:rsidR="00FE58F2" w:rsidRPr="00330C1F" w:rsidRDefault="00FE58F2" w:rsidP="00311C4A">
      <w:pPr>
        <w:numPr>
          <w:ilvl w:val="0"/>
          <w:numId w:val="21"/>
        </w:numPr>
        <w:spacing w:line="360" w:lineRule="auto"/>
        <w:ind w:left="0" w:right="175" w:firstLine="720"/>
        <w:jc w:val="both"/>
        <w:rPr>
          <w:sz w:val="28"/>
          <w:szCs w:val="28"/>
        </w:rPr>
      </w:pPr>
      <w:r w:rsidRPr="00330C1F">
        <w:rPr>
          <w:sz w:val="28"/>
          <w:szCs w:val="28"/>
        </w:rPr>
        <w:t>Сберегательный банк (42000 территориальных банков, отделений, филиалов),</w:t>
      </w:r>
    </w:p>
    <w:p w:rsidR="00FE58F2" w:rsidRPr="00330C1F" w:rsidRDefault="00FE58F2" w:rsidP="00311C4A">
      <w:pPr>
        <w:numPr>
          <w:ilvl w:val="0"/>
          <w:numId w:val="21"/>
        </w:numPr>
        <w:spacing w:line="360" w:lineRule="auto"/>
        <w:ind w:left="0" w:right="175" w:firstLine="720"/>
        <w:jc w:val="both"/>
        <w:rPr>
          <w:sz w:val="28"/>
          <w:szCs w:val="28"/>
        </w:rPr>
      </w:pPr>
      <w:r w:rsidRPr="00330C1F">
        <w:rPr>
          <w:sz w:val="28"/>
          <w:szCs w:val="28"/>
        </w:rPr>
        <w:t>60 фондовых бирж,</w:t>
      </w:r>
    </w:p>
    <w:p w:rsidR="00FE58F2" w:rsidRPr="00330C1F" w:rsidRDefault="00FE58F2" w:rsidP="00311C4A">
      <w:pPr>
        <w:numPr>
          <w:ilvl w:val="0"/>
          <w:numId w:val="21"/>
        </w:numPr>
        <w:spacing w:line="360" w:lineRule="auto"/>
        <w:ind w:left="0" w:right="175" w:firstLine="720"/>
        <w:jc w:val="both"/>
        <w:rPr>
          <w:sz w:val="28"/>
          <w:szCs w:val="28"/>
        </w:rPr>
      </w:pPr>
      <w:r w:rsidRPr="00330C1F">
        <w:rPr>
          <w:sz w:val="28"/>
          <w:szCs w:val="28"/>
        </w:rPr>
        <w:t>660 институциональных фондов</w:t>
      </w:r>
    </w:p>
    <w:p w:rsidR="00FE58F2" w:rsidRPr="00330C1F" w:rsidRDefault="00FE58F2" w:rsidP="00311C4A">
      <w:pPr>
        <w:numPr>
          <w:ilvl w:val="0"/>
          <w:numId w:val="21"/>
        </w:numPr>
        <w:spacing w:line="360" w:lineRule="auto"/>
        <w:ind w:left="0" w:right="175" w:firstLine="720"/>
        <w:jc w:val="both"/>
        <w:rPr>
          <w:sz w:val="28"/>
          <w:szCs w:val="28"/>
        </w:rPr>
      </w:pPr>
      <w:r w:rsidRPr="00330C1F">
        <w:rPr>
          <w:sz w:val="28"/>
          <w:szCs w:val="28"/>
        </w:rPr>
        <w:t>более 550 негосударственных пенсионных фондов</w:t>
      </w:r>
    </w:p>
    <w:p w:rsidR="00FE58F2" w:rsidRPr="00330C1F" w:rsidRDefault="00FE58F2" w:rsidP="00311C4A">
      <w:pPr>
        <w:numPr>
          <w:ilvl w:val="0"/>
          <w:numId w:val="21"/>
        </w:numPr>
        <w:spacing w:line="360" w:lineRule="auto"/>
        <w:ind w:left="0" w:right="175" w:firstLine="720"/>
        <w:jc w:val="both"/>
        <w:rPr>
          <w:sz w:val="28"/>
          <w:szCs w:val="28"/>
        </w:rPr>
      </w:pPr>
      <w:r w:rsidRPr="00330C1F">
        <w:rPr>
          <w:sz w:val="28"/>
          <w:szCs w:val="28"/>
        </w:rPr>
        <w:t>более 3000 страховых компаний</w:t>
      </w:r>
    </w:p>
    <w:p w:rsidR="00FE58F2" w:rsidRPr="00330C1F" w:rsidRDefault="00FE58F2" w:rsidP="00311C4A">
      <w:pPr>
        <w:numPr>
          <w:ilvl w:val="0"/>
          <w:numId w:val="21"/>
        </w:numPr>
        <w:spacing w:line="360" w:lineRule="auto"/>
        <w:ind w:left="0" w:right="175" w:firstLine="720"/>
        <w:jc w:val="both"/>
        <w:rPr>
          <w:sz w:val="28"/>
          <w:szCs w:val="28"/>
        </w:rPr>
      </w:pPr>
      <w:r w:rsidRPr="00330C1F">
        <w:rPr>
          <w:sz w:val="28"/>
          <w:szCs w:val="28"/>
        </w:rPr>
        <w:t>саморегулируемая организация - Союз фондовых бирж.</w:t>
      </w:r>
    </w:p>
    <w:p w:rsidR="00FE58F2" w:rsidRPr="00330C1F" w:rsidRDefault="00FE58F2" w:rsidP="00FE58F2">
      <w:pPr>
        <w:spacing w:line="360" w:lineRule="auto"/>
        <w:ind w:right="175" w:firstLine="720"/>
        <w:jc w:val="both"/>
        <w:rPr>
          <w:i/>
          <w:iCs/>
          <w:sz w:val="28"/>
          <w:szCs w:val="28"/>
        </w:rPr>
      </w:pPr>
      <w:r w:rsidRPr="00330C1F">
        <w:rPr>
          <w:sz w:val="28"/>
          <w:szCs w:val="28"/>
        </w:rPr>
        <w:t xml:space="preserve">   </w:t>
      </w:r>
      <w:r>
        <w:rPr>
          <w:i/>
          <w:iCs/>
          <w:sz w:val="28"/>
          <w:szCs w:val="28"/>
        </w:rPr>
        <w:t xml:space="preserve">2. </w:t>
      </w:r>
      <w:r w:rsidRPr="00330C1F">
        <w:rPr>
          <w:i/>
          <w:iCs/>
          <w:sz w:val="28"/>
          <w:szCs w:val="28"/>
        </w:rPr>
        <w:t>Рынок частных ценных бумаг:</w:t>
      </w:r>
    </w:p>
    <w:p w:rsidR="00FE58F2" w:rsidRPr="00330C1F" w:rsidRDefault="00FE58F2" w:rsidP="00311C4A">
      <w:pPr>
        <w:numPr>
          <w:ilvl w:val="0"/>
          <w:numId w:val="20"/>
        </w:numPr>
        <w:spacing w:line="360" w:lineRule="auto"/>
        <w:ind w:left="0" w:right="175" w:firstLine="720"/>
        <w:jc w:val="both"/>
        <w:rPr>
          <w:sz w:val="28"/>
          <w:szCs w:val="28"/>
        </w:rPr>
      </w:pPr>
      <w:r w:rsidRPr="00330C1F">
        <w:rPr>
          <w:sz w:val="28"/>
          <w:szCs w:val="28"/>
        </w:rPr>
        <w:t>эмиссия акций преобразованных в открытые акционерные общества государственных предприятий (около 800-900 млрд. руб.);</w:t>
      </w:r>
    </w:p>
    <w:p w:rsidR="00FE58F2" w:rsidRPr="00330C1F" w:rsidRDefault="00FE58F2" w:rsidP="00311C4A">
      <w:pPr>
        <w:numPr>
          <w:ilvl w:val="0"/>
          <w:numId w:val="20"/>
        </w:numPr>
        <w:spacing w:line="360" w:lineRule="auto"/>
        <w:ind w:left="0" w:right="175" w:firstLine="720"/>
        <w:jc w:val="both"/>
        <w:rPr>
          <w:sz w:val="28"/>
          <w:szCs w:val="28"/>
        </w:rPr>
      </w:pPr>
      <w:r w:rsidRPr="00330C1F">
        <w:rPr>
          <w:sz w:val="28"/>
          <w:szCs w:val="28"/>
        </w:rPr>
        <w:t>эмиссия акций и облигаций банков (более 2 трлн. руб.);</w:t>
      </w:r>
    </w:p>
    <w:p w:rsidR="00FE58F2" w:rsidRPr="00330C1F" w:rsidRDefault="00FE58F2" w:rsidP="00311C4A">
      <w:pPr>
        <w:numPr>
          <w:ilvl w:val="0"/>
          <w:numId w:val="20"/>
        </w:numPr>
        <w:spacing w:line="360" w:lineRule="auto"/>
        <w:ind w:left="0" w:right="175" w:firstLine="720"/>
        <w:jc w:val="both"/>
        <w:rPr>
          <w:sz w:val="28"/>
          <w:szCs w:val="28"/>
        </w:rPr>
      </w:pPr>
      <w:r w:rsidRPr="00330C1F">
        <w:rPr>
          <w:sz w:val="28"/>
          <w:szCs w:val="28"/>
        </w:rPr>
        <w:t>эмиссия акций чековых инвестиционных фондов (2-2.5 трлн. руб.);</w:t>
      </w:r>
    </w:p>
    <w:p w:rsidR="00FE58F2" w:rsidRPr="00330C1F" w:rsidRDefault="00FE58F2" w:rsidP="00311C4A">
      <w:pPr>
        <w:numPr>
          <w:ilvl w:val="0"/>
          <w:numId w:val="20"/>
        </w:numPr>
        <w:spacing w:line="360" w:lineRule="auto"/>
        <w:ind w:left="0" w:right="175" w:firstLine="720"/>
        <w:jc w:val="both"/>
        <w:rPr>
          <w:sz w:val="28"/>
          <w:szCs w:val="28"/>
        </w:rPr>
      </w:pPr>
      <w:r w:rsidRPr="00330C1F">
        <w:rPr>
          <w:sz w:val="28"/>
          <w:szCs w:val="28"/>
        </w:rPr>
        <w:t>эмиссия акций вновь создаваемых акционерных обществ (75-76 трлн. руб.);</w:t>
      </w:r>
    </w:p>
    <w:p w:rsidR="00FE58F2" w:rsidRPr="00330C1F" w:rsidRDefault="00FE58F2" w:rsidP="00311C4A">
      <w:pPr>
        <w:numPr>
          <w:ilvl w:val="0"/>
          <w:numId w:val="20"/>
        </w:numPr>
        <w:spacing w:line="360" w:lineRule="auto"/>
        <w:ind w:left="0" w:right="175" w:firstLine="720"/>
        <w:jc w:val="both"/>
        <w:rPr>
          <w:sz w:val="28"/>
          <w:szCs w:val="28"/>
        </w:rPr>
      </w:pPr>
      <w:r w:rsidRPr="00330C1F">
        <w:rPr>
          <w:sz w:val="28"/>
          <w:szCs w:val="28"/>
        </w:rPr>
        <w:t>облигации банков и предприятий (50-60 трлн. руб.).</w:t>
      </w:r>
    </w:p>
    <w:p w:rsidR="00FE58F2" w:rsidRPr="00330C1F" w:rsidRDefault="00FE58F2" w:rsidP="00FE58F2">
      <w:pPr>
        <w:spacing w:line="360" w:lineRule="auto"/>
        <w:ind w:right="175" w:firstLine="720"/>
        <w:jc w:val="both"/>
        <w:rPr>
          <w:sz w:val="28"/>
          <w:szCs w:val="28"/>
        </w:rPr>
      </w:pPr>
      <w:r w:rsidRPr="00330C1F">
        <w:rPr>
          <w:sz w:val="28"/>
          <w:szCs w:val="28"/>
        </w:rPr>
        <w:t>Несмотря на все отрицательные характеристики, современный российский фондовый рынок - это динамичный рынок, развивающийся на основе: быстро расширяющейся практики покрытия дефицитов федерального и местного бюджетов за счет выпуска долговых ценных бумаг; объявления первых крупных инвестиционных проектов производственного характера; расширяющегося выпуска предприятиями и регионами облигационных займов; быстрого улучшения технологической базы рынка; открывшегося доступа на международные рынки капитала; быстрого становления масштабной сети институтов - профессиональных участников рынка ценных бумаг и других факторов.</w:t>
      </w:r>
    </w:p>
    <w:p w:rsidR="00FE58F2" w:rsidRPr="00330C1F" w:rsidRDefault="00FE58F2" w:rsidP="00FE58F2">
      <w:pPr>
        <w:spacing w:line="360" w:lineRule="auto"/>
        <w:ind w:right="175" w:firstLine="720"/>
        <w:jc w:val="both"/>
        <w:rPr>
          <w:sz w:val="28"/>
          <w:szCs w:val="28"/>
        </w:rPr>
      </w:pPr>
      <w:r w:rsidRPr="00330C1F">
        <w:rPr>
          <w:sz w:val="28"/>
          <w:szCs w:val="28"/>
        </w:rPr>
        <w:t>Формирование фондового рынка в России повлекло за собой возникновение, связанных с этим процессом, многочисленных проблем, преодоление которых необходимо для дальнейшего успешного развития и функционирования рынка ценных бумаг.</w:t>
      </w:r>
    </w:p>
    <w:p w:rsidR="00FE58F2" w:rsidRPr="00330C1F" w:rsidRDefault="00FE58F2" w:rsidP="00FE58F2">
      <w:pPr>
        <w:tabs>
          <w:tab w:val="left" w:pos="142"/>
        </w:tabs>
        <w:spacing w:line="360" w:lineRule="auto"/>
        <w:ind w:left="142" w:right="175" w:firstLine="720"/>
        <w:jc w:val="both"/>
        <w:rPr>
          <w:sz w:val="28"/>
          <w:szCs w:val="28"/>
        </w:rPr>
      </w:pPr>
      <w:r w:rsidRPr="00330C1F">
        <w:rPr>
          <w:sz w:val="28"/>
          <w:szCs w:val="28"/>
        </w:rPr>
        <w:t>Нынешнее состояние рынка ценных бумаг в России следует охарактеризовать как тяжелое. Последние полтора года он развивается неравномерно и не соответствует потребностям экономики. Преобладающим сегментом этого рынка до последнего времени являлся сектор государственных ценных бумаг, в основном краткосрочных, которые по традиционным мировым понятиям считаются объектом денежного, а не фондового рынка. В то же время рынок корпоративных ценных бумаг либо стагнирует, либо обслуживает инвесторов, главным образом иностранных. Российское население играет на отечественном фондовом рынке крайне незначительную роль.</w:t>
      </w:r>
    </w:p>
    <w:p w:rsidR="00FE58F2" w:rsidRPr="00330C1F" w:rsidRDefault="00FE58F2" w:rsidP="00FE58F2">
      <w:pPr>
        <w:tabs>
          <w:tab w:val="left" w:pos="142"/>
        </w:tabs>
        <w:spacing w:line="360" w:lineRule="auto"/>
        <w:ind w:left="142" w:right="175" w:firstLine="720"/>
        <w:jc w:val="both"/>
        <w:rPr>
          <w:sz w:val="28"/>
          <w:szCs w:val="28"/>
        </w:rPr>
      </w:pPr>
      <w:r w:rsidRPr="00330C1F">
        <w:rPr>
          <w:sz w:val="28"/>
          <w:szCs w:val="28"/>
        </w:rPr>
        <w:t xml:space="preserve">В связи с этим следует провести целевую переориентацию рынка ценных бумаг. Вместо обслуживания быстро растущих финансовых запросов государства, перераспределения крупных портфелей акций и спекулятивного </w:t>
      </w:r>
      <w:r>
        <w:rPr>
          <w:sz w:val="28"/>
          <w:szCs w:val="28"/>
        </w:rPr>
        <w:t>бума.</w:t>
      </w:r>
      <w:r w:rsidRPr="00330C1F">
        <w:rPr>
          <w:sz w:val="28"/>
          <w:szCs w:val="28"/>
        </w:rPr>
        <w:t xml:space="preserve"> Вокруг новых торгово-финансовых  компаний, не и</w:t>
      </w:r>
      <w:r>
        <w:rPr>
          <w:sz w:val="28"/>
          <w:szCs w:val="28"/>
        </w:rPr>
        <w:t xml:space="preserve">мевших ранее реальных активов, </w:t>
      </w:r>
      <w:r w:rsidRPr="00330C1F">
        <w:rPr>
          <w:sz w:val="28"/>
          <w:szCs w:val="28"/>
        </w:rPr>
        <w:t>вместо выполнения этих задач, имеющих вторичное значение, рынок ценных бумаг должен быть направлен на выполнение своей главной функции - на преодоление инвестиционного  кризиса, аккумуляцию свободных денежных ресурсов для направления их на цели восстановления и последующего роста производства в  России. Большой рынок нуждается в более профессиональном регулировании, в предупреждении крупного падения рынка ценных бумаг. Очевидна необходимость введения уже сейчас элементов долгосрочного, стратегического управления в структуры рынка ценных бумаг на микро- и макроуровне.</w:t>
      </w:r>
    </w:p>
    <w:p w:rsidR="00FE58F2" w:rsidRPr="00330C1F" w:rsidRDefault="00FE58F2" w:rsidP="00FE58F2">
      <w:pPr>
        <w:spacing w:line="360" w:lineRule="auto"/>
        <w:ind w:right="175" w:firstLine="720"/>
        <w:jc w:val="both"/>
        <w:rPr>
          <w:sz w:val="28"/>
          <w:szCs w:val="28"/>
        </w:rPr>
      </w:pPr>
      <w:r w:rsidRPr="00330C1F">
        <w:rPr>
          <w:sz w:val="28"/>
          <w:szCs w:val="28"/>
        </w:rPr>
        <w:t>Также необходимо провести укрупнение структур фондового рынка, т.к. в России количество фондовых и товарно-фондовых бирж в несколько раз больше, чем в развитых странах, что при слабости финансовых и информационных связей ведет к раздробленности фондового рынка в стране.</w:t>
      </w:r>
    </w:p>
    <w:p w:rsidR="00FE58F2" w:rsidRPr="00DD5196" w:rsidRDefault="00FE58F2" w:rsidP="00FE58F2">
      <w:pPr>
        <w:ind w:firstLine="709"/>
        <w:jc w:val="both"/>
        <w:rPr>
          <w:sz w:val="26"/>
          <w:szCs w:val="26"/>
        </w:rPr>
      </w:pPr>
    </w:p>
    <w:p w:rsidR="00170C3F" w:rsidRDefault="00170C3F" w:rsidP="00EE0669">
      <w:pPr>
        <w:spacing w:before="240" w:after="120" w:line="360" w:lineRule="auto"/>
        <w:ind w:right="176" w:firstLine="720"/>
        <w:jc w:val="center"/>
        <w:rPr>
          <w:sz w:val="26"/>
          <w:szCs w:val="26"/>
        </w:rPr>
      </w:pPr>
    </w:p>
    <w:p w:rsidR="00170C3F" w:rsidRDefault="00170C3F" w:rsidP="00EE0669">
      <w:pPr>
        <w:spacing w:before="240" w:after="120" w:line="360" w:lineRule="auto"/>
        <w:ind w:right="176" w:firstLine="720"/>
        <w:jc w:val="center"/>
        <w:rPr>
          <w:sz w:val="26"/>
          <w:szCs w:val="26"/>
        </w:rPr>
      </w:pPr>
    </w:p>
    <w:p w:rsidR="00170C3F" w:rsidRDefault="00170C3F" w:rsidP="00EE0669">
      <w:pPr>
        <w:spacing w:before="240" w:after="120" w:line="360" w:lineRule="auto"/>
        <w:ind w:right="176" w:firstLine="720"/>
        <w:jc w:val="center"/>
        <w:rPr>
          <w:sz w:val="26"/>
          <w:szCs w:val="26"/>
        </w:rPr>
      </w:pPr>
    </w:p>
    <w:p w:rsidR="00170C3F" w:rsidRDefault="00170C3F" w:rsidP="00EE0669">
      <w:pPr>
        <w:spacing w:before="240" w:after="120" w:line="360" w:lineRule="auto"/>
        <w:ind w:right="176" w:firstLine="720"/>
        <w:jc w:val="center"/>
        <w:rPr>
          <w:sz w:val="26"/>
          <w:szCs w:val="26"/>
        </w:rPr>
      </w:pPr>
    </w:p>
    <w:p w:rsidR="00170C3F" w:rsidRDefault="00170C3F" w:rsidP="00EE0669">
      <w:pPr>
        <w:spacing w:before="240" w:after="120" w:line="360" w:lineRule="auto"/>
        <w:ind w:right="176" w:firstLine="720"/>
        <w:jc w:val="center"/>
        <w:rPr>
          <w:sz w:val="26"/>
          <w:szCs w:val="26"/>
        </w:rPr>
      </w:pPr>
    </w:p>
    <w:p w:rsidR="00170C3F" w:rsidRDefault="00170C3F" w:rsidP="00EE0669">
      <w:pPr>
        <w:spacing w:before="240" w:after="120" w:line="360" w:lineRule="auto"/>
        <w:ind w:right="176" w:firstLine="720"/>
        <w:jc w:val="center"/>
        <w:rPr>
          <w:sz w:val="26"/>
          <w:szCs w:val="26"/>
        </w:rPr>
      </w:pPr>
    </w:p>
    <w:p w:rsidR="00170C3F" w:rsidRDefault="00170C3F" w:rsidP="00EE0669">
      <w:pPr>
        <w:spacing w:before="240" w:after="120" w:line="360" w:lineRule="auto"/>
        <w:ind w:right="176" w:firstLine="720"/>
        <w:jc w:val="center"/>
        <w:rPr>
          <w:sz w:val="26"/>
          <w:szCs w:val="26"/>
        </w:rPr>
      </w:pPr>
    </w:p>
    <w:p w:rsidR="00170C3F" w:rsidRDefault="00170C3F" w:rsidP="00EE0669">
      <w:pPr>
        <w:spacing w:before="240" w:after="120" w:line="360" w:lineRule="auto"/>
        <w:ind w:right="176" w:firstLine="720"/>
        <w:jc w:val="center"/>
        <w:rPr>
          <w:sz w:val="26"/>
          <w:szCs w:val="26"/>
        </w:rPr>
      </w:pPr>
    </w:p>
    <w:p w:rsidR="00170C3F" w:rsidRDefault="00170C3F" w:rsidP="00EE0669">
      <w:pPr>
        <w:spacing w:before="240" w:after="120" w:line="360" w:lineRule="auto"/>
        <w:ind w:right="176" w:firstLine="720"/>
        <w:jc w:val="center"/>
        <w:rPr>
          <w:sz w:val="26"/>
          <w:szCs w:val="26"/>
        </w:rPr>
      </w:pPr>
    </w:p>
    <w:p w:rsidR="00170C3F" w:rsidRDefault="00170C3F" w:rsidP="00EE0669">
      <w:pPr>
        <w:spacing w:before="240" w:after="120" w:line="360" w:lineRule="auto"/>
        <w:ind w:right="176" w:firstLine="720"/>
        <w:jc w:val="center"/>
        <w:rPr>
          <w:sz w:val="26"/>
          <w:szCs w:val="26"/>
        </w:rPr>
      </w:pPr>
    </w:p>
    <w:p w:rsidR="00170C3F" w:rsidRDefault="00170C3F" w:rsidP="00EE0669">
      <w:pPr>
        <w:spacing w:before="240" w:after="120" w:line="360" w:lineRule="auto"/>
        <w:ind w:right="176" w:firstLine="720"/>
        <w:jc w:val="center"/>
        <w:rPr>
          <w:sz w:val="26"/>
          <w:szCs w:val="26"/>
        </w:rPr>
      </w:pPr>
    </w:p>
    <w:p w:rsidR="00170C3F" w:rsidRDefault="00170C3F" w:rsidP="00255EF3">
      <w:pPr>
        <w:spacing w:after="240" w:line="360" w:lineRule="auto"/>
        <w:jc w:val="center"/>
        <w:rPr>
          <w:b/>
          <w:sz w:val="28"/>
          <w:szCs w:val="28"/>
        </w:rPr>
      </w:pPr>
      <w:r>
        <w:rPr>
          <w:b/>
          <w:sz w:val="28"/>
          <w:szCs w:val="28"/>
        </w:rPr>
        <w:t xml:space="preserve">5. </w:t>
      </w:r>
      <w:r w:rsidRPr="00170C3F">
        <w:rPr>
          <w:b/>
          <w:sz w:val="28"/>
          <w:szCs w:val="28"/>
        </w:rPr>
        <w:t>Модели формирования портфеля ценных бумаг</w:t>
      </w:r>
      <w:r>
        <w:rPr>
          <w:b/>
          <w:sz w:val="28"/>
          <w:szCs w:val="28"/>
        </w:rPr>
        <w:t xml:space="preserve"> в современной теории инвестиций</w:t>
      </w:r>
      <w:r w:rsidRPr="00170C3F">
        <w:rPr>
          <w:b/>
          <w:sz w:val="28"/>
          <w:szCs w:val="28"/>
        </w:rPr>
        <w:t>.</w:t>
      </w:r>
    </w:p>
    <w:p w:rsidR="00170C3F" w:rsidRDefault="00170C3F" w:rsidP="00170C3F">
      <w:pPr>
        <w:spacing w:before="240" w:after="120" w:line="360" w:lineRule="auto"/>
        <w:ind w:right="176"/>
        <w:jc w:val="center"/>
        <w:rPr>
          <w:b/>
          <w:sz w:val="28"/>
          <w:szCs w:val="28"/>
        </w:rPr>
      </w:pPr>
    </w:p>
    <w:p w:rsidR="006F7BFC" w:rsidRDefault="006F7BFC" w:rsidP="006F7BFC">
      <w:pPr>
        <w:spacing w:line="360" w:lineRule="auto"/>
        <w:jc w:val="both"/>
        <w:rPr>
          <w:sz w:val="28"/>
          <w:szCs w:val="28"/>
        </w:rPr>
      </w:pPr>
      <w:r>
        <w:rPr>
          <w:sz w:val="28"/>
          <w:szCs w:val="28"/>
        </w:rPr>
        <w:tab/>
        <w:t>Современный процесс инвестирования представляет собой приобретение инвестором различных активов. Использование такого понятия, как инвестиции, является достаточно широким и имеет свои характерные особенности в различных областях экономической науки и практической деятельности. Основное содержание данного понятия в теории подразумевает обмен определенной сегодняшней стоимости на возможно неопределенную будущую стоимость.</w:t>
      </w:r>
    </w:p>
    <w:p w:rsidR="006F7BFC" w:rsidRDefault="006F7BFC" w:rsidP="00C56E4C">
      <w:pPr>
        <w:tabs>
          <w:tab w:val="left" w:pos="720"/>
        </w:tabs>
        <w:spacing w:line="360" w:lineRule="auto"/>
        <w:jc w:val="both"/>
        <w:rPr>
          <w:sz w:val="28"/>
          <w:szCs w:val="28"/>
        </w:rPr>
      </w:pPr>
      <w:r>
        <w:rPr>
          <w:sz w:val="28"/>
          <w:szCs w:val="28"/>
        </w:rPr>
        <w:tab/>
        <w:t xml:space="preserve">Объектом инвестиций для предприятий, имеющих временно свободные денежные средства, могут являться ценные бумаги. </w:t>
      </w:r>
      <w:r w:rsidRPr="006F7BFC">
        <w:rPr>
          <w:b/>
          <w:sz w:val="28"/>
          <w:szCs w:val="28"/>
        </w:rPr>
        <w:t>Портфелем ценных бумаг</w:t>
      </w:r>
      <w:r>
        <w:rPr>
          <w:sz w:val="28"/>
          <w:szCs w:val="28"/>
        </w:rPr>
        <w:t xml:space="preserve"> называются все ценные бумаги, которыми располагает инвестор. </w:t>
      </w:r>
      <w:r w:rsidR="00C56E4C">
        <w:rPr>
          <w:sz w:val="28"/>
          <w:szCs w:val="28"/>
        </w:rPr>
        <w:t>Портфель может состоять из следующих секций:</w:t>
      </w:r>
    </w:p>
    <w:p w:rsidR="00C56E4C" w:rsidRDefault="00C56E4C" w:rsidP="00C56E4C">
      <w:pPr>
        <w:numPr>
          <w:ilvl w:val="0"/>
          <w:numId w:val="29"/>
        </w:numPr>
        <w:spacing w:line="360" w:lineRule="auto"/>
        <w:jc w:val="both"/>
        <w:rPr>
          <w:sz w:val="28"/>
          <w:szCs w:val="28"/>
        </w:rPr>
      </w:pPr>
      <w:r>
        <w:rPr>
          <w:sz w:val="28"/>
          <w:szCs w:val="28"/>
        </w:rPr>
        <w:t>облигационной;</w:t>
      </w:r>
    </w:p>
    <w:p w:rsidR="00C56E4C" w:rsidRDefault="00C56E4C" w:rsidP="00C56E4C">
      <w:pPr>
        <w:numPr>
          <w:ilvl w:val="0"/>
          <w:numId w:val="29"/>
        </w:numPr>
        <w:spacing w:line="360" w:lineRule="auto"/>
        <w:jc w:val="both"/>
        <w:rPr>
          <w:sz w:val="28"/>
          <w:szCs w:val="28"/>
        </w:rPr>
      </w:pPr>
      <w:r>
        <w:rPr>
          <w:sz w:val="28"/>
          <w:szCs w:val="28"/>
        </w:rPr>
        <w:t>обыкновенных активов;</w:t>
      </w:r>
    </w:p>
    <w:p w:rsidR="00C56E4C" w:rsidRDefault="00C56E4C" w:rsidP="00C56E4C">
      <w:pPr>
        <w:numPr>
          <w:ilvl w:val="0"/>
          <w:numId w:val="29"/>
        </w:numPr>
        <w:spacing w:line="360" w:lineRule="auto"/>
        <w:jc w:val="both"/>
        <w:rPr>
          <w:sz w:val="28"/>
          <w:szCs w:val="28"/>
        </w:rPr>
      </w:pPr>
      <w:r>
        <w:rPr>
          <w:sz w:val="28"/>
          <w:szCs w:val="28"/>
        </w:rPr>
        <w:t>привилегированных активов;</w:t>
      </w:r>
    </w:p>
    <w:p w:rsidR="00C56E4C" w:rsidRDefault="00C56E4C" w:rsidP="00C56E4C">
      <w:pPr>
        <w:numPr>
          <w:ilvl w:val="0"/>
          <w:numId w:val="29"/>
        </w:numPr>
        <w:spacing w:line="360" w:lineRule="auto"/>
        <w:jc w:val="both"/>
        <w:rPr>
          <w:sz w:val="28"/>
          <w:szCs w:val="28"/>
        </w:rPr>
      </w:pPr>
      <w:r>
        <w:rPr>
          <w:sz w:val="28"/>
          <w:szCs w:val="28"/>
        </w:rPr>
        <w:t>паев ПИФов и т.д.</w:t>
      </w:r>
    </w:p>
    <w:p w:rsidR="00C56E4C" w:rsidRDefault="00C56E4C" w:rsidP="00C56E4C">
      <w:pPr>
        <w:spacing w:line="360" w:lineRule="auto"/>
        <w:jc w:val="both"/>
        <w:rPr>
          <w:sz w:val="28"/>
          <w:szCs w:val="28"/>
        </w:rPr>
      </w:pPr>
      <w:r>
        <w:rPr>
          <w:sz w:val="28"/>
          <w:szCs w:val="28"/>
        </w:rPr>
        <w:tab/>
        <w:t>Сущность портфельного инвестирования на рынке ценных бумаг заключается в том, чтобы улучшить условия инвестирования, сформировав в определенный момент инвестиционного периода такую совокупность активов, которая обеспечивает необходимое для инвестора соотношение между риском и доходностью от вложений, что недостижимо при инвестициях в отдельно взятый актив и возможно только при размещение средств инвестора в их комбинации.</w:t>
      </w:r>
    </w:p>
    <w:p w:rsidR="00C56E4C" w:rsidRDefault="00C56E4C" w:rsidP="00C56E4C">
      <w:pPr>
        <w:spacing w:line="360" w:lineRule="auto"/>
        <w:jc w:val="both"/>
        <w:rPr>
          <w:sz w:val="28"/>
          <w:szCs w:val="28"/>
        </w:rPr>
      </w:pPr>
      <w:r>
        <w:rPr>
          <w:sz w:val="28"/>
          <w:szCs w:val="28"/>
        </w:rPr>
        <w:tab/>
      </w:r>
      <w:r w:rsidR="00F27AAA">
        <w:rPr>
          <w:sz w:val="28"/>
          <w:szCs w:val="28"/>
        </w:rPr>
        <w:t>Если доходность портфеля моделируется многомерной случайной величиной ожидаемой доходность его активов, то можно выделить параметры средней доходности (доходность), стандартного отклонения (риск) и построить корреляционную матрицу взаимосвязи активов портфеля. Тогда задача оптимизации фондового портфеля это:</w:t>
      </w:r>
    </w:p>
    <w:p w:rsidR="00F27AAA" w:rsidRDefault="00F27AAA" w:rsidP="00F27AAA">
      <w:pPr>
        <w:numPr>
          <w:ilvl w:val="0"/>
          <w:numId w:val="30"/>
        </w:numPr>
        <w:spacing w:line="360" w:lineRule="auto"/>
        <w:jc w:val="both"/>
        <w:rPr>
          <w:sz w:val="28"/>
          <w:szCs w:val="28"/>
        </w:rPr>
      </w:pPr>
      <w:r>
        <w:rPr>
          <w:sz w:val="28"/>
          <w:szCs w:val="28"/>
        </w:rPr>
        <w:t>задача максимизации доходности портфеля при фиксированном уровне риска;</w:t>
      </w:r>
    </w:p>
    <w:p w:rsidR="00F27AAA" w:rsidRDefault="00F27AAA" w:rsidP="00F27AAA">
      <w:pPr>
        <w:numPr>
          <w:ilvl w:val="0"/>
          <w:numId w:val="30"/>
        </w:numPr>
        <w:spacing w:line="360" w:lineRule="auto"/>
        <w:jc w:val="both"/>
        <w:rPr>
          <w:sz w:val="28"/>
          <w:szCs w:val="28"/>
        </w:rPr>
      </w:pPr>
      <w:r>
        <w:rPr>
          <w:sz w:val="28"/>
          <w:szCs w:val="28"/>
        </w:rPr>
        <w:t>задача минимизации риска портфеля при фиксированной требуемой средней доходности портфеля</w:t>
      </w:r>
      <w:r w:rsidR="008563EA">
        <w:rPr>
          <w:sz w:val="28"/>
          <w:szCs w:val="28"/>
        </w:rPr>
        <w:t>.</w:t>
      </w:r>
    </w:p>
    <w:p w:rsidR="008563EA" w:rsidRDefault="008563EA" w:rsidP="008563EA">
      <w:pPr>
        <w:spacing w:line="360" w:lineRule="auto"/>
        <w:jc w:val="both"/>
        <w:rPr>
          <w:sz w:val="28"/>
          <w:szCs w:val="28"/>
        </w:rPr>
      </w:pPr>
      <w:r>
        <w:rPr>
          <w:sz w:val="28"/>
          <w:szCs w:val="28"/>
        </w:rPr>
        <w:tab/>
        <w:t xml:space="preserve">Количественная оценка основных параметров инвестиционного процесса дает возможность ставить и решать задачу об оптимальном выборе структуры инвестиционного портфеля по тому или иному критерию. </w:t>
      </w:r>
    </w:p>
    <w:p w:rsidR="008563EA" w:rsidRDefault="008563EA" w:rsidP="008563EA">
      <w:pPr>
        <w:spacing w:line="360" w:lineRule="auto"/>
        <w:jc w:val="both"/>
        <w:rPr>
          <w:sz w:val="28"/>
          <w:szCs w:val="28"/>
        </w:rPr>
      </w:pPr>
      <w:r>
        <w:rPr>
          <w:sz w:val="28"/>
          <w:szCs w:val="28"/>
        </w:rPr>
        <w:tab/>
        <w:t>Факторы необходимые для оценки доходности актива:</w:t>
      </w:r>
    </w:p>
    <w:p w:rsidR="008563EA" w:rsidRDefault="008563EA" w:rsidP="008563EA">
      <w:pPr>
        <w:numPr>
          <w:ilvl w:val="0"/>
          <w:numId w:val="31"/>
        </w:numPr>
        <w:spacing w:line="360" w:lineRule="auto"/>
        <w:jc w:val="both"/>
        <w:rPr>
          <w:sz w:val="28"/>
          <w:szCs w:val="28"/>
        </w:rPr>
      </w:pPr>
      <w:r>
        <w:rPr>
          <w:sz w:val="28"/>
          <w:szCs w:val="28"/>
        </w:rPr>
        <w:t>темпы прироста промышленного производства;</w:t>
      </w:r>
    </w:p>
    <w:p w:rsidR="008563EA" w:rsidRDefault="008563EA" w:rsidP="008563EA">
      <w:pPr>
        <w:numPr>
          <w:ilvl w:val="0"/>
          <w:numId w:val="31"/>
        </w:numPr>
        <w:spacing w:line="360" w:lineRule="auto"/>
        <w:jc w:val="both"/>
        <w:rPr>
          <w:sz w:val="28"/>
          <w:szCs w:val="28"/>
        </w:rPr>
      </w:pPr>
      <w:r>
        <w:rPr>
          <w:sz w:val="28"/>
          <w:szCs w:val="28"/>
        </w:rPr>
        <w:t>величина инфляции (ожидаемые, неожидаемые);</w:t>
      </w:r>
    </w:p>
    <w:p w:rsidR="008563EA" w:rsidRDefault="0037714E" w:rsidP="008563EA">
      <w:pPr>
        <w:numPr>
          <w:ilvl w:val="0"/>
          <w:numId w:val="31"/>
        </w:numPr>
        <w:spacing w:line="360" w:lineRule="auto"/>
        <w:jc w:val="both"/>
        <w:rPr>
          <w:sz w:val="28"/>
          <w:szCs w:val="28"/>
        </w:rPr>
      </w:pPr>
      <w:r>
        <w:rPr>
          <w:sz w:val="28"/>
          <w:szCs w:val="28"/>
        </w:rPr>
        <w:t>разница между долгосрочными и краткосрочными процентными ставками заимствования и кредитования;</w:t>
      </w:r>
    </w:p>
    <w:p w:rsidR="0037714E" w:rsidRDefault="0037714E" w:rsidP="008563EA">
      <w:pPr>
        <w:numPr>
          <w:ilvl w:val="0"/>
          <w:numId w:val="31"/>
        </w:numPr>
        <w:spacing w:line="360" w:lineRule="auto"/>
        <w:jc w:val="both"/>
        <w:rPr>
          <w:sz w:val="28"/>
          <w:szCs w:val="28"/>
        </w:rPr>
      </w:pPr>
      <w:r>
        <w:rPr>
          <w:sz w:val="28"/>
          <w:szCs w:val="28"/>
        </w:rPr>
        <w:t>разница между доходностью по корпоративным и государственным облигациям;</w:t>
      </w:r>
    </w:p>
    <w:p w:rsidR="0037714E" w:rsidRDefault="0037714E" w:rsidP="008563EA">
      <w:pPr>
        <w:numPr>
          <w:ilvl w:val="0"/>
          <w:numId w:val="31"/>
        </w:numPr>
        <w:spacing w:line="360" w:lineRule="auto"/>
        <w:jc w:val="both"/>
        <w:rPr>
          <w:sz w:val="28"/>
          <w:szCs w:val="28"/>
        </w:rPr>
      </w:pPr>
      <w:r>
        <w:rPr>
          <w:sz w:val="28"/>
          <w:szCs w:val="28"/>
        </w:rPr>
        <w:t>темпы прироста усредненных продаж в экономике;</w:t>
      </w:r>
    </w:p>
    <w:p w:rsidR="0037714E" w:rsidRDefault="0037714E" w:rsidP="008563EA">
      <w:pPr>
        <w:numPr>
          <w:ilvl w:val="0"/>
          <w:numId w:val="31"/>
        </w:numPr>
        <w:spacing w:line="360" w:lineRule="auto"/>
        <w:jc w:val="both"/>
        <w:rPr>
          <w:sz w:val="28"/>
          <w:szCs w:val="28"/>
        </w:rPr>
      </w:pPr>
      <w:r>
        <w:rPr>
          <w:sz w:val="28"/>
          <w:szCs w:val="28"/>
        </w:rPr>
        <w:t>ставка доходности индекса с широкой выборкой;</w:t>
      </w:r>
    </w:p>
    <w:p w:rsidR="0037714E" w:rsidRDefault="0037714E" w:rsidP="008563EA">
      <w:pPr>
        <w:numPr>
          <w:ilvl w:val="0"/>
          <w:numId w:val="31"/>
        </w:numPr>
        <w:spacing w:line="360" w:lineRule="auto"/>
        <w:jc w:val="both"/>
        <w:rPr>
          <w:sz w:val="28"/>
          <w:szCs w:val="28"/>
        </w:rPr>
      </w:pPr>
      <w:r>
        <w:rPr>
          <w:sz w:val="28"/>
          <w:szCs w:val="28"/>
        </w:rPr>
        <w:t>разница между значениями индексов предприятий с большой и малой капитализацией.</w:t>
      </w:r>
    </w:p>
    <w:p w:rsidR="006F7BFC" w:rsidRPr="006F7BFC" w:rsidRDefault="006F7BFC" w:rsidP="006F7BFC">
      <w:pPr>
        <w:spacing w:before="240" w:after="120" w:line="360" w:lineRule="auto"/>
        <w:ind w:right="176"/>
        <w:jc w:val="both"/>
        <w:rPr>
          <w:sz w:val="28"/>
          <w:szCs w:val="28"/>
        </w:rPr>
      </w:pPr>
      <w:r>
        <w:rPr>
          <w:sz w:val="28"/>
          <w:szCs w:val="28"/>
        </w:rPr>
        <w:tab/>
      </w:r>
    </w:p>
    <w:p w:rsidR="00170C3F" w:rsidRPr="00170C3F" w:rsidRDefault="00170C3F" w:rsidP="00170C3F">
      <w:pPr>
        <w:spacing w:before="240" w:after="120" w:line="360" w:lineRule="auto"/>
        <w:ind w:right="176"/>
        <w:jc w:val="center"/>
        <w:rPr>
          <w:b/>
          <w:sz w:val="28"/>
          <w:szCs w:val="28"/>
        </w:rPr>
      </w:pPr>
    </w:p>
    <w:p w:rsidR="0037714E" w:rsidRDefault="0037714E" w:rsidP="00EE0669">
      <w:pPr>
        <w:spacing w:before="240" w:after="120" w:line="360" w:lineRule="auto"/>
        <w:ind w:right="176" w:firstLine="720"/>
        <w:jc w:val="center"/>
        <w:rPr>
          <w:sz w:val="26"/>
          <w:szCs w:val="26"/>
        </w:rPr>
      </w:pPr>
    </w:p>
    <w:p w:rsidR="0037714E" w:rsidRDefault="0037714E" w:rsidP="00EE0669">
      <w:pPr>
        <w:spacing w:before="240" w:after="120" w:line="360" w:lineRule="auto"/>
        <w:ind w:right="176" w:firstLine="720"/>
        <w:jc w:val="center"/>
        <w:rPr>
          <w:sz w:val="26"/>
          <w:szCs w:val="26"/>
        </w:rPr>
      </w:pPr>
    </w:p>
    <w:p w:rsidR="0037714E" w:rsidRDefault="0037714E" w:rsidP="00EE0669">
      <w:pPr>
        <w:spacing w:before="240" w:after="120" w:line="360" w:lineRule="auto"/>
        <w:ind w:right="176" w:firstLine="720"/>
        <w:jc w:val="center"/>
        <w:rPr>
          <w:sz w:val="26"/>
          <w:szCs w:val="26"/>
        </w:rPr>
      </w:pPr>
    </w:p>
    <w:p w:rsidR="0037714E" w:rsidRDefault="0037714E" w:rsidP="00EE0669">
      <w:pPr>
        <w:spacing w:before="240" w:after="120" w:line="360" w:lineRule="auto"/>
        <w:ind w:right="176" w:firstLine="720"/>
        <w:jc w:val="center"/>
        <w:rPr>
          <w:sz w:val="26"/>
          <w:szCs w:val="26"/>
        </w:rPr>
      </w:pPr>
    </w:p>
    <w:p w:rsidR="0037714E" w:rsidRDefault="00504ACB" w:rsidP="00255EF3">
      <w:pPr>
        <w:spacing w:after="240" w:line="360" w:lineRule="auto"/>
        <w:jc w:val="center"/>
        <w:rPr>
          <w:b/>
          <w:sz w:val="28"/>
          <w:szCs w:val="28"/>
        </w:rPr>
      </w:pPr>
      <w:r>
        <w:rPr>
          <w:b/>
          <w:sz w:val="28"/>
          <w:szCs w:val="28"/>
        </w:rPr>
        <w:t>6. П</w:t>
      </w:r>
      <w:r w:rsidR="0037714E" w:rsidRPr="00CC4A72">
        <w:rPr>
          <w:b/>
          <w:sz w:val="28"/>
          <w:szCs w:val="28"/>
        </w:rPr>
        <w:t>овышения инвестиционного рейтинга ценных бумаг</w:t>
      </w:r>
      <w:r>
        <w:rPr>
          <w:b/>
          <w:sz w:val="28"/>
          <w:szCs w:val="28"/>
        </w:rPr>
        <w:t xml:space="preserve"> за счет реорганизации компаний</w:t>
      </w:r>
      <w:r w:rsidR="0037714E" w:rsidRPr="00CC4A72">
        <w:rPr>
          <w:b/>
          <w:sz w:val="28"/>
          <w:szCs w:val="28"/>
        </w:rPr>
        <w:t>.</w:t>
      </w:r>
    </w:p>
    <w:p w:rsidR="00CC4A72" w:rsidRDefault="00CC4A72" w:rsidP="00CC4A72">
      <w:pPr>
        <w:spacing w:before="240" w:after="120" w:line="360" w:lineRule="auto"/>
        <w:ind w:right="176"/>
        <w:jc w:val="center"/>
        <w:rPr>
          <w:b/>
          <w:sz w:val="28"/>
          <w:szCs w:val="28"/>
        </w:rPr>
      </w:pPr>
    </w:p>
    <w:p w:rsidR="007103B0" w:rsidRDefault="00CC4A72" w:rsidP="00F16E73">
      <w:pPr>
        <w:spacing w:line="360" w:lineRule="auto"/>
        <w:jc w:val="both"/>
        <w:rPr>
          <w:sz w:val="28"/>
          <w:szCs w:val="28"/>
        </w:rPr>
      </w:pPr>
      <w:r>
        <w:rPr>
          <w:b/>
          <w:sz w:val="28"/>
          <w:szCs w:val="28"/>
        </w:rPr>
        <w:tab/>
      </w:r>
      <w:r w:rsidRPr="00CC4A72">
        <w:rPr>
          <w:sz w:val="28"/>
          <w:szCs w:val="28"/>
        </w:rPr>
        <w:t>Существенное</w:t>
      </w:r>
      <w:r>
        <w:rPr>
          <w:sz w:val="28"/>
          <w:szCs w:val="28"/>
        </w:rPr>
        <w:t xml:space="preserve"> воздействие на инвестиционную привлекательность компаний оказывает их реорганизация. Для выживания и сохранения конкурентоспособности в динамично изменяющейся рыночной среде компаниям необходима способность к мобильному изменению своей внутренней структуры. Такая способность закладывается в стратегию </w:t>
      </w:r>
      <w:r w:rsidR="00AF00A8">
        <w:rPr>
          <w:sz w:val="28"/>
          <w:szCs w:val="28"/>
        </w:rPr>
        <w:t>и является неотлемой компонентной конкурентных качеств компании. Вследствие реорганизации меняются размер, специализация, рыночные возможности и многие другие важные характеристики компании, что, в конечном счете, влияет на конкурентоспособность, финансовое состояние, риски, количество и объемы сделок с ценными бумагами на рынке, следовательно, и на ее инвестиционную привлекательность</w:t>
      </w:r>
      <w:r w:rsidR="007103B0">
        <w:rPr>
          <w:sz w:val="28"/>
          <w:szCs w:val="28"/>
        </w:rPr>
        <w:t>.</w:t>
      </w:r>
    </w:p>
    <w:p w:rsidR="00E74CC1" w:rsidRDefault="007103B0" w:rsidP="00F16E73">
      <w:pPr>
        <w:spacing w:line="360" w:lineRule="auto"/>
        <w:jc w:val="both"/>
        <w:rPr>
          <w:sz w:val="28"/>
          <w:szCs w:val="28"/>
        </w:rPr>
      </w:pPr>
      <w:r>
        <w:rPr>
          <w:sz w:val="28"/>
          <w:szCs w:val="28"/>
        </w:rPr>
        <w:tab/>
        <w:t xml:space="preserve">Самыми распространенными формами реорганизации компаний являются слияние </w:t>
      </w:r>
      <w:r w:rsidR="00E74CC1">
        <w:rPr>
          <w:sz w:val="28"/>
          <w:szCs w:val="28"/>
        </w:rPr>
        <w:t>компаний. Это проявляется в увеличении объема сделок с ценными бумагами и в росте капитала, участвующего в сделках. Наиболее известными примерами слияния являются объединения крупных банков, а также аудиторских фирм.</w:t>
      </w:r>
    </w:p>
    <w:p w:rsidR="00AF00A8" w:rsidRDefault="00E74CC1" w:rsidP="00F16E73">
      <w:pPr>
        <w:spacing w:line="360" w:lineRule="auto"/>
        <w:jc w:val="both"/>
        <w:rPr>
          <w:sz w:val="28"/>
          <w:szCs w:val="28"/>
        </w:rPr>
      </w:pPr>
      <w:r>
        <w:rPr>
          <w:sz w:val="28"/>
          <w:szCs w:val="28"/>
        </w:rPr>
        <w:tab/>
      </w:r>
      <w:r w:rsidR="00B16C2F">
        <w:rPr>
          <w:sz w:val="28"/>
          <w:szCs w:val="28"/>
        </w:rPr>
        <w:t xml:space="preserve">В последнее время особенность процесса централизации капитала состоит в том, что происходит объединение уже сложившихся транснациональных концернов, которые сами по себе уже достаточно велики. Ведущая страна слияний-США, где явно выделяются банковская и финансовая системы, торговля, а также связь (телекоммуникации). </w:t>
      </w:r>
      <w:r>
        <w:rPr>
          <w:sz w:val="28"/>
          <w:szCs w:val="28"/>
        </w:rPr>
        <w:t xml:space="preserve"> </w:t>
      </w:r>
      <w:r w:rsidR="007103B0">
        <w:rPr>
          <w:sz w:val="28"/>
          <w:szCs w:val="28"/>
        </w:rPr>
        <w:t xml:space="preserve">                                              </w:t>
      </w:r>
    </w:p>
    <w:p w:rsidR="007103B0" w:rsidRDefault="007103B0" w:rsidP="00F16E73">
      <w:pPr>
        <w:spacing w:line="360" w:lineRule="auto"/>
        <w:jc w:val="both"/>
        <w:rPr>
          <w:sz w:val="28"/>
          <w:szCs w:val="28"/>
        </w:rPr>
      </w:pPr>
      <w:r>
        <w:rPr>
          <w:sz w:val="28"/>
          <w:szCs w:val="28"/>
        </w:rPr>
        <w:t xml:space="preserve">    </w:t>
      </w:r>
      <w:r w:rsidR="00504ACB">
        <w:rPr>
          <w:sz w:val="28"/>
          <w:szCs w:val="28"/>
        </w:rPr>
        <w:t>В российской практике необходимость таких трансформаций велика, однако в силу неразвитости фондового рынка они носят эпизодический характер и не всегда оправданы с правовой точки зрения.</w:t>
      </w:r>
    </w:p>
    <w:p w:rsidR="00504ACB" w:rsidRDefault="00504ACB" w:rsidP="00F16E73">
      <w:pPr>
        <w:spacing w:line="360" w:lineRule="auto"/>
        <w:jc w:val="both"/>
        <w:rPr>
          <w:sz w:val="28"/>
          <w:szCs w:val="28"/>
        </w:rPr>
      </w:pPr>
      <w:r>
        <w:rPr>
          <w:sz w:val="28"/>
          <w:szCs w:val="28"/>
        </w:rPr>
        <w:tab/>
        <w:t xml:space="preserve">В настоящее время государственная регистрация обществ, созданных в результате слияния, </w:t>
      </w:r>
      <w:r w:rsidR="00C6671A">
        <w:rPr>
          <w:sz w:val="28"/>
          <w:szCs w:val="28"/>
        </w:rPr>
        <w:t>и внесение записей о прекращении деятельности обществ в единый государственный реестр невозможны без доказательства факта уведомления кредиторов в установленном законом порядке.</w:t>
      </w:r>
    </w:p>
    <w:p w:rsidR="00C6671A" w:rsidRDefault="00C6671A" w:rsidP="00F16E73">
      <w:pPr>
        <w:spacing w:line="360" w:lineRule="auto"/>
        <w:jc w:val="both"/>
        <w:rPr>
          <w:sz w:val="28"/>
          <w:szCs w:val="28"/>
        </w:rPr>
      </w:pPr>
      <w:r>
        <w:rPr>
          <w:sz w:val="28"/>
          <w:szCs w:val="28"/>
        </w:rPr>
        <w:tab/>
        <w:t>Владельцы ценных бумаг иногда вынуждены продавать или обменивать ценные бумаги на невыгодных для себя условиях, лишаясь при этом доходов или контроля.</w:t>
      </w:r>
    </w:p>
    <w:p w:rsidR="00C6671A" w:rsidRDefault="00C6671A" w:rsidP="00F16E73">
      <w:pPr>
        <w:spacing w:line="360" w:lineRule="auto"/>
        <w:jc w:val="both"/>
        <w:rPr>
          <w:sz w:val="28"/>
          <w:szCs w:val="28"/>
        </w:rPr>
      </w:pPr>
      <w:r>
        <w:rPr>
          <w:sz w:val="28"/>
          <w:szCs w:val="28"/>
        </w:rPr>
        <w:tab/>
      </w:r>
      <w:r w:rsidR="00D81DEC">
        <w:rPr>
          <w:sz w:val="28"/>
          <w:szCs w:val="28"/>
        </w:rPr>
        <w:t>Результаты исследований, проведенных специалистами на цивилизованных рынках ценных бумаг, актуальны и применимы в России при соблюдении ряда условий:</w:t>
      </w:r>
    </w:p>
    <w:p w:rsidR="00D81DEC" w:rsidRDefault="00D67B4C" w:rsidP="00F16E73">
      <w:pPr>
        <w:numPr>
          <w:ilvl w:val="0"/>
          <w:numId w:val="32"/>
        </w:numPr>
        <w:spacing w:line="360" w:lineRule="auto"/>
        <w:jc w:val="both"/>
        <w:rPr>
          <w:sz w:val="28"/>
          <w:szCs w:val="28"/>
        </w:rPr>
      </w:pPr>
      <w:r>
        <w:rPr>
          <w:sz w:val="28"/>
          <w:szCs w:val="28"/>
        </w:rPr>
        <w:t>р</w:t>
      </w:r>
      <w:r w:rsidR="00D81DEC">
        <w:rPr>
          <w:sz w:val="28"/>
          <w:szCs w:val="28"/>
        </w:rPr>
        <w:t>асширение рынка ценных бумаг;</w:t>
      </w:r>
    </w:p>
    <w:p w:rsidR="00D81DEC" w:rsidRDefault="00D67B4C" w:rsidP="00F16E73">
      <w:pPr>
        <w:numPr>
          <w:ilvl w:val="0"/>
          <w:numId w:val="32"/>
        </w:numPr>
        <w:spacing w:line="360" w:lineRule="auto"/>
        <w:jc w:val="both"/>
        <w:rPr>
          <w:sz w:val="28"/>
          <w:szCs w:val="28"/>
        </w:rPr>
      </w:pPr>
      <w:r>
        <w:rPr>
          <w:sz w:val="28"/>
          <w:szCs w:val="28"/>
        </w:rPr>
        <w:t>п</w:t>
      </w:r>
      <w:r w:rsidR="00D81DEC">
        <w:rPr>
          <w:sz w:val="28"/>
          <w:szCs w:val="28"/>
        </w:rPr>
        <w:t>овышение ликвидности рынка;</w:t>
      </w:r>
    </w:p>
    <w:p w:rsidR="00D81DEC" w:rsidRDefault="00D67B4C" w:rsidP="00F16E73">
      <w:pPr>
        <w:numPr>
          <w:ilvl w:val="0"/>
          <w:numId w:val="32"/>
        </w:numPr>
        <w:spacing w:line="360" w:lineRule="auto"/>
        <w:jc w:val="both"/>
        <w:rPr>
          <w:sz w:val="28"/>
          <w:szCs w:val="28"/>
        </w:rPr>
      </w:pPr>
      <w:r>
        <w:rPr>
          <w:sz w:val="28"/>
          <w:szCs w:val="28"/>
        </w:rPr>
        <w:t>увеличение</w:t>
      </w:r>
      <w:r w:rsidR="00D81DEC">
        <w:rPr>
          <w:sz w:val="28"/>
          <w:szCs w:val="28"/>
        </w:rPr>
        <w:t xml:space="preserve"> степени рас</w:t>
      </w:r>
      <w:r>
        <w:rPr>
          <w:sz w:val="28"/>
          <w:szCs w:val="28"/>
        </w:rPr>
        <w:t>пыления акций среди держателей (</w:t>
      </w:r>
      <w:r w:rsidR="00D81DEC">
        <w:rPr>
          <w:sz w:val="28"/>
          <w:szCs w:val="28"/>
        </w:rPr>
        <w:t>в настоящий момент контрольный пакет, по оценкам участников</w:t>
      </w:r>
      <w:r>
        <w:rPr>
          <w:sz w:val="28"/>
          <w:szCs w:val="28"/>
        </w:rPr>
        <w:t xml:space="preserve"> рынка, приближается к 50% уставного капитала, что усложняет процесс недружественного поглощения, а часто делает его невозможным);</w:t>
      </w:r>
    </w:p>
    <w:p w:rsidR="00D67B4C" w:rsidRDefault="00D67B4C" w:rsidP="00F16E73">
      <w:pPr>
        <w:numPr>
          <w:ilvl w:val="0"/>
          <w:numId w:val="32"/>
        </w:numPr>
        <w:spacing w:line="360" w:lineRule="auto"/>
        <w:jc w:val="both"/>
        <w:rPr>
          <w:sz w:val="28"/>
          <w:szCs w:val="28"/>
        </w:rPr>
      </w:pPr>
      <w:r>
        <w:rPr>
          <w:sz w:val="28"/>
          <w:szCs w:val="28"/>
        </w:rPr>
        <w:t>увеличении информационной прозрачности рынка, возможности сопоставления показателей финансовой и бухгалтерской отчетности в соответствии международными стандартами.</w:t>
      </w:r>
    </w:p>
    <w:p w:rsidR="002D698D" w:rsidRDefault="00D67B4C" w:rsidP="00F16E73">
      <w:pPr>
        <w:spacing w:line="360" w:lineRule="auto"/>
        <w:jc w:val="both"/>
        <w:rPr>
          <w:sz w:val="28"/>
          <w:szCs w:val="28"/>
        </w:rPr>
      </w:pPr>
      <w:r>
        <w:rPr>
          <w:sz w:val="28"/>
          <w:szCs w:val="28"/>
        </w:rPr>
        <w:tab/>
        <w:t>Такие изменения направлены на повышение эффективности бизнеса, что трудно добиться в рамках развивающегося рынка. В российской практике повышение эффективности достигается в основном путем оптимизации налогообложения или разделения предприятия «жизнеспособную» часть</w:t>
      </w:r>
      <w:r w:rsidR="002D698D">
        <w:rPr>
          <w:sz w:val="28"/>
          <w:szCs w:val="28"/>
        </w:rPr>
        <w:t xml:space="preserve"> (с хорошим финансовым состоянием) и часть, которая не в состоянии нормально функционировать и в последствии может быть подвергнута процедуре банкротства. Во вновь образованные «хорошее» предприятие переводят качественные активы, способные приносить доход, высокой оценкой этих активов позволяет сосредоточить там же большую часть «строго» капитала. Оставшемуся потенциальному банкроту дается, как правило, обязательство перед кредиторами и неработающими активами</w:t>
      </w:r>
      <w:r w:rsidR="002D698D" w:rsidRPr="002D698D">
        <w:rPr>
          <w:sz w:val="28"/>
          <w:szCs w:val="28"/>
        </w:rPr>
        <w:t>. Т</w:t>
      </w:r>
      <w:r w:rsidR="002D698D">
        <w:rPr>
          <w:sz w:val="28"/>
          <w:szCs w:val="28"/>
        </w:rPr>
        <w:t>аким образом, инвесторы спасают большую часть вложенных средств и в последствии могут даже увеличить капитал с помощью новой эмиссии. Резко улучшившиеся финансовые показатели позволяют распр</w:t>
      </w:r>
      <w:r w:rsidR="00E37FC7">
        <w:rPr>
          <w:sz w:val="28"/>
          <w:szCs w:val="28"/>
        </w:rPr>
        <w:t>ост</w:t>
      </w:r>
      <w:r w:rsidR="002D698D">
        <w:rPr>
          <w:sz w:val="28"/>
          <w:szCs w:val="28"/>
        </w:rPr>
        <w:t xml:space="preserve">ранить </w:t>
      </w:r>
      <w:r w:rsidR="00E37FC7">
        <w:rPr>
          <w:sz w:val="28"/>
          <w:szCs w:val="28"/>
        </w:rPr>
        <w:t xml:space="preserve">эту эмиссию не только среди существующих инвесторов, но и привлечь новых. </w:t>
      </w:r>
    </w:p>
    <w:p w:rsidR="00E37FC7" w:rsidRDefault="00E37FC7" w:rsidP="00F16E73">
      <w:pPr>
        <w:spacing w:line="360" w:lineRule="auto"/>
        <w:jc w:val="both"/>
        <w:rPr>
          <w:sz w:val="28"/>
          <w:szCs w:val="28"/>
        </w:rPr>
      </w:pPr>
      <w:r>
        <w:rPr>
          <w:sz w:val="28"/>
          <w:szCs w:val="28"/>
        </w:rPr>
        <w:tab/>
        <w:t>Разделение предприятий на несколько частей с образованием новых юридических лиц иногда являются жизненно необходимой процедурой. По мнению специалистов, в нестабильной экономической среде проблемы, порождаемые структурами управления линейно-функционального типа, обостряются и становятся критическими. Образование дочерних обществ на базе отдельных структурных подразделений копании позволяет в короткие сроки приступить к реальному реформированию структуры управления.</w:t>
      </w:r>
    </w:p>
    <w:p w:rsidR="00E37FC7" w:rsidRDefault="00E37FC7" w:rsidP="00F16E73">
      <w:pPr>
        <w:spacing w:line="360" w:lineRule="auto"/>
        <w:jc w:val="both"/>
        <w:rPr>
          <w:sz w:val="28"/>
          <w:szCs w:val="28"/>
        </w:rPr>
      </w:pPr>
      <w:r>
        <w:rPr>
          <w:sz w:val="28"/>
          <w:szCs w:val="28"/>
        </w:rPr>
        <w:tab/>
        <w:t>Таким образом, реорганизация компании оказывает существенное воздействие на инвестиционную привлекательность ценных бумаг, поэтому инвестору необходимо прогнозировать возможности проведения реструктуризации и ее последствий для объекта инвестирования, а также влияние этих последствий на риски и доходы по ценным бумагам.</w:t>
      </w:r>
    </w:p>
    <w:p w:rsidR="00F16E73" w:rsidRPr="00F16E73" w:rsidRDefault="00F16E73" w:rsidP="00F16E73">
      <w:pPr>
        <w:spacing w:after="240" w:line="360" w:lineRule="auto"/>
        <w:ind w:right="176" w:firstLine="720"/>
        <w:jc w:val="center"/>
        <w:rPr>
          <w:b/>
          <w:sz w:val="28"/>
          <w:szCs w:val="28"/>
        </w:rPr>
      </w:pPr>
    </w:p>
    <w:p w:rsidR="00F16E73" w:rsidRDefault="00F16E73" w:rsidP="00F16E73">
      <w:pPr>
        <w:spacing w:after="240" w:line="360" w:lineRule="auto"/>
        <w:ind w:right="176" w:firstLine="720"/>
        <w:jc w:val="center"/>
        <w:rPr>
          <w:sz w:val="26"/>
          <w:szCs w:val="26"/>
        </w:rPr>
      </w:pPr>
    </w:p>
    <w:p w:rsidR="00F16E73" w:rsidRDefault="00F16E73" w:rsidP="00F16E73">
      <w:pPr>
        <w:spacing w:after="240" w:line="360" w:lineRule="auto"/>
        <w:ind w:right="176" w:firstLine="720"/>
        <w:jc w:val="center"/>
        <w:rPr>
          <w:sz w:val="26"/>
          <w:szCs w:val="26"/>
        </w:rPr>
      </w:pPr>
    </w:p>
    <w:p w:rsidR="00F16E73" w:rsidRDefault="00F16E73" w:rsidP="00F16E73">
      <w:pPr>
        <w:spacing w:after="240" w:line="360" w:lineRule="auto"/>
        <w:ind w:right="176" w:firstLine="720"/>
        <w:jc w:val="center"/>
        <w:rPr>
          <w:sz w:val="26"/>
          <w:szCs w:val="26"/>
        </w:rPr>
      </w:pPr>
    </w:p>
    <w:p w:rsidR="00F16E73" w:rsidRDefault="00F16E73" w:rsidP="00F16E73">
      <w:pPr>
        <w:spacing w:after="240" w:line="360" w:lineRule="auto"/>
        <w:ind w:right="176" w:firstLine="720"/>
        <w:jc w:val="center"/>
        <w:rPr>
          <w:sz w:val="26"/>
          <w:szCs w:val="26"/>
        </w:rPr>
      </w:pPr>
    </w:p>
    <w:p w:rsidR="00F16E73" w:rsidRDefault="00F16E73" w:rsidP="00F16E73">
      <w:pPr>
        <w:spacing w:after="240" w:line="360" w:lineRule="auto"/>
        <w:ind w:right="176" w:firstLine="720"/>
        <w:jc w:val="center"/>
        <w:rPr>
          <w:sz w:val="26"/>
          <w:szCs w:val="26"/>
        </w:rPr>
      </w:pPr>
    </w:p>
    <w:p w:rsidR="00F16E73" w:rsidRDefault="00F16E73" w:rsidP="00F16E73">
      <w:pPr>
        <w:spacing w:after="240" w:line="360" w:lineRule="auto"/>
        <w:ind w:right="176" w:firstLine="720"/>
        <w:jc w:val="center"/>
        <w:rPr>
          <w:sz w:val="26"/>
          <w:szCs w:val="26"/>
        </w:rPr>
      </w:pPr>
    </w:p>
    <w:p w:rsidR="00F16E73" w:rsidRDefault="00F16E73" w:rsidP="00F16E73">
      <w:pPr>
        <w:spacing w:after="240" w:line="360" w:lineRule="auto"/>
        <w:ind w:right="176" w:firstLine="720"/>
        <w:jc w:val="center"/>
        <w:rPr>
          <w:sz w:val="26"/>
          <w:szCs w:val="26"/>
        </w:rPr>
      </w:pPr>
    </w:p>
    <w:p w:rsidR="00F16E73" w:rsidRDefault="00F16E73" w:rsidP="00F16E73">
      <w:pPr>
        <w:spacing w:after="240" w:line="360" w:lineRule="auto"/>
        <w:ind w:right="176" w:firstLine="720"/>
        <w:jc w:val="center"/>
        <w:rPr>
          <w:sz w:val="26"/>
          <w:szCs w:val="26"/>
        </w:rPr>
      </w:pPr>
    </w:p>
    <w:p w:rsidR="00F16E73" w:rsidRDefault="00F16E73" w:rsidP="00F16E73">
      <w:pPr>
        <w:spacing w:after="240" w:line="360" w:lineRule="auto"/>
        <w:ind w:right="176" w:firstLine="720"/>
        <w:jc w:val="center"/>
        <w:rPr>
          <w:sz w:val="26"/>
          <w:szCs w:val="26"/>
        </w:rPr>
      </w:pPr>
    </w:p>
    <w:p w:rsidR="00F16E73" w:rsidRDefault="00F16E73" w:rsidP="00F16E73">
      <w:pPr>
        <w:spacing w:after="240" w:line="360" w:lineRule="auto"/>
        <w:ind w:right="176" w:firstLine="720"/>
        <w:jc w:val="center"/>
        <w:rPr>
          <w:sz w:val="26"/>
          <w:szCs w:val="26"/>
        </w:rPr>
      </w:pPr>
    </w:p>
    <w:p w:rsidR="002139A7" w:rsidRPr="002139A7" w:rsidRDefault="00255EF3" w:rsidP="00255EF3">
      <w:pPr>
        <w:spacing w:after="240" w:line="360" w:lineRule="auto"/>
        <w:jc w:val="center"/>
        <w:rPr>
          <w:b/>
          <w:sz w:val="28"/>
          <w:szCs w:val="28"/>
        </w:rPr>
      </w:pPr>
      <w:r>
        <w:rPr>
          <w:b/>
          <w:sz w:val="28"/>
          <w:szCs w:val="28"/>
        </w:rPr>
        <w:t>Заключение.</w:t>
      </w:r>
    </w:p>
    <w:p w:rsidR="002139A7" w:rsidRDefault="002139A7" w:rsidP="009C5536">
      <w:pPr>
        <w:spacing w:after="240" w:line="360" w:lineRule="auto"/>
        <w:ind w:right="176"/>
        <w:jc w:val="both"/>
        <w:rPr>
          <w:sz w:val="28"/>
          <w:szCs w:val="28"/>
        </w:rPr>
      </w:pPr>
    </w:p>
    <w:p w:rsidR="00F16E73" w:rsidRDefault="002139A7" w:rsidP="00255EF3">
      <w:pPr>
        <w:spacing w:line="360" w:lineRule="auto"/>
        <w:jc w:val="both"/>
        <w:rPr>
          <w:sz w:val="28"/>
          <w:szCs w:val="28"/>
        </w:rPr>
      </w:pPr>
      <w:r>
        <w:rPr>
          <w:sz w:val="28"/>
          <w:szCs w:val="28"/>
        </w:rPr>
        <w:tab/>
      </w:r>
      <w:r w:rsidR="009C5536">
        <w:rPr>
          <w:sz w:val="28"/>
          <w:szCs w:val="28"/>
        </w:rPr>
        <w:t>Растущий спрос российских компаний на финансовые и инвестиционные услуги в первую очередь по организации и размещению облигационных займов в течение последующих трех лет. Обеспечивает уверенный рост объемов инвестирования банков.</w:t>
      </w:r>
    </w:p>
    <w:p w:rsidR="009C5536" w:rsidRDefault="009C5536" w:rsidP="00255EF3">
      <w:pPr>
        <w:spacing w:line="360" w:lineRule="auto"/>
        <w:jc w:val="both"/>
        <w:rPr>
          <w:sz w:val="28"/>
          <w:szCs w:val="28"/>
        </w:rPr>
      </w:pPr>
      <w:r>
        <w:rPr>
          <w:sz w:val="28"/>
          <w:szCs w:val="28"/>
        </w:rPr>
        <w:tab/>
        <w:t>В 2005 году российские банки приняли участие в размещении 88 выпусков корпоративных облигаций и 58 выпусков субфедеральных займов на общую сумму 210 млр</w:t>
      </w:r>
      <w:r w:rsidR="007706A5">
        <w:rPr>
          <w:sz w:val="28"/>
          <w:szCs w:val="28"/>
        </w:rPr>
        <w:t>д</w:t>
      </w:r>
      <w:r>
        <w:rPr>
          <w:sz w:val="28"/>
          <w:szCs w:val="28"/>
        </w:rPr>
        <w:t>. рублей это почти 1,5 раза больше чем в 2004 году. При этом рынок рос в основном за счет увеличения объемов выпуска корпоративных облигаций. За прошлый год они в</w:t>
      </w:r>
      <w:r w:rsidR="007706A5">
        <w:rPr>
          <w:sz w:val="28"/>
          <w:szCs w:val="28"/>
        </w:rPr>
        <w:t xml:space="preserve">ыросли на 70%, это составляет 60 млрд. рублей. Вместе с тем летний кризис доверий оказал серьезное сдерживающее влияние на темпы роста рынка. Совокупный объем корпоративных облигаций во </w:t>
      </w:r>
      <w:r w:rsidR="007706A5">
        <w:rPr>
          <w:sz w:val="28"/>
          <w:szCs w:val="28"/>
          <w:lang w:val="en-US"/>
        </w:rPr>
        <w:t>II</w:t>
      </w:r>
      <w:r w:rsidR="007706A5">
        <w:rPr>
          <w:sz w:val="28"/>
          <w:szCs w:val="28"/>
        </w:rPr>
        <w:t xml:space="preserve"> и </w:t>
      </w:r>
      <w:r w:rsidR="007706A5">
        <w:rPr>
          <w:sz w:val="28"/>
          <w:szCs w:val="28"/>
          <w:lang w:val="en-US"/>
        </w:rPr>
        <w:t>III</w:t>
      </w:r>
      <w:r w:rsidR="007706A5">
        <w:rPr>
          <w:sz w:val="28"/>
          <w:szCs w:val="28"/>
        </w:rPr>
        <w:t xml:space="preserve"> кварталах 2005 года так и не смог превысить объема размещения </w:t>
      </w:r>
      <w:r w:rsidR="007706A5">
        <w:rPr>
          <w:sz w:val="28"/>
          <w:szCs w:val="28"/>
          <w:lang w:val="en-US"/>
        </w:rPr>
        <w:t>I</w:t>
      </w:r>
      <w:r w:rsidR="007706A5">
        <w:rPr>
          <w:sz w:val="28"/>
          <w:szCs w:val="28"/>
        </w:rPr>
        <w:t xml:space="preserve"> квартала.</w:t>
      </w:r>
    </w:p>
    <w:p w:rsidR="007706A5" w:rsidRDefault="007706A5" w:rsidP="00255EF3">
      <w:pPr>
        <w:spacing w:line="360" w:lineRule="auto"/>
        <w:jc w:val="both"/>
        <w:rPr>
          <w:sz w:val="28"/>
          <w:szCs w:val="28"/>
        </w:rPr>
      </w:pPr>
      <w:r>
        <w:rPr>
          <w:sz w:val="28"/>
          <w:szCs w:val="28"/>
        </w:rPr>
        <w:tab/>
        <w:t>В 2005 году портфель ценных бумаг банков вырос незначительно – всего на 9%, что составило 90 млрд. рублей. Это объясняется активной продажей банками ценных бумаг, в первую очередь векселей и государственных ценных бумаг для повышения своей ликвидности в период роста</w:t>
      </w:r>
      <w:r w:rsidR="007324CF">
        <w:rPr>
          <w:sz w:val="28"/>
          <w:szCs w:val="28"/>
        </w:rPr>
        <w:t xml:space="preserve"> напряженности на межбанковском рынке.</w:t>
      </w:r>
    </w:p>
    <w:p w:rsidR="007324CF" w:rsidRDefault="007324CF" w:rsidP="00255EF3">
      <w:pPr>
        <w:spacing w:line="360" w:lineRule="auto"/>
        <w:jc w:val="both"/>
        <w:rPr>
          <w:sz w:val="28"/>
          <w:szCs w:val="28"/>
        </w:rPr>
      </w:pPr>
      <w:r>
        <w:rPr>
          <w:sz w:val="28"/>
          <w:szCs w:val="28"/>
        </w:rPr>
        <w:tab/>
        <w:t xml:space="preserve">В результате доля ценных бумаг в банковских снизился с 18% до 14%. Кроме того, в структуре портфеля к началу 2006 года заметно снизилась доля векселей (с 27% до 18%) при одновременном повышении доли долговых обязательств преобладают государственные ценные бумаги – около 60% всего портфеля долговых обязательств. </w:t>
      </w:r>
    </w:p>
    <w:p w:rsidR="007324CF" w:rsidRPr="007706A5" w:rsidRDefault="007324CF" w:rsidP="009C5536">
      <w:pPr>
        <w:spacing w:after="240" w:line="360" w:lineRule="auto"/>
        <w:ind w:right="176"/>
        <w:jc w:val="both"/>
        <w:rPr>
          <w:sz w:val="28"/>
          <w:szCs w:val="28"/>
        </w:rPr>
      </w:pPr>
      <w:r>
        <w:rPr>
          <w:sz w:val="28"/>
          <w:szCs w:val="28"/>
        </w:rPr>
        <w:tab/>
      </w:r>
    </w:p>
    <w:p w:rsidR="00F16E73" w:rsidRDefault="00F16E73" w:rsidP="00F16E73">
      <w:pPr>
        <w:spacing w:after="240" w:line="360" w:lineRule="auto"/>
        <w:ind w:right="176" w:firstLine="720"/>
        <w:jc w:val="center"/>
        <w:rPr>
          <w:sz w:val="26"/>
          <w:szCs w:val="26"/>
        </w:rPr>
      </w:pPr>
    </w:p>
    <w:p w:rsidR="00F16E73" w:rsidRDefault="00F16E73" w:rsidP="00F16E73">
      <w:pPr>
        <w:spacing w:after="240" w:line="360" w:lineRule="auto"/>
        <w:ind w:right="176" w:firstLine="720"/>
        <w:jc w:val="center"/>
        <w:rPr>
          <w:sz w:val="26"/>
          <w:szCs w:val="26"/>
        </w:rPr>
      </w:pPr>
    </w:p>
    <w:p w:rsidR="00FE58F2" w:rsidRPr="00255EF3" w:rsidRDefault="00FE58F2" w:rsidP="008C160F">
      <w:pPr>
        <w:spacing w:before="240" w:after="120"/>
        <w:ind w:right="176"/>
        <w:jc w:val="center"/>
        <w:rPr>
          <w:b/>
          <w:bCs/>
          <w:sz w:val="28"/>
          <w:szCs w:val="28"/>
        </w:rPr>
      </w:pPr>
      <w:r w:rsidRPr="00255EF3">
        <w:rPr>
          <w:b/>
          <w:bCs/>
          <w:sz w:val="28"/>
          <w:szCs w:val="28"/>
        </w:rPr>
        <w:t>Список использованной литературы</w:t>
      </w:r>
      <w:r w:rsidR="00255EF3" w:rsidRPr="00255EF3">
        <w:rPr>
          <w:b/>
          <w:bCs/>
          <w:sz w:val="28"/>
          <w:szCs w:val="28"/>
        </w:rPr>
        <w:t>.</w:t>
      </w:r>
    </w:p>
    <w:p w:rsidR="00255EF3" w:rsidRDefault="00255EF3" w:rsidP="008C160F">
      <w:pPr>
        <w:spacing w:before="240" w:after="120"/>
        <w:ind w:right="176"/>
        <w:jc w:val="center"/>
        <w:rPr>
          <w:b/>
          <w:bCs/>
          <w:sz w:val="32"/>
          <w:szCs w:val="32"/>
        </w:rPr>
      </w:pPr>
    </w:p>
    <w:p w:rsidR="00BA516A" w:rsidRDefault="008C160F" w:rsidP="00311C4A">
      <w:pPr>
        <w:numPr>
          <w:ilvl w:val="0"/>
          <w:numId w:val="22"/>
        </w:numPr>
        <w:tabs>
          <w:tab w:val="clear" w:pos="2160"/>
          <w:tab w:val="num" w:pos="720"/>
        </w:tabs>
        <w:spacing w:line="360" w:lineRule="auto"/>
        <w:ind w:left="714" w:right="176" w:hanging="357"/>
        <w:jc w:val="both"/>
        <w:rPr>
          <w:bCs/>
          <w:sz w:val="28"/>
          <w:szCs w:val="28"/>
        </w:rPr>
      </w:pPr>
      <w:r>
        <w:rPr>
          <w:bCs/>
          <w:sz w:val="28"/>
          <w:szCs w:val="28"/>
        </w:rPr>
        <w:t xml:space="preserve">Федеральный закон </w:t>
      </w:r>
      <w:r w:rsidR="00BA516A" w:rsidRPr="00BA516A">
        <w:rPr>
          <w:bCs/>
          <w:sz w:val="28"/>
          <w:szCs w:val="28"/>
        </w:rPr>
        <w:t>“</w:t>
      </w:r>
      <w:r w:rsidR="00BA516A">
        <w:rPr>
          <w:bCs/>
          <w:sz w:val="28"/>
          <w:szCs w:val="28"/>
        </w:rPr>
        <w:t>О рынке ценных бумаг</w:t>
      </w:r>
      <w:r w:rsidR="00BA516A" w:rsidRPr="00BA516A">
        <w:rPr>
          <w:bCs/>
          <w:sz w:val="28"/>
          <w:szCs w:val="28"/>
        </w:rPr>
        <w:t>”</w:t>
      </w:r>
      <w:r w:rsidR="00BA516A">
        <w:rPr>
          <w:bCs/>
          <w:sz w:val="28"/>
          <w:szCs w:val="28"/>
        </w:rPr>
        <w:t xml:space="preserve"> от 15 февраля </w:t>
      </w:r>
      <w:smartTag w:uri="urn:schemas-microsoft-com:office:smarttags" w:element="metricconverter">
        <w:smartTagPr>
          <w:attr w:name="ProductID" w:val="2006 г"/>
        </w:smartTagPr>
        <w:r w:rsidR="00BA516A">
          <w:rPr>
            <w:bCs/>
            <w:sz w:val="28"/>
            <w:szCs w:val="28"/>
          </w:rPr>
          <w:t>2006 г</w:t>
        </w:r>
      </w:smartTag>
      <w:r w:rsidR="00BA516A">
        <w:rPr>
          <w:bCs/>
          <w:sz w:val="28"/>
          <w:szCs w:val="28"/>
        </w:rPr>
        <w:t>. – Новосибирск.: Сиб. унив. изд-во, 2006 – 64с.</w:t>
      </w:r>
    </w:p>
    <w:p w:rsidR="004641BD" w:rsidRDefault="004641BD" w:rsidP="00311C4A">
      <w:pPr>
        <w:numPr>
          <w:ilvl w:val="0"/>
          <w:numId w:val="22"/>
        </w:numPr>
        <w:tabs>
          <w:tab w:val="clear" w:pos="2160"/>
          <w:tab w:val="num" w:pos="720"/>
        </w:tabs>
        <w:overflowPunct w:val="0"/>
        <w:autoSpaceDE w:val="0"/>
        <w:autoSpaceDN w:val="0"/>
        <w:adjustRightInd w:val="0"/>
        <w:spacing w:line="360" w:lineRule="auto"/>
        <w:ind w:left="720" w:right="-284"/>
        <w:jc w:val="both"/>
        <w:textAlignment w:val="baseline"/>
        <w:rPr>
          <w:rFonts w:ascii="Arial" w:hAnsi="Arial"/>
        </w:rPr>
      </w:pPr>
      <w:r w:rsidRPr="004641BD">
        <w:rPr>
          <w:sz w:val="28"/>
          <w:szCs w:val="28"/>
        </w:rPr>
        <w:t>Гражданский Кодекс Российской Федерации, часть I гл 7. Введен в действие Законом РФ от 30.11.94г. №52-ФЗ</w:t>
      </w:r>
      <w:r>
        <w:rPr>
          <w:rFonts w:ascii="Arial" w:hAnsi="Arial"/>
        </w:rPr>
        <w:t>.</w:t>
      </w:r>
    </w:p>
    <w:p w:rsidR="004641BD" w:rsidRDefault="004641BD" w:rsidP="00311C4A">
      <w:pPr>
        <w:numPr>
          <w:ilvl w:val="0"/>
          <w:numId w:val="22"/>
        </w:numPr>
        <w:tabs>
          <w:tab w:val="clear" w:pos="2160"/>
          <w:tab w:val="num" w:pos="720"/>
        </w:tabs>
        <w:overflowPunct w:val="0"/>
        <w:autoSpaceDE w:val="0"/>
        <w:autoSpaceDN w:val="0"/>
        <w:adjustRightInd w:val="0"/>
        <w:spacing w:line="360" w:lineRule="auto"/>
        <w:ind w:left="720" w:right="-284"/>
        <w:jc w:val="both"/>
        <w:textAlignment w:val="baseline"/>
        <w:rPr>
          <w:sz w:val="28"/>
          <w:szCs w:val="28"/>
        </w:rPr>
      </w:pPr>
      <w:r w:rsidRPr="004641BD">
        <w:rPr>
          <w:sz w:val="28"/>
          <w:szCs w:val="28"/>
        </w:rPr>
        <w:t>Федеральный Закон от 26.12.95г. № 208-ФЗ “Об акционерных обществах”.</w:t>
      </w:r>
    </w:p>
    <w:p w:rsidR="004641BD" w:rsidRDefault="004641BD" w:rsidP="00311C4A">
      <w:pPr>
        <w:numPr>
          <w:ilvl w:val="0"/>
          <w:numId w:val="22"/>
        </w:numPr>
        <w:tabs>
          <w:tab w:val="clear" w:pos="2160"/>
          <w:tab w:val="num" w:pos="720"/>
        </w:tabs>
        <w:overflowPunct w:val="0"/>
        <w:autoSpaceDE w:val="0"/>
        <w:autoSpaceDN w:val="0"/>
        <w:adjustRightInd w:val="0"/>
        <w:spacing w:line="360" w:lineRule="auto"/>
        <w:ind w:left="714" w:right="-284" w:hanging="357"/>
        <w:jc w:val="both"/>
        <w:textAlignment w:val="baseline"/>
        <w:rPr>
          <w:sz w:val="28"/>
          <w:szCs w:val="28"/>
        </w:rPr>
      </w:pPr>
      <w:r w:rsidRPr="008F1185">
        <w:rPr>
          <w:sz w:val="28"/>
          <w:szCs w:val="28"/>
        </w:rPr>
        <w:t>Федеральный закон</w:t>
      </w:r>
      <w:r w:rsidR="008F1185">
        <w:rPr>
          <w:sz w:val="28"/>
          <w:szCs w:val="28"/>
        </w:rPr>
        <w:t xml:space="preserve"> от 29.07.1998 № 136</w:t>
      </w:r>
      <w:r w:rsidR="008F1185" w:rsidRPr="008F1185">
        <w:rPr>
          <w:sz w:val="28"/>
          <w:szCs w:val="28"/>
        </w:rPr>
        <w:t xml:space="preserve"> “</w:t>
      </w:r>
      <w:r w:rsidRPr="008F1185">
        <w:rPr>
          <w:sz w:val="28"/>
          <w:szCs w:val="28"/>
        </w:rPr>
        <w:t>Об особенностях эмиссии и обращения государственных</w:t>
      </w:r>
      <w:r w:rsidR="008F1185" w:rsidRPr="008F1185">
        <w:rPr>
          <w:sz w:val="28"/>
          <w:szCs w:val="28"/>
        </w:rPr>
        <w:t xml:space="preserve">  и</w:t>
      </w:r>
      <w:r w:rsidRPr="008F1185">
        <w:rPr>
          <w:sz w:val="28"/>
          <w:szCs w:val="28"/>
        </w:rPr>
        <w:t xml:space="preserve"> муниципальных ценных бумаг</w:t>
      </w:r>
      <w:r w:rsidR="008F1185" w:rsidRPr="008F1185">
        <w:rPr>
          <w:sz w:val="28"/>
          <w:szCs w:val="28"/>
        </w:rPr>
        <w:t>”</w:t>
      </w:r>
    </w:p>
    <w:p w:rsidR="008F1185" w:rsidRPr="008F1185" w:rsidRDefault="008F1185" w:rsidP="00311C4A">
      <w:pPr>
        <w:numPr>
          <w:ilvl w:val="0"/>
          <w:numId w:val="22"/>
        </w:numPr>
        <w:tabs>
          <w:tab w:val="clear" w:pos="2160"/>
          <w:tab w:val="num" w:pos="720"/>
        </w:tabs>
        <w:overflowPunct w:val="0"/>
        <w:autoSpaceDE w:val="0"/>
        <w:autoSpaceDN w:val="0"/>
        <w:adjustRightInd w:val="0"/>
        <w:spacing w:line="360" w:lineRule="auto"/>
        <w:ind w:left="714" w:right="-284" w:hanging="357"/>
        <w:jc w:val="both"/>
        <w:textAlignment w:val="baseline"/>
        <w:rPr>
          <w:sz w:val="28"/>
          <w:szCs w:val="28"/>
        </w:rPr>
      </w:pPr>
      <w:r w:rsidRPr="008F1185">
        <w:rPr>
          <w:sz w:val="28"/>
          <w:szCs w:val="28"/>
        </w:rPr>
        <w:t>Федеральный закон</w:t>
      </w:r>
      <w:r>
        <w:rPr>
          <w:sz w:val="28"/>
          <w:szCs w:val="28"/>
        </w:rPr>
        <w:t xml:space="preserve"> от 11.03.1997 №48 – ФЗ </w:t>
      </w:r>
      <w:r w:rsidRPr="008F1185">
        <w:rPr>
          <w:sz w:val="28"/>
          <w:szCs w:val="28"/>
        </w:rPr>
        <w:t>“</w:t>
      </w:r>
      <w:r>
        <w:rPr>
          <w:sz w:val="28"/>
          <w:szCs w:val="28"/>
        </w:rPr>
        <w:t>О простом и переводном векселе</w:t>
      </w:r>
      <w:r w:rsidRPr="008F1185">
        <w:rPr>
          <w:sz w:val="28"/>
          <w:szCs w:val="28"/>
        </w:rPr>
        <w:t>”</w:t>
      </w:r>
    </w:p>
    <w:p w:rsidR="00FE58F2" w:rsidRPr="007173EC" w:rsidRDefault="00FE58F2" w:rsidP="00311C4A">
      <w:pPr>
        <w:numPr>
          <w:ilvl w:val="0"/>
          <w:numId w:val="22"/>
        </w:numPr>
        <w:tabs>
          <w:tab w:val="clear" w:pos="2160"/>
          <w:tab w:val="num" w:pos="720"/>
        </w:tabs>
        <w:spacing w:line="360" w:lineRule="auto"/>
        <w:ind w:left="714" w:right="176" w:hanging="357"/>
        <w:jc w:val="both"/>
        <w:rPr>
          <w:bCs/>
          <w:sz w:val="28"/>
          <w:szCs w:val="28"/>
        </w:rPr>
      </w:pPr>
      <w:r w:rsidRPr="00330C1F">
        <w:rPr>
          <w:sz w:val="28"/>
          <w:szCs w:val="28"/>
        </w:rPr>
        <w:t>Рынок ценных бумаг: Учебник / Под ред. В.А.Галанова, А.И.Басова. – М.: Финансы и статистика, 200</w:t>
      </w:r>
      <w:r w:rsidR="002E01B4">
        <w:rPr>
          <w:sz w:val="28"/>
          <w:szCs w:val="28"/>
        </w:rPr>
        <w:t>2</w:t>
      </w:r>
      <w:r w:rsidRPr="00330C1F">
        <w:rPr>
          <w:sz w:val="28"/>
          <w:szCs w:val="28"/>
        </w:rPr>
        <w:t xml:space="preserve"> г</w:t>
      </w:r>
      <w:r>
        <w:rPr>
          <w:sz w:val="28"/>
          <w:szCs w:val="28"/>
        </w:rPr>
        <w:t>., 552с.</w:t>
      </w:r>
    </w:p>
    <w:p w:rsidR="007173EC" w:rsidRPr="007173EC" w:rsidRDefault="007173EC" w:rsidP="00311C4A">
      <w:pPr>
        <w:numPr>
          <w:ilvl w:val="0"/>
          <w:numId w:val="22"/>
        </w:numPr>
        <w:tabs>
          <w:tab w:val="clear" w:pos="2160"/>
          <w:tab w:val="num" w:pos="720"/>
        </w:tabs>
        <w:spacing w:line="360" w:lineRule="auto"/>
        <w:ind w:left="714" w:right="176" w:hanging="357"/>
        <w:jc w:val="both"/>
        <w:rPr>
          <w:bCs/>
          <w:sz w:val="28"/>
          <w:szCs w:val="28"/>
        </w:rPr>
      </w:pPr>
      <w:r>
        <w:rPr>
          <w:sz w:val="28"/>
          <w:szCs w:val="28"/>
        </w:rPr>
        <w:t xml:space="preserve">Ю.М. Букато, В.Г. Львов. «Банки и банковские операции в России», М., </w:t>
      </w:r>
      <w:smartTag w:uri="urn:schemas-microsoft-com:office:smarttags" w:element="metricconverter">
        <w:smartTagPr>
          <w:attr w:name="ProductID" w:val="2002 г"/>
        </w:smartTagPr>
        <w:r>
          <w:rPr>
            <w:sz w:val="28"/>
            <w:szCs w:val="28"/>
          </w:rPr>
          <w:t>2002 г</w:t>
        </w:r>
      </w:smartTag>
      <w:r>
        <w:rPr>
          <w:sz w:val="28"/>
          <w:szCs w:val="28"/>
        </w:rPr>
        <w:t>.</w:t>
      </w:r>
    </w:p>
    <w:p w:rsidR="007173EC" w:rsidRPr="007173EC" w:rsidRDefault="007173EC" w:rsidP="00311C4A">
      <w:pPr>
        <w:numPr>
          <w:ilvl w:val="0"/>
          <w:numId w:val="22"/>
        </w:numPr>
        <w:tabs>
          <w:tab w:val="clear" w:pos="2160"/>
          <w:tab w:val="num" w:pos="720"/>
        </w:tabs>
        <w:spacing w:line="360" w:lineRule="auto"/>
        <w:ind w:left="714" w:right="176" w:hanging="357"/>
        <w:jc w:val="both"/>
        <w:rPr>
          <w:bCs/>
          <w:sz w:val="28"/>
          <w:szCs w:val="28"/>
        </w:rPr>
      </w:pPr>
      <w:r w:rsidRPr="007173EC">
        <w:rPr>
          <w:sz w:val="28"/>
          <w:szCs w:val="28"/>
        </w:rPr>
        <w:t>Банковское дело: Учебник для вузов по экономическим специальностям / О.И. Лаврушин, И.Д. Мамонова, Н.И. Валенцева и др.: Под. ред. О.И.  Лаврушина. – М.: Финансы и статистика, 200</w:t>
      </w:r>
      <w:r w:rsidR="002E01B4">
        <w:rPr>
          <w:sz w:val="28"/>
          <w:szCs w:val="28"/>
        </w:rPr>
        <w:t>3</w:t>
      </w:r>
      <w:r w:rsidRPr="007173EC">
        <w:rPr>
          <w:sz w:val="28"/>
          <w:szCs w:val="28"/>
        </w:rPr>
        <w:t>. – 573с.</w:t>
      </w:r>
    </w:p>
    <w:p w:rsidR="007173EC" w:rsidRPr="00BA516A" w:rsidRDefault="007173EC" w:rsidP="00311C4A">
      <w:pPr>
        <w:numPr>
          <w:ilvl w:val="0"/>
          <w:numId w:val="22"/>
        </w:numPr>
        <w:tabs>
          <w:tab w:val="clear" w:pos="2160"/>
          <w:tab w:val="num" w:pos="720"/>
        </w:tabs>
        <w:spacing w:line="360" w:lineRule="auto"/>
        <w:ind w:left="714" w:right="176" w:hanging="357"/>
        <w:jc w:val="both"/>
        <w:rPr>
          <w:bCs/>
          <w:sz w:val="28"/>
          <w:szCs w:val="28"/>
        </w:rPr>
      </w:pPr>
      <w:r>
        <w:rPr>
          <w:sz w:val="28"/>
          <w:szCs w:val="28"/>
        </w:rPr>
        <w:t>БАНКОВСКОЕ ДЕЛО. ФИНАНСЫ. ДЕНЕЖНОЕ ОБРАЩЕНИЕ. КРЕДИТ: Учебник для вузов. Под ред. ДЕЛО: Учебник. – 4-е изд. перераб. и доп./Под ред. проф. В.И. Колесникова, проф. Л.П. Кроливецкой. – Москва: Финансы и статистика, 200</w:t>
      </w:r>
      <w:r w:rsidR="00255EF3">
        <w:rPr>
          <w:sz w:val="28"/>
          <w:szCs w:val="28"/>
        </w:rPr>
        <w:t>3</w:t>
      </w:r>
      <w:r>
        <w:rPr>
          <w:sz w:val="28"/>
          <w:szCs w:val="28"/>
        </w:rPr>
        <w:t xml:space="preserve"> г.</w:t>
      </w:r>
    </w:p>
    <w:p w:rsidR="00FE58F2" w:rsidRPr="00BA516A" w:rsidRDefault="007173EC" w:rsidP="00311C4A">
      <w:pPr>
        <w:numPr>
          <w:ilvl w:val="0"/>
          <w:numId w:val="22"/>
        </w:numPr>
        <w:tabs>
          <w:tab w:val="clear" w:pos="2160"/>
          <w:tab w:val="num" w:pos="720"/>
        </w:tabs>
        <w:spacing w:line="360" w:lineRule="auto"/>
        <w:ind w:left="714" w:right="176" w:hanging="357"/>
        <w:jc w:val="both"/>
        <w:rPr>
          <w:bCs/>
          <w:sz w:val="28"/>
          <w:szCs w:val="28"/>
        </w:rPr>
      </w:pPr>
      <w:r>
        <w:rPr>
          <w:sz w:val="28"/>
          <w:szCs w:val="28"/>
        </w:rPr>
        <w:t xml:space="preserve"> </w:t>
      </w:r>
      <w:r w:rsidR="00FE58F2" w:rsidRPr="00330C1F">
        <w:rPr>
          <w:sz w:val="28"/>
          <w:szCs w:val="28"/>
        </w:rPr>
        <w:t xml:space="preserve">Буренин А.Н. «Рынок ценных бумаг и производных финансовых инструментов» </w:t>
      </w:r>
      <w:r w:rsidR="00255EF3">
        <w:rPr>
          <w:sz w:val="28"/>
          <w:szCs w:val="28"/>
        </w:rPr>
        <w:t>– М.: Финансы и статистика, 2002</w:t>
      </w:r>
      <w:r w:rsidR="00FE58F2" w:rsidRPr="00330C1F">
        <w:rPr>
          <w:sz w:val="28"/>
          <w:szCs w:val="28"/>
        </w:rPr>
        <w:t>г.</w:t>
      </w:r>
      <w:r w:rsidR="00BA516A">
        <w:rPr>
          <w:sz w:val="28"/>
          <w:szCs w:val="28"/>
        </w:rPr>
        <w:t>, 286</w:t>
      </w:r>
      <w:r w:rsidR="00FE58F2">
        <w:rPr>
          <w:sz w:val="28"/>
          <w:szCs w:val="28"/>
        </w:rPr>
        <w:t>с.</w:t>
      </w:r>
    </w:p>
    <w:p w:rsidR="00FE58F2" w:rsidRPr="00BA516A" w:rsidRDefault="007173EC" w:rsidP="00311C4A">
      <w:pPr>
        <w:numPr>
          <w:ilvl w:val="0"/>
          <w:numId w:val="22"/>
        </w:numPr>
        <w:tabs>
          <w:tab w:val="clear" w:pos="2160"/>
          <w:tab w:val="num" w:pos="720"/>
        </w:tabs>
        <w:spacing w:line="360" w:lineRule="auto"/>
        <w:ind w:left="714" w:right="176" w:hanging="357"/>
        <w:jc w:val="both"/>
        <w:rPr>
          <w:bCs/>
          <w:sz w:val="28"/>
          <w:szCs w:val="28"/>
        </w:rPr>
      </w:pPr>
      <w:r>
        <w:rPr>
          <w:sz w:val="28"/>
          <w:szCs w:val="28"/>
        </w:rPr>
        <w:t xml:space="preserve"> </w:t>
      </w:r>
      <w:r w:rsidR="00FE58F2" w:rsidRPr="00330C1F">
        <w:rPr>
          <w:sz w:val="28"/>
          <w:szCs w:val="28"/>
        </w:rPr>
        <w:t>Ценные бумаги: Учебник /</w:t>
      </w:r>
      <w:r>
        <w:rPr>
          <w:sz w:val="28"/>
          <w:szCs w:val="28"/>
        </w:rPr>
        <w:t xml:space="preserve"> </w:t>
      </w:r>
      <w:r w:rsidR="00FE58F2" w:rsidRPr="00330C1F">
        <w:rPr>
          <w:sz w:val="28"/>
          <w:szCs w:val="28"/>
        </w:rPr>
        <w:t>Под  ред. В. И. Колесникова, В. С. Торкановского – М.: Финансы и статистика, 2000г.</w:t>
      </w:r>
      <w:r w:rsidR="00FE58F2">
        <w:rPr>
          <w:sz w:val="28"/>
          <w:szCs w:val="28"/>
        </w:rPr>
        <w:t>,302 с.</w:t>
      </w:r>
    </w:p>
    <w:p w:rsidR="00BA516A" w:rsidRDefault="007173EC" w:rsidP="00311C4A">
      <w:pPr>
        <w:numPr>
          <w:ilvl w:val="0"/>
          <w:numId w:val="22"/>
        </w:numPr>
        <w:tabs>
          <w:tab w:val="clear" w:pos="2160"/>
          <w:tab w:val="num" w:pos="720"/>
        </w:tabs>
        <w:spacing w:line="360" w:lineRule="auto"/>
        <w:ind w:left="714" w:right="176" w:hanging="357"/>
        <w:jc w:val="both"/>
        <w:rPr>
          <w:bCs/>
          <w:sz w:val="28"/>
          <w:szCs w:val="28"/>
        </w:rPr>
      </w:pPr>
      <w:r>
        <w:rPr>
          <w:bCs/>
          <w:sz w:val="28"/>
          <w:szCs w:val="28"/>
        </w:rPr>
        <w:t xml:space="preserve"> </w:t>
      </w:r>
      <w:r w:rsidR="00BA516A">
        <w:rPr>
          <w:bCs/>
          <w:sz w:val="28"/>
          <w:szCs w:val="28"/>
        </w:rPr>
        <w:t>Контанюк Б.А «Ценные бумаги» изд-во Михайлова В.А 200</w:t>
      </w:r>
      <w:r w:rsidR="00255EF3">
        <w:rPr>
          <w:bCs/>
          <w:sz w:val="28"/>
          <w:szCs w:val="28"/>
        </w:rPr>
        <w:t>3</w:t>
      </w:r>
      <w:r w:rsidR="00BA516A">
        <w:rPr>
          <w:bCs/>
          <w:sz w:val="28"/>
          <w:szCs w:val="28"/>
        </w:rPr>
        <w:t>.,304с.</w:t>
      </w:r>
    </w:p>
    <w:p w:rsidR="00BA516A" w:rsidRDefault="007173EC" w:rsidP="00311C4A">
      <w:pPr>
        <w:numPr>
          <w:ilvl w:val="0"/>
          <w:numId w:val="22"/>
        </w:numPr>
        <w:tabs>
          <w:tab w:val="clear" w:pos="2160"/>
          <w:tab w:val="num" w:pos="720"/>
        </w:tabs>
        <w:spacing w:line="360" w:lineRule="auto"/>
        <w:ind w:left="714" w:right="176" w:hanging="357"/>
        <w:jc w:val="both"/>
        <w:rPr>
          <w:bCs/>
          <w:sz w:val="28"/>
          <w:szCs w:val="28"/>
        </w:rPr>
      </w:pPr>
      <w:r>
        <w:rPr>
          <w:bCs/>
          <w:sz w:val="28"/>
          <w:szCs w:val="28"/>
        </w:rPr>
        <w:t xml:space="preserve"> </w:t>
      </w:r>
      <w:r w:rsidR="00BA516A">
        <w:rPr>
          <w:bCs/>
          <w:sz w:val="28"/>
          <w:szCs w:val="28"/>
        </w:rPr>
        <w:t>Галанова В.А, Басова А.И «Рынок ценных бумаг» - М;</w:t>
      </w:r>
      <w:r w:rsidR="00255EF3">
        <w:rPr>
          <w:bCs/>
          <w:sz w:val="28"/>
          <w:szCs w:val="28"/>
        </w:rPr>
        <w:t xml:space="preserve"> 2003. - </w:t>
      </w:r>
      <w:r w:rsidR="00BA516A">
        <w:rPr>
          <w:bCs/>
          <w:sz w:val="28"/>
          <w:szCs w:val="28"/>
        </w:rPr>
        <w:t xml:space="preserve"> 448с.</w:t>
      </w:r>
    </w:p>
    <w:p w:rsidR="00FE58F2" w:rsidRPr="00BA516A" w:rsidRDefault="007173EC" w:rsidP="00311C4A">
      <w:pPr>
        <w:numPr>
          <w:ilvl w:val="0"/>
          <w:numId w:val="22"/>
        </w:numPr>
        <w:tabs>
          <w:tab w:val="clear" w:pos="2160"/>
          <w:tab w:val="num" w:pos="720"/>
        </w:tabs>
        <w:spacing w:line="360" w:lineRule="auto"/>
        <w:ind w:left="714" w:right="176" w:hanging="357"/>
        <w:jc w:val="both"/>
        <w:rPr>
          <w:bCs/>
          <w:sz w:val="28"/>
          <w:szCs w:val="28"/>
        </w:rPr>
      </w:pPr>
      <w:r>
        <w:rPr>
          <w:sz w:val="28"/>
          <w:szCs w:val="28"/>
        </w:rPr>
        <w:t xml:space="preserve"> </w:t>
      </w:r>
      <w:r w:rsidR="00FE58F2" w:rsidRPr="00330C1F">
        <w:rPr>
          <w:sz w:val="28"/>
          <w:szCs w:val="28"/>
        </w:rPr>
        <w:t>Бердникова Т.Б. Рынок ценных бумаг и биржевое дело: Учебное пособие. – М.:ИНФРА-М, 2000г.</w:t>
      </w:r>
      <w:r w:rsidR="00FE58F2">
        <w:rPr>
          <w:sz w:val="28"/>
          <w:szCs w:val="28"/>
        </w:rPr>
        <w:t>, 218с.</w:t>
      </w:r>
    </w:p>
    <w:p w:rsidR="00BA516A" w:rsidRPr="00620418" w:rsidRDefault="007173EC" w:rsidP="00311C4A">
      <w:pPr>
        <w:numPr>
          <w:ilvl w:val="0"/>
          <w:numId w:val="22"/>
        </w:numPr>
        <w:tabs>
          <w:tab w:val="clear" w:pos="2160"/>
          <w:tab w:val="num" w:pos="720"/>
        </w:tabs>
        <w:spacing w:line="360" w:lineRule="auto"/>
        <w:ind w:left="714" w:right="176" w:hanging="357"/>
        <w:jc w:val="both"/>
        <w:rPr>
          <w:bCs/>
          <w:sz w:val="28"/>
          <w:szCs w:val="28"/>
        </w:rPr>
      </w:pPr>
      <w:r>
        <w:rPr>
          <w:sz w:val="28"/>
          <w:szCs w:val="28"/>
        </w:rPr>
        <w:t xml:space="preserve"> </w:t>
      </w:r>
      <w:r w:rsidR="00BA516A">
        <w:rPr>
          <w:sz w:val="28"/>
          <w:szCs w:val="28"/>
        </w:rPr>
        <w:t xml:space="preserve">Крутикова Ю.А </w:t>
      </w:r>
      <w:r w:rsidR="00620418">
        <w:rPr>
          <w:sz w:val="28"/>
          <w:szCs w:val="28"/>
        </w:rPr>
        <w:t>«</w:t>
      </w:r>
      <w:r w:rsidR="00BA516A">
        <w:rPr>
          <w:sz w:val="28"/>
          <w:szCs w:val="28"/>
        </w:rPr>
        <w:t>Д</w:t>
      </w:r>
      <w:r w:rsidR="00620418">
        <w:rPr>
          <w:sz w:val="28"/>
          <w:szCs w:val="28"/>
        </w:rPr>
        <w:t>енежное обращение, финансы и кредит» Учебное пособие – М;2004.,128с.</w:t>
      </w:r>
    </w:p>
    <w:p w:rsidR="00620418" w:rsidRDefault="007173EC" w:rsidP="00311C4A">
      <w:pPr>
        <w:numPr>
          <w:ilvl w:val="0"/>
          <w:numId w:val="22"/>
        </w:numPr>
        <w:tabs>
          <w:tab w:val="clear" w:pos="2160"/>
          <w:tab w:val="num" w:pos="720"/>
        </w:tabs>
        <w:spacing w:line="360" w:lineRule="auto"/>
        <w:ind w:left="714" w:right="176" w:hanging="357"/>
        <w:jc w:val="both"/>
        <w:rPr>
          <w:bCs/>
          <w:sz w:val="28"/>
          <w:szCs w:val="28"/>
        </w:rPr>
      </w:pPr>
      <w:r>
        <w:rPr>
          <w:bCs/>
          <w:sz w:val="28"/>
          <w:szCs w:val="28"/>
        </w:rPr>
        <w:t xml:space="preserve"> </w:t>
      </w:r>
      <w:r w:rsidR="00620418">
        <w:rPr>
          <w:bCs/>
          <w:sz w:val="28"/>
          <w:szCs w:val="28"/>
        </w:rPr>
        <w:t>Балабанов А.И, Балабанов И.Т «Финансы» - СПб 2002., - 192с.</w:t>
      </w:r>
    </w:p>
    <w:p w:rsidR="00620418" w:rsidRDefault="00FF556D" w:rsidP="00311C4A">
      <w:pPr>
        <w:numPr>
          <w:ilvl w:val="0"/>
          <w:numId w:val="22"/>
        </w:numPr>
        <w:tabs>
          <w:tab w:val="clear" w:pos="2160"/>
          <w:tab w:val="num" w:pos="720"/>
        </w:tabs>
        <w:spacing w:line="360" w:lineRule="auto"/>
        <w:ind w:left="714" w:right="176" w:hanging="357"/>
        <w:jc w:val="both"/>
        <w:rPr>
          <w:bCs/>
          <w:sz w:val="28"/>
          <w:szCs w:val="28"/>
        </w:rPr>
      </w:pPr>
      <w:r>
        <w:rPr>
          <w:bCs/>
          <w:sz w:val="28"/>
          <w:szCs w:val="28"/>
        </w:rPr>
        <w:t xml:space="preserve"> </w:t>
      </w:r>
      <w:r w:rsidR="00620418">
        <w:rPr>
          <w:bCs/>
          <w:sz w:val="28"/>
          <w:szCs w:val="28"/>
        </w:rPr>
        <w:t>Журнал «Банковское дело» 1</w:t>
      </w:r>
      <w:r w:rsidR="00620418">
        <w:rPr>
          <w:rFonts w:ascii="Viner Hand ITC" w:hAnsi="Viner Hand ITC"/>
          <w:bCs/>
          <w:sz w:val="28"/>
          <w:szCs w:val="28"/>
        </w:rPr>
        <w:t>'</w:t>
      </w:r>
      <w:r w:rsidR="00620418">
        <w:rPr>
          <w:bCs/>
          <w:sz w:val="28"/>
          <w:szCs w:val="28"/>
        </w:rPr>
        <w:t>2004 М-45с.</w:t>
      </w:r>
    </w:p>
    <w:p w:rsidR="00FF556D" w:rsidRDefault="00FF556D" w:rsidP="00311C4A">
      <w:pPr>
        <w:numPr>
          <w:ilvl w:val="0"/>
          <w:numId w:val="22"/>
        </w:numPr>
        <w:tabs>
          <w:tab w:val="clear" w:pos="2160"/>
          <w:tab w:val="num" w:pos="720"/>
        </w:tabs>
        <w:spacing w:line="360" w:lineRule="auto"/>
        <w:ind w:left="714" w:right="176" w:hanging="357"/>
        <w:jc w:val="both"/>
        <w:rPr>
          <w:bCs/>
          <w:sz w:val="28"/>
          <w:szCs w:val="28"/>
        </w:rPr>
      </w:pPr>
      <w:r>
        <w:rPr>
          <w:bCs/>
          <w:sz w:val="28"/>
          <w:szCs w:val="28"/>
        </w:rPr>
        <w:t xml:space="preserve"> </w:t>
      </w:r>
      <w:r w:rsidR="00620418">
        <w:rPr>
          <w:bCs/>
          <w:sz w:val="28"/>
          <w:szCs w:val="28"/>
        </w:rPr>
        <w:t>Аналитический банковский</w:t>
      </w:r>
      <w:r>
        <w:rPr>
          <w:bCs/>
          <w:sz w:val="28"/>
          <w:szCs w:val="28"/>
        </w:rPr>
        <w:t xml:space="preserve"> журнал № 6 (109) июль 2004-М 80с.</w:t>
      </w:r>
    </w:p>
    <w:p w:rsidR="00620418" w:rsidRDefault="00FF556D" w:rsidP="00311C4A">
      <w:pPr>
        <w:numPr>
          <w:ilvl w:val="0"/>
          <w:numId w:val="22"/>
        </w:numPr>
        <w:tabs>
          <w:tab w:val="clear" w:pos="2160"/>
          <w:tab w:val="num" w:pos="720"/>
        </w:tabs>
        <w:spacing w:line="360" w:lineRule="auto"/>
        <w:ind w:left="714" w:right="176" w:hanging="357"/>
        <w:jc w:val="both"/>
        <w:rPr>
          <w:bCs/>
          <w:sz w:val="28"/>
          <w:szCs w:val="28"/>
        </w:rPr>
      </w:pPr>
      <w:r>
        <w:rPr>
          <w:bCs/>
          <w:sz w:val="28"/>
          <w:szCs w:val="28"/>
        </w:rPr>
        <w:t xml:space="preserve"> Журнал «Финансы и кредит» № 26 (164),2004., ноябрь – 76с.</w:t>
      </w:r>
    </w:p>
    <w:p w:rsidR="008F1185" w:rsidRPr="008F1185" w:rsidRDefault="008F1185" w:rsidP="00311C4A">
      <w:pPr>
        <w:pStyle w:val="Preformat"/>
        <w:numPr>
          <w:ilvl w:val="0"/>
          <w:numId w:val="22"/>
        </w:numPr>
        <w:tabs>
          <w:tab w:val="clear" w:pos="2160"/>
          <w:tab w:val="num" w:pos="900"/>
        </w:tabs>
        <w:spacing w:line="360" w:lineRule="auto"/>
        <w:ind w:left="900" w:right="57" w:hanging="540"/>
        <w:rPr>
          <w:rFonts w:ascii="Times New Roman" w:hAnsi="Times New Roman" w:cs="Times New Roman"/>
          <w:color w:val="000000"/>
          <w:sz w:val="28"/>
          <w:szCs w:val="28"/>
        </w:rPr>
      </w:pPr>
      <w:r w:rsidRPr="00581ABF">
        <w:rPr>
          <w:rFonts w:ascii="Times New Roman" w:hAnsi="Times New Roman" w:cs="Times New Roman"/>
          <w:color w:val="000000"/>
          <w:sz w:val="28"/>
          <w:szCs w:val="28"/>
        </w:rPr>
        <w:t>"Финансовая газета", N 32 (556), август 2002 года</w:t>
      </w:r>
    </w:p>
    <w:p w:rsidR="008F1185" w:rsidRDefault="007173EC" w:rsidP="00311C4A">
      <w:pPr>
        <w:pStyle w:val="6"/>
        <w:numPr>
          <w:ilvl w:val="0"/>
          <w:numId w:val="22"/>
        </w:numPr>
        <w:tabs>
          <w:tab w:val="clear" w:pos="2160"/>
          <w:tab w:val="left" w:pos="720"/>
        </w:tabs>
        <w:spacing w:line="360" w:lineRule="auto"/>
        <w:ind w:left="720"/>
        <w:jc w:val="left"/>
        <w:rPr>
          <w:b w:val="0"/>
          <w:szCs w:val="28"/>
        </w:rPr>
      </w:pPr>
      <w:r>
        <w:rPr>
          <w:b w:val="0"/>
          <w:szCs w:val="28"/>
        </w:rPr>
        <w:t xml:space="preserve"> </w:t>
      </w:r>
      <w:r w:rsidR="008F1185" w:rsidRPr="008F1185">
        <w:rPr>
          <w:b w:val="0"/>
          <w:szCs w:val="28"/>
        </w:rPr>
        <w:t>Дробозина Л.А. «Финансы, д</w:t>
      </w:r>
      <w:r w:rsidR="00255EF3">
        <w:rPr>
          <w:b w:val="0"/>
          <w:szCs w:val="28"/>
        </w:rPr>
        <w:t>енежные обращения, кредит», 2003</w:t>
      </w:r>
      <w:r w:rsidR="00E456B4">
        <w:rPr>
          <w:b w:val="0"/>
          <w:szCs w:val="28"/>
        </w:rPr>
        <w:t>.,278с.</w:t>
      </w:r>
    </w:p>
    <w:p w:rsidR="007173EC" w:rsidRDefault="007173EC" w:rsidP="00311C4A">
      <w:pPr>
        <w:numPr>
          <w:ilvl w:val="0"/>
          <w:numId w:val="22"/>
        </w:numPr>
        <w:tabs>
          <w:tab w:val="clear" w:pos="2160"/>
          <w:tab w:val="num" w:pos="720"/>
        </w:tabs>
        <w:spacing w:line="360" w:lineRule="auto"/>
        <w:ind w:left="720"/>
        <w:rPr>
          <w:sz w:val="28"/>
          <w:szCs w:val="28"/>
        </w:rPr>
      </w:pPr>
      <w:r>
        <w:t xml:space="preserve"> </w:t>
      </w:r>
      <w:r w:rsidRPr="007173EC">
        <w:rPr>
          <w:sz w:val="28"/>
          <w:szCs w:val="28"/>
        </w:rPr>
        <w:t>Басуния Т. эволюция коммерческих банков в Российской федерации //  Банковское дело. –2003. -№7.-С.36.</w:t>
      </w:r>
    </w:p>
    <w:p w:rsidR="007173EC" w:rsidRPr="007173EC" w:rsidRDefault="007173EC" w:rsidP="00311C4A">
      <w:pPr>
        <w:numPr>
          <w:ilvl w:val="0"/>
          <w:numId w:val="22"/>
        </w:numPr>
        <w:tabs>
          <w:tab w:val="clear" w:pos="2160"/>
          <w:tab w:val="num" w:pos="720"/>
        </w:tabs>
        <w:spacing w:line="360" w:lineRule="auto"/>
        <w:ind w:left="720"/>
        <w:rPr>
          <w:sz w:val="28"/>
          <w:szCs w:val="28"/>
        </w:rPr>
      </w:pPr>
      <w:r>
        <w:rPr>
          <w:sz w:val="28"/>
          <w:szCs w:val="28"/>
        </w:rPr>
        <w:t xml:space="preserve"> </w:t>
      </w:r>
      <w:r w:rsidRPr="007173EC">
        <w:rPr>
          <w:sz w:val="28"/>
          <w:szCs w:val="28"/>
        </w:rPr>
        <w:t>Беляков А.В., Ломакина Е.В. Кредитный риск: оценка, анализ, управление// Финансы и кредит. – 2002. -№9. –С.20-28.</w:t>
      </w:r>
    </w:p>
    <w:p w:rsidR="007173EC" w:rsidRPr="007173EC" w:rsidRDefault="007173EC" w:rsidP="00311C4A">
      <w:pPr>
        <w:numPr>
          <w:ilvl w:val="0"/>
          <w:numId w:val="22"/>
        </w:numPr>
        <w:tabs>
          <w:tab w:val="clear" w:pos="2160"/>
          <w:tab w:val="num" w:pos="720"/>
        </w:tabs>
        <w:spacing w:line="360" w:lineRule="auto"/>
        <w:ind w:left="720"/>
        <w:rPr>
          <w:sz w:val="28"/>
          <w:szCs w:val="28"/>
        </w:rPr>
      </w:pPr>
      <w:r>
        <w:rPr>
          <w:sz w:val="28"/>
          <w:szCs w:val="28"/>
        </w:rPr>
        <w:t xml:space="preserve"> </w:t>
      </w:r>
      <w:r w:rsidRPr="007173EC">
        <w:rPr>
          <w:sz w:val="28"/>
          <w:szCs w:val="28"/>
        </w:rPr>
        <w:t>Шулятьева Е. А. Об актуальных проблемах коммерческих банков // Деньги и кредит. – 2002. - № 4. – с. 10.</w:t>
      </w:r>
    </w:p>
    <w:p w:rsidR="007173EC" w:rsidRPr="007173EC" w:rsidRDefault="007173EC" w:rsidP="00311C4A">
      <w:pPr>
        <w:numPr>
          <w:ilvl w:val="0"/>
          <w:numId w:val="22"/>
        </w:numPr>
        <w:tabs>
          <w:tab w:val="clear" w:pos="2160"/>
          <w:tab w:val="num" w:pos="720"/>
        </w:tabs>
        <w:spacing w:line="360" w:lineRule="auto"/>
        <w:ind w:left="720"/>
        <w:rPr>
          <w:sz w:val="28"/>
          <w:szCs w:val="28"/>
        </w:rPr>
      </w:pPr>
      <w:r>
        <w:rPr>
          <w:sz w:val="28"/>
          <w:szCs w:val="28"/>
        </w:rPr>
        <w:t xml:space="preserve"> </w:t>
      </w:r>
      <w:r w:rsidRPr="007173EC">
        <w:rPr>
          <w:sz w:val="28"/>
          <w:szCs w:val="28"/>
        </w:rPr>
        <w:t>Марков Д. М. Банковская система сегодня // Банковское дело. – 2003. - №   3. – с. 17.</w:t>
      </w:r>
    </w:p>
    <w:p w:rsidR="007173EC" w:rsidRDefault="007173EC" w:rsidP="00311C4A">
      <w:pPr>
        <w:numPr>
          <w:ilvl w:val="0"/>
          <w:numId w:val="22"/>
        </w:numPr>
        <w:tabs>
          <w:tab w:val="clear" w:pos="2160"/>
          <w:tab w:val="num" w:pos="720"/>
        </w:tabs>
        <w:spacing w:line="360" w:lineRule="auto"/>
        <w:ind w:left="720"/>
        <w:rPr>
          <w:sz w:val="28"/>
          <w:szCs w:val="28"/>
        </w:rPr>
      </w:pPr>
      <w:r>
        <w:rPr>
          <w:sz w:val="28"/>
          <w:szCs w:val="28"/>
        </w:rPr>
        <w:t xml:space="preserve"> Л.Г. Ефимова. «Банковское право», Москва, «БЕК», </w:t>
      </w:r>
      <w:smartTag w:uri="urn:schemas-microsoft-com:office:smarttags" w:element="metricconverter">
        <w:smartTagPr>
          <w:attr w:name="ProductID" w:val="2004 г"/>
        </w:smartTagPr>
        <w:r>
          <w:rPr>
            <w:sz w:val="28"/>
            <w:szCs w:val="28"/>
          </w:rPr>
          <w:t>2004 г</w:t>
        </w:r>
      </w:smartTag>
      <w:r>
        <w:rPr>
          <w:sz w:val="28"/>
          <w:szCs w:val="28"/>
        </w:rPr>
        <w:t>.</w:t>
      </w:r>
    </w:p>
    <w:p w:rsidR="007173EC" w:rsidRDefault="007173EC" w:rsidP="007173E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 w:val="28"/>
          <w:szCs w:val="28"/>
        </w:rPr>
      </w:pPr>
    </w:p>
    <w:p w:rsidR="00FE58F2" w:rsidRPr="00330C1F" w:rsidRDefault="00FE58F2" w:rsidP="007173EC">
      <w:pPr>
        <w:spacing w:line="360" w:lineRule="auto"/>
        <w:rPr>
          <w:sz w:val="28"/>
          <w:szCs w:val="28"/>
        </w:rPr>
      </w:pPr>
    </w:p>
    <w:p w:rsidR="00FE58F2" w:rsidRDefault="00FE58F2" w:rsidP="008C160F">
      <w:pPr>
        <w:spacing w:line="360" w:lineRule="auto"/>
      </w:pPr>
    </w:p>
    <w:p w:rsidR="00FE58F2" w:rsidRPr="00E02832" w:rsidRDefault="00FE58F2" w:rsidP="008C160F">
      <w:pPr>
        <w:spacing w:line="360" w:lineRule="auto"/>
        <w:ind w:left="80"/>
        <w:jc w:val="both"/>
        <w:rPr>
          <w:sz w:val="28"/>
          <w:szCs w:val="28"/>
        </w:rPr>
      </w:pPr>
    </w:p>
    <w:p w:rsidR="008C160F" w:rsidRPr="00E02832" w:rsidRDefault="008C160F">
      <w:pPr>
        <w:rPr>
          <w:sz w:val="28"/>
          <w:szCs w:val="28"/>
        </w:rPr>
      </w:pPr>
      <w:bookmarkStart w:id="0" w:name="_GoBack"/>
      <w:bookmarkEnd w:id="0"/>
    </w:p>
    <w:sectPr w:rsidR="008C160F" w:rsidRPr="00E02832" w:rsidSect="00F16E73">
      <w:footerReference w:type="even" r:id="rId7"/>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A6F" w:rsidRDefault="00D55A6F">
      <w:r>
        <w:separator/>
      </w:r>
    </w:p>
  </w:endnote>
  <w:endnote w:type="continuationSeparator" w:id="0">
    <w:p w:rsidR="00D55A6F" w:rsidRDefault="00D5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60C" w:rsidRDefault="0081460C" w:rsidP="00436CA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1460C" w:rsidRDefault="008146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60C" w:rsidRPr="00F16E73" w:rsidRDefault="0081460C" w:rsidP="00436CAB">
    <w:pPr>
      <w:pStyle w:val="a9"/>
      <w:framePr w:wrap="around" w:vAnchor="text" w:hAnchor="margin" w:xAlign="center" w:y="1"/>
      <w:rPr>
        <w:rStyle w:val="aa"/>
        <w:sz w:val="28"/>
        <w:szCs w:val="28"/>
      </w:rPr>
    </w:pPr>
    <w:r w:rsidRPr="00F16E73">
      <w:rPr>
        <w:rStyle w:val="aa"/>
        <w:sz w:val="28"/>
        <w:szCs w:val="28"/>
      </w:rPr>
      <w:fldChar w:fldCharType="begin"/>
    </w:r>
    <w:r w:rsidRPr="00F16E73">
      <w:rPr>
        <w:rStyle w:val="aa"/>
        <w:sz w:val="28"/>
        <w:szCs w:val="28"/>
      </w:rPr>
      <w:instrText xml:space="preserve">PAGE  </w:instrText>
    </w:r>
    <w:r w:rsidRPr="00F16E73">
      <w:rPr>
        <w:rStyle w:val="aa"/>
        <w:sz w:val="28"/>
        <w:szCs w:val="28"/>
      </w:rPr>
      <w:fldChar w:fldCharType="separate"/>
    </w:r>
    <w:r w:rsidR="00311C4A">
      <w:rPr>
        <w:rStyle w:val="aa"/>
        <w:noProof/>
        <w:sz w:val="28"/>
        <w:szCs w:val="28"/>
      </w:rPr>
      <w:t>2</w:t>
    </w:r>
    <w:r w:rsidRPr="00F16E73">
      <w:rPr>
        <w:rStyle w:val="aa"/>
        <w:sz w:val="28"/>
        <w:szCs w:val="28"/>
      </w:rPr>
      <w:fldChar w:fldCharType="end"/>
    </w:r>
  </w:p>
  <w:p w:rsidR="0081460C" w:rsidRPr="00F16E73" w:rsidRDefault="0081460C">
    <w:pPr>
      <w:pStyle w:val="a9"/>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A6F" w:rsidRDefault="00D55A6F">
      <w:r>
        <w:separator/>
      </w:r>
    </w:p>
  </w:footnote>
  <w:footnote w:type="continuationSeparator" w:id="0">
    <w:p w:rsidR="00D55A6F" w:rsidRDefault="00D55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4955A2"/>
    <w:multiLevelType w:val="hybridMultilevel"/>
    <w:tmpl w:val="5AC0D720"/>
    <w:lvl w:ilvl="0" w:tplc="CF522A1E">
      <w:start w:val="1"/>
      <w:numFmt w:val="decimal"/>
      <w:lvlText w:val="%1."/>
      <w:lvlJc w:val="left"/>
      <w:pPr>
        <w:tabs>
          <w:tab w:val="num" w:pos="2160"/>
        </w:tabs>
        <w:ind w:left="2160" w:hanging="360"/>
      </w:pPr>
      <w:rPr>
        <w:rFonts w:hint="default"/>
        <w:b/>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565EFD"/>
    <w:multiLevelType w:val="hybridMultilevel"/>
    <w:tmpl w:val="2D80D14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CB6092"/>
    <w:multiLevelType w:val="hybridMultilevel"/>
    <w:tmpl w:val="1D8E19A0"/>
    <w:lvl w:ilvl="0" w:tplc="B97A1692">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0460F0"/>
    <w:multiLevelType w:val="hybridMultilevel"/>
    <w:tmpl w:val="22928A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D655AA"/>
    <w:multiLevelType w:val="hybridMultilevel"/>
    <w:tmpl w:val="A0F697EC"/>
    <w:lvl w:ilvl="0" w:tplc="04190001">
      <w:start w:val="1"/>
      <w:numFmt w:val="bullet"/>
      <w:lvlText w:val=""/>
      <w:lvlJc w:val="left"/>
      <w:pPr>
        <w:tabs>
          <w:tab w:val="num" w:pos="1100"/>
        </w:tabs>
        <w:ind w:left="1100" w:hanging="360"/>
      </w:pPr>
      <w:rPr>
        <w:rFonts w:ascii="Symbol" w:hAnsi="Symbol" w:hint="default"/>
      </w:rPr>
    </w:lvl>
    <w:lvl w:ilvl="1" w:tplc="0419000F">
      <w:start w:val="1"/>
      <w:numFmt w:val="decimal"/>
      <w:lvlText w:val="%2."/>
      <w:lvlJc w:val="left"/>
      <w:pPr>
        <w:tabs>
          <w:tab w:val="num" w:pos="1820"/>
        </w:tabs>
        <w:ind w:left="1820" w:hanging="360"/>
      </w:pPr>
      <w:rPr>
        <w:rFonts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cs="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cs="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6">
    <w:nsid w:val="0C834112"/>
    <w:multiLevelType w:val="hybridMultilevel"/>
    <w:tmpl w:val="D0EA528E"/>
    <w:lvl w:ilvl="0" w:tplc="B97A1692">
      <w:start w:val="1"/>
      <w:numFmt w:val="bullet"/>
      <w:lvlText w:val=""/>
      <w:lvlJc w:val="left"/>
      <w:pPr>
        <w:tabs>
          <w:tab w:val="num" w:pos="720"/>
        </w:tabs>
        <w:ind w:left="720" w:hanging="363"/>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7B5EC8"/>
    <w:multiLevelType w:val="hybridMultilevel"/>
    <w:tmpl w:val="E0F486D0"/>
    <w:lvl w:ilvl="0" w:tplc="B97A1692">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391123"/>
    <w:multiLevelType w:val="hybridMultilevel"/>
    <w:tmpl w:val="50E4BB72"/>
    <w:lvl w:ilvl="0" w:tplc="B97A1692">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1808EA"/>
    <w:multiLevelType w:val="hybridMultilevel"/>
    <w:tmpl w:val="3FC4C336"/>
    <w:lvl w:ilvl="0" w:tplc="04190001">
      <w:start w:val="1"/>
      <w:numFmt w:val="bullet"/>
      <w:lvlText w:val=""/>
      <w:lvlJc w:val="left"/>
      <w:pPr>
        <w:tabs>
          <w:tab w:val="num" w:pos="1020"/>
        </w:tabs>
        <w:ind w:left="1020" w:hanging="360"/>
      </w:pPr>
      <w:rPr>
        <w:rFonts w:ascii="Symbol" w:hAnsi="Symbol" w:hint="default"/>
      </w:rPr>
    </w:lvl>
    <w:lvl w:ilvl="1" w:tplc="B97A1692">
      <w:start w:val="1"/>
      <w:numFmt w:val="bullet"/>
      <w:lvlText w:val=""/>
      <w:lvlJc w:val="left"/>
      <w:pPr>
        <w:tabs>
          <w:tab w:val="num" w:pos="1743"/>
        </w:tabs>
        <w:ind w:left="1743" w:hanging="363"/>
      </w:pPr>
      <w:rPr>
        <w:rFonts w:ascii="Symbol" w:hAnsi="Symbol" w:hint="default"/>
        <w:color w:val="auto"/>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0">
    <w:nsid w:val="123D6969"/>
    <w:multiLevelType w:val="hybridMultilevel"/>
    <w:tmpl w:val="48D443A4"/>
    <w:lvl w:ilvl="0" w:tplc="B97A1692">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31424E8"/>
    <w:multiLevelType w:val="hybridMultilevel"/>
    <w:tmpl w:val="1B3AFA38"/>
    <w:lvl w:ilvl="0" w:tplc="B97A1692">
      <w:start w:val="1"/>
      <w:numFmt w:val="bullet"/>
      <w:lvlText w:val=""/>
      <w:lvlJc w:val="left"/>
      <w:pPr>
        <w:tabs>
          <w:tab w:val="num" w:pos="714"/>
        </w:tabs>
        <w:ind w:left="714" w:hanging="363"/>
      </w:pPr>
      <w:rPr>
        <w:rFonts w:ascii="Symbol" w:hAnsi="Symbol" w:hint="default"/>
        <w:color w:val="auto"/>
      </w:rPr>
    </w:lvl>
    <w:lvl w:ilvl="1" w:tplc="04190003" w:tentative="1">
      <w:start w:val="1"/>
      <w:numFmt w:val="bullet"/>
      <w:lvlText w:val="o"/>
      <w:lvlJc w:val="left"/>
      <w:pPr>
        <w:tabs>
          <w:tab w:val="num" w:pos="1434"/>
        </w:tabs>
        <w:ind w:left="1434" w:hanging="360"/>
      </w:pPr>
      <w:rPr>
        <w:rFonts w:ascii="Courier New" w:hAnsi="Courier New" w:cs="Courier New" w:hint="default"/>
      </w:rPr>
    </w:lvl>
    <w:lvl w:ilvl="2" w:tplc="04190005" w:tentative="1">
      <w:start w:val="1"/>
      <w:numFmt w:val="bullet"/>
      <w:lvlText w:val=""/>
      <w:lvlJc w:val="left"/>
      <w:pPr>
        <w:tabs>
          <w:tab w:val="num" w:pos="2154"/>
        </w:tabs>
        <w:ind w:left="2154" w:hanging="360"/>
      </w:pPr>
      <w:rPr>
        <w:rFonts w:ascii="Wingdings" w:hAnsi="Wingdings" w:hint="default"/>
      </w:rPr>
    </w:lvl>
    <w:lvl w:ilvl="3" w:tplc="04190001" w:tentative="1">
      <w:start w:val="1"/>
      <w:numFmt w:val="bullet"/>
      <w:lvlText w:val=""/>
      <w:lvlJc w:val="left"/>
      <w:pPr>
        <w:tabs>
          <w:tab w:val="num" w:pos="2874"/>
        </w:tabs>
        <w:ind w:left="2874" w:hanging="360"/>
      </w:pPr>
      <w:rPr>
        <w:rFonts w:ascii="Symbol" w:hAnsi="Symbol" w:hint="default"/>
      </w:rPr>
    </w:lvl>
    <w:lvl w:ilvl="4" w:tplc="04190003" w:tentative="1">
      <w:start w:val="1"/>
      <w:numFmt w:val="bullet"/>
      <w:lvlText w:val="o"/>
      <w:lvlJc w:val="left"/>
      <w:pPr>
        <w:tabs>
          <w:tab w:val="num" w:pos="3594"/>
        </w:tabs>
        <w:ind w:left="3594" w:hanging="360"/>
      </w:pPr>
      <w:rPr>
        <w:rFonts w:ascii="Courier New" w:hAnsi="Courier New" w:cs="Courier New" w:hint="default"/>
      </w:rPr>
    </w:lvl>
    <w:lvl w:ilvl="5" w:tplc="04190005" w:tentative="1">
      <w:start w:val="1"/>
      <w:numFmt w:val="bullet"/>
      <w:lvlText w:val=""/>
      <w:lvlJc w:val="left"/>
      <w:pPr>
        <w:tabs>
          <w:tab w:val="num" w:pos="4314"/>
        </w:tabs>
        <w:ind w:left="4314" w:hanging="360"/>
      </w:pPr>
      <w:rPr>
        <w:rFonts w:ascii="Wingdings" w:hAnsi="Wingdings" w:hint="default"/>
      </w:rPr>
    </w:lvl>
    <w:lvl w:ilvl="6" w:tplc="04190001" w:tentative="1">
      <w:start w:val="1"/>
      <w:numFmt w:val="bullet"/>
      <w:lvlText w:val=""/>
      <w:lvlJc w:val="left"/>
      <w:pPr>
        <w:tabs>
          <w:tab w:val="num" w:pos="5034"/>
        </w:tabs>
        <w:ind w:left="5034" w:hanging="360"/>
      </w:pPr>
      <w:rPr>
        <w:rFonts w:ascii="Symbol" w:hAnsi="Symbol" w:hint="default"/>
      </w:rPr>
    </w:lvl>
    <w:lvl w:ilvl="7" w:tplc="04190003" w:tentative="1">
      <w:start w:val="1"/>
      <w:numFmt w:val="bullet"/>
      <w:lvlText w:val="o"/>
      <w:lvlJc w:val="left"/>
      <w:pPr>
        <w:tabs>
          <w:tab w:val="num" w:pos="5754"/>
        </w:tabs>
        <w:ind w:left="5754" w:hanging="360"/>
      </w:pPr>
      <w:rPr>
        <w:rFonts w:ascii="Courier New" w:hAnsi="Courier New" w:cs="Courier New" w:hint="default"/>
      </w:rPr>
    </w:lvl>
    <w:lvl w:ilvl="8" w:tplc="04190005" w:tentative="1">
      <w:start w:val="1"/>
      <w:numFmt w:val="bullet"/>
      <w:lvlText w:val=""/>
      <w:lvlJc w:val="left"/>
      <w:pPr>
        <w:tabs>
          <w:tab w:val="num" w:pos="6474"/>
        </w:tabs>
        <w:ind w:left="6474" w:hanging="360"/>
      </w:pPr>
      <w:rPr>
        <w:rFonts w:ascii="Wingdings" w:hAnsi="Wingdings" w:hint="default"/>
      </w:rPr>
    </w:lvl>
  </w:abstractNum>
  <w:abstractNum w:abstractNumId="12">
    <w:nsid w:val="153371FF"/>
    <w:multiLevelType w:val="hybridMultilevel"/>
    <w:tmpl w:val="4CD624F4"/>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3">
    <w:nsid w:val="1A821931"/>
    <w:multiLevelType w:val="hybridMultilevel"/>
    <w:tmpl w:val="5C9E7B72"/>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4">
    <w:nsid w:val="1B234201"/>
    <w:multiLevelType w:val="multilevel"/>
    <w:tmpl w:val="2370C888"/>
    <w:lvl w:ilvl="0">
      <w:start w:val="1"/>
      <w:numFmt w:val="decimal"/>
      <w:lvlText w:val="%1."/>
      <w:lvlJc w:val="left"/>
      <w:pPr>
        <w:tabs>
          <w:tab w:val="num" w:pos="900"/>
        </w:tabs>
        <w:ind w:left="900" w:hanging="360"/>
      </w:pPr>
    </w:lvl>
    <w:lvl w:ilvl="1">
      <w:start w:val="2"/>
      <w:numFmt w:val="decimal"/>
      <w:isLgl/>
      <w:lvlText w:val="%1.%2"/>
      <w:lvlJc w:val="left"/>
      <w:pPr>
        <w:tabs>
          <w:tab w:val="num" w:pos="975"/>
        </w:tabs>
        <w:ind w:left="975" w:hanging="43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5">
    <w:nsid w:val="1FD908F0"/>
    <w:multiLevelType w:val="hybridMultilevel"/>
    <w:tmpl w:val="42F639A6"/>
    <w:lvl w:ilvl="0" w:tplc="C0040C1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3441235"/>
    <w:multiLevelType w:val="hybridMultilevel"/>
    <w:tmpl w:val="49F24FE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5B83A87"/>
    <w:multiLevelType w:val="hybridMultilevel"/>
    <w:tmpl w:val="2C3074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681658D"/>
    <w:multiLevelType w:val="hybridMultilevel"/>
    <w:tmpl w:val="BF98DE74"/>
    <w:lvl w:ilvl="0" w:tplc="04190001">
      <w:start w:val="1"/>
      <w:numFmt w:val="bullet"/>
      <w:lvlText w:val=""/>
      <w:lvlJc w:val="left"/>
      <w:pPr>
        <w:tabs>
          <w:tab w:val="num" w:pos="1020"/>
        </w:tabs>
        <w:ind w:left="1020" w:hanging="360"/>
      </w:pPr>
      <w:rPr>
        <w:rFonts w:ascii="Symbol" w:hAnsi="Symbol" w:hint="default"/>
      </w:rPr>
    </w:lvl>
    <w:lvl w:ilvl="1" w:tplc="0419000F">
      <w:start w:val="1"/>
      <w:numFmt w:val="decimal"/>
      <w:lvlText w:val="%2."/>
      <w:lvlJc w:val="left"/>
      <w:pPr>
        <w:tabs>
          <w:tab w:val="num" w:pos="1740"/>
        </w:tabs>
        <w:ind w:left="1740" w:hanging="360"/>
      </w:pPr>
      <w:rPr>
        <w:rFonts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9">
    <w:nsid w:val="2A635A20"/>
    <w:multiLevelType w:val="hybridMultilevel"/>
    <w:tmpl w:val="D726549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492B80"/>
    <w:multiLevelType w:val="hybridMultilevel"/>
    <w:tmpl w:val="FFE0E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4090A86"/>
    <w:multiLevelType w:val="hybridMultilevel"/>
    <w:tmpl w:val="CF661C38"/>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22">
    <w:nsid w:val="34F734BD"/>
    <w:multiLevelType w:val="hybridMultilevel"/>
    <w:tmpl w:val="D812BABA"/>
    <w:lvl w:ilvl="0" w:tplc="B97A1692">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64B28FC"/>
    <w:multiLevelType w:val="hybridMultilevel"/>
    <w:tmpl w:val="2FBE05B0"/>
    <w:lvl w:ilvl="0" w:tplc="B97A1692">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72D7BB2"/>
    <w:multiLevelType w:val="multilevel"/>
    <w:tmpl w:val="34B09374"/>
    <w:lvl w:ilvl="0">
      <w:start w:val="1"/>
      <w:numFmt w:val="decimal"/>
      <w:lvlText w:val="%1."/>
      <w:lvlJc w:val="left"/>
      <w:pPr>
        <w:tabs>
          <w:tab w:val="num" w:pos="720"/>
        </w:tabs>
        <w:ind w:left="720" w:hanging="360"/>
      </w:pPr>
      <w:rPr>
        <w:i w:val="0"/>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3859786A"/>
    <w:multiLevelType w:val="multilevel"/>
    <w:tmpl w:val="484E4C4E"/>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nsid w:val="3BB66F11"/>
    <w:multiLevelType w:val="hybridMultilevel"/>
    <w:tmpl w:val="70A26260"/>
    <w:lvl w:ilvl="0" w:tplc="B97A1692">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C3C0CFE"/>
    <w:multiLevelType w:val="hybridMultilevel"/>
    <w:tmpl w:val="355C588C"/>
    <w:lvl w:ilvl="0" w:tplc="A886D074">
      <w:start w:val="1"/>
      <w:numFmt w:val="bullet"/>
      <w:lvlText w:val=""/>
      <w:lvlJc w:val="left"/>
      <w:pPr>
        <w:tabs>
          <w:tab w:val="num" w:pos="645"/>
        </w:tabs>
        <w:ind w:left="645" w:hanging="360"/>
      </w:pPr>
      <w:rPr>
        <w:rFonts w:ascii="Symbol" w:hAnsi="Symbol" w:hint="default"/>
        <w:color w:val="auto"/>
        <w:sz w:val="32"/>
        <w:szCs w:val="32"/>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28">
    <w:nsid w:val="3C5E1C10"/>
    <w:multiLevelType w:val="hybridMultilevel"/>
    <w:tmpl w:val="1EB8F2B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12B4395"/>
    <w:multiLevelType w:val="hybridMultilevel"/>
    <w:tmpl w:val="B95ED398"/>
    <w:lvl w:ilvl="0" w:tplc="B97A1692">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1D41F6C"/>
    <w:multiLevelType w:val="hybridMultilevel"/>
    <w:tmpl w:val="70841B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B122949"/>
    <w:multiLevelType w:val="hybridMultilevel"/>
    <w:tmpl w:val="F2E84C22"/>
    <w:lvl w:ilvl="0" w:tplc="04190001">
      <w:start w:val="1"/>
      <w:numFmt w:val="bullet"/>
      <w:lvlText w:val=""/>
      <w:lvlJc w:val="left"/>
      <w:pPr>
        <w:tabs>
          <w:tab w:val="num" w:pos="960"/>
        </w:tabs>
        <w:ind w:left="960" w:hanging="360"/>
      </w:pPr>
      <w:rPr>
        <w:rFonts w:ascii="Symbol" w:hAnsi="Symbol" w:hint="default"/>
      </w:rPr>
    </w:lvl>
    <w:lvl w:ilvl="1" w:tplc="A39AC826">
      <w:start w:val="5"/>
      <w:numFmt w:val="upperRoman"/>
      <w:lvlText w:val="%2."/>
      <w:lvlJc w:val="right"/>
      <w:pPr>
        <w:tabs>
          <w:tab w:val="num" w:pos="1500"/>
        </w:tabs>
        <w:ind w:left="1500" w:hanging="180"/>
      </w:pPr>
      <w:rPr>
        <w:rFonts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2">
    <w:nsid w:val="502A1647"/>
    <w:multiLevelType w:val="hybridMultilevel"/>
    <w:tmpl w:val="8B90AC60"/>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3">
    <w:nsid w:val="561A67B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59F720DD"/>
    <w:multiLevelType w:val="hybridMultilevel"/>
    <w:tmpl w:val="D910E6D6"/>
    <w:lvl w:ilvl="0" w:tplc="5D7E2A7E">
      <w:start w:val="1"/>
      <w:numFmt w:val="bullet"/>
      <w:lvlText w:val=""/>
      <w:lvlJc w:val="left"/>
      <w:pPr>
        <w:tabs>
          <w:tab w:val="num" w:pos="1440"/>
        </w:tabs>
        <w:ind w:left="1440" w:hanging="360"/>
      </w:pPr>
      <w:rPr>
        <w:rFonts w:ascii="Symbol" w:hAnsi="Symbol" w:hint="default"/>
        <w:sz w:val="40"/>
        <w:szCs w:val="4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DE60B2E"/>
    <w:multiLevelType w:val="hybridMultilevel"/>
    <w:tmpl w:val="E58230BC"/>
    <w:lvl w:ilvl="0" w:tplc="B97A1692">
      <w:start w:val="1"/>
      <w:numFmt w:val="bullet"/>
      <w:lvlText w:val=""/>
      <w:lvlJc w:val="left"/>
      <w:pPr>
        <w:tabs>
          <w:tab w:val="num" w:pos="717"/>
        </w:tabs>
        <w:ind w:left="717" w:hanging="363"/>
      </w:pPr>
      <w:rPr>
        <w:rFonts w:ascii="Symbol" w:hAnsi="Symbol" w:hint="default"/>
        <w:color w:val="auto"/>
      </w:rPr>
    </w:lvl>
    <w:lvl w:ilvl="1" w:tplc="5D7E2A7E">
      <w:start w:val="1"/>
      <w:numFmt w:val="bullet"/>
      <w:lvlText w:val=""/>
      <w:lvlJc w:val="left"/>
      <w:pPr>
        <w:tabs>
          <w:tab w:val="num" w:pos="1437"/>
        </w:tabs>
        <w:ind w:left="1437" w:hanging="360"/>
      </w:pPr>
      <w:rPr>
        <w:rFonts w:ascii="Symbol" w:hAnsi="Symbol" w:hint="default"/>
        <w:color w:val="auto"/>
        <w:sz w:val="40"/>
        <w:szCs w:val="40"/>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6">
    <w:nsid w:val="5F6F7D53"/>
    <w:multiLevelType w:val="hybridMultilevel"/>
    <w:tmpl w:val="6F94F962"/>
    <w:lvl w:ilvl="0" w:tplc="B97A1692">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09577BB"/>
    <w:multiLevelType w:val="hybridMultilevel"/>
    <w:tmpl w:val="7B42F878"/>
    <w:lvl w:ilvl="0" w:tplc="B97A1692">
      <w:start w:val="1"/>
      <w:numFmt w:val="bullet"/>
      <w:lvlText w:val=""/>
      <w:lvlJc w:val="left"/>
      <w:pPr>
        <w:tabs>
          <w:tab w:val="num" w:pos="717"/>
        </w:tabs>
        <w:ind w:left="717" w:hanging="363"/>
      </w:pPr>
      <w:rPr>
        <w:rFonts w:ascii="Symbol" w:hAnsi="Symbol" w:hint="default"/>
        <w:color w:val="auto"/>
      </w:rPr>
    </w:lvl>
    <w:lvl w:ilvl="1" w:tplc="04190005">
      <w:start w:val="1"/>
      <w:numFmt w:val="bullet"/>
      <w:lvlText w:val=""/>
      <w:lvlJc w:val="left"/>
      <w:pPr>
        <w:tabs>
          <w:tab w:val="num" w:pos="1437"/>
        </w:tabs>
        <w:ind w:left="1437" w:hanging="360"/>
      </w:pPr>
      <w:rPr>
        <w:rFonts w:ascii="Wingdings" w:hAnsi="Wingdings" w:hint="default"/>
        <w:color w:val="auto"/>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8">
    <w:nsid w:val="60D52895"/>
    <w:multiLevelType w:val="hybridMultilevel"/>
    <w:tmpl w:val="6F0223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21B77FD"/>
    <w:multiLevelType w:val="hybridMultilevel"/>
    <w:tmpl w:val="D110114C"/>
    <w:lvl w:ilvl="0" w:tplc="04190001">
      <w:start w:val="1"/>
      <w:numFmt w:val="bullet"/>
      <w:lvlText w:val=""/>
      <w:lvlJc w:val="left"/>
      <w:pPr>
        <w:tabs>
          <w:tab w:val="num" w:pos="960"/>
        </w:tabs>
        <w:ind w:left="960" w:hanging="360"/>
      </w:pPr>
      <w:rPr>
        <w:rFonts w:ascii="Symbol" w:hAnsi="Symbol" w:hint="default"/>
      </w:rPr>
    </w:lvl>
    <w:lvl w:ilvl="1" w:tplc="9BDCC0FA">
      <w:start w:val="4"/>
      <w:numFmt w:val="upperRoman"/>
      <w:lvlText w:val="%2."/>
      <w:lvlJc w:val="right"/>
      <w:pPr>
        <w:tabs>
          <w:tab w:val="num" w:pos="1500"/>
        </w:tabs>
        <w:ind w:left="1500" w:hanging="180"/>
      </w:pPr>
      <w:rPr>
        <w:rFonts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40">
    <w:nsid w:val="63515E9C"/>
    <w:multiLevelType w:val="hybridMultilevel"/>
    <w:tmpl w:val="AF723E1E"/>
    <w:lvl w:ilvl="0" w:tplc="B97A1692">
      <w:start w:val="1"/>
      <w:numFmt w:val="bullet"/>
      <w:lvlText w:val=""/>
      <w:lvlJc w:val="left"/>
      <w:pPr>
        <w:tabs>
          <w:tab w:val="num" w:pos="717"/>
        </w:tabs>
        <w:ind w:left="717" w:hanging="363"/>
      </w:pPr>
      <w:rPr>
        <w:rFonts w:ascii="Symbol" w:hAnsi="Symbol" w:hint="default"/>
        <w:color w:val="auto"/>
      </w:rPr>
    </w:lvl>
    <w:lvl w:ilvl="1" w:tplc="0419000F">
      <w:start w:val="1"/>
      <w:numFmt w:val="decimal"/>
      <w:lvlText w:val="%2."/>
      <w:lvlJc w:val="left"/>
      <w:pPr>
        <w:tabs>
          <w:tab w:val="num" w:pos="1437"/>
        </w:tabs>
        <w:ind w:left="1437" w:hanging="360"/>
      </w:pPr>
      <w:rPr>
        <w:rFonts w:hint="default"/>
        <w:color w:val="auto"/>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41">
    <w:nsid w:val="6475227F"/>
    <w:multiLevelType w:val="hybridMultilevel"/>
    <w:tmpl w:val="38FA61FA"/>
    <w:lvl w:ilvl="0" w:tplc="FEA49676">
      <w:start w:val="1"/>
      <w:numFmt w:val="decimal"/>
      <w:lvlText w:val="%1."/>
      <w:lvlJc w:val="left"/>
      <w:pPr>
        <w:tabs>
          <w:tab w:val="num" w:pos="360"/>
        </w:tabs>
        <w:ind w:left="71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89C7F41"/>
    <w:multiLevelType w:val="hybridMultilevel"/>
    <w:tmpl w:val="7CAE942C"/>
    <w:lvl w:ilvl="0" w:tplc="B97A1692">
      <w:start w:val="1"/>
      <w:numFmt w:val="bullet"/>
      <w:lvlText w:val=""/>
      <w:lvlJc w:val="left"/>
      <w:pPr>
        <w:tabs>
          <w:tab w:val="num" w:pos="717"/>
        </w:tabs>
        <w:ind w:left="717" w:hanging="363"/>
      </w:pPr>
      <w:rPr>
        <w:rFonts w:ascii="Symbol" w:hAnsi="Symbol" w:hint="default"/>
        <w:color w:val="auto"/>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43">
    <w:nsid w:val="6A672EDB"/>
    <w:multiLevelType w:val="hybridMultilevel"/>
    <w:tmpl w:val="9EEC4918"/>
    <w:lvl w:ilvl="0" w:tplc="B97A1692">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2B972A2"/>
    <w:multiLevelType w:val="hybridMultilevel"/>
    <w:tmpl w:val="211239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5F20547"/>
    <w:multiLevelType w:val="hybridMultilevel"/>
    <w:tmpl w:val="DDFA81D6"/>
    <w:lvl w:ilvl="0" w:tplc="B97A1692">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CC44AA8"/>
    <w:multiLevelType w:val="hybridMultilevel"/>
    <w:tmpl w:val="C9706C9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D807337"/>
    <w:multiLevelType w:val="hybridMultilevel"/>
    <w:tmpl w:val="C94C13B0"/>
    <w:lvl w:ilvl="0" w:tplc="B97A1692">
      <w:start w:val="1"/>
      <w:numFmt w:val="bullet"/>
      <w:lvlText w:val=""/>
      <w:lvlJc w:val="left"/>
      <w:pPr>
        <w:tabs>
          <w:tab w:val="num" w:pos="717"/>
        </w:tabs>
        <w:ind w:left="717" w:hanging="363"/>
      </w:pPr>
      <w:rPr>
        <w:rFonts w:ascii="Symbol" w:hAnsi="Symbol" w:hint="default"/>
        <w:color w:val="auto"/>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num w:numId="1">
    <w:abstractNumId w:val="46"/>
  </w:num>
  <w:num w:numId="2">
    <w:abstractNumId w:val="32"/>
  </w:num>
  <w:num w:numId="3">
    <w:abstractNumId w:val="30"/>
  </w:num>
  <w:num w:numId="4">
    <w:abstractNumId w:val="2"/>
  </w:num>
  <w:num w:numId="5">
    <w:abstractNumId w:val="44"/>
  </w:num>
  <w:num w:numId="6">
    <w:abstractNumId w:val="21"/>
  </w:num>
  <w:num w:numId="7">
    <w:abstractNumId w:val="16"/>
  </w:num>
  <w:num w:numId="8">
    <w:abstractNumId w:val="12"/>
  </w:num>
  <w:num w:numId="9">
    <w:abstractNumId w:val="9"/>
  </w:num>
  <w:num w:numId="10">
    <w:abstractNumId w:val="39"/>
  </w:num>
  <w:num w:numId="11">
    <w:abstractNumId w:val="31"/>
  </w:num>
  <w:num w:numId="12">
    <w:abstractNumId w:val="13"/>
  </w:num>
  <w:num w:numId="13">
    <w:abstractNumId w:val="18"/>
  </w:num>
  <w:num w:numId="14">
    <w:abstractNumId w:val="28"/>
  </w:num>
  <w:num w:numId="15">
    <w:abstractNumId w:val="14"/>
  </w:num>
  <w:num w:numId="16">
    <w:abstractNumId w:val="19"/>
  </w:num>
  <w:num w:numId="17">
    <w:abstractNumId w:val="5"/>
  </w:num>
  <w:num w:numId="18">
    <w:abstractNumId w:val="27"/>
  </w:num>
  <w:num w:numId="19">
    <w:abstractNumId w:val="25"/>
  </w:num>
  <w:num w:numId="20">
    <w:abstractNumId w:val="0"/>
    <w:lvlOverride w:ilvl="0">
      <w:lvl w:ilvl="0">
        <w:start w:val="1"/>
        <w:numFmt w:val="bullet"/>
        <w:lvlText w:val=""/>
        <w:legacy w:legacy="1" w:legacySpace="0" w:legacyIndent="283"/>
        <w:lvlJc w:val="left"/>
        <w:pPr>
          <w:ind w:left="850" w:hanging="283"/>
        </w:pPr>
        <w:rPr>
          <w:rFonts w:ascii="Symbol" w:hAnsi="Symbol" w:cs="Symbol" w:hint="default"/>
          <w:sz w:val="28"/>
          <w:szCs w:val="28"/>
        </w:rPr>
      </w:lvl>
    </w:lvlOverride>
  </w:num>
  <w:num w:numId="21">
    <w:abstractNumId w:val="33"/>
  </w:num>
  <w:num w:numId="22">
    <w:abstractNumId w:val="1"/>
  </w:num>
  <w:num w:numId="23">
    <w:abstractNumId w:val="38"/>
  </w:num>
  <w:num w:numId="24">
    <w:abstractNumId w:val="7"/>
  </w:num>
  <w:num w:numId="25">
    <w:abstractNumId w:val="4"/>
  </w:num>
  <w:num w:numId="26">
    <w:abstractNumId w:val="24"/>
  </w:num>
  <w:num w:numId="27">
    <w:abstractNumId w:val="6"/>
  </w:num>
  <w:num w:numId="28">
    <w:abstractNumId w:val="15"/>
  </w:num>
  <w:num w:numId="29">
    <w:abstractNumId w:val="23"/>
  </w:num>
  <w:num w:numId="30">
    <w:abstractNumId w:val="10"/>
  </w:num>
  <w:num w:numId="31">
    <w:abstractNumId w:val="36"/>
  </w:num>
  <w:num w:numId="32">
    <w:abstractNumId w:val="11"/>
  </w:num>
  <w:num w:numId="33">
    <w:abstractNumId w:val="17"/>
  </w:num>
  <w:num w:numId="34">
    <w:abstractNumId w:val="20"/>
  </w:num>
  <w:num w:numId="35">
    <w:abstractNumId w:val="42"/>
  </w:num>
  <w:num w:numId="36">
    <w:abstractNumId w:val="40"/>
  </w:num>
  <w:num w:numId="37">
    <w:abstractNumId w:val="22"/>
  </w:num>
  <w:num w:numId="38">
    <w:abstractNumId w:val="45"/>
  </w:num>
  <w:num w:numId="39">
    <w:abstractNumId w:val="8"/>
  </w:num>
  <w:num w:numId="40">
    <w:abstractNumId w:val="47"/>
  </w:num>
  <w:num w:numId="41">
    <w:abstractNumId w:val="35"/>
  </w:num>
  <w:num w:numId="42">
    <w:abstractNumId w:val="37"/>
  </w:num>
  <w:num w:numId="43">
    <w:abstractNumId w:val="34"/>
  </w:num>
  <w:num w:numId="44">
    <w:abstractNumId w:val="3"/>
  </w:num>
  <w:num w:numId="45">
    <w:abstractNumId w:val="29"/>
  </w:num>
  <w:num w:numId="46">
    <w:abstractNumId w:val="43"/>
  </w:num>
  <w:num w:numId="47">
    <w:abstractNumId w:val="41"/>
  </w:num>
  <w:num w:numId="48">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AA0"/>
    <w:rsid w:val="00002257"/>
    <w:rsid w:val="00004EA5"/>
    <w:rsid w:val="0001140D"/>
    <w:rsid w:val="00016E7A"/>
    <w:rsid w:val="000465BB"/>
    <w:rsid w:val="000666F8"/>
    <w:rsid w:val="000A1FA6"/>
    <w:rsid w:val="000E2C54"/>
    <w:rsid w:val="001155D2"/>
    <w:rsid w:val="001201FB"/>
    <w:rsid w:val="00140C4D"/>
    <w:rsid w:val="001664D6"/>
    <w:rsid w:val="00170C3F"/>
    <w:rsid w:val="00185B5E"/>
    <w:rsid w:val="00196E4E"/>
    <w:rsid w:val="001B5AA0"/>
    <w:rsid w:val="001C67F1"/>
    <w:rsid w:val="001F6CC9"/>
    <w:rsid w:val="00210AD3"/>
    <w:rsid w:val="002139A7"/>
    <w:rsid w:val="002245E3"/>
    <w:rsid w:val="00231F32"/>
    <w:rsid w:val="00255E88"/>
    <w:rsid w:val="00255EF3"/>
    <w:rsid w:val="00282BFC"/>
    <w:rsid w:val="002A59AA"/>
    <w:rsid w:val="002A7E93"/>
    <w:rsid w:val="002B514E"/>
    <w:rsid w:val="002C7470"/>
    <w:rsid w:val="002D698D"/>
    <w:rsid w:val="002E01B4"/>
    <w:rsid w:val="002F14C2"/>
    <w:rsid w:val="00311C4A"/>
    <w:rsid w:val="00312A06"/>
    <w:rsid w:val="00315791"/>
    <w:rsid w:val="00344AAF"/>
    <w:rsid w:val="00344DAD"/>
    <w:rsid w:val="0035460D"/>
    <w:rsid w:val="003564CD"/>
    <w:rsid w:val="0035722D"/>
    <w:rsid w:val="00362CAA"/>
    <w:rsid w:val="0036369D"/>
    <w:rsid w:val="0037714E"/>
    <w:rsid w:val="00380581"/>
    <w:rsid w:val="003B225B"/>
    <w:rsid w:val="003D6732"/>
    <w:rsid w:val="003E114E"/>
    <w:rsid w:val="004018DD"/>
    <w:rsid w:val="00422070"/>
    <w:rsid w:val="00436CAB"/>
    <w:rsid w:val="0045082E"/>
    <w:rsid w:val="00452298"/>
    <w:rsid w:val="00456881"/>
    <w:rsid w:val="004641BD"/>
    <w:rsid w:val="00493AFD"/>
    <w:rsid w:val="00496ACA"/>
    <w:rsid w:val="004A30F5"/>
    <w:rsid w:val="004A4E9F"/>
    <w:rsid w:val="004C2046"/>
    <w:rsid w:val="004D168E"/>
    <w:rsid w:val="00502008"/>
    <w:rsid w:val="00504ACB"/>
    <w:rsid w:val="00514872"/>
    <w:rsid w:val="00521683"/>
    <w:rsid w:val="005252E5"/>
    <w:rsid w:val="00533EDB"/>
    <w:rsid w:val="00536514"/>
    <w:rsid w:val="0054031A"/>
    <w:rsid w:val="005656C0"/>
    <w:rsid w:val="005669EF"/>
    <w:rsid w:val="00582B55"/>
    <w:rsid w:val="005907D1"/>
    <w:rsid w:val="00594992"/>
    <w:rsid w:val="00596722"/>
    <w:rsid w:val="005B3B26"/>
    <w:rsid w:val="00612AC8"/>
    <w:rsid w:val="00615E0C"/>
    <w:rsid w:val="006176F5"/>
    <w:rsid w:val="00620418"/>
    <w:rsid w:val="00621932"/>
    <w:rsid w:val="00634C90"/>
    <w:rsid w:val="0064229F"/>
    <w:rsid w:val="006649AE"/>
    <w:rsid w:val="006726FD"/>
    <w:rsid w:val="00686B58"/>
    <w:rsid w:val="00691293"/>
    <w:rsid w:val="006B1BAC"/>
    <w:rsid w:val="006B5703"/>
    <w:rsid w:val="006E6989"/>
    <w:rsid w:val="006F7BFC"/>
    <w:rsid w:val="007103B0"/>
    <w:rsid w:val="007173EC"/>
    <w:rsid w:val="007229FF"/>
    <w:rsid w:val="007324CF"/>
    <w:rsid w:val="00753D59"/>
    <w:rsid w:val="007706A5"/>
    <w:rsid w:val="007A22FD"/>
    <w:rsid w:val="007A4909"/>
    <w:rsid w:val="007C0A2F"/>
    <w:rsid w:val="007C4E36"/>
    <w:rsid w:val="007D1C17"/>
    <w:rsid w:val="007D6748"/>
    <w:rsid w:val="00811A1D"/>
    <w:rsid w:val="0081460C"/>
    <w:rsid w:val="008331CA"/>
    <w:rsid w:val="0085047D"/>
    <w:rsid w:val="00852094"/>
    <w:rsid w:val="008557F2"/>
    <w:rsid w:val="008563EA"/>
    <w:rsid w:val="00861E41"/>
    <w:rsid w:val="0086541C"/>
    <w:rsid w:val="00872BC4"/>
    <w:rsid w:val="00885037"/>
    <w:rsid w:val="008C160F"/>
    <w:rsid w:val="008D3BD0"/>
    <w:rsid w:val="008E37DD"/>
    <w:rsid w:val="008E6604"/>
    <w:rsid w:val="008E7410"/>
    <w:rsid w:val="008F1185"/>
    <w:rsid w:val="008F128E"/>
    <w:rsid w:val="009006EE"/>
    <w:rsid w:val="00913784"/>
    <w:rsid w:val="0092391E"/>
    <w:rsid w:val="0092612B"/>
    <w:rsid w:val="00934B41"/>
    <w:rsid w:val="009418A2"/>
    <w:rsid w:val="00965495"/>
    <w:rsid w:val="00967549"/>
    <w:rsid w:val="009B5291"/>
    <w:rsid w:val="009B7947"/>
    <w:rsid w:val="009B79E8"/>
    <w:rsid w:val="009C0EBE"/>
    <w:rsid w:val="009C5536"/>
    <w:rsid w:val="009D44DF"/>
    <w:rsid w:val="009F0E02"/>
    <w:rsid w:val="009F72C9"/>
    <w:rsid w:val="00A220D1"/>
    <w:rsid w:val="00A33884"/>
    <w:rsid w:val="00A6512A"/>
    <w:rsid w:val="00A70690"/>
    <w:rsid w:val="00A93F3E"/>
    <w:rsid w:val="00A940DD"/>
    <w:rsid w:val="00AA290A"/>
    <w:rsid w:val="00AC6995"/>
    <w:rsid w:val="00AE0B3E"/>
    <w:rsid w:val="00AF00A8"/>
    <w:rsid w:val="00B01A43"/>
    <w:rsid w:val="00B16C2F"/>
    <w:rsid w:val="00B25EE3"/>
    <w:rsid w:val="00B41E34"/>
    <w:rsid w:val="00B55991"/>
    <w:rsid w:val="00B62566"/>
    <w:rsid w:val="00B71871"/>
    <w:rsid w:val="00B97E46"/>
    <w:rsid w:val="00BA516A"/>
    <w:rsid w:val="00BB11D7"/>
    <w:rsid w:val="00BE3A39"/>
    <w:rsid w:val="00C0780F"/>
    <w:rsid w:val="00C52470"/>
    <w:rsid w:val="00C56E4C"/>
    <w:rsid w:val="00C6671A"/>
    <w:rsid w:val="00C70B2F"/>
    <w:rsid w:val="00C8690D"/>
    <w:rsid w:val="00CB2E1F"/>
    <w:rsid w:val="00CB6355"/>
    <w:rsid w:val="00CB63AE"/>
    <w:rsid w:val="00CB7BFE"/>
    <w:rsid w:val="00CC4A72"/>
    <w:rsid w:val="00CF1CDC"/>
    <w:rsid w:val="00CF220B"/>
    <w:rsid w:val="00CF3597"/>
    <w:rsid w:val="00D027BE"/>
    <w:rsid w:val="00D058DC"/>
    <w:rsid w:val="00D237AE"/>
    <w:rsid w:val="00D24D6D"/>
    <w:rsid w:val="00D26577"/>
    <w:rsid w:val="00D40CE6"/>
    <w:rsid w:val="00D45F70"/>
    <w:rsid w:val="00D54E97"/>
    <w:rsid w:val="00D55A6F"/>
    <w:rsid w:val="00D67109"/>
    <w:rsid w:val="00D67B4C"/>
    <w:rsid w:val="00D7272A"/>
    <w:rsid w:val="00D74DE2"/>
    <w:rsid w:val="00D81DEC"/>
    <w:rsid w:val="00D9569F"/>
    <w:rsid w:val="00DC39E5"/>
    <w:rsid w:val="00DE5131"/>
    <w:rsid w:val="00E02832"/>
    <w:rsid w:val="00E204EB"/>
    <w:rsid w:val="00E346C9"/>
    <w:rsid w:val="00E37FC7"/>
    <w:rsid w:val="00E41F7C"/>
    <w:rsid w:val="00E45101"/>
    <w:rsid w:val="00E456B4"/>
    <w:rsid w:val="00E567D5"/>
    <w:rsid w:val="00E74CC1"/>
    <w:rsid w:val="00EE0669"/>
    <w:rsid w:val="00EF372E"/>
    <w:rsid w:val="00F16E73"/>
    <w:rsid w:val="00F2650B"/>
    <w:rsid w:val="00F27AAA"/>
    <w:rsid w:val="00F401FD"/>
    <w:rsid w:val="00F62A5C"/>
    <w:rsid w:val="00F65C6E"/>
    <w:rsid w:val="00F71D63"/>
    <w:rsid w:val="00F86460"/>
    <w:rsid w:val="00FE58F2"/>
    <w:rsid w:val="00FF5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colormenu v:ext="edit" fillcolor="white"/>
    </o:shapedefaults>
    <o:shapelayout v:ext="edit">
      <o:idmap v:ext="edit" data="1"/>
    </o:shapelayout>
  </w:shapeDefaults>
  <w:decimalSymbol w:val=","/>
  <w:listSeparator w:val=";"/>
  <w15:chartTrackingRefBased/>
  <w15:docId w15:val="{3CED3E01-47B1-4819-BA11-A10814ED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qFormat/>
    <w:rsid w:val="00FE58F2"/>
    <w:pPr>
      <w:keepNext/>
      <w:jc w:val="center"/>
      <w:outlineLvl w:val="5"/>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1C67F1"/>
    <w:rPr>
      <w:sz w:val="16"/>
      <w:szCs w:val="16"/>
    </w:rPr>
  </w:style>
  <w:style w:type="paragraph" w:styleId="a4">
    <w:name w:val="annotation text"/>
    <w:basedOn w:val="a"/>
    <w:semiHidden/>
    <w:rsid w:val="001C67F1"/>
    <w:rPr>
      <w:sz w:val="20"/>
      <w:szCs w:val="20"/>
    </w:rPr>
  </w:style>
  <w:style w:type="paragraph" w:styleId="a5">
    <w:name w:val="annotation subject"/>
    <w:basedOn w:val="a4"/>
    <w:next w:val="a4"/>
    <w:semiHidden/>
    <w:rsid w:val="001C67F1"/>
    <w:rPr>
      <w:b/>
      <w:bCs/>
    </w:rPr>
  </w:style>
  <w:style w:type="paragraph" w:styleId="a6">
    <w:name w:val="Balloon Text"/>
    <w:basedOn w:val="a"/>
    <w:semiHidden/>
    <w:rsid w:val="001C67F1"/>
    <w:rPr>
      <w:rFonts w:ascii="Tahoma" w:hAnsi="Tahoma" w:cs="Tahoma"/>
      <w:sz w:val="16"/>
      <w:szCs w:val="16"/>
    </w:rPr>
  </w:style>
  <w:style w:type="paragraph" w:styleId="a7">
    <w:name w:val="Document Map"/>
    <w:basedOn w:val="a"/>
    <w:semiHidden/>
    <w:rsid w:val="001C67F1"/>
    <w:pPr>
      <w:shd w:val="clear" w:color="auto" w:fill="000080"/>
    </w:pPr>
    <w:rPr>
      <w:rFonts w:ascii="Tahoma" w:hAnsi="Tahoma" w:cs="Tahoma"/>
      <w:sz w:val="20"/>
      <w:szCs w:val="20"/>
    </w:rPr>
  </w:style>
  <w:style w:type="paragraph" w:styleId="2">
    <w:name w:val="Body Text 2"/>
    <w:basedOn w:val="a"/>
    <w:rsid w:val="00FE58F2"/>
    <w:pPr>
      <w:spacing w:after="120" w:line="480" w:lineRule="auto"/>
    </w:pPr>
  </w:style>
  <w:style w:type="paragraph" w:styleId="a8">
    <w:name w:val="Body Text"/>
    <w:basedOn w:val="a"/>
    <w:rsid w:val="00FE58F2"/>
    <w:pPr>
      <w:overflowPunct w:val="0"/>
      <w:autoSpaceDE w:val="0"/>
      <w:autoSpaceDN w:val="0"/>
      <w:adjustRightInd w:val="0"/>
      <w:jc w:val="both"/>
      <w:textAlignment w:val="baseline"/>
    </w:pPr>
  </w:style>
  <w:style w:type="paragraph" w:styleId="3">
    <w:name w:val="Body Text 3"/>
    <w:basedOn w:val="a"/>
    <w:rsid w:val="00FE58F2"/>
    <w:pPr>
      <w:spacing w:after="120"/>
    </w:pPr>
    <w:rPr>
      <w:sz w:val="16"/>
      <w:szCs w:val="16"/>
    </w:rPr>
  </w:style>
  <w:style w:type="paragraph" w:customStyle="1" w:styleId="1">
    <w:name w:val="Обычный1"/>
    <w:rsid w:val="00FE58F2"/>
    <w:pPr>
      <w:widowControl w:val="0"/>
      <w:spacing w:line="280" w:lineRule="auto"/>
      <w:ind w:left="40" w:firstLine="340"/>
      <w:jc w:val="both"/>
    </w:pPr>
    <w:rPr>
      <w:snapToGrid w:val="0"/>
    </w:rPr>
  </w:style>
  <w:style w:type="paragraph" w:styleId="20">
    <w:name w:val="Body Text Indent 2"/>
    <w:basedOn w:val="a"/>
    <w:rsid w:val="00FE58F2"/>
    <w:pPr>
      <w:spacing w:after="120" w:line="480" w:lineRule="auto"/>
      <w:ind w:left="283"/>
    </w:pPr>
  </w:style>
  <w:style w:type="paragraph" w:customStyle="1" w:styleId="ConsNormal">
    <w:name w:val="ConsNormal"/>
    <w:rsid w:val="004641BD"/>
    <w:pPr>
      <w:autoSpaceDE w:val="0"/>
      <w:autoSpaceDN w:val="0"/>
      <w:adjustRightInd w:val="0"/>
      <w:ind w:right="19772" w:firstLine="720"/>
    </w:pPr>
    <w:rPr>
      <w:rFonts w:ascii="Arial" w:hAnsi="Arial" w:cs="Arial"/>
    </w:rPr>
  </w:style>
  <w:style w:type="paragraph" w:customStyle="1" w:styleId="ConsNonformat">
    <w:name w:val="ConsNonformat"/>
    <w:rsid w:val="004641BD"/>
    <w:pPr>
      <w:autoSpaceDE w:val="0"/>
      <w:autoSpaceDN w:val="0"/>
      <w:adjustRightInd w:val="0"/>
      <w:ind w:right="19772"/>
    </w:pPr>
    <w:rPr>
      <w:rFonts w:ascii="Courier New" w:hAnsi="Courier New" w:cs="Courier New"/>
    </w:rPr>
  </w:style>
  <w:style w:type="paragraph" w:customStyle="1" w:styleId="ConsTitle">
    <w:name w:val="ConsTitle"/>
    <w:rsid w:val="004641BD"/>
    <w:pPr>
      <w:autoSpaceDE w:val="0"/>
      <w:autoSpaceDN w:val="0"/>
      <w:adjustRightInd w:val="0"/>
      <w:ind w:right="19772"/>
    </w:pPr>
    <w:rPr>
      <w:rFonts w:ascii="Arial" w:hAnsi="Arial" w:cs="Arial"/>
      <w:b/>
      <w:bCs/>
      <w:sz w:val="16"/>
      <w:szCs w:val="16"/>
    </w:rPr>
  </w:style>
  <w:style w:type="paragraph" w:customStyle="1" w:styleId="Preformat">
    <w:name w:val="Preformat"/>
    <w:rsid w:val="008F1185"/>
    <w:pPr>
      <w:autoSpaceDE w:val="0"/>
      <w:autoSpaceDN w:val="0"/>
      <w:adjustRightInd w:val="0"/>
    </w:pPr>
    <w:rPr>
      <w:rFonts w:ascii="Courier New" w:hAnsi="Courier New" w:cs="Courier New"/>
    </w:rPr>
  </w:style>
  <w:style w:type="paragraph" w:styleId="a9">
    <w:name w:val="footer"/>
    <w:basedOn w:val="a"/>
    <w:rsid w:val="00EE0669"/>
    <w:pPr>
      <w:tabs>
        <w:tab w:val="center" w:pos="4677"/>
        <w:tab w:val="right" w:pos="9355"/>
      </w:tabs>
    </w:pPr>
  </w:style>
  <w:style w:type="character" w:styleId="aa">
    <w:name w:val="page number"/>
    <w:basedOn w:val="a0"/>
    <w:rsid w:val="00EE0669"/>
  </w:style>
  <w:style w:type="paragraph" w:styleId="HTML">
    <w:name w:val="HTML Preformatted"/>
    <w:basedOn w:val="a"/>
    <w:rsid w:val="00717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b">
    <w:name w:val="header"/>
    <w:basedOn w:val="a"/>
    <w:rsid w:val="002B514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8545</Words>
  <Characters>48707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ЛАДА</Company>
  <LinksUpToDate>false</LinksUpToDate>
  <CharactersWithSpaces>57138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Шиндин</dc:creator>
  <cp:keywords/>
  <cp:lastModifiedBy>admin</cp:lastModifiedBy>
  <cp:revision>2</cp:revision>
  <cp:lastPrinted>2006-11-26T13:25:00Z</cp:lastPrinted>
  <dcterms:created xsi:type="dcterms:W3CDTF">2014-04-15T22:54:00Z</dcterms:created>
  <dcterms:modified xsi:type="dcterms:W3CDTF">2014-04-15T22:54:00Z</dcterms:modified>
</cp:coreProperties>
</file>