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8EA" w:rsidRDefault="001C28EA" w:rsidP="00514885">
      <w:pPr>
        <w:jc w:val="center"/>
        <w:rPr>
          <w:rFonts w:ascii="Times New Roman" w:hAnsi="Times New Roman"/>
          <w:b/>
          <w:sz w:val="32"/>
          <w:szCs w:val="32"/>
        </w:rPr>
      </w:pPr>
    </w:p>
    <w:p w:rsidR="001D0F6B" w:rsidRPr="00A73FFF" w:rsidRDefault="001D0F6B" w:rsidP="00514885">
      <w:pPr>
        <w:jc w:val="center"/>
        <w:rPr>
          <w:rFonts w:ascii="Times New Roman" w:hAnsi="Times New Roman"/>
          <w:b/>
          <w:sz w:val="32"/>
          <w:szCs w:val="32"/>
        </w:rPr>
      </w:pPr>
      <w:r w:rsidRPr="00A73FFF">
        <w:rPr>
          <w:rFonts w:ascii="Times New Roman" w:hAnsi="Times New Roman"/>
          <w:b/>
          <w:sz w:val="32"/>
          <w:szCs w:val="32"/>
        </w:rPr>
        <w:t>1. ЭВОЛЮЦИЯ ТЕОРИИ И ПРАКТИКИ СТРАТЕГИЧЕСКОГО МЕНЕДЖМЕНТА</w:t>
      </w:r>
    </w:p>
    <w:p w:rsidR="001D0F6B" w:rsidRPr="00B33090" w:rsidRDefault="001D0F6B" w:rsidP="005148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0F6B" w:rsidRPr="00B33090" w:rsidRDefault="001D0F6B" w:rsidP="00514885">
      <w:pPr>
        <w:rPr>
          <w:rFonts w:ascii="Times New Roman" w:hAnsi="Times New Roman"/>
          <w:sz w:val="28"/>
          <w:szCs w:val="28"/>
        </w:rPr>
      </w:pPr>
      <w:r w:rsidRPr="00B33090">
        <w:rPr>
          <w:rFonts w:ascii="Times New Roman" w:hAnsi="Times New Roman"/>
          <w:sz w:val="28"/>
          <w:szCs w:val="28"/>
        </w:rPr>
        <w:t>С современной зарубежной и отечественной литературе, посвящённой вопросам теории и практики управления, тема эволюции стратегического менеджмента рассматривается с различных позиций, все многообразие которых можно свести к трём основным направлениям.</w:t>
      </w:r>
    </w:p>
    <w:p w:rsidR="001D0F6B" w:rsidRPr="00B33090" w:rsidRDefault="001D0F6B" w:rsidP="00514885">
      <w:pPr>
        <w:rPr>
          <w:rFonts w:ascii="Times New Roman" w:hAnsi="Times New Roman"/>
          <w:sz w:val="28"/>
          <w:szCs w:val="28"/>
        </w:rPr>
      </w:pPr>
      <w:r w:rsidRPr="00B33090">
        <w:rPr>
          <w:rFonts w:ascii="Times New Roman" w:hAnsi="Times New Roman"/>
          <w:sz w:val="28"/>
          <w:szCs w:val="28"/>
        </w:rPr>
        <w:t xml:space="preserve">В рамках </w:t>
      </w:r>
      <w:r w:rsidRPr="00B33090">
        <w:rPr>
          <w:rFonts w:ascii="Times New Roman" w:hAnsi="Times New Roman"/>
          <w:b/>
          <w:sz w:val="28"/>
          <w:szCs w:val="28"/>
        </w:rPr>
        <w:t>первого направления</w:t>
      </w:r>
      <w:r w:rsidRPr="00B33090">
        <w:rPr>
          <w:rFonts w:ascii="Times New Roman" w:hAnsi="Times New Roman"/>
          <w:sz w:val="28"/>
          <w:szCs w:val="28"/>
        </w:rPr>
        <w:t xml:space="preserve">, наиболее часто встречающегося в литературе, достаточно полно представлены вопросы эволюции стратегического менеджмента в период конца </w:t>
      </w:r>
      <w:r w:rsidRPr="00B33090">
        <w:rPr>
          <w:rFonts w:ascii="Times New Roman" w:hAnsi="Times New Roman"/>
          <w:sz w:val="28"/>
          <w:szCs w:val="28"/>
          <w:lang w:val="en-US"/>
        </w:rPr>
        <w:t>XIX</w:t>
      </w:r>
      <w:r w:rsidRPr="00B33090">
        <w:rPr>
          <w:rFonts w:ascii="Times New Roman" w:hAnsi="Times New Roman"/>
          <w:sz w:val="28"/>
          <w:szCs w:val="28"/>
        </w:rPr>
        <w:t xml:space="preserve"> – начала XXI веков, которые рассматриваются через призму хронологического и методологического подхода.</w:t>
      </w:r>
    </w:p>
    <w:p w:rsidR="001D0F6B" w:rsidRPr="00B33090" w:rsidRDefault="001D0F6B" w:rsidP="00514885">
      <w:pPr>
        <w:rPr>
          <w:rFonts w:ascii="Times New Roman" w:hAnsi="Times New Roman"/>
          <w:sz w:val="28"/>
          <w:szCs w:val="28"/>
        </w:rPr>
      </w:pPr>
      <w:r w:rsidRPr="00B33090">
        <w:rPr>
          <w:rFonts w:ascii="Times New Roman" w:hAnsi="Times New Roman"/>
          <w:sz w:val="28"/>
          <w:szCs w:val="28"/>
        </w:rPr>
        <w:t xml:space="preserve">В рамках </w:t>
      </w:r>
      <w:r w:rsidRPr="00B33090">
        <w:rPr>
          <w:rFonts w:ascii="Times New Roman" w:hAnsi="Times New Roman"/>
          <w:b/>
          <w:sz w:val="28"/>
          <w:szCs w:val="28"/>
        </w:rPr>
        <w:t>второго направления</w:t>
      </w:r>
      <w:r w:rsidRPr="00B33090">
        <w:rPr>
          <w:rFonts w:ascii="Times New Roman" w:hAnsi="Times New Roman"/>
          <w:sz w:val="28"/>
          <w:szCs w:val="28"/>
        </w:rPr>
        <w:t xml:space="preserve"> во главу угла поставлен подход с акцентом внимания как на внутренних аспектах функционирования конкретной организации, так и на уровне экономики объекта управления более высокого порядка, т.е. на отрасли в целом.</w:t>
      </w:r>
    </w:p>
    <w:p w:rsidR="001D0F6B" w:rsidRPr="00B33090" w:rsidRDefault="001D0F6B" w:rsidP="00514885">
      <w:pPr>
        <w:rPr>
          <w:rFonts w:ascii="Times New Roman" w:hAnsi="Times New Roman"/>
          <w:sz w:val="28"/>
          <w:szCs w:val="28"/>
        </w:rPr>
      </w:pPr>
      <w:r w:rsidRPr="00B33090">
        <w:rPr>
          <w:rFonts w:ascii="Times New Roman" w:hAnsi="Times New Roman"/>
          <w:sz w:val="28"/>
          <w:szCs w:val="28"/>
        </w:rPr>
        <w:t xml:space="preserve">В рамках </w:t>
      </w:r>
      <w:r w:rsidRPr="00B33090">
        <w:rPr>
          <w:rFonts w:ascii="Times New Roman" w:hAnsi="Times New Roman"/>
          <w:b/>
          <w:sz w:val="28"/>
          <w:szCs w:val="28"/>
        </w:rPr>
        <w:t xml:space="preserve">третьего направления </w:t>
      </w:r>
      <w:r w:rsidRPr="00B33090">
        <w:rPr>
          <w:rFonts w:ascii="Times New Roman" w:hAnsi="Times New Roman"/>
          <w:sz w:val="28"/>
          <w:szCs w:val="28"/>
        </w:rPr>
        <w:t>становление и развитие стратегического менеджмента рассматривается и анализируется с общих позиций.</w:t>
      </w:r>
    </w:p>
    <w:p w:rsidR="001D0F6B" w:rsidRPr="00B33090" w:rsidRDefault="001D0F6B" w:rsidP="00514885">
      <w:pPr>
        <w:rPr>
          <w:rFonts w:ascii="Times New Roman" w:hAnsi="Times New Roman"/>
          <w:sz w:val="28"/>
          <w:szCs w:val="28"/>
        </w:rPr>
      </w:pPr>
      <w:r w:rsidRPr="00B33090">
        <w:rPr>
          <w:rFonts w:ascii="Times New Roman" w:hAnsi="Times New Roman"/>
          <w:sz w:val="28"/>
          <w:szCs w:val="28"/>
        </w:rPr>
        <w:t>В силу доступности информации, относящейся к первому направлению, именно оно будет подробно раскрыто. Относительно 2-го и 3-го направления я ограничилась наиболее существенными моментами, позволяющими в общих чертах понять их суть.</w:t>
      </w:r>
    </w:p>
    <w:p w:rsidR="001D0F6B" w:rsidRPr="00B33090" w:rsidRDefault="001D0F6B" w:rsidP="00514885">
      <w:pPr>
        <w:rPr>
          <w:rFonts w:ascii="Times New Roman" w:hAnsi="Times New Roman"/>
          <w:b/>
          <w:sz w:val="28"/>
          <w:szCs w:val="28"/>
        </w:rPr>
      </w:pPr>
      <w:r w:rsidRPr="00B33090">
        <w:rPr>
          <w:rFonts w:ascii="Times New Roman" w:hAnsi="Times New Roman"/>
          <w:b/>
          <w:sz w:val="28"/>
          <w:szCs w:val="28"/>
        </w:rPr>
        <w:t>Первое направление.</w:t>
      </w:r>
    </w:p>
    <w:p w:rsidR="001D0F6B" w:rsidRPr="00B33090" w:rsidRDefault="001D0F6B" w:rsidP="00514885">
      <w:pPr>
        <w:rPr>
          <w:rFonts w:ascii="Times New Roman" w:hAnsi="Times New Roman"/>
          <w:sz w:val="28"/>
          <w:szCs w:val="28"/>
        </w:rPr>
      </w:pPr>
      <w:r w:rsidRPr="00B33090">
        <w:rPr>
          <w:rFonts w:ascii="Times New Roman" w:hAnsi="Times New Roman"/>
          <w:sz w:val="28"/>
          <w:szCs w:val="28"/>
        </w:rPr>
        <w:t>Обычно выделяют 4 этапа в развитии сменяющих друг друга систем внутрифирменного управления организацией.</w:t>
      </w:r>
    </w:p>
    <w:p w:rsidR="001D0F6B" w:rsidRPr="00B33090" w:rsidRDefault="001D0F6B" w:rsidP="00FC02B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33090">
        <w:rPr>
          <w:rFonts w:ascii="Times New Roman" w:hAnsi="Times New Roman"/>
          <w:sz w:val="28"/>
          <w:szCs w:val="28"/>
        </w:rPr>
        <w:t xml:space="preserve">Первый этап – </w:t>
      </w:r>
      <w:r w:rsidRPr="00B33090">
        <w:rPr>
          <w:rFonts w:ascii="Times New Roman" w:hAnsi="Times New Roman"/>
          <w:b/>
          <w:sz w:val="28"/>
          <w:szCs w:val="28"/>
        </w:rPr>
        <w:t>бюджетирование</w:t>
      </w:r>
      <w:r w:rsidRPr="00B33090">
        <w:rPr>
          <w:rFonts w:ascii="Times New Roman" w:hAnsi="Times New Roman"/>
          <w:sz w:val="28"/>
          <w:szCs w:val="28"/>
        </w:rPr>
        <w:t xml:space="preserve"> </w:t>
      </w:r>
      <w:r w:rsidRPr="00B33090">
        <w:rPr>
          <w:rFonts w:ascii="Times New Roman" w:hAnsi="Times New Roman"/>
          <w:b/>
          <w:sz w:val="28"/>
          <w:szCs w:val="28"/>
        </w:rPr>
        <w:t>(1880-1950 гг.)</w:t>
      </w:r>
      <w:r w:rsidRPr="00B33090">
        <w:rPr>
          <w:rFonts w:ascii="Times New Roman" w:hAnsi="Times New Roman"/>
          <w:sz w:val="28"/>
          <w:szCs w:val="28"/>
        </w:rPr>
        <w:t>. Этот период называют эпохой массового производства, когда спрос превышал предложение, а предприятия обладали гарантированными рынками сбыта и выпускали относительно постоянный, слабо дифференцированный ассортимент продукции. Основная задача предприятий отражена в девизе: «Как можно больше!», а главный фактор успеха заключался в насыщении рынка товарами массового спроса по низкой цене. Данный этап выражался в разработке бюджетов как основы технологии планирования.</w:t>
      </w:r>
    </w:p>
    <w:p w:rsidR="001D0F6B" w:rsidRPr="00B33090" w:rsidRDefault="001D0F6B" w:rsidP="00FC02B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33090">
        <w:rPr>
          <w:rFonts w:ascii="Times New Roman" w:hAnsi="Times New Roman"/>
          <w:sz w:val="28"/>
          <w:szCs w:val="28"/>
        </w:rPr>
        <w:t xml:space="preserve">Второй этап – </w:t>
      </w:r>
      <w:r w:rsidRPr="00B33090">
        <w:rPr>
          <w:rFonts w:ascii="Times New Roman" w:hAnsi="Times New Roman"/>
          <w:b/>
          <w:sz w:val="28"/>
          <w:szCs w:val="28"/>
        </w:rPr>
        <w:t>долгосрочное планирование</w:t>
      </w:r>
      <w:r w:rsidRPr="00B33090">
        <w:rPr>
          <w:rFonts w:ascii="Times New Roman" w:hAnsi="Times New Roman"/>
          <w:sz w:val="28"/>
          <w:szCs w:val="28"/>
        </w:rPr>
        <w:t xml:space="preserve"> </w:t>
      </w:r>
      <w:r w:rsidRPr="00B33090">
        <w:rPr>
          <w:rFonts w:ascii="Times New Roman" w:hAnsi="Times New Roman"/>
          <w:b/>
          <w:sz w:val="28"/>
          <w:szCs w:val="28"/>
        </w:rPr>
        <w:t xml:space="preserve">(1950-1960 гг.). </w:t>
      </w:r>
      <w:r w:rsidRPr="00B33090">
        <w:rPr>
          <w:rFonts w:ascii="Times New Roman" w:hAnsi="Times New Roman"/>
          <w:sz w:val="28"/>
          <w:szCs w:val="28"/>
        </w:rPr>
        <w:t>Бурное развитие экономики после Второй мировой войны привело к радикальному изменению условий ведения бизнеса. Характерными условиями хозяйствования являлись высокие темпы роста товарных рынков, относительно высокая предсказуемость тенденций развития национального хозяйства. Эти факторы обусловили необходимость расширения горизонта планирования и создали условия для развития долгосрочного планирования, в рамках которого горизонт планирования мог составлять 2 года, 5 или даже 10 лет.</w:t>
      </w:r>
    </w:p>
    <w:p w:rsidR="001D0F6B" w:rsidRPr="00B33090" w:rsidRDefault="001D0F6B" w:rsidP="00FC02B9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33090">
        <w:rPr>
          <w:rFonts w:ascii="Times New Roman" w:hAnsi="Times New Roman"/>
          <w:sz w:val="28"/>
          <w:szCs w:val="28"/>
        </w:rPr>
        <w:t xml:space="preserve">Третий этап – </w:t>
      </w:r>
      <w:r w:rsidRPr="00B33090">
        <w:rPr>
          <w:rFonts w:ascii="Times New Roman" w:hAnsi="Times New Roman"/>
          <w:b/>
          <w:sz w:val="28"/>
          <w:szCs w:val="28"/>
        </w:rPr>
        <w:t>стратегическое планирование (1960-1970 гг.)</w:t>
      </w:r>
      <w:r w:rsidRPr="00B33090">
        <w:rPr>
          <w:rFonts w:ascii="Times New Roman" w:hAnsi="Times New Roman"/>
          <w:sz w:val="28"/>
          <w:szCs w:val="28"/>
        </w:rPr>
        <w:t>. В конце 1960-х годов экономическая обстановка во многих промышленно развитых странах существенно изменилась – наступило время непостоянства. Оказалось, что долгосрочное планирование не работает в условиях динамично изменяющейся внешней среды и жёсткой конкуренции. В связи с этим к долгосрочному планированию стали предъявлять требования, выходящие за рамки маркетинга. При этом процессом планирования должны были охватываться научные и конструкторские отделы, снабжение, производство, логистика и т.д. Возникла потребность в установлении чёткой связи между перечисленными подразделениями организации. В конце 1960-х годов появился новый тип планирования, получивший название стратегическое планирование.</w:t>
      </w:r>
    </w:p>
    <w:p w:rsidR="001D0F6B" w:rsidRPr="00B33090" w:rsidRDefault="001D0F6B" w:rsidP="00FC02B9">
      <w:pPr>
        <w:pStyle w:val="1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B33090">
        <w:rPr>
          <w:rFonts w:ascii="Times New Roman" w:hAnsi="Times New Roman"/>
          <w:sz w:val="28"/>
          <w:szCs w:val="28"/>
        </w:rPr>
        <w:t xml:space="preserve">Четвертый этап – </w:t>
      </w:r>
      <w:r w:rsidRPr="00B33090">
        <w:rPr>
          <w:rFonts w:ascii="Times New Roman" w:hAnsi="Times New Roman"/>
          <w:b/>
          <w:sz w:val="28"/>
          <w:szCs w:val="28"/>
        </w:rPr>
        <w:t>стратегический менеджмент (с 1970 гг. до настоящего времени)</w:t>
      </w:r>
      <w:r w:rsidRPr="00B33090">
        <w:rPr>
          <w:rFonts w:ascii="Times New Roman" w:hAnsi="Times New Roman"/>
          <w:sz w:val="28"/>
          <w:szCs w:val="28"/>
        </w:rPr>
        <w:t>. С 1970-х годов ситуация стала изменяться настолько стремительно и непредсказуемо, что управлять прежними методами стало практически невозможно. Потребовался их пересмотр и качественное обновление, в этой связи появилась потребность в стратегическом управлении. В основе стратегических решений теперь оказался выбор такого поведения в текущий момент, которое обеспечивало бы процветание организации в будущем.</w:t>
      </w:r>
    </w:p>
    <w:p w:rsidR="001D0F6B" w:rsidRDefault="001D0F6B" w:rsidP="00B36CCF">
      <w:pPr>
        <w:rPr>
          <w:b/>
          <w:sz w:val="28"/>
          <w:szCs w:val="28"/>
        </w:rPr>
      </w:pPr>
    </w:p>
    <w:p w:rsidR="001D0F6B" w:rsidRDefault="001D0F6B" w:rsidP="00B33090">
      <w:pPr>
        <w:jc w:val="center"/>
        <w:rPr>
          <w:rFonts w:ascii="Times New Roman" w:hAnsi="Times New Roman"/>
          <w:b/>
          <w:sz w:val="32"/>
          <w:szCs w:val="32"/>
        </w:rPr>
      </w:pPr>
      <w:r w:rsidRPr="00B33090">
        <w:rPr>
          <w:rFonts w:ascii="Times New Roman" w:hAnsi="Times New Roman"/>
          <w:b/>
          <w:sz w:val="32"/>
          <w:szCs w:val="32"/>
        </w:rPr>
        <w:t>2. ПОНЯТИЕ, АСПЕКТЫ И ФУНКЦИИ СТРАТЕГИЧЕСКОГО МЕНЕДЖМЕНТА.</w:t>
      </w:r>
    </w:p>
    <w:p w:rsidR="001D0F6B" w:rsidRDefault="001D0F6B" w:rsidP="00B33090">
      <w:pPr>
        <w:jc w:val="center"/>
        <w:rPr>
          <w:rFonts w:ascii="Times New Roman" w:hAnsi="Times New Roman"/>
          <w:b/>
          <w:sz w:val="32"/>
          <w:szCs w:val="32"/>
        </w:rPr>
      </w:pPr>
    </w:p>
    <w:p w:rsidR="001D0F6B" w:rsidRDefault="001D0F6B" w:rsidP="00B33090">
      <w:pPr>
        <w:rPr>
          <w:rFonts w:ascii="Times New Roman" w:hAnsi="Times New Roman"/>
          <w:sz w:val="28"/>
          <w:szCs w:val="28"/>
        </w:rPr>
      </w:pPr>
      <w:r w:rsidRPr="00B33090">
        <w:rPr>
          <w:rFonts w:ascii="Times New Roman" w:hAnsi="Times New Roman"/>
          <w:b/>
          <w:sz w:val="28"/>
          <w:szCs w:val="28"/>
        </w:rPr>
        <w:t>Стратегический менеджмент</w:t>
      </w:r>
      <w:r>
        <w:rPr>
          <w:rFonts w:ascii="Times New Roman" w:hAnsi="Times New Roman"/>
          <w:sz w:val="28"/>
          <w:szCs w:val="28"/>
        </w:rPr>
        <w:t xml:space="preserve"> – это наука, которая рассматривает управление стратегиями коммерческих организаций.</w:t>
      </w:r>
    </w:p>
    <w:p w:rsidR="001D0F6B" w:rsidRDefault="001D0F6B" w:rsidP="00B33090">
      <w:pPr>
        <w:rPr>
          <w:rFonts w:ascii="Times New Roman" w:hAnsi="Times New Roman"/>
          <w:sz w:val="28"/>
          <w:szCs w:val="28"/>
        </w:rPr>
      </w:pPr>
    </w:p>
    <w:p w:rsidR="001D0F6B" w:rsidRDefault="001D0F6B" w:rsidP="00B33090">
      <w:pPr>
        <w:jc w:val="center"/>
        <w:rPr>
          <w:rFonts w:ascii="Times New Roman" w:hAnsi="Times New Roman"/>
          <w:b/>
          <w:sz w:val="28"/>
          <w:szCs w:val="28"/>
        </w:rPr>
      </w:pPr>
      <w:r w:rsidRPr="00B33090">
        <w:rPr>
          <w:rFonts w:ascii="Times New Roman" w:hAnsi="Times New Roman"/>
          <w:b/>
          <w:sz w:val="28"/>
          <w:szCs w:val="28"/>
        </w:rPr>
        <w:t>Аспекты стратегического менеджмента:</w:t>
      </w:r>
    </w:p>
    <w:p w:rsidR="001D0F6B" w:rsidRPr="00B33090" w:rsidRDefault="001D0F6B" w:rsidP="00B33090">
      <w:pPr>
        <w:pStyle w:val="1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B33090">
        <w:rPr>
          <w:rFonts w:ascii="Times New Roman" w:hAnsi="Times New Roman"/>
          <w:b/>
          <w:sz w:val="28"/>
          <w:szCs w:val="28"/>
        </w:rPr>
        <w:t>Функциональный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стратегическое планирование, реализация целей и стратегий, контроль и оценка их достижения.</w:t>
      </w:r>
    </w:p>
    <w:p w:rsidR="001D0F6B" w:rsidRDefault="001D0F6B" w:rsidP="00B33090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Ресурсный – </w:t>
      </w:r>
      <w:r w:rsidRPr="00B33090">
        <w:rPr>
          <w:rFonts w:ascii="Times New Roman" w:hAnsi="Times New Roman"/>
          <w:sz w:val="28"/>
          <w:szCs w:val="28"/>
        </w:rPr>
        <w:t>характеризует роль потенциала фирмы, который необходимо учитывать для реализации целей и стратегий.</w:t>
      </w:r>
    </w:p>
    <w:p w:rsidR="001D0F6B" w:rsidRDefault="001D0F6B" w:rsidP="00B33090">
      <w:pPr>
        <w:pStyle w:val="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Процессный –</w:t>
      </w:r>
      <w:r>
        <w:rPr>
          <w:rFonts w:ascii="Times New Roman" w:hAnsi="Times New Roman"/>
          <w:sz w:val="28"/>
          <w:szCs w:val="28"/>
        </w:rPr>
        <w:t xml:space="preserve"> характеризует необходимость управления различными бизнес-процессами (исследованиями, разработками, сбытом и т.д.). Структура процессов специфична для каждой фирмы.</w:t>
      </w:r>
    </w:p>
    <w:p w:rsidR="001D0F6B" w:rsidRDefault="001D0F6B" w:rsidP="00091D75">
      <w:pPr>
        <w:pStyle w:val="1"/>
        <w:ind w:left="1429" w:firstLine="0"/>
        <w:rPr>
          <w:rFonts w:ascii="Times New Roman" w:hAnsi="Times New Roman"/>
          <w:sz w:val="28"/>
          <w:szCs w:val="28"/>
        </w:rPr>
      </w:pPr>
    </w:p>
    <w:p w:rsidR="001D0F6B" w:rsidRDefault="001D0F6B" w:rsidP="00091D75">
      <w:pPr>
        <w:pStyle w:val="1"/>
        <w:ind w:left="1429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Функции стратегического менеджмента:</w:t>
      </w:r>
    </w:p>
    <w:p w:rsidR="001D0F6B" w:rsidRDefault="001D0F6B" w:rsidP="00091D75">
      <w:pPr>
        <w:pStyle w:val="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A44DE7">
        <w:rPr>
          <w:rFonts w:ascii="Times New Roman" w:hAnsi="Times New Roman"/>
          <w:b/>
          <w:sz w:val="28"/>
          <w:szCs w:val="28"/>
        </w:rPr>
        <w:t>Планирование.</w:t>
      </w:r>
      <w:r>
        <w:rPr>
          <w:rFonts w:ascii="Times New Roman" w:hAnsi="Times New Roman"/>
          <w:sz w:val="28"/>
          <w:szCs w:val="28"/>
        </w:rPr>
        <w:t xml:space="preserve"> Функция планирования предполагает решение о том, какими должны быть цели организации и что должны делать сотрудники, чтобы их достичь.</w:t>
      </w:r>
    </w:p>
    <w:p w:rsidR="001D0F6B" w:rsidRDefault="001D0F6B" w:rsidP="00091D75">
      <w:pPr>
        <w:pStyle w:val="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A44DE7">
        <w:rPr>
          <w:rFonts w:ascii="Times New Roman" w:hAnsi="Times New Roman"/>
          <w:b/>
          <w:sz w:val="28"/>
          <w:szCs w:val="28"/>
        </w:rPr>
        <w:t xml:space="preserve">Организация. </w:t>
      </w:r>
      <w:r>
        <w:rPr>
          <w:rFonts w:ascii="Times New Roman" w:hAnsi="Times New Roman"/>
          <w:sz w:val="28"/>
          <w:szCs w:val="28"/>
        </w:rPr>
        <w:t>Организовать – значит создать некоторую структуру. Чтобы выполнять планы и достигать намеченных целей, необходимо структурировать большое количество различных элементов. Именно совершенствование внутренней структуры предприятия находится в центре внимания стратегического менеджмента.</w:t>
      </w:r>
    </w:p>
    <w:p w:rsidR="001D0F6B" w:rsidRDefault="001D0F6B" w:rsidP="00091D75">
      <w:pPr>
        <w:pStyle w:val="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A44DE7">
        <w:rPr>
          <w:rFonts w:ascii="Times New Roman" w:hAnsi="Times New Roman"/>
          <w:b/>
          <w:sz w:val="28"/>
          <w:szCs w:val="28"/>
        </w:rPr>
        <w:t>Мотивация.</w:t>
      </w:r>
      <w:r>
        <w:rPr>
          <w:rFonts w:ascii="Times New Roman" w:hAnsi="Times New Roman"/>
          <w:sz w:val="28"/>
          <w:szCs w:val="28"/>
        </w:rPr>
        <w:t xml:space="preserve"> Задача функции мотивации заключается в выявлении побудительных мотивов деятельности каждого сотрудника с целью адресного делегирования конкретных заданий. Воздействие на побудительные мотивы работников позволяет предприятию функционировать более эффективно.</w:t>
      </w:r>
    </w:p>
    <w:p w:rsidR="001D0F6B" w:rsidRPr="00A44DE7" w:rsidRDefault="001D0F6B" w:rsidP="00091D75">
      <w:pPr>
        <w:pStyle w:val="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A44DE7">
        <w:rPr>
          <w:rFonts w:ascii="Times New Roman" w:hAnsi="Times New Roman"/>
          <w:b/>
          <w:sz w:val="28"/>
          <w:szCs w:val="28"/>
        </w:rPr>
        <w:t>Контроль.</w:t>
      </w:r>
      <w:r>
        <w:rPr>
          <w:rFonts w:ascii="Times New Roman" w:hAnsi="Times New Roman"/>
          <w:sz w:val="28"/>
          <w:szCs w:val="28"/>
        </w:rPr>
        <w:t xml:space="preserve"> Контроль – это процесс, обеспечивающий достижение поставленных целей. Почти всё, что делает руководитель, обращено в будущее, а за этот период могут произойти различные, в том числе неблагоприятные изменения, которые могут заставить предприятие отклониться от курса, намеченного руководителем первоначально. И если руководство не сможет найти пути преодоления неблагоприятных </w:t>
      </w:r>
      <w:r w:rsidRPr="00A44DE7">
        <w:rPr>
          <w:rFonts w:ascii="Times New Roman" w:hAnsi="Times New Roman"/>
          <w:sz w:val="28"/>
          <w:szCs w:val="28"/>
        </w:rPr>
        <w:t>тенденций, под угрозой может оказаться не только достижение целей, но и существование предприятия.</w:t>
      </w:r>
    </w:p>
    <w:p w:rsidR="001D0F6B" w:rsidRPr="00A44DE7" w:rsidRDefault="001D0F6B" w:rsidP="00A44DE7">
      <w:pPr>
        <w:pStyle w:val="1"/>
        <w:ind w:left="1429" w:firstLine="0"/>
        <w:rPr>
          <w:rFonts w:ascii="Times New Roman" w:hAnsi="Times New Roman"/>
          <w:sz w:val="28"/>
          <w:szCs w:val="28"/>
        </w:rPr>
      </w:pPr>
    </w:p>
    <w:p w:rsidR="001D0F6B" w:rsidRDefault="001D0F6B" w:rsidP="00A44DE7">
      <w:pPr>
        <w:jc w:val="center"/>
        <w:rPr>
          <w:rFonts w:ascii="Times New Roman" w:hAnsi="Times New Roman"/>
          <w:b/>
          <w:sz w:val="32"/>
          <w:szCs w:val="32"/>
        </w:rPr>
      </w:pPr>
      <w:r w:rsidRPr="00A44DE7">
        <w:rPr>
          <w:rFonts w:ascii="Times New Roman" w:hAnsi="Times New Roman"/>
          <w:b/>
          <w:sz w:val="32"/>
          <w:szCs w:val="32"/>
        </w:rPr>
        <w:t>3. ОБЩАЯ ХАРАКТЕРИСТИКА ПРОЦЕССА СТРАТЕГИЧЕСКОГО ПЛАНИРОВАНИЯ.</w:t>
      </w:r>
    </w:p>
    <w:p w:rsidR="001D0F6B" w:rsidRDefault="001D0F6B" w:rsidP="00A44DE7">
      <w:pPr>
        <w:jc w:val="center"/>
        <w:rPr>
          <w:rFonts w:ascii="Times New Roman" w:hAnsi="Times New Roman"/>
          <w:b/>
          <w:sz w:val="32"/>
          <w:szCs w:val="32"/>
        </w:rPr>
      </w:pPr>
    </w:p>
    <w:p w:rsidR="001D0F6B" w:rsidRDefault="001D0F6B" w:rsidP="00A44D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Процесс стратегического планирования представляет собой логическую последовательность реализации его этапов:</w:t>
      </w:r>
    </w:p>
    <w:p w:rsidR="001D0F6B" w:rsidRDefault="001D0F6B" w:rsidP="00A44DE7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A44DE7">
        <w:rPr>
          <w:rFonts w:ascii="Times New Roman" w:hAnsi="Times New Roman"/>
          <w:b/>
          <w:sz w:val="28"/>
          <w:szCs w:val="28"/>
        </w:rPr>
        <w:t>Определение миссии фирмы</w:t>
      </w:r>
      <w:r>
        <w:rPr>
          <w:rFonts w:ascii="Times New Roman" w:hAnsi="Times New Roman"/>
          <w:sz w:val="28"/>
          <w:szCs w:val="28"/>
        </w:rPr>
        <w:t>. Миссия – это чётко сформулированный смысл существования организации, её предназначение, философия бизнеса. Миссия бывает продуктовая и потребительская. Продуктовая миссия для производителя, потребительская – для клиента.</w:t>
      </w:r>
    </w:p>
    <w:p w:rsidR="001D0F6B" w:rsidRDefault="001D0F6B" w:rsidP="00A44DE7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Стратегический анализ</w:t>
      </w:r>
      <w:r w:rsidRPr="00A44D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Стратегический анализ включает в себя анализ внешней и внутренней среды предприятия. Внешняя среда включает в себя следующие факторы: </w:t>
      </w:r>
    </w:p>
    <w:p w:rsidR="001D0F6B" w:rsidRPr="00403FDF" w:rsidRDefault="001D0F6B" w:rsidP="00403FDF">
      <w:pPr>
        <w:pStyle w:val="1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03FDF">
        <w:rPr>
          <w:rFonts w:ascii="Times New Roman" w:hAnsi="Times New Roman"/>
          <w:sz w:val="28"/>
          <w:szCs w:val="28"/>
        </w:rPr>
        <w:t>экономические (уровень инфляции, стабильность валюты и т.д.)</w:t>
      </w:r>
      <w:r>
        <w:rPr>
          <w:rFonts w:ascii="Times New Roman" w:hAnsi="Times New Roman"/>
          <w:sz w:val="28"/>
          <w:szCs w:val="28"/>
        </w:rPr>
        <w:t>;</w:t>
      </w:r>
    </w:p>
    <w:p w:rsidR="001D0F6B" w:rsidRPr="00403FDF" w:rsidRDefault="001D0F6B" w:rsidP="00403FDF">
      <w:pPr>
        <w:pStyle w:val="1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03FDF">
        <w:rPr>
          <w:rFonts w:ascii="Times New Roman" w:hAnsi="Times New Roman"/>
          <w:sz w:val="28"/>
          <w:szCs w:val="28"/>
        </w:rPr>
        <w:t>политико-правовые (государственная политика, уровень налогов и т.д.)</w:t>
      </w:r>
      <w:r>
        <w:rPr>
          <w:rFonts w:ascii="Times New Roman" w:hAnsi="Times New Roman"/>
          <w:sz w:val="28"/>
          <w:szCs w:val="28"/>
        </w:rPr>
        <w:t>;</w:t>
      </w:r>
    </w:p>
    <w:p w:rsidR="001D0F6B" w:rsidRPr="00403FDF" w:rsidRDefault="001D0F6B" w:rsidP="00403FDF">
      <w:pPr>
        <w:pStyle w:val="1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03FDF">
        <w:rPr>
          <w:rFonts w:ascii="Times New Roman" w:hAnsi="Times New Roman"/>
          <w:sz w:val="28"/>
          <w:szCs w:val="28"/>
        </w:rPr>
        <w:t>социально-демографические (состав населения, динамика его изменения и т.д.)</w:t>
      </w:r>
      <w:r>
        <w:rPr>
          <w:rFonts w:ascii="Times New Roman" w:hAnsi="Times New Roman"/>
          <w:sz w:val="28"/>
          <w:szCs w:val="28"/>
        </w:rPr>
        <w:t>;</w:t>
      </w:r>
    </w:p>
    <w:p w:rsidR="001D0F6B" w:rsidRDefault="001D0F6B" w:rsidP="00403FDF">
      <w:pPr>
        <w:pStyle w:val="1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403FDF">
        <w:rPr>
          <w:rFonts w:ascii="Times New Roman" w:hAnsi="Times New Roman"/>
          <w:sz w:val="28"/>
          <w:szCs w:val="28"/>
        </w:rPr>
        <w:t>технологические (НТП</w:t>
      </w:r>
      <w:r>
        <w:rPr>
          <w:rFonts w:ascii="Times New Roman" w:hAnsi="Times New Roman"/>
          <w:sz w:val="28"/>
          <w:szCs w:val="28"/>
        </w:rPr>
        <w:t>, тенденции в изменениях технологий</w:t>
      </w:r>
      <w:r w:rsidRPr="00403FD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1D0F6B" w:rsidRDefault="001D0F6B" w:rsidP="00403FDF">
      <w:pPr>
        <w:pStyle w:val="1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рыночные (наличие и уровень спроса, уровень конкуренции и т.д.);</w:t>
      </w:r>
    </w:p>
    <w:p w:rsidR="001D0F6B" w:rsidRDefault="001D0F6B" w:rsidP="00403FDF">
      <w:pPr>
        <w:pStyle w:val="1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культурно-географические (особенности потребления товаров на различных территориях, удалённость территорий, с которыми работает организация и т.д.).</w:t>
      </w:r>
    </w:p>
    <w:p w:rsidR="001D0F6B" w:rsidRDefault="001D0F6B" w:rsidP="00403F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внутренней среды организации обычно проводится по следующим направлениям:</w:t>
      </w:r>
    </w:p>
    <w:p w:rsidR="001D0F6B" w:rsidRDefault="001D0F6B" w:rsidP="00403FDF">
      <w:pPr>
        <w:pStyle w:val="1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маркетинг и сбыт;</w:t>
      </w:r>
    </w:p>
    <w:p w:rsidR="001D0F6B" w:rsidRDefault="001D0F6B" w:rsidP="00403FDF">
      <w:pPr>
        <w:pStyle w:val="1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финансы;</w:t>
      </w:r>
    </w:p>
    <w:p w:rsidR="001D0F6B" w:rsidRDefault="001D0F6B" w:rsidP="00403FDF">
      <w:pPr>
        <w:pStyle w:val="1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производство;</w:t>
      </w:r>
    </w:p>
    <w:p w:rsidR="001D0F6B" w:rsidRDefault="001D0F6B" w:rsidP="00403FDF">
      <w:pPr>
        <w:pStyle w:val="1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кадры;</w:t>
      </w:r>
    </w:p>
    <w:p w:rsidR="001D0F6B" w:rsidRDefault="001D0F6B" w:rsidP="00715532">
      <w:pPr>
        <w:pStyle w:val="1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15532">
        <w:rPr>
          <w:rFonts w:ascii="Times New Roman" w:hAnsi="Times New Roman"/>
          <w:sz w:val="28"/>
          <w:szCs w:val="28"/>
        </w:rPr>
        <w:t>организация (общий имидж, доля на рынке, конкурентное положение и т.д.)</w:t>
      </w:r>
      <w:r>
        <w:rPr>
          <w:rFonts w:ascii="Times New Roman" w:hAnsi="Times New Roman"/>
          <w:sz w:val="28"/>
          <w:szCs w:val="28"/>
        </w:rPr>
        <w:t>.</w:t>
      </w:r>
    </w:p>
    <w:p w:rsidR="001D0F6B" w:rsidRPr="00715532" w:rsidRDefault="001D0F6B" w:rsidP="00715532">
      <w:pPr>
        <w:rPr>
          <w:rFonts w:ascii="Times New Roman" w:hAnsi="Times New Roman"/>
          <w:sz w:val="28"/>
          <w:szCs w:val="28"/>
        </w:rPr>
      </w:pPr>
      <w:r w:rsidRPr="00715532">
        <w:rPr>
          <w:rFonts w:ascii="Times New Roman" w:hAnsi="Times New Roman"/>
          <w:b/>
          <w:sz w:val="28"/>
          <w:szCs w:val="28"/>
        </w:rPr>
        <w:t>3. Установление целей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715532">
        <w:rPr>
          <w:rFonts w:ascii="Times New Roman" w:hAnsi="Times New Roman"/>
          <w:sz w:val="28"/>
          <w:szCs w:val="28"/>
        </w:rPr>
        <w:t>Цель — это конечный желаемый результат, который определяется в процессе планирования и регулируется функциями управления.</w:t>
      </w:r>
    </w:p>
    <w:p w:rsidR="001D0F6B" w:rsidRDefault="001D0F6B" w:rsidP="007155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Определение стратегических альтернатив.</w:t>
      </w:r>
    </w:p>
    <w:p w:rsidR="001D0F6B" w:rsidRDefault="001D0F6B" w:rsidP="007155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Выбор стратегии (стратегий). </w:t>
      </w:r>
      <w:r w:rsidRPr="00715532">
        <w:rPr>
          <w:rFonts w:ascii="Times New Roman" w:hAnsi="Times New Roman"/>
          <w:sz w:val="28"/>
          <w:szCs w:val="28"/>
        </w:rPr>
        <w:t xml:space="preserve">Стратегия – это </w:t>
      </w:r>
      <w:r>
        <w:rPr>
          <w:rFonts w:ascii="Times New Roman" w:hAnsi="Times New Roman"/>
          <w:sz w:val="28"/>
          <w:szCs w:val="28"/>
        </w:rPr>
        <w:t>общий</w:t>
      </w:r>
      <w:r w:rsidRPr="00715532">
        <w:rPr>
          <w:rFonts w:ascii="Times New Roman" w:hAnsi="Times New Roman"/>
          <w:sz w:val="28"/>
          <w:szCs w:val="28"/>
        </w:rPr>
        <w:t xml:space="preserve"> план какой-либо деятельности, охватывающий длительный период времени, способ достижения сложной цели.</w:t>
      </w:r>
    </w:p>
    <w:p w:rsidR="001D0F6B" w:rsidRDefault="001D0F6B" w:rsidP="007155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Разработка стратегического плана. </w:t>
      </w:r>
      <w:r w:rsidRPr="00715532">
        <w:rPr>
          <w:rFonts w:ascii="Times New Roman" w:hAnsi="Times New Roman"/>
          <w:sz w:val="28"/>
          <w:szCs w:val="28"/>
        </w:rPr>
        <w:t>Стратегический план – это план, разрабатывающийся на уровне компании или подразделения с целью определения миссии компании, главных ориентиров для долговременного роста компании, создания основы для разработки номенклатуры товаров компании и распределения ресурсов между подразделениями компании.</w:t>
      </w:r>
    </w:p>
    <w:p w:rsidR="001D0F6B" w:rsidRDefault="001D0F6B" w:rsidP="0071553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Контроль и оценка выбранной стратегии (стратегий). </w:t>
      </w:r>
    </w:p>
    <w:p w:rsidR="001D0F6B" w:rsidRDefault="001D0F6B" w:rsidP="00715532">
      <w:pPr>
        <w:rPr>
          <w:rFonts w:ascii="Times New Roman" w:hAnsi="Times New Roman"/>
          <w:b/>
          <w:sz w:val="28"/>
          <w:szCs w:val="28"/>
        </w:rPr>
      </w:pPr>
    </w:p>
    <w:p w:rsidR="001D0F6B" w:rsidRPr="00A3063F" w:rsidRDefault="001D0F6B" w:rsidP="00715532">
      <w:pPr>
        <w:jc w:val="center"/>
        <w:rPr>
          <w:rFonts w:ascii="Times New Roman" w:hAnsi="Times New Roman"/>
          <w:b/>
          <w:sz w:val="32"/>
          <w:szCs w:val="32"/>
        </w:rPr>
      </w:pPr>
      <w:r w:rsidRPr="00A3063F">
        <w:rPr>
          <w:rFonts w:ascii="Times New Roman" w:hAnsi="Times New Roman"/>
          <w:b/>
          <w:sz w:val="32"/>
          <w:szCs w:val="32"/>
        </w:rPr>
        <w:t>4. ВИДЫ СТРАТЕГИЧЕСКИХ ПЛАНОВ КОММЕРЧЕСКОЙ ОРГАНИЗАЦИИ.</w:t>
      </w:r>
    </w:p>
    <w:p w:rsidR="001D0F6B" w:rsidRPr="00715532" w:rsidRDefault="001D0F6B" w:rsidP="0071553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0F6B" w:rsidRDefault="001D0F6B" w:rsidP="00EE787F">
      <w:pPr>
        <w:rPr>
          <w:rFonts w:ascii="Times New Roman" w:hAnsi="Times New Roman"/>
          <w:b/>
          <w:sz w:val="28"/>
          <w:szCs w:val="28"/>
        </w:rPr>
      </w:pPr>
      <w:r w:rsidRPr="00715532">
        <w:rPr>
          <w:rFonts w:ascii="Times New Roman" w:hAnsi="Times New Roman"/>
          <w:sz w:val="28"/>
          <w:szCs w:val="28"/>
        </w:rPr>
        <w:t>Стратегический план – это план, разрабатывающийся на уровне компании или подразделения с целью определения миссии компании, главных ориентиров для долговременного роста компании, создания основы для разработки номенклатуры товаров компании и распределения ресурсов между подразделениями компании.</w:t>
      </w: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Default="001D0F6B" w:rsidP="00715532">
      <w:pPr>
        <w:rPr>
          <w:rFonts w:ascii="Times New Roman" w:hAnsi="Times New Roman"/>
          <w:sz w:val="28"/>
          <w:szCs w:val="28"/>
        </w:rPr>
      </w:pPr>
    </w:p>
    <w:p w:rsidR="001D0F6B" w:rsidRPr="00A3063F" w:rsidRDefault="001D0F6B" w:rsidP="00EE787F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A3063F">
        <w:rPr>
          <w:rFonts w:ascii="Times New Roman" w:hAnsi="Times New Roman"/>
          <w:b/>
          <w:sz w:val="32"/>
          <w:szCs w:val="32"/>
        </w:rPr>
        <w:t>5. ВЫБОР МИССИИ КОММЕРЧЕСКОЙ ОРГАНИЗАЦИИ В ПРОЦЕССЕ СТРАТЕГИЧЕСКОГО ПЛАНИРОВАНИЯ.</w:t>
      </w:r>
    </w:p>
    <w:p w:rsidR="001D0F6B" w:rsidRDefault="001D0F6B" w:rsidP="00EE78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0F6B" w:rsidRDefault="001D0F6B" w:rsidP="00EE787F">
      <w:pPr>
        <w:rPr>
          <w:rFonts w:ascii="Times New Roman" w:hAnsi="Times New Roman"/>
          <w:sz w:val="28"/>
          <w:szCs w:val="28"/>
        </w:rPr>
      </w:pPr>
      <w:r w:rsidRPr="00EE787F">
        <w:rPr>
          <w:rFonts w:ascii="Times New Roman" w:hAnsi="Times New Roman"/>
          <w:sz w:val="28"/>
          <w:szCs w:val="28"/>
        </w:rPr>
        <w:t>Выбор миссии</w:t>
      </w:r>
      <w:r>
        <w:rPr>
          <w:rFonts w:ascii="Times New Roman" w:hAnsi="Times New Roman"/>
          <w:sz w:val="28"/>
          <w:szCs w:val="28"/>
        </w:rPr>
        <w:t xml:space="preserve"> и целей организации является первым и самым ответственным решением при стратегическом планировании. </w:t>
      </w:r>
    </w:p>
    <w:p w:rsidR="001D0F6B" w:rsidRDefault="001D0F6B" w:rsidP="00EE787F">
      <w:pPr>
        <w:rPr>
          <w:rFonts w:ascii="Times New Roman" w:hAnsi="Times New Roman"/>
          <w:sz w:val="28"/>
          <w:szCs w:val="28"/>
        </w:rPr>
      </w:pPr>
      <w:r w:rsidRPr="00EE787F">
        <w:rPr>
          <w:rFonts w:ascii="Times New Roman" w:hAnsi="Times New Roman"/>
          <w:b/>
          <w:sz w:val="28"/>
          <w:szCs w:val="28"/>
        </w:rPr>
        <w:t>Миссия</w:t>
      </w:r>
      <w:r>
        <w:rPr>
          <w:rFonts w:ascii="Times New Roman" w:hAnsi="Times New Roman"/>
          <w:sz w:val="28"/>
          <w:szCs w:val="28"/>
        </w:rPr>
        <w:t xml:space="preserve"> – это цель, для которой организация существует и которая должна быть выполнена в плановом периоде.</w:t>
      </w:r>
    </w:p>
    <w:p w:rsidR="001D0F6B" w:rsidRDefault="001D0F6B" w:rsidP="00EE78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выполнения миссии должен быть обозрим и достаточно невелик (чаще всего до 5 лет) для того, чтобы нынешнее поколение работников могло увидеть результаты своего труда.</w:t>
      </w:r>
    </w:p>
    <w:p w:rsidR="001D0F6B" w:rsidRDefault="001D0F6B" w:rsidP="00EE78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Миссия бывает продуктовая и потребительская. Продуктовая миссия для производителя, потребительская – для клиента.</w:t>
      </w:r>
    </w:p>
    <w:p w:rsidR="001D0F6B" w:rsidRDefault="001D0F6B" w:rsidP="00EE787F">
      <w:pPr>
        <w:jc w:val="center"/>
        <w:rPr>
          <w:rFonts w:ascii="Times New Roman" w:hAnsi="Times New Roman"/>
          <w:b/>
          <w:sz w:val="28"/>
          <w:szCs w:val="28"/>
        </w:rPr>
      </w:pPr>
      <w:r w:rsidRPr="00EE787F">
        <w:rPr>
          <w:rFonts w:ascii="Times New Roman" w:hAnsi="Times New Roman"/>
          <w:b/>
          <w:sz w:val="28"/>
          <w:szCs w:val="28"/>
        </w:rPr>
        <w:t>Содержание миссии может включать в себя следующие пункты:</w:t>
      </w:r>
    </w:p>
    <w:p w:rsidR="001D0F6B" w:rsidRDefault="001D0F6B" w:rsidP="00EE787F">
      <w:pPr>
        <w:pStyle w:val="1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34F3E">
        <w:rPr>
          <w:rFonts w:ascii="Times New Roman" w:hAnsi="Times New Roman"/>
          <w:b/>
          <w:sz w:val="28"/>
          <w:szCs w:val="28"/>
        </w:rPr>
        <w:t>Описание продуктов и (или) услуг</w:t>
      </w:r>
      <w:r>
        <w:rPr>
          <w:rFonts w:ascii="Times New Roman" w:hAnsi="Times New Roman"/>
          <w:sz w:val="28"/>
          <w:szCs w:val="28"/>
        </w:rPr>
        <w:t>, предлагаемых организацией;</w:t>
      </w:r>
    </w:p>
    <w:p w:rsidR="001D0F6B" w:rsidRDefault="001D0F6B" w:rsidP="00EE787F">
      <w:pPr>
        <w:pStyle w:val="1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34F3E">
        <w:rPr>
          <w:rFonts w:ascii="Times New Roman" w:hAnsi="Times New Roman"/>
          <w:b/>
          <w:sz w:val="28"/>
          <w:szCs w:val="28"/>
        </w:rPr>
        <w:t>Характеристики рынка</w:t>
      </w:r>
      <w:r>
        <w:rPr>
          <w:rFonts w:ascii="Times New Roman" w:hAnsi="Times New Roman"/>
          <w:sz w:val="28"/>
          <w:szCs w:val="28"/>
        </w:rPr>
        <w:t xml:space="preserve"> – организация определяет своих основных потребителей, клиентов, пользователей;</w:t>
      </w:r>
    </w:p>
    <w:p w:rsidR="001D0F6B" w:rsidRPr="00934F3E" w:rsidRDefault="001D0F6B" w:rsidP="00EE787F">
      <w:pPr>
        <w:pStyle w:val="1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934F3E">
        <w:rPr>
          <w:rFonts w:ascii="Times New Roman" w:hAnsi="Times New Roman"/>
          <w:b/>
          <w:sz w:val="28"/>
          <w:szCs w:val="28"/>
        </w:rPr>
        <w:t>Цели организации;</w:t>
      </w:r>
    </w:p>
    <w:p w:rsidR="001D0F6B" w:rsidRDefault="001D0F6B" w:rsidP="00EE787F">
      <w:pPr>
        <w:pStyle w:val="1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34F3E">
        <w:rPr>
          <w:rFonts w:ascii="Times New Roman" w:hAnsi="Times New Roman"/>
          <w:b/>
          <w:sz w:val="28"/>
          <w:szCs w:val="28"/>
        </w:rPr>
        <w:t>Технология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характеристика оборудования, технологических процессов, инноваций;</w:t>
      </w:r>
    </w:p>
    <w:p w:rsidR="001D0F6B" w:rsidRDefault="001D0F6B" w:rsidP="00EE787F">
      <w:pPr>
        <w:pStyle w:val="1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34F3E">
        <w:rPr>
          <w:rFonts w:ascii="Times New Roman" w:hAnsi="Times New Roman"/>
          <w:b/>
          <w:sz w:val="28"/>
          <w:szCs w:val="28"/>
        </w:rPr>
        <w:t>Философия:</w:t>
      </w:r>
      <w:r>
        <w:rPr>
          <w:rFonts w:ascii="Times New Roman" w:hAnsi="Times New Roman"/>
          <w:sz w:val="28"/>
          <w:szCs w:val="28"/>
        </w:rPr>
        <w:t xml:space="preserve"> здесь должны быть выражены базовые взгляды и ценности организации, служащие основой для создания системы мотивации;</w:t>
      </w:r>
    </w:p>
    <w:p w:rsidR="001D0F6B" w:rsidRDefault="001D0F6B" w:rsidP="00EE787F">
      <w:pPr>
        <w:pStyle w:val="1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34F3E">
        <w:rPr>
          <w:rFonts w:ascii="Times New Roman" w:hAnsi="Times New Roman"/>
          <w:b/>
          <w:sz w:val="28"/>
          <w:szCs w:val="28"/>
        </w:rPr>
        <w:t>Внутренняя концепция</w:t>
      </w:r>
      <w:r>
        <w:rPr>
          <w:rFonts w:ascii="Times New Roman" w:hAnsi="Times New Roman"/>
          <w:sz w:val="28"/>
          <w:szCs w:val="28"/>
        </w:rPr>
        <w:t>, в рамках которой организация описывает собственное впечатление о себе, указывая источники силы, основные слабости, степень конкурентоспособности, фактор выживания;</w:t>
      </w:r>
    </w:p>
    <w:p w:rsidR="001D0F6B" w:rsidRDefault="001D0F6B" w:rsidP="00EE787F">
      <w:pPr>
        <w:pStyle w:val="1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934F3E">
        <w:rPr>
          <w:rFonts w:ascii="Times New Roman" w:hAnsi="Times New Roman"/>
          <w:b/>
          <w:sz w:val="28"/>
          <w:szCs w:val="28"/>
        </w:rPr>
        <w:t>Внешний образ компании, её имидж</w:t>
      </w:r>
      <w:r>
        <w:rPr>
          <w:rFonts w:ascii="Times New Roman" w:hAnsi="Times New Roman"/>
          <w:sz w:val="28"/>
          <w:szCs w:val="28"/>
        </w:rPr>
        <w:t>.</w:t>
      </w:r>
    </w:p>
    <w:p w:rsidR="001D0F6B" w:rsidRDefault="001D0F6B" w:rsidP="00934F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должна искать свою миссию во внешнем окружении, т.к. только постоянное поддержание социальной значимости обеспечивает её выживание и устойчивое функционирование в будущем. Прибыль не может провозглашаться главной целью организации, потому что прибыль – это сугубо внутренняя проблема, хотя и очень важная.</w:t>
      </w:r>
    </w:p>
    <w:p w:rsidR="001D0F6B" w:rsidRPr="00934F3E" w:rsidRDefault="001D0F6B" w:rsidP="00934F3E">
      <w:pPr>
        <w:rPr>
          <w:rFonts w:ascii="Times New Roman" w:hAnsi="Times New Roman"/>
          <w:sz w:val="28"/>
          <w:szCs w:val="28"/>
        </w:rPr>
      </w:pPr>
    </w:p>
    <w:p w:rsidR="001D0F6B" w:rsidRPr="00A3063F" w:rsidRDefault="001D0F6B" w:rsidP="00934F3E">
      <w:pPr>
        <w:jc w:val="center"/>
        <w:rPr>
          <w:rFonts w:ascii="Times New Roman" w:hAnsi="Times New Roman"/>
          <w:b/>
          <w:sz w:val="32"/>
          <w:szCs w:val="32"/>
        </w:rPr>
      </w:pPr>
      <w:r w:rsidRPr="00A3063F">
        <w:rPr>
          <w:rFonts w:ascii="Times New Roman" w:hAnsi="Times New Roman"/>
          <w:b/>
          <w:sz w:val="32"/>
          <w:szCs w:val="32"/>
        </w:rPr>
        <w:t>6. ХАРАКТЕРИСТИКА ВНЕШНЕЙ СРЕДЫ КОММЕРЧЕСКОЙ ОРГАНИЗАЦИИ.</w:t>
      </w:r>
    </w:p>
    <w:p w:rsidR="001D0F6B" w:rsidRDefault="001D0F6B" w:rsidP="00EE787F">
      <w:pPr>
        <w:rPr>
          <w:rFonts w:ascii="Times New Roman" w:hAnsi="Times New Roman"/>
          <w:sz w:val="28"/>
          <w:szCs w:val="28"/>
        </w:rPr>
      </w:pPr>
    </w:p>
    <w:p w:rsidR="001D0F6B" w:rsidRDefault="001D0F6B" w:rsidP="00EE78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менеджерам необходимо учитывать действие факторов, находящихся вне организаций, поскольку организация как открытая система зависит от внешнего мира в отношении поставок ресурсов, энергии, кадров, потребителей. Менеджер должен уметь выявлять существенные факторы в окружении, которые повлияют на его организацию, подбирать методы и способы реагирования на внешние воздействия. Организации вынуждены приспосабливаться к среде, чтобы выжить и сохранить эффективность.</w:t>
      </w:r>
    </w:p>
    <w:p w:rsidR="001D0F6B" w:rsidRDefault="001D0F6B" w:rsidP="00934F3E">
      <w:pPr>
        <w:jc w:val="center"/>
        <w:rPr>
          <w:rFonts w:ascii="Times New Roman" w:hAnsi="Times New Roman"/>
          <w:b/>
          <w:sz w:val="28"/>
          <w:szCs w:val="28"/>
        </w:rPr>
      </w:pPr>
      <w:r w:rsidRPr="00934F3E">
        <w:rPr>
          <w:rFonts w:ascii="Times New Roman" w:hAnsi="Times New Roman"/>
          <w:b/>
          <w:sz w:val="28"/>
          <w:szCs w:val="28"/>
        </w:rPr>
        <w:t>Основные характеристики внешней среды:</w:t>
      </w:r>
    </w:p>
    <w:p w:rsidR="001D0F6B" w:rsidRPr="00A3063F" w:rsidRDefault="001D0F6B" w:rsidP="00934F3E">
      <w:pPr>
        <w:pStyle w:val="1"/>
        <w:numPr>
          <w:ilvl w:val="0"/>
          <w:numId w:val="14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Взаимосвязь факторов внешней среды </w:t>
      </w:r>
      <w:r>
        <w:rPr>
          <w:rFonts w:ascii="Times New Roman" w:hAnsi="Times New Roman"/>
          <w:sz w:val="28"/>
          <w:szCs w:val="28"/>
        </w:rPr>
        <w:t>– уровень силы, с которой изменение одного фактора воздействует на другие факторы.</w:t>
      </w:r>
    </w:p>
    <w:p w:rsidR="001D0F6B" w:rsidRDefault="001D0F6B" w:rsidP="00934F3E">
      <w:pPr>
        <w:pStyle w:val="1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Сложность внешней среды – </w:t>
      </w:r>
      <w:r w:rsidRPr="00A3063F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>факторов, на которые организация обязана реагировать, а также уровень вариативности каждого фактора.</w:t>
      </w:r>
    </w:p>
    <w:p w:rsidR="001D0F6B" w:rsidRDefault="001D0F6B" w:rsidP="00934F3E">
      <w:pPr>
        <w:pStyle w:val="1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Подвижность среды –</w:t>
      </w:r>
      <w:r>
        <w:rPr>
          <w:rFonts w:ascii="Times New Roman" w:hAnsi="Times New Roman"/>
          <w:sz w:val="28"/>
          <w:szCs w:val="28"/>
        </w:rPr>
        <w:t xml:space="preserve"> скорость, с которой происходят изменения в окружении организации.</w:t>
      </w:r>
    </w:p>
    <w:p w:rsidR="001D0F6B" w:rsidRDefault="001D0F6B" w:rsidP="00934F3E">
      <w:pPr>
        <w:pStyle w:val="1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Неопределённость внешней среды –</w:t>
      </w:r>
      <w:r>
        <w:rPr>
          <w:rFonts w:ascii="Times New Roman" w:hAnsi="Times New Roman"/>
          <w:sz w:val="28"/>
          <w:szCs w:val="28"/>
        </w:rPr>
        <w:t xml:space="preserve"> соотношение между количеством информации о среде, которой располагает организация и уверенностью в точности этой информации.</w:t>
      </w:r>
    </w:p>
    <w:p w:rsidR="001D0F6B" w:rsidRDefault="001D0F6B" w:rsidP="00B36CCF">
      <w:pPr>
        <w:rPr>
          <w:rFonts w:ascii="Times New Roman" w:hAnsi="Times New Roman"/>
          <w:sz w:val="28"/>
          <w:szCs w:val="28"/>
        </w:rPr>
      </w:pPr>
      <w:r w:rsidRPr="00A3063F">
        <w:rPr>
          <w:rFonts w:ascii="Times New Roman" w:hAnsi="Times New Roman"/>
          <w:b/>
          <w:sz w:val="28"/>
          <w:szCs w:val="28"/>
        </w:rPr>
        <w:t>Среда прямого воздействия</w:t>
      </w:r>
      <w:r>
        <w:rPr>
          <w:rFonts w:ascii="Times New Roman" w:hAnsi="Times New Roman"/>
          <w:sz w:val="28"/>
          <w:szCs w:val="28"/>
        </w:rPr>
        <w:t xml:space="preserve"> включает факторы, которые непосредственно влияют на деятельность организации. К ним относят поставщиков, акционеров, трудовые ресурсы, законы и учреждения государственного регулирования, профсоюзы, потребителей и конкурентов.</w:t>
      </w:r>
    </w:p>
    <w:p w:rsidR="001D0F6B" w:rsidRDefault="001D0F6B" w:rsidP="00B36CCF">
      <w:pPr>
        <w:rPr>
          <w:rFonts w:ascii="Times New Roman" w:hAnsi="Times New Roman"/>
          <w:sz w:val="28"/>
          <w:szCs w:val="28"/>
        </w:rPr>
      </w:pPr>
      <w:r w:rsidRPr="00A3063F">
        <w:rPr>
          <w:rFonts w:ascii="Times New Roman" w:hAnsi="Times New Roman"/>
          <w:b/>
          <w:sz w:val="28"/>
          <w:szCs w:val="28"/>
        </w:rPr>
        <w:t>Под косвенной средой воздействия</w:t>
      </w:r>
      <w:r>
        <w:rPr>
          <w:rFonts w:ascii="Times New Roman" w:hAnsi="Times New Roman"/>
          <w:sz w:val="28"/>
          <w:szCs w:val="28"/>
        </w:rPr>
        <w:t xml:space="preserve"> понимают факторы, которые могут не оказывать прямого немедленного воздействия на организацию, но сказываются на её функционировании, например: состояние экономики, НТП, социальные, культурные и политические изменения, влияние групповых интересов и существенные для организации события в других странах.</w:t>
      </w:r>
    </w:p>
    <w:p w:rsidR="001D0F6B" w:rsidRDefault="001D0F6B" w:rsidP="00B36CCF">
      <w:pPr>
        <w:rPr>
          <w:rFonts w:ascii="Times New Roman" w:hAnsi="Times New Roman"/>
          <w:sz w:val="28"/>
          <w:szCs w:val="28"/>
        </w:rPr>
      </w:pPr>
    </w:p>
    <w:p w:rsidR="001D0F6B" w:rsidRPr="00A3063F" w:rsidRDefault="001D0F6B" w:rsidP="00A3063F">
      <w:pPr>
        <w:jc w:val="center"/>
        <w:rPr>
          <w:rFonts w:ascii="Times New Roman" w:hAnsi="Times New Roman"/>
          <w:b/>
          <w:sz w:val="32"/>
          <w:szCs w:val="32"/>
        </w:rPr>
      </w:pPr>
      <w:r w:rsidRPr="00A3063F">
        <w:rPr>
          <w:rFonts w:ascii="Times New Roman" w:hAnsi="Times New Roman"/>
          <w:b/>
          <w:sz w:val="32"/>
          <w:szCs w:val="32"/>
        </w:rPr>
        <w:t>7. ХАРАКТЕРИСТИКА ВНУТРЕННЕЙ СРЕДЫ КОММЕРЧЕСКОЙ ОРГАНИЗАЦИИ.</w:t>
      </w:r>
    </w:p>
    <w:p w:rsidR="001D0F6B" w:rsidRDefault="001D0F6B" w:rsidP="00A306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0F6B" w:rsidRDefault="001D0F6B" w:rsidP="00A73F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внутренней среде фирмы необходима менеджеру, чтобы определить внутренние возможности, потенциал, на которые фирма может рассчитывать в конкурентной борьбе для достижения поставленных целей. Анализ внутренней среды позволяет также лучше уяснить цели и задачи организации. Важно то, что помимо производства продукции и оказания услуг организация обеспечивает возможность существования своим работникам, создаёт определённые социальные условия для их жизнедеятельности.</w:t>
      </w:r>
    </w:p>
    <w:p w:rsidR="001D0F6B" w:rsidRDefault="001D0F6B" w:rsidP="00A73FFF">
      <w:pPr>
        <w:rPr>
          <w:rFonts w:ascii="Times New Roman" w:hAnsi="Times New Roman"/>
          <w:sz w:val="28"/>
          <w:szCs w:val="28"/>
        </w:rPr>
      </w:pPr>
    </w:p>
    <w:p w:rsidR="001D0F6B" w:rsidRPr="00A73FFF" w:rsidRDefault="001D0F6B" w:rsidP="00A73FFF">
      <w:pPr>
        <w:jc w:val="center"/>
        <w:rPr>
          <w:rFonts w:ascii="Times New Roman" w:hAnsi="Times New Roman"/>
          <w:b/>
          <w:sz w:val="28"/>
          <w:szCs w:val="28"/>
        </w:rPr>
      </w:pPr>
      <w:r w:rsidRPr="00A73FFF">
        <w:rPr>
          <w:rFonts w:ascii="Times New Roman" w:hAnsi="Times New Roman"/>
          <w:b/>
          <w:sz w:val="28"/>
          <w:szCs w:val="28"/>
        </w:rPr>
        <w:t>Анализ внутренней среды проводят по следующим направлениям:</w:t>
      </w:r>
    </w:p>
    <w:p w:rsidR="001D0F6B" w:rsidRDefault="001D0F6B" w:rsidP="00A73FFF">
      <w:pPr>
        <w:pStyle w:val="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73FFF">
        <w:rPr>
          <w:rFonts w:ascii="Times New Roman" w:hAnsi="Times New Roman"/>
          <w:b/>
          <w:sz w:val="28"/>
          <w:szCs w:val="28"/>
        </w:rPr>
        <w:t>Производство:</w:t>
      </w:r>
      <w:r>
        <w:rPr>
          <w:rFonts w:ascii="Times New Roman" w:hAnsi="Times New Roman"/>
          <w:sz w:val="28"/>
          <w:szCs w:val="28"/>
        </w:rPr>
        <w:t xml:space="preserve"> объём, структура, темпы производства, обеспеченность сырьём и материалами, уровень запаса и т.д.</w:t>
      </w:r>
    </w:p>
    <w:p w:rsidR="001D0F6B" w:rsidRDefault="001D0F6B" w:rsidP="00A73FFF">
      <w:pPr>
        <w:pStyle w:val="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73FFF">
        <w:rPr>
          <w:rFonts w:ascii="Times New Roman" w:hAnsi="Times New Roman"/>
          <w:b/>
          <w:sz w:val="28"/>
          <w:szCs w:val="28"/>
        </w:rPr>
        <w:t>Персонал:</w:t>
      </w:r>
      <w:r>
        <w:rPr>
          <w:rFonts w:ascii="Times New Roman" w:hAnsi="Times New Roman"/>
          <w:sz w:val="28"/>
          <w:szCs w:val="28"/>
        </w:rPr>
        <w:t xml:space="preserve"> структура, потенциал, квалификация, производительность труда, текучесть кадров и т.д.</w:t>
      </w:r>
    </w:p>
    <w:p w:rsidR="001D0F6B" w:rsidRDefault="001D0F6B" w:rsidP="00A73FFF">
      <w:pPr>
        <w:pStyle w:val="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73FFF">
        <w:rPr>
          <w:rFonts w:ascii="Times New Roman" w:hAnsi="Times New Roman"/>
          <w:b/>
          <w:sz w:val="28"/>
          <w:szCs w:val="28"/>
        </w:rPr>
        <w:t>Организация управления:</w:t>
      </w:r>
      <w:r>
        <w:rPr>
          <w:rFonts w:ascii="Times New Roman" w:hAnsi="Times New Roman"/>
          <w:sz w:val="28"/>
          <w:szCs w:val="28"/>
        </w:rPr>
        <w:t xml:space="preserve"> организационная структура, система управления, уровень менеджмента и т.д.</w:t>
      </w:r>
    </w:p>
    <w:p w:rsidR="001D0F6B" w:rsidRDefault="001D0F6B" w:rsidP="00A73FFF">
      <w:pPr>
        <w:pStyle w:val="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73FFF">
        <w:rPr>
          <w:rFonts w:ascii="Times New Roman" w:hAnsi="Times New Roman"/>
          <w:b/>
          <w:sz w:val="28"/>
          <w:szCs w:val="28"/>
        </w:rPr>
        <w:t>Маркетинг:</w:t>
      </w:r>
      <w:r>
        <w:rPr>
          <w:rFonts w:ascii="Times New Roman" w:hAnsi="Times New Roman"/>
          <w:sz w:val="28"/>
          <w:szCs w:val="28"/>
        </w:rPr>
        <w:t xml:space="preserve"> товары, произведённые фирмой, доля на рынке, имидж и т.д.</w:t>
      </w:r>
    </w:p>
    <w:p w:rsidR="001D0F6B" w:rsidRPr="00A73FFF" w:rsidRDefault="001D0F6B" w:rsidP="00A73FFF">
      <w:pPr>
        <w:pStyle w:val="1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A73FFF">
        <w:rPr>
          <w:rFonts w:ascii="Times New Roman" w:hAnsi="Times New Roman"/>
          <w:b/>
          <w:sz w:val="28"/>
          <w:szCs w:val="28"/>
        </w:rPr>
        <w:t>Финансы и учёт:</w:t>
      </w:r>
      <w:r>
        <w:rPr>
          <w:rFonts w:ascii="Times New Roman" w:hAnsi="Times New Roman"/>
          <w:sz w:val="28"/>
          <w:szCs w:val="28"/>
        </w:rPr>
        <w:t xml:space="preserve"> финансовая устойчивость и платёжеспособность, прибыльность, рентабельность и т.д.</w:t>
      </w:r>
    </w:p>
    <w:p w:rsidR="001D0F6B" w:rsidRDefault="001D0F6B" w:rsidP="00514885">
      <w:pPr>
        <w:rPr>
          <w:sz w:val="28"/>
          <w:szCs w:val="28"/>
        </w:rPr>
      </w:pPr>
    </w:p>
    <w:p w:rsidR="001D0F6B" w:rsidRPr="00FC02B9" w:rsidRDefault="001D0F6B" w:rsidP="00514885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bookmarkStart w:id="0" w:name="_GoBack"/>
      <w:bookmarkEnd w:id="0"/>
    </w:p>
    <w:sectPr w:rsidR="001D0F6B" w:rsidRPr="00FC02B9" w:rsidSect="0051488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B5EB8"/>
    <w:multiLevelType w:val="hybridMultilevel"/>
    <w:tmpl w:val="F1A02A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CC5B70"/>
    <w:multiLevelType w:val="hybridMultilevel"/>
    <w:tmpl w:val="22FC8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8A1C5A"/>
    <w:multiLevelType w:val="hybridMultilevel"/>
    <w:tmpl w:val="CCE4F27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27BB6A0B"/>
    <w:multiLevelType w:val="hybridMultilevel"/>
    <w:tmpl w:val="04A22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D22131"/>
    <w:multiLevelType w:val="hybridMultilevel"/>
    <w:tmpl w:val="0A047B5C"/>
    <w:lvl w:ilvl="0" w:tplc="DA22C42A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9360F85"/>
    <w:multiLevelType w:val="hybridMultilevel"/>
    <w:tmpl w:val="4CBC5DD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393E327A"/>
    <w:multiLevelType w:val="hybridMultilevel"/>
    <w:tmpl w:val="623E5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0F3614"/>
    <w:multiLevelType w:val="hybridMultilevel"/>
    <w:tmpl w:val="1B248F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DD4EB9"/>
    <w:multiLevelType w:val="hybridMultilevel"/>
    <w:tmpl w:val="D73CB43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445F3699"/>
    <w:multiLevelType w:val="hybridMultilevel"/>
    <w:tmpl w:val="75B88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5AB6F21"/>
    <w:multiLevelType w:val="hybridMultilevel"/>
    <w:tmpl w:val="41689A7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45AF0ADA"/>
    <w:multiLevelType w:val="hybridMultilevel"/>
    <w:tmpl w:val="A3C41820"/>
    <w:lvl w:ilvl="0" w:tplc="C6183D5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ABA4BE4"/>
    <w:multiLevelType w:val="hybridMultilevel"/>
    <w:tmpl w:val="701C45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5C1604AF"/>
    <w:multiLevelType w:val="hybridMultilevel"/>
    <w:tmpl w:val="D0A6F23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79E50657"/>
    <w:multiLevelType w:val="hybridMultilevel"/>
    <w:tmpl w:val="C7D2710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2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7"/>
  </w:num>
  <w:num w:numId="13">
    <w:abstractNumId w:val="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885"/>
    <w:rsid w:val="00091D75"/>
    <w:rsid w:val="000C4F98"/>
    <w:rsid w:val="001C28EA"/>
    <w:rsid w:val="001D0F6B"/>
    <w:rsid w:val="001F196B"/>
    <w:rsid w:val="003161C5"/>
    <w:rsid w:val="003F53D3"/>
    <w:rsid w:val="00403FDF"/>
    <w:rsid w:val="00514885"/>
    <w:rsid w:val="00547507"/>
    <w:rsid w:val="0067750F"/>
    <w:rsid w:val="006A43A4"/>
    <w:rsid w:val="00715532"/>
    <w:rsid w:val="008578E2"/>
    <w:rsid w:val="00934F3E"/>
    <w:rsid w:val="00A3063F"/>
    <w:rsid w:val="00A44DE7"/>
    <w:rsid w:val="00A73FFF"/>
    <w:rsid w:val="00AC7DF1"/>
    <w:rsid w:val="00AF5B0D"/>
    <w:rsid w:val="00B33090"/>
    <w:rsid w:val="00B36CCF"/>
    <w:rsid w:val="00C46FD7"/>
    <w:rsid w:val="00EE787F"/>
    <w:rsid w:val="00FC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4B8EC-E04C-4F06-8FCF-C0CCA057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B0D"/>
    <w:pPr>
      <w:spacing w:line="360" w:lineRule="auto"/>
      <w:ind w:firstLine="709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FC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12132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Анна</dc:creator>
  <cp:keywords/>
  <dc:description/>
  <cp:lastModifiedBy>Irina</cp:lastModifiedBy>
  <cp:revision>2</cp:revision>
  <dcterms:created xsi:type="dcterms:W3CDTF">2014-09-14T06:16:00Z</dcterms:created>
  <dcterms:modified xsi:type="dcterms:W3CDTF">2014-09-14T06:16:00Z</dcterms:modified>
</cp:coreProperties>
</file>