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4E" w:rsidRDefault="003A414E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A414E" w:rsidRDefault="003A414E">
      <w:pPr>
        <w:pStyle w:val="1"/>
        <w:spacing w:line="360" w:lineRule="auto"/>
        <w:jc w:val="center"/>
        <w:rPr>
          <w:b/>
          <w:sz w:val="52"/>
          <w:lang w:val="en-US"/>
        </w:rPr>
      </w:pPr>
    </w:p>
    <w:p w:rsidR="003A414E" w:rsidRDefault="003A414E">
      <w:pPr>
        <w:pStyle w:val="1"/>
        <w:spacing w:line="360" w:lineRule="auto"/>
        <w:jc w:val="center"/>
        <w:rPr>
          <w:b/>
          <w:sz w:val="52"/>
          <w:lang w:val="en-US"/>
        </w:rPr>
      </w:pPr>
    </w:p>
    <w:p w:rsidR="003A414E" w:rsidRDefault="003A414E">
      <w:pPr>
        <w:pStyle w:val="1"/>
        <w:spacing w:line="360" w:lineRule="auto"/>
        <w:jc w:val="center"/>
        <w:rPr>
          <w:b/>
          <w:sz w:val="52"/>
          <w:lang w:val="en-US"/>
        </w:rPr>
      </w:pPr>
    </w:p>
    <w:p w:rsidR="003A414E" w:rsidRDefault="003A414E">
      <w:pPr>
        <w:pStyle w:val="1"/>
        <w:spacing w:line="360" w:lineRule="auto"/>
        <w:jc w:val="center"/>
        <w:rPr>
          <w:b/>
          <w:sz w:val="52"/>
          <w:lang w:val="en-US"/>
        </w:rPr>
      </w:pPr>
    </w:p>
    <w:p w:rsidR="003A414E" w:rsidRDefault="00CF225D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6"/>
        </w:rPr>
      </w:pPr>
      <w:r>
        <w:rPr>
          <w:b/>
          <w:i/>
          <w:color w:val="000000"/>
          <w:sz w:val="56"/>
        </w:rPr>
        <w:t>Реферат на тему:</w:t>
      </w:r>
    </w:p>
    <w:p w:rsidR="003A414E" w:rsidRDefault="003A414E">
      <w:pPr>
        <w:pStyle w:val="1"/>
        <w:spacing w:line="360" w:lineRule="auto"/>
        <w:jc w:val="center"/>
        <w:rPr>
          <w:b/>
          <w:sz w:val="52"/>
        </w:rPr>
      </w:pPr>
    </w:p>
    <w:p w:rsidR="003A414E" w:rsidRDefault="00CF225D">
      <w:pPr>
        <w:pStyle w:val="1"/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ЦИВІЛЬНА ОБОРОНА</w:t>
      </w:r>
    </w:p>
    <w:p w:rsidR="003A414E" w:rsidRDefault="00CF225D">
      <w:pPr>
        <w:pStyle w:val="1"/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br w:type="page"/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>«Цивільна оборона України є державною системою органів управління, сил і засобів, що створюється для ор</w:t>
      </w:r>
      <w:r>
        <w:rPr>
          <w:i/>
          <w:color w:val="000000"/>
          <w:sz w:val="28"/>
        </w:rPr>
        <w:softHyphen/>
        <w:t>ганізації і забезпечення захисту населення від наслідків надзвичайних ситуацій техногенного, екологічного, при</w:t>
      </w:r>
      <w:r>
        <w:rPr>
          <w:i/>
          <w:color w:val="000000"/>
          <w:sz w:val="28"/>
        </w:rPr>
        <w:softHyphen/>
        <w:t xml:space="preserve">родного та воєнного характеру» </w:t>
      </w:r>
      <w:r>
        <w:rPr>
          <w:color w:val="000000"/>
          <w:sz w:val="28"/>
        </w:rPr>
        <w:t>(закон «Про цивільну оборону України», ст. 1).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Громадяни України мають право на захист свого жит</w:t>
      </w:r>
      <w:r>
        <w:rPr>
          <w:color w:val="000000"/>
          <w:sz w:val="28"/>
        </w:rPr>
        <w:softHyphen/>
        <w:t>тя і здоров'я від наслідків аварій, катастроф, значних по</w:t>
      </w:r>
      <w:r>
        <w:rPr>
          <w:color w:val="000000"/>
          <w:sz w:val="28"/>
        </w:rPr>
        <w:softHyphen/>
        <w:t>жеж, стихійного лиха. Уряд України, інші органи вико</w:t>
      </w:r>
      <w:r>
        <w:rPr>
          <w:color w:val="000000"/>
          <w:sz w:val="28"/>
        </w:rPr>
        <w:softHyphen/>
        <w:t>навчої влади, адміністрації підприємств, установ і органі</w:t>
      </w:r>
      <w:r>
        <w:rPr>
          <w:color w:val="000000"/>
          <w:sz w:val="28"/>
        </w:rPr>
        <w:softHyphen/>
        <w:t>зацій, незалежно від форм власності і господарювання, повинні забезпечувати реалізацію цього права. Держава, як гарант цього права, створює систему цивільної оборо</w:t>
      </w:r>
      <w:r>
        <w:rPr>
          <w:color w:val="000000"/>
          <w:sz w:val="28"/>
        </w:rPr>
        <w:softHyphen/>
        <w:t>ни. Мета її — захист населення від небезпечних наслідків аварій і катастроф, від стихійного лиха, сильнодіючих от</w:t>
      </w:r>
      <w:r>
        <w:rPr>
          <w:color w:val="000000"/>
          <w:sz w:val="28"/>
        </w:rPr>
        <w:softHyphen/>
        <w:t>руйних речовин, зброї. Заходи цивільної оборони поши</w:t>
      </w:r>
      <w:r>
        <w:rPr>
          <w:color w:val="000000"/>
          <w:sz w:val="28"/>
        </w:rPr>
        <w:softHyphen/>
        <w:t>рюються на всю територію України, на всі верстви насе</w:t>
      </w:r>
      <w:r>
        <w:rPr>
          <w:color w:val="000000"/>
          <w:sz w:val="28"/>
        </w:rPr>
        <w:softHyphen/>
        <w:t>лення. Розподіл цих заходів за обсягом і відповідальністю за їх виконання здійснюється за територіально-виробни</w:t>
      </w:r>
      <w:r>
        <w:rPr>
          <w:color w:val="000000"/>
          <w:sz w:val="28"/>
        </w:rPr>
        <w:softHyphen/>
        <w:t>чим принципом.</w:t>
      </w:r>
    </w:p>
    <w:p w:rsidR="003A414E" w:rsidRDefault="003A414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A414E" w:rsidRDefault="00CF225D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color w:val="000000"/>
          <w:sz w:val="28"/>
        </w:rPr>
        <w:t>НАДЗВИЧАЙНІ СИТУАЦІЇ</w:t>
      </w:r>
    </w:p>
    <w:p w:rsidR="003A414E" w:rsidRDefault="00CF225D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color w:val="000000"/>
          <w:sz w:val="28"/>
        </w:rPr>
        <w:t>ТЕХНОГЕННОГО, ЕКОЛОГІЧНОГО,</w:t>
      </w:r>
    </w:p>
    <w:p w:rsidR="003A414E" w:rsidRDefault="00CF225D">
      <w:pPr>
        <w:pStyle w:val="3"/>
      </w:pPr>
      <w:r>
        <w:t>ПРИРОДНОГО ТА ВОЄННОГО</w:t>
      </w:r>
    </w:p>
    <w:p w:rsidR="003A414E" w:rsidRDefault="00CF225D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color w:val="000000"/>
          <w:sz w:val="28"/>
        </w:rPr>
        <w:t>ХАРАКТЕРУ</w:t>
      </w:r>
    </w:p>
    <w:p w:rsidR="003A414E" w:rsidRDefault="003A414E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sz w:val="28"/>
          <w:u w:val="single"/>
        </w:rPr>
      </w:pPr>
    </w:p>
    <w:p w:rsidR="003A414E" w:rsidRDefault="00CF225D">
      <w:pPr>
        <w:pStyle w:val="2"/>
      </w:pPr>
      <w:r>
        <w:t>Аварії (катастрофи), стихійні лиха, зброя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АВАРІЇ (КАТАСТРОФИ)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Аварія — </w:t>
      </w:r>
      <w:r>
        <w:rPr>
          <w:color w:val="000000"/>
          <w:sz w:val="28"/>
        </w:rPr>
        <w:t>це порушення нормальної роботи певного механізму, що призводить до значних ушкоджень, зни</w:t>
      </w:r>
      <w:r>
        <w:rPr>
          <w:color w:val="000000"/>
          <w:sz w:val="28"/>
        </w:rPr>
        <w:softHyphen/>
        <w:t xml:space="preserve">щення матеріальних цінностей, ураження і загибелі людей. </w:t>
      </w:r>
      <w:r>
        <w:rPr>
          <w:i/>
          <w:color w:val="000000"/>
          <w:sz w:val="28"/>
        </w:rPr>
        <w:t xml:space="preserve">Катастрофа — </w:t>
      </w:r>
      <w:r>
        <w:rPr>
          <w:color w:val="000000"/>
          <w:sz w:val="28"/>
        </w:rPr>
        <w:t>це аварія значних масштабів з тра</w:t>
      </w:r>
      <w:r>
        <w:rPr>
          <w:color w:val="000000"/>
          <w:sz w:val="28"/>
        </w:rPr>
        <w:softHyphen/>
        <w:t>гічними наслідками.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Небезпечними наслідками великих аварій є пожежі та вибухи. Вибухають під великим тиском котли, балони, трубопроводи на промислових підприємствах, вугільний пил і газ у шахтах, пара лакофарбових речовин на мебле</w:t>
      </w:r>
      <w:r>
        <w:rPr>
          <w:color w:val="000000"/>
          <w:sz w:val="28"/>
        </w:rPr>
        <w:softHyphen/>
        <w:t>вих і деревообробних підприємствах. На об'єктах нафтової, хімічної і газової промисловості аварію спричинюють зага</w:t>
      </w:r>
      <w:r>
        <w:rPr>
          <w:color w:val="000000"/>
          <w:sz w:val="28"/>
        </w:rPr>
        <w:softHyphen/>
        <w:t>зованість атмосфери, розливання нафтопродуктів, агресив</w:t>
      </w:r>
      <w:r>
        <w:rPr>
          <w:color w:val="000000"/>
          <w:sz w:val="28"/>
        </w:rPr>
        <w:softHyphen/>
        <w:t>них рідин та сильнодіючих отруйних речовин (СДОР). Найнебезпечніші аварії можуть виникнути на підприєм</w:t>
      </w:r>
      <w:r>
        <w:rPr>
          <w:color w:val="000000"/>
          <w:sz w:val="28"/>
        </w:rPr>
        <w:softHyphen/>
        <w:t>ствах, які виробляють, використовують або зберігають сильнодіючі отруйні, вибухо- і вогненебезпечні речовини і матеріали. Це підприємства хімічної, нафтопереробної, нафтохімічної та інших споріднених галузей промисло</w:t>
      </w:r>
      <w:r>
        <w:rPr>
          <w:color w:val="000000"/>
          <w:sz w:val="28"/>
        </w:rPr>
        <w:softHyphen/>
        <w:t>вості; підприємства, що мають холодильні установки, в яких використовується аміак; це також залізничні стан</w:t>
      </w:r>
      <w:r>
        <w:rPr>
          <w:color w:val="000000"/>
          <w:sz w:val="28"/>
        </w:rPr>
        <w:softHyphen/>
        <w:t>ції, на яких є колії відстою рухомого складу зі СДОР; це склади і бази із запасами отрутохімікатів.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Здебільшого аварії виникають через: порушення тех</w:t>
      </w:r>
      <w:r>
        <w:rPr>
          <w:color w:val="000000"/>
          <w:sz w:val="28"/>
        </w:rPr>
        <w:softHyphen/>
        <w:t>нологи виробництва, правил експлуатації обладнання, машин і механізмів; низьку трудову і технологічну дис</w:t>
      </w:r>
      <w:r>
        <w:rPr>
          <w:color w:val="000000"/>
          <w:sz w:val="28"/>
        </w:rPr>
        <w:softHyphen/>
        <w:t>ципліну; недотримання заходів безпеки; незадовільне впровадження прогресивних систем пожежогасіння: відсутність належного нагляду за станом обладнання, а також через стихійні лиха.</w:t>
      </w:r>
    </w:p>
    <w:p w:rsidR="003A414E" w:rsidRDefault="00CF225D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Сильнодіючі отруйні речовини (СДОР)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Нині у світі нараховується до 6 млн хімічних речо</w:t>
      </w:r>
      <w:r>
        <w:rPr>
          <w:color w:val="000000"/>
          <w:sz w:val="28"/>
        </w:rPr>
        <w:softHyphen/>
        <w:t>вин; 90% з них — це органічні сполуки, більшість яких токсичні. У промисловій технології щодо токсичних хі</w:t>
      </w:r>
      <w:r>
        <w:rPr>
          <w:color w:val="000000"/>
          <w:sz w:val="28"/>
        </w:rPr>
        <w:softHyphen/>
        <w:t>мікатів вживається поняття «шкідлива речовина»; при контакті з організмом людини вона може викликати травми, отруєння, захворювання, інші відхилення у ста</w:t>
      </w:r>
      <w:r>
        <w:rPr>
          <w:color w:val="000000"/>
          <w:sz w:val="28"/>
        </w:rPr>
        <w:softHyphen/>
        <w:t>ні здоров'я.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Цивільна оборона до групи сильнодіючих отруйних речовин (СДОР) відносить не всі шкідли</w:t>
      </w:r>
      <w:r>
        <w:rPr>
          <w:color w:val="000000"/>
          <w:sz w:val="28"/>
        </w:rPr>
        <w:softHyphen/>
        <w:t>ві речовини, а тільки ті, що заражають повітря в небез</w:t>
      </w:r>
      <w:r>
        <w:rPr>
          <w:color w:val="000000"/>
          <w:sz w:val="28"/>
        </w:rPr>
        <w:softHyphen/>
        <w:t>печних концентраціях, здатних викликати масові ура</w:t>
      </w:r>
      <w:r>
        <w:rPr>
          <w:color w:val="000000"/>
          <w:sz w:val="28"/>
        </w:rPr>
        <w:softHyphen/>
        <w:t>ження людей, тварин і рослин.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За фізичними властивостями до групи СДОР нале</w:t>
      </w:r>
      <w:r>
        <w:rPr>
          <w:color w:val="000000"/>
          <w:sz w:val="28"/>
        </w:rPr>
        <w:softHyphen/>
        <w:t>жать: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тверді леткі речовини: солі синильної кислоти, гра</w:t>
      </w:r>
      <w:r>
        <w:rPr>
          <w:color w:val="000000"/>
          <w:sz w:val="28"/>
        </w:rPr>
        <w:softHyphen/>
        <w:t>нозан, етилмеркурфосфат, етилмеркурхлорид, меркуран;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рідкі леткі речовини, що зберігаються в місткостях під тиском: у підгрупі А — аміак, окис вуглецю; у під</w:t>
      </w:r>
      <w:r>
        <w:rPr>
          <w:color w:val="000000"/>
          <w:sz w:val="28"/>
        </w:rPr>
        <w:softHyphen/>
        <w:t>групі Б — хлор, сірчистий газ, сірководень, фосген, бромметил;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рідкі леткі речовини, що зберігаються в місткостях без тиску: у підгрупі А — нітро- й аміносполуки арома</w:t>
      </w:r>
      <w:r>
        <w:rPr>
          <w:color w:val="000000"/>
          <w:sz w:val="28"/>
        </w:rPr>
        <w:softHyphen/>
        <w:t>тичного ряду, синильна кислота; у підгрупі Б — нітро-акрилова кислота, нікотин, октаметил, тіофос, метафос, сірковуглець, тетраетилсвинець, дифосген, дихлоретан, хлорпікрин;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димучі кислоти — сірчана, азотна, соляна, плавико</w:t>
      </w:r>
      <w:r>
        <w:rPr>
          <w:color w:val="000000"/>
          <w:sz w:val="28"/>
        </w:rPr>
        <w:softHyphen/>
        <w:t>ва, хлорангідриди сірчаної, сірчистої та піросірчаної кислот.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Розглянемо основні характеристики найпоширені</w:t>
      </w:r>
      <w:r>
        <w:rPr>
          <w:color w:val="000000"/>
          <w:sz w:val="28"/>
        </w:rPr>
        <w:softHyphen/>
        <w:t>ших сильнодіючих отруйних речовин, що знаходяться у великих кількостях на підприємствах, які їх виробля</w:t>
      </w:r>
      <w:r>
        <w:rPr>
          <w:color w:val="000000"/>
          <w:sz w:val="28"/>
        </w:rPr>
        <w:softHyphen/>
        <w:t>ють або використовують.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Хлор — газ жовто-зеленого кольору з різким ха</w:t>
      </w:r>
      <w:r>
        <w:rPr>
          <w:color w:val="000000"/>
          <w:sz w:val="28"/>
        </w:rPr>
        <w:softHyphen/>
        <w:t>рактерним запахом. Малорозчинний у воді. Важчий за повітря, тому накопичується в низинах. У великих кіль</w:t>
      </w:r>
      <w:r>
        <w:rPr>
          <w:color w:val="000000"/>
          <w:sz w:val="28"/>
        </w:rPr>
        <w:softHyphen/>
        <w:t>костях використовується для відбілювання тканин і па</w:t>
      </w:r>
      <w:r>
        <w:rPr>
          <w:color w:val="000000"/>
          <w:sz w:val="28"/>
        </w:rPr>
        <w:softHyphen/>
        <w:t>перової маси, знезараження питної води та ін. Перево</w:t>
      </w:r>
      <w:r>
        <w:rPr>
          <w:color w:val="000000"/>
          <w:sz w:val="28"/>
        </w:rPr>
        <w:softHyphen/>
        <w:t>зиться в зрідженому стані під тиском у цистернах і ба</w:t>
      </w:r>
      <w:r>
        <w:rPr>
          <w:color w:val="000000"/>
          <w:sz w:val="28"/>
        </w:rPr>
        <w:softHyphen/>
        <w:t>лонах. Потрапивши в атмосферу, димить.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Аміак — безбарвний газ із характерним різким за</w:t>
      </w:r>
      <w:r>
        <w:rPr>
          <w:color w:val="000000"/>
          <w:sz w:val="28"/>
        </w:rPr>
        <w:softHyphen/>
        <w:t>пахом (нашатирний спирт). Легший за повітря. Добре розчиняється у воді. Рідкий аміак використовується як робоча речовина у холодильних машинах. Аміачна вода застосовується як добриво. Перевозиться у зрідженому стані під тиском у цистернах і балонах. Потрапивши в атмосферу, димить.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Сірководень — безбарвний газ із неприємним за</w:t>
      </w:r>
      <w:r>
        <w:rPr>
          <w:color w:val="000000"/>
          <w:sz w:val="28"/>
        </w:rPr>
        <w:softHyphen/>
        <w:t>пахом. Важчий за повітря. Розчиняється у воді. Його па</w:t>
      </w:r>
      <w:r>
        <w:rPr>
          <w:color w:val="000000"/>
          <w:sz w:val="28"/>
        </w:rPr>
        <w:softHyphen/>
        <w:t>ра утворює з повітрям вибухонебезпечні суміші.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Двоокис сірки (сірчистий газ, сірчистий ангідрид) — безбарвний газ із характерним різким запа</w:t>
      </w:r>
      <w:r>
        <w:rPr>
          <w:color w:val="000000"/>
          <w:sz w:val="28"/>
        </w:rPr>
        <w:softHyphen/>
        <w:t>хом. Добре розчиняється у воді. У великих кількостях використовується для виготовлення сірчаної кислоти, за</w:t>
      </w:r>
      <w:r>
        <w:rPr>
          <w:color w:val="000000"/>
          <w:sz w:val="28"/>
        </w:rPr>
        <w:softHyphen/>
        <w:t>стосовується в паперовому і текстильному виробництві, для дезінфекції приміщень.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Акрилонітрил (нітрил акрилової кислоти) — безбарвна, легколетка, низькокипляча рідина з неприєм</w:t>
      </w:r>
      <w:r>
        <w:rPr>
          <w:color w:val="000000"/>
          <w:sz w:val="28"/>
        </w:rPr>
        <w:softHyphen/>
        <w:t>ним запахом. Розчиняється у воді. Пара важча за повіт</w:t>
      </w:r>
      <w:r>
        <w:rPr>
          <w:color w:val="000000"/>
          <w:sz w:val="28"/>
        </w:rPr>
        <w:softHyphen/>
        <w:t>ря. При взаємодії акрилонітрилу з повітрям утворюють</w:t>
      </w:r>
      <w:r>
        <w:rPr>
          <w:color w:val="000000"/>
          <w:sz w:val="28"/>
        </w:rPr>
        <w:softHyphen/>
        <w:t>ся вибухонебезпечні суміші. Під час горіння акрилоні</w:t>
      </w:r>
      <w:r>
        <w:rPr>
          <w:color w:val="000000"/>
          <w:sz w:val="28"/>
        </w:rPr>
        <w:softHyphen/>
        <w:t>трилу виділяються отруйні гази.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Синильна кислота — безбарвна, прозора, дуже лётка рідина. Пара її в звичайному стані безбарвна, має своєрідний п'янкий запах (гіркого мигдалю). Добре змі</w:t>
      </w:r>
      <w:r>
        <w:rPr>
          <w:color w:val="000000"/>
          <w:sz w:val="28"/>
        </w:rPr>
        <w:softHyphen/>
        <w:t>шується з водою.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Фосген — безбарвний газ. При температурі нижче 8°С конденсується (у безбарвну рідину). Запах нагадує запах прілих фруктів чи сіна. Фосген важчий за повітря. Малорозчинний у воді. Отруйна тільки пара фосгену.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Бензол — безбарвна рідина з характерним запа</w:t>
      </w:r>
      <w:r>
        <w:rPr>
          <w:color w:val="000000"/>
          <w:sz w:val="28"/>
        </w:rPr>
        <w:softHyphen/>
        <w:t>хом. Його пара важча за повітря і утворює з ним вибу</w:t>
      </w:r>
      <w:r>
        <w:rPr>
          <w:color w:val="000000"/>
          <w:sz w:val="28"/>
        </w:rPr>
        <w:softHyphen/>
        <w:t>хонебезпечні суміші.</w:t>
      </w:r>
    </w:p>
    <w:p w:rsidR="003A414E" w:rsidRDefault="003A414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3A414E" w:rsidRDefault="00CF225D">
      <w:pPr>
        <w:pStyle w:val="3"/>
      </w:pPr>
      <w:r>
        <w:t>СТИХІЙНІ ЛИХА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Стихійне лихо — </w:t>
      </w:r>
      <w:r>
        <w:rPr>
          <w:color w:val="000000"/>
          <w:sz w:val="28"/>
        </w:rPr>
        <w:t>це надзвичайне природне явище, що діє з великою руйнівною силою, завдає значної шко</w:t>
      </w:r>
      <w:r>
        <w:rPr>
          <w:color w:val="000000"/>
          <w:sz w:val="28"/>
        </w:rPr>
        <w:softHyphen/>
        <w:t>ди району, в якому відбувається, порушує нормальну життєдіяльність населення, знищує матеріальні ціннос</w:t>
      </w:r>
      <w:r>
        <w:rPr>
          <w:color w:val="000000"/>
          <w:sz w:val="28"/>
        </w:rPr>
        <w:softHyphen/>
        <w:t>ті. Розглянемо основні види стихійних лих.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Пожежі — це стихійне поширення вогню, що вий</w:t>
      </w:r>
      <w:r>
        <w:rPr>
          <w:color w:val="000000"/>
          <w:sz w:val="28"/>
        </w:rPr>
        <w:softHyphen/>
        <w:t>шов з-під контролю людини. Пожежі трапляються у лі</w:t>
      </w:r>
      <w:r>
        <w:rPr>
          <w:color w:val="000000"/>
          <w:sz w:val="28"/>
        </w:rPr>
        <w:softHyphen/>
        <w:t>сах і на торф'яниках, у житлових і виробничих примі</w:t>
      </w:r>
      <w:r>
        <w:rPr>
          <w:color w:val="000000"/>
          <w:sz w:val="28"/>
        </w:rPr>
        <w:softHyphen/>
        <w:t>щеннях, в енергетичних мережах і на транспорті. Поже</w:t>
      </w:r>
      <w:r>
        <w:rPr>
          <w:color w:val="000000"/>
          <w:sz w:val="28"/>
        </w:rPr>
        <w:softHyphen/>
        <w:t>жі завдають величезних матеріальних збитків і нерідко призводять до загибелі людей.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Повені — значні затоплення суходолу, коли вода у річках піднімається вище звичайного рівня внаслідок рясних опадів, швидкого танення снігів, утворення льо</w:t>
      </w:r>
      <w:r>
        <w:rPr>
          <w:color w:val="000000"/>
          <w:sz w:val="28"/>
        </w:rPr>
        <w:softHyphen/>
        <w:t>дових заторів або коли вітер жене воду з боку моря в гирла річок.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Землетруси — явища, що проходять у певних ділянках земної кори. Це одне із жахливих стихійних лих. Воно виникає зненацька. І хоча тривалість основно</w:t>
      </w:r>
      <w:r>
        <w:rPr>
          <w:color w:val="000000"/>
          <w:sz w:val="28"/>
        </w:rPr>
        <w:softHyphen/>
        <w:t>го поштовху не перевищує кількох секунд, його наслід</w:t>
      </w:r>
      <w:r>
        <w:rPr>
          <w:color w:val="000000"/>
          <w:sz w:val="28"/>
        </w:rPr>
        <w:softHyphen/>
        <w:t>ки сягають величезних масштабів. Попередити землетрус, зупинити його чи уникнути неможливо. Люди не вміють точно передбачити його початок.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На земній кулі щороку відбувається понад 100 тис землетрусів; більшість з них призводять до загибелі ти</w:t>
      </w:r>
      <w:r>
        <w:rPr>
          <w:color w:val="000000"/>
          <w:sz w:val="28"/>
        </w:rPr>
        <w:softHyphen/>
        <w:t>сяч людей і до різноманітних руйнувань.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Селеві потоки — це стрімкий рух </w:t>
      </w:r>
      <w:r>
        <w:rPr>
          <w:i/>
          <w:color w:val="000000"/>
          <w:sz w:val="28"/>
        </w:rPr>
        <w:t xml:space="preserve">з </w:t>
      </w:r>
      <w:r>
        <w:rPr>
          <w:color w:val="000000"/>
          <w:sz w:val="28"/>
        </w:rPr>
        <w:t>гір селю — суміші води, каміння, щебеню, піску і глини; вони затоп</w:t>
      </w:r>
      <w:r>
        <w:rPr>
          <w:color w:val="000000"/>
          <w:sz w:val="28"/>
        </w:rPr>
        <w:softHyphen/>
        <w:t>люють, знищують усе на своєму шляху.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Зсуви відбуваються частіше по берегах річок і во</w:t>
      </w:r>
      <w:r>
        <w:rPr>
          <w:color w:val="000000"/>
          <w:sz w:val="28"/>
        </w:rPr>
        <w:softHyphen/>
        <w:t>доймищ. Основною причиною їх виникнення є надлиш</w:t>
      </w:r>
      <w:r>
        <w:rPr>
          <w:color w:val="000000"/>
          <w:sz w:val="28"/>
        </w:rPr>
        <w:softHyphen/>
        <w:t>кове насичення підземними водами глинистих порід до текучого стану, внаслідок чого вниз по схилах зсовують</w:t>
      </w:r>
      <w:r>
        <w:rPr>
          <w:color w:val="000000"/>
          <w:sz w:val="28"/>
        </w:rPr>
        <w:softHyphen/>
        <w:t>ся величезні маси грунту, а разом з ним — усі споруди.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Снігові замети утворюються взимку під час сні</w:t>
      </w:r>
      <w:r>
        <w:rPr>
          <w:color w:val="000000"/>
          <w:sz w:val="28"/>
        </w:rPr>
        <w:softHyphen/>
        <w:t>гопадів і можуть бути настільки великими, що набува</w:t>
      </w:r>
      <w:r>
        <w:rPr>
          <w:color w:val="000000"/>
          <w:sz w:val="28"/>
        </w:rPr>
        <w:softHyphen/>
        <w:t>ють характеру стихійного лиха.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Ураган - це посилення вітру до 35 м/с і більше (12 балів за шкалою Бофорта).</w:t>
      </w:r>
    </w:p>
    <w:p w:rsidR="003A414E" w:rsidRDefault="00CF225D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</w:rPr>
        <w:t>Шквал  - різке короткочасне посилення вітру (від кількох хвилин до кількох десятків хвилин), іноді до 30-70 м/с зі зміною його напрямку, частіше під час грози. Шири</w:t>
      </w:r>
      <w:r>
        <w:rPr>
          <w:color w:val="000000"/>
          <w:sz w:val="28"/>
        </w:rPr>
        <w:softHyphen/>
        <w:t>на шквалу 2-3 км.</w:t>
      </w:r>
      <w:bookmarkStart w:id="0" w:name="_GoBack"/>
      <w:bookmarkEnd w:id="0"/>
    </w:p>
    <w:sectPr w:rsidR="003A414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25D"/>
    <w:rsid w:val="003A414E"/>
    <w:rsid w:val="00501DC3"/>
    <w:rsid w:val="00C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9608-8427-4511-B655-2B698D3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color w:val="000000"/>
      <w:sz w:val="28"/>
      <w:szCs w:val="2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1"/>
    </w:pPr>
    <w:rPr>
      <w:b/>
      <w:bCs/>
      <w:i/>
      <w:iCs/>
      <w:color w:val="000000"/>
      <w:sz w:val="28"/>
      <w:szCs w:val="26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Цивільна оборона</vt:lpstr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Цивільна оборона</dc:title>
  <dc:subject/>
  <dc:creator>admin</dc:creator>
  <cp:keywords/>
  <dc:description>WWW.STUDENTS.NET.UA</dc:description>
  <cp:lastModifiedBy>admin</cp:lastModifiedBy>
  <cp:revision>2</cp:revision>
  <dcterms:created xsi:type="dcterms:W3CDTF">2014-04-09T15:44:00Z</dcterms:created>
  <dcterms:modified xsi:type="dcterms:W3CDTF">2014-04-09T15:44:00Z</dcterms:modified>
</cp:coreProperties>
</file>