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FF5" w:rsidRPr="002961AC" w:rsidRDefault="00AA1FF5" w:rsidP="00AA1FF5">
      <w:pPr>
        <w:pStyle w:val="af2"/>
        <w:jc w:val="center"/>
        <w:rPr>
          <w:sz w:val="32"/>
          <w:szCs w:val="32"/>
        </w:rPr>
      </w:pPr>
      <w:r w:rsidRPr="002961AC">
        <w:rPr>
          <w:sz w:val="32"/>
          <w:szCs w:val="32"/>
        </w:rPr>
        <w:t>Министерство образования и науки РФ</w:t>
      </w:r>
    </w:p>
    <w:p w:rsidR="00AA1FF5" w:rsidRPr="002961AC" w:rsidRDefault="00AA1FF5" w:rsidP="00AA1FF5">
      <w:pPr>
        <w:pStyle w:val="af2"/>
        <w:jc w:val="center"/>
        <w:rPr>
          <w:sz w:val="32"/>
          <w:szCs w:val="32"/>
        </w:rPr>
      </w:pPr>
      <w:r w:rsidRPr="002961AC">
        <w:rPr>
          <w:sz w:val="32"/>
          <w:szCs w:val="32"/>
        </w:rPr>
        <w:t>Сибирская Государственная Геодезическая Академия</w:t>
      </w:r>
    </w:p>
    <w:p w:rsidR="00AA1FF5" w:rsidRPr="002961AC" w:rsidRDefault="00AA1FF5" w:rsidP="00AA1FF5">
      <w:pPr>
        <w:pStyle w:val="af2"/>
        <w:jc w:val="center"/>
        <w:rPr>
          <w:sz w:val="32"/>
          <w:szCs w:val="32"/>
        </w:rPr>
      </w:pPr>
    </w:p>
    <w:p w:rsidR="00AA1FF5" w:rsidRPr="002961AC" w:rsidRDefault="00AA1FF5" w:rsidP="00AA1FF5">
      <w:pPr>
        <w:pStyle w:val="af2"/>
        <w:jc w:val="center"/>
        <w:rPr>
          <w:sz w:val="32"/>
          <w:szCs w:val="32"/>
        </w:rPr>
      </w:pPr>
    </w:p>
    <w:p w:rsidR="00AA1FF5" w:rsidRDefault="00AA1FF5" w:rsidP="00AA1FF5">
      <w:pPr>
        <w:pStyle w:val="af2"/>
        <w:jc w:val="right"/>
      </w:pPr>
      <w:r>
        <w:t>Кафедра экономики</w:t>
      </w:r>
    </w:p>
    <w:p w:rsidR="00AA1FF5" w:rsidRDefault="00AA1FF5" w:rsidP="00AA1FF5">
      <w:pPr>
        <w:pStyle w:val="af2"/>
        <w:jc w:val="right"/>
      </w:pPr>
      <w:r>
        <w:t>землеустройства и</w:t>
      </w:r>
    </w:p>
    <w:p w:rsidR="00AA1FF5" w:rsidRDefault="00AA1FF5" w:rsidP="00AA1FF5">
      <w:pPr>
        <w:pStyle w:val="af2"/>
        <w:jc w:val="right"/>
      </w:pPr>
      <w:r>
        <w:t>недвижимости</w:t>
      </w:r>
    </w:p>
    <w:p w:rsidR="00AA1FF5" w:rsidRDefault="00AA1FF5" w:rsidP="00AA1FF5">
      <w:pPr>
        <w:pStyle w:val="af2"/>
        <w:jc w:val="right"/>
      </w:pPr>
    </w:p>
    <w:p w:rsidR="00AA1FF5" w:rsidRDefault="00AA1FF5" w:rsidP="00AA1FF5">
      <w:pPr>
        <w:pStyle w:val="af2"/>
        <w:jc w:val="right"/>
      </w:pPr>
    </w:p>
    <w:p w:rsidR="00AA1FF5" w:rsidRDefault="00AA1FF5" w:rsidP="00AA1FF5">
      <w:pPr>
        <w:pStyle w:val="af2"/>
        <w:jc w:val="right"/>
      </w:pPr>
    </w:p>
    <w:p w:rsidR="00AA1FF5" w:rsidRDefault="00AA1FF5" w:rsidP="00AA1FF5">
      <w:pPr>
        <w:pStyle w:val="af2"/>
        <w:jc w:val="right"/>
      </w:pPr>
    </w:p>
    <w:p w:rsidR="00AA1FF5" w:rsidRPr="00AD0EA2" w:rsidRDefault="00AA1FF5" w:rsidP="00AA1FF5">
      <w:pPr>
        <w:pStyle w:val="af2"/>
        <w:jc w:val="center"/>
        <w:rPr>
          <w:sz w:val="36"/>
          <w:szCs w:val="36"/>
        </w:rPr>
      </w:pPr>
      <w:r w:rsidRPr="00AD0EA2">
        <w:rPr>
          <w:sz w:val="36"/>
          <w:szCs w:val="36"/>
        </w:rPr>
        <w:t>Курсовая работа</w:t>
      </w:r>
    </w:p>
    <w:p w:rsidR="00AA1FF5" w:rsidRPr="00AD0EA2" w:rsidRDefault="00AA1FF5" w:rsidP="00AA1FF5">
      <w:pPr>
        <w:pStyle w:val="af2"/>
        <w:jc w:val="center"/>
        <w:rPr>
          <w:szCs w:val="28"/>
        </w:rPr>
      </w:pPr>
      <w:r w:rsidRPr="00AD0EA2">
        <w:rPr>
          <w:szCs w:val="28"/>
        </w:rPr>
        <w:t>По дисциплине: «Организация предпринимательской деятельности»</w:t>
      </w:r>
    </w:p>
    <w:p w:rsidR="00AA1FF5" w:rsidRPr="00AD0EA2" w:rsidRDefault="00AA1FF5" w:rsidP="00AA1FF5">
      <w:pPr>
        <w:pStyle w:val="af2"/>
        <w:jc w:val="center"/>
        <w:rPr>
          <w:sz w:val="32"/>
          <w:szCs w:val="32"/>
        </w:rPr>
      </w:pPr>
      <w:r w:rsidRPr="00AD0EA2">
        <w:rPr>
          <w:sz w:val="32"/>
          <w:szCs w:val="32"/>
        </w:rPr>
        <w:t xml:space="preserve">На тему: «Организация </w:t>
      </w:r>
      <w:r w:rsidR="00656403">
        <w:rPr>
          <w:sz w:val="32"/>
          <w:szCs w:val="32"/>
        </w:rPr>
        <w:t>производства торфобрикетов</w:t>
      </w:r>
      <w:r w:rsidRPr="00AD0EA2">
        <w:rPr>
          <w:sz w:val="32"/>
          <w:szCs w:val="32"/>
        </w:rPr>
        <w:t>»</w:t>
      </w:r>
      <w:r w:rsidR="00656403">
        <w:rPr>
          <w:sz w:val="32"/>
          <w:szCs w:val="32"/>
        </w:rPr>
        <w:t>.</w:t>
      </w:r>
    </w:p>
    <w:p w:rsidR="00AA1FF5" w:rsidRDefault="00AA1FF5" w:rsidP="00AA1FF5">
      <w:pPr>
        <w:pStyle w:val="af2"/>
        <w:jc w:val="center"/>
      </w:pPr>
    </w:p>
    <w:p w:rsidR="00AA1FF5" w:rsidRDefault="00AA1FF5" w:rsidP="00AA1FF5">
      <w:pPr>
        <w:pStyle w:val="af2"/>
        <w:jc w:val="center"/>
      </w:pPr>
    </w:p>
    <w:p w:rsidR="00AA1FF5" w:rsidRDefault="00AA1FF5" w:rsidP="00AA1FF5">
      <w:pPr>
        <w:pStyle w:val="af2"/>
        <w:jc w:val="center"/>
      </w:pPr>
    </w:p>
    <w:p w:rsidR="00AA1FF5" w:rsidRDefault="00AA1FF5" w:rsidP="00AA1FF5">
      <w:pPr>
        <w:pStyle w:val="af2"/>
        <w:jc w:val="center"/>
      </w:pPr>
    </w:p>
    <w:p w:rsidR="00AA1FF5" w:rsidRPr="00AD0EA2" w:rsidRDefault="00AA1FF5" w:rsidP="00AA1FF5">
      <w:pPr>
        <w:pStyle w:val="af2"/>
        <w:jc w:val="left"/>
        <w:rPr>
          <w:u w:val="single"/>
        </w:rPr>
      </w:pPr>
      <w:r w:rsidRPr="00AD0EA2">
        <w:rPr>
          <w:u w:val="single"/>
        </w:rPr>
        <w:t>Выполнил</w:t>
      </w:r>
      <w:r w:rsidR="00656403">
        <w:rPr>
          <w:u w:val="single"/>
        </w:rPr>
        <w:t>и</w:t>
      </w:r>
      <w:r w:rsidRPr="00AD0EA2">
        <w:t xml:space="preserve">:                                                                 </w:t>
      </w:r>
      <w:r w:rsidRPr="00AD0EA2">
        <w:rPr>
          <w:u w:val="single"/>
        </w:rPr>
        <w:t>Проверила:</w:t>
      </w:r>
    </w:p>
    <w:p w:rsidR="00AA1FF5" w:rsidRDefault="00656403" w:rsidP="00AA1FF5">
      <w:pPr>
        <w:pStyle w:val="af2"/>
        <w:jc w:val="left"/>
      </w:pPr>
      <w:r>
        <w:t>Студентки гр. ЭП</w:t>
      </w:r>
      <w:r w:rsidR="00AA1FF5">
        <w:t>-41                                                   Манжалей В.Н.</w:t>
      </w:r>
    </w:p>
    <w:p w:rsidR="00AA1FF5" w:rsidRDefault="00656403" w:rsidP="00AA1FF5">
      <w:pPr>
        <w:pStyle w:val="af2"/>
        <w:jc w:val="left"/>
      </w:pPr>
      <w:r>
        <w:t>Есина Алена</w:t>
      </w:r>
    </w:p>
    <w:p w:rsidR="00656403" w:rsidRDefault="00656403" w:rsidP="00AA1FF5">
      <w:pPr>
        <w:pStyle w:val="af2"/>
        <w:jc w:val="left"/>
      </w:pPr>
      <w:r>
        <w:t>Тужик яна</w:t>
      </w:r>
    </w:p>
    <w:p w:rsidR="00656403" w:rsidRDefault="00656403" w:rsidP="00AA1FF5">
      <w:pPr>
        <w:pStyle w:val="af2"/>
        <w:jc w:val="left"/>
      </w:pPr>
      <w:r>
        <w:t>Дубинская Марина</w:t>
      </w:r>
    </w:p>
    <w:p w:rsidR="00656403" w:rsidRDefault="00656403" w:rsidP="00AA1FF5">
      <w:pPr>
        <w:pStyle w:val="af2"/>
        <w:jc w:val="left"/>
      </w:pPr>
      <w:r>
        <w:t>Камитова Жанна</w:t>
      </w:r>
    </w:p>
    <w:p w:rsidR="00656403" w:rsidRDefault="00656403" w:rsidP="00AA1FF5">
      <w:pPr>
        <w:pStyle w:val="af2"/>
        <w:jc w:val="left"/>
      </w:pPr>
      <w:r>
        <w:t>Мелешко Вероника</w:t>
      </w:r>
    </w:p>
    <w:p w:rsidR="00AA1FF5" w:rsidRDefault="00AA1FF5" w:rsidP="00AA1FF5">
      <w:pPr>
        <w:pStyle w:val="af2"/>
        <w:jc w:val="center"/>
      </w:pPr>
    </w:p>
    <w:p w:rsidR="00AA1FF5" w:rsidRDefault="00AA1FF5" w:rsidP="00AA1FF5">
      <w:pPr>
        <w:pStyle w:val="af2"/>
        <w:jc w:val="center"/>
      </w:pPr>
    </w:p>
    <w:p w:rsidR="00AA1FF5" w:rsidRDefault="00AA1FF5" w:rsidP="00AA1FF5">
      <w:pPr>
        <w:pStyle w:val="af2"/>
        <w:jc w:val="center"/>
      </w:pPr>
    </w:p>
    <w:p w:rsidR="00AA1FF5" w:rsidRDefault="00AA1FF5" w:rsidP="00AA1FF5">
      <w:pPr>
        <w:pStyle w:val="af2"/>
        <w:jc w:val="center"/>
      </w:pPr>
    </w:p>
    <w:p w:rsidR="00AA1FF5" w:rsidRDefault="00AA1FF5" w:rsidP="00AA1FF5">
      <w:pPr>
        <w:pStyle w:val="af2"/>
        <w:jc w:val="center"/>
      </w:pPr>
    </w:p>
    <w:p w:rsidR="00AA1FF5" w:rsidRDefault="00656403" w:rsidP="00656403">
      <w:pPr>
        <w:pStyle w:val="af2"/>
        <w:ind w:firstLine="0"/>
        <w:jc w:val="center"/>
      </w:pPr>
      <w:r>
        <w:t>Новосибирск 2010.</w:t>
      </w:r>
    </w:p>
    <w:p w:rsidR="00656403" w:rsidRDefault="00656403" w:rsidP="00656403">
      <w:pPr>
        <w:pStyle w:val="af2"/>
        <w:ind w:firstLine="0"/>
        <w:jc w:val="center"/>
        <w:rPr>
          <w:b/>
        </w:rPr>
      </w:pPr>
      <w:r>
        <w:rPr>
          <w:b/>
        </w:rPr>
        <w:lastRenderedPageBreak/>
        <w:t>Содержание.</w:t>
      </w: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Default="00656403" w:rsidP="00656403">
      <w:pPr>
        <w:pStyle w:val="af2"/>
        <w:ind w:firstLine="0"/>
        <w:jc w:val="center"/>
        <w:rPr>
          <w:b/>
        </w:rPr>
      </w:pPr>
    </w:p>
    <w:p w:rsidR="00656403" w:rsidRPr="00656403" w:rsidRDefault="00656403" w:rsidP="00656403">
      <w:pPr>
        <w:pStyle w:val="af2"/>
        <w:ind w:firstLine="0"/>
        <w:jc w:val="center"/>
        <w:rPr>
          <w:b/>
        </w:rPr>
      </w:pPr>
    </w:p>
    <w:p w:rsidR="00AA1FF5" w:rsidRDefault="00AA1FF5" w:rsidP="009F05BD">
      <w:pPr>
        <w:spacing w:line="360" w:lineRule="auto"/>
        <w:jc w:val="center"/>
        <w:rPr>
          <w:b/>
          <w:sz w:val="28"/>
          <w:szCs w:val="28"/>
        </w:rPr>
      </w:pPr>
    </w:p>
    <w:p w:rsidR="00AA1FF5" w:rsidRDefault="00AA1FF5" w:rsidP="009F05BD">
      <w:pPr>
        <w:spacing w:line="360" w:lineRule="auto"/>
        <w:jc w:val="center"/>
        <w:rPr>
          <w:b/>
          <w:sz w:val="28"/>
          <w:szCs w:val="28"/>
        </w:rPr>
      </w:pPr>
    </w:p>
    <w:p w:rsidR="00AA1FF5" w:rsidRDefault="00AA1FF5" w:rsidP="009F05BD">
      <w:pPr>
        <w:spacing w:line="360" w:lineRule="auto"/>
        <w:jc w:val="center"/>
        <w:rPr>
          <w:b/>
          <w:sz w:val="28"/>
          <w:szCs w:val="28"/>
        </w:rPr>
      </w:pPr>
    </w:p>
    <w:p w:rsidR="00AA1FF5" w:rsidRDefault="00AA1FF5" w:rsidP="009F05BD">
      <w:pPr>
        <w:spacing w:line="360" w:lineRule="auto"/>
        <w:jc w:val="center"/>
        <w:rPr>
          <w:b/>
          <w:sz w:val="28"/>
          <w:szCs w:val="28"/>
        </w:rPr>
      </w:pPr>
    </w:p>
    <w:p w:rsidR="009F05BD" w:rsidRPr="009F05BD" w:rsidRDefault="009F05BD" w:rsidP="00656403">
      <w:pPr>
        <w:spacing w:line="360" w:lineRule="auto"/>
        <w:jc w:val="center"/>
        <w:rPr>
          <w:b/>
          <w:sz w:val="28"/>
          <w:szCs w:val="28"/>
        </w:rPr>
      </w:pPr>
      <w:r>
        <w:rPr>
          <w:b/>
          <w:sz w:val="28"/>
          <w:szCs w:val="28"/>
        </w:rPr>
        <w:t>Введение</w:t>
      </w:r>
      <w:r w:rsidR="00656403">
        <w:rPr>
          <w:b/>
          <w:sz w:val="28"/>
          <w:szCs w:val="28"/>
        </w:rPr>
        <w:t>.</w:t>
      </w:r>
    </w:p>
    <w:p w:rsidR="009F05BD" w:rsidRDefault="009F05BD" w:rsidP="009F05BD">
      <w:pPr>
        <w:tabs>
          <w:tab w:val="left" w:pos="1185"/>
        </w:tabs>
        <w:spacing w:line="360" w:lineRule="auto"/>
        <w:jc w:val="both"/>
        <w:rPr>
          <w:sz w:val="28"/>
          <w:szCs w:val="28"/>
        </w:rPr>
      </w:pPr>
      <w:r w:rsidRPr="00603154">
        <w:rPr>
          <w:sz w:val="28"/>
          <w:szCs w:val="28"/>
        </w:rPr>
        <w:t>По мнению некоторых учёных, иногда следует по-новому взглянуть на уже известные виды ресурсов. Сегодня в мире ведутся постоянные поиски все новых и новых источников энергии. Например — торф — полезное ископаемое, используемое людьми с древности.</w:t>
      </w:r>
      <w:r>
        <w:rPr>
          <w:sz w:val="28"/>
          <w:szCs w:val="28"/>
        </w:rPr>
        <w:t xml:space="preserve"> </w:t>
      </w:r>
      <w:r w:rsidRPr="00603154">
        <w:rPr>
          <w:sz w:val="28"/>
          <w:szCs w:val="28"/>
        </w:rPr>
        <w:t>Однако в значительно меньшей степени, по сравнению с другими ископаемыми топливами, торф применяется в энергетике</w:t>
      </w:r>
      <w:r>
        <w:rPr>
          <w:sz w:val="28"/>
          <w:szCs w:val="28"/>
        </w:rPr>
        <w:t>, несмотря на проблему в настоящее время в России, проблему - удовлетворения потребности населения и промышленности в электрической и тепловой энергии, особенно в районах, удаленных от централизованных энергосетей. Так в нашей Новосибирской области имеются обширные районы, где по экономическим и экологическим условиям целесообразно приоритетное развитие энергетики, использующей возобновляемые источники энергии. И на основании вышеизложенного в данной работе рассматривается возможность применения торфа, как альтернативного, экологически более чистого, чем традиционные (уголь, газ, нефть), а также  частично возобновляемого вида топлива. Нами был проведён анализ энергетических ресурсов Новосибирской области, рассмотрены способы использования для котельных, особенности процесса сжигания торфа для получения тепловой и электрической энергии, показана экологичность торфа, как топлива и дана оценка экономического потенциала его использования. Актуальность выбранной темы подтверждает и то, что новосибирские власти также рассматривают использование торф</w:t>
      </w:r>
      <w:r>
        <w:rPr>
          <w:sz w:val="28"/>
          <w:szCs w:val="28"/>
          <w:lang w:val="en-US"/>
        </w:rPr>
        <w:t>a</w:t>
      </w:r>
      <w:r w:rsidRPr="004D3971">
        <w:rPr>
          <w:sz w:val="28"/>
          <w:szCs w:val="28"/>
        </w:rPr>
        <w:t xml:space="preserve"> </w:t>
      </w:r>
      <w:r>
        <w:rPr>
          <w:sz w:val="28"/>
          <w:szCs w:val="28"/>
        </w:rPr>
        <w:t xml:space="preserve">в свете проблемы поиска новых энергоносителей. И именно это наталкивает нас, учредителей, на поддержку торфяной промышленности, а именно – создания собственного предприятия по добыче и переработки торфа.  </w:t>
      </w:r>
      <w:r w:rsidRPr="0053005D">
        <w:rPr>
          <w:sz w:val="28"/>
          <w:szCs w:val="28"/>
        </w:rPr>
        <w:t>Инвестировать накопления в</w:t>
      </w:r>
      <w:r>
        <w:rPr>
          <w:sz w:val="28"/>
          <w:szCs w:val="28"/>
        </w:rPr>
        <w:t xml:space="preserve"> торфяной </w:t>
      </w:r>
      <w:r w:rsidRPr="0053005D">
        <w:rPr>
          <w:sz w:val="28"/>
          <w:szCs w:val="28"/>
        </w:rPr>
        <w:t xml:space="preserve"> бизнес — все равно, что купить породистого жеребца. Сначала придется </w:t>
      </w:r>
      <w:r>
        <w:rPr>
          <w:sz w:val="28"/>
          <w:szCs w:val="28"/>
        </w:rPr>
        <w:t>вложить довольно крупную сумму и достаточно постараться, о</w:t>
      </w:r>
      <w:r w:rsidRPr="0053005D">
        <w:rPr>
          <w:sz w:val="28"/>
          <w:szCs w:val="28"/>
        </w:rPr>
        <w:t xml:space="preserve">днако вскоре </w:t>
      </w:r>
      <w:r>
        <w:rPr>
          <w:sz w:val="28"/>
          <w:szCs w:val="28"/>
        </w:rPr>
        <w:t>все оправдается</w:t>
      </w:r>
      <w:r w:rsidRPr="0053005D">
        <w:rPr>
          <w:sz w:val="28"/>
          <w:szCs w:val="28"/>
        </w:rPr>
        <w:t>. Новое дело не только вернет израсходованные деньги сполна, но и принесет существенную п</w:t>
      </w:r>
      <w:r>
        <w:rPr>
          <w:sz w:val="28"/>
          <w:szCs w:val="28"/>
        </w:rPr>
        <w:t>рибыль и решит энергетические проблемы в регионе.</w:t>
      </w:r>
    </w:p>
    <w:p w:rsidR="00404EBB" w:rsidRDefault="00404EBB" w:rsidP="001D7F24">
      <w:pPr>
        <w:jc w:val="center"/>
        <w:rPr>
          <w:b/>
        </w:rPr>
      </w:pPr>
    </w:p>
    <w:p w:rsidR="000122E9" w:rsidRPr="00632DC1" w:rsidRDefault="00656403" w:rsidP="00656403">
      <w:pPr>
        <w:rPr>
          <w:b/>
          <w:sz w:val="28"/>
          <w:szCs w:val="28"/>
        </w:rPr>
      </w:pPr>
      <w:r>
        <w:rPr>
          <w:b/>
        </w:rPr>
        <w:t xml:space="preserve">                             </w:t>
      </w:r>
      <w:r w:rsidR="00404EBB" w:rsidRPr="00632DC1">
        <w:rPr>
          <w:b/>
          <w:sz w:val="28"/>
          <w:szCs w:val="28"/>
        </w:rPr>
        <w:t xml:space="preserve">1. </w:t>
      </w:r>
      <w:r w:rsidR="00935D0B" w:rsidRPr="00632DC1">
        <w:rPr>
          <w:b/>
          <w:sz w:val="28"/>
          <w:szCs w:val="28"/>
        </w:rPr>
        <w:t xml:space="preserve"> Обоснование бизнес – идеи предприятия</w:t>
      </w:r>
      <w:r>
        <w:rPr>
          <w:b/>
          <w:sz w:val="28"/>
          <w:szCs w:val="28"/>
        </w:rPr>
        <w:t>.</w:t>
      </w:r>
    </w:p>
    <w:tbl>
      <w:tblPr>
        <w:tblpPr w:leftFromText="180" w:rightFromText="180" w:vertAnchor="page" w:horzAnchor="margin" w:tblpY="16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gridCol w:w="4482"/>
      </w:tblGrid>
      <w:tr w:rsidR="00632DC1" w:rsidRPr="00656403" w:rsidTr="00656403">
        <w:trPr>
          <w:trHeight w:val="349"/>
        </w:trPr>
        <w:tc>
          <w:tcPr>
            <w:tcW w:w="0" w:type="auto"/>
          </w:tcPr>
          <w:p w:rsidR="00632DC1" w:rsidRPr="00656403" w:rsidRDefault="00632DC1" w:rsidP="00656403">
            <w:pPr>
              <w:jc w:val="center"/>
              <w:rPr>
                <w:b/>
                <w:sz w:val="28"/>
                <w:szCs w:val="28"/>
              </w:rPr>
            </w:pPr>
            <w:r w:rsidRPr="00656403">
              <w:rPr>
                <w:b/>
                <w:sz w:val="28"/>
                <w:szCs w:val="28"/>
              </w:rPr>
              <w:t>Плюсы</w:t>
            </w:r>
          </w:p>
        </w:tc>
        <w:tc>
          <w:tcPr>
            <w:tcW w:w="0" w:type="auto"/>
          </w:tcPr>
          <w:p w:rsidR="00632DC1" w:rsidRPr="00656403" w:rsidRDefault="00632DC1" w:rsidP="00656403">
            <w:pPr>
              <w:jc w:val="center"/>
              <w:rPr>
                <w:b/>
                <w:sz w:val="28"/>
                <w:szCs w:val="28"/>
              </w:rPr>
            </w:pPr>
            <w:r w:rsidRPr="00656403">
              <w:rPr>
                <w:b/>
                <w:sz w:val="28"/>
                <w:szCs w:val="28"/>
              </w:rPr>
              <w:t>Минусы</w:t>
            </w:r>
          </w:p>
        </w:tc>
      </w:tr>
      <w:tr w:rsidR="00632DC1" w:rsidRPr="00656403" w:rsidTr="00656403">
        <w:trPr>
          <w:trHeight w:val="344"/>
        </w:trPr>
        <w:tc>
          <w:tcPr>
            <w:tcW w:w="0" w:type="auto"/>
            <w:gridSpan w:val="2"/>
          </w:tcPr>
          <w:p w:rsidR="00632DC1" w:rsidRPr="00656403" w:rsidRDefault="00632DC1" w:rsidP="00656403">
            <w:pPr>
              <w:jc w:val="center"/>
              <w:rPr>
                <w:b/>
                <w:sz w:val="28"/>
                <w:szCs w:val="28"/>
              </w:rPr>
            </w:pPr>
            <w:r w:rsidRPr="00656403">
              <w:rPr>
                <w:b/>
                <w:sz w:val="28"/>
                <w:szCs w:val="28"/>
              </w:rPr>
              <w:t>1. Социальная значимость</w:t>
            </w:r>
          </w:p>
        </w:tc>
      </w:tr>
      <w:tr w:rsidR="00632DC1" w:rsidRPr="00656403" w:rsidTr="00656403">
        <w:trPr>
          <w:trHeight w:val="3735"/>
        </w:trPr>
        <w:tc>
          <w:tcPr>
            <w:tcW w:w="0" w:type="auto"/>
          </w:tcPr>
          <w:p w:rsidR="00632DC1" w:rsidRPr="00656403" w:rsidRDefault="00632DC1" w:rsidP="00656403">
            <w:pPr>
              <w:rPr>
                <w:sz w:val="28"/>
                <w:szCs w:val="28"/>
              </w:rPr>
            </w:pPr>
            <w:r w:rsidRPr="00656403">
              <w:rPr>
                <w:sz w:val="28"/>
                <w:szCs w:val="28"/>
              </w:rPr>
              <w:t xml:space="preserve"> для некоторых регионов, слишком сильно зависящих от энергетических монополий, использование энергии на торфе было бы неплохим дополнением к угольной, газовой и атомной энергии и даже отчасти панацеей от энергетических кризисов.</w:t>
            </w:r>
          </w:p>
          <w:p w:rsidR="00632DC1" w:rsidRPr="00656403" w:rsidRDefault="00632DC1" w:rsidP="00656403">
            <w:pPr>
              <w:rPr>
                <w:sz w:val="28"/>
                <w:szCs w:val="28"/>
              </w:rPr>
            </w:pPr>
            <w:r w:rsidRPr="00656403">
              <w:rPr>
                <w:sz w:val="28"/>
                <w:szCs w:val="28"/>
              </w:rPr>
              <w:t xml:space="preserve"> торф содержит существенно меньшее количество тяжелых металлов, а выбросы в атмосферу углекислого газа при его сжигании не превышают выбросов от горения угля, мазута, дров.</w:t>
            </w:r>
          </w:p>
          <w:p w:rsidR="00632DC1" w:rsidRPr="00656403" w:rsidRDefault="00632DC1" w:rsidP="00656403">
            <w:pPr>
              <w:rPr>
                <w:sz w:val="28"/>
                <w:szCs w:val="28"/>
              </w:rPr>
            </w:pPr>
            <w:r w:rsidRPr="00656403">
              <w:rPr>
                <w:sz w:val="28"/>
                <w:szCs w:val="28"/>
              </w:rPr>
              <w:t xml:space="preserve"> </w:t>
            </w:r>
            <w:r w:rsidRPr="00656403">
              <w:rPr>
                <w:color w:val="000000"/>
                <w:sz w:val="28"/>
                <w:szCs w:val="28"/>
              </w:rPr>
              <w:t>развитие данного направления энергетики позволит создать новые рабочие места (преимущественно в сельской местности), обеспечить дополнительный рост ВВП региона и поступление дополнительных налогов в местные бюджеты, приведет к улучшению экологической обстановки.</w:t>
            </w:r>
          </w:p>
        </w:tc>
        <w:tc>
          <w:tcPr>
            <w:tcW w:w="0" w:type="auto"/>
          </w:tcPr>
          <w:p w:rsidR="00632DC1" w:rsidRPr="00656403" w:rsidRDefault="00632DC1" w:rsidP="00656403">
            <w:pPr>
              <w:pStyle w:val="a3"/>
              <w:jc w:val="both"/>
              <w:rPr>
                <w:sz w:val="28"/>
                <w:szCs w:val="28"/>
              </w:rPr>
            </w:pPr>
            <w:r w:rsidRPr="00656403">
              <w:rPr>
                <w:sz w:val="28"/>
                <w:szCs w:val="28"/>
              </w:rPr>
              <w:t xml:space="preserve">торф широкого распространения в энергетике не получил. </w:t>
            </w:r>
          </w:p>
          <w:p w:rsidR="00632DC1" w:rsidRPr="00656403" w:rsidRDefault="00632DC1" w:rsidP="00656403">
            <w:pPr>
              <w:pStyle w:val="a3"/>
              <w:jc w:val="both"/>
              <w:rPr>
                <w:color w:val="000000"/>
                <w:sz w:val="28"/>
                <w:szCs w:val="28"/>
              </w:rPr>
            </w:pPr>
            <w:r w:rsidRPr="00656403">
              <w:rPr>
                <w:sz w:val="28"/>
                <w:szCs w:val="28"/>
              </w:rPr>
              <w:t xml:space="preserve"> </w:t>
            </w:r>
            <w:r w:rsidRPr="00656403">
              <w:rPr>
                <w:color w:val="000000"/>
                <w:sz w:val="28"/>
                <w:szCs w:val="28"/>
              </w:rPr>
              <w:t>для его добычи и использования сегодня нужны новые технологии, новое оборудование и, конечно же, инвестиции.</w:t>
            </w:r>
          </w:p>
          <w:p w:rsidR="00632DC1" w:rsidRPr="00656403" w:rsidRDefault="00632DC1" w:rsidP="00656403">
            <w:pPr>
              <w:rPr>
                <w:sz w:val="28"/>
                <w:szCs w:val="28"/>
              </w:rPr>
            </w:pPr>
          </w:p>
        </w:tc>
      </w:tr>
      <w:tr w:rsidR="00632DC1" w:rsidRPr="00656403" w:rsidTr="00656403">
        <w:trPr>
          <w:trHeight w:val="396"/>
        </w:trPr>
        <w:tc>
          <w:tcPr>
            <w:tcW w:w="0" w:type="auto"/>
            <w:gridSpan w:val="2"/>
          </w:tcPr>
          <w:p w:rsidR="00632DC1" w:rsidRPr="00656403" w:rsidRDefault="00632DC1" w:rsidP="00656403">
            <w:pPr>
              <w:jc w:val="center"/>
              <w:rPr>
                <w:b/>
                <w:sz w:val="28"/>
                <w:szCs w:val="28"/>
              </w:rPr>
            </w:pPr>
            <w:r w:rsidRPr="00656403">
              <w:rPr>
                <w:b/>
                <w:sz w:val="28"/>
                <w:szCs w:val="28"/>
              </w:rPr>
              <w:t>2. Продукция. Технология производства</w:t>
            </w:r>
          </w:p>
        </w:tc>
      </w:tr>
      <w:tr w:rsidR="00632DC1" w:rsidRPr="00656403" w:rsidTr="00656403">
        <w:trPr>
          <w:trHeight w:val="1802"/>
        </w:trPr>
        <w:tc>
          <w:tcPr>
            <w:tcW w:w="0" w:type="auto"/>
          </w:tcPr>
          <w:p w:rsidR="00632DC1" w:rsidRPr="00656403" w:rsidRDefault="00632DC1" w:rsidP="00656403">
            <w:pPr>
              <w:rPr>
                <w:sz w:val="28"/>
                <w:szCs w:val="28"/>
              </w:rPr>
            </w:pPr>
            <w:r w:rsidRPr="00656403">
              <w:rPr>
                <w:sz w:val="28"/>
                <w:szCs w:val="28"/>
              </w:rPr>
              <w:t>Производство топливных брикетов - одно из первых направлений развития перерабатывающей торфяной промышленности. Это самое качественное торфяное топливо, которое используются на ГРЭС, котельных и населением.</w:t>
            </w:r>
          </w:p>
          <w:p w:rsidR="00632DC1" w:rsidRPr="00656403" w:rsidRDefault="00632DC1" w:rsidP="00656403">
            <w:pPr>
              <w:rPr>
                <w:sz w:val="28"/>
                <w:szCs w:val="28"/>
              </w:rPr>
            </w:pPr>
          </w:p>
        </w:tc>
        <w:tc>
          <w:tcPr>
            <w:tcW w:w="0" w:type="auto"/>
          </w:tcPr>
          <w:p w:rsidR="00632DC1" w:rsidRPr="00656403" w:rsidRDefault="00632DC1" w:rsidP="00656403">
            <w:pPr>
              <w:rPr>
                <w:sz w:val="28"/>
                <w:szCs w:val="28"/>
              </w:rPr>
            </w:pPr>
            <w:r w:rsidRPr="00656403">
              <w:rPr>
                <w:sz w:val="28"/>
                <w:szCs w:val="28"/>
              </w:rPr>
              <w:t>Торф широкого распространения не получил. Производство торфобрикетов – очень объёмное производство.</w:t>
            </w:r>
          </w:p>
        </w:tc>
      </w:tr>
      <w:tr w:rsidR="00632DC1" w:rsidRPr="00656403" w:rsidTr="00656403">
        <w:trPr>
          <w:trHeight w:val="398"/>
        </w:trPr>
        <w:tc>
          <w:tcPr>
            <w:tcW w:w="0" w:type="auto"/>
            <w:gridSpan w:val="2"/>
          </w:tcPr>
          <w:p w:rsidR="00632DC1" w:rsidRPr="00656403" w:rsidRDefault="00632DC1" w:rsidP="00656403">
            <w:pPr>
              <w:jc w:val="center"/>
              <w:rPr>
                <w:b/>
                <w:sz w:val="28"/>
                <w:szCs w:val="28"/>
              </w:rPr>
            </w:pPr>
            <w:r w:rsidRPr="00656403">
              <w:rPr>
                <w:b/>
                <w:sz w:val="28"/>
                <w:szCs w:val="28"/>
              </w:rPr>
              <w:t>3. Обслуживаемый рынок</w:t>
            </w:r>
          </w:p>
        </w:tc>
      </w:tr>
      <w:tr w:rsidR="00632DC1" w:rsidRPr="00656403" w:rsidTr="00656403">
        <w:trPr>
          <w:trHeight w:val="1074"/>
        </w:trPr>
        <w:tc>
          <w:tcPr>
            <w:tcW w:w="0" w:type="auto"/>
          </w:tcPr>
          <w:p w:rsidR="00632DC1" w:rsidRPr="00656403" w:rsidRDefault="00632DC1" w:rsidP="00656403">
            <w:pPr>
              <w:pStyle w:val="a3"/>
              <w:jc w:val="both"/>
              <w:rPr>
                <w:sz w:val="28"/>
                <w:szCs w:val="28"/>
              </w:rPr>
            </w:pPr>
            <w:r w:rsidRPr="00656403">
              <w:rPr>
                <w:sz w:val="28"/>
                <w:szCs w:val="28"/>
              </w:rPr>
              <w:t>Торф как топливо используется для производства тепла в сфере жилищно-коммунального хозяйства, главным образом в удаленных от газопроводов населенных пунктах, кое-где —; в электро— и теплоэнергетике (топливо для ГРЭС). Кроме того, торф применяется (после специальной обработки) в качестве адсорбента при очистке воды от разливов нефти. Хотя торфяная энергетика имеет один большой плюс: она всегда будет находиться в меньшей зависимости от мировой конъюнктуры топливного рынка — колебания цены на нефть или газ едва ли существенно скажутся на стоимости торфа.  наибольшие перспективы торфопром имеет сейчас в аграрном секторе.</w:t>
            </w:r>
          </w:p>
          <w:p w:rsidR="00632DC1" w:rsidRPr="00656403" w:rsidRDefault="00632DC1" w:rsidP="00656403">
            <w:pPr>
              <w:rPr>
                <w:sz w:val="28"/>
                <w:szCs w:val="28"/>
              </w:rPr>
            </w:pPr>
          </w:p>
        </w:tc>
        <w:tc>
          <w:tcPr>
            <w:tcW w:w="0" w:type="auto"/>
          </w:tcPr>
          <w:p w:rsidR="00632DC1" w:rsidRPr="00656403" w:rsidRDefault="00632DC1" w:rsidP="00656403">
            <w:pPr>
              <w:rPr>
                <w:sz w:val="28"/>
                <w:szCs w:val="28"/>
              </w:rPr>
            </w:pPr>
            <w:r w:rsidRPr="00656403">
              <w:rPr>
                <w:sz w:val="28"/>
                <w:szCs w:val="28"/>
              </w:rPr>
              <w:t>Альтернативные виды энергетики, основанные на торфе, ветре, приливах-отливах, вряд ли смогут в ближайшем будущем серьезно потеснить традиционные ее виды.</w:t>
            </w:r>
          </w:p>
          <w:p w:rsidR="00632DC1" w:rsidRPr="00656403" w:rsidRDefault="00632DC1" w:rsidP="00656403">
            <w:pPr>
              <w:rPr>
                <w:sz w:val="28"/>
                <w:szCs w:val="28"/>
              </w:rPr>
            </w:pPr>
          </w:p>
          <w:p w:rsidR="00632DC1" w:rsidRPr="00656403" w:rsidRDefault="00632DC1" w:rsidP="00656403">
            <w:pPr>
              <w:rPr>
                <w:sz w:val="28"/>
                <w:szCs w:val="28"/>
              </w:rPr>
            </w:pPr>
          </w:p>
        </w:tc>
      </w:tr>
      <w:tr w:rsidR="00632DC1" w:rsidRPr="00656403" w:rsidTr="00656403">
        <w:trPr>
          <w:trHeight w:val="356"/>
        </w:trPr>
        <w:tc>
          <w:tcPr>
            <w:tcW w:w="0" w:type="auto"/>
            <w:gridSpan w:val="2"/>
          </w:tcPr>
          <w:p w:rsidR="00632DC1" w:rsidRPr="00656403" w:rsidRDefault="00632DC1" w:rsidP="00656403">
            <w:pPr>
              <w:jc w:val="center"/>
              <w:rPr>
                <w:b/>
                <w:sz w:val="28"/>
                <w:szCs w:val="28"/>
              </w:rPr>
            </w:pPr>
            <w:r w:rsidRPr="00656403">
              <w:rPr>
                <w:b/>
                <w:sz w:val="28"/>
                <w:szCs w:val="28"/>
              </w:rPr>
              <w:t>4.  Состояние конкурентной среды</w:t>
            </w:r>
          </w:p>
        </w:tc>
      </w:tr>
      <w:tr w:rsidR="00632DC1" w:rsidRPr="00656403" w:rsidTr="00656403">
        <w:trPr>
          <w:trHeight w:val="2868"/>
        </w:trPr>
        <w:tc>
          <w:tcPr>
            <w:tcW w:w="0" w:type="auto"/>
          </w:tcPr>
          <w:p w:rsidR="00632DC1" w:rsidRPr="00656403" w:rsidRDefault="00632DC1" w:rsidP="00656403">
            <w:pPr>
              <w:rPr>
                <w:sz w:val="28"/>
                <w:szCs w:val="28"/>
              </w:rPr>
            </w:pPr>
            <w:r w:rsidRPr="00656403">
              <w:rPr>
                <w:sz w:val="28"/>
                <w:szCs w:val="28"/>
              </w:rPr>
              <w:t>Россия обладает от 40 до 60% мировых запасов торфа и имеет будущее для решения проблем местной энергетики. Общие запасы торфа на территории Российской Федерации оцениваются в размере 162,7 млрд. тонн торфа 40% влажности. Торфяная отрасль являлась одной из высокомеханизированных добычных отраслей, на ее долю приходилось почти 17% производимого торфа и торфяной продукции в мире.</w:t>
            </w:r>
          </w:p>
        </w:tc>
        <w:tc>
          <w:tcPr>
            <w:tcW w:w="0" w:type="auto"/>
          </w:tcPr>
          <w:p w:rsidR="00632DC1" w:rsidRPr="00656403" w:rsidRDefault="00632DC1" w:rsidP="00656403">
            <w:pPr>
              <w:rPr>
                <w:sz w:val="28"/>
                <w:szCs w:val="28"/>
              </w:rPr>
            </w:pPr>
            <w:r w:rsidRPr="00656403">
              <w:rPr>
                <w:sz w:val="28"/>
                <w:szCs w:val="28"/>
              </w:rPr>
              <w:t>В области разведаны 7,2 млрд. тонн запасов торфа, но работы по добыче торфа в силу больших затрат в основном не ведутся</w:t>
            </w:r>
            <w:r w:rsidRPr="00656403">
              <w:rPr>
                <w:color w:val="666666"/>
                <w:sz w:val="28"/>
                <w:szCs w:val="28"/>
              </w:rPr>
              <w:t xml:space="preserve">.  </w:t>
            </w:r>
            <w:r w:rsidRPr="00656403">
              <w:rPr>
                <w:sz w:val="28"/>
                <w:szCs w:val="28"/>
              </w:rPr>
              <w:t>Поэтому конкуренция ведётся по аналогичным видам топлива – это право выбора потребителя.</w:t>
            </w:r>
          </w:p>
        </w:tc>
      </w:tr>
      <w:tr w:rsidR="00632DC1" w:rsidRPr="00656403" w:rsidTr="00656403">
        <w:trPr>
          <w:trHeight w:val="347"/>
        </w:trPr>
        <w:tc>
          <w:tcPr>
            <w:tcW w:w="0" w:type="auto"/>
            <w:gridSpan w:val="2"/>
          </w:tcPr>
          <w:p w:rsidR="00632DC1" w:rsidRPr="00656403" w:rsidRDefault="00632DC1" w:rsidP="00656403">
            <w:pPr>
              <w:jc w:val="center"/>
              <w:rPr>
                <w:b/>
                <w:sz w:val="28"/>
                <w:szCs w:val="28"/>
              </w:rPr>
            </w:pPr>
            <w:r w:rsidRPr="00656403">
              <w:rPr>
                <w:b/>
                <w:sz w:val="28"/>
                <w:szCs w:val="28"/>
              </w:rPr>
              <w:t>5. Потенциальная прибыльность</w:t>
            </w:r>
          </w:p>
        </w:tc>
      </w:tr>
      <w:tr w:rsidR="00632DC1" w:rsidRPr="00656403" w:rsidTr="00656403">
        <w:trPr>
          <w:trHeight w:val="3469"/>
        </w:trPr>
        <w:tc>
          <w:tcPr>
            <w:tcW w:w="0" w:type="auto"/>
          </w:tcPr>
          <w:p w:rsidR="00632DC1" w:rsidRPr="00656403" w:rsidRDefault="00632DC1" w:rsidP="00656403">
            <w:pPr>
              <w:rPr>
                <w:sz w:val="28"/>
                <w:szCs w:val="28"/>
              </w:rPr>
            </w:pPr>
            <w:r w:rsidRPr="00656403">
              <w:rPr>
                <w:sz w:val="28"/>
                <w:szCs w:val="28"/>
              </w:rPr>
              <w:t>Область располагает крупнейшими ресурсами торфа.</w:t>
            </w:r>
          </w:p>
        </w:tc>
        <w:tc>
          <w:tcPr>
            <w:tcW w:w="0" w:type="auto"/>
          </w:tcPr>
          <w:p w:rsidR="00632DC1" w:rsidRPr="00656403" w:rsidRDefault="00632DC1" w:rsidP="00656403">
            <w:pPr>
              <w:rPr>
                <w:sz w:val="28"/>
                <w:szCs w:val="28"/>
              </w:rPr>
            </w:pPr>
            <w:r w:rsidRPr="00656403">
              <w:rPr>
                <w:sz w:val="28"/>
                <w:szCs w:val="28"/>
              </w:rPr>
              <w:t>Создание новых торфопроизводств и котельных на торфе — дело затратное и не всегда эффективное, так как при нынешних экологических стандартах и уровне энергетических технологий зачастую дешевле подвести газопровод или наладить регулярные поставки мазута и угля, чем организовывать добычу торфа и его подготовку к сжиганию. Именно поэтому, как считают представители отрасли, инвестиционные проекты таких производств должны тщательно просчитываться и реализовываться с участием местных администраций, непосредственно заинтересованных во внедрении более дешевых технологий отопления городков и поселков.</w:t>
            </w:r>
          </w:p>
        </w:tc>
      </w:tr>
    </w:tbl>
    <w:p w:rsidR="00935D0B" w:rsidRDefault="00935D0B" w:rsidP="00404EBB">
      <w:pPr>
        <w:jc w:val="center"/>
        <w:rPr>
          <w:b/>
        </w:rPr>
      </w:pPr>
    </w:p>
    <w:p w:rsidR="00935D0B" w:rsidRDefault="00935D0B" w:rsidP="001D7F24">
      <w:pPr>
        <w:jc w:val="center"/>
        <w:rPr>
          <w:b/>
        </w:rPr>
      </w:pPr>
    </w:p>
    <w:p w:rsidR="004355C0" w:rsidRDefault="004355C0" w:rsidP="004355C0">
      <w:r>
        <w:t xml:space="preserve"> </w:t>
      </w:r>
    </w:p>
    <w:p w:rsidR="004355C0" w:rsidRPr="00013B5C" w:rsidRDefault="004355C0" w:rsidP="00656403">
      <w:pPr>
        <w:pStyle w:val="a3"/>
        <w:spacing w:line="360" w:lineRule="auto"/>
        <w:rPr>
          <w:color w:val="000000"/>
          <w:sz w:val="28"/>
          <w:szCs w:val="28"/>
        </w:rPr>
      </w:pPr>
      <w:r w:rsidRPr="00013B5C">
        <w:rPr>
          <w:b/>
          <w:sz w:val="28"/>
          <w:szCs w:val="28"/>
        </w:rPr>
        <w:t>Вывод</w:t>
      </w:r>
      <w:r w:rsidRPr="00013B5C">
        <w:rPr>
          <w:sz w:val="28"/>
          <w:szCs w:val="28"/>
        </w:rPr>
        <w:t xml:space="preserve">: </w:t>
      </w:r>
      <w:r w:rsidRPr="00013B5C">
        <w:rPr>
          <w:color w:val="000000"/>
          <w:sz w:val="28"/>
          <w:szCs w:val="28"/>
        </w:rPr>
        <w:t>Рост производства торфяного топлива сдерживают следующие риски:</w:t>
      </w:r>
      <w:r w:rsidRPr="00013B5C">
        <w:rPr>
          <w:color w:val="000000"/>
          <w:sz w:val="28"/>
          <w:szCs w:val="28"/>
        </w:rPr>
        <w:br/>
        <w:t>- сложная и длительная процедура получения землеотвода под добычу торфа на болотах, расположенных прежде всего на лесных землях;</w:t>
      </w:r>
      <w:r w:rsidRPr="00013B5C">
        <w:rPr>
          <w:color w:val="000000"/>
          <w:sz w:val="28"/>
          <w:szCs w:val="28"/>
        </w:rPr>
        <w:br/>
        <w:t>- большие первоначальные затраты на подготовку торфяных полей к эксплуатации (ремонт осушительной сети, корчевание и профилирование торфяных полей, строительство дорог и т. п.);</w:t>
      </w:r>
      <w:r w:rsidRPr="00013B5C">
        <w:rPr>
          <w:color w:val="000000"/>
          <w:sz w:val="28"/>
          <w:szCs w:val="28"/>
        </w:rPr>
        <w:br/>
        <w:t>- малый спрос на торфяную продукцию из-за отсутствия специализированных котельных, что не позволяет надеяться на получение прибыли в разумные сроки;</w:t>
      </w:r>
      <w:r w:rsidRPr="00013B5C">
        <w:rPr>
          <w:color w:val="000000"/>
          <w:sz w:val="28"/>
          <w:szCs w:val="28"/>
        </w:rPr>
        <w:br/>
        <w:t>- большие риски, связанные с сезонностью торфяного производства и зависимостью от погодных условий;</w:t>
      </w:r>
      <w:r w:rsidRPr="00013B5C">
        <w:rPr>
          <w:color w:val="000000"/>
          <w:sz w:val="28"/>
          <w:szCs w:val="28"/>
        </w:rPr>
        <w:br/>
        <w:t>- необходимость «длинных кредитов», поскольку торф добывается в мае — августе, а продается в ноябре — апреле;</w:t>
      </w:r>
      <w:r w:rsidRPr="00013B5C">
        <w:rPr>
          <w:color w:val="000000"/>
          <w:sz w:val="28"/>
          <w:szCs w:val="28"/>
        </w:rPr>
        <w:br/>
        <w:t>- отсутствие отечественного специализированного оборудования и тракторов;</w:t>
      </w:r>
      <w:r w:rsidRPr="00013B5C">
        <w:rPr>
          <w:color w:val="000000"/>
          <w:sz w:val="28"/>
          <w:szCs w:val="28"/>
        </w:rPr>
        <w:br/>
        <w:t>- отсутствие кадров, специалистов-торфяников;</w:t>
      </w:r>
      <w:r w:rsidRPr="00013B5C">
        <w:rPr>
          <w:color w:val="000000"/>
          <w:sz w:val="28"/>
          <w:szCs w:val="28"/>
        </w:rPr>
        <w:br/>
        <w:t>- потеря «престижа» торфяного топлива;</w:t>
      </w:r>
      <w:r w:rsidRPr="00013B5C">
        <w:rPr>
          <w:color w:val="000000"/>
          <w:sz w:val="28"/>
          <w:szCs w:val="28"/>
        </w:rPr>
        <w:br/>
        <w:t>- отсутствие органов и системы организации и управления торфяной отраслью.</w:t>
      </w:r>
    </w:p>
    <w:p w:rsidR="004355C0" w:rsidRPr="00013B5C" w:rsidRDefault="004355C0" w:rsidP="00656403">
      <w:pPr>
        <w:spacing w:line="360" w:lineRule="auto"/>
        <w:rPr>
          <w:sz w:val="28"/>
          <w:szCs w:val="28"/>
        </w:rPr>
      </w:pPr>
    </w:p>
    <w:p w:rsidR="000122E9" w:rsidRDefault="000122E9" w:rsidP="00656403">
      <w:pPr>
        <w:rPr>
          <w:b/>
        </w:rPr>
      </w:pPr>
    </w:p>
    <w:p w:rsidR="000122E9" w:rsidRDefault="000122E9" w:rsidP="001D7F24">
      <w:pPr>
        <w:jc w:val="center"/>
        <w:rPr>
          <w:b/>
        </w:rPr>
      </w:pPr>
    </w:p>
    <w:p w:rsidR="000122E9" w:rsidRDefault="000122E9" w:rsidP="001D7F24">
      <w:pPr>
        <w:jc w:val="center"/>
        <w:rPr>
          <w:b/>
        </w:rPr>
      </w:pPr>
    </w:p>
    <w:p w:rsidR="000122E9" w:rsidRDefault="000122E9" w:rsidP="001D7F24">
      <w:pPr>
        <w:jc w:val="center"/>
        <w:rPr>
          <w:b/>
        </w:rPr>
      </w:pPr>
    </w:p>
    <w:p w:rsidR="000122E9" w:rsidRPr="00EB6C14" w:rsidRDefault="000122E9" w:rsidP="001D7F24">
      <w:pPr>
        <w:jc w:val="center"/>
        <w:rPr>
          <w:b/>
        </w:rPr>
      </w:pPr>
    </w:p>
    <w:p w:rsidR="00013B5C" w:rsidRDefault="00013B5C" w:rsidP="001F3B35">
      <w:pPr>
        <w:jc w:val="center"/>
        <w:rPr>
          <w:b/>
        </w:rPr>
      </w:pPr>
    </w:p>
    <w:p w:rsidR="00013B5C" w:rsidRDefault="00013B5C" w:rsidP="001F3B35">
      <w:pPr>
        <w:jc w:val="center"/>
        <w:rPr>
          <w:b/>
        </w:rPr>
      </w:pPr>
    </w:p>
    <w:p w:rsidR="00013B5C" w:rsidRDefault="00013B5C" w:rsidP="001F3B35">
      <w:pPr>
        <w:jc w:val="center"/>
        <w:rPr>
          <w:b/>
        </w:rPr>
      </w:pPr>
    </w:p>
    <w:p w:rsidR="00013B5C" w:rsidRDefault="00013B5C" w:rsidP="001F3B35">
      <w:pPr>
        <w:jc w:val="center"/>
        <w:rPr>
          <w:b/>
        </w:rPr>
      </w:pPr>
    </w:p>
    <w:p w:rsidR="00013B5C" w:rsidRDefault="00013B5C" w:rsidP="001F3B35">
      <w:pPr>
        <w:jc w:val="center"/>
        <w:rPr>
          <w:b/>
        </w:rPr>
      </w:pPr>
    </w:p>
    <w:p w:rsidR="00013B5C" w:rsidRDefault="00013B5C" w:rsidP="001F3B35">
      <w:pPr>
        <w:jc w:val="center"/>
        <w:rPr>
          <w:b/>
        </w:rPr>
      </w:pPr>
    </w:p>
    <w:p w:rsidR="00013B5C" w:rsidRDefault="00013B5C" w:rsidP="001F3B35">
      <w:pPr>
        <w:jc w:val="center"/>
        <w:rPr>
          <w:b/>
        </w:rPr>
      </w:pPr>
    </w:p>
    <w:p w:rsidR="00013B5C" w:rsidRDefault="00013B5C" w:rsidP="001F3B35">
      <w:pPr>
        <w:jc w:val="center"/>
        <w:rPr>
          <w:b/>
        </w:rPr>
      </w:pPr>
    </w:p>
    <w:p w:rsidR="00013B5C" w:rsidRDefault="00013B5C" w:rsidP="001F3B35">
      <w:pPr>
        <w:jc w:val="center"/>
        <w:rPr>
          <w:b/>
        </w:rPr>
      </w:pPr>
    </w:p>
    <w:p w:rsidR="00013B5C" w:rsidRDefault="00013B5C" w:rsidP="001F3B35">
      <w:pPr>
        <w:jc w:val="center"/>
        <w:rPr>
          <w:b/>
        </w:rPr>
      </w:pPr>
    </w:p>
    <w:p w:rsidR="00013B5C" w:rsidRDefault="00013B5C" w:rsidP="001F3B35">
      <w:pPr>
        <w:jc w:val="center"/>
        <w:rPr>
          <w:b/>
        </w:rPr>
      </w:pPr>
    </w:p>
    <w:p w:rsidR="00013B5C" w:rsidRDefault="00013B5C" w:rsidP="001F3B35">
      <w:pPr>
        <w:jc w:val="center"/>
        <w:rPr>
          <w:b/>
        </w:rPr>
      </w:pPr>
    </w:p>
    <w:p w:rsidR="00013B5C" w:rsidRDefault="00013B5C" w:rsidP="001F3B35">
      <w:pPr>
        <w:jc w:val="center"/>
        <w:rPr>
          <w:b/>
        </w:rPr>
      </w:pPr>
    </w:p>
    <w:p w:rsidR="00656403" w:rsidRDefault="00656403" w:rsidP="00656403">
      <w:pPr>
        <w:spacing w:line="360" w:lineRule="auto"/>
        <w:rPr>
          <w:b/>
        </w:rPr>
      </w:pPr>
    </w:p>
    <w:p w:rsidR="001D7F24" w:rsidRPr="00013B5C" w:rsidRDefault="00632DC1" w:rsidP="00656403">
      <w:pPr>
        <w:spacing w:line="360" w:lineRule="auto"/>
        <w:jc w:val="center"/>
        <w:rPr>
          <w:b/>
          <w:sz w:val="28"/>
          <w:szCs w:val="28"/>
        </w:rPr>
      </w:pPr>
      <w:r w:rsidRPr="00013B5C">
        <w:rPr>
          <w:b/>
          <w:sz w:val="28"/>
          <w:szCs w:val="28"/>
        </w:rPr>
        <w:t xml:space="preserve">2. </w:t>
      </w:r>
      <w:r w:rsidR="001F3B35" w:rsidRPr="00013B5C">
        <w:rPr>
          <w:b/>
          <w:sz w:val="28"/>
          <w:szCs w:val="28"/>
        </w:rPr>
        <w:t>Выбор  организационно – правовой формы</w:t>
      </w:r>
      <w:r w:rsidR="001D7F24" w:rsidRPr="00013B5C">
        <w:rPr>
          <w:b/>
          <w:sz w:val="28"/>
          <w:szCs w:val="28"/>
        </w:rPr>
        <w:t xml:space="preserve"> </w:t>
      </w:r>
      <w:r w:rsidR="001F3B35" w:rsidRPr="00013B5C">
        <w:rPr>
          <w:b/>
          <w:sz w:val="28"/>
          <w:szCs w:val="28"/>
        </w:rPr>
        <w:t>деятельности предприятия</w:t>
      </w:r>
      <w:r w:rsidR="00656403">
        <w:rPr>
          <w:b/>
          <w:sz w:val="28"/>
          <w:szCs w:val="28"/>
        </w:rPr>
        <w:t>.</w:t>
      </w:r>
    </w:p>
    <w:p w:rsidR="001D7F24" w:rsidRPr="00013B5C" w:rsidRDefault="001D7F24" w:rsidP="00013B5C">
      <w:pPr>
        <w:spacing w:line="360" w:lineRule="auto"/>
        <w:jc w:val="both"/>
        <w:rPr>
          <w:sz w:val="28"/>
          <w:szCs w:val="28"/>
        </w:rPr>
      </w:pPr>
      <w:r w:rsidRPr="00013B5C">
        <w:rPr>
          <w:sz w:val="28"/>
          <w:szCs w:val="28"/>
        </w:rPr>
        <w:t xml:space="preserve">В условиях рыночной экономики предприниматель свободен в использовании возможностей выбора вариантов решения проблем, альтернатив развития и определения своих целей. Однако существующая экономическая система выступает “как рамочное условие предпринимательской деятельности”. Помимо прочих условий эта система определяет организационно-правовые формы предприятий как хозяйствующих субъектов. Руководители и специалисты российских хозяйств осознают необходимость обоснованного выбора ОПФ предприятия. Вместе с тем, в этом важном вопросе наукой и практикой пока не накоплено достаточного опыта. В настоящее время в России существуют различные организационно-правовые формы предприятий, а также частное предпринимательство. Каждая из форм имеет свои недостатки и свои преимущества. Выбор определенной организационно-правовой формы предприятия зависит от множества различных факторов. Набор и действие этих факторов неодинаковы для разных видов бизнеса. И так, для четкого и основательного выбора подчеркнем, что мы решили вести совместную хозяйственную деятельность, мы хотим начать свое дело совместно – </w:t>
      </w:r>
      <w:r w:rsidR="001F3B35" w:rsidRPr="00013B5C">
        <w:rPr>
          <w:sz w:val="28"/>
          <w:szCs w:val="28"/>
        </w:rPr>
        <w:t>значит,</w:t>
      </w:r>
      <w:r w:rsidRPr="00013B5C">
        <w:rPr>
          <w:sz w:val="28"/>
          <w:szCs w:val="28"/>
        </w:rPr>
        <w:t xml:space="preserve"> нам следует подумать об обществе с ограниченной ответственностью или о закрытом акционерном обществе. ООО – самый распространенный вариант ведения бизнеса, удобен учредителям с точки зрения контроля бизнеса, выхода из него с деньгами, также простота и экономичность играют важное значение. В дальнейшем содержать ООО гораздо дешевле это еще один плюс. С точки зрения текущей деятельности нет разницы в работе с контрагентами, что у частного предпринимателя, что у общества с ограниченной ответственностью, что у акционерного общества </w:t>
      </w:r>
      <w:r w:rsidR="003C4BEA" w:rsidRPr="00013B5C">
        <w:rPr>
          <w:sz w:val="28"/>
          <w:szCs w:val="28"/>
        </w:rPr>
        <w:t xml:space="preserve">и </w:t>
      </w:r>
      <w:r w:rsidRPr="00013B5C">
        <w:rPr>
          <w:sz w:val="28"/>
          <w:szCs w:val="28"/>
        </w:rPr>
        <w:t>это еще раз подчеркивает наш выбор.</w:t>
      </w:r>
    </w:p>
    <w:p w:rsidR="003C4BEA" w:rsidRPr="00013B5C" w:rsidRDefault="003C4BEA" w:rsidP="00013B5C">
      <w:pPr>
        <w:spacing w:line="360" w:lineRule="auto"/>
        <w:jc w:val="center"/>
        <w:rPr>
          <w:b/>
          <w:sz w:val="28"/>
          <w:szCs w:val="28"/>
          <w:u w:val="single"/>
        </w:rPr>
      </w:pPr>
    </w:p>
    <w:p w:rsidR="001D7F24" w:rsidRPr="00013B5C" w:rsidRDefault="001D7F24" w:rsidP="00656403">
      <w:pPr>
        <w:spacing w:line="360" w:lineRule="auto"/>
        <w:jc w:val="center"/>
        <w:rPr>
          <w:b/>
          <w:sz w:val="28"/>
          <w:szCs w:val="28"/>
        </w:rPr>
      </w:pPr>
      <w:r w:rsidRPr="00013B5C">
        <w:rPr>
          <w:b/>
          <w:sz w:val="28"/>
          <w:szCs w:val="28"/>
        </w:rPr>
        <w:t>Основные характеристики ООО, предусмотренных ГК РФ</w:t>
      </w:r>
      <w:r w:rsidR="00656403">
        <w:rPr>
          <w:b/>
          <w:sz w:val="28"/>
          <w:szCs w:val="28"/>
        </w:rPr>
        <w:t>.</w:t>
      </w:r>
    </w:p>
    <w:p w:rsidR="00D9071A" w:rsidRPr="00013B5C" w:rsidRDefault="00D9071A" w:rsidP="00013B5C">
      <w:pPr>
        <w:spacing w:line="360" w:lineRule="auto"/>
        <w:rPr>
          <w:b/>
          <w:sz w:val="28"/>
          <w:szCs w:val="28"/>
          <w:u w:val="single"/>
        </w:rPr>
      </w:pPr>
    </w:p>
    <w:p w:rsidR="001D7F24" w:rsidRPr="00013B5C" w:rsidRDefault="001D7F24" w:rsidP="00013B5C">
      <w:pPr>
        <w:spacing w:line="360" w:lineRule="auto"/>
        <w:jc w:val="both"/>
        <w:rPr>
          <w:sz w:val="28"/>
          <w:szCs w:val="28"/>
        </w:rPr>
      </w:pPr>
      <w:r w:rsidRPr="00013B5C">
        <w:rPr>
          <w:sz w:val="28"/>
          <w:szCs w:val="28"/>
        </w:rPr>
        <w:tab/>
        <w:t>Предусматривает один вид членства — участник. Им может быть физическое или юридическое лицо (их возможная численность — от 1 до 50). Другое общество не может быть единственным участником, если оно состоит из 1 лица</w:t>
      </w:r>
      <w:r w:rsidR="00656403">
        <w:rPr>
          <w:sz w:val="28"/>
          <w:szCs w:val="28"/>
        </w:rPr>
        <w:t xml:space="preserve">. </w:t>
      </w:r>
      <w:r w:rsidRPr="00013B5C">
        <w:rPr>
          <w:sz w:val="28"/>
          <w:szCs w:val="28"/>
        </w:rPr>
        <w:t>Устав, учредительный договор, протокол организационного собрания, заявление о регистрации</w:t>
      </w:r>
      <w:r w:rsidR="00656403">
        <w:rPr>
          <w:sz w:val="28"/>
          <w:szCs w:val="28"/>
        </w:rPr>
        <w:t xml:space="preserve">. </w:t>
      </w:r>
      <w:r w:rsidRPr="00013B5C">
        <w:rPr>
          <w:sz w:val="28"/>
          <w:szCs w:val="28"/>
        </w:rPr>
        <w:t>Органы управления: общее собрание участников, дирекция. Кол-во голосов по соглашению участников оговаривается в учредительных документах (рекомендация: пропорционально доле в уставном капитале).</w:t>
      </w:r>
      <w:r w:rsidRPr="00013B5C">
        <w:rPr>
          <w:sz w:val="28"/>
          <w:szCs w:val="28"/>
        </w:rPr>
        <w:tab/>
        <w:t>Участники несут риск убытков в пределах стоимости внесенных ими вкладов в уставный капитал общества.</w:t>
      </w:r>
    </w:p>
    <w:p w:rsidR="001D7F24" w:rsidRPr="00013B5C" w:rsidRDefault="001D7F24" w:rsidP="00013B5C">
      <w:pPr>
        <w:spacing w:line="360" w:lineRule="auto"/>
        <w:jc w:val="both"/>
        <w:rPr>
          <w:sz w:val="28"/>
          <w:szCs w:val="28"/>
        </w:rPr>
      </w:pPr>
      <w:r w:rsidRPr="00013B5C">
        <w:rPr>
          <w:sz w:val="28"/>
          <w:szCs w:val="28"/>
        </w:rPr>
        <w:tab/>
        <w:t>Прибыль, направляемая на дивиденды, распределяется между участниками пропорционально их долям в уставном капитале.</w:t>
      </w:r>
    </w:p>
    <w:p w:rsidR="001D7F24" w:rsidRPr="00013B5C" w:rsidRDefault="001D7F24" w:rsidP="00013B5C">
      <w:pPr>
        <w:spacing w:line="360" w:lineRule="auto"/>
        <w:jc w:val="both"/>
        <w:rPr>
          <w:sz w:val="28"/>
          <w:szCs w:val="28"/>
        </w:rPr>
      </w:pPr>
      <w:r w:rsidRPr="00013B5C">
        <w:rPr>
          <w:sz w:val="28"/>
          <w:szCs w:val="28"/>
        </w:rPr>
        <w:tab/>
        <w:t>При выходе участник вправе: получить долю деньгами, натурой, передать часть её или всю другому лицу (участники в этом имеют преимущество право перед третьими лицами).</w:t>
      </w:r>
      <w:r w:rsidRPr="00013B5C">
        <w:rPr>
          <w:sz w:val="28"/>
          <w:szCs w:val="28"/>
        </w:rPr>
        <w:tab/>
        <w:t>Если численность участников превышает 15—20, то снижается чувство собственника и оперативность управления. ООО предпочтительно, если участники не хотят передать все права по управлению узкому кругу лиц.</w:t>
      </w:r>
    </w:p>
    <w:p w:rsidR="001D7F24" w:rsidRPr="00013B5C" w:rsidRDefault="001D7F24" w:rsidP="00013B5C">
      <w:pPr>
        <w:spacing w:line="360" w:lineRule="auto"/>
        <w:jc w:val="center"/>
        <w:rPr>
          <w:b/>
          <w:sz w:val="28"/>
          <w:szCs w:val="28"/>
        </w:rPr>
      </w:pPr>
      <w:r w:rsidRPr="00013B5C">
        <w:rPr>
          <w:b/>
          <w:sz w:val="28"/>
          <w:szCs w:val="28"/>
        </w:rPr>
        <w:t>Уставный капитал ООО</w:t>
      </w:r>
      <w:r w:rsidR="00656403">
        <w:rPr>
          <w:b/>
          <w:sz w:val="28"/>
          <w:szCs w:val="28"/>
        </w:rPr>
        <w:t>.</w:t>
      </w:r>
    </w:p>
    <w:p w:rsidR="001D7F24" w:rsidRPr="00013B5C" w:rsidRDefault="001D7F24" w:rsidP="00013B5C">
      <w:pPr>
        <w:spacing w:line="360" w:lineRule="auto"/>
        <w:jc w:val="both"/>
        <w:rPr>
          <w:sz w:val="28"/>
          <w:szCs w:val="28"/>
        </w:rPr>
      </w:pPr>
      <w:r w:rsidRPr="00013B5C">
        <w:rPr>
          <w:sz w:val="28"/>
          <w:szCs w:val="28"/>
        </w:rPr>
        <w:t xml:space="preserve">Уставный капитал ООО складывается из номинальной стоимости долей его участников. Согласно вступившему в силу 1 июля 2009 года новому "Закону об ООО, размер уставного капитала общества должен быть не менее чем десять тысяч рублей. Размер уставного капитала ООО и номинальная стоимость долей участников определяются в рублях. Уставный капитал ООО определяет минимальный размер его имущества, гарантирующего интересы его кредиторов. </w:t>
      </w:r>
    </w:p>
    <w:p w:rsidR="001D7F24" w:rsidRPr="00013B5C" w:rsidRDefault="001D7F24" w:rsidP="00013B5C">
      <w:pPr>
        <w:spacing w:line="360" w:lineRule="auto"/>
        <w:jc w:val="both"/>
        <w:rPr>
          <w:sz w:val="28"/>
          <w:szCs w:val="28"/>
        </w:rPr>
      </w:pPr>
      <w:r w:rsidRPr="00013B5C">
        <w:rPr>
          <w:sz w:val="28"/>
          <w:szCs w:val="28"/>
        </w:rPr>
        <w:t>Уставный капитал нашей компании равен 5</w:t>
      </w:r>
      <w:r w:rsidR="003C4BEA" w:rsidRPr="00013B5C">
        <w:rPr>
          <w:sz w:val="28"/>
          <w:szCs w:val="28"/>
        </w:rPr>
        <w:t xml:space="preserve"> 0</w:t>
      </w:r>
      <w:r w:rsidRPr="00013B5C">
        <w:rPr>
          <w:sz w:val="28"/>
          <w:szCs w:val="28"/>
        </w:rPr>
        <w:t>00 000 рублей. Такая величина суммы позволит нам оформлять кредиты без особых поручительств. Номинальная стоимость долей участников равна 1</w:t>
      </w:r>
      <w:r w:rsidR="003C4BEA" w:rsidRPr="00013B5C">
        <w:rPr>
          <w:sz w:val="28"/>
          <w:szCs w:val="28"/>
        </w:rPr>
        <w:t xml:space="preserve"> 0</w:t>
      </w:r>
      <w:r w:rsidRPr="00013B5C">
        <w:rPr>
          <w:sz w:val="28"/>
          <w:szCs w:val="28"/>
        </w:rPr>
        <w:t>00 000 рублей, или  1/5 с суммы уставного капитала.</w:t>
      </w:r>
    </w:p>
    <w:p w:rsidR="001D7F24" w:rsidRPr="00013B5C" w:rsidRDefault="001D7F24" w:rsidP="00013B5C">
      <w:pPr>
        <w:spacing w:line="360" w:lineRule="auto"/>
        <w:jc w:val="both"/>
        <w:rPr>
          <w:sz w:val="28"/>
          <w:szCs w:val="28"/>
        </w:rPr>
      </w:pPr>
      <w:r w:rsidRPr="00013B5C">
        <w:rPr>
          <w:b/>
          <w:sz w:val="28"/>
          <w:szCs w:val="28"/>
        </w:rPr>
        <w:t xml:space="preserve">Адрес: </w:t>
      </w:r>
      <w:r w:rsidRPr="00013B5C">
        <w:rPr>
          <w:sz w:val="28"/>
          <w:szCs w:val="28"/>
        </w:rPr>
        <w:t>632367Новосибирская область, г.Барабинск ул. Новослободская, 34</w:t>
      </w:r>
    </w:p>
    <w:p w:rsidR="00013B5C" w:rsidRDefault="001D7F24" w:rsidP="00013B5C">
      <w:pPr>
        <w:spacing w:line="360" w:lineRule="auto"/>
        <w:jc w:val="both"/>
        <w:rPr>
          <w:sz w:val="28"/>
          <w:szCs w:val="28"/>
        </w:rPr>
      </w:pPr>
      <w:r w:rsidRPr="00013B5C">
        <w:rPr>
          <w:b/>
          <w:sz w:val="28"/>
          <w:szCs w:val="28"/>
        </w:rPr>
        <w:t>Учредители:</w:t>
      </w:r>
      <w:r w:rsidR="003C4BEA" w:rsidRPr="00013B5C">
        <w:rPr>
          <w:b/>
          <w:sz w:val="28"/>
          <w:szCs w:val="28"/>
        </w:rPr>
        <w:t xml:space="preserve"> </w:t>
      </w:r>
      <w:r w:rsidRPr="00013B5C">
        <w:rPr>
          <w:sz w:val="28"/>
          <w:szCs w:val="28"/>
        </w:rPr>
        <w:t>Дубинская М.,</w:t>
      </w:r>
      <w:r w:rsidR="003C4BEA" w:rsidRPr="00013B5C">
        <w:rPr>
          <w:sz w:val="28"/>
          <w:szCs w:val="28"/>
        </w:rPr>
        <w:t xml:space="preserve"> </w:t>
      </w:r>
      <w:r w:rsidRPr="00013B5C">
        <w:rPr>
          <w:sz w:val="28"/>
          <w:szCs w:val="28"/>
        </w:rPr>
        <w:t>Есина А.,</w:t>
      </w:r>
      <w:r w:rsidR="003C4BEA" w:rsidRPr="00013B5C">
        <w:rPr>
          <w:sz w:val="28"/>
          <w:szCs w:val="28"/>
        </w:rPr>
        <w:t xml:space="preserve"> </w:t>
      </w:r>
      <w:r w:rsidRPr="00013B5C">
        <w:rPr>
          <w:sz w:val="28"/>
          <w:szCs w:val="28"/>
        </w:rPr>
        <w:t>Камитова Н., Мелешко В., Тужик Я.</w:t>
      </w:r>
    </w:p>
    <w:p w:rsidR="00656403" w:rsidRDefault="00656403" w:rsidP="00013B5C">
      <w:pPr>
        <w:spacing w:line="360" w:lineRule="auto"/>
        <w:jc w:val="center"/>
        <w:rPr>
          <w:b/>
          <w:sz w:val="28"/>
          <w:szCs w:val="28"/>
        </w:rPr>
      </w:pPr>
    </w:p>
    <w:p w:rsidR="001D7F24" w:rsidRDefault="00632DC1" w:rsidP="00013B5C">
      <w:pPr>
        <w:spacing w:line="360" w:lineRule="auto"/>
        <w:jc w:val="center"/>
        <w:rPr>
          <w:b/>
          <w:sz w:val="28"/>
          <w:szCs w:val="28"/>
        </w:rPr>
      </w:pPr>
      <w:r w:rsidRPr="00013B5C">
        <w:rPr>
          <w:b/>
          <w:sz w:val="28"/>
          <w:szCs w:val="28"/>
        </w:rPr>
        <w:t>3</w:t>
      </w:r>
      <w:r w:rsidR="001D7F24" w:rsidRPr="00013B5C">
        <w:rPr>
          <w:b/>
          <w:sz w:val="28"/>
          <w:szCs w:val="28"/>
        </w:rPr>
        <w:t>. Бизнес – план</w:t>
      </w:r>
      <w:r w:rsidR="001F3B35" w:rsidRPr="00013B5C">
        <w:rPr>
          <w:b/>
          <w:sz w:val="28"/>
          <w:szCs w:val="28"/>
        </w:rPr>
        <w:t>ирование деятельности предприятия</w:t>
      </w:r>
      <w:r w:rsidR="00656403">
        <w:rPr>
          <w:b/>
          <w:sz w:val="28"/>
          <w:szCs w:val="28"/>
        </w:rPr>
        <w:t>.</w:t>
      </w:r>
    </w:p>
    <w:p w:rsidR="00656403" w:rsidRPr="00013B5C" w:rsidRDefault="00656403" w:rsidP="00013B5C">
      <w:pPr>
        <w:spacing w:line="360" w:lineRule="auto"/>
        <w:jc w:val="center"/>
        <w:rPr>
          <w:sz w:val="28"/>
          <w:szCs w:val="28"/>
        </w:rPr>
      </w:pPr>
    </w:p>
    <w:p w:rsidR="001D7F24" w:rsidRPr="00013B5C" w:rsidRDefault="00632DC1" w:rsidP="00656403">
      <w:pPr>
        <w:spacing w:line="360" w:lineRule="auto"/>
        <w:ind w:right="3"/>
        <w:jc w:val="center"/>
        <w:rPr>
          <w:b/>
          <w:sz w:val="28"/>
          <w:szCs w:val="28"/>
        </w:rPr>
      </w:pPr>
      <w:r w:rsidRPr="00013B5C">
        <w:rPr>
          <w:b/>
          <w:sz w:val="28"/>
          <w:szCs w:val="28"/>
        </w:rPr>
        <w:t>3</w:t>
      </w:r>
      <w:r w:rsidR="001D7F24" w:rsidRPr="00013B5C">
        <w:rPr>
          <w:b/>
          <w:sz w:val="28"/>
          <w:szCs w:val="28"/>
        </w:rPr>
        <w:t>.1. Общие сведения</w:t>
      </w:r>
      <w:r w:rsidR="00656403">
        <w:rPr>
          <w:b/>
          <w:sz w:val="28"/>
          <w:szCs w:val="28"/>
        </w:rPr>
        <w:t>.</w:t>
      </w:r>
    </w:p>
    <w:p w:rsidR="001D7F24" w:rsidRPr="00013B5C" w:rsidRDefault="001D7F24" w:rsidP="00013B5C">
      <w:pPr>
        <w:spacing w:line="360" w:lineRule="auto"/>
        <w:ind w:left="3" w:right="3" w:firstLine="417"/>
        <w:jc w:val="both"/>
        <w:rPr>
          <w:sz w:val="28"/>
          <w:szCs w:val="28"/>
        </w:rPr>
      </w:pPr>
      <w:r w:rsidRPr="00013B5C">
        <w:rPr>
          <w:sz w:val="28"/>
          <w:szCs w:val="28"/>
        </w:rPr>
        <w:t xml:space="preserve">Бизнес-план является одним из первых обобщающих документов обоснования инвестиций и содержит укрупненные данные о планируемой номенклатуре и объемах выпуска продукции, характеристики рынков сбыта и сырьевой базы, потребность производства в земельных, энергетических и трудовых ресурсах, а также содержит ряд показателей, дающих представление о коммерческой, бюджетной и экономической эффективности рассматриваемого проекта и в первую очередь представляющих интерес для участников-инвесторов проекта. Расчеты показателей адаптированы к требованиям и условиям современного отечественного и зарубежного инвестирования. </w:t>
      </w:r>
    </w:p>
    <w:p w:rsidR="001D7F24" w:rsidRPr="00013B5C" w:rsidRDefault="001D7F24" w:rsidP="00013B5C">
      <w:pPr>
        <w:spacing w:line="360" w:lineRule="auto"/>
        <w:ind w:firstLine="708"/>
        <w:jc w:val="both"/>
        <w:rPr>
          <w:sz w:val="28"/>
          <w:szCs w:val="28"/>
        </w:rPr>
      </w:pPr>
      <w:r w:rsidRPr="00013B5C">
        <w:rPr>
          <w:sz w:val="28"/>
          <w:szCs w:val="28"/>
        </w:rPr>
        <w:t>Бизнес-план является объектом интеллектуальной собственности, предметом коммерческой тайны и подлежит соответствующей защите.</w:t>
      </w:r>
    </w:p>
    <w:p w:rsidR="001D7F24" w:rsidRPr="00013B5C" w:rsidRDefault="001D7F24" w:rsidP="00013B5C">
      <w:pPr>
        <w:spacing w:line="360" w:lineRule="auto"/>
        <w:ind w:firstLine="708"/>
        <w:jc w:val="both"/>
        <w:rPr>
          <w:sz w:val="28"/>
          <w:szCs w:val="28"/>
        </w:rPr>
      </w:pPr>
      <w:r w:rsidRPr="00013B5C">
        <w:rPr>
          <w:sz w:val="28"/>
          <w:szCs w:val="28"/>
        </w:rPr>
        <w:t>Главное правило по нашему мнению в бизнес – плане выделить «изюминку» бизнеса, чтобы не получить рядовую фирму без особых перспектив, поэтому никогда не надо начинать дела без осознания его уникальности, без своего отличия от конкурентов.</w:t>
      </w:r>
    </w:p>
    <w:p w:rsidR="001D7F24" w:rsidRPr="00013B5C" w:rsidRDefault="001D7F24" w:rsidP="00013B5C">
      <w:pPr>
        <w:spacing w:line="360" w:lineRule="auto"/>
        <w:ind w:firstLine="708"/>
        <w:jc w:val="both"/>
        <w:rPr>
          <w:sz w:val="28"/>
          <w:szCs w:val="28"/>
        </w:rPr>
      </w:pPr>
    </w:p>
    <w:p w:rsidR="001D7F24" w:rsidRPr="00013B5C" w:rsidRDefault="00632DC1" w:rsidP="00013B5C">
      <w:pPr>
        <w:spacing w:line="360" w:lineRule="auto"/>
        <w:ind w:firstLine="708"/>
        <w:jc w:val="center"/>
        <w:rPr>
          <w:b/>
          <w:sz w:val="28"/>
          <w:szCs w:val="28"/>
        </w:rPr>
      </w:pPr>
      <w:r w:rsidRPr="00013B5C">
        <w:rPr>
          <w:b/>
          <w:sz w:val="28"/>
          <w:szCs w:val="28"/>
        </w:rPr>
        <w:t>3</w:t>
      </w:r>
      <w:r w:rsidR="001D7F24" w:rsidRPr="00013B5C">
        <w:rPr>
          <w:b/>
          <w:sz w:val="28"/>
          <w:szCs w:val="28"/>
        </w:rPr>
        <w:t>.2.Резюме</w:t>
      </w:r>
      <w:r w:rsidR="00656403">
        <w:rPr>
          <w:b/>
          <w:sz w:val="28"/>
          <w:szCs w:val="28"/>
        </w:rPr>
        <w:t>.</w:t>
      </w:r>
    </w:p>
    <w:p w:rsidR="008454F9" w:rsidRPr="00013B5C" w:rsidRDefault="000E391B" w:rsidP="00656403">
      <w:pPr>
        <w:pStyle w:val="a3"/>
        <w:spacing w:line="360" w:lineRule="auto"/>
        <w:jc w:val="both"/>
        <w:rPr>
          <w:sz w:val="28"/>
          <w:szCs w:val="28"/>
        </w:rPr>
      </w:pPr>
      <w:r w:rsidRPr="00013B5C">
        <w:rPr>
          <w:sz w:val="28"/>
          <w:szCs w:val="28"/>
        </w:rPr>
        <w:t>Производство торфобрикетов</w:t>
      </w:r>
      <w:r w:rsidR="008454F9" w:rsidRPr="00013B5C">
        <w:rPr>
          <w:sz w:val="28"/>
          <w:szCs w:val="28"/>
        </w:rPr>
        <w:t xml:space="preserve"> на сегодняшн</w:t>
      </w:r>
      <w:r w:rsidRPr="00013B5C">
        <w:rPr>
          <w:sz w:val="28"/>
          <w:szCs w:val="28"/>
        </w:rPr>
        <w:t>ий момент является вновь развивающимся бизнесом. О его доходности можно говорить лишь при решении вопроса</w:t>
      </w:r>
      <w:r w:rsidR="00C47E0B" w:rsidRPr="00013B5C">
        <w:rPr>
          <w:sz w:val="28"/>
          <w:szCs w:val="28"/>
        </w:rPr>
        <w:t>:</w:t>
      </w:r>
      <w:r w:rsidR="00656403">
        <w:rPr>
          <w:sz w:val="28"/>
          <w:szCs w:val="28"/>
        </w:rPr>
        <w:t xml:space="preserve"> </w:t>
      </w:r>
      <w:r w:rsidRPr="00013B5C">
        <w:rPr>
          <w:sz w:val="28"/>
          <w:szCs w:val="28"/>
        </w:rPr>
        <w:t xml:space="preserve"> в каком объёме будет производиться и сбываться продукция. </w:t>
      </w:r>
      <w:r w:rsidR="008454F9" w:rsidRPr="00013B5C">
        <w:rPr>
          <w:sz w:val="28"/>
          <w:szCs w:val="28"/>
        </w:rPr>
        <w:t xml:space="preserve"> Такая услуга, к</w:t>
      </w:r>
      <w:r w:rsidRPr="00013B5C">
        <w:rPr>
          <w:sz w:val="28"/>
          <w:szCs w:val="28"/>
        </w:rPr>
        <w:t>ак «Производство торфобрикетов для отапливаемых помещений», возникшая в России очень</w:t>
      </w:r>
      <w:r w:rsidR="00656403">
        <w:rPr>
          <w:sz w:val="28"/>
          <w:szCs w:val="28"/>
        </w:rPr>
        <w:t xml:space="preserve"> </w:t>
      </w:r>
      <w:r w:rsidRPr="00013B5C">
        <w:rPr>
          <w:sz w:val="28"/>
          <w:szCs w:val="28"/>
        </w:rPr>
        <w:t xml:space="preserve"> давно</w:t>
      </w:r>
      <w:r w:rsidR="008454F9" w:rsidRPr="00013B5C">
        <w:rPr>
          <w:sz w:val="28"/>
          <w:szCs w:val="28"/>
        </w:rPr>
        <w:t xml:space="preserve">, </w:t>
      </w:r>
      <w:r w:rsidRPr="00013B5C">
        <w:rPr>
          <w:sz w:val="28"/>
          <w:szCs w:val="28"/>
        </w:rPr>
        <w:t xml:space="preserve">сейчас </w:t>
      </w:r>
      <w:r w:rsidR="008454F9" w:rsidRPr="00013B5C">
        <w:rPr>
          <w:sz w:val="28"/>
          <w:szCs w:val="28"/>
        </w:rPr>
        <w:t>занимает важное место в сфере обслуживания населения</w:t>
      </w:r>
      <w:r w:rsidRPr="00013B5C">
        <w:rPr>
          <w:sz w:val="28"/>
          <w:szCs w:val="28"/>
        </w:rPr>
        <w:t xml:space="preserve"> и решает вопросы замены других энергоносителей</w:t>
      </w:r>
      <w:r w:rsidR="008454F9" w:rsidRPr="00013B5C">
        <w:rPr>
          <w:sz w:val="28"/>
          <w:szCs w:val="28"/>
        </w:rPr>
        <w:t>. Перспективность и доход</w:t>
      </w:r>
      <w:r w:rsidRPr="00013B5C">
        <w:rPr>
          <w:sz w:val="28"/>
          <w:szCs w:val="28"/>
        </w:rPr>
        <w:t>ность производства торфобрикетов может объясниться</w:t>
      </w:r>
      <w:r w:rsidR="008454F9" w:rsidRPr="00013B5C">
        <w:rPr>
          <w:sz w:val="28"/>
          <w:szCs w:val="28"/>
        </w:rPr>
        <w:t xml:space="preserve"> большим количеством потенциа</w:t>
      </w:r>
      <w:r w:rsidRPr="00013B5C">
        <w:rPr>
          <w:sz w:val="28"/>
          <w:szCs w:val="28"/>
        </w:rPr>
        <w:t>льных покупателей из-за отсутствия тепловой сети (например</w:t>
      </w:r>
      <w:r w:rsidR="00141E6F" w:rsidRPr="00013B5C">
        <w:rPr>
          <w:sz w:val="28"/>
          <w:szCs w:val="28"/>
        </w:rPr>
        <w:t>,</w:t>
      </w:r>
      <w:r w:rsidRPr="00013B5C">
        <w:rPr>
          <w:sz w:val="28"/>
          <w:szCs w:val="28"/>
        </w:rPr>
        <w:t xml:space="preserve"> в сельской местности) и дороговизны угля и газа </w:t>
      </w:r>
      <w:r w:rsidR="008454F9" w:rsidRPr="00013B5C">
        <w:rPr>
          <w:sz w:val="28"/>
          <w:szCs w:val="28"/>
        </w:rPr>
        <w:t xml:space="preserve"> в настоящее время. </w:t>
      </w:r>
      <w:r w:rsidR="00422424" w:rsidRPr="00013B5C">
        <w:rPr>
          <w:sz w:val="28"/>
          <w:szCs w:val="28"/>
        </w:rPr>
        <w:t>Потребителями топливного торфа являются тепловые электростанции, котельные, коммунально-бытовые потребители печного топлива, торфобрикетные заводы, поселковые котельные поселков торфопредприятий.</w:t>
      </w:r>
      <w:r w:rsidR="00C47E0B" w:rsidRPr="00013B5C">
        <w:rPr>
          <w:sz w:val="28"/>
          <w:szCs w:val="28"/>
        </w:rPr>
        <w:t xml:space="preserve"> </w:t>
      </w:r>
      <w:r w:rsidR="00422424" w:rsidRPr="00013B5C">
        <w:rPr>
          <w:color w:val="000000"/>
          <w:sz w:val="28"/>
          <w:szCs w:val="28"/>
        </w:rPr>
        <w:t>В нас</w:t>
      </w:r>
      <w:r w:rsidR="00C47E0B" w:rsidRPr="00013B5C">
        <w:rPr>
          <w:color w:val="000000"/>
          <w:sz w:val="28"/>
          <w:szCs w:val="28"/>
        </w:rPr>
        <w:t xml:space="preserve">тоящее время экономика Новосибирской </w:t>
      </w:r>
      <w:r w:rsidR="00422424" w:rsidRPr="00013B5C">
        <w:rPr>
          <w:color w:val="000000"/>
          <w:sz w:val="28"/>
          <w:szCs w:val="28"/>
        </w:rPr>
        <w:t xml:space="preserve"> области в значительной степени опирается на энергоемкие технологии. Тенденции промышленного роста и увеличения объемов жилищного строительства также создают предпосылки для увеличения потребления топлива. В этих условиях особую значимость приобретает развитие торфодобывающей отрасли, позволяющее обеспечивать население и промышленность местным и достаточно недорогим видом топлива. </w:t>
      </w:r>
      <w:r w:rsidR="00C47E0B" w:rsidRPr="00013B5C">
        <w:rPr>
          <w:color w:val="000000"/>
          <w:sz w:val="28"/>
          <w:szCs w:val="28"/>
        </w:rPr>
        <w:t>Основной задачей ООО «СибТорф»</w:t>
      </w:r>
      <w:r w:rsidR="00422424" w:rsidRPr="00013B5C">
        <w:rPr>
          <w:color w:val="000000"/>
          <w:sz w:val="28"/>
          <w:szCs w:val="28"/>
        </w:rPr>
        <w:t xml:space="preserve"> является производство торфопродукции, отвечающей международным стандартам качества и требованиям рынка. Всеобъемлющий качественный контроль, как со стороны </w:t>
      </w:r>
      <w:r w:rsidR="00C47E0B" w:rsidRPr="00013B5C">
        <w:rPr>
          <w:color w:val="000000"/>
          <w:sz w:val="28"/>
          <w:szCs w:val="28"/>
        </w:rPr>
        <w:t>самой компании, так и со стороны Всероссийского исследовательского института Торфяной продукции (ВНИИТП)</w:t>
      </w:r>
      <w:r w:rsidR="00422424" w:rsidRPr="00013B5C">
        <w:rPr>
          <w:color w:val="000000"/>
          <w:sz w:val="28"/>
          <w:szCs w:val="28"/>
        </w:rPr>
        <w:t>,</w:t>
      </w:r>
      <w:r w:rsidR="00C47E0B" w:rsidRPr="00013B5C">
        <w:rPr>
          <w:color w:val="000000"/>
          <w:sz w:val="28"/>
          <w:szCs w:val="28"/>
        </w:rPr>
        <w:t xml:space="preserve"> </w:t>
      </w:r>
      <w:r w:rsidR="00656403">
        <w:rPr>
          <w:color w:val="000000"/>
          <w:sz w:val="28"/>
          <w:szCs w:val="28"/>
        </w:rPr>
        <w:t xml:space="preserve">гарантирует высокое </w:t>
      </w:r>
      <w:r w:rsidR="00422424" w:rsidRPr="00013B5C">
        <w:rPr>
          <w:color w:val="000000"/>
          <w:sz w:val="28"/>
          <w:szCs w:val="28"/>
        </w:rPr>
        <w:t>качество продукции</w:t>
      </w:r>
      <w:r w:rsidR="00C47E0B" w:rsidRPr="00013B5C">
        <w:rPr>
          <w:color w:val="000000"/>
          <w:sz w:val="28"/>
          <w:szCs w:val="28"/>
        </w:rPr>
        <w:t>.</w:t>
      </w:r>
      <w:r w:rsidR="00C47E0B" w:rsidRPr="00013B5C">
        <w:rPr>
          <w:color w:val="000000"/>
          <w:sz w:val="28"/>
          <w:szCs w:val="28"/>
        </w:rPr>
        <w:br/>
        <w:t>Наше предприятие проводи</w:t>
      </w:r>
      <w:r w:rsidR="00422424" w:rsidRPr="00013B5C">
        <w:rPr>
          <w:color w:val="000000"/>
          <w:sz w:val="28"/>
          <w:szCs w:val="28"/>
        </w:rPr>
        <w:t>т политику гибкого ценообразования и расширени</w:t>
      </w:r>
      <w:r w:rsidR="00C47E0B" w:rsidRPr="00013B5C">
        <w:rPr>
          <w:color w:val="000000"/>
          <w:sz w:val="28"/>
          <w:szCs w:val="28"/>
        </w:rPr>
        <w:t xml:space="preserve">я рынка сбыта торфопродукции </w:t>
      </w:r>
      <w:r w:rsidR="00422424" w:rsidRPr="00013B5C">
        <w:rPr>
          <w:color w:val="000000"/>
          <w:sz w:val="28"/>
          <w:szCs w:val="28"/>
        </w:rPr>
        <w:t xml:space="preserve"> </w:t>
      </w:r>
      <w:r w:rsidR="00C47E0B" w:rsidRPr="00013B5C">
        <w:rPr>
          <w:color w:val="000000"/>
          <w:sz w:val="28"/>
          <w:szCs w:val="28"/>
        </w:rPr>
        <w:t xml:space="preserve"> пока в Новосибирской области</w:t>
      </w:r>
      <w:r w:rsidR="00422424" w:rsidRPr="00013B5C">
        <w:rPr>
          <w:color w:val="000000"/>
          <w:sz w:val="28"/>
          <w:szCs w:val="28"/>
        </w:rPr>
        <w:t>,</w:t>
      </w:r>
      <w:r w:rsidR="00C47E0B" w:rsidRPr="00013B5C">
        <w:rPr>
          <w:color w:val="000000"/>
          <w:sz w:val="28"/>
          <w:szCs w:val="28"/>
        </w:rPr>
        <w:t xml:space="preserve"> а затем и в России.</w:t>
      </w:r>
      <w:r w:rsidR="00422424" w:rsidRPr="00013B5C">
        <w:rPr>
          <w:color w:val="000000"/>
          <w:sz w:val="28"/>
          <w:szCs w:val="28"/>
        </w:rPr>
        <w:t xml:space="preserve"> </w:t>
      </w:r>
      <w:r w:rsidR="00422424" w:rsidRPr="00013B5C">
        <w:rPr>
          <w:color w:val="000000"/>
          <w:sz w:val="28"/>
          <w:szCs w:val="28"/>
        </w:rPr>
        <w:br/>
        <w:t xml:space="preserve">С точки зрения логистики, склады нашего предприятия имеют очень удобное географическое положение и расположены </w:t>
      </w:r>
      <w:r w:rsidR="00C47E0B" w:rsidRPr="00013B5C">
        <w:rPr>
          <w:color w:val="000000"/>
          <w:sz w:val="28"/>
          <w:szCs w:val="28"/>
        </w:rPr>
        <w:t xml:space="preserve">в центре Новосибирской области (это город Барабинск). </w:t>
      </w:r>
      <w:r w:rsidR="00686D4C" w:rsidRPr="00013B5C">
        <w:rPr>
          <w:color w:val="000000"/>
          <w:sz w:val="28"/>
          <w:szCs w:val="28"/>
        </w:rPr>
        <w:t xml:space="preserve"> </w:t>
      </w:r>
      <w:r w:rsidR="008454F9" w:rsidRPr="00013B5C">
        <w:rPr>
          <w:sz w:val="28"/>
          <w:szCs w:val="28"/>
        </w:rPr>
        <w:t>Бизнес-план является фундаментом для открывающегося предприятия и направляющим началом для уже действующего предприятия. Он необходим, прежде всего, для самого предприятия, так как дает ответы на следующие вопросы: Что производить? Для кого производить? Как производить? В каком количестве? А также является основой для привлечения инвестиций.</w:t>
      </w:r>
    </w:p>
    <w:p w:rsidR="008454F9" w:rsidRPr="00013B5C" w:rsidRDefault="008454F9" w:rsidP="00013B5C">
      <w:pPr>
        <w:pStyle w:val="a4"/>
        <w:tabs>
          <w:tab w:val="left" w:pos="680"/>
          <w:tab w:val="left" w:pos="5245"/>
        </w:tabs>
        <w:spacing w:line="360" w:lineRule="auto"/>
        <w:rPr>
          <w:rFonts w:ascii="Times New Roman" w:hAnsi="Times New Roman"/>
          <w:sz w:val="28"/>
          <w:szCs w:val="28"/>
        </w:rPr>
      </w:pPr>
      <w:r w:rsidRPr="00013B5C">
        <w:rPr>
          <w:rFonts w:ascii="Times New Roman" w:hAnsi="Times New Roman"/>
          <w:sz w:val="28"/>
          <w:szCs w:val="28"/>
        </w:rPr>
        <w:t>Ключевую роль в составлении бизнес - плана играет разработка производственного плана. Именно здесь отражены реальные показатели, на выполнение которых будет ориентирована деятельность фирмы. В этом разделе на основании всех рассчитанных финансовых затрат нами была составлена калькуляция себестоимости продукции, определена ее цена.</w:t>
      </w:r>
    </w:p>
    <w:p w:rsidR="008454F9" w:rsidRPr="00013B5C" w:rsidRDefault="00370DBB" w:rsidP="00013B5C">
      <w:pPr>
        <w:pStyle w:val="a4"/>
        <w:tabs>
          <w:tab w:val="left" w:pos="680"/>
          <w:tab w:val="left" w:pos="851"/>
          <w:tab w:val="left" w:pos="5245"/>
        </w:tabs>
        <w:spacing w:line="360" w:lineRule="auto"/>
        <w:rPr>
          <w:rFonts w:ascii="Times New Roman" w:hAnsi="Times New Roman"/>
          <w:sz w:val="28"/>
          <w:szCs w:val="28"/>
        </w:rPr>
      </w:pPr>
      <w:r w:rsidRPr="00013B5C">
        <w:rPr>
          <w:rFonts w:ascii="Times New Roman" w:hAnsi="Times New Roman"/>
          <w:sz w:val="28"/>
          <w:szCs w:val="28"/>
        </w:rPr>
        <w:t>ООО «СибТорф»</w:t>
      </w:r>
      <w:r w:rsidR="008454F9" w:rsidRPr="00013B5C">
        <w:rPr>
          <w:rFonts w:ascii="Times New Roman" w:hAnsi="Times New Roman"/>
          <w:sz w:val="28"/>
          <w:szCs w:val="28"/>
        </w:rPr>
        <w:t xml:space="preserve"> занимается произв</w:t>
      </w:r>
      <w:r w:rsidRPr="00013B5C">
        <w:rPr>
          <w:rFonts w:ascii="Times New Roman" w:hAnsi="Times New Roman"/>
          <w:sz w:val="28"/>
          <w:szCs w:val="28"/>
        </w:rPr>
        <w:t>одством и продажей торфяных брикетов.</w:t>
      </w:r>
      <w:r w:rsidR="008454F9" w:rsidRPr="00013B5C">
        <w:rPr>
          <w:rFonts w:ascii="Times New Roman" w:hAnsi="Times New Roman"/>
          <w:sz w:val="28"/>
          <w:szCs w:val="28"/>
        </w:rPr>
        <w:t xml:space="preserve"> Продукцию фирмы выгодно отличают от продукции конкурентов следующие показатели: низкие цены, возможность выбора комплектации и материала обивки. Руководство фирмы в своей деятельности ориентируется на изучение спроса рынка потребления.</w:t>
      </w:r>
    </w:p>
    <w:p w:rsidR="008454F9" w:rsidRPr="00013B5C" w:rsidRDefault="008454F9" w:rsidP="00013B5C">
      <w:pPr>
        <w:pStyle w:val="a4"/>
        <w:tabs>
          <w:tab w:val="left" w:pos="680"/>
          <w:tab w:val="left" w:pos="5245"/>
        </w:tabs>
        <w:spacing w:line="360" w:lineRule="auto"/>
        <w:rPr>
          <w:rFonts w:ascii="Times New Roman" w:hAnsi="Times New Roman"/>
          <w:sz w:val="28"/>
          <w:szCs w:val="28"/>
        </w:rPr>
      </w:pPr>
      <w:r w:rsidRPr="00013B5C">
        <w:rPr>
          <w:rFonts w:ascii="Times New Roman" w:hAnsi="Times New Roman"/>
          <w:sz w:val="28"/>
          <w:szCs w:val="28"/>
        </w:rPr>
        <w:t>Место расположения данного предприятия – Россия.</w:t>
      </w:r>
    </w:p>
    <w:p w:rsidR="008454F9" w:rsidRPr="00013B5C" w:rsidRDefault="00370DBB" w:rsidP="00013B5C">
      <w:pPr>
        <w:pStyle w:val="a4"/>
        <w:tabs>
          <w:tab w:val="left" w:pos="680"/>
          <w:tab w:val="left" w:pos="5245"/>
        </w:tabs>
        <w:spacing w:line="360" w:lineRule="auto"/>
        <w:rPr>
          <w:rFonts w:ascii="Times New Roman" w:hAnsi="Times New Roman"/>
          <w:sz w:val="28"/>
          <w:szCs w:val="28"/>
        </w:rPr>
      </w:pPr>
      <w:r w:rsidRPr="00013B5C">
        <w:rPr>
          <w:rFonts w:ascii="Times New Roman" w:hAnsi="Times New Roman"/>
          <w:sz w:val="28"/>
          <w:szCs w:val="28"/>
        </w:rPr>
        <w:t>Для изготовления торфобрикетов</w:t>
      </w:r>
      <w:r w:rsidR="008454F9" w:rsidRPr="00013B5C">
        <w:rPr>
          <w:rFonts w:ascii="Times New Roman" w:hAnsi="Times New Roman"/>
          <w:sz w:val="28"/>
          <w:szCs w:val="28"/>
        </w:rPr>
        <w:t xml:space="preserve"> необходимы квалифицированные кадры</w:t>
      </w:r>
      <w:r w:rsidRPr="00013B5C">
        <w:rPr>
          <w:rFonts w:ascii="Times New Roman" w:hAnsi="Times New Roman"/>
          <w:sz w:val="28"/>
          <w:szCs w:val="28"/>
        </w:rPr>
        <w:t>. Штат нашей фирмы состоит из 37</w:t>
      </w:r>
      <w:r w:rsidR="008454F9" w:rsidRPr="00013B5C">
        <w:rPr>
          <w:rFonts w:ascii="Times New Roman" w:hAnsi="Times New Roman"/>
          <w:sz w:val="28"/>
          <w:szCs w:val="28"/>
        </w:rPr>
        <w:t xml:space="preserve"> человек. Команда управленцев подобрана таким образом, что все они являются профессионалами своего дела и удовлетворяют требованиям современного  производства, связанного  с ведением бизнеса на территории России.</w:t>
      </w:r>
    </w:p>
    <w:p w:rsidR="008454F9" w:rsidRPr="00013B5C" w:rsidRDefault="008454F9" w:rsidP="00013B5C">
      <w:pPr>
        <w:pStyle w:val="a4"/>
        <w:tabs>
          <w:tab w:val="left" w:pos="680"/>
          <w:tab w:val="left" w:pos="5245"/>
        </w:tabs>
        <w:spacing w:line="360" w:lineRule="auto"/>
        <w:rPr>
          <w:rFonts w:ascii="Times New Roman" w:hAnsi="Times New Roman"/>
          <w:sz w:val="28"/>
          <w:szCs w:val="28"/>
        </w:rPr>
      </w:pPr>
      <w:r w:rsidRPr="00013B5C">
        <w:rPr>
          <w:rFonts w:ascii="Times New Roman" w:hAnsi="Times New Roman"/>
          <w:sz w:val="28"/>
          <w:szCs w:val="28"/>
        </w:rPr>
        <w:t>Для покупки оборотных средств создается собственный уставной капитал, который формируется из взносов участников. Но данный капитал не покрывает всех расходов. Поэтому возникает необходимость в банковских кредитах. Для производственного предприятия покрытие дефицита денежных средств определяется следующей пропорцией: 40 % банковского кредита и 60% уставного капитала от максимального дефицита.</w:t>
      </w:r>
    </w:p>
    <w:p w:rsidR="008454F9" w:rsidRPr="00013B5C" w:rsidRDefault="008454F9" w:rsidP="00013B5C">
      <w:pPr>
        <w:pStyle w:val="a4"/>
        <w:tabs>
          <w:tab w:val="left" w:pos="680"/>
          <w:tab w:val="left" w:pos="5245"/>
        </w:tabs>
        <w:spacing w:line="360" w:lineRule="auto"/>
        <w:rPr>
          <w:rFonts w:ascii="Times New Roman" w:hAnsi="Times New Roman"/>
          <w:sz w:val="28"/>
          <w:szCs w:val="28"/>
        </w:rPr>
      </w:pPr>
      <w:r w:rsidRPr="00013B5C">
        <w:rPr>
          <w:rFonts w:ascii="Times New Roman" w:hAnsi="Times New Roman"/>
          <w:sz w:val="28"/>
          <w:szCs w:val="28"/>
        </w:rPr>
        <w:t>Исходя из выше сказанного, можно сформулировать цель данного бизнес-плана. Цель бизнес-плана: получение краткосрочных банковских кредитов. Кредиты тратятся только на закупку основных средств.</w:t>
      </w:r>
    </w:p>
    <w:p w:rsidR="001D7F24" w:rsidRPr="00013B5C" w:rsidRDefault="001D7F24" w:rsidP="00013B5C">
      <w:pPr>
        <w:spacing w:line="360" w:lineRule="auto"/>
        <w:ind w:firstLine="708"/>
        <w:jc w:val="both"/>
        <w:rPr>
          <w:sz w:val="28"/>
          <w:szCs w:val="28"/>
        </w:rPr>
      </w:pPr>
    </w:p>
    <w:p w:rsidR="001D7F24" w:rsidRPr="00013B5C" w:rsidRDefault="00632DC1" w:rsidP="00656403">
      <w:pPr>
        <w:tabs>
          <w:tab w:val="left" w:pos="1134"/>
        </w:tabs>
        <w:spacing w:line="360" w:lineRule="auto"/>
        <w:ind w:right="-1617"/>
        <w:jc w:val="center"/>
        <w:rPr>
          <w:b/>
          <w:sz w:val="28"/>
          <w:szCs w:val="28"/>
        </w:rPr>
      </w:pPr>
      <w:r w:rsidRPr="00013B5C">
        <w:rPr>
          <w:b/>
          <w:sz w:val="28"/>
          <w:szCs w:val="28"/>
        </w:rPr>
        <w:t>3.3</w:t>
      </w:r>
      <w:r w:rsidR="001D7F24" w:rsidRPr="00013B5C">
        <w:rPr>
          <w:b/>
          <w:sz w:val="28"/>
          <w:szCs w:val="28"/>
        </w:rPr>
        <w:t>. Кадровая политика</w:t>
      </w:r>
      <w:r w:rsidR="00370DBB" w:rsidRPr="00013B5C">
        <w:rPr>
          <w:b/>
          <w:sz w:val="28"/>
          <w:szCs w:val="28"/>
        </w:rPr>
        <w:t xml:space="preserve"> предприятия</w:t>
      </w:r>
      <w:r w:rsidR="00656403">
        <w:rPr>
          <w:b/>
          <w:sz w:val="28"/>
          <w:szCs w:val="28"/>
        </w:rPr>
        <w:t>.</w:t>
      </w:r>
    </w:p>
    <w:p w:rsidR="001D7F24" w:rsidRPr="00013B5C" w:rsidRDefault="001D7F24" w:rsidP="00013B5C">
      <w:pPr>
        <w:tabs>
          <w:tab w:val="left" w:pos="1134"/>
        </w:tabs>
        <w:spacing w:line="360" w:lineRule="auto"/>
        <w:ind w:left="-180" w:right="-1617" w:hanging="900"/>
        <w:jc w:val="center"/>
        <w:rPr>
          <w:b/>
          <w:sz w:val="28"/>
          <w:szCs w:val="28"/>
        </w:rPr>
      </w:pPr>
    </w:p>
    <w:p w:rsidR="001D7F24" w:rsidRPr="00013B5C" w:rsidRDefault="001D7F24" w:rsidP="00013B5C">
      <w:pPr>
        <w:spacing w:line="360" w:lineRule="auto"/>
        <w:jc w:val="both"/>
        <w:rPr>
          <w:sz w:val="28"/>
          <w:szCs w:val="28"/>
        </w:rPr>
      </w:pPr>
      <w:r w:rsidRPr="00013B5C">
        <w:rPr>
          <w:sz w:val="28"/>
          <w:szCs w:val="28"/>
        </w:rPr>
        <w:t>Кадровая политика информирует о количестве сотрудников необходимых для нормального функционирования  фирмы и примерная заработная плата  для каждого сотрудника.</w:t>
      </w:r>
    </w:p>
    <w:p w:rsidR="001D7F24" w:rsidRPr="00013B5C" w:rsidRDefault="001D7F24" w:rsidP="00013B5C">
      <w:pPr>
        <w:tabs>
          <w:tab w:val="left" w:pos="-142"/>
          <w:tab w:val="left" w:pos="1134"/>
        </w:tabs>
        <w:spacing w:line="360" w:lineRule="auto"/>
        <w:jc w:val="both"/>
        <w:rPr>
          <w:sz w:val="28"/>
          <w:szCs w:val="28"/>
        </w:rPr>
      </w:pPr>
      <w:r w:rsidRPr="00013B5C">
        <w:rPr>
          <w:sz w:val="28"/>
          <w:szCs w:val="28"/>
        </w:rPr>
        <w:t xml:space="preserve">Общий состав работающих на предприятии ООО « СибТорф» планируется в количество  человек. </w:t>
      </w:r>
    </w:p>
    <w:p w:rsidR="001D7F24" w:rsidRPr="00013B5C" w:rsidRDefault="001D7F24" w:rsidP="00013B5C">
      <w:pPr>
        <w:numPr>
          <w:ilvl w:val="0"/>
          <w:numId w:val="1"/>
        </w:numPr>
        <w:tabs>
          <w:tab w:val="left" w:pos="-142"/>
          <w:tab w:val="left" w:pos="1134"/>
        </w:tabs>
        <w:overflowPunct w:val="0"/>
        <w:autoSpaceDE w:val="0"/>
        <w:autoSpaceDN w:val="0"/>
        <w:adjustRightInd w:val="0"/>
        <w:spacing w:line="360" w:lineRule="auto"/>
        <w:ind w:right="-1617"/>
        <w:textAlignment w:val="baseline"/>
        <w:rPr>
          <w:sz w:val="28"/>
          <w:szCs w:val="28"/>
        </w:rPr>
      </w:pPr>
      <w:r w:rsidRPr="00013B5C">
        <w:rPr>
          <w:b/>
          <w:sz w:val="28"/>
          <w:szCs w:val="28"/>
        </w:rPr>
        <w:t xml:space="preserve">Организационная структура предприятия </w:t>
      </w:r>
      <w:r w:rsidR="00656403">
        <w:rPr>
          <w:b/>
          <w:sz w:val="28"/>
          <w:szCs w:val="28"/>
        </w:rPr>
        <w:t>:</w:t>
      </w:r>
      <w:r w:rsidRPr="00013B5C">
        <w:rPr>
          <w:sz w:val="28"/>
          <w:szCs w:val="28"/>
          <w:lang w:val="en-US"/>
        </w:rPr>
        <w:t xml:space="preserve"> </w:t>
      </w:r>
    </w:p>
    <w:p w:rsidR="001D7F24" w:rsidRPr="00013B5C" w:rsidRDefault="00013B5C" w:rsidP="00013B5C">
      <w:pPr>
        <w:tabs>
          <w:tab w:val="left" w:pos="-142"/>
          <w:tab w:val="left" w:pos="1134"/>
        </w:tabs>
        <w:overflowPunct w:val="0"/>
        <w:autoSpaceDE w:val="0"/>
        <w:autoSpaceDN w:val="0"/>
        <w:adjustRightInd w:val="0"/>
        <w:spacing w:line="360" w:lineRule="auto"/>
        <w:ind w:left="735" w:right="-1617"/>
        <w:textAlignment w:val="baseline"/>
        <w:rPr>
          <w:sz w:val="28"/>
          <w:szCs w:val="28"/>
        </w:rPr>
      </w:pPr>
      <w:r>
        <w:rPr>
          <w:sz w:val="28"/>
          <w:szCs w:val="28"/>
        </w:rPr>
        <w:t>- г</w:t>
      </w:r>
      <w:r w:rsidR="001D7F24" w:rsidRPr="00013B5C">
        <w:rPr>
          <w:sz w:val="28"/>
          <w:szCs w:val="28"/>
        </w:rPr>
        <w:t>енеральный директор - 1</w:t>
      </w:r>
    </w:p>
    <w:p w:rsidR="001D7F24" w:rsidRPr="00013B5C" w:rsidRDefault="00013B5C" w:rsidP="00013B5C">
      <w:pPr>
        <w:tabs>
          <w:tab w:val="left" w:pos="-142"/>
          <w:tab w:val="left" w:pos="1134"/>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C82804" w:rsidRPr="00013B5C">
        <w:rPr>
          <w:sz w:val="28"/>
          <w:szCs w:val="28"/>
        </w:rPr>
        <w:t>главный бухгалтер – 1</w:t>
      </w:r>
    </w:p>
    <w:p w:rsidR="00452363" w:rsidRPr="00013B5C" w:rsidRDefault="00013B5C" w:rsidP="00013B5C">
      <w:pPr>
        <w:tabs>
          <w:tab w:val="left" w:pos="-142"/>
          <w:tab w:val="left" w:pos="1134"/>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C82804" w:rsidRPr="00013B5C">
        <w:rPr>
          <w:sz w:val="28"/>
          <w:szCs w:val="28"/>
        </w:rPr>
        <w:t>бухгалтер – 2</w:t>
      </w:r>
    </w:p>
    <w:p w:rsidR="001D7F24" w:rsidRPr="00013B5C" w:rsidRDefault="00013B5C" w:rsidP="00013B5C">
      <w:pPr>
        <w:tabs>
          <w:tab w:val="left" w:pos="-142"/>
          <w:tab w:val="left" w:pos="1134"/>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1D7F24" w:rsidRPr="00013B5C">
        <w:rPr>
          <w:sz w:val="28"/>
          <w:szCs w:val="28"/>
        </w:rPr>
        <w:t>менеджер по снабжению - 1</w:t>
      </w:r>
    </w:p>
    <w:p w:rsidR="001D7F24" w:rsidRPr="00013B5C" w:rsidRDefault="00013B5C" w:rsidP="00013B5C">
      <w:pPr>
        <w:tabs>
          <w:tab w:val="left" w:pos="-142"/>
          <w:tab w:val="left" w:pos="1134"/>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1D7F24" w:rsidRPr="00013B5C">
        <w:rPr>
          <w:sz w:val="28"/>
          <w:szCs w:val="28"/>
        </w:rPr>
        <w:t xml:space="preserve">менеджер по продажам – </w:t>
      </w:r>
      <w:r w:rsidR="00C82804" w:rsidRPr="00013B5C">
        <w:rPr>
          <w:sz w:val="28"/>
          <w:szCs w:val="28"/>
        </w:rPr>
        <w:t>4</w:t>
      </w:r>
    </w:p>
    <w:p w:rsidR="001D7F24" w:rsidRPr="00013B5C" w:rsidRDefault="00013B5C" w:rsidP="00013B5C">
      <w:pPr>
        <w:tabs>
          <w:tab w:val="left" w:pos="-142"/>
          <w:tab w:val="left" w:pos="1134"/>
        </w:tabs>
        <w:overflowPunct w:val="0"/>
        <w:autoSpaceDE w:val="0"/>
        <w:autoSpaceDN w:val="0"/>
        <w:adjustRightInd w:val="0"/>
        <w:spacing w:line="360" w:lineRule="auto"/>
        <w:ind w:left="735"/>
        <w:textAlignment w:val="baseline"/>
        <w:rPr>
          <w:sz w:val="28"/>
          <w:szCs w:val="28"/>
        </w:rPr>
      </w:pPr>
      <w:r>
        <w:rPr>
          <w:sz w:val="28"/>
          <w:szCs w:val="28"/>
        </w:rPr>
        <w:t xml:space="preserve">- </w:t>
      </w:r>
      <w:r w:rsidR="001D7F24" w:rsidRPr="00013B5C">
        <w:rPr>
          <w:sz w:val="28"/>
          <w:szCs w:val="28"/>
        </w:rPr>
        <w:t xml:space="preserve">водители категории  В, С, </w:t>
      </w:r>
      <w:r w:rsidR="001D7F24" w:rsidRPr="00013B5C">
        <w:rPr>
          <w:sz w:val="28"/>
          <w:szCs w:val="28"/>
          <w:lang w:val="en-US"/>
        </w:rPr>
        <w:t>D</w:t>
      </w:r>
      <w:r w:rsidR="00C82804" w:rsidRPr="00013B5C">
        <w:rPr>
          <w:sz w:val="28"/>
          <w:szCs w:val="28"/>
        </w:rPr>
        <w:t>, Е,</w:t>
      </w:r>
      <w:r w:rsidR="001D7F24" w:rsidRPr="00013B5C">
        <w:rPr>
          <w:sz w:val="28"/>
          <w:szCs w:val="28"/>
        </w:rPr>
        <w:t xml:space="preserve"> – </w:t>
      </w:r>
      <w:r w:rsidR="00C82804" w:rsidRPr="00013B5C">
        <w:rPr>
          <w:sz w:val="28"/>
          <w:szCs w:val="28"/>
        </w:rPr>
        <w:t>6</w:t>
      </w:r>
    </w:p>
    <w:p w:rsidR="001D7F24" w:rsidRPr="00013B5C" w:rsidRDefault="00013B5C" w:rsidP="00013B5C">
      <w:pPr>
        <w:tabs>
          <w:tab w:val="left" w:pos="-142"/>
          <w:tab w:val="left" w:pos="1134"/>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934FB7" w:rsidRPr="00013B5C">
        <w:rPr>
          <w:sz w:val="28"/>
          <w:szCs w:val="28"/>
        </w:rPr>
        <w:t xml:space="preserve">инженер - </w:t>
      </w:r>
      <w:r w:rsidR="001D7F24" w:rsidRPr="00013B5C">
        <w:rPr>
          <w:sz w:val="28"/>
          <w:szCs w:val="28"/>
        </w:rPr>
        <w:t xml:space="preserve">механик - </w:t>
      </w:r>
      <w:r w:rsidR="00934FB7" w:rsidRPr="00013B5C">
        <w:rPr>
          <w:sz w:val="28"/>
          <w:szCs w:val="28"/>
        </w:rPr>
        <w:t>2</w:t>
      </w:r>
    </w:p>
    <w:p w:rsidR="001D7F24" w:rsidRPr="00013B5C" w:rsidRDefault="00013B5C" w:rsidP="00013B5C">
      <w:pPr>
        <w:tabs>
          <w:tab w:val="left" w:pos="-142"/>
          <w:tab w:val="left" w:pos="1134"/>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1D7F24" w:rsidRPr="00013B5C">
        <w:rPr>
          <w:sz w:val="28"/>
          <w:szCs w:val="28"/>
        </w:rPr>
        <w:t xml:space="preserve">сторож – </w:t>
      </w:r>
      <w:r w:rsidR="00C82804" w:rsidRPr="00013B5C">
        <w:rPr>
          <w:sz w:val="28"/>
          <w:szCs w:val="28"/>
        </w:rPr>
        <w:t>2</w:t>
      </w:r>
    </w:p>
    <w:p w:rsidR="001D7F24" w:rsidRPr="00013B5C" w:rsidRDefault="00013B5C" w:rsidP="00013B5C">
      <w:pPr>
        <w:tabs>
          <w:tab w:val="left" w:pos="-142"/>
          <w:tab w:val="left" w:pos="1134"/>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C82804" w:rsidRPr="00013B5C">
        <w:rPr>
          <w:sz w:val="28"/>
          <w:szCs w:val="28"/>
        </w:rPr>
        <w:t>производственный</w:t>
      </w:r>
      <w:r w:rsidR="001D7F24" w:rsidRPr="00013B5C">
        <w:rPr>
          <w:sz w:val="28"/>
          <w:szCs w:val="28"/>
        </w:rPr>
        <w:t xml:space="preserve"> персонал – </w:t>
      </w:r>
      <w:r w:rsidR="00C82804" w:rsidRPr="00013B5C">
        <w:rPr>
          <w:sz w:val="28"/>
          <w:szCs w:val="28"/>
        </w:rPr>
        <w:t>1</w:t>
      </w:r>
      <w:r w:rsidR="001D7F24" w:rsidRPr="00013B5C">
        <w:rPr>
          <w:sz w:val="28"/>
          <w:szCs w:val="28"/>
        </w:rPr>
        <w:t>8</w:t>
      </w:r>
    </w:p>
    <w:p w:rsidR="001D7F24" w:rsidRPr="00013B5C" w:rsidRDefault="00013B5C" w:rsidP="00013B5C">
      <w:pPr>
        <w:tabs>
          <w:tab w:val="left" w:pos="-142"/>
          <w:tab w:val="left" w:pos="1134"/>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1D7F24" w:rsidRPr="00013B5C">
        <w:rPr>
          <w:sz w:val="28"/>
          <w:szCs w:val="28"/>
        </w:rPr>
        <w:t xml:space="preserve">клининговая компания </w:t>
      </w:r>
      <w:r w:rsidR="00C82804" w:rsidRPr="00013B5C">
        <w:rPr>
          <w:sz w:val="28"/>
          <w:szCs w:val="28"/>
        </w:rPr>
        <w:t>–</w:t>
      </w:r>
      <w:r w:rsidR="001D7F24" w:rsidRPr="00013B5C">
        <w:rPr>
          <w:sz w:val="28"/>
          <w:szCs w:val="28"/>
        </w:rPr>
        <w:t xml:space="preserve"> 1</w:t>
      </w:r>
      <w:r w:rsidR="00656403">
        <w:rPr>
          <w:sz w:val="28"/>
          <w:szCs w:val="28"/>
        </w:rPr>
        <w:t xml:space="preserve"> </w:t>
      </w:r>
      <w:r w:rsidR="00C82804" w:rsidRPr="00013B5C">
        <w:rPr>
          <w:sz w:val="28"/>
          <w:szCs w:val="28"/>
        </w:rPr>
        <w:t>( в составе 10 человек)</w:t>
      </w:r>
    </w:p>
    <w:p w:rsidR="001D7F24" w:rsidRPr="00013B5C" w:rsidRDefault="001D7F24" w:rsidP="00013B5C">
      <w:pPr>
        <w:spacing w:line="360" w:lineRule="auto"/>
        <w:ind w:right="-1617"/>
        <w:rPr>
          <w:sz w:val="28"/>
          <w:szCs w:val="28"/>
        </w:rPr>
      </w:pPr>
      <w:r w:rsidRPr="00013B5C">
        <w:rPr>
          <w:b/>
          <w:sz w:val="28"/>
          <w:szCs w:val="28"/>
        </w:rPr>
        <w:t>2) Уровень оплаты труда персонала</w:t>
      </w:r>
      <w:r w:rsidR="00656403">
        <w:rPr>
          <w:b/>
          <w:sz w:val="28"/>
          <w:szCs w:val="28"/>
        </w:rPr>
        <w:t>:</w:t>
      </w:r>
      <w:r w:rsidRPr="00013B5C">
        <w:rPr>
          <w:sz w:val="28"/>
          <w:szCs w:val="28"/>
        </w:rPr>
        <w:t xml:space="preserve">                    </w:t>
      </w:r>
    </w:p>
    <w:p w:rsidR="001D7F24" w:rsidRPr="00013B5C" w:rsidRDefault="00013B5C" w:rsidP="00013B5C">
      <w:pPr>
        <w:tabs>
          <w:tab w:val="left" w:pos="709"/>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934FB7" w:rsidRPr="00013B5C">
        <w:rPr>
          <w:sz w:val="28"/>
          <w:szCs w:val="28"/>
        </w:rPr>
        <w:t xml:space="preserve"> генеральный директор – 5</w:t>
      </w:r>
      <w:r w:rsidR="001D7F24" w:rsidRPr="00013B5C">
        <w:rPr>
          <w:sz w:val="28"/>
          <w:szCs w:val="28"/>
        </w:rPr>
        <w:t>0 тыс.руб.</w:t>
      </w:r>
    </w:p>
    <w:p w:rsidR="001D7F24" w:rsidRPr="00013B5C" w:rsidRDefault="00013B5C" w:rsidP="00013B5C">
      <w:pPr>
        <w:tabs>
          <w:tab w:val="left" w:pos="709"/>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934FB7" w:rsidRPr="00013B5C">
        <w:rPr>
          <w:sz w:val="28"/>
          <w:szCs w:val="28"/>
        </w:rPr>
        <w:t>главный бухгалтер – 30</w:t>
      </w:r>
      <w:r w:rsidR="001D7F24" w:rsidRPr="00013B5C">
        <w:rPr>
          <w:sz w:val="28"/>
          <w:szCs w:val="28"/>
        </w:rPr>
        <w:t xml:space="preserve"> тыс. руб.</w:t>
      </w:r>
    </w:p>
    <w:p w:rsidR="00452363" w:rsidRPr="00013B5C" w:rsidRDefault="00013B5C" w:rsidP="00013B5C">
      <w:pPr>
        <w:tabs>
          <w:tab w:val="left" w:pos="709"/>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C82804" w:rsidRPr="00013B5C">
        <w:rPr>
          <w:sz w:val="28"/>
          <w:szCs w:val="28"/>
        </w:rPr>
        <w:t xml:space="preserve">бухгалтер – </w:t>
      </w:r>
      <w:r w:rsidR="00934FB7" w:rsidRPr="00013B5C">
        <w:rPr>
          <w:sz w:val="28"/>
          <w:szCs w:val="28"/>
        </w:rPr>
        <w:t>4</w:t>
      </w:r>
      <w:r w:rsidR="00C82804" w:rsidRPr="00013B5C">
        <w:rPr>
          <w:sz w:val="28"/>
          <w:szCs w:val="28"/>
        </w:rPr>
        <w:t>0</w:t>
      </w:r>
      <w:r w:rsidR="001D7F24" w:rsidRPr="00013B5C">
        <w:rPr>
          <w:sz w:val="28"/>
          <w:szCs w:val="28"/>
        </w:rPr>
        <w:t xml:space="preserve"> тыс.руб</w:t>
      </w:r>
    </w:p>
    <w:p w:rsidR="001D7F24" w:rsidRPr="00013B5C" w:rsidRDefault="00013B5C" w:rsidP="00013B5C">
      <w:pPr>
        <w:tabs>
          <w:tab w:val="left" w:pos="709"/>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934FB7" w:rsidRPr="00013B5C">
        <w:rPr>
          <w:sz w:val="28"/>
          <w:szCs w:val="28"/>
        </w:rPr>
        <w:t>менеджер по снабжению – 20</w:t>
      </w:r>
      <w:r w:rsidR="001D7F24" w:rsidRPr="00013B5C">
        <w:rPr>
          <w:sz w:val="28"/>
          <w:szCs w:val="28"/>
        </w:rPr>
        <w:t xml:space="preserve"> тыс.руб.</w:t>
      </w:r>
    </w:p>
    <w:p w:rsidR="001D7F24" w:rsidRPr="00013B5C" w:rsidRDefault="00013B5C" w:rsidP="00013B5C">
      <w:pPr>
        <w:tabs>
          <w:tab w:val="left" w:pos="709"/>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1D7F24" w:rsidRPr="00013B5C">
        <w:rPr>
          <w:sz w:val="28"/>
          <w:szCs w:val="28"/>
        </w:rPr>
        <w:t xml:space="preserve"> менеджер по продажам  - </w:t>
      </w:r>
      <w:r w:rsidR="00C82804" w:rsidRPr="00013B5C">
        <w:rPr>
          <w:sz w:val="28"/>
          <w:szCs w:val="28"/>
        </w:rPr>
        <w:t>50</w:t>
      </w:r>
      <w:r w:rsidR="001D7F24" w:rsidRPr="00013B5C">
        <w:rPr>
          <w:sz w:val="28"/>
          <w:szCs w:val="28"/>
        </w:rPr>
        <w:t xml:space="preserve"> тыс.руб + процент от продаж</w:t>
      </w:r>
    </w:p>
    <w:p w:rsidR="001D7F24" w:rsidRPr="00013B5C" w:rsidRDefault="00013B5C" w:rsidP="00013B5C">
      <w:pPr>
        <w:tabs>
          <w:tab w:val="left" w:pos="709"/>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1D7F24" w:rsidRPr="00013B5C">
        <w:rPr>
          <w:sz w:val="28"/>
          <w:szCs w:val="28"/>
        </w:rPr>
        <w:t xml:space="preserve">водители категории В, </w:t>
      </w:r>
      <w:r w:rsidR="001D7F24" w:rsidRPr="00013B5C">
        <w:rPr>
          <w:sz w:val="28"/>
          <w:szCs w:val="28"/>
          <w:lang w:val="en-US"/>
        </w:rPr>
        <w:t>D</w:t>
      </w:r>
      <w:r w:rsidR="001D7F24" w:rsidRPr="00013B5C">
        <w:rPr>
          <w:sz w:val="28"/>
          <w:szCs w:val="28"/>
        </w:rPr>
        <w:t xml:space="preserve">, </w:t>
      </w:r>
      <w:r w:rsidR="001D7F24" w:rsidRPr="00013B5C">
        <w:rPr>
          <w:sz w:val="28"/>
          <w:szCs w:val="28"/>
          <w:lang w:val="en-US"/>
        </w:rPr>
        <w:t>E</w:t>
      </w:r>
      <w:r w:rsidR="00934FB7" w:rsidRPr="00013B5C">
        <w:rPr>
          <w:sz w:val="28"/>
          <w:szCs w:val="28"/>
        </w:rPr>
        <w:t>, С – 108</w:t>
      </w:r>
      <w:r w:rsidR="001D7F24" w:rsidRPr="00013B5C">
        <w:rPr>
          <w:sz w:val="28"/>
          <w:szCs w:val="28"/>
        </w:rPr>
        <w:t xml:space="preserve"> тыс руб.</w:t>
      </w:r>
    </w:p>
    <w:p w:rsidR="001D7F24" w:rsidRPr="00013B5C" w:rsidRDefault="00013B5C" w:rsidP="00013B5C">
      <w:pPr>
        <w:tabs>
          <w:tab w:val="left" w:pos="709"/>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934FB7" w:rsidRPr="00013B5C">
        <w:rPr>
          <w:sz w:val="28"/>
          <w:szCs w:val="28"/>
        </w:rPr>
        <w:t xml:space="preserve"> инженер - механик -40</w:t>
      </w:r>
      <w:r w:rsidR="001D7F24" w:rsidRPr="00013B5C">
        <w:rPr>
          <w:sz w:val="28"/>
          <w:szCs w:val="28"/>
        </w:rPr>
        <w:t xml:space="preserve"> тыс.руб</w:t>
      </w:r>
    </w:p>
    <w:p w:rsidR="001D7F24" w:rsidRPr="00013B5C" w:rsidRDefault="00365B53" w:rsidP="00365B53">
      <w:pPr>
        <w:tabs>
          <w:tab w:val="left" w:pos="709"/>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934FB7" w:rsidRPr="00013B5C">
        <w:rPr>
          <w:sz w:val="28"/>
          <w:szCs w:val="28"/>
        </w:rPr>
        <w:t>сторож -20</w:t>
      </w:r>
      <w:r w:rsidR="001D7F24" w:rsidRPr="00013B5C">
        <w:rPr>
          <w:sz w:val="28"/>
          <w:szCs w:val="28"/>
        </w:rPr>
        <w:t xml:space="preserve"> тыс. руб.</w:t>
      </w:r>
    </w:p>
    <w:p w:rsidR="001D7F24" w:rsidRPr="00013B5C" w:rsidRDefault="00365B53" w:rsidP="00365B53">
      <w:pPr>
        <w:tabs>
          <w:tab w:val="left" w:pos="709"/>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934FB7" w:rsidRPr="00013B5C">
        <w:rPr>
          <w:sz w:val="28"/>
          <w:szCs w:val="28"/>
        </w:rPr>
        <w:t>производственный персонал – 216</w:t>
      </w:r>
      <w:r w:rsidR="001D7F24" w:rsidRPr="00013B5C">
        <w:rPr>
          <w:sz w:val="28"/>
          <w:szCs w:val="28"/>
        </w:rPr>
        <w:t xml:space="preserve"> тыс.руб.</w:t>
      </w:r>
    </w:p>
    <w:p w:rsidR="001D7F24" w:rsidRPr="00013B5C" w:rsidRDefault="00365B53" w:rsidP="00365B53">
      <w:pPr>
        <w:tabs>
          <w:tab w:val="left" w:pos="709"/>
        </w:tabs>
        <w:overflowPunct w:val="0"/>
        <w:autoSpaceDE w:val="0"/>
        <w:autoSpaceDN w:val="0"/>
        <w:adjustRightInd w:val="0"/>
        <w:spacing w:line="360" w:lineRule="auto"/>
        <w:ind w:left="735" w:right="-1617"/>
        <w:textAlignment w:val="baseline"/>
        <w:rPr>
          <w:sz w:val="28"/>
          <w:szCs w:val="28"/>
        </w:rPr>
      </w:pPr>
      <w:r>
        <w:rPr>
          <w:sz w:val="28"/>
          <w:szCs w:val="28"/>
        </w:rPr>
        <w:t xml:space="preserve">- </w:t>
      </w:r>
      <w:r w:rsidR="001D7F24" w:rsidRPr="00013B5C">
        <w:rPr>
          <w:sz w:val="28"/>
          <w:szCs w:val="28"/>
        </w:rPr>
        <w:t>клининговая компания – 30 тыс.руб.</w:t>
      </w:r>
    </w:p>
    <w:p w:rsidR="001D7F24" w:rsidRPr="00013B5C" w:rsidRDefault="001D7F24" w:rsidP="00656403">
      <w:pPr>
        <w:overflowPunct w:val="0"/>
        <w:autoSpaceDE w:val="0"/>
        <w:autoSpaceDN w:val="0"/>
        <w:adjustRightInd w:val="0"/>
        <w:spacing w:line="360" w:lineRule="auto"/>
        <w:ind w:right="-1617"/>
        <w:textAlignment w:val="baseline"/>
        <w:rPr>
          <w:sz w:val="28"/>
          <w:szCs w:val="28"/>
        </w:rPr>
      </w:pPr>
      <w:r w:rsidRPr="00013B5C">
        <w:rPr>
          <w:sz w:val="28"/>
          <w:szCs w:val="28"/>
        </w:rPr>
        <w:t>Итого заработная плата основных</w:t>
      </w:r>
      <w:r w:rsidR="00934FB7" w:rsidRPr="00013B5C">
        <w:rPr>
          <w:sz w:val="28"/>
          <w:szCs w:val="28"/>
        </w:rPr>
        <w:t xml:space="preserve"> рабочих за месяц составляет 604</w:t>
      </w:r>
      <w:r w:rsidRPr="00013B5C">
        <w:rPr>
          <w:sz w:val="28"/>
          <w:szCs w:val="28"/>
        </w:rPr>
        <w:t xml:space="preserve"> тыс.руб.</w:t>
      </w:r>
    </w:p>
    <w:p w:rsidR="00934FB7" w:rsidRPr="00013B5C" w:rsidRDefault="00934FB7" w:rsidP="00656403">
      <w:pPr>
        <w:overflowPunct w:val="0"/>
        <w:autoSpaceDE w:val="0"/>
        <w:autoSpaceDN w:val="0"/>
        <w:adjustRightInd w:val="0"/>
        <w:spacing w:line="360" w:lineRule="auto"/>
        <w:ind w:right="-1617"/>
        <w:textAlignment w:val="baseline"/>
        <w:rPr>
          <w:sz w:val="28"/>
          <w:szCs w:val="28"/>
        </w:rPr>
      </w:pPr>
      <w:r w:rsidRPr="00013B5C">
        <w:rPr>
          <w:sz w:val="28"/>
          <w:szCs w:val="28"/>
        </w:rPr>
        <w:t>Расчёт отчислений во внебюджетные фонды с фонда заработной платы всех категорий персонала малого предприятия производиться в соответствии с установленным по законодательству значением процента отчислений. В настоящее время эта величина составляет 26% от фонда заработной платы.</w:t>
      </w:r>
      <w:r w:rsidR="00AD66B7" w:rsidRPr="00013B5C">
        <w:rPr>
          <w:sz w:val="28"/>
          <w:szCs w:val="28"/>
        </w:rPr>
        <w:t xml:space="preserve"> Итого 157, 04 тыс. руб.</w:t>
      </w:r>
    </w:p>
    <w:p w:rsidR="00934FB7" w:rsidRPr="00013B5C" w:rsidRDefault="00934FB7" w:rsidP="00365B53">
      <w:pPr>
        <w:overflowPunct w:val="0"/>
        <w:autoSpaceDE w:val="0"/>
        <w:autoSpaceDN w:val="0"/>
        <w:adjustRightInd w:val="0"/>
        <w:spacing w:line="360" w:lineRule="auto"/>
        <w:ind w:right="-1617"/>
        <w:textAlignment w:val="baseline"/>
        <w:rPr>
          <w:sz w:val="28"/>
          <w:szCs w:val="28"/>
        </w:rPr>
      </w:pPr>
    </w:p>
    <w:p w:rsidR="001D7F24" w:rsidRPr="00013B5C" w:rsidRDefault="001D7F24" w:rsidP="00656403">
      <w:pPr>
        <w:overflowPunct w:val="0"/>
        <w:autoSpaceDE w:val="0"/>
        <w:autoSpaceDN w:val="0"/>
        <w:adjustRightInd w:val="0"/>
        <w:spacing w:line="360" w:lineRule="auto"/>
        <w:jc w:val="both"/>
        <w:textAlignment w:val="baseline"/>
        <w:rPr>
          <w:sz w:val="28"/>
          <w:szCs w:val="28"/>
        </w:rPr>
      </w:pPr>
      <w:r w:rsidRPr="00013B5C">
        <w:rPr>
          <w:sz w:val="28"/>
          <w:szCs w:val="28"/>
        </w:rPr>
        <w:t>На  начальном этапе развития компании  возможно совмещение некоторых должностей, например менеджер по снабжению  находящийся на объекте производства в дневное время может дополнительно контролировать деятельность процесса, директор, в силу знаний юриспруденции может выступать в роли юриста, специалиста заключения договоров поставок, заработная плата соответственно у них при совмещении будет повышена.</w:t>
      </w:r>
    </w:p>
    <w:p w:rsidR="001D7F24" w:rsidRPr="00013B5C" w:rsidRDefault="001D7F24" w:rsidP="00656403">
      <w:pPr>
        <w:overflowPunct w:val="0"/>
        <w:autoSpaceDE w:val="0"/>
        <w:autoSpaceDN w:val="0"/>
        <w:adjustRightInd w:val="0"/>
        <w:spacing w:line="360" w:lineRule="auto"/>
        <w:ind w:right="-1617"/>
        <w:textAlignment w:val="baseline"/>
        <w:rPr>
          <w:sz w:val="28"/>
          <w:szCs w:val="28"/>
        </w:rPr>
      </w:pPr>
      <w:r w:rsidRPr="00013B5C">
        <w:rPr>
          <w:sz w:val="28"/>
          <w:szCs w:val="28"/>
        </w:rPr>
        <w:t>Но все же основные обязанности вышеперечисленных заключаются в следующем:</w:t>
      </w:r>
    </w:p>
    <w:p w:rsidR="00370DBB" w:rsidRPr="00013B5C" w:rsidRDefault="00370DBB" w:rsidP="00365B53">
      <w:pPr>
        <w:overflowPunct w:val="0"/>
        <w:autoSpaceDE w:val="0"/>
        <w:autoSpaceDN w:val="0"/>
        <w:adjustRightInd w:val="0"/>
        <w:spacing w:line="360" w:lineRule="auto"/>
        <w:jc w:val="both"/>
        <w:textAlignment w:val="baseline"/>
        <w:rPr>
          <w:b/>
          <w:sz w:val="28"/>
          <w:szCs w:val="28"/>
          <w:u w:val="single"/>
        </w:rPr>
      </w:pPr>
    </w:p>
    <w:p w:rsidR="001D7F24" w:rsidRPr="00013B5C" w:rsidRDefault="001D7F24" w:rsidP="00013B5C">
      <w:pPr>
        <w:tabs>
          <w:tab w:val="left" w:pos="709"/>
        </w:tabs>
        <w:overflowPunct w:val="0"/>
        <w:autoSpaceDE w:val="0"/>
        <w:autoSpaceDN w:val="0"/>
        <w:adjustRightInd w:val="0"/>
        <w:spacing w:line="360" w:lineRule="auto"/>
        <w:ind w:left="735"/>
        <w:jc w:val="both"/>
        <w:textAlignment w:val="baseline"/>
        <w:rPr>
          <w:sz w:val="28"/>
          <w:szCs w:val="28"/>
        </w:rPr>
      </w:pPr>
      <w:r w:rsidRPr="00013B5C">
        <w:rPr>
          <w:b/>
          <w:sz w:val="28"/>
          <w:szCs w:val="28"/>
          <w:u w:val="single"/>
        </w:rPr>
        <w:t>Генеральный директор</w:t>
      </w:r>
      <w:r w:rsidRPr="00013B5C">
        <w:rPr>
          <w:sz w:val="28"/>
          <w:szCs w:val="28"/>
          <w:u w:val="single"/>
        </w:rPr>
        <w:t xml:space="preserve"> </w:t>
      </w:r>
      <w:r w:rsidR="00370DBB" w:rsidRPr="00013B5C">
        <w:rPr>
          <w:sz w:val="28"/>
          <w:szCs w:val="28"/>
        </w:rPr>
        <w:t>выполняет</w:t>
      </w:r>
      <w:r w:rsidRPr="00013B5C">
        <w:rPr>
          <w:sz w:val="28"/>
          <w:szCs w:val="28"/>
        </w:rPr>
        <w:t>:</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1.</w:t>
      </w:r>
      <w:r w:rsidR="001D7F24" w:rsidRPr="00013B5C">
        <w:rPr>
          <w:sz w:val="28"/>
          <w:szCs w:val="28"/>
        </w:rPr>
        <w:t>Руководит финансовой и хозяйственной деятельностью Общества, обеспечивает выполнение Обществом возложенных на него задач, организует работу и эффективное взаимодействие всех структурных подразделений Общества.</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 xml:space="preserve">2. </w:t>
      </w:r>
      <w:r w:rsidR="001D7F24" w:rsidRPr="00013B5C">
        <w:rPr>
          <w:sz w:val="28"/>
          <w:szCs w:val="28"/>
        </w:rPr>
        <w:t>Обеспечивает выполнение Обществом всех обязательств перед федеральным, региональным и местным бюджетами, государственными внебюджетными социальными фондами, а также заказчиками и кредиторами.</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3.</w:t>
      </w:r>
      <w:r w:rsidR="001D7F24" w:rsidRPr="00013B5C">
        <w:rPr>
          <w:sz w:val="28"/>
          <w:szCs w:val="28"/>
        </w:rPr>
        <w:t>Организует разработку и внедрение новейших прогрессивных форм управления и организации труда, научно обоснованных нормативов материальных, финансовых и трудовых затрат, изучения конъюнктуры рынка и передового опыта (отечественного и зарубежного) в целях всемерного повышения технического уровня и качества работ (услуг), экономической эффективности производства работ и услуг), рационального использования производственных резервов и экономного расходования всех видов ресурсов.</w:t>
      </w:r>
    </w:p>
    <w:p w:rsidR="00370DBB" w:rsidRPr="00013B5C" w:rsidRDefault="00370DBB" w:rsidP="00013B5C">
      <w:pPr>
        <w:tabs>
          <w:tab w:val="left" w:pos="709"/>
        </w:tabs>
        <w:overflowPunct w:val="0"/>
        <w:autoSpaceDE w:val="0"/>
        <w:autoSpaceDN w:val="0"/>
        <w:adjustRightInd w:val="0"/>
        <w:spacing w:line="360" w:lineRule="auto"/>
        <w:jc w:val="both"/>
        <w:textAlignment w:val="baseline"/>
        <w:rPr>
          <w:sz w:val="28"/>
          <w:szCs w:val="28"/>
        </w:rPr>
      </w:pPr>
    </w:p>
    <w:p w:rsidR="001D7F24" w:rsidRPr="00013B5C" w:rsidRDefault="001D7F24" w:rsidP="00013B5C">
      <w:pPr>
        <w:tabs>
          <w:tab w:val="left" w:pos="709"/>
        </w:tabs>
        <w:overflowPunct w:val="0"/>
        <w:autoSpaceDE w:val="0"/>
        <w:autoSpaceDN w:val="0"/>
        <w:adjustRightInd w:val="0"/>
        <w:spacing w:line="360" w:lineRule="auto"/>
        <w:jc w:val="both"/>
        <w:textAlignment w:val="baseline"/>
        <w:rPr>
          <w:sz w:val="28"/>
          <w:szCs w:val="28"/>
        </w:rPr>
      </w:pPr>
      <w:r w:rsidRPr="00013B5C">
        <w:rPr>
          <w:b/>
          <w:sz w:val="28"/>
          <w:szCs w:val="28"/>
          <w:u w:val="single"/>
        </w:rPr>
        <w:t>Главный бухгалтер</w:t>
      </w:r>
      <w:r w:rsidRPr="00013B5C">
        <w:rPr>
          <w:sz w:val="28"/>
          <w:szCs w:val="28"/>
        </w:rPr>
        <w:t xml:space="preserve"> выполняет:</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1.</w:t>
      </w:r>
      <w:r w:rsidR="001D7F24" w:rsidRPr="00013B5C">
        <w:rPr>
          <w:sz w:val="28"/>
          <w:szCs w:val="28"/>
        </w:rPr>
        <w:t>Осуществляет организацию бухгалтерского учета хозяйственно-финансовой деятельности и контроль за экономным использованием материальных, трудовых и финансовых ресурсов, сохранностью собственности предприятия.</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2.</w:t>
      </w:r>
      <w:r w:rsidR="001D7F24" w:rsidRPr="00013B5C">
        <w:rPr>
          <w:sz w:val="28"/>
          <w:szCs w:val="28"/>
        </w:rPr>
        <w:t>Формирует в соответствии с законодательством о бухгалтерском учете учетную политику, исходя из структуры и особенностей деятельности предприятия, необходимости обеспечения его финансовой устойчивости.</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3.</w:t>
      </w:r>
      <w:r w:rsidR="001D7F24" w:rsidRPr="00013B5C">
        <w:rPr>
          <w:sz w:val="28"/>
          <w:szCs w:val="28"/>
        </w:rPr>
        <w:t>Возглавляет работу по подготовке и принятию рабочего плана счетов, форм первичных учетных документов, применяемых для оформления хозяйственных операций, по которым не предусмотрены типовые формы, разработке форм документов внутренней бухгалтерской отчетности, а также обеспечению порядка проведения инвентаризаций, контроля за проведением хозяйственных операций, соблюдения технологии обработки бухгалтерской информации и порядка документооборота.</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4.</w:t>
      </w:r>
      <w:r w:rsidR="001D7F24" w:rsidRPr="00013B5C">
        <w:rPr>
          <w:sz w:val="28"/>
          <w:szCs w:val="28"/>
        </w:rPr>
        <w:t>Осуществляет взаимодействие с банками по вопросам размещения свободных финансовых средств на банковских депозитных вкладах (сертификатах) и приобретения высоко ликвидных государственных ценных бумаг, контроль за проведением учетных операций с депозитными и кредитны</w:t>
      </w:r>
      <w:r w:rsidR="00370DBB" w:rsidRPr="00013B5C">
        <w:rPr>
          <w:sz w:val="28"/>
          <w:szCs w:val="28"/>
        </w:rPr>
        <w:t>ми договорами, ценными бумагами.</w:t>
      </w:r>
    </w:p>
    <w:p w:rsidR="00370DBB" w:rsidRPr="00013B5C" w:rsidRDefault="00370DBB" w:rsidP="00365B53">
      <w:pPr>
        <w:tabs>
          <w:tab w:val="left" w:pos="709"/>
        </w:tabs>
        <w:overflowPunct w:val="0"/>
        <w:autoSpaceDE w:val="0"/>
        <w:autoSpaceDN w:val="0"/>
        <w:adjustRightInd w:val="0"/>
        <w:spacing w:line="360" w:lineRule="auto"/>
        <w:jc w:val="both"/>
        <w:textAlignment w:val="baseline"/>
        <w:rPr>
          <w:sz w:val="28"/>
          <w:szCs w:val="28"/>
        </w:rPr>
      </w:pPr>
    </w:p>
    <w:p w:rsidR="001D7F24" w:rsidRPr="00013B5C" w:rsidRDefault="001D7F24" w:rsidP="00013B5C">
      <w:pPr>
        <w:tabs>
          <w:tab w:val="left" w:pos="709"/>
        </w:tabs>
        <w:overflowPunct w:val="0"/>
        <w:autoSpaceDE w:val="0"/>
        <w:autoSpaceDN w:val="0"/>
        <w:adjustRightInd w:val="0"/>
        <w:spacing w:line="360" w:lineRule="auto"/>
        <w:jc w:val="both"/>
        <w:textAlignment w:val="baseline"/>
        <w:rPr>
          <w:sz w:val="28"/>
          <w:szCs w:val="28"/>
        </w:rPr>
      </w:pPr>
      <w:r w:rsidRPr="00013B5C">
        <w:rPr>
          <w:b/>
          <w:sz w:val="28"/>
          <w:szCs w:val="28"/>
          <w:u w:val="single"/>
        </w:rPr>
        <w:t xml:space="preserve">Бухгалтер </w:t>
      </w:r>
      <w:r w:rsidR="00656403">
        <w:rPr>
          <w:b/>
          <w:sz w:val="28"/>
          <w:szCs w:val="28"/>
          <w:u w:val="single"/>
        </w:rPr>
        <w:t xml:space="preserve"> </w:t>
      </w:r>
      <w:r w:rsidRPr="00013B5C">
        <w:rPr>
          <w:sz w:val="28"/>
          <w:szCs w:val="28"/>
        </w:rPr>
        <w:t>должен:</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1.</w:t>
      </w:r>
      <w:r w:rsidR="001D7F24" w:rsidRPr="00013B5C">
        <w:rPr>
          <w:sz w:val="28"/>
          <w:szCs w:val="28"/>
        </w:rPr>
        <w:t>Выполнять работу по ведению бухгалтерского учета имущества, обязательств и хозяйственных операций (учет основных средств, товарно-материальных ценностей, затрат на производство, реализацию продукции, результатов хозяйственно-финансовой деятельности, расчетов с поставщиками и заказчиками, а также за предоставленные услуги и т.п.).</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2.</w:t>
      </w:r>
      <w:r w:rsidR="001D7F24" w:rsidRPr="00013B5C">
        <w:rPr>
          <w:sz w:val="28"/>
          <w:szCs w:val="28"/>
        </w:rPr>
        <w:t>Обеспечивать руководителей, кредиторов, инвесторов, аудиторов и других пользователей бухгалтерской отчетности сопоставимой и достоверной бухгалтерской информацией по соответствующим направлениям (участкам) учета.</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3.</w:t>
      </w:r>
      <w:r w:rsidR="001D7F24" w:rsidRPr="00013B5C">
        <w:rPr>
          <w:sz w:val="28"/>
          <w:szCs w:val="28"/>
        </w:rPr>
        <w:t>Разрабатывать рабочий план счетов, формы первичных документов, применяемые для оформления хозяйственных операций, по которым не предусмотрены типовые формы, а также формы документов для внутренней бухгалтерской отчетности, участвовать в определении содержания основных приемов и методов ведения учета и технологии обработки бухгалтерской информации.</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4.</w:t>
      </w:r>
      <w:r w:rsidR="001D7F24" w:rsidRPr="00013B5C">
        <w:rPr>
          <w:sz w:val="28"/>
          <w:szCs w:val="28"/>
        </w:rPr>
        <w:t>Начисление основной, дополнительной заработной платы, премии.</w:t>
      </w:r>
    </w:p>
    <w:p w:rsidR="00370DBB" w:rsidRPr="00013B5C" w:rsidRDefault="00370DBB" w:rsidP="00013B5C">
      <w:pPr>
        <w:tabs>
          <w:tab w:val="left" w:pos="709"/>
        </w:tabs>
        <w:overflowPunct w:val="0"/>
        <w:autoSpaceDE w:val="0"/>
        <w:autoSpaceDN w:val="0"/>
        <w:adjustRightInd w:val="0"/>
        <w:spacing w:line="360" w:lineRule="auto"/>
        <w:ind w:left="735"/>
        <w:jc w:val="both"/>
        <w:textAlignment w:val="baseline"/>
        <w:rPr>
          <w:sz w:val="28"/>
          <w:szCs w:val="28"/>
        </w:rPr>
      </w:pPr>
    </w:p>
    <w:p w:rsidR="001D7F24" w:rsidRPr="00013B5C" w:rsidRDefault="001D7F24" w:rsidP="00013B5C">
      <w:pPr>
        <w:tabs>
          <w:tab w:val="left" w:pos="709"/>
        </w:tabs>
        <w:overflowPunct w:val="0"/>
        <w:autoSpaceDE w:val="0"/>
        <w:autoSpaceDN w:val="0"/>
        <w:adjustRightInd w:val="0"/>
        <w:spacing w:line="360" w:lineRule="auto"/>
        <w:jc w:val="both"/>
        <w:textAlignment w:val="baseline"/>
        <w:rPr>
          <w:sz w:val="28"/>
          <w:szCs w:val="28"/>
        </w:rPr>
      </w:pPr>
      <w:r w:rsidRPr="00013B5C">
        <w:rPr>
          <w:b/>
          <w:sz w:val="28"/>
          <w:szCs w:val="28"/>
          <w:u w:val="single"/>
        </w:rPr>
        <w:t>Менеджер по снабжению</w:t>
      </w:r>
      <w:r w:rsidRPr="00013B5C">
        <w:rPr>
          <w:sz w:val="28"/>
          <w:szCs w:val="28"/>
        </w:rPr>
        <w:t>:</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1.</w:t>
      </w:r>
      <w:r w:rsidR="001D7F24" w:rsidRPr="00013B5C">
        <w:rPr>
          <w:sz w:val="28"/>
          <w:szCs w:val="28"/>
        </w:rPr>
        <w:t>Разрабатывает политику предприятия по вопросам материально-технического обеспечения.</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2.</w:t>
      </w:r>
      <w:r w:rsidR="001D7F24" w:rsidRPr="00013B5C">
        <w:rPr>
          <w:sz w:val="28"/>
          <w:szCs w:val="28"/>
        </w:rPr>
        <w:t>Руководит разработкой проектов перспективных, текущих планов и балансов материально-технического обеспечения производственной программы.</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3.</w:t>
      </w:r>
      <w:r w:rsidR="001D7F24" w:rsidRPr="00013B5C">
        <w:rPr>
          <w:sz w:val="28"/>
          <w:szCs w:val="28"/>
        </w:rPr>
        <w:t>Принимает участие в расчетах нормативов производственных запасов на основе определения потребностей в материальных ресурсах (сырье, материалах, полуфабрикатах, оборудовании, комплектующих изделиях и т.д.).</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4.</w:t>
      </w:r>
      <w:r w:rsidR="001D7F24" w:rsidRPr="00013B5C">
        <w:rPr>
          <w:sz w:val="28"/>
          <w:szCs w:val="28"/>
        </w:rPr>
        <w:t>Руководит разработкой и внедрением программ по непрерывному обеспечению предприятия материально-техническими ресурсами, необходимыми для производства.</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5.</w:t>
      </w:r>
      <w:r w:rsidR="001D7F24" w:rsidRPr="00013B5C">
        <w:rPr>
          <w:sz w:val="28"/>
          <w:szCs w:val="28"/>
        </w:rPr>
        <w:t>Осуществляет поиск поставщиков, ориентируясь на качество предлагаемых материально-технических ресурсов, цену, сроки поставок, благоприятные условия поставок.</w:t>
      </w:r>
    </w:p>
    <w:p w:rsidR="001D7F24" w:rsidRPr="00013B5C" w:rsidRDefault="00365B53" w:rsidP="00365B53">
      <w:pPr>
        <w:tabs>
          <w:tab w:val="left" w:pos="709"/>
        </w:tabs>
        <w:overflowPunct w:val="0"/>
        <w:autoSpaceDE w:val="0"/>
        <w:autoSpaceDN w:val="0"/>
        <w:adjustRightInd w:val="0"/>
        <w:spacing w:line="360" w:lineRule="auto"/>
        <w:jc w:val="both"/>
        <w:textAlignment w:val="baseline"/>
        <w:rPr>
          <w:sz w:val="28"/>
          <w:szCs w:val="28"/>
        </w:rPr>
      </w:pPr>
      <w:r>
        <w:rPr>
          <w:sz w:val="28"/>
          <w:szCs w:val="28"/>
        </w:rPr>
        <w:t>6.</w:t>
      </w:r>
      <w:r w:rsidR="001D7F24" w:rsidRPr="00013B5C">
        <w:rPr>
          <w:sz w:val="28"/>
          <w:szCs w:val="28"/>
        </w:rPr>
        <w:t>Развивает отношения с поставщиками, анализирует их производственные и финансовые возможности, изучает возможность и целесообразность установления прямых долгосрочных хозяйственных связей по поставкам материально-технических ресурсов.</w:t>
      </w:r>
    </w:p>
    <w:p w:rsidR="00370DBB" w:rsidRPr="00013B5C" w:rsidRDefault="00370DBB" w:rsidP="00365B53">
      <w:pPr>
        <w:tabs>
          <w:tab w:val="left" w:pos="709"/>
        </w:tabs>
        <w:overflowPunct w:val="0"/>
        <w:autoSpaceDE w:val="0"/>
        <w:autoSpaceDN w:val="0"/>
        <w:adjustRightInd w:val="0"/>
        <w:spacing w:line="360" w:lineRule="auto"/>
        <w:jc w:val="both"/>
        <w:textAlignment w:val="baseline"/>
        <w:rPr>
          <w:sz w:val="28"/>
          <w:szCs w:val="28"/>
        </w:rPr>
      </w:pPr>
    </w:p>
    <w:p w:rsidR="001D7F24" w:rsidRPr="00013B5C" w:rsidRDefault="001D7F24" w:rsidP="00013B5C">
      <w:pPr>
        <w:tabs>
          <w:tab w:val="left" w:pos="709"/>
        </w:tabs>
        <w:overflowPunct w:val="0"/>
        <w:autoSpaceDE w:val="0"/>
        <w:autoSpaceDN w:val="0"/>
        <w:adjustRightInd w:val="0"/>
        <w:spacing w:line="360" w:lineRule="auto"/>
        <w:ind w:left="735"/>
        <w:jc w:val="both"/>
        <w:textAlignment w:val="baseline"/>
        <w:rPr>
          <w:sz w:val="28"/>
          <w:szCs w:val="28"/>
        </w:rPr>
      </w:pPr>
      <w:r w:rsidRPr="00013B5C">
        <w:rPr>
          <w:sz w:val="28"/>
          <w:szCs w:val="28"/>
        </w:rPr>
        <w:t xml:space="preserve">В должностные обязанности </w:t>
      </w:r>
      <w:r w:rsidRPr="00013B5C">
        <w:rPr>
          <w:b/>
          <w:sz w:val="28"/>
          <w:szCs w:val="28"/>
          <w:u w:val="single"/>
        </w:rPr>
        <w:t>менеджера по продажам</w:t>
      </w:r>
      <w:r w:rsidRPr="00013B5C">
        <w:rPr>
          <w:sz w:val="28"/>
          <w:szCs w:val="28"/>
        </w:rPr>
        <w:t xml:space="preserve"> входит:</w:t>
      </w:r>
    </w:p>
    <w:p w:rsidR="001D7F24" w:rsidRPr="00013B5C" w:rsidRDefault="00365B53" w:rsidP="00365B53">
      <w:pPr>
        <w:tabs>
          <w:tab w:val="left" w:pos="0"/>
        </w:tabs>
        <w:overflowPunct w:val="0"/>
        <w:autoSpaceDE w:val="0"/>
        <w:autoSpaceDN w:val="0"/>
        <w:adjustRightInd w:val="0"/>
        <w:spacing w:line="360" w:lineRule="auto"/>
        <w:jc w:val="both"/>
        <w:textAlignment w:val="baseline"/>
        <w:rPr>
          <w:sz w:val="28"/>
          <w:szCs w:val="28"/>
        </w:rPr>
      </w:pPr>
      <w:r>
        <w:rPr>
          <w:sz w:val="28"/>
          <w:szCs w:val="28"/>
        </w:rPr>
        <w:t>1.</w:t>
      </w:r>
      <w:r w:rsidR="001D7F24" w:rsidRPr="00013B5C">
        <w:rPr>
          <w:sz w:val="28"/>
          <w:szCs w:val="28"/>
        </w:rPr>
        <w:t>Организация и ведение продаж  поиск потенциальных клиентов, работа с впервые обратившимися клиентами, с последующей передачей их ведущему менеджеру по продажам в зависимости от территориальной принадлежности клиента)</w:t>
      </w:r>
    </w:p>
    <w:p w:rsidR="001D7F24" w:rsidRPr="00013B5C" w:rsidRDefault="00365B53" w:rsidP="00365B53">
      <w:pPr>
        <w:tabs>
          <w:tab w:val="left" w:pos="0"/>
          <w:tab w:val="left" w:pos="709"/>
        </w:tabs>
        <w:overflowPunct w:val="0"/>
        <w:autoSpaceDE w:val="0"/>
        <w:autoSpaceDN w:val="0"/>
        <w:adjustRightInd w:val="0"/>
        <w:spacing w:line="360" w:lineRule="auto"/>
        <w:jc w:val="both"/>
        <w:textAlignment w:val="baseline"/>
        <w:rPr>
          <w:sz w:val="28"/>
          <w:szCs w:val="28"/>
        </w:rPr>
      </w:pPr>
      <w:r>
        <w:rPr>
          <w:sz w:val="28"/>
          <w:szCs w:val="28"/>
        </w:rPr>
        <w:t>2.</w:t>
      </w:r>
      <w:r w:rsidR="001D7F24" w:rsidRPr="00013B5C">
        <w:rPr>
          <w:sz w:val="28"/>
          <w:szCs w:val="28"/>
        </w:rPr>
        <w:t>Планирование и аналитическая работа (составление ежемесячного плана продаж анализ статистических данных продаж и отгрузок клиентов организации;</w:t>
      </w:r>
    </w:p>
    <w:p w:rsidR="001D7F24" w:rsidRPr="00013B5C" w:rsidRDefault="00365B53" w:rsidP="00365B53">
      <w:pPr>
        <w:tabs>
          <w:tab w:val="left" w:pos="0"/>
          <w:tab w:val="left" w:pos="709"/>
        </w:tabs>
        <w:overflowPunct w:val="0"/>
        <w:autoSpaceDE w:val="0"/>
        <w:autoSpaceDN w:val="0"/>
        <w:adjustRightInd w:val="0"/>
        <w:spacing w:line="360" w:lineRule="auto"/>
        <w:jc w:val="both"/>
        <w:textAlignment w:val="baseline"/>
        <w:rPr>
          <w:sz w:val="28"/>
          <w:szCs w:val="28"/>
        </w:rPr>
      </w:pPr>
      <w:r>
        <w:rPr>
          <w:sz w:val="28"/>
          <w:szCs w:val="28"/>
        </w:rPr>
        <w:t>3.П</w:t>
      </w:r>
      <w:r w:rsidR="001D7F24" w:rsidRPr="00013B5C">
        <w:rPr>
          <w:sz w:val="28"/>
          <w:szCs w:val="28"/>
        </w:rPr>
        <w:t>редоставление отчетов ведущему менеджеру по продажам и начальнику отдела продаж по итогам работы.</w:t>
      </w:r>
    </w:p>
    <w:p w:rsidR="001D7F24" w:rsidRPr="00013B5C" w:rsidRDefault="00365B53" w:rsidP="00365B53">
      <w:pPr>
        <w:tabs>
          <w:tab w:val="left" w:pos="0"/>
        </w:tabs>
        <w:overflowPunct w:val="0"/>
        <w:autoSpaceDE w:val="0"/>
        <w:autoSpaceDN w:val="0"/>
        <w:adjustRightInd w:val="0"/>
        <w:spacing w:line="360" w:lineRule="auto"/>
        <w:jc w:val="both"/>
        <w:textAlignment w:val="baseline"/>
        <w:rPr>
          <w:sz w:val="28"/>
          <w:szCs w:val="28"/>
        </w:rPr>
      </w:pPr>
      <w:r>
        <w:rPr>
          <w:sz w:val="28"/>
          <w:szCs w:val="28"/>
        </w:rPr>
        <w:t>4.</w:t>
      </w:r>
      <w:r w:rsidR="001D7F24" w:rsidRPr="00013B5C">
        <w:rPr>
          <w:sz w:val="28"/>
          <w:szCs w:val="28"/>
        </w:rPr>
        <w:t>Обеспечение продаж:</w:t>
      </w:r>
    </w:p>
    <w:p w:rsidR="001D7F24" w:rsidRPr="00013B5C" w:rsidRDefault="00365B53" w:rsidP="00365B53">
      <w:pPr>
        <w:tabs>
          <w:tab w:val="left" w:pos="0"/>
        </w:tabs>
        <w:overflowPunct w:val="0"/>
        <w:autoSpaceDE w:val="0"/>
        <w:autoSpaceDN w:val="0"/>
        <w:adjustRightInd w:val="0"/>
        <w:spacing w:line="360" w:lineRule="auto"/>
        <w:jc w:val="both"/>
        <w:textAlignment w:val="baseline"/>
        <w:rPr>
          <w:sz w:val="28"/>
          <w:szCs w:val="28"/>
        </w:rPr>
      </w:pPr>
      <w:r>
        <w:rPr>
          <w:sz w:val="28"/>
          <w:szCs w:val="28"/>
        </w:rPr>
        <w:t>5. П</w:t>
      </w:r>
      <w:r w:rsidR="001D7F24" w:rsidRPr="00013B5C">
        <w:rPr>
          <w:sz w:val="28"/>
          <w:szCs w:val="28"/>
        </w:rPr>
        <w:t>рием и обработка заказов клиентов, оформление необходимых документов, связанных с отгрузкой продукции для клиентов организации, закрепленных за менеджером по продажам, а также для клиентов, закрепленных за соответствующими ведущими менеджерами по продажам при нахождении их вне офиса;</w:t>
      </w:r>
    </w:p>
    <w:p w:rsidR="001D7F24" w:rsidRPr="00013B5C" w:rsidRDefault="00365B53" w:rsidP="00365B53">
      <w:pPr>
        <w:tabs>
          <w:tab w:val="left" w:pos="0"/>
          <w:tab w:val="left" w:pos="360"/>
        </w:tabs>
        <w:overflowPunct w:val="0"/>
        <w:autoSpaceDE w:val="0"/>
        <w:autoSpaceDN w:val="0"/>
        <w:adjustRightInd w:val="0"/>
        <w:spacing w:line="360" w:lineRule="auto"/>
        <w:ind w:left="15"/>
        <w:jc w:val="both"/>
        <w:textAlignment w:val="baseline"/>
        <w:rPr>
          <w:sz w:val="28"/>
          <w:szCs w:val="28"/>
        </w:rPr>
      </w:pPr>
      <w:r>
        <w:rPr>
          <w:sz w:val="28"/>
          <w:szCs w:val="28"/>
        </w:rPr>
        <w:t>6.И</w:t>
      </w:r>
      <w:r w:rsidR="001D7F24" w:rsidRPr="00013B5C">
        <w:rPr>
          <w:sz w:val="28"/>
          <w:szCs w:val="28"/>
        </w:rPr>
        <w:t>нформирование клиентов обо всех изменениях в ассортименте, увеличениях и снижениях цен, акциях по стимулированию спроса, времени прихода продукции на склад;</w:t>
      </w:r>
    </w:p>
    <w:p w:rsidR="001D7F24" w:rsidRPr="00013B5C" w:rsidRDefault="00365B53" w:rsidP="00365B53">
      <w:pPr>
        <w:tabs>
          <w:tab w:val="left" w:pos="0"/>
        </w:tabs>
        <w:overflowPunct w:val="0"/>
        <w:autoSpaceDE w:val="0"/>
        <w:autoSpaceDN w:val="0"/>
        <w:adjustRightInd w:val="0"/>
        <w:spacing w:line="360" w:lineRule="auto"/>
        <w:ind w:left="15"/>
        <w:jc w:val="both"/>
        <w:textAlignment w:val="baseline"/>
        <w:rPr>
          <w:sz w:val="28"/>
          <w:szCs w:val="28"/>
        </w:rPr>
      </w:pPr>
      <w:r>
        <w:rPr>
          <w:sz w:val="28"/>
          <w:szCs w:val="28"/>
        </w:rPr>
        <w:t>7.О</w:t>
      </w:r>
      <w:r w:rsidR="001D7F24" w:rsidRPr="00013B5C">
        <w:rPr>
          <w:sz w:val="28"/>
          <w:szCs w:val="28"/>
        </w:rPr>
        <w:t>кончательное согласование с клиентом условий, касающихся цен, дат отгрузки и способов доставки продукции;</w:t>
      </w:r>
    </w:p>
    <w:p w:rsidR="001D7F24" w:rsidRPr="00013B5C" w:rsidRDefault="001D7F24" w:rsidP="00365B53">
      <w:pPr>
        <w:tabs>
          <w:tab w:val="left" w:pos="0"/>
        </w:tabs>
        <w:overflowPunct w:val="0"/>
        <w:autoSpaceDE w:val="0"/>
        <w:autoSpaceDN w:val="0"/>
        <w:adjustRightInd w:val="0"/>
        <w:spacing w:line="360" w:lineRule="auto"/>
        <w:ind w:left="15"/>
        <w:jc w:val="both"/>
        <w:textAlignment w:val="baseline"/>
        <w:rPr>
          <w:sz w:val="28"/>
          <w:szCs w:val="28"/>
        </w:rPr>
      </w:pPr>
      <w:r w:rsidRPr="00013B5C">
        <w:rPr>
          <w:sz w:val="28"/>
          <w:szCs w:val="28"/>
        </w:rPr>
        <w:t>- передача в отдел логистики заявок на доставку продукции клиентам.</w:t>
      </w:r>
    </w:p>
    <w:p w:rsidR="001D7F24" w:rsidRPr="00013B5C" w:rsidRDefault="001D7F24" w:rsidP="00365B53">
      <w:pPr>
        <w:tabs>
          <w:tab w:val="left" w:pos="0"/>
        </w:tabs>
        <w:overflowPunct w:val="0"/>
        <w:autoSpaceDE w:val="0"/>
        <w:autoSpaceDN w:val="0"/>
        <w:adjustRightInd w:val="0"/>
        <w:spacing w:line="360" w:lineRule="auto"/>
        <w:jc w:val="both"/>
        <w:textAlignment w:val="baseline"/>
        <w:rPr>
          <w:sz w:val="28"/>
          <w:szCs w:val="28"/>
        </w:rPr>
      </w:pPr>
      <w:r w:rsidRPr="00013B5C">
        <w:rPr>
          <w:sz w:val="28"/>
          <w:szCs w:val="28"/>
        </w:rPr>
        <w:t xml:space="preserve"> </w:t>
      </w:r>
    </w:p>
    <w:p w:rsidR="001D7F24" w:rsidRPr="00013B5C" w:rsidRDefault="001D7F24" w:rsidP="00013B5C">
      <w:pPr>
        <w:tabs>
          <w:tab w:val="left" w:pos="0"/>
        </w:tabs>
        <w:overflowPunct w:val="0"/>
        <w:autoSpaceDE w:val="0"/>
        <w:autoSpaceDN w:val="0"/>
        <w:adjustRightInd w:val="0"/>
        <w:spacing w:line="360" w:lineRule="auto"/>
        <w:ind w:left="15" w:hanging="15"/>
        <w:jc w:val="both"/>
        <w:textAlignment w:val="baseline"/>
        <w:rPr>
          <w:sz w:val="28"/>
          <w:szCs w:val="28"/>
        </w:rPr>
      </w:pPr>
      <w:r w:rsidRPr="00013B5C">
        <w:rPr>
          <w:b/>
          <w:sz w:val="28"/>
          <w:szCs w:val="28"/>
          <w:u w:val="single"/>
        </w:rPr>
        <w:t>Водитель грузового автомобиля и тракторист - бульдозерист</w:t>
      </w:r>
      <w:r w:rsidRPr="00013B5C">
        <w:rPr>
          <w:sz w:val="28"/>
          <w:szCs w:val="28"/>
        </w:rPr>
        <w:t xml:space="preserve"> ООО «СибТорф» обязан:</w:t>
      </w:r>
    </w:p>
    <w:p w:rsidR="001D7F24" w:rsidRPr="00013B5C" w:rsidRDefault="00365B53" w:rsidP="00365B53">
      <w:pPr>
        <w:tabs>
          <w:tab w:val="left" w:pos="0"/>
        </w:tabs>
        <w:overflowPunct w:val="0"/>
        <w:autoSpaceDE w:val="0"/>
        <w:autoSpaceDN w:val="0"/>
        <w:adjustRightInd w:val="0"/>
        <w:spacing w:line="360" w:lineRule="auto"/>
        <w:jc w:val="both"/>
        <w:textAlignment w:val="baseline"/>
        <w:rPr>
          <w:sz w:val="28"/>
          <w:szCs w:val="28"/>
        </w:rPr>
      </w:pPr>
      <w:r>
        <w:rPr>
          <w:sz w:val="28"/>
          <w:szCs w:val="28"/>
        </w:rPr>
        <w:t>1.У</w:t>
      </w:r>
      <w:r w:rsidR="001D7F24" w:rsidRPr="00013B5C">
        <w:rPr>
          <w:sz w:val="28"/>
          <w:szCs w:val="28"/>
        </w:rPr>
        <w:t>правлять грузовыми автомобилями всех марок и типов, отнесенными к одной из категорий транспортных средств «В» или «С».</w:t>
      </w:r>
    </w:p>
    <w:p w:rsidR="001D7F24" w:rsidRPr="00013B5C" w:rsidRDefault="00365B53" w:rsidP="00365B53">
      <w:pPr>
        <w:tabs>
          <w:tab w:val="left" w:pos="0"/>
        </w:tabs>
        <w:overflowPunct w:val="0"/>
        <w:autoSpaceDE w:val="0"/>
        <w:autoSpaceDN w:val="0"/>
        <w:adjustRightInd w:val="0"/>
        <w:spacing w:line="360" w:lineRule="auto"/>
        <w:jc w:val="both"/>
        <w:textAlignment w:val="baseline"/>
        <w:rPr>
          <w:sz w:val="28"/>
          <w:szCs w:val="28"/>
        </w:rPr>
      </w:pPr>
      <w:r>
        <w:rPr>
          <w:sz w:val="28"/>
          <w:szCs w:val="28"/>
        </w:rPr>
        <w:t>2.З</w:t>
      </w:r>
      <w:r w:rsidR="001D7F24" w:rsidRPr="00013B5C">
        <w:rPr>
          <w:sz w:val="28"/>
          <w:szCs w:val="28"/>
        </w:rPr>
        <w:t>аправлять автомобиль топливом, смазочными материалами и охлаждающей жидкостью.</w:t>
      </w:r>
    </w:p>
    <w:p w:rsidR="001D7F24" w:rsidRPr="00013B5C" w:rsidRDefault="00365B53" w:rsidP="00365B53">
      <w:pPr>
        <w:tabs>
          <w:tab w:val="left" w:pos="0"/>
        </w:tabs>
        <w:overflowPunct w:val="0"/>
        <w:autoSpaceDE w:val="0"/>
        <w:autoSpaceDN w:val="0"/>
        <w:adjustRightInd w:val="0"/>
        <w:spacing w:line="360" w:lineRule="auto"/>
        <w:jc w:val="both"/>
        <w:textAlignment w:val="baseline"/>
        <w:rPr>
          <w:sz w:val="28"/>
          <w:szCs w:val="28"/>
        </w:rPr>
      </w:pPr>
      <w:r>
        <w:rPr>
          <w:sz w:val="28"/>
          <w:szCs w:val="28"/>
        </w:rPr>
        <w:t>3.П</w:t>
      </w:r>
      <w:r w:rsidR="001D7F24" w:rsidRPr="00013B5C">
        <w:rPr>
          <w:sz w:val="28"/>
          <w:szCs w:val="28"/>
        </w:rPr>
        <w:t>еред выездом на линию убедиться в полноте и правильности заполнения всех реквизитов путевого листа, выезжать из гаража только по правильно оформленным путевым листам.</w:t>
      </w:r>
    </w:p>
    <w:p w:rsidR="001D7F24" w:rsidRPr="00013B5C" w:rsidRDefault="00365B53" w:rsidP="00365B53">
      <w:pPr>
        <w:tabs>
          <w:tab w:val="left" w:pos="0"/>
        </w:tabs>
        <w:overflowPunct w:val="0"/>
        <w:autoSpaceDE w:val="0"/>
        <w:autoSpaceDN w:val="0"/>
        <w:adjustRightInd w:val="0"/>
        <w:spacing w:line="360" w:lineRule="auto"/>
        <w:jc w:val="both"/>
        <w:textAlignment w:val="baseline"/>
        <w:rPr>
          <w:sz w:val="28"/>
          <w:szCs w:val="28"/>
        </w:rPr>
      </w:pPr>
      <w:r>
        <w:rPr>
          <w:sz w:val="28"/>
          <w:szCs w:val="28"/>
        </w:rPr>
        <w:t>4.</w:t>
      </w:r>
      <w:r w:rsidR="001D7F24" w:rsidRPr="00013B5C">
        <w:rPr>
          <w:sz w:val="28"/>
          <w:szCs w:val="28"/>
        </w:rPr>
        <w:t>Проверять техническое состояние автомобиля перед выездом на линию, подписывать путевой лист у гл. механика о технически</w:t>
      </w:r>
      <w:r w:rsidR="00370DBB" w:rsidRPr="00013B5C">
        <w:rPr>
          <w:sz w:val="28"/>
          <w:szCs w:val="28"/>
        </w:rPr>
        <w:t xml:space="preserve"> исправном состоянии автомобиля.</w:t>
      </w:r>
    </w:p>
    <w:p w:rsidR="00370DBB" w:rsidRPr="00013B5C" w:rsidRDefault="00370DBB" w:rsidP="00013B5C">
      <w:pPr>
        <w:tabs>
          <w:tab w:val="left" w:pos="0"/>
        </w:tabs>
        <w:overflowPunct w:val="0"/>
        <w:autoSpaceDE w:val="0"/>
        <w:autoSpaceDN w:val="0"/>
        <w:adjustRightInd w:val="0"/>
        <w:spacing w:line="360" w:lineRule="auto"/>
        <w:ind w:left="360"/>
        <w:jc w:val="both"/>
        <w:textAlignment w:val="baseline"/>
        <w:rPr>
          <w:sz w:val="28"/>
          <w:szCs w:val="28"/>
        </w:rPr>
      </w:pPr>
    </w:p>
    <w:p w:rsidR="001D7F24" w:rsidRPr="00013B5C" w:rsidRDefault="001D7F24" w:rsidP="00013B5C">
      <w:pPr>
        <w:tabs>
          <w:tab w:val="left" w:pos="0"/>
        </w:tabs>
        <w:overflowPunct w:val="0"/>
        <w:autoSpaceDE w:val="0"/>
        <w:autoSpaceDN w:val="0"/>
        <w:adjustRightInd w:val="0"/>
        <w:spacing w:line="360" w:lineRule="auto"/>
        <w:jc w:val="both"/>
        <w:textAlignment w:val="baseline"/>
        <w:rPr>
          <w:sz w:val="28"/>
          <w:szCs w:val="28"/>
        </w:rPr>
      </w:pPr>
      <w:r w:rsidRPr="00013B5C">
        <w:rPr>
          <w:b/>
          <w:sz w:val="28"/>
          <w:szCs w:val="28"/>
          <w:u w:val="single"/>
        </w:rPr>
        <w:t>Инженер-механик</w:t>
      </w:r>
      <w:r w:rsidRPr="00013B5C">
        <w:rPr>
          <w:sz w:val="28"/>
          <w:szCs w:val="28"/>
        </w:rPr>
        <w:t xml:space="preserve">  на предприятии «СибТорф» выполняет следующие функции:</w:t>
      </w:r>
    </w:p>
    <w:p w:rsidR="001D7F24" w:rsidRPr="00013B5C" w:rsidRDefault="00365B53" w:rsidP="00365B53">
      <w:pPr>
        <w:tabs>
          <w:tab w:val="left" w:pos="0"/>
        </w:tabs>
        <w:overflowPunct w:val="0"/>
        <w:autoSpaceDE w:val="0"/>
        <w:autoSpaceDN w:val="0"/>
        <w:adjustRightInd w:val="0"/>
        <w:spacing w:line="360" w:lineRule="auto"/>
        <w:jc w:val="both"/>
        <w:textAlignment w:val="baseline"/>
        <w:rPr>
          <w:sz w:val="28"/>
          <w:szCs w:val="28"/>
        </w:rPr>
      </w:pPr>
      <w:r>
        <w:rPr>
          <w:sz w:val="28"/>
          <w:szCs w:val="28"/>
        </w:rPr>
        <w:t>1.О</w:t>
      </w:r>
      <w:r w:rsidR="001D7F24" w:rsidRPr="00013B5C">
        <w:rPr>
          <w:sz w:val="28"/>
          <w:szCs w:val="28"/>
        </w:rPr>
        <w:t>беспечивает бесперебойную и технически правильную эксплуатацию и надежную работу оборудования, повышение ее сменности, содержание в работоспособном состоянии на требуемом уровне точности;</w:t>
      </w:r>
    </w:p>
    <w:p w:rsidR="001D7F24" w:rsidRPr="00013B5C" w:rsidRDefault="00365B53" w:rsidP="00365B53">
      <w:pPr>
        <w:tabs>
          <w:tab w:val="left" w:pos="0"/>
        </w:tabs>
        <w:overflowPunct w:val="0"/>
        <w:autoSpaceDE w:val="0"/>
        <w:autoSpaceDN w:val="0"/>
        <w:adjustRightInd w:val="0"/>
        <w:spacing w:line="360" w:lineRule="auto"/>
        <w:jc w:val="both"/>
        <w:textAlignment w:val="baseline"/>
        <w:rPr>
          <w:sz w:val="28"/>
          <w:szCs w:val="28"/>
        </w:rPr>
      </w:pPr>
      <w:r>
        <w:rPr>
          <w:sz w:val="28"/>
          <w:szCs w:val="28"/>
        </w:rPr>
        <w:t>2.О</w:t>
      </w:r>
      <w:r w:rsidR="001D7F24" w:rsidRPr="00013B5C">
        <w:rPr>
          <w:sz w:val="28"/>
          <w:szCs w:val="28"/>
        </w:rPr>
        <w:t>рганизует разработку планов (графиков) осмотров, испытаний и профилактических ремонтов оборудования в соответствии с положениями Единой системы планово-предупредительного ремонта, утверждает эти планы и контролирует их выполнение, обеспечивает техническую подготовку производства;</w:t>
      </w:r>
    </w:p>
    <w:p w:rsidR="001D7F24" w:rsidRPr="00013B5C" w:rsidRDefault="00365B53" w:rsidP="00365B53">
      <w:pPr>
        <w:tabs>
          <w:tab w:val="left" w:pos="0"/>
        </w:tabs>
        <w:overflowPunct w:val="0"/>
        <w:autoSpaceDE w:val="0"/>
        <w:autoSpaceDN w:val="0"/>
        <w:adjustRightInd w:val="0"/>
        <w:spacing w:line="360" w:lineRule="auto"/>
        <w:jc w:val="both"/>
        <w:textAlignment w:val="baseline"/>
        <w:rPr>
          <w:sz w:val="28"/>
          <w:szCs w:val="28"/>
        </w:rPr>
      </w:pPr>
      <w:r>
        <w:rPr>
          <w:sz w:val="28"/>
          <w:szCs w:val="28"/>
        </w:rPr>
        <w:t>3.У</w:t>
      </w:r>
      <w:r w:rsidR="001D7F24" w:rsidRPr="00013B5C">
        <w:rPr>
          <w:sz w:val="28"/>
          <w:szCs w:val="28"/>
        </w:rPr>
        <w:t>частвует в составлении титульных списков на капитальный ремонт оборудования;</w:t>
      </w:r>
    </w:p>
    <w:p w:rsidR="001D7F24" w:rsidRDefault="00365B53" w:rsidP="00365B53">
      <w:pPr>
        <w:tabs>
          <w:tab w:val="left" w:pos="0"/>
        </w:tabs>
        <w:overflowPunct w:val="0"/>
        <w:autoSpaceDE w:val="0"/>
        <w:autoSpaceDN w:val="0"/>
        <w:adjustRightInd w:val="0"/>
        <w:spacing w:line="360" w:lineRule="auto"/>
        <w:jc w:val="both"/>
        <w:textAlignment w:val="baseline"/>
        <w:rPr>
          <w:sz w:val="28"/>
          <w:szCs w:val="28"/>
        </w:rPr>
      </w:pPr>
      <w:r>
        <w:rPr>
          <w:sz w:val="28"/>
          <w:szCs w:val="28"/>
        </w:rPr>
        <w:t>4.П</w:t>
      </w:r>
      <w:r w:rsidR="001D7F24" w:rsidRPr="00013B5C">
        <w:rPr>
          <w:sz w:val="28"/>
          <w:szCs w:val="28"/>
        </w:rPr>
        <w:t>ринимает участие в работе по учету наличия и движения оборудования, составлению и оформлению технической и отчетной документации.</w:t>
      </w:r>
    </w:p>
    <w:p w:rsidR="00365B53" w:rsidRPr="00013B5C" w:rsidRDefault="00365B53" w:rsidP="00365B53">
      <w:pPr>
        <w:tabs>
          <w:tab w:val="left" w:pos="0"/>
        </w:tabs>
        <w:overflowPunct w:val="0"/>
        <w:autoSpaceDE w:val="0"/>
        <w:autoSpaceDN w:val="0"/>
        <w:adjustRightInd w:val="0"/>
        <w:spacing w:line="360" w:lineRule="auto"/>
        <w:jc w:val="both"/>
        <w:textAlignment w:val="baseline"/>
        <w:rPr>
          <w:sz w:val="28"/>
          <w:szCs w:val="28"/>
        </w:rPr>
      </w:pPr>
    </w:p>
    <w:p w:rsidR="001D7F24" w:rsidRPr="00013B5C" w:rsidRDefault="001D7F24" w:rsidP="00013B5C">
      <w:pPr>
        <w:tabs>
          <w:tab w:val="left" w:pos="0"/>
        </w:tabs>
        <w:overflowPunct w:val="0"/>
        <w:autoSpaceDE w:val="0"/>
        <w:autoSpaceDN w:val="0"/>
        <w:adjustRightInd w:val="0"/>
        <w:spacing w:line="360" w:lineRule="auto"/>
        <w:jc w:val="both"/>
        <w:textAlignment w:val="baseline"/>
        <w:rPr>
          <w:sz w:val="28"/>
          <w:szCs w:val="28"/>
        </w:rPr>
      </w:pPr>
      <w:r w:rsidRPr="00013B5C">
        <w:rPr>
          <w:b/>
          <w:sz w:val="28"/>
          <w:szCs w:val="28"/>
          <w:u w:val="single"/>
        </w:rPr>
        <w:t xml:space="preserve">Сторож  </w:t>
      </w:r>
      <w:r w:rsidRPr="00013B5C">
        <w:rPr>
          <w:sz w:val="28"/>
          <w:szCs w:val="28"/>
        </w:rPr>
        <w:t>должен знать:</w:t>
      </w:r>
    </w:p>
    <w:p w:rsidR="001D7F24" w:rsidRPr="00013B5C" w:rsidRDefault="00365B53" w:rsidP="00365B53">
      <w:pPr>
        <w:overflowPunct w:val="0"/>
        <w:autoSpaceDE w:val="0"/>
        <w:autoSpaceDN w:val="0"/>
        <w:adjustRightInd w:val="0"/>
        <w:spacing w:line="360" w:lineRule="auto"/>
        <w:jc w:val="both"/>
        <w:textAlignment w:val="baseline"/>
        <w:rPr>
          <w:sz w:val="28"/>
          <w:szCs w:val="28"/>
        </w:rPr>
      </w:pPr>
      <w:r>
        <w:rPr>
          <w:sz w:val="28"/>
          <w:szCs w:val="28"/>
        </w:rPr>
        <w:t>1.П</w:t>
      </w:r>
      <w:r w:rsidR="001D7F24" w:rsidRPr="00013B5C">
        <w:rPr>
          <w:sz w:val="28"/>
          <w:szCs w:val="28"/>
        </w:rPr>
        <w:t>оложение и инструкции о пропускном режиме</w:t>
      </w:r>
    </w:p>
    <w:p w:rsidR="001D7F24" w:rsidRPr="00013B5C" w:rsidRDefault="00365B53" w:rsidP="00365B53">
      <w:pPr>
        <w:overflowPunct w:val="0"/>
        <w:autoSpaceDE w:val="0"/>
        <w:autoSpaceDN w:val="0"/>
        <w:adjustRightInd w:val="0"/>
        <w:spacing w:line="360" w:lineRule="auto"/>
        <w:jc w:val="both"/>
        <w:textAlignment w:val="baseline"/>
        <w:rPr>
          <w:sz w:val="28"/>
          <w:szCs w:val="28"/>
        </w:rPr>
      </w:pPr>
      <w:r>
        <w:rPr>
          <w:sz w:val="28"/>
          <w:szCs w:val="28"/>
        </w:rPr>
        <w:t>2.О</w:t>
      </w:r>
      <w:r w:rsidR="001D7F24" w:rsidRPr="00013B5C">
        <w:rPr>
          <w:sz w:val="28"/>
          <w:szCs w:val="28"/>
        </w:rPr>
        <w:t>бразцы подписей лиц, имеющих право подписывать пропуска на вынос и вывоз материальных ценностей или посещение предприятия, завода, учреждения</w:t>
      </w:r>
    </w:p>
    <w:p w:rsidR="001D7F24" w:rsidRPr="00013B5C" w:rsidRDefault="00365B53" w:rsidP="00365B53">
      <w:pPr>
        <w:overflowPunct w:val="0"/>
        <w:autoSpaceDE w:val="0"/>
        <w:autoSpaceDN w:val="0"/>
        <w:adjustRightInd w:val="0"/>
        <w:spacing w:line="360" w:lineRule="auto"/>
        <w:jc w:val="both"/>
        <w:textAlignment w:val="baseline"/>
        <w:rPr>
          <w:sz w:val="28"/>
          <w:szCs w:val="28"/>
        </w:rPr>
      </w:pPr>
      <w:r>
        <w:rPr>
          <w:sz w:val="28"/>
          <w:szCs w:val="28"/>
        </w:rPr>
        <w:t>3.О</w:t>
      </w:r>
      <w:r w:rsidR="001D7F24" w:rsidRPr="00013B5C">
        <w:rPr>
          <w:sz w:val="28"/>
          <w:szCs w:val="28"/>
        </w:rPr>
        <w:t>бразцы постоянных и разовых пропусков</w:t>
      </w:r>
    </w:p>
    <w:p w:rsidR="001D7F24" w:rsidRPr="00013B5C" w:rsidRDefault="00365B53" w:rsidP="00365B53">
      <w:pPr>
        <w:overflowPunct w:val="0"/>
        <w:autoSpaceDE w:val="0"/>
        <w:autoSpaceDN w:val="0"/>
        <w:adjustRightInd w:val="0"/>
        <w:spacing w:line="360" w:lineRule="auto"/>
        <w:jc w:val="both"/>
        <w:textAlignment w:val="baseline"/>
        <w:rPr>
          <w:sz w:val="28"/>
          <w:szCs w:val="28"/>
        </w:rPr>
      </w:pPr>
      <w:r>
        <w:rPr>
          <w:sz w:val="28"/>
          <w:szCs w:val="28"/>
        </w:rPr>
        <w:t>4.Г</w:t>
      </w:r>
      <w:r w:rsidR="001D7F24" w:rsidRPr="00013B5C">
        <w:rPr>
          <w:sz w:val="28"/>
          <w:szCs w:val="28"/>
        </w:rPr>
        <w:t>раницы охраняемого объекта</w:t>
      </w:r>
    </w:p>
    <w:p w:rsidR="001D7F24" w:rsidRPr="00013B5C" w:rsidRDefault="00365B53" w:rsidP="00365B53">
      <w:pPr>
        <w:overflowPunct w:val="0"/>
        <w:autoSpaceDE w:val="0"/>
        <w:autoSpaceDN w:val="0"/>
        <w:adjustRightInd w:val="0"/>
        <w:spacing w:line="360" w:lineRule="auto"/>
        <w:jc w:val="both"/>
        <w:textAlignment w:val="baseline"/>
        <w:rPr>
          <w:sz w:val="28"/>
          <w:szCs w:val="28"/>
        </w:rPr>
      </w:pPr>
      <w:r>
        <w:rPr>
          <w:sz w:val="28"/>
          <w:szCs w:val="28"/>
        </w:rPr>
        <w:t>5.Н</w:t>
      </w:r>
      <w:r w:rsidR="001D7F24" w:rsidRPr="00013B5C">
        <w:rPr>
          <w:sz w:val="28"/>
          <w:szCs w:val="28"/>
        </w:rPr>
        <w:t>омера телефонов представителей администрации охраняемого объекта и дежурного по отделению милиции.</w:t>
      </w:r>
    </w:p>
    <w:p w:rsidR="001D7F24" w:rsidRPr="00013B5C" w:rsidRDefault="001D7F24" w:rsidP="00365B53">
      <w:pPr>
        <w:tabs>
          <w:tab w:val="num" w:pos="0"/>
        </w:tabs>
        <w:overflowPunct w:val="0"/>
        <w:autoSpaceDE w:val="0"/>
        <w:autoSpaceDN w:val="0"/>
        <w:adjustRightInd w:val="0"/>
        <w:spacing w:line="360" w:lineRule="auto"/>
        <w:jc w:val="both"/>
        <w:textAlignment w:val="baseline"/>
        <w:rPr>
          <w:sz w:val="28"/>
          <w:szCs w:val="28"/>
        </w:rPr>
      </w:pPr>
      <w:r w:rsidRPr="00013B5C">
        <w:rPr>
          <w:sz w:val="28"/>
          <w:szCs w:val="28"/>
        </w:rPr>
        <w:t>Должен выполнять:</w:t>
      </w:r>
    </w:p>
    <w:p w:rsidR="001D7F24" w:rsidRPr="00013B5C" w:rsidRDefault="00365B53" w:rsidP="00365B53">
      <w:pPr>
        <w:overflowPunct w:val="0"/>
        <w:autoSpaceDE w:val="0"/>
        <w:autoSpaceDN w:val="0"/>
        <w:adjustRightInd w:val="0"/>
        <w:spacing w:line="360" w:lineRule="auto"/>
        <w:jc w:val="both"/>
        <w:textAlignment w:val="baseline"/>
        <w:rPr>
          <w:sz w:val="28"/>
          <w:szCs w:val="28"/>
        </w:rPr>
      </w:pPr>
      <w:r>
        <w:rPr>
          <w:sz w:val="28"/>
          <w:szCs w:val="28"/>
        </w:rPr>
        <w:t>1.</w:t>
      </w:r>
      <w:r w:rsidR="001D7F24" w:rsidRPr="00013B5C">
        <w:rPr>
          <w:sz w:val="28"/>
          <w:szCs w:val="28"/>
        </w:rPr>
        <w:t>Дежурство в проходной предприятия, завода, учреждения.</w:t>
      </w:r>
    </w:p>
    <w:p w:rsidR="001D7F24" w:rsidRPr="00013B5C" w:rsidRDefault="00365B53" w:rsidP="00365B53">
      <w:pPr>
        <w:overflowPunct w:val="0"/>
        <w:autoSpaceDE w:val="0"/>
        <w:autoSpaceDN w:val="0"/>
        <w:adjustRightInd w:val="0"/>
        <w:spacing w:line="360" w:lineRule="auto"/>
        <w:jc w:val="both"/>
        <w:textAlignment w:val="baseline"/>
        <w:rPr>
          <w:sz w:val="28"/>
          <w:szCs w:val="28"/>
        </w:rPr>
      </w:pPr>
      <w:r>
        <w:rPr>
          <w:sz w:val="28"/>
          <w:szCs w:val="28"/>
        </w:rPr>
        <w:t>2.</w:t>
      </w:r>
      <w:r w:rsidR="001D7F24" w:rsidRPr="00013B5C">
        <w:rPr>
          <w:sz w:val="28"/>
          <w:szCs w:val="28"/>
        </w:rPr>
        <w:t>Пропуск работников, посетителей, автомобильного или гужевого транспорта на территорию предприятия и обратно по предъявлении ими соответствующих документов: пропусков, накладных, путевых листов и т.п.</w:t>
      </w:r>
    </w:p>
    <w:p w:rsidR="001D7F24" w:rsidRDefault="00365B53" w:rsidP="00365B53">
      <w:pPr>
        <w:overflowPunct w:val="0"/>
        <w:autoSpaceDE w:val="0"/>
        <w:autoSpaceDN w:val="0"/>
        <w:adjustRightInd w:val="0"/>
        <w:spacing w:line="360" w:lineRule="auto"/>
        <w:jc w:val="both"/>
        <w:textAlignment w:val="baseline"/>
        <w:rPr>
          <w:sz w:val="28"/>
          <w:szCs w:val="28"/>
        </w:rPr>
      </w:pPr>
      <w:r>
        <w:rPr>
          <w:sz w:val="28"/>
          <w:szCs w:val="28"/>
        </w:rPr>
        <w:t>3.</w:t>
      </w:r>
      <w:r w:rsidR="001D7F24" w:rsidRPr="00013B5C">
        <w:rPr>
          <w:sz w:val="28"/>
          <w:szCs w:val="28"/>
        </w:rPr>
        <w:t>Сверка сопроводительных документов с фактическим наличием груза; открывание и закрывание ворот.</w:t>
      </w:r>
    </w:p>
    <w:p w:rsidR="00365B53" w:rsidRPr="00013B5C" w:rsidRDefault="00365B53" w:rsidP="00365B53">
      <w:pPr>
        <w:overflowPunct w:val="0"/>
        <w:autoSpaceDE w:val="0"/>
        <w:autoSpaceDN w:val="0"/>
        <w:adjustRightInd w:val="0"/>
        <w:spacing w:line="360" w:lineRule="auto"/>
        <w:jc w:val="both"/>
        <w:textAlignment w:val="baseline"/>
        <w:rPr>
          <w:sz w:val="28"/>
          <w:szCs w:val="28"/>
        </w:rPr>
      </w:pPr>
    </w:p>
    <w:p w:rsidR="001D7F24" w:rsidRPr="00013B5C" w:rsidRDefault="00656403" w:rsidP="00013B5C">
      <w:pPr>
        <w:tabs>
          <w:tab w:val="left" w:pos="0"/>
        </w:tabs>
        <w:overflowPunct w:val="0"/>
        <w:autoSpaceDE w:val="0"/>
        <w:autoSpaceDN w:val="0"/>
        <w:adjustRightInd w:val="0"/>
        <w:spacing w:line="360" w:lineRule="auto"/>
        <w:ind w:left="360"/>
        <w:jc w:val="both"/>
        <w:textAlignment w:val="baseline"/>
        <w:rPr>
          <w:b/>
          <w:sz w:val="28"/>
          <w:szCs w:val="28"/>
          <w:u w:val="single"/>
        </w:rPr>
      </w:pPr>
      <w:r w:rsidRPr="00013B5C">
        <w:rPr>
          <w:b/>
          <w:sz w:val="28"/>
          <w:szCs w:val="28"/>
          <w:u w:val="single"/>
        </w:rPr>
        <w:t>Клиринговая</w:t>
      </w:r>
      <w:r w:rsidR="001D7F24" w:rsidRPr="00013B5C">
        <w:rPr>
          <w:b/>
          <w:sz w:val="28"/>
          <w:szCs w:val="28"/>
          <w:u w:val="single"/>
        </w:rPr>
        <w:t xml:space="preserve"> компания</w:t>
      </w:r>
      <w:r>
        <w:rPr>
          <w:b/>
          <w:sz w:val="28"/>
          <w:szCs w:val="28"/>
          <w:u w:val="single"/>
        </w:rPr>
        <w:t>.</w:t>
      </w:r>
      <w:r w:rsidR="001D7F24" w:rsidRPr="00013B5C">
        <w:rPr>
          <w:b/>
          <w:sz w:val="28"/>
          <w:szCs w:val="28"/>
          <w:u w:val="single"/>
        </w:rPr>
        <w:t xml:space="preserve">  </w:t>
      </w:r>
    </w:p>
    <w:p w:rsidR="001D7F24" w:rsidRPr="00013B5C" w:rsidRDefault="00587E33" w:rsidP="00365B53">
      <w:pPr>
        <w:tabs>
          <w:tab w:val="left" w:pos="0"/>
        </w:tabs>
        <w:overflowPunct w:val="0"/>
        <w:autoSpaceDE w:val="0"/>
        <w:autoSpaceDN w:val="0"/>
        <w:adjustRightInd w:val="0"/>
        <w:spacing w:line="360" w:lineRule="auto"/>
        <w:jc w:val="both"/>
        <w:textAlignment w:val="baseline"/>
        <w:rPr>
          <w:sz w:val="28"/>
          <w:szCs w:val="28"/>
        </w:rPr>
      </w:pPr>
      <w:r>
        <w:rPr>
          <w:sz w:val="28"/>
          <w:szCs w:val="28"/>
        </w:rPr>
        <w:t>В</w:t>
      </w:r>
      <w:r w:rsidR="001D7F24" w:rsidRPr="00013B5C">
        <w:rPr>
          <w:sz w:val="28"/>
          <w:szCs w:val="28"/>
        </w:rPr>
        <w:t xml:space="preserve"> обязанности </w:t>
      </w:r>
      <w:r w:rsidR="00656403" w:rsidRPr="00013B5C">
        <w:rPr>
          <w:sz w:val="28"/>
          <w:szCs w:val="28"/>
        </w:rPr>
        <w:t>клиринговой</w:t>
      </w:r>
      <w:r w:rsidR="001D7F24" w:rsidRPr="00013B5C">
        <w:rPr>
          <w:sz w:val="28"/>
          <w:szCs w:val="28"/>
        </w:rPr>
        <w:t xml:space="preserve"> компании входит уборка внутренних помещений, фасадов зданий и сооружений, мытье окон, а также уборка прилегающих к зданиям территорий, химчистка ковровых покрытий и мягкой мебели, уборка и вывоз снега, а также многое другое.</w:t>
      </w:r>
    </w:p>
    <w:p w:rsidR="001D7F24" w:rsidRPr="00587E33" w:rsidRDefault="00370DBB" w:rsidP="00587E33">
      <w:pPr>
        <w:pStyle w:val="10"/>
        <w:spacing w:line="360" w:lineRule="auto"/>
        <w:ind w:left="0"/>
        <w:jc w:val="center"/>
        <w:rPr>
          <w:rFonts w:ascii="Times New Roman" w:hAnsi="Times New Roman"/>
          <w:b/>
          <w:sz w:val="28"/>
          <w:szCs w:val="28"/>
        </w:rPr>
      </w:pPr>
      <w:r w:rsidRPr="00587E33">
        <w:rPr>
          <w:rFonts w:ascii="Times New Roman" w:hAnsi="Times New Roman"/>
          <w:b/>
          <w:sz w:val="28"/>
          <w:szCs w:val="28"/>
        </w:rPr>
        <w:t>3.</w:t>
      </w:r>
      <w:r w:rsidR="00587E33" w:rsidRPr="00587E33">
        <w:rPr>
          <w:rFonts w:ascii="Times New Roman" w:hAnsi="Times New Roman"/>
          <w:b/>
          <w:sz w:val="28"/>
          <w:szCs w:val="28"/>
        </w:rPr>
        <w:t xml:space="preserve">4. </w:t>
      </w:r>
      <w:r w:rsidRPr="00587E33">
        <w:rPr>
          <w:rFonts w:ascii="Times New Roman" w:hAnsi="Times New Roman"/>
          <w:b/>
          <w:sz w:val="28"/>
          <w:szCs w:val="28"/>
        </w:rPr>
        <w:t xml:space="preserve"> План маркетинга</w:t>
      </w:r>
      <w:r w:rsidR="00656403">
        <w:rPr>
          <w:rFonts w:ascii="Times New Roman" w:hAnsi="Times New Roman"/>
          <w:b/>
          <w:sz w:val="28"/>
          <w:szCs w:val="28"/>
        </w:rPr>
        <w:t>.</w:t>
      </w:r>
    </w:p>
    <w:p w:rsidR="001D7F24" w:rsidRPr="00656403" w:rsidRDefault="00370DBB" w:rsidP="00587E33">
      <w:pPr>
        <w:spacing w:line="360" w:lineRule="auto"/>
        <w:rPr>
          <w:b/>
          <w:sz w:val="28"/>
          <w:szCs w:val="28"/>
          <w:u w:val="single"/>
        </w:rPr>
      </w:pPr>
      <w:r w:rsidRPr="00587E33">
        <w:rPr>
          <w:b/>
          <w:sz w:val="28"/>
          <w:szCs w:val="28"/>
        </w:rPr>
        <w:t xml:space="preserve"> </w:t>
      </w:r>
      <w:r w:rsidRPr="00656403">
        <w:rPr>
          <w:b/>
          <w:sz w:val="28"/>
          <w:szCs w:val="28"/>
          <w:u w:val="single"/>
        </w:rPr>
        <w:t>Описание отрасли</w:t>
      </w:r>
      <w:r w:rsidR="00656403" w:rsidRPr="00656403">
        <w:rPr>
          <w:b/>
          <w:sz w:val="28"/>
          <w:szCs w:val="28"/>
          <w:u w:val="single"/>
        </w:rPr>
        <w:t>.</w:t>
      </w:r>
    </w:p>
    <w:p w:rsidR="001D7F24" w:rsidRPr="00587E33" w:rsidRDefault="001D7F24" w:rsidP="00587E33">
      <w:pPr>
        <w:spacing w:line="360" w:lineRule="auto"/>
        <w:jc w:val="both"/>
        <w:rPr>
          <w:sz w:val="28"/>
          <w:szCs w:val="28"/>
        </w:rPr>
      </w:pPr>
      <w:r w:rsidRPr="00587E33">
        <w:rPr>
          <w:sz w:val="28"/>
          <w:szCs w:val="28"/>
        </w:rPr>
        <w:t>Торфопредприятие — производство, предназначенное для добычи и переработки торфа, использование его в  качестве топлива в котлах. Торф, используемый как топливо, прессуется в торфобрикеты, размером и формой напоминающие кирпичи, что делает более удобным его использование в котлах. Торфопредприятия находятся в регионах, г</w:t>
      </w:r>
      <w:r w:rsidR="00656403">
        <w:rPr>
          <w:sz w:val="28"/>
          <w:szCs w:val="28"/>
        </w:rPr>
        <w:t>де имеются большие залежи торфа</w:t>
      </w:r>
      <w:r w:rsidRPr="00587E33">
        <w:rPr>
          <w:sz w:val="28"/>
          <w:szCs w:val="28"/>
        </w:rPr>
        <w:t>, а также по тем или иным причинам нет возможности провести природный газ или добывать каменный уголь. Зачастую добыча торфа экономически целесообразнее добычи угля, так как она осуществляется с меньшими затратами, в частности из-за открытого способа разработок сырья, залегающего непосредственно у поверхности. Наибольшее развитие торфяная промышленность получила в 50-80-е годы XX ст. В настоящее время освоенные запасы в значительной степени выработаны, масштабы добычи небольшие, не покрывающие запросов крупных потребителей. Также и развитие сети газопроводов, благоустройство населённых пунктов и уменьшение потребностей населения в твёрдом топливе, перевод ТЭЦ и тепловых электростанций на более дешёвый газ и доступные в промышленных масштабах уголь и мазут, во многом обусловили снижение спроса на торф как топливо. Однако в последнее время на фоне растущих в России цен на энергоносители (природный газ), наблюдается возрастание интереса к использованию торфа в качестве топлива, в частности, к его опосредованному использованию — используется не сам торф, а синтетические продукты его переработки, что является более экологичным и выгодным процессом.</w:t>
      </w:r>
    </w:p>
    <w:p w:rsidR="001D7F24" w:rsidRPr="00587E33" w:rsidRDefault="001D7F24" w:rsidP="00587E33">
      <w:pPr>
        <w:spacing w:line="360" w:lineRule="auto"/>
        <w:jc w:val="both"/>
        <w:rPr>
          <w:sz w:val="28"/>
          <w:szCs w:val="28"/>
        </w:rPr>
      </w:pPr>
      <w:r w:rsidRPr="00587E33">
        <w:rPr>
          <w:sz w:val="28"/>
          <w:szCs w:val="28"/>
        </w:rPr>
        <w:t xml:space="preserve">Торфяная промышленность — отрасль топливной промышленности, предприятия которой осваивают торфяные месторождения, добывают и перерабатывают торф. </w:t>
      </w:r>
    </w:p>
    <w:p w:rsidR="001D7F24" w:rsidRPr="00587E33" w:rsidRDefault="001D7F24" w:rsidP="00587E33">
      <w:pPr>
        <w:spacing w:line="360" w:lineRule="auto"/>
        <w:jc w:val="center"/>
        <w:rPr>
          <w:b/>
          <w:sz w:val="28"/>
          <w:szCs w:val="28"/>
        </w:rPr>
      </w:pPr>
    </w:p>
    <w:p w:rsidR="001D7F24" w:rsidRPr="00587E33" w:rsidRDefault="00B713C8" w:rsidP="00587E33">
      <w:pPr>
        <w:spacing w:line="360" w:lineRule="auto"/>
        <w:rPr>
          <w:b/>
          <w:sz w:val="28"/>
          <w:szCs w:val="28"/>
        </w:rPr>
      </w:pPr>
      <w:r w:rsidRPr="00587E33">
        <w:rPr>
          <w:b/>
          <w:sz w:val="28"/>
          <w:szCs w:val="28"/>
        </w:rPr>
        <w:t>Анализ рынка</w:t>
      </w:r>
      <w:r w:rsidR="008D1EB7">
        <w:rPr>
          <w:b/>
          <w:sz w:val="28"/>
          <w:szCs w:val="28"/>
        </w:rPr>
        <w:t>.</w:t>
      </w:r>
    </w:p>
    <w:p w:rsidR="00B713C8" w:rsidRPr="00587E33" w:rsidRDefault="00B713C8" w:rsidP="008D1EB7">
      <w:pPr>
        <w:spacing w:line="360" w:lineRule="auto"/>
        <w:jc w:val="both"/>
        <w:rPr>
          <w:sz w:val="28"/>
          <w:szCs w:val="28"/>
        </w:rPr>
      </w:pPr>
      <w:r w:rsidRPr="00587E33">
        <w:rPr>
          <w:sz w:val="28"/>
          <w:szCs w:val="28"/>
        </w:rPr>
        <w:t xml:space="preserve">По данным маркетингового исследования рынка торфа, Россия обладает более чем половиной мировых запасов торфа, что в будущем решает большинство ее проблем с энергетикой, плодородием почв, экологических задач, экспорта торфа и торфяной продукции. Общие запасы торфа в России, включая европейскую часть РФ, оцениваются в размере 163 млрд. тонн торфа 40% влажности. Объем экспорта торфяной продукции из регионов составляет около 550 тонн. Более половины торфяной продукции, поставляемой на экспорт, составляет фрезерный торф. На рынке торфа во всей России среди наиболее серьезных проблем специалисты выделяют отсутствие четкого определяющего места торфа и торфяных месторождений в федеральном законодательстве страны. Также отсутствует четкая политика по отношению к торфяным предприятиям относительно платежей за пользование природными ресурсами и земельного налога. </w:t>
      </w:r>
    </w:p>
    <w:p w:rsidR="00B713C8" w:rsidRPr="00587E33" w:rsidRDefault="00B713C8" w:rsidP="00587E33">
      <w:pPr>
        <w:spacing w:line="360" w:lineRule="auto"/>
        <w:ind w:firstLine="567"/>
        <w:jc w:val="both"/>
        <w:rPr>
          <w:sz w:val="28"/>
          <w:szCs w:val="28"/>
        </w:rPr>
      </w:pPr>
      <w:r w:rsidRPr="00587E33">
        <w:rPr>
          <w:sz w:val="28"/>
          <w:szCs w:val="28"/>
        </w:rPr>
        <w:t>Проведенные маркетинговые исследования в Новосибирске и области по торфяной продукции свидетельствуют о существовании значительного объема спроса. Данная продукция предназначена для продажи в пределах Новосибирской области и города Новосибирска. В настоящее время на рынок торфа в нашем регионе вступают несколько единиц фирм, а спрос достаточный. Четко определены сферы, нуждающиеся в торфе. Это связано с наличием большого числа крупных хозяйств, малых районных поселков, в которых отопление осуществляются котельными и кочегарками. В настоящее время в регионе идет поиск перспективных направлений подъема торфяной отрасли, который связан с переводом ее из торфодобывающей в торфоперерабатывающую.</w:t>
      </w:r>
    </w:p>
    <w:p w:rsidR="008D1EB7" w:rsidRDefault="008D1EB7" w:rsidP="008D1EB7">
      <w:pPr>
        <w:spacing w:line="360" w:lineRule="auto"/>
        <w:jc w:val="both"/>
        <w:rPr>
          <w:sz w:val="28"/>
          <w:szCs w:val="28"/>
        </w:rPr>
      </w:pPr>
    </w:p>
    <w:p w:rsidR="001D7F24" w:rsidRPr="008D1EB7" w:rsidRDefault="001D7F24" w:rsidP="008D1EB7">
      <w:pPr>
        <w:spacing w:line="360" w:lineRule="auto"/>
        <w:jc w:val="both"/>
        <w:rPr>
          <w:b/>
          <w:sz w:val="28"/>
          <w:szCs w:val="28"/>
        </w:rPr>
      </w:pPr>
      <w:r w:rsidRPr="00587E33">
        <w:rPr>
          <w:b/>
          <w:sz w:val="28"/>
          <w:szCs w:val="28"/>
        </w:rPr>
        <w:t>Описание продукта и перечень предоставляемых услуг</w:t>
      </w:r>
      <w:r w:rsidR="008D1EB7">
        <w:rPr>
          <w:b/>
          <w:sz w:val="28"/>
          <w:szCs w:val="28"/>
        </w:rPr>
        <w:t>.</w:t>
      </w:r>
    </w:p>
    <w:p w:rsidR="00777BE1" w:rsidRPr="00587E33" w:rsidRDefault="00777BE1" w:rsidP="00587E33">
      <w:pPr>
        <w:spacing w:line="360" w:lineRule="auto"/>
        <w:rPr>
          <w:sz w:val="28"/>
          <w:szCs w:val="28"/>
        </w:rPr>
      </w:pPr>
      <w:r w:rsidRPr="00587E33">
        <w:rPr>
          <w:sz w:val="28"/>
          <w:szCs w:val="28"/>
        </w:rPr>
        <w:t>Мы предлагаем торфобрикеты собственного производства - топливо для каминов, печей и котельных ЖКХ.</w:t>
      </w:r>
    </w:p>
    <w:p w:rsidR="00777BE1" w:rsidRPr="00587E33" w:rsidRDefault="00777BE1" w:rsidP="00587E33">
      <w:pPr>
        <w:spacing w:line="360" w:lineRule="auto"/>
        <w:rPr>
          <w:sz w:val="28"/>
          <w:szCs w:val="28"/>
        </w:rPr>
      </w:pPr>
      <w:r w:rsidRPr="00587E33">
        <w:rPr>
          <w:sz w:val="28"/>
          <w:szCs w:val="28"/>
        </w:rPr>
        <w:t>Торфобрикет или торфяные брикеты используются как твёрдое топливо для обогрева жилых и нежилых помещений.</w:t>
      </w:r>
    </w:p>
    <w:p w:rsidR="00777BE1" w:rsidRPr="00587E33" w:rsidRDefault="00A26F34" w:rsidP="00587E33">
      <w:pPr>
        <w:spacing w:line="360" w:lineRule="auto"/>
        <w:rPr>
          <w:sz w:val="28"/>
          <w:szCs w:val="28"/>
        </w:rPr>
      </w:pPr>
      <w:r w:rsidRPr="00587E33">
        <w:rPr>
          <w:sz w:val="28"/>
          <w:szCs w:val="28"/>
        </w:rPr>
        <w:t>Осно</w:t>
      </w:r>
      <w:r w:rsidR="00777BE1" w:rsidRPr="00587E33">
        <w:rPr>
          <w:sz w:val="28"/>
          <w:szCs w:val="28"/>
        </w:rPr>
        <w:t>вные преимущества торфобрикета:</w:t>
      </w:r>
    </w:p>
    <w:p w:rsidR="00777BE1" w:rsidRPr="00587E33" w:rsidRDefault="00A26F34" w:rsidP="00587E33">
      <w:pPr>
        <w:spacing w:line="360" w:lineRule="auto"/>
        <w:rPr>
          <w:sz w:val="28"/>
          <w:szCs w:val="28"/>
        </w:rPr>
      </w:pPr>
      <w:r w:rsidRPr="00587E33">
        <w:rPr>
          <w:sz w:val="28"/>
          <w:szCs w:val="28"/>
        </w:rPr>
        <w:t>1</w:t>
      </w:r>
      <w:r w:rsidR="00777BE1" w:rsidRPr="00587E33">
        <w:rPr>
          <w:sz w:val="28"/>
          <w:szCs w:val="28"/>
        </w:rPr>
        <w:t>. Удобен в эксплуатации. Размеры торфобрикета 30*70*170.</w:t>
      </w:r>
    </w:p>
    <w:p w:rsidR="00777BE1" w:rsidRPr="00587E33" w:rsidRDefault="00777BE1" w:rsidP="00587E33">
      <w:pPr>
        <w:spacing w:line="360" w:lineRule="auto"/>
        <w:rPr>
          <w:sz w:val="28"/>
          <w:szCs w:val="28"/>
        </w:rPr>
      </w:pPr>
      <w:r w:rsidRPr="00587E33">
        <w:rPr>
          <w:sz w:val="28"/>
          <w:szCs w:val="28"/>
        </w:rPr>
        <w:t>2. Экологичен: влажность – 18%; зольность – не более 21%</w:t>
      </w:r>
    </w:p>
    <w:p w:rsidR="00777BE1" w:rsidRPr="00587E33" w:rsidRDefault="00777BE1" w:rsidP="00587E33">
      <w:pPr>
        <w:spacing w:line="360" w:lineRule="auto"/>
        <w:rPr>
          <w:sz w:val="28"/>
          <w:szCs w:val="28"/>
        </w:rPr>
      </w:pPr>
      <w:r w:rsidRPr="00587E33">
        <w:rPr>
          <w:sz w:val="28"/>
          <w:szCs w:val="28"/>
        </w:rPr>
        <w:t>3. Экономия лесных ресурсов, при использовании торфобрикета, ежегодно составляет более 48000 куб.м древесины.</w:t>
      </w:r>
    </w:p>
    <w:p w:rsidR="00777BE1" w:rsidRPr="00587E33" w:rsidRDefault="00777BE1" w:rsidP="00587E33">
      <w:pPr>
        <w:spacing w:line="360" w:lineRule="auto"/>
        <w:rPr>
          <w:sz w:val="28"/>
          <w:szCs w:val="28"/>
        </w:rPr>
      </w:pPr>
      <w:r w:rsidRPr="00587E33">
        <w:rPr>
          <w:sz w:val="28"/>
          <w:szCs w:val="28"/>
        </w:rPr>
        <w:t>4. предприятие находиться практически в центре Новосибирской области. Поэтому для большинства районов транспортные расходы по доставке торфобрикета самые приемлемые</w:t>
      </w:r>
    </w:p>
    <w:p w:rsidR="00777BE1" w:rsidRPr="00587E33" w:rsidRDefault="00777BE1" w:rsidP="00587E33">
      <w:pPr>
        <w:spacing w:line="360" w:lineRule="auto"/>
        <w:rPr>
          <w:sz w:val="28"/>
          <w:szCs w:val="28"/>
        </w:rPr>
      </w:pPr>
      <w:r w:rsidRPr="00587E33">
        <w:rPr>
          <w:sz w:val="28"/>
          <w:szCs w:val="28"/>
        </w:rPr>
        <w:t>5. в соотношении цены и калорийности при перерасчёте на один кв. м. отапливаемой площади из существующих энергоносителей торфобрикет уступает только газу. Низшая теплота сгорания торфобрикета – 3600 ккал/кг.</w:t>
      </w:r>
    </w:p>
    <w:p w:rsidR="00777BE1" w:rsidRPr="00587E33" w:rsidRDefault="00777BE1" w:rsidP="00587E33">
      <w:pPr>
        <w:spacing w:line="360" w:lineRule="auto"/>
        <w:rPr>
          <w:sz w:val="28"/>
          <w:szCs w:val="28"/>
        </w:rPr>
      </w:pPr>
    </w:p>
    <w:p w:rsidR="00777BE1" w:rsidRPr="00587E33" w:rsidRDefault="00A26F34" w:rsidP="00587E33">
      <w:pPr>
        <w:spacing w:line="360" w:lineRule="auto"/>
        <w:rPr>
          <w:sz w:val="28"/>
          <w:szCs w:val="28"/>
        </w:rPr>
      </w:pPr>
      <w:r w:rsidRPr="00587E33">
        <w:rPr>
          <w:sz w:val="28"/>
          <w:szCs w:val="28"/>
        </w:rPr>
        <w:t>Перечень нашей продукции</w:t>
      </w:r>
      <w:r w:rsidR="008D1EB7">
        <w:rPr>
          <w:sz w:val="28"/>
          <w:szCs w:val="28"/>
        </w:rPr>
        <w:t>.</w:t>
      </w:r>
      <w:r w:rsidRPr="00587E33">
        <w:rPr>
          <w:sz w:val="28"/>
          <w:szCs w:val="28"/>
        </w:rPr>
        <w:t xml:space="preserve"> </w:t>
      </w:r>
    </w:p>
    <w:p w:rsidR="00A26F34" w:rsidRDefault="00A26F34" w:rsidP="00777BE1"/>
    <w:tbl>
      <w:tblPr>
        <w:tblW w:w="9662" w:type="dxa"/>
        <w:tblInd w:w="88" w:type="dxa"/>
        <w:tblLook w:val="0000" w:firstRow="0" w:lastRow="0" w:firstColumn="0" w:lastColumn="0" w:noHBand="0" w:noVBand="0"/>
      </w:tblPr>
      <w:tblGrid>
        <w:gridCol w:w="960"/>
        <w:gridCol w:w="7062"/>
        <w:gridCol w:w="1640"/>
      </w:tblGrid>
      <w:tr w:rsidR="00777BE1">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w:t>
            </w:r>
          </w:p>
        </w:tc>
        <w:tc>
          <w:tcPr>
            <w:tcW w:w="7062" w:type="dxa"/>
            <w:tcBorders>
              <w:top w:val="single" w:sz="4" w:space="0" w:color="auto"/>
              <w:left w:val="nil"/>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Категория</w:t>
            </w:r>
          </w:p>
        </w:tc>
        <w:tc>
          <w:tcPr>
            <w:tcW w:w="1640" w:type="dxa"/>
            <w:tcBorders>
              <w:top w:val="single" w:sz="4" w:space="0" w:color="auto"/>
              <w:left w:val="nil"/>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Цена</w:t>
            </w:r>
          </w:p>
        </w:tc>
      </w:tr>
      <w:tr w:rsidR="00777BE1">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77BE1" w:rsidRDefault="00777BE1" w:rsidP="00783090">
            <w:pPr>
              <w:jc w:val="right"/>
              <w:rPr>
                <w:rFonts w:ascii="Arial CYR" w:hAnsi="Arial CYR" w:cs="Arial CYR"/>
                <w:sz w:val="20"/>
                <w:szCs w:val="20"/>
              </w:rPr>
            </w:pPr>
            <w:r>
              <w:rPr>
                <w:rFonts w:ascii="Arial CYR" w:hAnsi="Arial CYR" w:cs="Arial CYR"/>
                <w:sz w:val="20"/>
                <w:szCs w:val="20"/>
              </w:rPr>
              <w:t>1</w:t>
            </w:r>
          </w:p>
        </w:tc>
        <w:tc>
          <w:tcPr>
            <w:tcW w:w="7062" w:type="dxa"/>
            <w:tcBorders>
              <w:top w:val="nil"/>
              <w:left w:val="nil"/>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 xml:space="preserve">Торфобрикет в полипропиленовых мешках по </w:t>
            </w:r>
            <w:smartTag w:uri="urn:schemas-microsoft-com:office:smarttags" w:element="metricconverter">
              <w:smartTagPr>
                <w:attr w:name="ProductID" w:val="25 кг"/>
              </w:smartTagPr>
              <w:r>
                <w:rPr>
                  <w:rFonts w:ascii="Arial CYR" w:hAnsi="Arial CYR" w:cs="Arial CYR"/>
                  <w:sz w:val="20"/>
                  <w:szCs w:val="20"/>
                </w:rPr>
                <w:t>25 кг</w:t>
              </w:r>
            </w:smartTag>
            <w:r>
              <w:rPr>
                <w:rFonts w:ascii="Arial CYR" w:hAnsi="Arial CYR" w:cs="Arial CYR"/>
                <w:sz w:val="20"/>
                <w:szCs w:val="20"/>
              </w:rPr>
              <w:t>.</w:t>
            </w:r>
          </w:p>
        </w:tc>
        <w:tc>
          <w:tcPr>
            <w:tcW w:w="1640" w:type="dxa"/>
            <w:tcBorders>
              <w:top w:val="nil"/>
              <w:left w:val="nil"/>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6500 руб./тонна</w:t>
            </w:r>
          </w:p>
        </w:tc>
      </w:tr>
      <w:tr w:rsidR="00777BE1">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77BE1" w:rsidRDefault="00777BE1" w:rsidP="00783090">
            <w:pPr>
              <w:jc w:val="right"/>
              <w:rPr>
                <w:rFonts w:ascii="Arial CYR" w:hAnsi="Arial CYR" w:cs="Arial CYR"/>
                <w:sz w:val="20"/>
                <w:szCs w:val="20"/>
              </w:rPr>
            </w:pPr>
            <w:r>
              <w:rPr>
                <w:rFonts w:ascii="Arial CYR" w:hAnsi="Arial CYR" w:cs="Arial CYR"/>
                <w:sz w:val="20"/>
                <w:szCs w:val="20"/>
              </w:rPr>
              <w:t>2</w:t>
            </w:r>
          </w:p>
        </w:tc>
        <w:tc>
          <w:tcPr>
            <w:tcW w:w="7062" w:type="dxa"/>
            <w:tcBorders>
              <w:top w:val="nil"/>
              <w:left w:val="nil"/>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 xml:space="preserve">Торфобрикет в полипропиленовых мешках с ручками и логотипом по </w:t>
            </w:r>
            <w:smartTag w:uri="urn:schemas-microsoft-com:office:smarttags" w:element="metricconverter">
              <w:smartTagPr>
                <w:attr w:name="ProductID" w:val="10 кг"/>
              </w:smartTagPr>
              <w:r>
                <w:rPr>
                  <w:rFonts w:ascii="Arial CYR" w:hAnsi="Arial CYR" w:cs="Arial CYR"/>
                  <w:sz w:val="20"/>
                  <w:szCs w:val="20"/>
                </w:rPr>
                <w:t>10 кг</w:t>
              </w:r>
            </w:smartTag>
            <w:r>
              <w:rPr>
                <w:rFonts w:ascii="Arial CYR" w:hAnsi="Arial CYR" w:cs="Arial CYR"/>
                <w:sz w:val="20"/>
                <w:szCs w:val="20"/>
              </w:rPr>
              <w:t>.</w:t>
            </w:r>
          </w:p>
        </w:tc>
        <w:tc>
          <w:tcPr>
            <w:tcW w:w="1640" w:type="dxa"/>
            <w:tcBorders>
              <w:top w:val="nil"/>
              <w:left w:val="nil"/>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7800</w:t>
            </w:r>
          </w:p>
          <w:p w:rsidR="00777BE1" w:rsidRDefault="00777BE1" w:rsidP="00783090">
            <w:pPr>
              <w:rPr>
                <w:rFonts w:ascii="Arial CYR" w:hAnsi="Arial CYR" w:cs="Arial CYR"/>
                <w:sz w:val="20"/>
                <w:szCs w:val="20"/>
              </w:rPr>
            </w:pPr>
            <w:r>
              <w:rPr>
                <w:rFonts w:ascii="Arial CYR" w:hAnsi="Arial CYR" w:cs="Arial CYR"/>
                <w:sz w:val="20"/>
                <w:szCs w:val="20"/>
              </w:rPr>
              <w:t>руб./тонна</w:t>
            </w:r>
          </w:p>
        </w:tc>
      </w:tr>
      <w:tr w:rsidR="00777BE1">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77BE1" w:rsidRDefault="00777BE1" w:rsidP="00783090">
            <w:pPr>
              <w:jc w:val="right"/>
              <w:rPr>
                <w:rFonts w:ascii="Arial CYR" w:hAnsi="Arial CYR" w:cs="Arial CYR"/>
                <w:sz w:val="20"/>
                <w:szCs w:val="20"/>
              </w:rPr>
            </w:pPr>
            <w:r>
              <w:rPr>
                <w:rFonts w:ascii="Arial CYR" w:hAnsi="Arial CYR" w:cs="Arial CYR"/>
                <w:sz w:val="20"/>
                <w:szCs w:val="20"/>
              </w:rPr>
              <w:t>3</w:t>
            </w:r>
          </w:p>
        </w:tc>
        <w:tc>
          <w:tcPr>
            <w:tcW w:w="7062" w:type="dxa"/>
            <w:tcBorders>
              <w:top w:val="nil"/>
              <w:left w:val="nil"/>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Торфобрикет навалом по безналичному расчёту</w:t>
            </w:r>
          </w:p>
        </w:tc>
        <w:tc>
          <w:tcPr>
            <w:tcW w:w="1640" w:type="dxa"/>
            <w:tcBorders>
              <w:top w:val="nil"/>
              <w:left w:val="nil"/>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5900</w:t>
            </w:r>
          </w:p>
          <w:p w:rsidR="00777BE1" w:rsidRDefault="00777BE1" w:rsidP="00783090">
            <w:pPr>
              <w:rPr>
                <w:rFonts w:ascii="Arial CYR" w:hAnsi="Arial CYR" w:cs="Arial CYR"/>
                <w:sz w:val="20"/>
                <w:szCs w:val="20"/>
              </w:rPr>
            </w:pPr>
            <w:r>
              <w:rPr>
                <w:rFonts w:ascii="Arial CYR" w:hAnsi="Arial CYR" w:cs="Arial CYR"/>
                <w:sz w:val="20"/>
                <w:szCs w:val="20"/>
              </w:rPr>
              <w:t>руб./тонна</w:t>
            </w:r>
          </w:p>
        </w:tc>
      </w:tr>
    </w:tbl>
    <w:p w:rsidR="00777BE1" w:rsidRDefault="00777BE1" w:rsidP="00777BE1">
      <w:r>
        <w:t xml:space="preserve"> </w:t>
      </w:r>
    </w:p>
    <w:p w:rsidR="00777BE1" w:rsidRPr="00587E33" w:rsidRDefault="00777BE1" w:rsidP="00587E33">
      <w:pPr>
        <w:spacing w:line="360" w:lineRule="auto"/>
        <w:rPr>
          <w:sz w:val="28"/>
          <w:szCs w:val="28"/>
        </w:rPr>
      </w:pPr>
      <w:r w:rsidRPr="00587E33">
        <w:rPr>
          <w:sz w:val="28"/>
          <w:szCs w:val="28"/>
        </w:rPr>
        <w:t>Во время отопительного сезона цены будут повышаться соразмерно на 20%.</w:t>
      </w:r>
    </w:p>
    <w:p w:rsidR="008454F9" w:rsidRPr="00587E33" w:rsidRDefault="008454F9" w:rsidP="00587E33">
      <w:pPr>
        <w:spacing w:line="360" w:lineRule="auto"/>
        <w:rPr>
          <w:sz w:val="28"/>
          <w:szCs w:val="28"/>
        </w:rPr>
      </w:pPr>
      <w:r w:rsidRPr="00587E33">
        <w:rPr>
          <w:sz w:val="28"/>
          <w:szCs w:val="28"/>
        </w:rPr>
        <w:t>Продажа осуществляется только по факту.</w:t>
      </w:r>
    </w:p>
    <w:p w:rsidR="008D1EB7" w:rsidRDefault="008D1EB7" w:rsidP="00587E33">
      <w:pPr>
        <w:spacing w:line="360" w:lineRule="auto"/>
        <w:rPr>
          <w:sz w:val="28"/>
          <w:szCs w:val="28"/>
        </w:rPr>
      </w:pPr>
    </w:p>
    <w:p w:rsidR="008D1EB7" w:rsidRDefault="008D1EB7" w:rsidP="00587E33">
      <w:pPr>
        <w:spacing w:line="360" w:lineRule="auto"/>
        <w:rPr>
          <w:sz w:val="28"/>
          <w:szCs w:val="28"/>
        </w:rPr>
      </w:pPr>
    </w:p>
    <w:p w:rsidR="00777BE1" w:rsidRPr="00587E33" w:rsidRDefault="00777BE1" w:rsidP="00587E33">
      <w:pPr>
        <w:spacing w:line="360" w:lineRule="auto"/>
        <w:rPr>
          <w:sz w:val="28"/>
          <w:szCs w:val="28"/>
        </w:rPr>
      </w:pPr>
      <w:r w:rsidRPr="00587E33">
        <w:rPr>
          <w:sz w:val="28"/>
          <w:szCs w:val="28"/>
        </w:rPr>
        <w:t>Стоимость дополнительных услуг по доставке и погрузке торфобрикета</w:t>
      </w:r>
    </w:p>
    <w:p w:rsidR="00777BE1" w:rsidRDefault="00777BE1" w:rsidP="00777BE1"/>
    <w:tbl>
      <w:tblPr>
        <w:tblW w:w="4920" w:type="dxa"/>
        <w:tblInd w:w="88" w:type="dxa"/>
        <w:tblLook w:val="0000" w:firstRow="0" w:lastRow="0" w:firstColumn="0" w:lastColumn="0" w:noHBand="0" w:noVBand="0"/>
      </w:tblPr>
      <w:tblGrid>
        <w:gridCol w:w="3100"/>
        <w:gridCol w:w="1820"/>
      </w:tblGrid>
      <w:tr w:rsidR="00777BE1">
        <w:trPr>
          <w:trHeight w:val="255"/>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ГАЗель 2705 - 1,5 тонн.</w:t>
            </w:r>
          </w:p>
        </w:tc>
        <w:tc>
          <w:tcPr>
            <w:tcW w:w="1820" w:type="dxa"/>
            <w:tcBorders>
              <w:top w:val="single" w:sz="4" w:space="0" w:color="auto"/>
              <w:left w:val="nil"/>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14 руб./км.</w:t>
            </w:r>
          </w:p>
        </w:tc>
      </w:tr>
      <w:tr w:rsidR="00777BE1">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ГАЗ - 53 - 4 тонн.</w:t>
            </w:r>
          </w:p>
        </w:tc>
        <w:tc>
          <w:tcPr>
            <w:tcW w:w="1820" w:type="dxa"/>
            <w:tcBorders>
              <w:top w:val="nil"/>
              <w:left w:val="nil"/>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27 руб./км.</w:t>
            </w:r>
          </w:p>
        </w:tc>
      </w:tr>
      <w:tr w:rsidR="00777BE1">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КамАЗ - 8 тонн.</w:t>
            </w:r>
          </w:p>
        </w:tc>
        <w:tc>
          <w:tcPr>
            <w:tcW w:w="1820" w:type="dxa"/>
            <w:tcBorders>
              <w:top w:val="nil"/>
              <w:left w:val="nil"/>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33 руб./км.</w:t>
            </w:r>
          </w:p>
        </w:tc>
      </w:tr>
      <w:tr w:rsidR="00777BE1">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КамАЗ с прицепом - 16 тонн.</w:t>
            </w:r>
          </w:p>
        </w:tc>
        <w:tc>
          <w:tcPr>
            <w:tcW w:w="1820" w:type="dxa"/>
            <w:tcBorders>
              <w:top w:val="nil"/>
              <w:left w:val="nil"/>
              <w:bottom w:val="single" w:sz="4" w:space="0" w:color="auto"/>
              <w:right w:val="single" w:sz="4" w:space="0" w:color="auto"/>
            </w:tcBorders>
            <w:shd w:val="clear" w:color="auto" w:fill="auto"/>
            <w:noWrap/>
            <w:vAlign w:val="bottom"/>
          </w:tcPr>
          <w:p w:rsidR="00777BE1" w:rsidRDefault="00777BE1" w:rsidP="00783090">
            <w:pPr>
              <w:rPr>
                <w:rFonts w:ascii="Arial CYR" w:hAnsi="Arial CYR" w:cs="Arial CYR"/>
                <w:sz w:val="20"/>
                <w:szCs w:val="20"/>
              </w:rPr>
            </w:pPr>
            <w:r>
              <w:rPr>
                <w:rFonts w:ascii="Arial CYR" w:hAnsi="Arial CYR" w:cs="Arial CYR"/>
                <w:sz w:val="20"/>
                <w:szCs w:val="20"/>
              </w:rPr>
              <w:t>46 руб./км.</w:t>
            </w:r>
          </w:p>
        </w:tc>
      </w:tr>
    </w:tbl>
    <w:p w:rsidR="00777BE1" w:rsidRDefault="00777BE1" w:rsidP="00777BE1"/>
    <w:p w:rsidR="00777BE1" w:rsidRPr="00587E33" w:rsidRDefault="00777BE1" w:rsidP="00587E33">
      <w:pPr>
        <w:spacing w:line="360" w:lineRule="auto"/>
        <w:rPr>
          <w:sz w:val="28"/>
          <w:szCs w:val="28"/>
        </w:rPr>
      </w:pPr>
      <w:r w:rsidRPr="00587E33">
        <w:rPr>
          <w:sz w:val="28"/>
          <w:szCs w:val="28"/>
        </w:rPr>
        <w:t>Доставка будет осуществляться без выходных с 7:00 – 23:00</w:t>
      </w:r>
    </w:p>
    <w:p w:rsidR="00777BE1" w:rsidRPr="00587E33" w:rsidRDefault="00777BE1" w:rsidP="00587E33">
      <w:pPr>
        <w:spacing w:line="360" w:lineRule="auto"/>
        <w:rPr>
          <w:sz w:val="28"/>
          <w:szCs w:val="28"/>
        </w:rPr>
      </w:pPr>
    </w:p>
    <w:p w:rsidR="00777BE1" w:rsidRPr="00587E33" w:rsidRDefault="00777BE1" w:rsidP="00587E33">
      <w:pPr>
        <w:spacing w:line="360" w:lineRule="auto"/>
        <w:rPr>
          <w:sz w:val="28"/>
          <w:szCs w:val="28"/>
        </w:rPr>
      </w:pPr>
      <w:r w:rsidRPr="00587E33">
        <w:rPr>
          <w:sz w:val="28"/>
          <w:szCs w:val="28"/>
        </w:rPr>
        <w:t>Преимуществом использования торфобрикета над другими энергоносителями являются:</w:t>
      </w:r>
    </w:p>
    <w:p w:rsidR="00442CB0" w:rsidRPr="00587E33" w:rsidRDefault="00442CB0" w:rsidP="00587E33">
      <w:pPr>
        <w:pStyle w:val="a3"/>
        <w:spacing w:line="360" w:lineRule="auto"/>
        <w:rPr>
          <w:sz w:val="28"/>
          <w:szCs w:val="28"/>
        </w:rPr>
      </w:pPr>
      <w:r w:rsidRPr="00587E33">
        <w:rPr>
          <w:sz w:val="28"/>
          <w:szCs w:val="28"/>
        </w:rPr>
        <w:t>- более низкий % зольности (в 6 раз);</w:t>
      </w:r>
    </w:p>
    <w:p w:rsidR="00442CB0" w:rsidRPr="00587E33" w:rsidRDefault="00442CB0" w:rsidP="00587E33">
      <w:pPr>
        <w:pStyle w:val="a3"/>
        <w:spacing w:line="360" w:lineRule="auto"/>
        <w:rPr>
          <w:sz w:val="28"/>
          <w:szCs w:val="28"/>
        </w:rPr>
      </w:pPr>
      <w:r w:rsidRPr="00587E33">
        <w:rPr>
          <w:sz w:val="28"/>
          <w:szCs w:val="28"/>
        </w:rPr>
        <w:t>- содержание в выбросах оксидов азота и диоксида серы значительно ниже;</w:t>
      </w:r>
    </w:p>
    <w:p w:rsidR="00442CB0" w:rsidRPr="00587E33" w:rsidRDefault="00442CB0" w:rsidP="00587E33">
      <w:pPr>
        <w:pStyle w:val="a3"/>
        <w:spacing w:line="360" w:lineRule="auto"/>
        <w:rPr>
          <w:sz w:val="28"/>
          <w:szCs w:val="28"/>
        </w:rPr>
      </w:pPr>
      <w:r w:rsidRPr="00587E33">
        <w:rPr>
          <w:sz w:val="28"/>
          <w:szCs w:val="28"/>
        </w:rPr>
        <w:t>- удобство учета закупленного количества (полипропиленовые мешки с фиксированным весом);</w:t>
      </w:r>
    </w:p>
    <w:p w:rsidR="00442CB0" w:rsidRPr="00587E33" w:rsidRDefault="00442CB0" w:rsidP="00587E33">
      <w:pPr>
        <w:pStyle w:val="a3"/>
        <w:spacing w:line="360" w:lineRule="auto"/>
        <w:rPr>
          <w:sz w:val="28"/>
          <w:szCs w:val="28"/>
        </w:rPr>
      </w:pPr>
      <w:r w:rsidRPr="00587E33">
        <w:rPr>
          <w:sz w:val="28"/>
          <w:szCs w:val="28"/>
        </w:rPr>
        <w:t>- удобство хранения;</w:t>
      </w:r>
    </w:p>
    <w:p w:rsidR="00442CB0" w:rsidRPr="00587E33" w:rsidRDefault="00442CB0" w:rsidP="00587E33">
      <w:pPr>
        <w:pStyle w:val="a3"/>
        <w:spacing w:line="360" w:lineRule="auto"/>
        <w:rPr>
          <w:sz w:val="28"/>
          <w:szCs w:val="28"/>
        </w:rPr>
      </w:pPr>
      <w:r w:rsidRPr="00587E33">
        <w:rPr>
          <w:sz w:val="28"/>
          <w:szCs w:val="28"/>
        </w:rPr>
        <w:t>- удобство перевозки;</w:t>
      </w:r>
    </w:p>
    <w:p w:rsidR="00442CB0" w:rsidRPr="00587E33" w:rsidRDefault="00442CB0" w:rsidP="00587E33">
      <w:pPr>
        <w:pStyle w:val="a3"/>
        <w:spacing w:line="360" w:lineRule="auto"/>
        <w:rPr>
          <w:sz w:val="28"/>
          <w:szCs w:val="28"/>
        </w:rPr>
      </w:pPr>
      <w:r w:rsidRPr="00587E33">
        <w:rPr>
          <w:sz w:val="28"/>
          <w:szCs w:val="28"/>
        </w:rPr>
        <w:t>- соизмеримость цены с ценой на каменный уголь, а в сезон более низкая;</w:t>
      </w:r>
    </w:p>
    <w:p w:rsidR="00442CB0" w:rsidRPr="00587E33" w:rsidRDefault="00442CB0" w:rsidP="00587E33">
      <w:pPr>
        <w:pStyle w:val="a3"/>
        <w:spacing w:line="360" w:lineRule="auto"/>
        <w:rPr>
          <w:sz w:val="28"/>
          <w:szCs w:val="28"/>
        </w:rPr>
      </w:pPr>
      <w:r w:rsidRPr="00587E33">
        <w:rPr>
          <w:sz w:val="28"/>
          <w:szCs w:val="28"/>
        </w:rPr>
        <w:t xml:space="preserve">- гарантированные поставки в любое время года. </w:t>
      </w:r>
    </w:p>
    <w:p w:rsidR="00442CB0" w:rsidRPr="00587E33" w:rsidRDefault="00442CB0" w:rsidP="00587E33">
      <w:pPr>
        <w:pStyle w:val="a3"/>
        <w:spacing w:line="360" w:lineRule="auto"/>
        <w:rPr>
          <w:sz w:val="28"/>
          <w:szCs w:val="28"/>
        </w:rPr>
      </w:pPr>
      <w:r w:rsidRPr="00587E33">
        <w:rPr>
          <w:sz w:val="28"/>
          <w:szCs w:val="28"/>
        </w:rPr>
        <w:t>Косвенные преимущества:</w:t>
      </w:r>
    </w:p>
    <w:p w:rsidR="00442CB0" w:rsidRPr="00587E33" w:rsidRDefault="00442CB0" w:rsidP="00587E33">
      <w:pPr>
        <w:pStyle w:val="a3"/>
        <w:spacing w:line="360" w:lineRule="auto"/>
        <w:rPr>
          <w:sz w:val="28"/>
          <w:szCs w:val="28"/>
        </w:rPr>
      </w:pPr>
      <w:r w:rsidRPr="00587E33">
        <w:rPr>
          <w:sz w:val="28"/>
          <w:szCs w:val="28"/>
        </w:rPr>
        <w:t>- топливо изготовлено из местного сырья;</w:t>
      </w:r>
    </w:p>
    <w:p w:rsidR="00442CB0" w:rsidRPr="00587E33" w:rsidRDefault="00442CB0" w:rsidP="00587E33">
      <w:pPr>
        <w:pStyle w:val="a3"/>
        <w:spacing w:line="360" w:lineRule="auto"/>
        <w:rPr>
          <w:sz w:val="28"/>
          <w:szCs w:val="28"/>
        </w:rPr>
      </w:pPr>
      <w:r w:rsidRPr="00587E33">
        <w:rPr>
          <w:sz w:val="28"/>
          <w:szCs w:val="28"/>
        </w:rPr>
        <w:t>-  решение экологических проблем области;</w:t>
      </w:r>
    </w:p>
    <w:p w:rsidR="00442CB0" w:rsidRDefault="00442CB0" w:rsidP="00587E33">
      <w:pPr>
        <w:pStyle w:val="a3"/>
        <w:spacing w:line="360" w:lineRule="auto"/>
        <w:rPr>
          <w:sz w:val="28"/>
          <w:szCs w:val="28"/>
        </w:rPr>
      </w:pPr>
      <w:r w:rsidRPr="00587E33">
        <w:rPr>
          <w:sz w:val="28"/>
          <w:szCs w:val="28"/>
        </w:rPr>
        <w:t>- пополнение местных бюджетов всех уровней.</w:t>
      </w:r>
    </w:p>
    <w:p w:rsidR="008D1EB7" w:rsidRDefault="008D1EB7" w:rsidP="00587E33">
      <w:pPr>
        <w:pStyle w:val="a3"/>
        <w:spacing w:line="360" w:lineRule="auto"/>
        <w:rPr>
          <w:b/>
          <w:sz w:val="28"/>
          <w:szCs w:val="28"/>
        </w:rPr>
      </w:pPr>
    </w:p>
    <w:p w:rsidR="008D1EB7" w:rsidRDefault="008D1EB7" w:rsidP="00587E33">
      <w:pPr>
        <w:pStyle w:val="a3"/>
        <w:spacing w:line="360" w:lineRule="auto"/>
        <w:rPr>
          <w:b/>
          <w:sz w:val="28"/>
          <w:szCs w:val="28"/>
        </w:rPr>
      </w:pPr>
    </w:p>
    <w:p w:rsidR="00587E33" w:rsidRDefault="004F0DEA" w:rsidP="00587E33">
      <w:pPr>
        <w:pStyle w:val="a3"/>
        <w:spacing w:line="360" w:lineRule="auto"/>
        <w:rPr>
          <w:b/>
          <w:sz w:val="28"/>
          <w:szCs w:val="28"/>
        </w:rPr>
      </w:pPr>
      <w:r>
        <w:rPr>
          <w:b/>
          <w:sz w:val="28"/>
          <w:szCs w:val="28"/>
        </w:rPr>
        <w:t>Основные п</w:t>
      </w:r>
      <w:r w:rsidR="00587E33" w:rsidRPr="00587E33">
        <w:rPr>
          <w:b/>
          <w:sz w:val="28"/>
          <w:szCs w:val="28"/>
        </w:rPr>
        <w:t>оставщики</w:t>
      </w:r>
      <w:r w:rsidR="008D1EB7">
        <w:rPr>
          <w:b/>
          <w:sz w:val="28"/>
          <w:szCs w:val="28"/>
        </w:rPr>
        <w:t>.</w:t>
      </w:r>
    </w:p>
    <w:p w:rsidR="009F05BD" w:rsidRDefault="004F0DEA" w:rsidP="008D1EB7">
      <w:pPr>
        <w:pStyle w:val="a3"/>
        <w:spacing w:line="360" w:lineRule="auto"/>
        <w:jc w:val="both"/>
        <w:rPr>
          <w:color w:val="232323"/>
          <w:sz w:val="28"/>
          <w:szCs w:val="28"/>
        </w:rPr>
      </w:pPr>
      <w:r w:rsidRPr="004F0DEA">
        <w:rPr>
          <w:color w:val="232323"/>
          <w:sz w:val="28"/>
          <w:szCs w:val="28"/>
        </w:rPr>
        <w:t xml:space="preserve">1. Углеродпромснаб. </w:t>
      </w:r>
      <w:r w:rsidR="009F05BD" w:rsidRPr="004F0DEA">
        <w:rPr>
          <w:color w:val="232323"/>
          <w:sz w:val="28"/>
          <w:szCs w:val="28"/>
        </w:rPr>
        <w:t>Предприятие ООО «УГЛЕРОДПРОМСНАБ» занимается разработкой и производством углеродосодержащих высококачественных материалов. Данные материалы используются в металлургическом производстве в электросталеплавильных и мартеновских печах для вспенивания шлаков и в качестве науглераживателя (карбо</w:t>
      </w:r>
      <w:r>
        <w:rPr>
          <w:color w:val="232323"/>
          <w:sz w:val="28"/>
          <w:szCs w:val="28"/>
        </w:rPr>
        <w:t>низатора).</w:t>
      </w:r>
      <w:r>
        <w:rPr>
          <w:color w:val="232323"/>
          <w:sz w:val="28"/>
          <w:szCs w:val="28"/>
        </w:rPr>
        <w:br/>
        <w:t>При применении этого</w:t>
      </w:r>
      <w:r w:rsidR="009F05BD" w:rsidRPr="004F0DEA">
        <w:rPr>
          <w:color w:val="232323"/>
          <w:sz w:val="28"/>
          <w:szCs w:val="28"/>
        </w:rPr>
        <w:t xml:space="preserve"> материала удается значительно улучши</w:t>
      </w:r>
      <w:r>
        <w:rPr>
          <w:color w:val="232323"/>
          <w:sz w:val="28"/>
          <w:szCs w:val="28"/>
        </w:rPr>
        <w:t>ть экономические показатели. Этот</w:t>
      </w:r>
      <w:r w:rsidR="009F05BD" w:rsidRPr="004F0DEA">
        <w:rPr>
          <w:color w:val="232323"/>
          <w:sz w:val="28"/>
          <w:szCs w:val="28"/>
        </w:rPr>
        <w:t xml:space="preserve"> материал по своим химическим и физическим свойствам превосходит существующие на рынке углеродосодержащие материалы, такие как: кокс, продукты электродной промышленности (получаемые из электродно</w:t>
      </w:r>
      <w:r>
        <w:rPr>
          <w:color w:val="232323"/>
          <w:sz w:val="28"/>
          <w:szCs w:val="28"/>
        </w:rPr>
        <w:t>го боя и графитового лома).</w:t>
      </w:r>
      <w:r>
        <w:rPr>
          <w:color w:val="232323"/>
          <w:sz w:val="28"/>
          <w:szCs w:val="28"/>
        </w:rPr>
        <w:br/>
        <w:t>Эта</w:t>
      </w:r>
      <w:r w:rsidR="009F05BD" w:rsidRPr="004F0DEA">
        <w:rPr>
          <w:color w:val="232323"/>
          <w:sz w:val="28"/>
          <w:szCs w:val="28"/>
        </w:rPr>
        <w:t xml:space="preserve"> компания имеет возможно</w:t>
      </w:r>
      <w:r>
        <w:rPr>
          <w:color w:val="232323"/>
          <w:sz w:val="28"/>
          <w:szCs w:val="28"/>
        </w:rPr>
        <w:t>сть произвести и поставить в Наш</w:t>
      </w:r>
      <w:r w:rsidR="009F05BD" w:rsidRPr="004F0DEA">
        <w:rPr>
          <w:color w:val="232323"/>
          <w:sz w:val="28"/>
          <w:szCs w:val="28"/>
        </w:rPr>
        <w:t xml:space="preserve"> адрес высокоуглеродистый материал марки ВУМ (ТУ 1316-001-79371248-2005) различных фракций и хим.состава, углерод не менее 95%. </w:t>
      </w:r>
      <w:r w:rsidR="009F05BD" w:rsidRPr="004F0DEA">
        <w:rPr>
          <w:color w:val="232323"/>
          <w:sz w:val="28"/>
          <w:szCs w:val="28"/>
        </w:rPr>
        <w:br/>
        <w:t>Имеем возможность произвести любую фракцию по согласованию с заказчиком.</w:t>
      </w:r>
      <w:r w:rsidR="009F05BD" w:rsidRPr="004F0DEA">
        <w:rPr>
          <w:color w:val="232323"/>
          <w:sz w:val="28"/>
          <w:szCs w:val="28"/>
        </w:rPr>
        <w:br/>
        <w:t>Для ка</w:t>
      </w:r>
      <w:r>
        <w:rPr>
          <w:color w:val="232323"/>
          <w:sz w:val="28"/>
          <w:szCs w:val="28"/>
        </w:rPr>
        <w:t>ждого конкретного предприятия они предлагают</w:t>
      </w:r>
      <w:r w:rsidR="009F05BD" w:rsidRPr="004F0DEA">
        <w:rPr>
          <w:color w:val="232323"/>
          <w:sz w:val="28"/>
          <w:szCs w:val="28"/>
        </w:rPr>
        <w:t xml:space="preserve"> разработать технические требования по использованию матери</w:t>
      </w:r>
      <w:r>
        <w:rPr>
          <w:color w:val="232323"/>
          <w:sz w:val="28"/>
          <w:szCs w:val="28"/>
        </w:rPr>
        <w:t>ала в производстве и командирует</w:t>
      </w:r>
      <w:r w:rsidR="009F05BD" w:rsidRPr="004F0DEA">
        <w:rPr>
          <w:color w:val="232323"/>
          <w:sz w:val="28"/>
          <w:szCs w:val="28"/>
        </w:rPr>
        <w:t xml:space="preserve"> представителей.</w:t>
      </w:r>
      <w:r>
        <w:rPr>
          <w:color w:val="232323"/>
          <w:sz w:val="28"/>
          <w:szCs w:val="28"/>
        </w:rPr>
        <w:t xml:space="preserve"> Для нашей компании «Углеродпромснаб» поставляет углеводородосодержащий материал для брикетирования торфа бесплатно. Так как мы работаем на взаимовыгодных условиях: мы используем в производстве некоторое количество их отходов (нефтешлам).</w:t>
      </w:r>
    </w:p>
    <w:p w:rsidR="004F0DEA" w:rsidRDefault="004F0DEA" w:rsidP="008D1EB7">
      <w:pPr>
        <w:pStyle w:val="a3"/>
        <w:spacing w:line="360" w:lineRule="auto"/>
        <w:jc w:val="both"/>
        <w:rPr>
          <w:sz w:val="28"/>
          <w:szCs w:val="28"/>
        </w:rPr>
      </w:pPr>
      <w:r w:rsidRPr="004F0DEA">
        <w:rPr>
          <w:sz w:val="28"/>
          <w:szCs w:val="28"/>
        </w:rPr>
        <w:t>2. Промышленная компания «АКИВ». Основное направление деятельности Промышленной Компании "АКИВ" - оптовая торговля продукцией промышленной химии и химическим</w:t>
      </w:r>
      <w:r>
        <w:rPr>
          <w:sz w:val="28"/>
          <w:szCs w:val="28"/>
        </w:rPr>
        <w:t>и реактивами . За годы работы они</w:t>
      </w:r>
      <w:r w:rsidRPr="004F0DEA">
        <w:rPr>
          <w:sz w:val="28"/>
          <w:szCs w:val="28"/>
        </w:rPr>
        <w:t xml:space="preserve"> накопили немалый опыт и приобрели обширные деловые контакты с организациями многих регионов России и стран СНГ.</w:t>
      </w:r>
      <w:r>
        <w:rPr>
          <w:sz w:val="28"/>
          <w:szCs w:val="28"/>
        </w:rPr>
        <w:t xml:space="preserve"> П</w:t>
      </w:r>
      <w:r w:rsidR="00761DC1">
        <w:rPr>
          <w:sz w:val="28"/>
          <w:szCs w:val="28"/>
        </w:rPr>
        <w:t>артнерам они предлагают</w:t>
      </w:r>
      <w:r w:rsidRPr="004F0DEA">
        <w:rPr>
          <w:sz w:val="28"/>
          <w:szCs w:val="28"/>
        </w:rPr>
        <w:t xml:space="preserve"> </w:t>
      </w:r>
      <w:r w:rsidRPr="00110F23">
        <w:rPr>
          <w:sz w:val="28"/>
          <w:szCs w:val="28"/>
        </w:rPr>
        <w:t>широкий выбор химической продукции</w:t>
      </w:r>
      <w:r w:rsidRPr="004F0DEA">
        <w:rPr>
          <w:sz w:val="28"/>
          <w:szCs w:val="28"/>
        </w:rPr>
        <w:t xml:space="preserve">, ассортимент которой </w:t>
      </w:r>
      <w:r w:rsidR="00761DC1">
        <w:rPr>
          <w:sz w:val="28"/>
          <w:szCs w:val="28"/>
        </w:rPr>
        <w:t>постоянно обновляется. Они стремят</w:t>
      </w:r>
      <w:r w:rsidRPr="004F0DEA">
        <w:rPr>
          <w:sz w:val="28"/>
          <w:szCs w:val="28"/>
        </w:rPr>
        <w:t>ся к долговременным контактам с постоянными зака</w:t>
      </w:r>
      <w:r w:rsidR="00761DC1">
        <w:rPr>
          <w:sz w:val="28"/>
          <w:szCs w:val="28"/>
        </w:rPr>
        <w:t>зчиками, а также чутко реагируют</w:t>
      </w:r>
      <w:r w:rsidRPr="004F0DEA">
        <w:rPr>
          <w:sz w:val="28"/>
          <w:szCs w:val="28"/>
        </w:rPr>
        <w:t xml:space="preserve"> на</w:t>
      </w:r>
      <w:r w:rsidR="00761DC1">
        <w:rPr>
          <w:sz w:val="28"/>
          <w:szCs w:val="28"/>
        </w:rPr>
        <w:t xml:space="preserve"> наши</w:t>
      </w:r>
      <w:r w:rsidRPr="004F0DEA">
        <w:rPr>
          <w:sz w:val="28"/>
          <w:szCs w:val="28"/>
        </w:rPr>
        <w:t xml:space="preserve"> разовые запросы. Плюс долгосрочных контрактов очевиден для обеих сторон - всегда оперативное и точное обеспечение химическими товарами, внимание к особенностям бизнеса, и, конечно, экономия денег, человеческого ресурса и времени. </w:t>
      </w:r>
      <w:r w:rsidR="00761DC1">
        <w:rPr>
          <w:sz w:val="28"/>
          <w:szCs w:val="28"/>
        </w:rPr>
        <w:t>Имеют</w:t>
      </w:r>
      <w:r w:rsidRPr="004F0DEA">
        <w:rPr>
          <w:sz w:val="28"/>
          <w:szCs w:val="28"/>
        </w:rPr>
        <w:t xml:space="preserve"> тесные связи с производителями химической продукции и на</w:t>
      </w:r>
      <w:r w:rsidR="00761DC1">
        <w:rPr>
          <w:sz w:val="28"/>
          <w:szCs w:val="28"/>
        </w:rPr>
        <w:t xml:space="preserve">дежными перевозчиками грузов,  помогают </w:t>
      </w:r>
      <w:r w:rsidRPr="004F0DEA">
        <w:rPr>
          <w:sz w:val="28"/>
          <w:szCs w:val="28"/>
        </w:rPr>
        <w:t xml:space="preserve"> клиентам выбирать товар нужного качества в количествах от килограмма и до вагона и все это в миним</w:t>
      </w:r>
      <w:r w:rsidR="00761DC1">
        <w:rPr>
          <w:sz w:val="28"/>
          <w:szCs w:val="28"/>
        </w:rPr>
        <w:t>альные сроки. А также организуют</w:t>
      </w:r>
      <w:r w:rsidRPr="004F0DEA">
        <w:rPr>
          <w:sz w:val="28"/>
          <w:szCs w:val="28"/>
        </w:rPr>
        <w:t xml:space="preserve"> доставку продуктов промышленной химии туда, куда это необходимо."АКИВ" всегда открыт для любых форм сотрудничества со всеми регионами и приглашает производителей и оптовых покупателей к серьезным и взаимовыгодным деловым отношениям.</w:t>
      </w:r>
    </w:p>
    <w:p w:rsidR="00761DC1" w:rsidRDefault="00761DC1" w:rsidP="008D1EB7">
      <w:pPr>
        <w:pStyle w:val="a3"/>
        <w:spacing w:line="360" w:lineRule="auto"/>
        <w:jc w:val="both"/>
        <w:rPr>
          <w:sz w:val="28"/>
          <w:szCs w:val="28"/>
        </w:rPr>
      </w:pPr>
      <w:r>
        <w:rPr>
          <w:sz w:val="28"/>
          <w:szCs w:val="28"/>
        </w:rPr>
        <w:t>Для нашей компании промышленная группа «АКИВ» поставляет пластификатор.</w:t>
      </w:r>
    </w:p>
    <w:p w:rsidR="00761DC1" w:rsidRPr="00761DC1" w:rsidRDefault="00761DC1" w:rsidP="008D1EB7">
      <w:pPr>
        <w:spacing w:before="100" w:beforeAutospacing="1" w:after="100" w:afterAutospacing="1" w:line="360" w:lineRule="auto"/>
        <w:jc w:val="both"/>
        <w:rPr>
          <w:color w:val="444444"/>
          <w:sz w:val="28"/>
          <w:szCs w:val="28"/>
        </w:rPr>
      </w:pPr>
      <w:r w:rsidRPr="00761DC1">
        <w:rPr>
          <w:sz w:val="28"/>
          <w:szCs w:val="28"/>
        </w:rPr>
        <w:t xml:space="preserve">3. ООО «Экотранс». </w:t>
      </w:r>
      <w:r>
        <w:rPr>
          <w:sz w:val="28"/>
          <w:szCs w:val="28"/>
        </w:rPr>
        <w:t xml:space="preserve">Эта </w:t>
      </w:r>
      <w:r w:rsidRPr="00761DC1">
        <w:rPr>
          <w:sz w:val="28"/>
          <w:szCs w:val="28"/>
        </w:rPr>
        <w:t xml:space="preserve"> компания поставляет </w:t>
      </w:r>
      <w:r w:rsidRPr="00761DC1">
        <w:rPr>
          <w:bCs/>
          <w:sz w:val="28"/>
          <w:szCs w:val="28"/>
        </w:rPr>
        <w:t>парафины как твердые, затаренные, так и жидкие</w:t>
      </w:r>
      <w:r w:rsidRPr="00761DC1">
        <w:rPr>
          <w:sz w:val="28"/>
          <w:szCs w:val="28"/>
        </w:rPr>
        <w:t xml:space="preserve"> собственным автотранспортом, танк-контейнерами по </w:t>
      </w:r>
      <w:smartTag w:uri="urn:schemas-microsoft-com:office:smarttags" w:element="metricconverter">
        <w:smartTagPr>
          <w:attr w:name="ProductID" w:val="26000 литров"/>
        </w:smartTagPr>
        <w:r w:rsidRPr="00761DC1">
          <w:rPr>
            <w:sz w:val="28"/>
            <w:szCs w:val="28"/>
          </w:rPr>
          <w:t>26000 литров</w:t>
        </w:r>
      </w:smartTag>
      <w:r w:rsidRPr="00761DC1">
        <w:rPr>
          <w:sz w:val="28"/>
          <w:szCs w:val="28"/>
        </w:rPr>
        <w:t>. Имеем возможность отгрузить</w:t>
      </w:r>
      <w:r w:rsidRPr="00761DC1">
        <w:rPr>
          <w:bCs/>
          <w:sz w:val="28"/>
          <w:szCs w:val="28"/>
        </w:rPr>
        <w:t xml:space="preserve"> жидкий парафин</w:t>
      </w:r>
      <w:r w:rsidRPr="00761DC1">
        <w:rPr>
          <w:sz w:val="28"/>
          <w:szCs w:val="28"/>
        </w:rPr>
        <w:t xml:space="preserve"> своим транспортом в танк контейнерах с пароподогревом.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284"/>
      </w:tblGrid>
      <w:tr w:rsidR="00761DC1">
        <w:trPr>
          <w:tblCellSpacing w:w="15" w:type="dxa"/>
        </w:trPr>
        <w:tc>
          <w:tcPr>
            <w:tcW w:w="0" w:type="auto"/>
            <w:tcMar>
              <w:top w:w="15" w:type="dxa"/>
              <w:left w:w="800" w:type="dxa"/>
              <w:bottom w:w="400" w:type="dxa"/>
              <w:right w:w="800" w:type="dxa"/>
            </w:tcMar>
          </w:tcPr>
          <w:p w:rsidR="00761DC1" w:rsidRDefault="00761DC1" w:rsidP="008D1EB7">
            <w:pPr>
              <w:pStyle w:val="a3"/>
              <w:spacing w:line="360" w:lineRule="auto"/>
              <w:jc w:val="both"/>
              <w:rPr>
                <w:color w:val="444444"/>
                <w:sz w:val="28"/>
                <w:szCs w:val="28"/>
              </w:rPr>
            </w:pPr>
            <w:r>
              <w:rPr>
                <w:color w:val="444444"/>
                <w:sz w:val="28"/>
                <w:szCs w:val="28"/>
              </w:rPr>
              <w:t>Они уважают</w:t>
            </w:r>
            <w:r w:rsidRPr="00761DC1">
              <w:rPr>
                <w:color w:val="444444"/>
                <w:sz w:val="28"/>
                <w:szCs w:val="28"/>
              </w:rPr>
              <w:t xml:space="preserve"> добрые отношения как с поставщиками,</w:t>
            </w:r>
            <w:r>
              <w:rPr>
                <w:color w:val="444444"/>
                <w:sz w:val="28"/>
                <w:szCs w:val="28"/>
              </w:rPr>
              <w:t xml:space="preserve"> так и с покупателями и надеются </w:t>
            </w:r>
            <w:r w:rsidRPr="00761DC1">
              <w:rPr>
                <w:color w:val="444444"/>
                <w:sz w:val="28"/>
                <w:szCs w:val="28"/>
              </w:rPr>
              <w:t xml:space="preserve"> на взаимовыгодное долгосрочное сотрудничество. </w:t>
            </w:r>
            <w:r>
              <w:rPr>
                <w:color w:val="444444"/>
                <w:sz w:val="28"/>
                <w:szCs w:val="28"/>
              </w:rPr>
              <w:t>Для нашей компании ООО «Экотранс» поставляет жидкий парафин.</w:t>
            </w:r>
          </w:p>
          <w:p w:rsidR="00761DC1" w:rsidRPr="00D25134" w:rsidRDefault="00761DC1" w:rsidP="008D1EB7">
            <w:pPr>
              <w:spacing w:line="360" w:lineRule="auto"/>
              <w:jc w:val="both"/>
              <w:rPr>
                <w:sz w:val="28"/>
                <w:szCs w:val="28"/>
              </w:rPr>
            </w:pPr>
            <w:r>
              <w:rPr>
                <w:color w:val="444444"/>
                <w:sz w:val="28"/>
                <w:szCs w:val="28"/>
              </w:rPr>
              <w:t xml:space="preserve">4. ООО «УпакСервис». </w:t>
            </w:r>
            <w:r w:rsidRPr="00D25134">
              <w:rPr>
                <w:sz w:val="28"/>
                <w:szCs w:val="28"/>
              </w:rPr>
              <w:t xml:space="preserve">ООО «Упаксервис» — оптовая, торгово-производственная компания. Существует на рынке с </w:t>
            </w:r>
            <w:smartTag w:uri="urn:schemas-microsoft-com:office:smarttags" w:element="metricconverter">
              <w:smartTagPr>
                <w:attr w:name="ProductID" w:val="2007 г"/>
              </w:smartTagPr>
              <w:r w:rsidRPr="00D25134">
                <w:rPr>
                  <w:sz w:val="28"/>
                  <w:szCs w:val="28"/>
                </w:rPr>
                <w:t>2007 г</w:t>
              </w:r>
            </w:smartTag>
            <w:r w:rsidRPr="00D25134">
              <w:rPr>
                <w:sz w:val="28"/>
                <w:szCs w:val="28"/>
              </w:rPr>
              <w:t xml:space="preserve">. Преимуществом фирмы является: качество продукции, производимой из первичного сырья, стабильность, наличие товара на складе, ассортимент товара, гибкие условия сотрудничества, оптовые цены, бесперебойные поставки. </w:t>
            </w:r>
            <w:r w:rsidRPr="00D25134">
              <w:rPr>
                <w:sz w:val="28"/>
                <w:szCs w:val="28"/>
              </w:rPr>
              <w:br/>
              <w:t>На сегодняшней день, компания «Упаксервис» — это надежный поставщик полиэтиленовой продукции: мешки для мусора, пакеты, пленка и т. д</w:t>
            </w:r>
            <w:r w:rsidRPr="00D25134">
              <w:rPr>
                <w:sz w:val="28"/>
                <w:szCs w:val="28"/>
              </w:rPr>
              <w:br/>
              <w:t xml:space="preserve">За весь период деятельности, компания наращивает обороты, привлекая клиентов как с регионов, так и внутри области г. Новосибирска. За время успешной и плодотворной работы, сплотился молодой и дружный коллектив, задача которого, в первую очередь обеспечить </w:t>
            </w:r>
            <w:r w:rsidR="00D25134">
              <w:rPr>
                <w:sz w:val="28"/>
                <w:szCs w:val="28"/>
              </w:rPr>
              <w:t>потребности клиента качественным и не</w:t>
            </w:r>
            <w:r w:rsidRPr="00D25134">
              <w:rPr>
                <w:sz w:val="28"/>
                <w:szCs w:val="28"/>
              </w:rPr>
              <w:t>дорогим тов</w:t>
            </w:r>
            <w:r w:rsidR="00D25134">
              <w:rPr>
                <w:sz w:val="28"/>
                <w:szCs w:val="28"/>
              </w:rPr>
              <w:t xml:space="preserve">аром в самые кратчайшие сроки. </w:t>
            </w:r>
            <w:r w:rsidRPr="00D25134">
              <w:rPr>
                <w:sz w:val="28"/>
                <w:szCs w:val="28"/>
              </w:rPr>
              <w:br/>
              <w:t xml:space="preserve">Сотрудничество с «Упаксервис» — взаимовыгодное сотрудничество! </w:t>
            </w:r>
            <w:r w:rsidR="00D25134">
              <w:rPr>
                <w:sz w:val="28"/>
                <w:szCs w:val="28"/>
              </w:rPr>
              <w:t>С этой компанией мы будем  работать по заказу на основе договора. Мы выплачиваем ООО «УпакСервис» фиксированную сумму в месяц.</w:t>
            </w:r>
          </w:p>
          <w:p w:rsidR="00761DC1" w:rsidRPr="00D25134" w:rsidRDefault="00761DC1" w:rsidP="00D25134">
            <w:pPr>
              <w:pStyle w:val="2"/>
              <w:numPr>
                <w:ilvl w:val="0"/>
                <w:numId w:val="0"/>
              </w:numPr>
              <w:rPr>
                <w:rFonts w:ascii="Times New Roman" w:hAnsi="Times New Roman"/>
                <w:sz w:val="28"/>
                <w:szCs w:val="28"/>
              </w:rPr>
            </w:pPr>
          </w:p>
        </w:tc>
      </w:tr>
    </w:tbl>
    <w:p w:rsidR="001D7F24" w:rsidRPr="008D1EB7" w:rsidRDefault="00B713C8" w:rsidP="008D1EB7">
      <w:pPr>
        <w:spacing w:before="100" w:beforeAutospacing="1" w:after="100" w:afterAutospacing="1" w:line="360" w:lineRule="auto"/>
        <w:rPr>
          <w:color w:val="444444"/>
          <w:sz w:val="28"/>
          <w:szCs w:val="28"/>
        </w:rPr>
      </w:pPr>
      <w:r w:rsidRPr="00587E33">
        <w:rPr>
          <w:b/>
          <w:sz w:val="28"/>
          <w:szCs w:val="28"/>
        </w:rPr>
        <w:t>Покупатели</w:t>
      </w:r>
      <w:r w:rsidR="008D1EB7">
        <w:rPr>
          <w:b/>
          <w:sz w:val="28"/>
          <w:szCs w:val="28"/>
        </w:rPr>
        <w:t>.</w:t>
      </w:r>
    </w:p>
    <w:p w:rsidR="00B713C8" w:rsidRPr="00587E33" w:rsidRDefault="00B713C8" w:rsidP="008D1EB7">
      <w:pPr>
        <w:pStyle w:val="5"/>
        <w:tabs>
          <w:tab w:val="left" w:pos="680"/>
          <w:tab w:val="left" w:pos="5245"/>
        </w:tabs>
        <w:spacing w:line="360" w:lineRule="auto"/>
        <w:jc w:val="both"/>
        <w:rPr>
          <w:b w:val="0"/>
          <w:i w:val="0"/>
          <w:sz w:val="28"/>
          <w:szCs w:val="28"/>
        </w:rPr>
      </w:pPr>
      <w:r w:rsidRPr="00587E33">
        <w:rPr>
          <w:b w:val="0"/>
          <w:i w:val="0"/>
          <w:sz w:val="28"/>
          <w:szCs w:val="28"/>
        </w:rPr>
        <w:t>Сегодня торфяной брикет используется в качестве твердого топлива населением, проживающим в домах с печным отоплением или с котлом на твердом топливе, в сфере коммунально-бытовых нужд, включая ЖКХ, в котельных малой и средней мощности.</w:t>
      </w:r>
    </w:p>
    <w:p w:rsidR="00B713C8" w:rsidRPr="00587E33" w:rsidRDefault="00B713C8" w:rsidP="00587E33">
      <w:pPr>
        <w:pStyle w:val="5"/>
        <w:tabs>
          <w:tab w:val="left" w:pos="680"/>
          <w:tab w:val="left" w:pos="5245"/>
        </w:tabs>
        <w:spacing w:line="360" w:lineRule="auto"/>
        <w:rPr>
          <w:b w:val="0"/>
          <w:i w:val="0"/>
          <w:sz w:val="28"/>
          <w:szCs w:val="28"/>
        </w:rPr>
      </w:pPr>
      <w:r w:rsidRPr="00587E33">
        <w:rPr>
          <w:b w:val="0"/>
          <w:i w:val="0"/>
          <w:sz w:val="28"/>
          <w:szCs w:val="28"/>
        </w:rPr>
        <w:t>Торфяные брикеты с успехом применяются для:</w:t>
      </w:r>
    </w:p>
    <w:p w:rsidR="00B713C8" w:rsidRPr="00587E33" w:rsidRDefault="00B713C8" w:rsidP="00587E33">
      <w:pPr>
        <w:pStyle w:val="5"/>
        <w:tabs>
          <w:tab w:val="left" w:pos="680"/>
          <w:tab w:val="left" w:pos="5245"/>
        </w:tabs>
        <w:spacing w:line="360" w:lineRule="auto"/>
        <w:rPr>
          <w:b w:val="0"/>
          <w:i w:val="0"/>
          <w:sz w:val="28"/>
          <w:szCs w:val="28"/>
        </w:rPr>
      </w:pPr>
      <w:r w:rsidRPr="00587E33">
        <w:rPr>
          <w:b w:val="0"/>
          <w:i w:val="0"/>
          <w:sz w:val="28"/>
          <w:szCs w:val="28"/>
        </w:rPr>
        <w:t>- отопления жилых домов</w:t>
      </w:r>
    </w:p>
    <w:p w:rsidR="00B713C8" w:rsidRPr="00587E33" w:rsidRDefault="00B713C8" w:rsidP="00587E33">
      <w:pPr>
        <w:pStyle w:val="5"/>
        <w:tabs>
          <w:tab w:val="left" w:pos="680"/>
          <w:tab w:val="left" w:pos="5245"/>
        </w:tabs>
        <w:spacing w:line="360" w:lineRule="auto"/>
        <w:rPr>
          <w:b w:val="0"/>
          <w:i w:val="0"/>
          <w:sz w:val="28"/>
          <w:szCs w:val="28"/>
        </w:rPr>
      </w:pPr>
      <w:r w:rsidRPr="00587E33">
        <w:rPr>
          <w:b w:val="0"/>
          <w:i w:val="0"/>
          <w:sz w:val="28"/>
          <w:szCs w:val="28"/>
        </w:rPr>
        <w:t>- как топливо для котельных</w:t>
      </w:r>
    </w:p>
    <w:p w:rsidR="00B713C8" w:rsidRPr="00587E33" w:rsidRDefault="00B713C8" w:rsidP="00587E33">
      <w:pPr>
        <w:pStyle w:val="5"/>
        <w:tabs>
          <w:tab w:val="left" w:pos="680"/>
          <w:tab w:val="left" w:pos="5245"/>
        </w:tabs>
        <w:spacing w:line="360" w:lineRule="auto"/>
        <w:rPr>
          <w:b w:val="0"/>
          <w:i w:val="0"/>
          <w:sz w:val="28"/>
          <w:szCs w:val="28"/>
        </w:rPr>
      </w:pPr>
      <w:r w:rsidRPr="00587E33">
        <w:rPr>
          <w:b w:val="0"/>
          <w:i w:val="0"/>
          <w:sz w:val="28"/>
          <w:szCs w:val="28"/>
        </w:rPr>
        <w:t>- как твердое топливо для ТЭЦ</w:t>
      </w:r>
    </w:p>
    <w:p w:rsidR="00B713C8" w:rsidRPr="00587E33" w:rsidRDefault="00B713C8" w:rsidP="00587E33">
      <w:pPr>
        <w:pStyle w:val="5"/>
        <w:tabs>
          <w:tab w:val="left" w:pos="680"/>
          <w:tab w:val="left" w:pos="5245"/>
        </w:tabs>
        <w:spacing w:line="360" w:lineRule="auto"/>
        <w:rPr>
          <w:b w:val="0"/>
          <w:i w:val="0"/>
          <w:sz w:val="28"/>
          <w:szCs w:val="28"/>
        </w:rPr>
      </w:pPr>
      <w:r w:rsidRPr="00587E33">
        <w:rPr>
          <w:b w:val="0"/>
          <w:i w:val="0"/>
          <w:sz w:val="28"/>
          <w:szCs w:val="28"/>
        </w:rPr>
        <w:t>- для коммунально-бытовых нужд.</w:t>
      </w:r>
    </w:p>
    <w:p w:rsidR="00B713C8" w:rsidRPr="00587E33" w:rsidRDefault="00B713C8" w:rsidP="00587E33">
      <w:pPr>
        <w:pStyle w:val="5"/>
        <w:tabs>
          <w:tab w:val="left" w:pos="680"/>
          <w:tab w:val="left" w:pos="5245"/>
        </w:tabs>
        <w:spacing w:line="360" w:lineRule="auto"/>
        <w:rPr>
          <w:b w:val="0"/>
          <w:i w:val="0"/>
          <w:sz w:val="28"/>
          <w:szCs w:val="28"/>
        </w:rPr>
      </w:pPr>
      <w:r w:rsidRPr="00587E33">
        <w:rPr>
          <w:b w:val="0"/>
          <w:i w:val="0"/>
          <w:sz w:val="28"/>
          <w:szCs w:val="28"/>
        </w:rPr>
        <w:t>Предприятие ООО «Сибторф» ориентировано на оптовую торговлю. Нашими потенциальными покупателями являются котельные НСО.</w:t>
      </w:r>
    </w:p>
    <w:p w:rsidR="00B713C8" w:rsidRPr="00587E33" w:rsidRDefault="00B713C8" w:rsidP="00587E33">
      <w:pPr>
        <w:spacing w:line="360" w:lineRule="auto"/>
        <w:jc w:val="both"/>
        <w:rPr>
          <w:sz w:val="28"/>
          <w:szCs w:val="28"/>
        </w:rPr>
      </w:pPr>
      <w:r w:rsidRPr="00587E33">
        <w:rPr>
          <w:sz w:val="28"/>
          <w:szCs w:val="28"/>
        </w:rPr>
        <w:t xml:space="preserve">Предприятие ООО «Сибторф» ориентировано на оптовую торговлю. Нашими потенциальными покупателями являются котельные НСО. </w:t>
      </w:r>
    </w:p>
    <w:p w:rsidR="001D7F24" w:rsidRPr="00587E33" w:rsidRDefault="00B713C8" w:rsidP="00587E33">
      <w:pPr>
        <w:spacing w:line="360" w:lineRule="auto"/>
        <w:rPr>
          <w:b/>
          <w:sz w:val="28"/>
          <w:szCs w:val="28"/>
        </w:rPr>
      </w:pPr>
      <w:r w:rsidRPr="00587E33">
        <w:rPr>
          <w:b/>
          <w:sz w:val="28"/>
          <w:szCs w:val="28"/>
        </w:rPr>
        <w:t>Конкуренция</w:t>
      </w:r>
      <w:r w:rsidR="008D1EB7">
        <w:rPr>
          <w:b/>
          <w:sz w:val="28"/>
          <w:szCs w:val="28"/>
        </w:rPr>
        <w:t>.</w:t>
      </w:r>
    </w:p>
    <w:p w:rsidR="00B713C8" w:rsidRPr="00587E33" w:rsidRDefault="00B713C8" w:rsidP="00587E33">
      <w:pPr>
        <w:spacing w:line="360" w:lineRule="auto"/>
        <w:jc w:val="both"/>
        <w:rPr>
          <w:sz w:val="28"/>
          <w:szCs w:val="28"/>
        </w:rPr>
      </w:pPr>
      <w:r w:rsidRPr="00587E33">
        <w:rPr>
          <w:sz w:val="28"/>
          <w:szCs w:val="28"/>
        </w:rPr>
        <w:t xml:space="preserve">Рассмотрев положение дел в Новосибирской области конкуренция в производстве торфобрикетов не высока. В добычи торфа конкуренцию составляет ООО "СИБИРСКАЯ ТОРФЯНАЯ КОМПАНИЯ". Основными серьезными конкурентами являются нефтедобывающие, газодобывающие предприятия. </w:t>
      </w:r>
    </w:p>
    <w:p w:rsidR="00B713C8" w:rsidRPr="00587E33" w:rsidRDefault="00B713C8" w:rsidP="00587E33">
      <w:pPr>
        <w:spacing w:line="360" w:lineRule="auto"/>
        <w:jc w:val="both"/>
        <w:rPr>
          <w:sz w:val="28"/>
          <w:szCs w:val="28"/>
        </w:rPr>
      </w:pPr>
      <w:r w:rsidRPr="00587E33">
        <w:rPr>
          <w:sz w:val="28"/>
          <w:szCs w:val="28"/>
        </w:rPr>
        <w:t xml:space="preserve">Важным моментом является то, что с экономической точки зрения наиболее удобно использовать торф, добыча которого осуществляется дешевым открытым способом. Торф, безусловно, относится к возобновляемым природным ресурсам, хотя скорость возобновления невелика. Обычно скорость накопления торфа находится в пределах 0,5-1,0 мм/год, хотя на отдельных заболоченных территориях достигает уровня 5-7 мм/год. В масштабе России валовой ежегодный прирост торфа на болотах достигает внушительной величины - 252 млн. т (в 50 раз выше уровня годовой добычи. </w:t>
      </w:r>
    </w:p>
    <w:p w:rsidR="00B713C8" w:rsidRPr="00587E33" w:rsidRDefault="00B713C8" w:rsidP="00587E33">
      <w:pPr>
        <w:spacing w:line="360" w:lineRule="auto"/>
        <w:jc w:val="both"/>
        <w:rPr>
          <w:sz w:val="28"/>
          <w:szCs w:val="28"/>
        </w:rPr>
      </w:pPr>
      <w:r w:rsidRPr="00587E33">
        <w:rPr>
          <w:sz w:val="28"/>
          <w:szCs w:val="28"/>
        </w:rPr>
        <w:t>Характерной чертой производимой нами продукции является ее качество. Фирмой арендовано совершенное оборудование по добыче, переработки торфа и производства торфобрикетов. Немаловажным моментом является то, что наше предприятие по желанию клиента производит доставку торфобрикетов по месту назначения.</w:t>
      </w:r>
    </w:p>
    <w:p w:rsidR="00B713C8" w:rsidRPr="00587E33" w:rsidRDefault="00B713C8" w:rsidP="00587E33">
      <w:pPr>
        <w:spacing w:line="360" w:lineRule="auto"/>
        <w:jc w:val="both"/>
        <w:rPr>
          <w:sz w:val="28"/>
          <w:szCs w:val="28"/>
        </w:rPr>
      </w:pPr>
      <w:r w:rsidRPr="00587E33">
        <w:rPr>
          <w:sz w:val="28"/>
          <w:szCs w:val="28"/>
        </w:rPr>
        <w:t>Наше предприятие ООО «СибТорф» является юридическим лицом, что усиливает надежность открываемого дела и привлечения инвестиций.</w:t>
      </w:r>
    </w:p>
    <w:p w:rsidR="00B713C8" w:rsidRPr="00587E33" w:rsidRDefault="00B713C8" w:rsidP="00587E33">
      <w:pPr>
        <w:spacing w:line="360" w:lineRule="auto"/>
        <w:jc w:val="center"/>
        <w:rPr>
          <w:b/>
          <w:sz w:val="28"/>
          <w:szCs w:val="28"/>
        </w:rPr>
      </w:pPr>
    </w:p>
    <w:p w:rsidR="001D7F24" w:rsidRPr="00587E33" w:rsidRDefault="00B713C8" w:rsidP="00587E33">
      <w:pPr>
        <w:spacing w:line="360" w:lineRule="auto"/>
        <w:rPr>
          <w:b/>
          <w:sz w:val="28"/>
          <w:szCs w:val="28"/>
        </w:rPr>
      </w:pPr>
      <w:r w:rsidRPr="00587E33">
        <w:rPr>
          <w:b/>
          <w:sz w:val="28"/>
          <w:szCs w:val="28"/>
        </w:rPr>
        <w:t>Стратегия маркетинга</w:t>
      </w:r>
      <w:r w:rsidR="008D1EB7">
        <w:rPr>
          <w:b/>
          <w:sz w:val="28"/>
          <w:szCs w:val="28"/>
        </w:rPr>
        <w:t>.</w:t>
      </w:r>
    </w:p>
    <w:p w:rsidR="00B713C8" w:rsidRPr="00587E33" w:rsidRDefault="00B713C8" w:rsidP="00587E33">
      <w:pPr>
        <w:spacing w:line="360" w:lineRule="auto"/>
        <w:rPr>
          <w:b/>
          <w:sz w:val="28"/>
          <w:szCs w:val="28"/>
        </w:rPr>
      </w:pPr>
    </w:p>
    <w:p w:rsidR="00B713C8" w:rsidRPr="00587E33" w:rsidRDefault="00B713C8" w:rsidP="00587E33">
      <w:pPr>
        <w:tabs>
          <w:tab w:val="left" w:pos="680"/>
          <w:tab w:val="left" w:pos="5245"/>
        </w:tabs>
        <w:spacing w:line="360" w:lineRule="auto"/>
        <w:jc w:val="both"/>
        <w:rPr>
          <w:sz w:val="28"/>
          <w:szCs w:val="28"/>
        </w:rPr>
      </w:pPr>
      <w:r w:rsidRPr="00587E33">
        <w:rPr>
          <w:sz w:val="28"/>
          <w:szCs w:val="28"/>
        </w:rPr>
        <w:t>Стратегия маркетинга – это, прежде всего, анализ и планирование производства, претворение в жизнь намеченных мероприятий и планов  и контроль над выполнением данных мероприятий, рассчитанных на рост объема производства, на  получение прибыли, увеличение доли рынка и т.д.</w:t>
      </w:r>
    </w:p>
    <w:p w:rsidR="00B713C8" w:rsidRPr="00587E33" w:rsidRDefault="00B713C8" w:rsidP="00587E33">
      <w:pPr>
        <w:tabs>
          <w:tab w:val="left" w:pos="680"/>
          <w:tab w:val="left" w:pos="5245"/>
        </w:tabs>
        <w:spacing w:line="360" w:lineRule="auto"/>
        <w:jc w:val="both"/>
        <w:rPr>
          <w:sz w:val="28"/>
          <w:szCs w:val="28"/>
        </w:rPr>
      </w:pPr>
    </w:p>
    <w:p w:rsidR="00B713C8" w:rsidRPr="00587E33" w:rsidRDefault="00B713C8" w:rsidP="00587E33">
      <w:pPr>
        <w:spacing w:line="360" w:lineRule="auto"/>
        <w:jc w:val="both"/>
        <w:rPr>
          <w:sz w:val="28"/>
          <w:szCs w:val="28"/>
        </w:rPr>
      </w:pPr>
      <w:r w:rsidRPr="00587E33">
        <w:rPr>
          <w:sz w:val="28"/>
          <w:szCs w:val="28"/>
        </w:rPr>
        <w:t>Так как предприятие направлено на оптовую торговлю, то основными стратегическими направлениями являются:</w:t>
      </w:r>
    </w:p>
    <w:p w:rsidR="00B713C8" w:rsidRPr="00587E33" w:rsidRDefault="00B713C8" w:rsidP="00587E33">
      <w:pPr>
        <w:pStyle w:val="10"/>
        <w:numPr>
          <w:ilvl w:val="0"/>
          <w:numId w:val="26"/>
        </w:numPr>
        <w:spacing w:line="360" w:lineRule="auto"/>
        <w:jc w:val="both"/>
        <w:rPr>
          <w:rFonts w:ascii="Times New Roman" w:hAnsi="Times New Roman"/>
          <w:sz w:val="28"/>
          <w:szCs w:val="28"/>
        </w:rPr>
      </w:pPr>
      <w:r w:rsidRPr="00587E33">
        <w:rPr>
          <w:rFonts w:ascii="Times New Roman" w:hAnsi="Times New Roman"/>
          <w:sz w:val="28"/>
          <w:szCs w:val="28"/>
        </w:rPr>
        <w:t>Работа с постоянными клиентами.</w:t>
      </w:r>
    </w:p>
    <w:p w:rsidR="00B713C8" w:rsidRPr="00587E33" w:rsidRDefault="00B713C8" w:rsidP="00587E33">
      <w:pPr>
        <w:pStyle w:val="10"/>
        <w:numPr>
          <w:ilvl w:val="0"/>
          <w:numId w:val="26"/>
        </w:numPr>
        <w:spacing w:line="360" w:lineRule="auto"/>
        <w:jc w:val="both"/>
        <w:rPr>
          <w:rFonts w:ascii="Times New Roman" w:hAnsi="Times New Roman"/>
          <w:sz w:val="28"/>
          <w:szCs w:val="28"/>
        </w:rPr>
      </w:pPr>
      <w:r w:rsidRPr="00587E33">
        <w:rPr>
          <w:rFonts w:ascii="Times New Roman" w:hAnsi="Times New Roman"/>
          <w:sz w:val="28"/>
          <w:szCs w:val="28"/>
        </w:rPr>
        <w:t>Наличие  собственной сети поставок готовой продукции потребителю без каких-либо посредников.</w:t>
      </w:r>
    </w:p>
    <w:p w:rsidR="00B713C8" w:rsidRPr="00587E33" w:rsidRDefault="00B713C8" w:rsidP="00587E33">
      <w:pPr>
        <w:pStyle w:val="10"/>
        <w:numPr>
          <w:ilvl w:val="0"/>
          <w:numId w:val="26"/>
        </w:numPr>
        <w:spacing w:line="360" w:lineRule="auto"/>
        <w:jc w:val="both"/>
        <w:rPr>
          <w:rFonts w:ascii="Times New Roman" w:hAnsi="Times New Roman"/>
          <w:sz w:val="28"/>
          <w:szCs w:val="28"/>
        </w:rPr>
      </w:pPr>
      <w:r w:rsidRPr="00587E33">
        <w:rPr>
          <w:rFonts w:ascii="Times New Roman" w:hAnsi="Times New Roman"/>
          <w:sz w:val="28"/>
          <w:szCs w:val="28"/>
        </w:rPr>
        <w:t>Несение ответственности за качество товара напрямую предприятием-производителем.</w:t>
      </w:r>
    </w:p>
    <w:p w:rsidR="00B713C8" w:rsidRPr="00587E33" w:rsidRDefault="00B713C8" w:rsidP="00587E33">
      <w:pPr>
        <w:spacing w:line="360" w:lineRule="auto"/>
        <w:jc w:val="both"/>
        <w:rPr>
          <w:sz w:val="28"/>
          <w:szCs w:val="28"/>
        </w:rPr>
      </w:pPr>
      <w:r w:rsidRPr="00587E33">
        <w:rPr>
          <w:sz w:val="28"/>
          <w:szCs w:val="28"/>
        </w:rPr>
        <w:t>Основываясь на этих направлениях предприятие в перспективе получает хорошую репутацию и положительное общественное мнение на рынке производства торфа. Это в последующие периоды будет способствовать увеличению клиентов, а значит, и увеличению прибыли, что является главной целью работы предприятия.</w:t>
      </w:r>
    </w:p>
    <w:p w:rsidR="008D1EB7" w:rsidRDefault="008D1EB7" w:rsidP="00D25134">
      <w:pPr>
        <w:pStyle w:val="10"/>
        <w:spacing w:line="360" w:lineRule="auto"/>
        <w:ind w:left="0"/>
        <w:rPr>
          <w:rFonts w:ascii="Times New Roman" w:hAnsi="Times New Roman"/>
          <w:b/>
          <w:sz w:val="28"/>
          <w:szCs w:val="28"/>
        </w:rPr>
      </w:pPr>
    </w:p>
    <w:p w:rsidR="001D7F24" w:rsidRPr="00587E33" w:rsidRDefault="00B713C8" w:rsidP="00D25134">
      <w:pPr>
        <w:pStyle w:val="10"/>
        <w:spacing w:line="360" w:lineRule="auto"/>
        <w:ind w:left="0"/>
        <w:rPr>
          <w:rFonts w:ascii="Times New Roman" w:hAnsi="Times New Roman"/>
          <w:b/>
          <w:sz w:val="28"/>
          <w:szCs w:val="28"/>
        </w:rPr>
      </w:pPr>
      <w:r w:rsidRPr="00587E33">
        <w:rPr>
          <w:rFonts w:ascii="Times New Roman" w:hAnsi="Times New Roman"/>
          <w:b/>
          <w:sz w:val="28"/>
          <w:szCs w:val="28"/>
        </w:rPr>
        <w:t>Мероприятия по рекламе</w:t>
      </w:r>
      <w:r w:rsidR="008D1EB7">
        <w:rPr>
          <w:rFonts w:ascii="Times New Roman" w:hAnsi="Times New Roman"/>
          <w:b/>
          <w:sz w:val="28"/>
          <w:szCs w:val="28"/>
        </w:rPr>
        <w:t>.</w:t>
      </w:r>
    </w:p>
    <w:p w:rsidR="001D7F24" w:rsidRPr="00587E33" w:rsidRDefault="001D7F24" w:rsidP="00587E33">
      <w:pPr>
        <w:spacing w:line="360" w:lineRule="auto"/>
        <w:jc w:val="both"/>
        <w:rPr>
          <w:sz w:val="28"/>
          <w:szCs w:val="28"/>
        </w:rPr>
      </w:pPr>
      <w:r w:rsidRPr="00587E33">
        <w:rPr>
          <w:sz w:val="28"/>
          <w:szCs w:val="28"/>
        </w:rPr>
        <w:t>Для достижения целей предприятия необходимы эффективные рекламные мероприятия. Таковыми являются:</w:t>
      </w:r>
    </w:p>
    <w:p w:rsidR="001D7F24" w:rsidRPr="00587E33" w:rsidRDefault="001D7F24" w:rsidP="00587E33">
      <w:pPr>
        <w:pStyle w:val="10"/>
        <w:numPr>
          <w:ilvl w:val="0"/>
          <w:numId w:val="27"/>
        </w:numPr>
        <w:spacing w:line="360" w:lineRule="auto"/>
        <w:jc w:val="both"/>
        <w:rPr>
          <w:rFonts w:ascii="Times New Roman" w:hAnsi="Times New Roman"/>
          <w:sz w:val="28"/>
          <w:szCs w:val="28"/>
        </w:rPr>
      </w:pPr>
      <w:r w:rsidRPr="00587E33">
        <w:rPr>
          <w:rFonts w:ascii="Times New Roman" w:hAnsi="Times New Roman"/>
          <w:sz w:val="28"/>
          <w:szCs w:val="28"/>
        </w:rPr>
        <w:t>Создание собственного веб-сайта, где будет указан прайс-лист продукции, адрес предприятия, контактные телефоны.</w:t>
      </w:r>
    </w:p>
    <w:p w:rsidR="001D7F24" w:rsidRPr="00587E33" w:rsidRDefault="001D7F24" w:rsidP="00587E33">
      <w:pPr>
        <w:pStyle w:val="10"/>
        <w:numPr>
          <w:ilvl w:val="0"/>
          <w:numId w:val="27"/>
        </w:numPr>
        <w:spacing w:line="360" w:lineRule="auto"/>
        <w:jc w:val="both"/>
        <w:rPr>
          <w:rFonts w:ascii="Times New Roman" w:hAnsi="Times New Roman"/>
          <w:sz w:val="28"/>
          <w:szCs w:val="28"/>
        </w:rPr>
      </w:pPr>
      <w:r w:rsidRPr="00587E33">
        <w:rPr>
          <w:rFonts w:ascii="Times New Roman" w:hAnsi="Times New Roman"/>
          <w:sz w:val="28"/>
          <w:szCs w:val="28"/>
        </w:rPr>
        <w:t>Рекламные щиты, расположенные на главных магистралях г.Новосибирска.</w:t>
      </w:r>
    </w:p>
    <w:p w:rsidR="001D7F24" w:rsidRPr="00587E33" w:rsidRDefault="001D7F24" w:rsidP="00587E33">
      <w:pPr>
        <w:pStyle w:val="10"/>
        <w:numPr>
          <w:ilvl w:val="0"/>
          <w:numId w:val="27"/>
        </w:numPr>
        <w:spacing w:line="360" w:lineRule="auto"/>
        <w:jc w:val="both"/>
        <w:rPr>
          <w:rFonts w:ascii="Times New Roman" w:hAnsi="Times New Roman"/>
          <w:sz w:val="28"/>
          <w:szCs w:val="28"/>
        </w:rPr>
      </w:pPr>
      <w:r w:rsidRPr="00587E33">
        <w:rPr>
          <w:rFonts w:ascii="Times New Roman" w:hAnsi="Times New Roman"/>
          <w:sz w:val="28"/>
          <w:szCs w:val="28"/>
        </w:rPr>
        <w:t>Рекламные объявление в различных публикациях, на телевидении, по радио.</w:t>
      </w:r>
    </w:p>
    <w:p w:rsidR="001D7F24" w:rsidRPr="00587E33" w:rsidRDefault="001D7F24" w:rsidP="00587E33">
      <w:pPr>
        <w:spacing w:line="360" w:lineRule="auto"/>
        <w:jc w:val="both"/>
        <w:rPr>
          <w:sz w:val="28"/>
          <w:szCs w:val="28"/>
        </w:rPr>
      </w:pPr>
      <w:r w:rsidRPr="00587E33">
        <w:rPr>
          <w:sz w:val="28"/>
          <w:szCs w:val="28"/>
        </w:rPr>
        <w:t>В перспективе эти мероприятия  должны принести фирме новых покупателей.</w:t>
      </w:r>
    </w:p>
    <w:p w:rsidR="00B713C8" w:rsidRDefault="00B713C8" w:rsidP="001D7F24">
      <w:pPr>
        <w:jc w:val="center"/>
      </w:pPr>
    </w:p>
    <w:p w:rsidR="008D1EB7" w:rsidRDefault="008D1EB7" w:rsidP="00B713C8">
      <w:pPr>
        <w:jc w:val="right"/>
        <w:rPr>
          <w:i/>
        </w:rPr>
      </w:pPr>
    </w:p>
    <w:p w:rsidR="008D1EB7" w:rsidRDefault="008D1EB7" w:rsidP="00B713C8">
      <w:pPr>
        <w:jc w:val="right"/>
        <w:rPr>
          <w:i/>
        </w:rPr>
      </w:pPr>
    </w:p>
    <w:p w:rsidR="008D1EB7" w:rsidRDefault="008D1EB7" w:rsidP="00B713C8">
      <w:pPr>
        <w:jc w:val="right"/>
        <w:rPr>
          <w:i/>
        </w:rPr>
      </w:pPr>
    </w:p>
    <w:p w:rsidR="008D1EB7" w:rsidRDefault="008D1EB7" w:rsidP="00B713C8">
      <w:pPr>
        <w:jc w:val="right"/>
        <w:rPr>
          <w:i/>
        </w:rPr>
      </w:pPr>
    </w:p>
    <w:p w:rsidR="008D1EB7" w:rsidRDefault="008D1EB7" w:rsidP="00B713C8">
      <w:pPr>
        <w:jc w:val="right"/>
        <w:rPr>
          <w:i/>
        </w:rPr>
      </w:pPr>
    </w:p>
    <w:p w:rsidR="001D7F24" w:rsidRPr="008C0DBC" w:rsidRDefault="00B713C8" w:rsidP="00B713C8">
      <w:pPr>
        <w:jc w:val="right"/>
        <w:rPr>
          <w:i/>
        </w:rPr>
      </w:pPr>
      <w:r w:rsidRPr="008C0DBC">
        <w:rPr>
          <w:i/>
        </w:rPr>
        <w:t xml:space="preserve"> Таблица№1: </w:t>
      </w:r>
      <w:r w:rsidR="001D7F24" w:rsidRPr="008C0DBC">
        <w:rPr>
          <w:i/>
        </w:rPr>
        <w:t>Расходы на услуги рекламы.</w:t>
      </w:r>
    </w:p>
    <w:p w:rsidR="00B713C8" w:rsidRPr="00EB6C14" w:rsidRDefault="00B713C8" w:rsidP="00B713C8">
      <w:pPr>
        <w:jc w:val="righ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54"/>
        <w:gridCol w:w="2517"/>
      </w:tblGrid>
      <w:tr w:rsidR="001D7F24" w:rsidRPr="00EB6C14">
        <w:tc>
          <w:tcPr>
            <w:tcW w:w="7054" w:type="dxa"/>
            <w:tcBorders>
              <w:top w:val="single" w:sz="4" w:space="0" w:color="000000"/>
              <w:left w:val="single" w:sz="4" w:space="0" w:color="000000"/>
              <w:bottom w:val="single" w:sz="4" w:space="0" w:color="000000"/>
              <w:right w:val="single" w:sz="4" w:space="0" w:color="000000"/>
            </w:tcBorders>
          </w:tcPr>
          <w:p w:rsidR="001D7F24" w:rsidRPr="00EB6C14" w:rsidRDefault="001D7F24" w:rsidP="002C75DC">
            <w:pPr>
              <w:jc w:val="center"/>
            </w:pPr>
            <w:r w:rsidRPr="00EB6C14">
              <w:t>Наименование услуги</w:t>
            </w:r>
          </w:p>
        </w:tc>
        <w:tc>
          <w:tcPr>
            <w:tcW w:w="2517" w:type="dxa"/>
            <w:tcBorders>
              <w:top w:val="single" w:sz="4" w:space="0" w:color="000000"/>
              <w:left w:val="single" w:sz="4" w:space="0" w:color="000000"/>
              <w:bottom w:val="single" w:sz="4" w:space="0" w:color="000000"/>
              <w:right w:val="single" w:sz="4" w:space="0" w:color="000000"/>
            </w:tcBorders>
          </w:tcPr>
          <w:p w:rsidR="001D7F24" w:rsidRPr="00EB6C14" w:rsidRDefault="001D7F24" w:rsidP="002C75DC">
            <w:pPr>
              <w:jc w:val="center"/>
            </w:pPr>
            <w:r w:rsidRPr="00EB6C14">
              <w:t>Стоимость</w:t>
            </w:r>
          </w:p>
        </w:tc>
      </w:tr>
      <w:tr w:rsidR="001D7F24" w:rsidRPr="00EB6C14">
        <w:tc>
          <w:tcPr>
            <w:tcW w:w="7054" w:type="dxa"/>
            <w:tcBorders>
              <w:top w:val="single" w:sz="4" w:space="0" w:color="000000"/>
              <w:left w:val="single" w:sz="4" w:space="0" w:color="000000"/>
              <w:bottom w:val="single" w:sz="4" w:space="0" w:color="000000"/>
              <w:right w:val="single" w:sz="4" w:space="0" w:color="000000"/>
            </w:tcBorders>
          </w:tcPr>
          <w:p w:rsidR="001D7F24" w:rsidRPr="00EB6C14" w:rsidRDefault="001D7F24" w:rsidP="002C75DC">
            <w:pPr>
              <w:jc w:val="both"/>
            </w:pPr>
            <w:r w:rsidRPr="00EB6C14">
              <w:t>Создание и обслуживание веб-сайта.</w:t>
            </w:r>
          </w:p>
        </w:tc>
        <w:tc>
          <w:tcPr>
            <w:tcW w:w="2517" w:type="dxa"/>
            <w:tcBorders>
              <w:top w:val="single" w:sz="4" w:space="0" w:color="000000"/>
              <w:left w:val="single" w:sz="4" w:space="0" w:color="000000"/>
              <w:bottom w:val="single" w:sz="4" w:space="0" w:color="000000"/>
              <w:right w:val="single" w:sz="4" w:space="0" w:color="000000"/>
            </w:tcBorders>
          </w:tcPr>
          <w:p w:rsidR="001D7F24" w:rsidRPr="00EB6C14" w:rsidRDefault="001D7F24" w:rsidP="002C75DC">
            <w:pPr>
              <w:jc w:val="both"/>
            </w:pPr>
            <w:r w:rsidRPr="00EB6C14">
              <w:t>5000р</w:t>
            </w:r>
            <w:r w:rsidRPr="00EB6C14">
              <w:rPr>
                <w:lang w:val="en-US"/>
              </w:rPr>
              <w:t>/</w:t>
            </w:r>
            <w:r w:rsidRPr="00EB6C14">
              <w:t>месяц</w:t>
            </w:r>
          </w:p>
        </w:tc>
      </w:tr>
      <w:tr w:rsidR="001D7F24" w:rsidRPr="00EB6C14">
        <w:tc>
          <w:tcPr>
            <w:tcW w:w="7054" w:type="dxa"/>
            <w:tcBorders>
              <w:top w:val="single" w:sz="4" w:space="0" w:color="000000"/>
              <w:left w:val="single" w:sz="4" w:space="0" w:color="000000"/>
              <w:bottom w:val="single" w:sz="4" w:space="0" w:color="000000"/>
              <w:right w:val="single" w:sz="4" w:space="0" w:color="000000"/>
            </w:tcBorders>
          </w:tcPr>
          <w:p w:rsidR="001D7F24" w:rsidRPr="00EB6C14" w:rsidRDefault="001D7F24" w:rsidP="002C75DC">
            <w:pPr>
              <w:jc w:val="both"/>
            </w:pPr>
            <w:r w:rsidRPr="00EB6C14">
              <w:t>Рекламные щиты.</w:t>
            </w:r>
          </w:p>
        </w:tc>
        <w:tc>
          <w:tcPr>
            <w:tcW w:w="2517" w:type="dxa"/>
            <w:tcBorders>
              <w:top w:val="single" w:sz="4" w:space="0" w:color="000000"/>
              <w:left w:val="single" w:sz="4" w:space="0" w:color="000000"/>
              <w:bottom w:val="single" w:sz="4" w:space="0" w:color="000000"/>
              <w:right w:val="single" w:sz="4" w:space="0" w:color="000000"/>
            </w:tcBorders>
          </w:tcPr>
          <w:p w:rsidR="001D7F24" w:rsidRPr="00EB6C14" w:rsidRDefault="001D7F24" w:rsidP="002C75DC">
            <w:pPr>
              <w:jc w:val="both"/>
            </w:pPr>
            <w:r w:rsidRPr="00EB6C14">
              <w:t>4000р</w:t>
            </w:r>
            <w:r w:rsidRPr="00EB6C14">
              <w:rPr>
                <w:lang w:val="en-US"/>
              </w:rPr>
              <w:t>/</w:t>
            </w:r>
            <w:r w:rsidRPr="00EB6C14">
              <w:t>месяц</w:t>
            </w:r>
          </w:p>
        </w:tc>
      </w:tr>
      <w:tr w:rsidR="001D7F24" w:rsidRPr="00EB6C14">
        <w:tc>
          <w:tcPr>
            <w:tcW w:w="7054" w:type="dxa"/>
            <w:tcBorders>
              <w:top w:val="single" w:sz="4" w:space="0" w:color="000000"/>
              <w:left w:val="single" w:sz="4" w:space="0" w:color="000000"/>
              <w:bottom w:val="single" w:sz="4" w:space="0" w:color="000000"/>
              <w:right w:val="single" w:sz="4" w:space="0" w:color="000000"/>
            </w:tcBorders>
          </w:tcPr>
          <w:p w:rsidR="001D7F24" w:rsidRPr="00EB6C14" w:rsidRDefault="001D7F24" w:rsidP="002C75DC">
            <w:pPr>
              <w:jc w:val="both"/>
            </w:pPr>
            <w:r w:rsidRPr="00EB6C14">
              <w:t>Объявления в СМИ.</w:t>
            </w:r>
          </w:p>
        </w:tc>
        <w:tc>
          <w:tcPr>
            <w:tcW w:w="2517" w:type="dxa"/>
            <w:tcBorders>
              <w:top w:val="single" w:sz="4" w:space="0" w:color="000000"/>
              <w:left w:val="single" w:sz="4" w:space="0" w:color="000000"/>
              <w:bottom w:val="single" w:sz="4" w:space="0" w:color="000000"/>
              <w:right w:val="single" w:sz="4" w:space="0" w:color="000000"/>
            </w:tcBorders>
          </w:tcPr>
          <w:p w:rsidR="001D7F24" w:rsidRPr="00EB6C14" w:rsidRDefault="001D7F24" w:rsidP="002C75DC">
            <w:pPr>
              <w:jc w:val="both"/>
            </w:pPr>
            <w:r w:rsidRPr="00EB6C14">
              <w:t>3000р</w:t>
            </w:r>
            <w:r w:rsidRPr="00EB6C14">
              <w:rPr>
                <w:lang w:val="en-US"/>
              </w:rPr>
              <w:t>/</w:t>
            </w:r>
            <w:r w:rsidRPr="00EB6C14">
              <w:t>месяц</w:t>
            </w:r>
          </w:p>
        </w:tc>
      </w:tr>
    </w:tbl>
    <w:p w:rsidR="001D7F24" w:rsidRPr="00EB6C14" w:rsidRDefault="001D7F24" w:rsidP="001D7F24">
      <w:pPr>
        <w:jc w:val="both"/>
      </w:pPr>
    </w:p>
    <w:p w:rsidR="00B713C8" w:rsidRDefault="00B713C8" w:rsidP="001D7F24">
      <w:pPr>
        <w:pStyle w:val="10"/>
        <w:spacing w:line="240" w:lineRule="auto"/>
        <w:ind w:left="360"/>
        <w:jc w:val="center"/>
        <w:rPr>
          <w:rFonts w:ascii="Times New Roman" w:hAnsi="Times New Roman"/>
          <w:b/>
          <w:sz w:val="24"/>
          <w:szCs w:val="24"/>
        </w:rPr>
      </w:pPr>
    </w:p>
    <w:p w:rsidR="001D7F24" w:rsidRPr="00587E33" w:rsidRDefault="00B713C8" w:rsidP="008D1EB7">
      <w:pPr>
        <w:pStyle w:val="10"/>
        <w:spacing w:line="360" w:lineRule="auto"/>
        <w:ind w:left="0"/>
        <w:rPr>
          <w:rFonts w:ascii="Times New Roman" w:hAnsi="Times New Roman"/>
          <w:b/>
          <w:sz w:val="28"/>
          <w:szCs w:val="28"/>
        </w:rPr>
      </w:pPr>
      <w:r w:rsidRPr="00587E33">
        <w:rPr>
          <w:rFonts w:ascii="Times New Roman" w:hAnsi="Times New Roman"/>
          <w:b/>
          <w:sz w:val="28"/>
          <w:szCs w:val="28"/>
        </w:rPr>
        <w:t>Ценовая политика</w:t>
      </w:r>
      <w:r w:rsidR="008D1EB7">
        <w:rPr>
          <w:rFonts w:ascii="Times New Roman" w:hAnsi="Times New Roman"/>
          <w:b/>
          <w:sz w:val="28"/>
          <w:szCs w:val="28"/>
        </w:rPr>
        <w:t>.</w:t>
      </w:r>
    </w:p>
    <w:p w:rsidR="001D7F24" w:rsidRPr="00587E33" w:rsidRDefault="001D7F24" w:rsidP="00587E33">
      <w:pPr>
        <w:spacing w:line="360" w:lineRule="auto"/>
        <w:jc w:val="both"/>
        <w:rPr>
          <w:sz w:val="28"/>
          <w:szCs w:val="28"/>
        </w:rPr>
      </w:pPr>
      <w:r w:rsidRPr="00587E33">
        <w:rPr>
          <w:sz w:val="28"/>
          <w:szCs w:val="28"/>
        </w:rPr>
        <w:t>Ценовая политика предприятия основана на том, что цена на товар формируется на основе затрат на изготовление и сбыт этого товара. Так как  сбыт товара направлен на оптовую торговлю, то окончательную цену на товар нужно устанавливать в согласии с потребителем, но в отличие от розничной торговли, в оптовой цена обычно  соответствует запросам производителя.</w:t>
      </w:r>
    </w:p>
    <w:p w:rsidR="00777BE1" w:rsidRPr="00587E33" w:rsidRDefault="00777BE1" w:rsidP="00587E33">
      <w:pPr>
        <w:pStyle w:val="a4"/>
        <w:tabs>
          <w:tab w:val="left" w:pos="680"/>
          <w:tab w:val="left" w:pos="5245"/>
        </w:tabs>
        <w:spacing w:line="360" w:lineRule="auto"/>
        <w:rPr>
          <w:rFonts w:ascii="Times New Roman" w:hAnsi="Times New Roman"/>
          <w:sz w:val="28"/>
          <w:szCs w:val="28"/>
        </w:rPr>
      </w:pPr>
      <w:r w:rsidRPr="00587E33">
        <w:rPr>
          <w:rFonts w:ascii="Times New Roman" w:hAnsi="Times New Roman"/>
          <w:sz w:val="28"/>
          <w:szCs w:val="28"/>
        </w:rPr>
        <w:t>На первых этапах развития данного бизнеса предполагается использовать политику агрессивного вхождения в рынок. Сочетание таких факторов как разумная цена, высокое качество продукции, быстрые сроки исполнения заказов не оставят практически никаких шансов конкурентам.</w:t>
      </w:r>
    </w:p>
    <w:p w:rsidR="00777BE1" w:rsidRPr="00587E33" w:rsidRDefault="00777BE1" w:rsidP="00587E33">
      <w:pPr>
        <w:spacing w:line="360" w:lineRule="auto"/>
        <w:jc w:val="both"/>
        <w:rPr>
          <w:sz w:val="28"/>
          <w:szCs w:val="28"/>
        </w:rPr>
      </w:pPr>
    </w:p>
    <w:p w:rsidR="008D1EB7" w:rsidRDefault="00D25134" w:rsidP="008D1EB7">
      <w:pPr>
        <w:pStyle w:val="a4"/>
        <w:spacing w:line="360" w:lineRule="auto"/>
        <w:jc w:val="center"/>
        <w:rPr>
          <w:rFonts w:ascii="Times New Roman" w:hAnsi="Times New Roman"/>
          <w:b/>
          <w:bCs/>
          <w:sz w:val="28"/>
          <w:szCs w:val="28"/>
        </w:rPr>
      </w:pPr>
      <w:r>
        <w:rPr>
          <w:rFonts w:ascii="Times New Roman" w:hAnsi="Times New Roman"/>
          <w:b/>
          <w:bCs/>
          <w:sz w:val="28"/>
          <w:szCs w:val="28"/>
        </w:rPr>
        <w:t>3.5</w:t>
      </w:r>
      <w:r w:rsidR="001D7F24" w:rsidRPr="00D25134">
        <w:rPr>
          <w:rFonts w:ascii="Times New Roman" w:hAnsi="Times New Roman"/>
          <w:b/>
          <w:bCs/>
          <w:sz w:val="28"/>
          <w:szCs w:val="28"/>
        </w:rPr>
        <w:t>. План производства</w:t>
      </w:r>
      <w:r w:rsidR="008D1EB7">
        <w:rPr>
          <w:rFonts w:ascii="Times New Roman" w:hAnsi="Times New Roman"/>
          <w:b/>
          <w:bCs/>
          <w:sz w:val="28"/>
          <w:szCs w:val="28"/>
        </w:rPr>
        <w:t>.</w:t>
      </w:r>
    </w:p>
    <w:p w:rsidR="001D7F24" w:rsidRPr="00D25134" w:rsidRDefault="001D7F24" w:rsidP="008D1EB7">
      <w:pPr>
        <w:pStyle w:val="a4"/>
        <w:spacing w:line="360" w:lineRule="auto"/>
        <w:jc w:val="center"/>
        <w:rPr>
          <w:rFonts w:ascii="Times New Roman" w:hAnsi="Times New Roman"/>
          <w:b/>
          <w:bCs/>
          <w:sz w:val="28"/>
          <w:szCs w:val="28"/>
        </w:rPr>
      </w:pPr>
      <w:r w:rsidRPr="00D25134">
        <w:rPr>
          <w:rFonts w:ascii="Times New Roman" w:hAnsi="Times New Roman"/>
          <w:b/>
          <w:bCs/>
          <w:sz w:val="28"/>
          <w:szCs w:val="28"/>
        </w:rPr>
        <w:t>Цели и задачи плана производства</w:t>
      </w:r>
      <w:r w:rsidR="008D1EB7">
        <w:rPr>
          <w:rFonts w:ascii="Times New Roman" w:hAnsi="Times New Roman"/>
          <w:b/>
          <w:bCs/>
          <w:sz w:val="28"/>
          <w:szCs w:val="28"/>
        </w:rPr>
        <w:t>.</w:t>
      </w:r>
    </w:p>
    <w:p w:rsidR="008D1EB7" w:rsidRDefault="008D1EB7" w:rsidP="00D25134">
      <w:pPr>
        <w:pStyle w:val="a4"/>
        <w:spacing w:line="360" w:lineRule="auto"/>
        <w:ind w:firstLine="540"/>
        <w:rPr>
          <w:rFonts w:ascii="Times New Roman" w:hAnsi="Times New Roman"/>
          <w:b/>
          <w:bCs/>
          <w:sz w:val="28"/>
          <w:szCs w:val="28"/>
        </w:rPr>
      </w:pPr>
    </w:p>
    <w:p w:rsidR="001D7F24" w:rsidRPr="00D25134" w:rsidRDefault="001D7F24" w:rsidP="00D25134">
      <w:pPr>
        <w:pStyle w:val="a4"/>
        <w:spacing w:line="360" w:lineRule="auto"/>
        <w:ind w:firstLine="540"/>
        <w:rPr>
          <w:rFonts w:ascii="Times New Roman" w:hAnsi="Times New Roman"/>
          <w:sz w:val="28"/>
          <w:szCs w:val="28"/>
        </w:rPr>
      </w:pPr>
      <w:r w:rsidRPr="00D25134">
        <w:rPr>
          <w:rFonts w:ascii="Times New Roman" w:hAnsi="Times New Roman"/>
          <w:sz w:val="28"/>
          <w:szCs w:val="28"/>
        </w:rPr>
        <w:t>Основной задачей нашей компании «СибТорф» является производство торфопродукции, отвечающей международным стандартам качества и требованиям рынка. Для этого есть все условия. Мы сотрудничаем с компанией ВНИИТП, которая предоставляет следующие услуги:</w:t>
      </w:r>
    </w:p>
    <w:tbl>
      <w:tblPr>
        <w:tblW w:w="4629" w:type="pct"/>
        <w:tblCellSpacing w:w="15" w:type="dxa"/>
        <w:tblCellMar>
          <w:top w:w="15" w:type="dxa"/>
          <w:left w:w="15" w:type="dxa"/>
          <w:bottom w:w="15" w:type="dxa"/>
          <w:right w:w="15" w:type="dxa"/>
        </w:tblCellMar>
        <w:tblLook w:val="0000" w:firstRow="0" w:lastRow="0" w:firstColumn="0" w:lastColumn="0" w:noHBand="0" w:noVBand="0"/>
      </w:tblPr>
      <w:tblGrid>
        <w:gridCol w:w="8993"/>
      </w:tblGrid>
      <w:tr w:rsidR="001D7F24" w:rsidRPr="00D25134">
        <w:trPr>
          <w:trHeight w:val="3735"/>
          <w:tblCellSpacing w:w="15" w:type="dxa"/>
        </w:trPr>
        <w:tc>
          <w:tcPr>
            <w:tcW w:w="4966" w:type="pct"/>
            <w:vAlign w:val="center"/>
          </w:tcPr>
          <w:p w:rsidR="001D7F24" w:rsidRPr="00D25134" w:rsidRDefault="001D7F24" w:rsidP="008D1EB7">
            <w:pPr>
              <w:pStyle w:val="a3"/>
              <w:spacing w:line="360" w:lineRule="auto"/>
              <w:ind w:right="44"/>
              <w:rPr>
                <w:sz w:val="28"/>
                <w:szCs w:val="28"/>
              </w:rPr>
            </w:pPr>
            <w:r w:rsidRPr="00D25134">
              <w:rPr>
                <w:sz w:val="28"/>
                <w:szCs w:val="28"/>
              </w:rPr>
              <w:t>- выбор или разработку технологий для осушения, подготовки и эксплуатации торфяных месторождений;</w:t>
            </w:r>
          </w:p>
          <w:p w:rsidR="001D7F24" w:rsidRPr="00D25134" w:rsidRDefault="001D7F24" w:rsidP="00D25134">
            <w:pPr>
              <w:pStyle w:val="a3"/>
              <w:spacing w:line="360" w:lineRule="auto"/>
              <w:ind w:left="182" w:right="44"/>
              <w:rPr>
                <w:sz w:val="28"/>
                <w:szCs w:val="28"/>
              </w:rPr>
            </w:pPr>
            <w:r w:rsidRPr="00D25134">
              <w:rPr>
                <w:sz w:val="28"/>
                <w:szCs w:val="28"/>
              </w:rPr>
              <w:t>- выбор технологий и оборудования для добычи, хранения и транспортировки торфа;</w:t>
            </w:r>
          </w:p>
          <w:p w:rsidR="001D7F24" w:rsidRPr="00D25134" w:rsidRDefault="001D7F24" w:rsidP="00D25134">
            <w:pPr>
              <w:spacing w:line="360" w:lineRule="auto"/>
              <w:ind w:left="182" w:right="44"/>
              <w:rPr>
                <w:sz w:val="28"/>
                <w:szCs w:val="28"/>
              </w:rPr>
            </w:pPr>
            <w:r w:rsidRPr="00D25134">
              <w:rPr>
                <w:sz w:val="28"/>
                <w:szCs w:val="28"/>
              </w:rPr>
              <w:t>- рекомендации и расчет необходимой торфяной техники и оборудования;</w:t>
            </w:r>
          </w:p>
          <w:p w:rsidR="001D7F24" w:rsidRPr="00D25134" w:rsidRDefault="001D7F24" w:rsidP="00D25134">
            <w:pPr>
              <w:pStyle w:val="a3"/>
              <w:spacing w:line="360" w:lineRule="auto"/>
              <w:ind w:left="182" w:right="44"/>
              <w:rPr>
                <w:sz w:val="28"/>
                <w:szCs w:val="28"/>
              </w:rPr>
            </w:pPr>
            <w:r w:rsidRPr="00D25134">
              <w:rPr>
                <w:sz w:val="28"/>
                <w:szCs w:val="28"/>
              </w:rPr>
              <w:t>- подбор или разработку технологий переработки торфа для получения необходимой продукции;</w:t>
            </w:r>
          </w:p>
          <w:p w:rsidR="001D7F24" w:rsidRPr="00D25134" w:rsidRDefault="001D7F24" w:rsidP="00D25134">
            <w:pPr>
              <w:spacing w:line="360" w:lineRule="auto"/>
              <w:ind w:left="182" w:right="44"/>
              <w:rPr>
                <w:sz w:val="28"/>
                <w:szCs w:val="28"/>
              </w:rPr>
            </w:pPr>
            <w:r w:rsidRPr="00D25134">
              <w:rPr>
                <w:sz w:val="28"/>
                <w:szCs w:val="28"/>
              </w:rPr>
              <w:t>- разработка новых видов продукции с заданными свойствами и исследованиями;</w:t>
            </w:r>
          </w:p>
          <w:p w:rsidR="001D7F24" w:rsidRPr="00D25134" w:rsidRDefault="001D7F24" w:rsidP="00D25134">
            <w:pPr>
              <w:spacing w:line="360" w:lineRule="auto"/>
              <w:ind w:left="182" w:right="44"/>
              <w:rPr>
                <w:sz w:val="28"/>
                <w:szCs w:val="28"/>
              </w:rPr>
            </w:pPr>
          </w:p>
          <w:p w:rsidR="001D7F24" w:rsidRPr="00D25134" w:rsidRDefault="001D7F24" w:rsidP="00D25134">
            <w:pPr>
              <w:spacing w:line="360" w:lineRule="auto"/>
              <w:ind w:left="182" w:right="44"/>
              <w:rPr>
                <w:sz w:val="28"/>
                <w:szCs w:val="28"/>
              </w:rPr>
            </w:pPr>
            <w:r w:rsidRPr="00D25134">
              <w:rPr>
                <w:sz w:val="28"/>
                <w:szCs w:val="28"/>
              </w:rPr>
              <w:t>- разработка и согласование технических условий на новую торфяную продукцию;</w:t>
            </w:r>
          </w:p>
          <w:p w:rsidR="001D7F24" w:rsidRPr="00D25134" w:rsidRDefault="001D7F24" w:rsidP="00D25134">
            <w:pPr>
              <w:spacing w:line="360" w:lineRule="auto"/>
              <w:ind w:left="182" w:right="44"/>
              <w:rPr>
                <w:sz w:val="28"/>
                <w:szCs w:val="28"/>
              </w:rPr>
            </w:pPr>
          </w:p>
          <w:p w:rsidR="001D7F24" w:rsidRPr="00D25134" w:rsidRDefault="001D7F24" w:rsidP="00D25134">
            <w:pPr>
              <w:spacing w:line="360" w:lineRule="auto"/>
              <w:ind w:left="182" w:right="44"/>
              <w:rPr>
                <w:sz w:val="28"/>
                <w:szCs w:val="28"/>
              </w:rPr>
            </w:pPr>
            <w:r w:rsidRPr="00D25134">
              <w:rPr>
                <w:sz w:val="28"/>
                <w:szCs w:val="28"/>
              </w:rPr>
              <w:t>- подготовка научного отчета по результатам исследований.</w:t>
            </w:r>
          </w:p>
          <w:p w:rsidR="001D7F24" w:rsidRPr="00D25134" w:rsidRDefault="001D7F24" w:rsidP="00D25134">
            <w:pPr>
              <w:spacing w:line="360" w:lineRule="auto"/>
              <w:ind w:left="182" w:right="44"/>
              <w:rPr>
                <w:sz w:val="28"/>
                <w:szCs w:val="28"/>
              </w:rPr>
            </w:pPr>
          </w:p>
        </w:tc>
      </w:tr>
    </w:tbl>
    <w:p w:rsidR="001D7F24" w:rsidRPr="00D25134" w:rsidRDefault="00D25134" w:rsidP="00D25134">
      <w:pPr>
        <w:pStyle w:val="a4"/>
        <w:spacing w:line="360" w:lineRule="auto"/>
        <w:rPr>
          <w:rFonts w:ascii="Times New Roman" w:hAnsi="Times New Roman"/>
          <w:sz w:val="28"/>
          <w:szCs w:val="28"/>
        </w:rPr>
      </w:pPr>
      <w:r>
        <w:rPr>
          <w:rFonts w:ascii="Times New Roman" w:hAnsi="Times New Roman"/>
          <w:sz w:val="28"/>
          <w:szCs w:val="28"/>
        </w:rPr>
        <w:t xml:space="preserve">  </w:t>
      </w:r>
      <w:r w:rsidR="001D7F24" w:rsidRPr="00D25134">
        <w:rPr>
          <w:rFonts w:ascii="Times New Roman" w:hAnsi="Times New Roman"/>
          <w:sz w:val="28"/>
          <w:szCs w:val="28"/>
        </w:rPr>
        <w:t xml:space="preserve">Сертификация торфа и торфяной продукции на соответствие и качество проводится аккредитованной Росстандартом Испытательной лабораторией при ОАО "ВНИИТП" по действующим ГОСТам и Техническим условиям на продукцию. Аттестат аккредитации № РОСС.RU.0001.21 ТУ 07 от 13 июля </w:t>
      </w:r>
      <w:smartTag w:uri="urn:schemas-microsoft-com:office:smarttags" w:element="metricconverter">
        <w:smartTagPr>
          <w:attr w:name="ProductID" w:val="1999 г"/>
        </w:smartTagPr>
        <w:r w:rsidR="001D7F24" w:rsidRPr="00D25134">
          <w:rPr>
            <w:rFonts w:ascii="Times New Roman" w:hAnsi="Times New Roman"/>
            <w:sz w:val="28"/>
            <w:szCs w:val="28"/>
          </w:rPr>
          <w:t>1999 г</w:t>
        </w:r>
      </w:smartTag>
      <w:r w:rsidR="001D7F24" w:rsidRPr="00D25134">
        <w:rPr>
          <w:rFonts w:ascii="Times New Roman" w:hAnsi="Times New Roman"/>
          <w:sz w:val="28"/>
          <w:szCs w:val="28"/>
        </w:rPr>
        <w:t xml:space="preserve">. , продлен Росстандартом в </w:t>
      </w:r>
      <w:smartTag w:uri="urn:schemas-microsoft-com:office:smarttags" w:element="metricconverter">
        <w:smartTagPr>
          <w:attr w:name="ProductID" w:val="2002 г"/>
        </w:smartTagPr>
        <w:r w:rsidR="001D7F24" w:rsidRPr="00D25134">
          <w:rPr>
            <w:rFonts w:ascii="Times New Roman" w:hAnsi="Times New Roman"/>
            <w:sz w:val="28"/>
            <w:szCs w:val="28"/>
          </w:rPr>
          <w:t>2002 г</w:t>
        </w:r>
      </w:smartTag>
      <w:r w:rsidR="001D7F24" w:rsidRPr="00D25134">
        <w:rPr>
          <w:rFonts w:ascii="Times New Roman" w:hAnsi="Times New Roman"/>
          <w:sz w:val="28"/>
          <w:szCs w:val="28"/>
        </w:rPr>
        <w:t>. Лаборатория проводит геоботанические, технические и химические анализы на соответствие Российским и международным стандартам исходного сырья, торфа (в т.ч. при поставках на экспорт), торфяной продукции, почв.</w:t>
      </w:r>
    </w:p>
    <w:p w:rsidR="001D7F24" w:rsidRPr="00D25134" w:rsidRDefault="00D25134" w:rsidP="00D25134">
      <w:pPr>
        <w:pStyle w:val="a4"/>
        <w:spacing w:line="360" w:lineRule="auto"/>
        <w:rPr>
          <w:rFonts w:ascii="Times New Roman" w:hAnsi="Times New Roman"/>
          <w:bCs/>
          <w:sz w:val="28"/>
          <w:szCs w:val="28"/>
        </w:rPr>
      </w:pPr>
      <w:r>
        <w:rPr>
          <w:rFonts w:ascii="Times New Roman" w:hAnsi="Times New Roman"/>
          <w:bCs/>
          <w:sz w:val="28"/>
          <w:szCs w:val="28"/>
        </w:rPr>
        <w:t xml:space="preserve">  </w:t>
      </w:r>
      <w:r w:rsidR="001D7F24" w:rsidRPr="00D25134">
        <w:rPr>
          <w:rFonts w:ascii="Times New Roman" w:hAnsi="Times New Roman"/>
          <w:bCs/>
          <w:sz w:val="28"/>
          <w:szCs w:val="28"/>
        </w:rPr>
        <w:t>На основе вышеизложенного мы можем с уверенностью заявлять о безопасности нашей деятельности и производимой продукции.</w:t>
      </w:r>
    </w:p>
    <w:p w:rsidR="000C693E" w:rsidRPr="00D25134" w:rsidRDefault="00D25134" w:rsidP="00D25134">
      <w:pPr>
        <w:pStyle w:val="a3"/>
        <w:tabs>
          <w:tab w:val="left" w:pos="9720"/>
        </w:tabs>
        <w:spacing w:line="360" w:lineRule="auto"/>
        <w:ind w:right="-96" w:hanging="180"/>
        <w:jc w:val="both"/>
        <w:rPr>
          <w:sz w:val="28"/>
          <w:szCs w:val="28"/>
        </w:rPr>
      </w:pPr>
      <w:r>
        <w:rPr>
          <w:bCs/>
          <w:sz w:val="28"/>
          <w:szCs w:val="28"/>
        </w:rPr>
        <w:t xml:space="preserve">       </w:t>
      </w:r>
      <w:r w:rsidR="001D7F24" w:rsidRPr="00D25134">
        <w:rPr>
          <w:bCs/>
          <w:sz w:val="28"/>
          <w:szCs w:val="28"/>
        </w:rPr>
        <w:t xml:space="preserve">Поиск торфяных месторождений включает анализ картографических и аэрофотосъёмочных материалов. Поисково-разведочный этап дополняется полевыми работами. Предварительная разведка выполняется на месторождениях площадью свыше </w:t>
      </w:r>
      <w:smartTag w:uri="urn:schemas-microsoft-com:office:smarttags" w:element="metricconverter">
        <w:smartTagPr>
          <w:attr w:name="ProductID" w:val="1000 га"/>
        </w:smartTagPr>
        <w:r w:rsidR="001D7F24" w:rsidRPr="00D25134">
          <w:rPr>
            <w:bCs/>
            <w:sz w:val="28"/>
            <w:szCs w:val="28"/>
          </w:rPr>
          <w:t xml:space="preserve">1000 </w:t>
        </w:r>
        <w:r w:rsidR="001D7F24" w:rsidRPr="00D25134">
          <w:rPr>
            <w:bCs/>
            <w:i/>
            <w:iCs/>
            <w:sz w:val="28"/>
            <w:szCs w:val="28"/>
          </w:rPr>
          <w:t>га</w:t>
        </w:r>
      </w:smartTag>
      <w:r w:rsidR="001D7F24" w:rsidRPr="00D25134">
        <w:rPr>
          <w:bCs/>
          <w:sz w:val="28"/>
          <w:szCs w:val="28"/>
        </w:rPr>
        <w:t xml:space="preserve"> для определения целесообразности их использования. Детальная разведка производится с целью получения данных для составления проекта разработки и использования торфяного месторождения</w:t>
      </w:r>
      <w:r w:rsidR="001D7F24" w:rsidRPr="00D25134">
        <w:rPr>
          <w:b/>
          <w:bCs/>
          <w:sz w:val="28"/>
          <w:szCs w:val="28"/>
        </w:rPr>
        <w:t xml:space="preserve">. </w:t>
      </w:r>
      <w:r w:rsidR="008C0DBC" w:rsidRPr="00D25134">
        <w:rPr>
          <w:bCs/>
          <w:sz w:val="28"/>
          <w:szCs w:val="28"/>
        </w:rPr>
        <w:t xml:space="preserve">Таким образом, нашими специалистами было найдено и исследовано болото Моховое, которое находится в Новосибирской области в Барабинском районе. </w:t>
      </w:r>
      <w:r w:rsidR="008C0DBC" w:rsidRPr="00D25134">
        <w:rPr>
          <w:sz w:val="28"/>
          <w:szCs w:val="28"/>
        </w:rPr>
        <w:t xml:space="preserve">Моховое болото одно  из самых больших болот в области. Площадь болота 230км², протяжённость с запада на восток — </w:t>
      </w:r>
      <w:smartTag w:uri="urn:schemas-microsoft-com:office:smarttags" w:element="metricconverter">
        <w:smartTagPr>
          <w:attr w:name="ProductID" w:val="11 км"/>
        </w:smartTagPr>
        <w:r w:rsidR="008C0DBC" w:rsidRPr="00D25134">
          <w:rPr>
            <w:sz w:val="28"/>
            <w:szCs w:val="28"/>
          </w:rPr>
          <w:t>11 км</w:t>
        </w:r>
      </w:smartTag>
      <w:r w:rsidR="008C0DBC" w:rsidRPr="00D25134">
        <w:rPr>
          <w:sz w:val="28"/>
          <w:szCs w:val="28"/>
        </w:rPr>
        <w:t xml:space="preserve">, с севера на юг 20—  км. </w:t>
      </w:r>
      <w:r w:rsidR="008C0DBC" w:rsidRPr="00D25134">
        <w:rPr>
          <w:bCs/>
          <w:sz w:val="28"/>
          <w:szCs w:val="28"/>
        </w:rPr>
        <w:t xml:space="preserve">Разведанные запасы торфа составляют более 200 тыс. тонн, средняя глубина залегания — </w:t>
      </w:r>
      <w:smartTag w:uri="urn:schemas-microsoft-com:office:smarttags" w:element="metricconverter">
        <w:smartTagPr>
          <w:attr w:name="ProductID" w:val="2,4 м"/>
        </w:smartTagPr>
        <w:r w:rsidR="008C0DBC" w:rsidRPr="00D25134">
          <w:rPr>
            <w:bCs/>
            <w:sz w:val="28"/>
            <w:szCs w:val="28"/>
          </w:rPr>
          <w:t>2,4 м</w:t>
        </w:r>
      </w:smartTag>
      <w:r w:rsidR="008C0DBC" w:rsidRPr="00D25134">
        <w:rPr>
          <w:bCs/>
          <w:sz w:val="28"/>
          <w:szCs w:val="28"/>
        </w:rPr>
        <w:t xml:space="preserve">, максимальная — </w:t>
      </w:r>
      <w:smartTag w:uri="urn:schemas-microsoft-com:office:smarttags" w:element="metricconverter">
        <w:smartTagPr>
          <w:attr w:name="ProductID" w:val="10 м"/>
        </w:smartTagPr>
        <w:r w:rsidR="008C0DBC" w:rsidRPr="00D25134">
          <w:rPr>
            <w:bCs/>
            <w:sz w:val="28"/>
            <w:szCs w:val="28"/>
          </w:rPr>
          <w:t>10 м</w:t>
        </w:r>
      </w:smartTag>
      <w:r w:rsidR="008C0DBC" w:rsidRPr="00D25134">
        <w:rPr>
          <w:bCs/>
          <w:sz w:val="28"/>
          <w:szCs w:val="28"/>
        </w:rPr>
        <w:t xml:space="preserve">. </w:t>
      </w:r>
      <w:r w:rsidR="008C0DBC" w:rsidRPr="00D25134">
        <w:rPr>
          <w:sz w:val="28"/>
          <w:szCs w:val="28"/>
        </w:rPr>
        <w:t xml:space="preserve">Это болото имеет большие ресурсы и поэтому «СибТорф» использует их для создания различных видов сырья, а также для дальнейшей переработки и непосредственного применения в производстве продукции. </w:t>
      </w:r>
      <w:r w:rsidR="000C693E" w:rsidRPr="00D25134">
        <w:rPr>
          <w:bCs/>
          <w:sz w:val="28"/>
          <w:szCs w:val="28"/>
        </w:rPr>
        <w:t>По законодательству цену за пользование ресурсами назначает  ближайшая администрация, и, как правило, она фиксированная из месяца в месяц. В</w:t>
      </w:r>
      <w:r w:rsidR="00FE0BDA" w:rsidRPr="00D25134">
        <w:rPr>
          <w:bCs/>
          <w:sz w:val="28"/>
          <w:szCs w:val="28"/>
        </w:rPr>
        <w:t xml:space="preserve"> нашем случае были рассмотрены и минусы и плюсы организации производства. Так как мы извлекаем из источника не только прибыль, но и «создаём» пользу для районов Новосибирской области (экологический вид топлива, применяем в своём производстве отходы – нефтешлам) налог был снижен до 25 тыс. руб. в месяц.</w:t>
      </w:r>
      <w:r w:rsidR="000C693E" w:rsidRPr="00D25134">
        <w:rPr>
          <w:bCs/>
          <w:sz w:val="28"/>
          <w:szCs w:val="28"/>
        </w:rPr>
        <w:t xml:space="preserve"> </w:t>
      </w:r>
    </w:p>
    <w:p w:rsidR="001D7F24" w:rsidRPr="00D25134" w:rsidRDefault="00D25134" w:rsidP="00D25134">
      <w:pPr>
        <w:tabs>
          <w:tab w:val="left" w:pos="9720"/>
        </w:tabs>
        <w:spacing w:before="100" w:beforeAutospacing="1" w:after="100" w:afterAutospacing="1" w:line="360" w:lineRule="auto"/>
        <w:ind w:right="-96" w:hanging="180"/>
        <w:jc w:val="both"/>
        <w:rPr>
          <w:sz w:val="28"/>
          <w:szCs w:val="28"/>
        </w:rPr>
      </w:pPr>
      <w:r>
        <w:rPr>
          <w:sz w:val="28"/>
          <w:szCs w:val="28"/>
        </w:rPr>
        <w:t xml:space="preserve">        </w:t>
      </w:r>
      <w:r w:rsidR="001D7F24" w:rsidRPr="00D25134">
        <w:rPr>
          <w:sz w:val="28"/>
          <w:szCs w:val="28"/>
        </w:rPr>
        <w:t>Это болото имеет большие ресурсы и поэтому «СибТорф» использует их для создания различных видов сырья, а также для дальнейшей переработки и непосредственного применения в производстве продукции.</w:t>
      </w:r>
    </w:p>
    <w:p w:rsidR="001D7F24" w:rsidRPr="00D25134" w:rsidRDefault="001D7F24" w:rsidP="00D25134">
      <w:pPr>
        <w:pStyle w:val="a3"/>
        <w:tabs>
          <w:tab w:val="left" w:pos="9355"/>
        </w:tabs>
        <w:spacing w:line="360" w:lineRule="auto"/>
        <w:ind w:right="175" w:hanging="180"/>
        <w:jc w:val="both"/>
        <w:rPr>
          <w:bCs/>
          <w:sz w:val="28"/>
          <w:szCs w:val="28"/>
        </w:rPr>
      </w:pPr>
    </w:p>
    <w:p w:rsidR="008D1EB7" w:rsidRDefault="008D1EB7" w:rsidP="00D25134">
      <w:pPr>
        <w:pStyle w:val="a3"/>
        <w:spacing w:line="360" w:lineRule="auto"/>
        <w:ind w:left="-540" w:firstLine="360"/>
        <w:jc w:val="center"/>
        <w:rPr>
          <w:b/>
          <w:bCs/>
          <w:sz w:val="28"/>
          <w:szCs w:val="28"/>
        </w:rPr>
      </w:pPr>
    </w:p>
    <w:p w:rsidR="008D1EB7" w:rsidRDefault="008D1EB7" w:rsidP="00D25134">
      <w:pPr>
        <w:pStyle w:val="a3"/>
        <w:spacing w:line="360" w:lineRule="auto"/>
        <w:ind w:left="-540" w:firstLine="360"/>
        <w:jc w:val="center"/>
        <w:rPr>
          <w:b/>
          <w:bCs/>
          <w:sz w:val="28"/>
          <w:szCs w:val="28"/>
        </w:rPr>
      </w:pPr>
    </w:p>
    <w:p w:rsidR="001D7F24" w:rsidRPr="00D25134" w:rsidRDefault="001D7F24" w:rsidP="00D25134">
      <w:pPr>
        <w:pStyle w:val="a3"/>
        <w:spacing w:line="360" w:lineRule="auto"/>
        <w:ind w:left="-540" w:firstLine="360"/>
        <w:jc w:val="center"/>
        <w:rPr>
          <w:sz w:val="28"/>
          <w:szCs w:val="28"/>
        </w:rPr>
      </w:pPr>
      <w:r w:rsidRPr="00D25134">
        <w:rPr>
          <w:b/>
          <w:bCs/>
          <w:sz w:val="28"/>
          <w:szCs w:val="28"/>
        </w:rPr>
        <w:t>Разработка торфяных месторождений</w:t>
      </w:r>
      <w:r w:rsidRPr="00D25134">
        <w:rPr>
          <w:bCs/>
          <w:sz w:val="28"/>
          <w:szCs w:val="28"/>
        </w:rPr>
        <w:t>.</w:t>
      </w:r>
    </w:p>
    <w:p w:rsidR="001D7F24" w:rsidRPr="00D25134" w:rsidRDefault="001D7F24" w:rsidP="00D25134">
      <w:pPr>
        <w:pStyle w:val="a3"/>
        <w:spacing w:line="360" w:lineRule="auto"/>
        <w:ind w:right="-5"/>
        <w:jc w:val="both"/>
        <w:rPr>
          <w:sz w:val="28"/>
          <w:szCs w:val="28"/>
        </w:rPr>
      </w:pPr>
      <w:r w:rsidRPr="00D25134">
        <w:rPr>
          <w:sz w:val="28"/>
          <w:szCs w:val="28"/>
        </w:rPr>
        <w:t>     Разработке торфа предшествуют осушение и подготовка поверхности. Подготовка поверхности месторождения выполняется после сооружения осушительной сети и окончания предварительного осушения залежи. Независимо от того, для каких целей будет использоваться залежь, с её поверхности удаляется древесная, а иногда и моховая растительность. Разрабатываемый слой залежи на глубине 25-</w:t>
      </w:r>
      <w:smartTag w:uri="urn:schemas-microsoft-com:office:smarttags" w:element="metricconverter">
        <w:smartTagPr>
          <w:attr w:name="ProductID" w:val="40 см"/>
        </w:smartTagPr>
        <w:r w:rsidRPr="00D25134">
          <w:rPr>
            <w:sz w:val="28"/>
            <w:szCs w:val="28"/>
          </w:rPr>
          <w:t xml:space="preserve">40 </w:t>
        </w:r>
        <w:r w:rsidRPr="00D25134">
          <w:rPr>
            <w:i/>
            <w:iCs/>
            <w:sz w:val="28"/>
            <w:szCs w:val="28"/>
          </w:rPr>
          <w:t>см</w:t>
        </w:r>
      </w:smartTag>
      <w:r w:rsidRPr="00D25134">
        <w:rPr>
          <w:sz w:val="28"/>
          <w:szCs w:val="28"/>
        </w:rPr>
        <w:t xml:space="preserve"> освобождается от древесных включений или они измельчаются на фракции менее 8-</w:t>
      </w:r>
      <w:smartTag w:uri="urn:schemas-microsoft-com:office:smarttags" w:element="metricconverter">
        <w:smartTagPr>
          <w:attr w:name="ProductID" w:val="25 мм"/>
        </w:smartTagPr>
        <w:r w:rsidRPr="00D25134">
          <w:rPr>
            <w:sz w:val="28"/>
            <w:szCs w:val="28"/>
          </w:rPr>
          <w:t xml:space="preserve">25 </w:t>
        </w:r>
        <w:r w:rsidRPr="00D25134">
          <w:rPr>
            <w:i/>
            <w:iCs/>
            <w:sz w:val="28"/>
            <w:szCs w:val="28"/>
          </w:rPr>
          <w:t>мм</w:t>
        </w:r>
      </w:smartTag>
      <w:r w:rsidRPr="00D25134">
        <w:rPr>
          <w:sz w:val="28"/>
          <w:szCs w:val="28"/>
        </w:rPr>
        <w:t>. Разделённая кортовыми канавами и валовыми каналами на определённые участки (карты) поверхность поля планируется в продольном направлении перпендикулярно валовым каналам и профилируется с поперечным уклоном в сторону кортовых канав шнековым профилировщиком. Выполнение этих работ способствует понижению уровня грунтовых вод и уменьшению влажности торфяной залежи до 86-89%, что обеспечивает производительную работу механизмов по добыче, сушке и уборке торфа. Все операции подготовки поверхности торфяного месторождения механизированы. Удаление древесной растительности при подготовке включает срезку (валку) деревьев и кустарника с одновременным пакетированием и укладкой деревьев в пакетах на поверхность залежи специальной машиной. Затем пакеты грузятся на тракторные прицепы-самосвалы и вывозятся на промежуточные прирельсовые склады. Пни и древесные включения корчевальными машинами извлекаются из залежи или перерабатываются машинами глубокого фрезерования с последующей сепарацией и вывозкой древесных остатков за пределы полей. Для получения торфа с усреднёнными кондиционными свойствами применяются машины для перемешивания залежи или дренажно-обогатительные машины, извлекающие фрезами или барами торфяную массу из слоя залежи, перерабатывающие и расстилающие слой торфа на поверхности поля. Мелкие древесные остатки и щепа убираются с рабочей поверхности карт машинами с накалывающим или барабанно</w:t>
      </w:r>
      <w:r w:rsidRPr="00D25134">
        <w:rPr>
          <w:b/>
          <w:sz w:val="28"/>
          <w:szCs w:val="28"/>
        </w:rPr>
        <w:t>-</w:t>
      </w:r>
      <w:r w:rsidRPr="00D25134">
        <w:rPr>
          <w:sz w:val="28"/>
          <w:szCs w:val="28"/>
        </w:rPr>
        <w:t>цепным рабочим органом.</w:t>
      </w:r>
    </w:p>
    <w:p w:rsidR="001D7F24" w:rsidRPr="00D25134" w:rsidRDefault="001D7F24" w:rsidP="008D1EB7">
      <w:pPr>
        <w:pStyle w:val="a4"/>
        <w:spacing w:line="360" w:lineRule="auto"/>
        <w:jc w:val="center"/>
        <w:rPr>
          <w:rFonts w:ascii="Times New Roman" w:hAnsi="Times New Roman"/>
          <w:b/>
          <w:bCs/>
          <w:sz w:val="28"/>
          <w:szCs w:val="28"/>
        </w:rPr>
      </w:pPr>
      <w:r w:rsidRPr="00D25134">
        <w:rPr>
          <w:rFonts w:ascii="Times New Roman" w:hAnsi="Times New Roman"/>
          <w:b/>
          <w:bCs/>
          <w:sz w:val="28"/>
          <w:szCs w:val="28"/>
        </w:rPr>
        <w:t>Процесс добычи торфа</w:t>
      </w:r>
      <w:r w:rsidR="008D1EB7">
        <w:rPr>
          <w:rFonts w:ascii="Times New Roman" w:hAnsi="Times New Roman"/>
          <w:b/>
          <w:bCs/>
          <w:sz w:val="28"/>
          <w:szCs w:val="28"/>
        </w:rPr>
        <w:t>.</w:t>
      </w:r>
    </w:p>
    <w:p w:rsidR="001D7F24" w:rsidRPr="00D25134" w:rsidRDefault="001D7F24" w:rsidP="008D1EB7">
      <w:pPr>
        <w:spacing w:before="100" w:beforeAutospacing="1" w:after="100" w:afterAutospacing="1" w:line="360" w:lineRule="auto"/>
        <w:jc w:val="both"/>
        <w:rPr>
          <w:sz w:val="28"/>
          <w:szCs w:val="28"/>
        </w:rPr>
      </w:pPr>
      <w:r w:rsidRPr="00D25134">
        <w:rPr>
          <w:sz w:val="28"/>
          <w:szCs w:val="28"/>
        </w:rPr>
        <w:t xml:space="preserve"> После разработки месторождения торф может добываться как на топливо, так и для сельского хозяйства. Фрезерная добыча торфа на нашем предприятии  полностью механизирована и отличается меньшой трудоёмкостью, металлоёмкостью и энергоёмкостью</w:t>
      </w:r>
      <w:r w:rsidRPr="00D25134">
        <w:rPr>
          <w:b/>
          <w:sz w:val="28"/>
          <w:szCs w:val="28"/>
        </w:rPr>
        <w:t xml:space="preserve"> </w:t>
      </w:r>
      <w:r w:rsidRPr="00D25134">
        <w:rPr>
          <w:sz w:val="28"/>
          <w:szCs w:val="28"/>
        </w:rPr>
        <w:t>и включает следующие этапы:</w:t>
      </w:r>
    </w:p>
    <w:p w:rsidR="001D7F24" w:rsidRPr="00D25134" w:rsidRDefault="001D7F24" w:rsidP="00D25134">
      <w:pPr>
        <w:pStyle w:val="msolistparagraph0"/>
        <w:spacing w:after="0" w:afterAutospacing="0" w:line="360" w:lineRule="auto"/>
        <w:contextualSpacing/>
        <w:rPr>
          <w:sz w:val="28"/>
          <w:szCs w:val="28"/>
        </w:rPr>
      </w:pPr>
      <w:r w:rsidRPr="00D25134">
        <w:rPr>
          <w:rFonts w:eastAsia="Symbol"/>
          <w:sz w:val="28"/>
          <w:szCs w:val="28"/>
        </w:rPr>
        <w:t xml:space="preserve"> 1. </w:t>
      </w:r>
      <w:r w:rsidRPr="00D25134">
        <w:rPr>
          <w:sz w:val="28"/>
          <w:szCs w:val="28"/>
        </w:rPr>
        <w:t>фрезерование торфяной залежи;</w:t>
      </w:r>
    </w:p>
    <w:p w:rsidR="001D7F24" w:rsidRPr="00D25134" w:rsidRDefault="00D25134" w:rsidP="00D25134">
      <w:pPr>
        <w:pStyle w:val="msolistparagraph0"/>
        <w:spacing w:after="0" w:afterAutospacing="0" w:line="360" w:lineRule="auto"/>
        <w:contextualSpacing/>
        <w:rPr>
          <w:sz w:val="28"/>
          <w:szCs w:val="28"/>
        </w:rPr>
      </w:pPr>
      <w:r>
        <w:rPr>
          <w:sz w:val="28"/>
          <w:szCs w:val="28"/>
        </w:rPr>
        <w:t xml:space="preserve"> </w:t>
      </w:r>
      <w:r w:rsidR="001D7F24" w:rsidRPr="00D25134">
        <w:rPr>
          <w:sz w:val="28"/>
          <w:szCs w:val="28"/>
        </w:rPr>
        <w:t>2.</w:t>
      </w:r>
      <w:r w:rsidR="001D7F24" w:rsidRPr="00D25134">
        <w:rPr>
          <w:rFonts w:eastAsia="Symbol"/>
          <w:sz w:val="28"/>
          <w:szCs w:val="28"/>
        </w:rPr>
        <w:t xml:space="preserve"> </w:t>
      </w:r>
      <w:r w:rsidR="001D7F24" w:rsidRPr="00D25134">
        <w:rPr>
          <w:sz w:val="28"/>
          <w:szCs w:val="28"/>
        </w:rPr>
        <w:t>ворошение фрезерной крошки;</w:t>
      </w:r>
    </w:p>
    <w:p w:rsidR="001D7F24" w:rsidRPr="00D25134" w:rsidRDefault="00D25134" w:rsidP="00D25134">
      <w:pPr>
        <w:pStyle w:val="msolistparagraph0"/>
        <w:spacing w:after="0" w:afterAutospacing="0" w:line="360" w:lineRule="auto"/>
        <w:contextualSpacing/>
        <w:rPr>
          <w:sz w:val="28"/>
          <w:szCs w:val="28"/>
        </w:rPr>
      </w:pPr>
      <w:r>
        <w:rPr>
          <w:sz w:val="28"/>
          <w:szCs w:val="28"/>
        </w:rPr>
        <w:t xml:space="preserve"> </w:t>
      </w:r>
      <w:r w:rsidR="001D7F24" w:rsidRPr="00D25134">
        <w:rPr>
          <w:sz w:val="28"/>
          <w:szCs w:val="28"/>
        </w:rPr>
        <w:t>3. валкование в одноцикловые валки;</w:t>
      </w:r>
    </w:p>
    <w:p w:rsidR="001D7F24" w:rsidRPr="00D25134" w:rsidRDefault="00D25134" w:rsidP="00D25134">
      <w:pPr>
        <w:pStyle w:val="msolistparagraph0"/>
        <w:spacing w:after="0" w:afterAutospacing="0" w:line="360" w:lineRule="auto"/>
        <w:contextualSpacing/>
        <w:rPr>
          <w:sz w:val="28"/>
          <w:szCs w:val="28"/>
        </w:rPr>
      </w:pPr>
      <w:r>
        <w:rPr>
          <w:sz w:val="28"/>
          <w:szCs w:val="28"/>
        </w:rPr>
        <w:t xml:space="preserve"> </w:t>
      </w:r>
      <w:r w:rsidR="001D7F24" w:rsidRPr="00D25134">
        <w:rPr>
          <w:sz w:val="28"/>
          <w:szCs w:val="28"/>
        </w:rPr>
        <w:t xml:space="preserve">4. </w:t>
      </w:r>
      <w:r w:rsidR="001D7F24" w:rsidRPr="00D25134">
        <w:rPr>
          <w:rFonts w:eastAsia="Symbol"/>
          <w:sz w:val="28"/>
          <w:szCs w:val="28"/>
        </w:rPr>
        <w:t xml:space="preserve"> </w:t>
      </w:r>
      <w:r w:rsidR="001D7F24" w:rsidRPr="00D25134">
        <w:rPr>
          <w:sz w:val="28"/>
          <w:szCs w:val="28"/>
        </w:rPr>
        <w:t>уборку торфа;</w:t>
      </w:r>
    </w:p>
    <w:p w:rsidR="001D7F24" w:rsidRPr="00D25134" w:rsidRDefault="00D25134" w:rsidP="00D25134">
      <w:pPr>
        <w:pStyle w:val="msolistparagraph0"/>
        <w:spacing w:after="0" w:afterAutospacing="0" w:line="360" w:lineRule="auto"/>
        <w:contextualSpacing/>
        <w:rPr>
          <w:sz w:val="28"/>
          <w:szCs w:val="28"/>
        </w:rPr>
      </w:pPr>
      <w:r>
        <w:rPr>
          <w:sz w:val="28"/>
          <w:szCs w:val="28"/>
        </w:rPr>
        <w:t xml:space="preserve"> </w:t>
      </w:r>
      <w:r w:rsidR="001D7F24" w:rsidRPr="00D25134">
        <w:rPr>
          <w:sz w:val="28"/>
          <w:szCs w:val="28"/>
        </w:rPr>
        <w:t>5. складирование в штабель;</w:t>
      </w:r>
    </w:p>
    <w:p w:rsidR="001D7F24" w:rsidRPr="00D25134" w:rsidRDefault="001D7F24" w:rsidP="00D25134">
      <w:pPr>
        <w:pStyle w:val="a3"/>
        <w:spacing w:line="360" w:lineRule="auto"/>
        <w:rPr>
          <w:sz w:val="28"/>
          <w:szCs w:val="28"/>
        </w:rPr>
      </w:pPr>
      <w:r w:rsidRPr="00D25134">
        <w:rPr>
          <w:sz w:val="28"/>
          <w:szCs w:val="28"/>
        </w:rPr>
        <w:t xml:space="preserve">Наше предприятие совместно с институтом ВНИИТП разрабатывает технологию производства  торфобрикетов. </w:t>
      </w:r>
    </w:p>
    <w:p w:rsidR="001D7F24" w:rsidRPr="00D25134" w:rsidRDefault="001D7F24" w:rsidP="00D25134">
      <w:pPr>
        <w:spacing w:before="100" w:beforeAutospacing="1" w:after="100" w:afterAutospacing="1" w:line="360" w:lineRule="auto"/>
        <w:ind w:left="-540" w:firstLine="360"/>
        <w:rPr>
          <w:sz w:val="28"/>
          <w:szCs w:val="28"/>
        </w:rPr>
      </w:pPr>
    </w:p>
    <w:p w:rsidR="008C0DBC" w:rsidRPr="00D25134" w:rsidRDefault="008C0DBC" w:rsidP="00D25134">
      <w:pPr>
        <w:spacing w:before="100" w:beforeAutospacing="1" w:after="100" w:afterAutospacing="1" w:line="360" w:lineRule="auto"/>
        <w:ind w:left="-540" w:firstLine="360"/>
        <w:rPr>
          <w:sz w:val="28"/>
          <w:szCs w:val="28"/>
        </w:rPr>
      </w:pPr>
    </w:p>
    <w:p w:rsidR="008C0DBC" w:rsidRPr="00D25134" w:rsidRDefault="008C0DBC" w:rsidP="00D25134">
      <w:pPr>
        <w:spacing w:before="100" w:beforeAutospacing="1" w:after="100" w:afterAutospacing="1" w:line="360" w:lineRule="auto"/>
        <w:ind w:left="-540" w:firstLine="360"/>
        <w:rPr>
          <w:sz w:val="28"/>
          <w:szCs w:val="28"/>
        </w:rPr>
      </w:pPr>
    </w:p>
    <w:p w:rsidR="00D25134" w:rsidRDefault="00D25134" w:rsidP="001D7F24">
      <w:pPr>
        <w:spacing w:before="100" w:beforeAutospacing="1" w:after="100" w:afterAutospacing="1"/>
      </w:pPr>
    </w:p>
    <w:p w:rsidR="00D25134" w:rsidRDefault="00D25134" w:rsidP="001D7F24">
      <w:pPr>
        <w:spacing w:before="100" w:beforeAutospacing="1" w:after="100" w:afterAutospacing="1"/>
      </w:pPr>
    </w:p>
    <w:p w:rsidR="00D25134" w:rsidRDefault="00D25134" w:rsidP="001D7F24">
      <w:pPr>
        <w:spacing w:before="100" w:beforeAutospacing="1" w:after="100" w:afterAutospacing="1"/>
      </w:pPr>
    </w:p>
    <w:p w:rsidR="00D25134" w:rsidRDefault="00D25134" w:rsidP="001D7F24">
      <w:pPr>
        <w:spacing w:before="100" w:beforeAutospacing="1" w:after="100" w:afterAutospacing="1"/>
      </w:pPr>
    </w:p>
    <w:p w:rsidR="00D25134" w:rsidRDefault="00D25134" w:rsidP="001D7F24">
      <w:pPr>
        <w:spacing w:before="100" w:beforeAutospacing="1" w:after="100" w:afterAutospacing="1"/>
      </w:pPr>
    </w:p>
    <w:p w:rsidR="00D25134" w:rsidRDefault="00D25134" w:rsidP="001D7F24">
      <w:pPr>
        <w:spacing w:before="100" w:beforeAutospacing="1" w:after="100" w:afterAutospacing="1"/>
      </w:pPr>
    </w:p>
    <w:p w:rsidR="00D25134" w:rsidRDefault="00D25134" w:rsidP="001D7F24">
      <w:pPr>
        <w:spacing w:before="100" w:beforeAutospacing="1" w:after="100" w:afterAutospacing="1"/>
      </w:pPr>
    </w:p>
    <w:p w:rsidR="00D25134" w:rsidRDefault="00D25134" w:rsidP="001D7F24">
      <w:pPr>
        <w:spacing w:before="100" w:beforeAutospacing="1" w:after="100" w:afterAutospacing="1"/>
      </w:pPr>
    </w:p>
    <w:p w:rsidR="00D25134" w:rsidRDefault="00D25134" w:rsidP="001D7F24">
      <w:pPr>
        <w:spacing w:before="100" w:beforeAutospacing="1" w:after="100" w:afterAutospacing="1"/>
      </w:pPr>
    </w:p>
    <w:p w:rsidR="00D25134" w:rsidRDefault="00D25134" w:rsidP="001D7F24">
      <w:pPr>
        <w:spacing w:before="100" w:beforeAutospacing="1" w:after="100" w:afterAutospacing="1"/>
      </w:pPr>
    </w:p>
    <w:p w:rsidR="001D7F24" w:rsidRPr="00D25134" w:rsidRDefault="001D7F24" w:rsidP="001D7F24">
      <w:pPr>
        <w:spacing w:before="100" w:beforeAutospacing="1" w:after="100" w:afterAutospacing="1"/>
        <w:rPr>
          <w:sz w:val="28"/>
          <w:szCs w:val="28"/>
        </w:rPr>
      </w:pPr>
      <w:r w:rsidRPr="00D25134">
        <w:rPr>
          <w:sz w:val="28"/>
          <w:szCs w:val="28"/>
        </w:rPr>
        <w:t>Технологический процесс торфобрикетов представлен в схеме:</w:t>
      </w:r>
    </w:p>
    <w:p w:rsidR="001D7F24" w:rsidRPr="00EB6C14" w:rsidRDefault="00110F23" w:rsidP="001D7F24">
      <w:pPr>
        <w:spacing w:before="100" w:beforeAutospacing="1" w:after="100" w:afterAutospacing="1"/>
      </w:pPr>
      <w:r>
        <w:pict>
          <v:group id="_x0000_s1026" editas="canvas" style="width:414pt;height:522pt;mso-position-horizontal-relative:char;mso-position-vertical-relative:line" coordorigin="2564,1649" coordsize="6494,80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64;top:1649;width:6494;height:8083" o:preferrelative="f" stroked="t" strokeweight=".25pt">
              <v:fill o:detectmouseclick="t"/>
              <v:path o:extrusionok="t" o:connecttype="none"/>
              <o:lock v:ext="edit" text="t"/>
            </v:shape>
            <v:rect id="_x0000_s1028" style="position:absolute;left:3693;top:2903;width:4377;height:557" strokeweight="2.25pt">
              <v:textbox style="mso-next-textbox:#_x0000_s1028">
                <w:txbxContent>
                  <w:p w:rsidR="00AA1FF5" w:rsidRDefault="00AA1FF5" w:rsidP="001D7F24">
                    <w:pPr>
                      <w:jc w:val="center"/>
                    </w:pPr>
                    <w:r>
                      <w:t>2. Добавка пластификатора</w:t>
                    </w:r>
                  </w:p>
                </w:txbxContent>
              </v:textbox>
            </v:rect>
            <v:rect id="_x0000_s1029" style="position:absolute;left:3693;top:3879;width:4377;height:558" strokeweight="2.25pt">
              <v:textbox style="mso-next-textbox:#_x0000_s1029">
                <w:txbxContent>
                  <w:p w:rsidR="00AA1FF5" w:rsidRDefault="00AA1FF5" w:rsidP="001D7F24">
                    <w:pPr>
                      <w:jc w:val="center"/>
                    </w:pPr>
                    <w:r>
                      <w:t>3. Перемешивание</w:t>
                    </w:r>
                  </w:p>
                </w:txbxContent>
              </v:textbox>
            </v:rect>
            <v:rect id="_x0000_s1030" style="position:absolute;left:3693;top:4854;width:4377;height:559" strokeweight="2.25pt">
              <v:textbox style="mso-next-textbox:#_x0000_s1030">
                <w:txbxContent>
                  <w:p w:rsidR="00AA1FF5" w:rsidRDefault="00AA1FF5" w:rsidP="001D7F24">
                    <w:pPr>
                      <w:jc w:val="center"/>
                    </w:pPr>
                    <w:r>
                      <w:t>4. Пропитка углеводородным материалом</w:t>
                    </w:r>
                  </w:p>
                </w:txbxContent>
              </v:textbox>
            </v:rect>
            <v:rect id="_x0000_s1031" style="position:absolute;left:3693;top:5830;width:4377;height:558" strokeweight="2.25pt">
              <v:textbox style="mso-next-textbox:#_x0000_s1031">
                <w:txbxContent>
                  <w:p w:rsidR="00AA1FF5" w:rsidRDefault="00AA1FF5" w:rsidP="001D7F24">
                    <w:pPr>
                      <w:jc w:val="center"/>
                    </w:pPr>
                    <w:r>
                      <w:t>5. Перемешивание</w:t>
                    </w:r>
                  </w:p>
                </w:txbxContent>
              </v:textbox>
            </v:rect>
            <v:rect id="_x0000_s1032" style="position:absolute;left:3693;top:6805;width:4376;height:558" strokeweight="2.25pt">
              <v:textbox style="mso-next-textbox:#_x0000_s1032">
                <w:txbxContent>
                  <w:p w:rsidR="00AA1FF5" w:rsidRDefault="00AA1FF5" w:rsidP="001D7F24">
                    <w:pPr>
                      <w:jc w:val="center"/>
                    </w:pPr>
                    <w:r>
                      <w:t>6. Пропитка  парафином</w:t>
                    </w:r>
                  </w:p>
                </w:txbxContent>
              </v:textbox>
            </v:rect>
            <v:rect id="_x0000_s1033" style="position:absolute;left:3693;top:7781;width:4377;height:558" strokeweight="2.25pt">
              <v:textbox style="mso-next-textbox:#_x0000_s1033">
                <w:txbxContent>
                  <w:p w:rsidR="00AA1FF5" w:rsidRDefault="00AA1FF5" w:rsidP="001D7F24">
                    <w:pPr>
                      <w:jc w:val="center"/>
                    </w:pPr>
                    <w:r>
                      <w:t>7. Перемешивание</w:t>
                    </w:r>
                  </w:p>
                </w:txbxContent>
              </v:textbox>
            </v:rect>
            <v:rect id="_x0000_s1034" style="position:absolute;left:3693;top:1891;width:4376;height:557" strokeweight="2.25pt">
              <v:textbox style="mso-next-textbox:#_x0000_s1034">
                <w:txbxContent>
                  <w:p w:rsidR="00AA1FF5" w:rsidRDefault="00AA1FF5" w:rsidP="001D7F24">
                    <w:pPr>
                      <w:jc w:val="center"/>
                    </w:pPr>
                    <w:r>
                      <w:t>1. Смешивание торфа с углеродосодержащими отходами</w:t>
                    </w:r>
                  </w:p>
                </w:txbxContent>
              </v:textbox>
            </v:rect>
            <v:rect id="_x0000_s1035" style="position:absolute;left:3693;top:8756;width:4376;height:558" strokeweight="2.25pt">
              <v:textbox style="mso-next-textbox:#_x0000_s1035">
                <w:txbxContent>
                  <w:p w:rsidR="00AA1FF5" w:rsidRDefault="00AA1FF5" w:rsidP="001D7F24">
                    <w:pPr>
                      <w:jc w:val="center"/>
                    </w:pPr>
                    <w:r>
                      <w:t>8. Брикетирование</w:t>
                    </w:r>
                  </w:p>
                </w:txbxContent>
              </v:textbox>
            </v:rect>
            <v:line id="_x0000_s1036" style="position:absolute" from="5670,2485" to="5670,2903">
              <v:stroke endarrow="block"/>
            </v:line>
            <v:line id="_x0000_s1037" style="position:absolute" from="5670,3461" to="5670,3879">
              <v:stroke endarrow="block"/>
            </v:line>
            <v:line id="_x0000_s1038" style="position:absolute" from="5670,4436" to="5670,4854">
              <v:stroke endarrow="block"/>
            </v:line>
            <v:line id="_x0000_s1039" style="position:absolute" from="5670,5412" to="5670,5830">
              <v:stroke endarrow="block"/>
            </v:line>
            <v:line id="_x0000_s1040" style="position:absolute" from="5670,6387" to="5670,6805">
              <v:stroke endarrow="block"/>
            </v:line>
            <v:line id="_x0000_s1041" style="position:absolute" from="5670,7363" to="5670,7781">
              <v:stroke endarrow="block"/>
            </v:line>
            <v:line id="_x0000_s1042" style="position:absolute" from="5670,8338" to="5670,8756">
              <v:stroke endarrow="block"/>
            </v:line>
            <w10:wrap type="none"/>
            <w10:anchorlock/>
          </v:group>
        </w:pict>
      </w:r>
    </w:p>
    <w:p w:rsidR="001D7F24" w:rsidRPr="00D25134" w:rsidRDefault="001D7F24" w:rsidP="00D25134">
      <w:pPr>
        <w:pStyle w:val="mail"/>
        <w:spacing w:line="360" w:lineRule="auto"/>
        <w:ind w:left="0"/>
        <w:rPr>
          <w:rFonts w:ascii="Times New Roman" w:hAnsi="Times New Roman"/>
          <w:color w:val="auto"/>
          <w:sz w:val="28"/>
          <w:szCs w:val="28"/>
        </w:rPr>
      </w:pPr>
      <w:r w:rsidRPr="00D25134">
        <w:rPr>
          <w:rFonts w:ascii="Times New Roman" w:hAnsi="Times New Roman"/>
          <w:color w:val="auto"/>
          <w:sz w:val="28"/>
          <w:szCs w:val="28"/>
        </w:rPr>
        <w:t>Заявляемый способ получения торфяных топливных брикетов включает в себя смешивание  основного наполнителя (торфа с влажностью до 80%) в количестве не менее 50 мас.% с углеродсодержащими отходами (угольная пыль, пылевидный сланец, древесные опилки, лузга, отходы хлопчатника и т.п.); добавку  пластификатора (нейтрализованные птичий помет, навоз, дистиллянт, гумус, иловые осадки очистных сооружений и т.п.) в количестве 2-15 мас.%;  перемешивание; пропитку  полученной смеси углеводородным материалом ( мазутом и т.п.), перемешивание , пропитку смеси парафином, предварительно нагретым до температуры 40-90</w:t>
      </w:r>
      <w:r w:rsidRPr="00D25134">
        <w:rPr>
          <w:rFonts w:ascii="Times New Roman" w:hAnsi="Times New Roman"/>
          <w:color w:val="auto"/>
          <w:sz w:val="28"/>
          <w:szCs w:val="28"/>
          <w:vertAlign w:val="superscript"/>
        </w:rPr>
        <w:t>o</w:t>
      </w:r>
      <w:r w:rsidRPr="00D25134">
        <w:rPr>
          <w:rFonts w:ascii="Times New Roman" w:hAnsi="Times New Roman"/>
          <w:color w:val="auto"/>
          <w:sz w:val="28"/>
          <w:szCs w:val="28"/>
        </w:rPr>
        <w:t>C, в количестве 1-13% и брикетирование  смеси.;</w:t>
      </w:r>
      <w:r w:rsidR="008C0DBC" w:rsidRPr="00D25134">
        <w:rPr>
          <w:rFonts w:ascii="Times New Roman" w:hAnsi="Times New Roman"/>
          <w:color w:val="auto"/>
          <w:sz w:val="28"/>
          <w:szCs w:val="28"/>
        </w:rPr>
        <w:t xml:space="preserve"> </w:t>
      </w:r>
      <w:r w:rsidRPr="00D25134">
        <w:rPr>
          <w:rFonts w:ascii="Times New Roman" w:hAnsi="Times New Roman"/>
          <w:color w:val="auto"/>
          <w:sz w:val="28"/>
          <w:szCs w:val="28"/>
        </w:rPr>
        <w:t>для создания оптимального режима прессования в зависимости от влажности торфа добавляются более сухие углеродсодержащие отходы. Смешивание торфа с углеродсодержащими отходами выполняется в пропорции, обеспечивающей оптимальную влажность в пределах, позволяющих перемешивать смесь и брикетировать ее под значительно меньшим давлением. Производство топливных брикетов - одно из первых направлений развития перерабатывающей торфяной промышленности. Торфяные брикеты получают прессованием подсушенного фрезерного торфа на специальных брикетных прессах в заводских условиях. Это самое качественное торфяное топливо, которое используются на ГРЭС, котельных и населением.</w:t>
      </w:r>
    </w:p>
    <w:p w:rsidR="00B750EF" w:rsidRPr="00D25134" w:rsidRDefault="00B750EF" w:rsidP="00D25134">
      <w:pPr>
        <w:spacing w:before="100" w:beforeAutospacing="1" w:after="100" w:afterAutospacing="1" w:line="360" w:lineRule="auto"/>
        <w:jc w:val="both"/>
        <w:rPr>
          <w:sz w:val="28"/>
          <w:szCs w:val="28"/>
        </w:rPr>
      </w:pPr>
      <w:r w:rsidRPr="00D25134">
        <w:rPr>
          <w:sz w:val="28"/>
          <w:szCs w:val="28"/>
        </w:rPr>
        <w:t xml:space="preserve">Мы будем изготавливать торфобрикеты на уже существовавшем когда-то заводе, который находиться  неподалёку от болота Моховое – с одной стороны и  разветвлённой транспортной сети – с другой, что облегчает задачу для поставщиков и  работников нашего предприятия.  На данный момент это двухэтажное здание плюс  два отдельно стоящие одноэтажные корпуса и  гараж (общая площадь – </w:t>
      </w:r>
      <w:smartTag w:uri="urn:schemas-microsoft-com:office:smarttags" w:element="metricconverter">
        <w:smartTagPr>
          <w:attr w:name="ProductID" w:val="1500 кв. м"/>
        </w:smartTagPr>
        <w:r w:rsidRPr="00D25134">
          <w:rPr>
            <w:sz w:val="28"/>
            <w:szCs w:val="28"/>
          </w:rPr>
          <w:t>1500 кв. м</w:t>
        </w:r>
      </w:smartTag>
      <w:r w:rsidRPr="00D25134">
        <w:rPr>
          <w:sz w:val="28"/>
          <w:szCs w:val="28"/>
        </w:rPr>
        <w:t xml:space="preserve">.) заброшено и находиться во власти администрации Барабинского района. Мы выкупаем завод  и ведём там строительные работы для подготовки к производственной деятельности ООО «СибТорф». </w:t>
      </w:r>
    </w:p>
    <w:p w:rsidR="00A66D64" w:rsidRPr="00D25134" w:rsidRDefault="00423370" w:rsidP="00D25134">
      <w:pPr>
        <w:pStyle w:val="mail"/>
        <w:spacing w:line="360" w:lineRule="auto"/>
        <w:ind w:left="0"/>
        <w:rPr>
          <w:rFonts w:ascii="Times New Roman" w:hAnsi="Times New Roman"/>
          <w:color w:val="auto"/>
          <w:sz w:val="28"/>
          <w:szCs w:val="28"/>
        </w:rPr>
      </w:pPr>
      <w:r w:rsidRPr="00D25134">
        <w:rPr>
          <w:rFonts w:ascii="Times New Roman" w:hAnsi="Times New Roman"/>
          <w:color w:val="auto"/>
          <w:sz w:val="28"/>
          <w:szCs w:val="28"/>
        </w:rPr>
        <w:t>Целесообразнее расположить офис отдельно от производства, через который будут поступать заказы и предложения. Здесь</w:t>
      </w:r>
      <w:r w:rsidR="00A66D64" w:rsidRPr="00D25134">
        <w:rPr>
          <w:rFonts w:ascii="Times New Roman" w:hAnsi="Times New Roman"/>
          <w:color w:val="auto"/>
          <w:sz w:val="28"/>
          <w:szCs w:val="28"/>
        </w:rPr>
        <w:t xml:space="preserve"> будет</w:t>
      </w:r>
      <w:r w:rsidRPr="00D25134">
        <w:rPr>
          <w:rFonts w:ascii="Times New Roman" w:hAnsi="Times New Roman"/>
          <w:color w:val="auto"/>
          <w:sz w:val="28"/>
          <w:szCs w:val="28"/>
        </w:rPr>
        <w:t xml:space="preserve"> </w:t>
      </w:r>
      <w:r w:rsidR="00A66D64" w:rsidRPr="00D25134">
        <w:rPr>
          <w:rFonts w:ascii="Times New Roman" w:hAnsi="Times New Roman"/>
          <w:color w:val="auto"/>
          <w:sz w:val="28"/>
          <w:szCs w:val="28"/>
        </w:rPr>
        <w:t>в</w:t>
      </w:r>
      <w:r w:rsidRPr="00D25134">
        <w:rPr>
          <w:rFonts w:ascii="Times New Roman" w:hAnsi="Times New Roman"/>
          <w:color w:val="auto"/>
          <w:sz w:val="28"/>
          <w:szCs w:val="28"/>
        </w:rPr>
        <w:t>естись документооборот, находиться бухгалтерия и</w:t>
      </w:r>
      <w:r w:rsidR="00A66D64" w:rsidRPr="00D25134">
        <w:rPr>
          <w:rFonts w:ascii="Times New Roman" w:hAnsi="Times New Roman"/>
          <w:color w:val="auto"/>
          <w:sz w:val="28"/>
          <w:szCs w:val="28"/>
        </w:rPr>
        <w:t xml:space="preserve"> </w:t>
      </w:r>
      <w:r w:rsidRPr="00D25134">
        <w:rPr>
          <w:rFonts w:ascii="Times New Roman" w:hAnsi="Times New Roman"/>
          <w:color w:val="auto"/>
          <w:sz w:val="28"/>
          <w:szCs w:val="28"/>
        </w:rPr>
        <w:t>т</w:t>
      </w:r>
      <w:r w:rsidR="00A66D64" w:rsidRPr="00D25134">
        <w:rPr>
          <w:rFonts w:ascii="Times New Roman" w:hAnsi="Times New Roman"/>
          <w:color w:val="auto"/>
          <w:sz w:val="28"/>
          <w:szCs w:val="28"/>
        </w:rPr>
        <w:t>. д. Он размес</w:t>
      </w:r>
      <w:r w:rsidR="0068460B">
        <w:rPr>
          <w:rFonts w:ascii="Times New Roman" w:hAnsi="Times New Roman"/>
          <w:color w:val="auto"/>
          <w:sz w:val="28"/>
          <w:szCs w:val="28"/>
        </w:rPr>
        <w:t xml:space="preserve">тится в г. Барабинск. </w:t>
      </w:r>
      <w:r w:rsidR="00B328D2" w:rsidRPr="00D25134">
        <w:rPr>
          <w:rFonts w:ascii="Times New Roman" w:hAnsi="Times New Roman"/>
          <w:color w:val="auto"/>
          <w:sz w:val="28"/>
          <w:szCs w:val="28"/>
        </w:rPr>
        <w:t xml:space="preserve">Это </w:t>
      </w:r>
      <w:smartTag w:uri="urn:schemas-microsoft-com:office:smarttags" w:element="metricconverter">
        <w:smartTagPr>
          <w:attr w:name="ProductID" w:val="20 км"/>
        </w:smartTagPr>
        <w:r w:rsidR="00B328D2" w:rsidRPr="00D25134">
          <w:rPr>
            <w:rFonts w:ascii="Times New Roman" w:hAnsi="Times New Roman"/>
            <w:color w:val="auto"/>
            <w:sz w:val="28"/>
            <w:szCs w:val="28"/>
          </w:rPr>
          <w:t>2</w:t>
        </w:r>
        <w:r w:rsidR="00A66D64" w:rsidRPr="00D25134">
          <w:rPr>
            <w:rFonts w:ascii="Times New Roman" w:hAnsi="Times New Roman"/>
            <w:color w:val="auto"/>
            <w:sz w:val="28"/>
            <w:szCs w:val="28"/>
          </w:rPr>
          <w:t>0 км</w:t>
        </w:r>
      </w:smartTag>
      <w:r w:rsidR="00A66D64" w:rsidRPr="00D25134">
        <w:rPr>
          <w:rFonts w:ascii="Times New Roman" w:hAnsi="Times New Roman"/>
          <w:color w:val="auto"/>
          <w:sz w:val="28"/>
          <w:szCs w:val="28"/>
        </w:rPr>
        <w:t>. от самого производственного здания, или 20 – 30 минут езды.</w:t>
      </w:r>
    </w:p>
    <w:p w:rsidR="004E7B5F" w:rsidRPr="0068460B" w:rsidRDefault="00574E49" w:rsidP="0068460B">
      <w:pPr>
        <w:pStyle w:val="Tirus-"/>
      </w:pPr>
      <w:r w:rsidRPr="0068460B">
        <w:t>Наш офис разместится в цокольном этаже 3-х этажного кирпичного здания, которое является пристройкой к жилому 5-ти этажному дому</w:t>
      </w:r>
      <w:r w:rsidR="0068460B" w:rsidRPr="0068460B">
        <w:t>.</w:t>
      </w:r>
    </w:p>
    <w:p w:rsidR="004E7B5F" w:rsidRPr="00A000D9" w:rsidRDefault="004E7B5F" w:rsidP="0068460B">
      <w:pPr>
        <w:pStyle w:val="Tirus-"/>
      </w:pPr>
    </w:p>
    <w:p w:rsidR="00A000D9" w:rsidRDefault="00A000D9" w:rsidP="0068460B">
      <w:pPr>
        <w:pStyle w:val="Tirus-"/>
      </w:pPr>
    </w:p>
    <w:p w:rsidR="00574E49" w:rsidRPr="0068460B" w:rsidRDefault="00A000D9" w:rsidP="0068460B">
      <w:pPr>
        <w:pStyle w:val="Tirus-"/>
        <w:jc w:val="center"/>
        <w:rPr>
          <w:b/>
        </w:rPr>
      </w:pPr>
      <w:r w:rsidRPr="0068460B">
        <w:rPr>
          <w:b/>
        </w:rPr>
        <w:t>3.6</w:t>
      </w:r>
      <w:r w:rsidR="002B12D9" w:rsidRPr="0068460B">
        <w:rPr>
          <w:b/>
        </w:rPr>
        <w:t xml:space="preserve">. </w:t>
      </w:r>
      <w:r w:rsidR="00A02677" w:rsidRPr="0068460B">
        <w:rPr>
          <w:b/>
        </w:rPr>
        <w:t>Финансовая среда предприятия</w:t>
      </w:r>
      <w:r w:rsidR="0068460B" w:rsidRPr="0068460B">
        <w:rPr>
          <w:b/>
        </w:rPr>
        <w:t>.</w:t>
      </w:r>
    </w:p>
    <w:p w:rsidR="002B12D9" w:rsidRPr="0068460B" w:rsidRDefault="00A000D9" w:rsidP="0068460B">
      <w:pPr>
        <w:pStyle w:val="Tirus-"/>
        <w:jc w:val="center"/>
        <w:rPr>
          <w:b/>
        </w:rPr>
      </w:pPr>
      <w:r w:rsidRPr="0068460B">
        <w:rPr>
          <w:b/>
        </w:rPr>
        <w:t>3.6.1</w:t>
      </w:r>
      <w:r w:rsidR="002B12D9" w:rsidRPr="0068460B">
        <w:rPr>
          <w:b/>
        </w:rPr>
        <w:t>. Финансирование предпринимательской деятельности</w:t>
      </w:r>
      <w:r w:rsidR="0068460B" w:rsidRPr="0068460B">
        <w:rPr>
          <w:b/>
        </w:rPr>
        <w:t>.</w:t>
      </w:r>
    </w:p>
    <w:p w:rsidR="008C0DBC" w:rsidRPr="00A000D9" w:rsidRDefault="008C0DBC" w:rsidP="0068460B">
      <w:pPr>
        <w:pStyle w:val="Tirus-"/>
      </w:pPr>
    </w:p>
    <w:p w:rsidR="002044D3" w:rsidRPr="00A000D9" w:rsidRDefault="002044D3" w:rsidP="0068460B">
      <w:pPr>
        <w:pStyle w:val="Tirus-"/>
      </w:pPr>
      <w:r w:rsidRPr="00A000D9">
        <w:t>Финансирование предпринимательских организаций – это совокупность форм и методов, принципов и условий финансового обеспечения простого и расширенного воспроизводства. Под финансированием понимается процесс образования денежных средств или в более широком плане процесс образования капитала фирмы во всех его формах. Понятие “финансирование” довольно тесно связано с понятием “инвестирование”, если финансирование – это образование денежных средств, то инвестирование – это их использование. Оба понятия взаимосвязаны, однако первое предшествует второму. Фирме невозможно планировать какие-либо инвестиции, не имея источников финансирования. Вместе с тем образование финансовых средств фирмы происходит, как правило, с учетом плана их использования. Источники финансирования предприятия делят на внутренние (собственный капитал) и внешние (заемный и привлеченный капитал). Внутреннее финансирование предполагает использование собственных средств и прежде всего – чистой прибыли и амортизационных отчислений. Финансирование за счет собственных средств имеет ряд преимуществ:</w:t>
      </w:r>
    </w:p>
    <w:p w:rsidR="002044D3" w:rsidRPr="00A000D9" w:rsidRDefault="002044D3" w:rsidP="0068460B">
      <w:pPr>
        <w:pStyle w:val="Tirus-"/>
      </w:pPr>
      <w:r w:rsidRPr="00A000D9">
        <w:t>- за счет пополнения из прибыли предприятия повышается его финансовая устойчивость;</w:t>
      </w:r>
    </w:p>
    <w:p w:rsidR="002044D3" w:rsidRPr="00A000D9" w:rsidRDefault="002044D3" w:rsidP="0068460B">
      <w:pPr>
        <w:pStyle w:val="Tirus-"/>
      </w:pPr>
      <w:r w:rsidRPr="00A000D9">
        <w:t>- формирование и использование собственных средств происходит стабильно;</w:t>
      </w:r>
    </w:p>
    <w:p w:rsidR="002044D3" w:rsidRPr="00A000D9" w:rsidRDefault="002044D3" w:rsidP="0068460B">
      <w:pPr>
        <w:pStyle w:val="Tirus-"/>
      </w:pPr>
      <w:r w:rsidRPr="00A000D9">
        <w:t>- минимизируются расходы по внешнему финансированию (по обслуживанию долга кредиторам);</w:t>
      </w:r>
    </w:p>
    <w:p w:rsidR="002044D3" w:rsidRPr="00A000D9" w:rsidRDefault="002044D3" w:rsidP="0068460B">
      <w:pPr>
        <w:pStyle w:val="Tirus-"/>
      </w:pPr>
      <w:r w:rsidRPr="00A000D9">
        <w:t>- упрощается процесс принятия управленческих решений по развитию предприятия, так как источники покрытия дополнительных затрат известны заранее.</w:t>
      </w:r>
    </w:p>
    <w:p w:rsidR="002044D3" w:rsidRPr="00A000D9" w:rsidRDefault="002044D3" w:rsidP="0068460B">
      <w:pPr>
        <w:pStyle w:val="Tirus-"/>
      </w:pPr>
      <w:r w:rsidRPr="00A000D9">
        <w:t>Уровень самофинансирования предприятия зависит не только от его внутренних возможностей, но и от внешней среды (налоговой, амортизационной, бюджетной, таможенной и денежно-кредитной политики государства).</w:t>
      </w:r>
    </w:p>
    <w:p w:rsidR="002044D3" w:rsidRPr="00A000D9" w:rsidRDefault="002044D3" w:rsidP="0068460B">
      <w:pPr>
        <w:pStyle w:val="Tirus-"/>
      </w:pPr>
      <w:r w:rsidRPr="00A000D9">
        <w:t>Внешнее финансирование предусматривает использование средств государства, финансово-кредитных организаций, нефинансовых компаний и граждан. Кроме того, оно предполагает использование денежных ресурсов учредителей предприятия. Такое привлечение необходимых финансовых ресурсов часто бывает наиболее предпочтительным, так как обеспечивает финансовую независимость предприятия и облегчает в дальнейшем условия получения банковских кредитов.</w:t>
      </w:r>
    </w:p>
    <w:p w:rsidR="002044D3" w:rsidRPr="00A000D9" w:rsidRDefault="002044D3" w:rsidP="0068460B">
      <w:pPr>
        <w:pStyle w:val="Tirus-"/>
      </w:pPr>
      <w:r w:rsidRPr="00A000D9">
        <w:t>В условиях рыночной экономики производственно-хозяйственная деятельность фирмы невозможна без использования заемных средств, к которым относятся: кредиты банков, коммерческие кредиты, т.е. заемные средства других организаций. Привлечение заемных средств позволяет фирме ускорять оборачиваемость оборотных средств, увеличивать объемы совершаемых хозяйственных операций, сокращать объемы незавершенного производства.</w:t>
      </w:r>
    </w:p>
    <w:p w:rsidR="00A000D9" w:rsidRPr="00A000D9" w:rsidRDefault="00A000D9" w:rsidP="0068460B">
      <w:pPr>
        <w:pStyle w:val="Tirus-"/>
      </w:pPr>
      <w:r w:rsidRPr="00A000D9">
        <w:t xml:space="preserve">Планируется выкупить </w:t>
      </w:r>
      <w:r>
        <w:t>производственное здание за 4</w:t>
      </w:r>
      <w:r w:rsidRPr="00A000D9">
        <w:t xml:space="preserve"> млн. руб., и провести строительно-монтажные работы в пределах 3 млн. руб. эти затраты являются единовременными.  Затраты по аренде</w:t>
      </w:r>
      <w:r>
        <w:t xml:space="preserve"> офиса</w:t>
      </w:r>
      <w:r w:rsidRPr="00A000D9">
        <w:t xml:space="preserve"> за пользование данной площадью составит в среднем 35000 руб. в месяц, сюда уже включена плата за отопление, электроэнергию и воду.  Необходимый комплект оборудования для работы фирмы будет нужен сразу же после сдачи помещения строительной бригадой.</w:t>
      </w:r>
    </w:p>
    <w:p w:rsidR="009D7CE7" w:rsidRPr="00A000D9" w:rsidRDefault="004E7B5F" w:rsidP="00A000D9">
      <w:pPr>
        <w:pStyle w:val="a9"/>
        <w:ind w:firstLine="0"/>
        <w:jc w:val="left"/>
        <w:rPr>
          <w:szCs w:val="28"/>
        </w:rPr>
      </w:pPr>
      <w:r w:rsidRPr="00A000D9">
        <w:rPr>
          <w:szCs w:val="28"/>
        </w:rPr>
        <w:t xml:space="preserve">В рамках данного проекта </w:t>
      </w:r>
      <w:r w:rsidR="009D7CE7" w:rsidRPr="00A000D9">
        <w:rPr>
          <w:szCs w:val="28"/>
        </w:rPr>
        <w:t xml:space="preserve"> мы </w:t>
      </w:r>
      <w:r w:rsidRPr="00A000D9">
        <w:rPr>
          <w:szCs w:val="28"/>
        </w:rPr>
        <w:t>используем  следующие условия:</w:t>
      </w:r>
    </w:p>
    <w:p w:rsidR="009D7CE7" w:rsidRPr="00A000D9" w:rsidRDefault="009D7CE7" w:rsidP="0068460B">
      <w:pPr>
        <w:pStyle w:val="a9"/>
        <w:ind w:firstLine="0"/>
        <w:rPr>
          <w:szCs w:val="28"/>
        </w:rPr>
      </w:pPr>
      <w:r w:rsidRPr="00A000D9">
        <w:rPr>
          <w:szCs w:val="28"/>
        </w:rPr>
        <w:t>- мы рассчитываем на госуд</w:t>
      </w:r>
      <w:r w:rsidR="00871658" w:rsidRPr="00A000D9">
        <w:rPr>
          <w:szCs w:val="28"/>
        </w:rPr>
        <w:t>арственную поддержку в размере 3</w:t>
      </w:r>
      <w:r w:rsidRPr="00A000D9">
        <w:rPr>
          <w:szCs w:val="28"/>
        </w:rPr>
        <w:t xml:space="preserve"> млн. р</w:t>
      </w:r>
      <w:r w:rsidR="002044D3" w:rsidRPr="00A000D9">
        <w:rPr>
          <w:szCs w:val="28"/>
        </w:rPr>
        <w:t>уб., котора</w:t>
      </w:r>
      <w:r w:rsidR="00871658" w:rsidRPr="00A000D9">
        <w:rPr>
          <w:szCs w:val="28"/>
        </w:rPr>
        <w:t>я пойдёт на обеспечения устойчивости развития.</w:t>
      </w:r>
    </w:p>
    <w:p w:rsidR="004E7B5F" w:rsidRPr="00A000D9" w:rsidRDefault="009D7CE7" w:rsidP="0068460B">
      <w:pPr>
        <w:pStyle w:val="a9"/>
        <w:ind w:firstLine="0"/>
        <w:rPr>
          <w:szCs w:val="28"/>
        </w:rPr>
      </w:pPr>
      <w:r w:rsidRPr="00A000D9">
        <w:rPr>
          <w:szCs w:val="28"/>
        </w:rPr>
        <w:t xml:space="preserve">-  </w:t>
      </w:r>
      <w:r w:rsidR="004E7B5F" w:rsidRPr="00A000D9">
        <w:rPr>
          <w:szCs w:val="28"/>
        </w:rPr>
        <w:t>в момент образования организации учредители наделяют ее уставным капиталом, за счет которого формируется основная часть необходимых для деятельности основных фондов и 60% потребности в оборотных средствах.</w:t>
      </w:r>
    </w:p>
    <w:p w:rsidR="004E7B5F" w:rsidRPr="00A000D9" w:rsidRDefault="009D7CE7" w:rsidP="0068460B">
      <w:pPr>
        <w:pStyle w:val="a9"/>
        <w:ind w:firstLine="0"/>
        <w:rPr>
          <w:szCs w:val="28"/>
        </w:rPr>
      </w:pPr>
      <w:r w:rsidRPr="00A000D9">
        <w:rPr>
          <w:szCs w:val="28"/>
        </w:rPr>
        <w:t>- н</w:t>
      </w:r>
      <w:r w:rsidR="004E7B5F" w:rsidRPr="00A000D9">
        <w:rPr>
          <w:szCs w:val="28"/>
        </w:rPr>
        <w:t>едостаток о</w:t>
      </w:r>
      <w:r w:rsidRPr="00A000D9">
        <w:rPr>
          <w:szCs w:val="28"/>
        </w:rPr>
        <w:t>боротных средств – кредит банка в размере 5 млн. руб.</w:t>
      </w:r>
    </w:p>
    <w:p w:rsidR="004E7B5F" w:rsidRPr="00A000D9" w:rsidRDefault="009D7CE7" w:rsidP="0068460B">
      <w:pPr>
        <w:pStyle w:val="a9"/>
        <w:ind w:firstLine="0"/>
        <w:rPr>
          <w:szCs w:val="28"/>
        </w:rPr>
      </w:pPr>
      <w:r w:rsidRPr="00A000D9">
        <w:rPr>
          <w:szCs w:val="28"/>
        </w:rPr>
        <w:t>- н</w:t>
      </w:r>
      <w:r w:rsidR="004E7B5F" w:rsidRPr="00A000D9">
        <w:rPr>
          <w:szCs w:val="28"/>
        </w:rPr>
        <w:t>едостающие основные фонды приобретаются на основе финансового лизинга.</w:t>
      </w:r>
    </w:p>
    <w:p w:rsidR="00676524" w:rsidRPr="00A000D9" w:rsidRDefault="00676524" w:rsidP="0068460B">
      <w:pPr>
        <w:pStyle w:val="a9"/>
        <w:ind w:firstLine="0"/>
        <w:rPr>
          <w:szCs w:val="28"/>
        </w:rPr>
      </w:pPr>
    </w:p>
    <w:p w:rsidR="004E7B5F" w:rsidRPr="0068460B" w:rsidRDefault="00E26841" w:rsidP="0068460B">
      <w:pPr>
        <w:jc w:val="center"/>
        <w:rPr>
          <w:b/>
          <w:sz w:val="28"/>
          <w:szCs w:val="28"/>
        </w:rPr>
      </w:pPr>
      <w:r w:rsidRPr="0068460B">
        <w:rPr>
          <w:b/>
          <w:sz w:val="28"/>
          <w:szCs w:val="28"/>
        </w:rPr>
        <w:t>5.2. Финансовый план</w:t>
      </w:r>
      <w:r w:rsidR="0068460B" w:rsidRPr="0068460B">
        <w:rPr>
          <w:b/>
          <w:sz w:val="28"/>
          <w:szCs w:val="28"/>
        </w:rPr>
        <w:t>.</w:t>
      </w:r>
    </w:p>
    <w:p w:rsidR="00E26841" w:rsidRPr="0068460B" w:rsidRDefault="00E26841" w:rsidP="0068460B">
      <w:pPr>
        <w:spacing w:line="360" w:lineRule="auto"/>
        <w:jc w:val="both"/>
        <w:rPr>
          <w:b/>
          <w:sz w:val="28"/>
          <w:szCs w:val="28"/>
        </w:rPr>
      </w:pPr>
    </w:p>
    <w:p w:rsidR="00E26841" w:rsidRPr="0068460B" w:rsidRDefault="00E26841" w:rsidP="0068460B">
      <w:pPr>
        <w:spacing w:line="360" w:lineRule="auto"/>
        <w:jc w:val="both"/>
        <w:rPr>
          <w:sz w:val="28"/>
          <w:szCs w:val="28"/>
        </w:rPr>
      </w:pPr>
      <w:r w:rsidRPr="0068460B">
        <w:rPr>
          <w:sz w:val="28"/>
          <w:szCs w:val="28"/>
        </w:rPr>
        <w:t xml:space="preserve">         Финансовый план является заключительным разделом бизнес – плана и представляет собой обобщающий результат деятельности предприятия. Для этой цели необходимо подготовить следующие документы:</w:t>
      </w:r>
    </w:p>
    <w:p w:rsidR="00E26841" w:rsidRPr="0068460B" w:rsidRDefault="00E26841" w:rsidP="0068460B">
      <w:pPr>
        <w:spacing w:line="360" w:lineRule="auto"/>
        <w:rPr>
          <w:sz w:val="28"/>
          <w:szCs w:val="28"/>
        </w:rPr>
      </w:pPr>
    </w:p>
    <w:p w:rsidR="00E26841" w:rsidRPr="0068460B" w:rsidRDefault="00E26841" w:rsidP="0068460B">
      <w:pPr>
        <w:spacing w:line="360" w:lineRule="auto"/>
        <w:rPr>
          <w:sz w:val="28"/>
          <w:szCs w:val="28"/>
        </w:rPr>
      </w:pPr>
      <w:r w:rsidRPr="0068460B">
        <w:rPr>
          <w:sz w:val="28"/>
          <w:szCs w:val="28"/>
        </w:rPr>
        <w:t xml:space="preserve"> - прогноз объёмов реализации;</w:t>
      </w:r>
    </w:p>
    <w:p w:rsidR="00E26841" w:rsidRPr="0068460B" w:rsidRDefault="00E26841" w:rsidP="0068460B">
      <w:pPr>
        <w:spacing w:line="360" w:lineRule="auto"/>
        <w:rPr>
          <w:sz w:val="28"/>
          <w:szCs w:val="28"/>
        </w:rPr>
      </w:pPr>
      <w:r w:rsidRPr="0068460B">
        <w:rPr>
          <w:sz w:val="28"/>
          <w:szCs w:val="28"/>
        </w:rPr>
        <w:t xml:space="preserve"> - баланс денежных расходов и поступлений;</w:t>
      </w:r>
    </w:p>
    <w:p w:rsidR="00175C3C" w:rsidRPr="0068460B" w:rsidRDefault="00175C3C" w:rsidP="0068460B">
      <w:pPr>
        <w:spacing w:line="360" w:lineRule="auto"/>
        <w:rPr>
          <w:sz w:val="28"/>
          <w:szCs w:val="28"/>
        </w:rPr>
      </w:pPr>
      <w:r w:rsidRPr="0068460B">
        <w:rPr>
          <w:sz w:val="28"/>
          <w:szCs w:val="28"/>
        </w:rPr>
        <w:t xml:space="preserve"> - таблицу доходов и затрат;</w:t>
      </w:r>
    </w:p>
    <w:p w:rsidR="00632DC1" w:rsidRPr="0068460B" w:rsidRDefault="00632DC1" w:rsidP="0068460B">
      <w:pPr>
        <w:spacing w:line="360" w:lineRule="auto"/>
        <w:rPr>
          <w:sz w:val="28"/>
          <w:szCs w:val="28"/>
        </w:rPr>
      </w:pPr>
    </w:p>
    <w:p w:rsidR="00632DC1" w:rsidRPr="0068460B" w:rsidRDefault="00632DC1" w:rsidP="0068460B">
      <w:pPr>
        <w:spacing w:line="360" w:lineRule="auto"/>
        <w:jc w:val="both"/>
        <w:rPr>
          <w:sz w:val="28"/>
          <w:szCs w:val="28"/>
        </w:rPr>
      </w:pPr>
      <w:r w:rsidRPr="0068460B">
        <w:rPr>
          <w:sz w:val="28"/>
          <w:szCs w:val="28"/>
        </w:rPr>
        <w:t xml:space="preserve"> Деятельность фирмы будет сопряжена с различными постоянными затратами (то есть затратами, размер которых не зависит от объема производства). В нижеследующей таблице приводится расчет таких расходов.</w:t>
      </w:r>
    </w:p>
    <w:p w:rsidR="00632DC1" w:rsidRPr="0068460B" w:rsidRDefault="00632DC1" w:rsidP="0068460B">
      <w:pPr>
        <w:spacing w:line="360" w:lineRule="auto"/>
        <w:jc w:val="both"/>
        <w:rPr>
          <w:sz w:val="28"/>
          <w:szCs w:val="28"/>
        </w:rPr>
      </w:pPr>
      <w:r w:rsidRPr="0068460B">
        <w:rPr>
          <w:sz w:val="28"/>
          <w:szCs w:val="28"/>
        </w:rPr>
        <w:t>Расходы на оборудование в офис имеют следующую структуру:</w:t>
      </w:r>
    </w:p>
    <w:p w:rsidR="00632DC1" w:rsidRDefault="00632DC1" w:rsidP="00632DC1">
      <w:pPr>
        <w:jc w:val="both"/>
      </w:pPr>
    </w:p>
    <w:p w:rsidR="00632DC1" w:rsidRDefault="00632DC1" w:rsidP="00632DC1">
      <w:pPr>
        <w:jc w:val="both"/>
      </w:pPr>
    </w:p>
    <w:p w:rsidR="00632DC1" w:rsidRPr="008C0DBC" w:rsidRDefault="00632DC1" w:rsidP="00632DC1">
      <w:pPr>
        <w:jc w:val="right"/>
        <w:rPr>
          <w:i/>
        </w:rPr>
      </w:pPr>
      <w:r w:rsidRPr="008C0DBC">
        <w:rPr>
          <w:i/>
        </w:rPr>
        <w:t>Таблица № 2: Расходы на оборудование в офис</w:t>
      </w:r>
    </w:p>
    <w:p w:rsidR="00632DC1" w:rsidRDefault="00632DC1" w:rsidP="00632DC1">
      <w:pPr>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7303"/>
        <w:gridCol w:w="1736"/>
      </w:tblGrid>
      <w:tr w:rsidR="00632DC1">
        <w:tc>
          <w:tcPr>
            <w:tcW w:w="407" w:type="pct"/>
          </w:tcPr>
          <w:p w:rsidR="00632DC1" w:rsidRPr="00D736AF" w:rsidRDefault="00632DC1" w:rsidP="009B00F6">
            <w:pPr>
              <w:jc w:val="both"/>
              <w:rPr>
                <w:b/>
              </w:rPr>
            </w:pPr>
            <w:r w:rsidRPr="00D736AF">
              <w:rPr>
                <w:b/>
              </w:rPr>
              <w:t>№п</w:t>
            </w:r>
            <w:r>
              <w:rPr>
                <w:b/>
              </w:rPr>
              <w:t>/</w:t>
            </w:r>
            <w:r w:rsidRPr="00D736AF">
              <w:rPr>
                <w:b/>
              </w:rPr>
              <w:t>п</w:t>
            </w:r>
          </w:p>
        </w:tc>
        <w:tc>
          <w:tcPr>
            <w:tcW w:w="3711" w:type="pct"/>
          </w:tcPr>
          <w:p w:rsidR="00632DC1" w:rsidRPr="00D736AF" w:rsidRDefault="00632DC1" w:rsidP="009B00F6">
            <w:pPr>
              <w:jc w:val="both"/>
              <w:rPr>
                <w:b/>
              </w:rPr>
            </w:pPr>
            <w:r w:rsidRPr="00D736AF">
              <w:rPr>
                <w:b/>
              </w:rPr>
              <w:t>Статья расходов</w:t>
            </w:r>
          </w:p>
        </w:tc>
        <w:tc>
          <w:tcPr>
            <w:tcW w:w="882" w:type="pct"/>
          </w:tcPr>
          <w:p w:rsidR="00632DC1" w:rsidRPr="00D736AF" w:rsidRDefault="00632DC1" w:rsidP="009B00F6">
            <w:pPr>
              <w:jc w:val="both"/>
              <w:rPr>
                <w:b/>
              </w:rPr>
            </w:pPr>
            <w:r w:rsidRPr="00D736AF">
              <w:rPr>
                <w:b/>
              </w:rPr>
              <w:t>Сумма, руб.</w:t>
            </w:r>
          </w:p>
        </w:tc>
      </w:tr>
      <w:tr w:rsidR="00632DC1">
        <w:tc>
          <w:tcPr>
            <w:tcW w:w="407" w:type="pct"/>
          </w:tcPr>
          <w:p w:rsidR="00632DC1" w:rsidRDefault="00632DC1" w:rsidP="009B00F6">
            <w:pPr>
              <w:jc w:val="both"/>
            </w:pPr>
            <w:r>
              <w:t>1.</w:t>
            </w:r>
          </w:p>
        </w:tc>
        <w:tc>
          <w:tcPr>
            <w:tcW w:w="3711" w:type="pct"/>
          </w:tcPr>
          <w:p w:rsidR="00632DC1" w:rsidRDefault="00632DC1" w:rsidP="009B00F6">
            <w:pPr>
              <w:jc w:val="both"/>
            </w:pPr>
            <w:r>
              <w:t>Факс (1 штук)</w:t>
            </w:r>
          </w:p>
        </w:tc>
        <w:tc>
          <w:tcPr>
            <w:tcW w:w="882" w:type="pct"/>
          </w:tcPr>
          <w:p w:rsidR="00632DC1" w:rsidRDefault="00632DC1" w:rsidP="009B00F6">
            <w:pPr>
              <w:jc w:val="both"/>
            </w:pPr>
            <w:r>
              <w:t>5 000</w:t>
            </w:r>
          </w:p>
        </w:tc>
      </w:tr>
      <w:tr w:rsidR="00632DC1">
        <w:tc>
          <w:tcPr>
            <w:tcW w:w="407" w:type="pct"/>
          </w:tcPr>
          <w:p w:rsidR="00632DC1" w:rsidRDefault="00632DC1" w:rsidP="009B00F6">
            <w:pPr>
              <w:jc w:val="both"/>
            </w:pPr>
            <w:r>
              <w:t>2.</w:t>
            </w:r>
          </w:p>
        </w:tc>
        <w:tc>
          <w:tcPr>
            <w:tcW w:w="3711" w:type="pct"/>
          </w:tcPr>
          <w:p w:rsidR="00632DC1" w:rsidRDefault="00632DC1" w:rsidP="009B00F6">
            <w:pPr>
              <w:jc w:val="both"/>
            </w:pPr>
            <w:r>
              <w:t>Компьютер с ПО (5 штук)</w:t>
            </w:r>
          </w:p>
        </w:tc>
        <w:tc>
          <w:tcPr>
            <w:tcW w:w="882" w:type="pct"/>
          </w:tcPr>
          <w:p w:rsidR="00632DC1" w:rsidRDefault="00632DC1" w:rsidP="009B00F6">
            <w:pPr>
              <w:jc w:val="both"/>
            </w:pPr>
            <w:r>
              <w:t>75 000</w:t>
            </w:r>
          </w:p>
        </w:tc>
      </w:tr>
      <w:tr w:rsidR="00632DC1">
        <w:tc>
          <w:tcPr>
            <w:tcW w:w="407" w:type="pct"/>
          </w:tcPr>
          <w:p w:rsidR="00632DC1" w:rsidRDefault="00632DC1" w:rsidP="009B00F6">
            <w:pPr>
              <w:jc w:val="both"/>
            </w:pPr>
            <w:r>
              <w:t>3.</w:t>
            </w:r>
          </w:p>
        </w:tc>
        <w:tc>
          <w:tcPr>
            <w:tcW w:w="3711" w:type="pct"/>
          </w:tcPr>
          <w:p w:rsidR="00632DC1" w:rsidRDefault="00632DC1" w:rsidP="009B00F6">
            <w:pPr>
              <w:jc w:val="both"/>
            </w:pPr>
            <w:r>
              <w:t>Кондиционер (3 штуки)</w:t>
            </w:r>
          </w:p>
        </w:tc>
        <w:tc>
          <w:tcPr>
            <w:tcW w:w="882" w:type="pct"/>
          </w:tcPr>
          <w:p w:rsidR="00632DC1" w:rsidRDefault="00632DC1" w:rsidP="009B00F6">
            <w:pPr>
              <w:jc w:val="both"/>
            </w:pPr>
            <w:r>
              <w:t>30 000</w:t>
            </w:r>
          </w:p>
        </w:tc>
      </w:tr>
      <w:tr w:rsidR="00632DC1">
        <w:tc>
          <w:tcPr>
            <w:tcW w:w="407" w:type="pct"/>
          </w:tcPr>
          <w:p w:rsidR="00632DC1" w:rsidRDefault="00632DC1" w:rsidP="009B00F6">
            <w:pPr>
              <w:jc w:val="both"/>
            </w:pPr>
            <w:r>
              <w:t>4.</w:t>
            </w:r>
          </w:p>
        </w:tc>
        <w:tc>
          <w:tcPr>
            <w:tcW w:w="3711" w:type="pct"/>
          </w:tcPr>
          <w:p w:rsidR="00632DC1" w:rsidRDefault="00632DC1" w:rsidP="009B00F6">
            <w:pPr>
              <w:jc w:val="both"/>
            </w:pPr>
            <w:r>
              <w:t>Телефон (5 штук)</w:t>
            </w:r>
          </w:p>
        </w:tc>
        <w:tc>
          <w:tcPr>
            <w:tcW w:w="882" w:type="pct"/>
          </w:tcPr>
          <w:p w:rsidR="00632DC1" w:rsidRDefault="00632DC1" w:rsidP="009B00F6">
            <w:pPr>
              <w:jc w:val="both"/>
            </w:pPr>
            <w:r>
              <w:t>3 000</w:t>
            </w:r>
          </w:p>
        </w:tc>
      </w:tr>
      <w:tr w:rsidR="00632DC1">
        <w:tc>
          <w:tcPr>
            <w:tcW w:w="407" w:type="pct"/>
          </w:tcPr>
          <w:p w:rsidR="00632DC1" w:rsidRDefault="00632DC1" w:rsidP="009B00F6">
            <w:pPr>
              <w:jc w:val="both"/>
            </w:pPr>
          </w:p>
        </w:tc>
        <w:tc>
          <w:tcPr>
            <w:tcW w:w="3711" w:type="pct"/>
          </w:tcPr>
          <w:p w:rsidR="00632DC1" w:rsidRPr="0025791E" w:rsidRDefault="00632DC1" w:rsidP="009B00F6">
            <w:pPr>
              <w:jc w:val="both"/>
              <w:rPr>
                <w:b/>
              </w:rPr>
            </w:pPr>
            <w:r w:rsidRPr="0025791E">
              <w:rPr>
                <w:b/>
              </w:rPr>
              <w:t>ИТОГО</w:t>
            </w:r>
          </w:p>
        </w:tc>
        <w:tc>
          <w:tcPr>
            <w:tcW w:w="882" w:type="pct"/>
          </w:tcPr>
          <w:p w:rsidR="00632DC1" w:rsidRPr="0025791E" w:rsidRDefault="00632DC1" w:rsidP="009B00F6">
            <w:pPr>
              <w:jc w:val="both"/>
              <w:rPr>
                <w:b/>
              </w:rPr>
            </w:pPr>
            <w:r>
              <w:rPr>
                <w:b/>
              </w:rPr>
              <w:t>113 000</w:t>
            </w:r>
          </w:p>
        </w:tc>
      </w:tr>
    </w:tbl>
    <w:p w:rsidR="00632DC1" w:rsidRDefault="00632DC1" w:rsidP="00632DC1"/>
    <w:p w:rsidR="00632DC1" w:rsidRPr="0068460B" w:rsidRDefault="00632DC1" w:rsidP="0068460B">
      <w:pPr>
        <w:spacing w:line="360" w:lineRule="auto"/>
        <w:rPr>
          <w:sz w:val="28"/>
          <w:szCs w:val="28"/>
        </w:rPr>
      </w:pPr>
      <w:r w:rsidRPr="0068460B">
        <w:rPr>
          <w:sz w:val="28"/>
          <w:szCs w:val="28"/>
        </w:rPr>
        <w:t>Предполагаемый срок службы оборудования 5 лет, следовательно</w:t>
      </w:r>
    </w:p>
    <w:p w:rsidR="00632DC1" w:rsidRPr="0068460B" w:rsidRDefault="00632DC1" w:rsidP="0068460B">
      <w:pPr>
        <w:pStyle w:val="a4"/>
        <w:spacing w:line="360" w:lineRule="auto"/>
        <w:jc w:val="left"/>
        <w:rPr>
          <w:sz w:val="28"/>
          <w:szCs w:val="28"/>
        </w:rPr>
      </w:pPr>
      <w:r w:rsidRPr="0068460B">
        <w:rPr>
          <w:rFonts w:ascii="Times New Roman" w:hAnsi="Times New Roman"/>
          <w:sz w:val="28"/>
          <w:szCs w:val="28"/>
        </w:rPr>
        <w:t>Амортизация - 113 000 руб./ 5 лет = 22 600 руб./год</w:t>
      </w:r>
      <w:r w:rsidRPr="0068460B">
        <w:rPr>
          <w:sz w:val="28"/>
          <w:szCs w:val="28"/>
        </w:rPr>
        <w:tab/>
      </w:r>
    </w:p>
    <w:p w:rsidR="00632DC1" w:rsidRPr="0068460B" w:rsidRDefault="00632DC1" w:rsidP="00632DC1">
      <w:pPr>
        <w:pStyle w:val="a3"/>
        <w:rPr>
          <w:sz w:val="28"/>
          <w:szCs w:val="28"/>
        </w:rPr>
      </w:pPr>
      <w:r w:rsidRPr="0068460B">
        <w:rPr>
          <w:sz w:val="28"/>
          <w:szCs w:val="28"/>
        </w:rPr>
        <w:t>Ожидаемая доля производства топочных торфобрикетов  - в первый год работы до 50000 тонн в год;</w:t>
      </w:r>
    </w:p>
    <w:p w:rsidR="00632DC1" w:rsidRPr="0068460B" w:rsidRDefault="00632DC1" w:rsidP="00632DC1">
      <w:pPr>
        <w:rPr>
          <w:b/>
          <w:sz w:val="28"/>
          <w:szCs w:val="28"/>
        </w:rPr>
      </w:pPr>
      <w:r w:rsidRPr="0068460B">
        <w:rPr>
          <w:sz w:val="28"/>
          <w:szCs w:val="28"/>
        </w:rPr>
        <w:t>- через 3 года до 100000 тонн</w:t>
      </w:r>
    </w:p>
    <w:p w:rsidR="00632DC1" w:rsidRPr="0068460B" w:rsidRDefault="00632DC1" w:rsidP="00632DC1">
      <w:pPr>
        <w:pStyle w:val="a4"/>
        <w:spacing w:line="360" w:lineRule="auto"/>
        <w:jc w:val="left"/>
        <w:rPr>
          <w:sz w:val="28"/>
          <w:szCs w:val="28"/>
        </w:rPr>
      </w:pPr>
    </w:p>
    <w:p w:rsidR="00632DC1" w:rsidRPr="0068460B" w:rsidRDefault="00632DC1" w:rsidP="0068460B">
      <w:pPr>
        <w:spacing w:before="100" w:beforeAutospacing="1" w:after="100" w:afterAutospacing="1" w:line="360" w:lineRule="auto"/>
        <w:rPr>
          <w:sz w:val="28"/>
          <w:szCs w:val="28"/>
        </w:rPr>
      </w:pPr>
      <w:r w:rsidRPr="0068460B">
        <w:rPr>
          <w:sz w:val="28"/>
          <w:szCs w:val="28"/>
        </w:rPr>
        <w:t>Первая партия торфобрикетов будет произведена в размере 100 тонн в течении  3 недель после запуска нашего предприятия.  Исходя из состава торфобрикета, рассчитаем сколько необходимо материалов:</w:t>
      </w:r>
    </w:p>
    <w:p w:rsidR="00632DC1" w:rsidRPr="0068460B" w:rsidRDefault="00632DC1" w:rsidP="00632DC1">
      <w:pPr>
        <w:spacing w:before="100" w:beforeAutospacing="1" w:after="100" w:afterAutospacing="1"/>
        <w:rPr>
          <w:sz w:val="28"/>
          <w:szCs w:val="28"/>
        </w:rPr>
      </w:pPr>
      <w:r w:rsidRPr="0068460B">
        <w:rPr>
          <w:sz w:val="28"/>
          <w:szCs w:val="28"/>
        </w:rPr>
        <w:t>Переработанный торф – 45% -45 тонны</w:t>
      </w:r>
    </w:p>
    <w:p w:rsidR="00632DC1" w:rsidRPr="0068460B" w:rsidRDefault="00632DC1" w:rsidP="00632DC1">
      <w:pPr>
        <w:spacing w:before="100" w:beforeAutospacing="1" w:after="100" w:afterAutospacing="1"/>
        <w:rPr>
          <w:sz w:val="28"/>
          <w:szCs w:val="28"/>
        </w:rPr>
      </w:pPr>
      <w:r w:rsidRPr="0068460B">
        <w:rPr>
          <w:sz w:val="28"/>
          <w:szCs w:val="28"/>
        </w:rPr>
        <w:t>Углеродосодержащие отходы – 40 % - 40 тонны</w:t>
      </w:r>
    </w:p>
    <w:p w:rsidR="00632DC1" w:rsidRPr="0068460B" w:rsidRDefault="00632DC1" w:rsidP="00632DC1">
      <w:pPr>
        <w:spacing w:before="100" w:beforeAutospacing="1" w:after="100" w:afterAutospacing="1"/>
        <w:rPr>
          <w:sz w:val="28"/>
          <w:szCs w:val="28"/>
        </w:rPr>
      </w:pPr>
      <w:r w:rsidRPr="0068460B">
        <w:rPr>
          <w:sz w:val="28"/>
          <w:szCs w:val="28"/>
        </w:rPr>
        <w:t xml:space="preserve">Углеводородный материал – 5% - </w:t>
      </w:r>
      <w:smartTag w:uri="urn:schemas-microsoft-com:office:smarttags" w:element="metricconverter">
        <w:smartTagPr>
          <w:attr w:name="ProductID" w:val="5000 л"/>
        </w:smartTagPr>
        <w:r w:rsidRPr="0068460B">
          <w:rPr>
            <w:sz w:val="28"/>
            <w:szCs w:val="28"/>
          </w:rPr>
          <w:t>5000 л</w:t>
        </w:r>
      </w:smartTag>
      <w:r w:rsidRPr="0068460B">
        <w:rPr>
          <w:sz w:val="28"/>
          <w:szCs w:val="28"/>
        </w:rPr>
        <w:t>.</w:t>
      </w:r>
    </w:p>
    <w:p w:rsidR="00632DC1" w:rsidRPr="0068460B" w:rsidRDefault="00632DC1" w:rsidP="00632DC1">
      <w:pPr>
        <w:spacing w:before="100" w:beforeAutospacing="1" w:after="100" w:afterAutospacing="1"/>
        <w:rPr>
          <w:sz w:val="28"/>
          <w:szCs w:val="28"/>
        </w:rPr>
      </w:pPr>
      <w:r w:rsidRPr="0068460B">
        <w:rPr>
          <w:sz w:val="28"/>
          <w:szCs w:val="28"/>
        </w:rPr>
        <w:t xml:space="preserve">Пластификатор – 5% - </w:t>
      </w:r>
      <w:smartTag w:uri="urn:schemas-microsoft-com:office:smarttags" w:element="metricconverter">
        <w:smartTagPr>
          <w:attr w:name="ProductID" w:val="5000 л"/>
        </w:smartTagPr>
        <w:r w:rsidRPr="0068460B">
          <w:rPr>
            <w:sz w:val="28"/>
            <w:szCs w:val="28"/>
          </w:rPr>
          <w:t>5000 л</w:t>
        </w:r>
      </w:smartTag>
      <w:r w:rsidRPr="0068460B">
        <w:rPr>
          <w:sz w:val="28"/>
          <w:szCs w:val="28"/>
        </w:rPr>
        <w:t>.</w:t>
      </w:r>
    </w:p>
    <w:p w:rsidR="00632DC1" w:rsidRPr="0068460B" w:rsidRDefault="00632DC1" w:rsidP="00632DC1">
      <w:pPr>
        <w:spacing w:before="100" w:beforeAutospacing="1" w:after="100" w:afterAutospacing="1"/>
        <w:rPr>
          <w:sz w:val="28"/>
          <w:szCs w:val="28"/>
        </w:rPr>
      </w:pPr>
      <w:r w:rsidRPr="0068460B">
        <w:rPr>
          <w:sz w:val="28"/>
          <w:szCs w:val="28"/>
        </w:rPr>
        <w:t xml:space="preserve">Парафин – 5%- </w:t>
      </w:r>
      <w:smartTag w:uri="urn:schemas-microsoft-com:office:smarttags" w:element="metricconverter">
        <w:smartTagPr>
          <w:attr w:name="ProductID" w:val="5000 кг"/>
        </w:smartTagPr>
        <w:r w:rsidRPr="0068460B">
          <w:rPr>
            <w:sz w:val="28"/>
            <w:szCs w:val="28"/>
          </w:rPr>
          <w:t>5000 кг</w:t>
        </w:r>
      </w:smartTag>
      <w:r w:rsidRPr="0068460B">
        <w:rPr>
          <w:sz w:val="28"/>
          <w:szCs w:val="28"/>
        </w:rPr>
        <w:t>.</w:t>
      </w:r>
    </w:p>
    <w:p w:rsidR="00632DC1" w:rsidRPr="0068460B" w:rsidRDefault="00632DC1" w:rsidP="00632DC1">
      <w:pPr>
        <w:spacing w:before="100" w:beforeAutospacing="1" w:after="100" w:afterAutospacing="1"/>
        <w:rPr>
          <w:sz w:val="28"/>
          <w:szCs w:val="28"/>
        </w:rPr>
      </w:pPr>
      <w:r w:rsidRPr="0068460B">
        <w:rPr>
          <w:sz w:val="28"/>
          <w:szCs w:val="28"/>
        </w:rPr>
        <w:t>Итог 100%</w:t>
      </w:r>
    </w:p>
    <w:p w:rsidR="00632DC1" w:rsidRDefault="00632DC1" w:rsidP="00632DC1">
      <w:pPr>
        <w:pStyle w:val="a4"/>
        <w:spacing w:line="360" w:lineRule="auto"/>
        <w:jc w:val="left"/>
      </w:pPr>
    </w:p>
    <w:p w:rsidR="00632DC1" w:rsidRPr="008C0DBC" w:rsidRDefault="00632DC1" w:rsidP="00632DC1">
      <w:pPr>
        <w:pStyle w:val="a4"/>
        <w:spacing w:line="360" w:lineRule="auto"/>
        <w:jc w:val="right"/>
        <w:rPr>
          <w:rFonts w:ascii="Times New Roman" w:hAnsi="Times New Roman"/>
          <w:i/>
        </w:rPr>
      </w:pPr>
      <w:r w:rsidRPr="008C0DBC">
        <w:rPr>
          <w:rFonts w:ascii="Times New Roman" w:hAnsi="Times New Roman"/>
          <w:i/>
        </w:rPr>
        <w:t>Таблица  № 3: Затраты на сырьё и материалы</w:t>
      </w:r>
    </w:p>
    <w:tbl>
      <w:tblPr>
        <w:tblW w:w="10897" w:type="dxa"/>
        <w:tblInd w:w="-660" w:type="dxa"/>
        <w:tblLook w:val="0000" w:firstRow="0" w:lastRow="0" w:firstColumn="0" w:lastColumn="0" w:noHBand="0" w:noVBand="0"/>
      </w:tblPr>
      <w:tblGrid>
        <w:gridCol w:w="821"/>
        <w:gridCol w:w="2461"/>
        <w:gridCol w:w="2773"/>
        <w:gridCol w:w="1507"/>
        <w:gridCol w:w="1628"/>
        <w:gridCol w:w="804"/>
        <w:gridCol w:w="903"/>
      </w:tblGrid>
      <w:tr w:rsidR="00632DC1">
        <w:trPr>
          <w:trHeight w:val="229"/>
        </w:trPr>
        <w:tc>
          <w:tcPr>
            <w:tcW w:w="821"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tcPr>
          <w:p w:rsidR="00632DC1" w:rsidRPr="00452363" w:rsidRDefault="00632DC1" w:rsidP="009B00F6">
            <w:pPr>
              <w:rPr>
                <w:rFonts w:ascii="Arial CYR" w:hAnsi="Arial CYR" w:cs="Arial CYR"/>
                <w:b/>
              </w:rPr>
            </w:pPr>
            <w:r w:rsidRPr="00452363">
              <w:rPr>
                <w:rFonts w:ascii="Arial CYR" w:hAnsi="Arial CYR" w:cs="Arial CYR"/>
                <w:b/>
              </w:rPr>
              <w:t>№</w:t>
            </w:r>
          </w:p>
        </w:tc>
        <w:tc>
          <w:tcPr>
            <w:tcW w:w="2461" w:type="dxa"/>
            <w:vMerge w:val="restart"/>
            <w:tcBorders>
              <w:top w:val="single" w:sz="8" w:space="0" w:color="auto"/>
              <w:left w:val="single" w:sz="4" w:space="0" w:color="auto"/>
              <w:bottom w:val="single" w:sz="4" w:space="0" w:color="auto"/>
              <w:right w:val="single" w:sz="4" w:space="0" w:color="auto"/>
            </w:tcBorders>
            <w:shd w:val="clear" w:color="auto" w:fill="auto"/>
            <w:noWrap/>
            <w:vAlign w:val="bottom"/>
          </w:tcPr>
          <w:p w:rsidR="00632DC1" w:rsidRPr="00452363" w:rsidRDefault="00632DC1" w:rsidP="009B00F6">
            <w:pPr>
              <w:jc w:val="center"/>
              <w:rPr>
                <w:rFonts w:ascii="Arial CYR" w:hAnsi="Arial CYR" w:cs="Arial CYR"/>
                <w:b/>
              </w:rPr>
            </w:pPr>
            <w:r w:rsidRPr="00452363">
              <w:rPr>
                <w:rFonts w:ascii="Arial CYR" w:hAnsi="Arial CYR" w:cs="Arial CYR"/>
                <w:b/>
              </w:rPr>
              <w:t>Наименование</w:t>
            </w:r>
          </w:p>
        </w:tc>
        <w:tc>
          <w:tcPr>
            <w:tcW w:w="2773" w:type="dxa"/>
            <w:vMerge w:val="restart"/>
            <w:tcBorders>
              <w:top w:val="single" w:sz="8" w:space="0" w:color="auto"/>
              <w:left w:val="single" w:sz="4" w:space="0" w:color="auto"/>
              <w:bottom w:val="single" w:sz="4" w:space="0" w:color="auto"/>
              <w:right w:val="single" w:sz="4" w:space="0" w:color="auto"/>
            </w:tcBorders>
            <w:shd w:val="clear" w:color="auto" w:fill="auto"/>
            <w:noWrap/>
            <w:vAlign w:val="bottom"/>
          </w:tcPr>
          <w:p w:rsidR="00632DC1" w:rsidRPr="00452363" w:rsidRDefault="00632DC1" w:rsidP="009B00F6">
            <w:pPr>
              <w:jc w:val="center"/>
              <w:rPr>
                <w:rFonts w:ascii="Arial CYR" w:hAnsi="Arial CYR" w:cs="Arial CYR"/>
                <w:b/>
              </w:rPr>
            </w:pPr>
            <w:r w:rsidRPr="00452363">
              <w:rPr>
                <w:rFonts w:ascii="Arial CYR" w:hAnsi="Arial CYR" w:cs="Arial CYR"/>
                <w:b/>
              </w:rPr>
              <w:t>Поставщик</w:t>
            </w:r>
          </w:p>
        </w:tc>
        <w:tc>
          <w:tcPr>
            <w:tcW w:w="1507" w:type="dxa"/>
            <w:vMerge w:val="restart"/>
            <w:tcBorders>
              <w:top w:val="single" w:sz="8" w:space="0" w:color="auto"/>
              <w:left w:val="single" w:sz="4" w:space="0" w:color="auto"/>
              <w:bottom w:val="single" w:sz="4" w:space="0" w:color="auto"/>
              <w:right w:val="single" w:sz="4" w:space="0" w:color="auto"/>
            </w:tcBorders>
            <w:shd w:val="clear" w:color="auto" w:fill="auto"/>
            <w:noWrap/>
            <w:vAlign w:val="bottom"/>
          </w:tcPr>
          <w:p w:rsidR="00632DC1" w:rsidRPr="00452363" w:rsidRDefault="00632DC1" w:rsidP="009B00F6">
            <w:pPr>
              <w:jc w:val="center"/>
              <w:rPr>
                <w:rFonts w:ascii="Arial CYR" w:hAnsi="Arial CYR" w:cs="Arial CYR"/>
                <w:b/>
              </w:rPr>
            </w:pPr>
            <w:r w:rsidRPr="00452363">
              <w:rPr>
                <w:rFonts w:ascii="Arial CYR" w:hAnsi="Arial CYR" w:cs="Arial CYR"/>
                <w:b/>
              </w:rPr>
              <w:t>Ед. измерения</w:t>
            </w:r>
          </w:p>
        </w:tc>
        <w:tc>
          <w:tcPr>
            <w:tcW w:w="1628" w:type="dxa"/>
            <w:tcBorders>
              <w:top w:val="single" w:sz="8" w:space="0" w:color="auto"/>
              <w:left w:val="nil"/>
              <w:bottom w:val="single" w:sz="4" w:space="0" w:color="auto"/>
              <w:right w:val="single" w:sz="4" w:space="0" w:color="auto"/>
            </w:tcBorders>
            <w:shd w:val="clear" w:color="auto" w:fill="auto"/>
            <w:noWrap/>
            <w:vAlign w:val="bottom"/>
          </w:tcPr>
          <w:p w:rsidR="00632DC1" w:rsidRPr="00452363" w:rsidRDefault="00632DC1" w:rsidP="009B00F6">
            <w:pPr>
              <w:rPr>
                <w:rFonts w:ascii="Arial CYR" w:hAnsi="Arial CYR" w:cs="Arial CYR"/>
                <w:b/>
              </w:rPr>
            </w:pPr>
            <w:r w:rsidRPr="00452363">
              <w:rPr>
                <w:rFonts w:ascii="Arial CYR" w:hAnsi="Arial CYR" w:cs="Arial CYR"/>
                <w:b/>
              </w:rPr>
              <w:t>Количество</w:t>
            </w:r>
          </w:p>
        </w:tc>
        <w:tc>
          <w:tcPr>
            <w:tcW w:w="804" w:type="dxa"/>
            <w:tcBorders>
              <w:top w:val="single" w:sz="8" w:space="0" w:color="auto"/>
              <w:left w:val="nil"/>
              <w:bottom w:val="single" w:sz="4" w:space="0" w:color="auto"/>
              <w:right w:val="single" w:sz="4" w:space="0" w:color="auto"/>
            </w:tcBorders>
            <w:shd w:val="clear" w:color="auto" w:fill="auto"/>
            <w:noWrap/>
            <w:vAlign w:val="bottom"/>
          </w:tcPr>
          <w:p w:rsidR="00632DC1" w:rsidRPr="00452363" w:rsidRDefault="00632DC1" w:rsidP="009B00F6">
            <w:pPr>
              <w:rPr>
                <w:rFonts w:ascii="Arial CYR" w:hAnsi="Arial CYR" w:cs="Arial CYR"/>
                <w:b/>
              </w:rPr>
            </w:pPr>
            <w:r w:rsidRPr="00452363">
              <w:rPr>
                <w:rFonts w:ascii="Arial CYR" w:hAnsi="Arial CYR" w:cs="Arial CYR"/>
                <w:b/>
              </w:rPr>
              <w:t>Цена</w:t>
            </w:r>
          </w:p>
        </w:tc>
        <w:tc>
          <w:tcPr>
            <w:tcW w:w="903" w:type="dxa"/>
            <w:tcBorders>
              <w:top w:val="single" w:sz="8" w:space="0" w:color="auto"/>
              <w:left w:val="nil"/>
              <w:bottom w:val="single" w:sz="4" w:space="0" w:color="auto"/>
              <w:right w:val="single" w:sz="8" w:space="0" w:color="auto"/>
            </w:tcBorders>
            <w:shd w:val="clear" w:color="auto" w:fill="auto"/>
            <w:noWrap/>
            <w:vAlign w:val="bottom"/>
          </w:tcPr>
          <w:p w:rsidR="00632DC1" w:rsidRPr="00452363" w:rsidRDefault="00632DC1" w:rsidP="009B00F6">
            <w:pPr>
              <w:rPr>
                <w:rFonts w:ascii="Arial CYR" w:hAnsi="Arial CYR" w:cs="Arial CYR"/>
                <w:b/>
              </w:rPr>
            </w:pPr>
            <w:r w:rsidRPr="00452363">
              <w:rPr>
                <w:rFonts w:ascii="Arial CYR" w:hAnsi="Arial CYR" w:cs="Arial CYR"/>
                <w:b/>
              </w:rPr>
              <w:t>Всего</w:t>
            </w:r>
          </w:p>
        </w:tc>
      </w:tr>
      <w:tr w:rsidR="00632DC1">
        <w:trPr>
          <w:trHeight w:val="229"/>
        </w:trPr>
        <w:tc>
          <w:tcPr>
            <w:tcW w:w="821" w:type="dxa"/>
            <w:vMerge/>
            <w:tcBorders>
              <w:top w:val="single" w:sz="8" w:space="0" w:color="auto"/>
              <w:left w:val="single" w:sz="8" w:space="0" w:color="auto"/>
              <w:bottom w:val="single" w:sz="4" w:space="0" w:color="auto"/>
              <w:right w:val="single" w:sz="4" w:space="0" w:color="auto"/>
            </w:tcBorders>
            <w:vAlign w:val="center"/>
          </w:tcPr>
          <w:p w:rsidR="00632DC1" w:rsidRPr="00452363" w:rsidRDefault="00632DC1" w:rsidP="009B00F6">
            <w:pPr>
              <w:ind w:left="337"/>
              <w:rPr>
                <w:rFonts w:ascii="Arial CYR" w:hAnsi="Arial CYR" w:cs="Arial CYR"/>
              </w:rPr>
            </w:pPr>
          </w:p>
        </w:tc>
        <w:tc>
          <w:tcPr>
            <w:tcW w:w="2461" w:type="dxa"/>
            <w:vMerge/>
            <w:tcBorders>
              <w:top w:val="single" w:sz="8" w:space="0" w:color="auto"/>
              <w:left w:val="single" w:sz="4" w:space="0" w:color="auto"/>
              <w:bottom w:val="single" w:sz="4" w:space="0" w:color="auto"/>
              <w:right w:val="single" w:sz="4" w:space="0" w:color="auto"/>
            </w:tcBorders>
            <w:vAlign w:val="center"/>
          </w:tcPr>
          <w:p w:rsidR="00632DC1" w:rsidRPr="00452363" w:rsidRDefault="00632DC1" w:rsidP="009B00F6">
            <w:pPr>
              <w:rPr>
                <w:rFonts w:ascii="Arial CYR" w:hAnsi="Arial CYR" w:cs="Arial CYR"/>
              </w:rPr>
            </w:pPr>
          </w:p>
        </w:tc>
        <w:tc>
          <w:tcPr>
            <w:tcW w:w="2773" w:type="dxa"/>
            <w:vMerge/>
            <w:tcBorders>
              <w:top w:val="single" w:sz="8" w:space="0" w:color="auto"/>
              <w:left w:val="single" w:sz="4" w:space="0" w:color="auto"/>
              <w:bottom w:val="single" w:sz="4" w:space="0" w:color="auto"/>
              <w:right w:val="single" w:sz="4" w:space="0" w:color="auto"/>
            </w:tcBorders>
            <w:vAlign w:val="center"/>
          </w:tcPr>
          <w:p w:rsidR="00632DC1" w:rsidRPr="00452363" w:rsidRDefault="00632DC1" w:rsidP="009B00F6">
            <w:pPr>
              <w:rPr>
                <w:rFonts w:ascii="Arial CYR" w:hAnsi="Arial CYR" w:cs="Arial CYR"/>
                <w:b/>
              </w:rPr>
            </w:pPr>
          </w:p>
        </w:tc>
        <w:tc>
          <w:tcPr>
            <w:tcW w:w="1507" w:type="dxa"/>
            <w:vMerge/>
            <w:tcBorders>
              <w:top w:val="single" w:sz="8" w:space="0" w:color="auto"/>
              <w:left w:val="single" w:sz="4" w:space="0" w:color="auto"/>
              <w:bottom w:val="single" w:sz="4" w:space="0" w:color="auto"/>
              <w:right w:val="single" w:sz="4" w:space="0" w:color="auto"/>
            </w:tcBorders>
            <w:vAlign w:val="center"/>
          </w:tcPr>
          <w:p w:rsidR="00632DC1" w:rsidRPr="00452363" w:rsidRDefault="00632DC1" w:rsidP="009B00F6">
            <w:pPr>
              <w:rPr>
                <w:rFonts w:ascii="Arial CYR" w:hAnsi="Arial CYR" w:cs="Arial CYR"/>
                <w:b/>
              </w:rPr>
            </w:pPr>
          </w:p>
        </w:tc>
        <w:tc>
          <w:tcPr>
            <w:tcW w:w="1628" w:type="dxa"/>
            <w:tcBorders>
              <w:top w:val="nil"/>
              <w:left w:val="nil"/>
              <w:bottom w:val="single" w:sz="4" w:space="0" w:color="auto"/>
              <w:right w:val="single" w:sz="4" w:space="0" w:color="auto"/>
            </w:tcBorders>
            <w:shd w:val="clear" w:color="auto" w:fill="auto"/>
            <w:noWrap/>
            <w:vAlign w:val="bottom"/>
          </w:tcPr>
          <w:p w:rsidR="00632DC1" w:rsidRPr="00452363" w:rsidRDefault="00632DC1" w:rsidP="009B00F6">
            <w:pPr>
              <w:rPr>
                <w:rFonts w:ascii="Arial CYR" w:hAnsi="Arial CYR" w:cs="Arial CYR"/>
                <w:b/>
              </w:rPr>
            </w:pPr>
            <w:r w:rsidRPr="00452363">
              <w:rPr>
                <w:rFonts w:ascii="Arial CYR" w:hAnsi="Arial CYR" w:cs="Arial CYR"/>
                <w:b/>
              </w:rPr>
              <w:t>К</w:t>
            </w:r>
          </w:p>
        </w:tc>
        <w:tc>
          <w:tcPr>
            <w:tcW w:w="804" w:type="dxa"/>
            <w:tcBorders>
              <w:top w:val="nil"/>
              <w:left w:val="nil"/>
              <w:bottom w:val="single" w:sz="4" w:space="0" w:color="auto"/>
              <w:right w:val="single" w:sz="4" w:space="0" w:color="auto"/>
            </w:tcBorders>
            <w:shd w:val="clear" w:color="auto" w:fill="auto"/>
            <w:noWrap/>
            <w:vAlign w:val="bottom"/>
          </w:tcPr>
          <w:p w:rsidR="00632DC1" w:rsidRPr="00452363" w:rsidRDefault="00632DC1" w:rsidP="009B00F6">
            <w:pPr>
              <w:rPr>
                <w:rFonts w:ascii="Arial CYR" w:hAnsi="Arial CYR" w:cs="Arial CYR"/>
                <w:b/>
              </w:rPr>
            </w:pPr>
            <w:r w:rsidRPr="00452363">
              <w:rPr>
                <w:rFonts w:ascii="Arial CYR" w:hAnsi="Arial CYR" w:cs="Arial CYR"/>
                <w:b/>
              </w:rPr>
              <w:t>Ц</w:t>
            </w:r>
          </w:p>
        </w:tc>
        <w:tc>
          <w:tcPr>
            <w:tcW w:w="903" w:type="dxa"/>
            <w:tcBorders>
              <w:top w:val="nil"/>
              <w:left w:val="nil"/>
              <w:bottom w:val="single" w:sz="4" w:space="0" w:color="auto"/>
              <w:right w:val="single" w:sz="8" w:space="0" w:color="auto"/>
            </w:tcBorders>
            <w:shd w:val="clear" w:color="auto" w:fill="auto"/>
            <w:noWrap/>
            <w:vAlign w:val="bottom"/>
          </w:tcPr>
          <w:p w:rsidR="00632DC1" w:rsidRPr="00452363" w:rsidRDefault="00632DC1" w:rsidP="009B00F6">
            <w:pPr>
              <w:rPr>
                <w:rFonts w:ascii="Arial CYR" w:hAnsi="Arial CYR" w:cs="Arial CYR"/>
                <w:b/>
              </w:rPr>
            </w:pPr>
            <w:r w:rsidRPr="00452363">
              <w:rPr>
                <w:rFonts w:ascii="Arial CYR" w:hAnsi="Arial CYR" w:cs="Arial CYR"/>
                <w:b/>
              </w:rPr>
              <w:t>К*Ц</w:t>
            </w:r>
          </w:p>
        </w:tc>
      </w:tr>
      <w:tr w:rsidR="00632DC1" w:rsidRPr="00AD66B7">
        <w:trPr>
          <w:trHeight w:val="457"/>
        </w:trPr>
        <w:tc>
          <w:tcPr>
            <w:tcW w:w="821" w:type="dxa"/>
            <w:tcBorders>
              <w:top w:val="nil"/>
              <w:left w:val="single" w:sz="8" w:space="0" w:color="auto"/>
              <w:bottom w:val="single" w:sz="4" w:space="0" w:color="auto"/>
              <w:right w:val="single" w:sz="4" w:space="0" w:color="auto"/>
            </w:tcBorders>
            <w:shd w:val="clear" w:color="auto" w:fill="auto"/>
            <w:noWrap/>
            <w:vAlign w:val="bottom"/>
          </w:tcPr>
          <w:p w:rsidR="00632DC1" w:rsidRPr="00AD66B7" w:rsidRDefault="00632DC1" w:rsidP="009B00F6">
            <w:pPr>
              <w:ind w:left="337"/>
              <w:jc w:val="right"/>
            </w:pPr>
            <w:r w:rsidRPr="00AD66B7">
              <w:t>1</w:t>
            </w:r>
          </w:p>
        </w:tc>
        <w:tc>
          <w:tcPr>
            <w:tcW w:w="2461" w:type="dxa"/>
            <w:tcBorders>
              <w:top w:val="nil"/>
              <w:left w:val="nil"/>
              <w:bottom w:val="single" w:sz="4" w:space="0" w:color="auto"/>
              <w:right w:val="single" w:sz="4" w:space="0" w:color="auto"/>
            </w:tcBorders>
            <w:shd w:val="clear" w:color="auto" w:fill="auto"/>
            <w:vAlign w:val="bottom"/>
          </w:tcPr>
          <w:p w:rsidR="00632DC1" w:rsidRPr="00AD66B7" w:rsidRDefault="00632DC1" w:rsidP="009B00F6">
            <w:r w:rsidRPr="00AD66B7">
              <w:t>Углеводородный материал</w:t>
            </w:r>
          </w:p>
        </w:tc>
        <w:tc>
          <w:tcPr>
            <w:tcW w:w="2773" w:type="dxa"/>
            <w:tcBorders>
              <w:top w:val="nil"/>
              <w:left w:val="nil"/>
              <w:bottom w:val="single" w:sz="4" w:space="0" w:color="auto"/>
              <w:right w:val="single" w:sz="4" w:space="0" w:color="auto"/>
            </w:tcBorders>
            <w:shd w:val="clear" w:color="auto" w:fill="auto"/>
            <w:vAlign w:val="bottom"/>
          </w:tcPr>
          <w:p w:rsidR="00632DC1" w:rsidRPr="00AD66B7" w:rsidRDefault="00632DC1" w:rsidP="009B00F6">
            <w:r w:rsidRPr="00AD66B7">
              <w:t>ООО"Углеродпромснаб"</w:t>
            </w:r>
          </w:p>
        </w:tc>
        <w:tc>
          <w:tcPr>
            <w:tcW w:w="1507" w:type="dxa"/>
            <w:tcBorders>
              <w:top w:val="nil"/>
              <w:left w:val="nil"/>
              <w:bottom w:val="single" w:sz="4" w:space="0" w:color="auto"/>
              <w:right w:val="single" w:sz="4" w:space="0" w:color="auto"/>
            </w:tcBorders>
            <w:shd w:val="clear" w:color="auto" w:fill="auto"/>
            <w:vAlign w:val="bottom"/>
          </w:tcPr>
          <w:p w:rsidR="00632DC1" w:rsidRPr="00AD66B7" w:rsidRDefault="00632DC1" w:rsidP="009B00F6">
            <w:pPr>
              <w:jc w:val="center"/>
            </w:pPr>
            <w:r w:rsidRPr="00AD66B7">
              <w:t>л</w:t>
            </w:r>
          </w:p>
        </w:tc>
        <w:tc>
          <w:tcPr>
            <w:tcW w:w="1628" w:type="dxa"/>
            <w:tcBorders>
              <w:top w:val="nil"/>
              <w:left w:val="nil"/>
              <w:bottom w:val="single" w:sz="4" w:space="0" w:color="auto"/>
              <w:right w:val="single" w:sz="4" w:space="0" w:color="auto"/>
            </w:tcBorders>
            <w:shd w:val="clear" w:color="auto" w:fill="auto"/>
            <w:noWrap/>
            <w:vAlign w:val="bottom"/>
          </w:tcPr>
          <w:p w:rsidR="00632DC1" w:rsidRPr="00AD66B7" w:rsidRDefault="00632DC1" w:rsidP="009B00F6">
            <w:pPr>
              <w:jc w:val="right"/>
            </w:pPr>
            <w:r>
              <w:t>50</w:t>
            </w:r>
            <w:r w:rsidRPr="00AD66B7">
              <w:t>0</w:t>
            </w:r>
            <w:r>
              <w:t>0</w:t>
            </w:r>
          </w:p>
        </w:tc>
        <w:tc>
          <w:tcPr>
            <w:tcW w:w="804" w:type="dxa"/>
            <w:tcBorders>
              <w:top w:val="nil"/>
              <w:left w:val="nil"/>
              <w:bottom w:val="single" w:sz="4" w:space="0" w:color="auto"/>
              <w:right w:val="single" w:sz="4" w:space="0" w:color="auto"/>
            </w:tcBorders>
            <w:shd w:val="clear" w:color="auto" w:fill="auto"/>
            <w:noWrap/>
            <w:vAlign w:val="bottom"/>
          </w:tcPr>
          <w:p w:rsidR="00632DC1" w:rsidRPr="00AD66B7" w:rsidRDefault="00632DC1" w:rsidP="009B00F6">
            <w:pPr>
              <w:jc w:val="right"/>
            </w:pPr>
            <w:r>
              <w:t>0</w:t>
            </w:r>
          </w:p>
        </w:tc>
        <w:tc>
          <w:tcPr>
            <w:tcW w:w="903" w:type="dxa"/>
            <w:tcBorders>
              <w:top w:val="nil"/>
              <w:left w:val="nil"/>
              <w:bottom w:val="single" w:sz="4" w:space="0" w:color="auto"/>
              <w:right w:val="single" w:sz="8" w:space="0" w:color="auto"/>
            </w:tcBorders>
            <w:shd w:val="clear" w:color="auto" w:fill="auto"/>
            <w:noWrap/>
            <w:vAlign w:val="bottom"/>
          </w:tcPr>
          <w:p w:rsidR="00632DC1" w:rsidRPr="00AD66B7" w:rsidRDefault="00632DC1" w:rsidP="009B00F6">
            <w:pPr>
              <w:jc w:val="right"/>
            </w:pPr>
            <w:r>
              <w:t>0</w:t>
            </w:r>
          </w:p>
        </w:tc>
      </w:tr>
      <w:tr w:rsidR="00632DC1" w:rsidRPr="00AD66B7">
        <w:trPr>
          <w:trHeight w:val="1007"/>
        </w:trPr>
        <w:tc>
          <w:tcPr>
            <w:tcW w:w="821" w:type="dxa"/>
            <w:tcBorders>
              <w:top w:val="nil"/>
              <w:left w:val="single" w:sz="8" w:space="0" w:color="auto"/>
              <w:bottom w:val="single" w:sz="4" w:space="0" w:color="auto"/>
              <w:right w:val="single" w:sz="4" w:space="0" w:color="auto"/>
            </w:tcBorders>
            <w:shd w:val="clear" w:color="auto" w:fill="auto"/>
            <w:noWrap/>
            <w:vAlign w:val="bottom"/>
          </w:tcPr>
          <w:p w:rsidR="00632DC1" w:rsidRPr="00AD66B7" w:rsidRDefault="00632DC1" w:rsidP="009B00F6">
            <w:pPr>
              <w:ind w:left="337"/>
              <w:jc w:val="right"/>
            </w:pPr>
            <w:r w:rsidRPr="00AD66B7">
              <w:t>2</w:t>
            </w:r>
          </w:p>
        </w:tc>
        <w:tc>
          <w:tcPr>
            <w:tcW w:w="2461" w:type="dxa"/>
            <w:tcBorders>
              <w:top w:val="nil"/>
              <w:left w:val="nil"/>
              <w:bottom w:val="single" w:sz="4" w:space="0" w:color="auto"/>
              <w:right w:val="single" w:sz="4" w:space="0" w:color="auto"/>
            </w:tcBorders>
            <w:shd w:val="clear" w:color="auto" w:fill="auto"/>
            <w:vAlign w:val="bottom"/>
          </w:tcPr>
          <w:p w:rsidR="00632DC1" w:rsidRPr="00AD66B7" w:rsidRDefault="00632DC1" w:rsidP="009B00F6">
            <w:r w:rsidRPr="00AD66B7">
              <w:t>Углеродосодержащие отходы</w:t>
            </w:r>
            <w:r>
              <w:t xml:space="preserve"> </w:t>
            </w:r>
            <w:r w:rsidRPr="00AD66B7">
              <w:t>(нефтешлам)</w:t>
            </w:r>
          </w:p>
        </w:tc>
        <w:tc>
          <w:tcPr>
            <w:tcW w:w="2773" w:type="dxa"/>
            <w:tcBorders>
              <w:top w:val="nil"/>
              <w:left w:val="nil"/>
              <w:bottom w:val="single" w:sz="4" w:space="0" w:color="auto"/>
              <w:right w:val="single" w:sz="4" w:space="0" w:color="auto"/>
            </w:tcBorders>
            <w:shd w:val="clear" w:color="auto" w:fill="auto"/>
            <w:vAlign w:val="bottom"/>
          </w:tcPr>
          <w:p w:rsidR="00632DC1" w:rsidRPr="00AD66B7" w:rsidRDefault="00632DC1" w:rsidP="009B00F6">
            <w:r w:rsidRPr="00AD66B7">
              <w:t>ООО"Углеродпромснаб"</w:t>
            </w:r>
          </w:p>
        </w:tc>
        <w:tc>
          <w:tcPr>
            <w:tcW w:w="1507" w:type="dxa"/>
            <w:tcBorders>
              <w:top w:val="nil"/>
              <w:left w:val="nil"/>
              <w:bottom w:val="single" w:sz="4" w:space="0" w:color="auto"/>
              <w:right w:val="single" w:sz="4" w:space="0" w:color="auto"/>
            </w:tcBorders>
            <w:shd w:val="clear" w:color="auto" w:fill="auto"/>
            <w:vAlign w:val="bottom"/>
          </w:tcPr>
          <w:p w:rsidR="00632DC1" w:rsidRPr="00AD66B7" w:rsidRDefault="00632DC1" w:rsidP="009B00F6">
            <w:pPr>
              <w:jc w:val="center"/>
            </w:pPr>
            <w:r w:rsidRPr="00AD66B7">
              <w:t>кг</w:t>
            </w:r>
          </w:p>
        </w:tc>
        <w:tc>
          <w:tcPr>
            <w:tcW w:w="1628" w:type="dxa"/>
            <w:tcBorders>
              <w:top w:val="nil"/>
              <w:left w:val="nil"/>
              <w:bottom w:val="single" w:sz="4" w:space="0" w:color="auto"/>
              <w:right w:val="single" w:sz="4" w:space="0" w:color="auto"/>
            </w:tcBorders>
            <w:shd w:val="clear" w:color="auto" w:fill="auto"/>
            <w:noWrap/>
            <w:vAlign w:val="bottom"/>
          </w:tcPr>
          <w:p w:rsidR="00632DC1" w:rsidRPr="00AD66B7" w:rsidRDefault="00632DC1" w:rsidP="009B00F6">
            <w:pPr>
              <w:jc w:val="right"/>
            </w:pPr>
            <w:r>
              <w:t>4</w:t>
            </w:r>
            <w:r w:rsidRPr="00AD66B7">
              <w:t>000</w:t>
            </w:r>
            <w:r>
              <w:t>0</w:t>
            </w:r>
          </w:p>
        </w:tc>
        <w:tc>
          <w:tcPr>
            <w:tcW w:w="804" w:type="dxa"/>
            <w:tcBorders>
              <w:top w:val="nil"/>
              <w:left w:val="nil"/>
              <w:bottom w:val="single" w:sz="4" w:space="0" w:color="auto"/>
              <w:right w:val="single" w:sz="4" w:space="0" w:color="auto"/>
            </w:tcBorders>
            <w:shd w:val="clear" w:color="auto" w:fill="auto"/>
            <w:noWrap/>
            <w:vAlign w:val="bottom"/>
          </w:tcPr>
          <w:p w:rsidR="00632DC1" w:rsidRPr="00AD66B7" w:rsidRDefault="00632DC1" w:rsidP="009B00F6">
            <w:pPr>
              <w:jc w:val="right"/>
            </w:pPr>
            <w:r w:rsidRPr="00AD66B7">
              <w:t>0</w:t>
            </w:r>
          </w:p>
        </w:tc>
        <w:tc>
          <w:tcPr>
            <w:tcW w:w="903" w:type="dxa"/>
            <w:tcBorders>
              <w:top w:val="nil"/>
              <w:left w:val="nil"/>
              <w:bottom w:val="single" w:sz="4" w:space="0" w:color="auto"/>
              <w:right w:val="single" w:sz="8" w:space="0" w:color="auto"/>
            </w:tcBorders>
            <w:shd w:val="clear" w:color="auto" w:fill="auto"/>
            <w:noWrap/>
            <w:vAlign w:val="bottom"/>
          </w:tcPr>
          <w:p w:rsidR="00632DC1" w:rsidRPr="00AD66B7" w:rsidRDefault="00632DC1" w:rsidP="009B00F6">
            <w:pPr>
              <w:jc w:val="right"/>
            </w:pPr>
            <w:r w:rsidRPr="00AD66B7">
              <w:t>0</w:t>
            </w:r>
          </w:p>
        </w:tc>
      </w:tr>
      <w:tr w:rsidR="00632DC1" w:rsidRPr="00AD66B7">
        <w:trPr>
          <w:trHeight w:val="912"/>
        </w:trPr>
        <w:tc>
          <w:tcPr>
            <w:tcW w:w="821" w:type="dxa"/>
            <w:tcBorders>
              <w:top w:val="nil"/>
              <w:left w:val="single" w:sz="8" w:space="0" w:color="auto"/>
              <w:bottom w:val="single" w:sz="4" w:space="0" w:color="auto"/>
              <w:right w:val="single" w:sz="4" w:space="0" w:color="auto"/>
            </w:tcBorders>
            <w:shd w:val="clear" w:color="auto" w:fill="auto"/>
            <w:noWrap/>
            <w:vAlign w:val="bottom"/>
          </w:tcPr>
          <w:p w:rsidR="00632DC1" w:rsidRPr="00AD66B7" w:rsidRDefault="00632DC1" w:rsidP="009B00F6">
            <w:pPr>
              <w:ind w:left="337"/>
              <w:jc w:val="right"/>
            </w:pPr>
            <w:r w:rsidRPr="00AD66B7">
              <w:t>3</w:t>
            </w:r>
          </w:p>
        </w:tc>
        <w:tc>
          <w:tcPr>
            <w:tcW w:w="2461" w:type="dxa"/>
            <w:tcBorders>
              <w:top w:val="nil"/>
              <w:left w:val="nil"/>
              <w:bottom w:val="single" w:sz="4" w:space="0" w:color="auto"/>
              <w:right w:val="single" w:sz="4" w:space="0" w:color="auto"/>
            </w:tcBorders>
            <w:shd w:val="clear" w:color="auto" w:fill="auto"/>
            <w:noWrap/>
            <w:vAlign w:val="bottom"/>
          </w:tcPr>
          <w:p w:rsidR="00632DC1" w:rsidRPr="00AD66B7" w:rsidRDefault="00632DC1" w:rsidP="009B00F6">
            <w:r w:rsidRPr="00AD66B7">
              <w:t>Пластификатор</w:t>
            </w:r>
          </w:p>
        </w:tc>
        <w:tc>
          <w:tcPr>
            <w:tcW w:w="2773" w:type="dxa"/>
            <w:tcBorders>
              <w:top w:val="nil"/>
              <w:left w:val="nil"/>
              <w:bottom w:val="single" w:sz="4" w:space="0" w:color="auto"/>
              <w:right w:val="single" w:sz="4" w:space="0" w:color="auto"/>
            </w:tcBorders>
            <w:shd w:val="clear" w:color="auto" w:fill="auto"/>
            <w:vAlign w:val="bottom"/>
          </w:tcPr>
          <w:p w:rsidR="00632DC1" w:rsidRPr="00AD66B7" w:rsidRDefault="00632DC1" w:rsidP="009B00F6">
            <w:r w:rsidRPr="00AD66B7">
              <w:t>ООО Промышленная компания "Акив"</w:t>
            </w:r>
          </w:p>
        </w:tc>
        <w:tc>
          <w:tcPr>
            <w:tcW w:w="1507" w:type="dxa"/>
            <w:tcBorders>
              <w:top w:val="nil"/>
              <w:left w:val="nil"/>
              <w:bottom w:val="single" w:sz="4" w:space="0" w:color="auto"/>
              <w:right w:val="single" w:sz="4" w:space="0" w:color="auto"/>
            </w:tcBorders>
            <w:shd w:val="clear" w:color="auto" w:fill="auto"/>
            <w:noWrap/>
            <w:vAlign w:val="bottom"/>
          </w:tcPr>
          <w:p w:rsidR="00632DC1" w:rsidRPr="00AD66B7" w:rsidRDefault="00632DC1" w:rsidP="009B00F6">
            <w:pPr>
              <w:jc w:val="center"/>
            </w:pPr>
            <w:r w:rsidRPr="00AD66B7">
              <w:t>л</w:t>
            </w:r>
          </w:p>
        </w:tc>
        <w:tc>
          <w:tcPr>
            <w:tcW w:w="1628" w:type="dxa"/>
            <w:tcBorders>
              <w:top w:val="nil"/>
              <w:left w:val="nil"/>
              <w:bottom w:val="single" w:sz="4" w:space="0" w:color="auto"/>
              <w:right w:val="single" w:sz="4" w:space="0" w:color="auto"/>
            </w:tcBorders>
            <w:shd w:val="clear" w:color="auto" w:fill="auto"/>
            <w:noWrap/>
            <w:vAlign w:val="bottom"/>
          </w:tcPr>
          <w:p w:rsidR="00632DC1" w:rsidRPr="00AD66B7" w:rsidRDefault="00632DC1" w:rsidP="009B00F6">
            <w:pPr>
              <w:jc w:val="right"/>
            </w:pPr>
            <w:r w:rsidRPr="00AD66B7">
              <w:t>500</w:t>
            </w:r>
            <w:r>
              <w:t>0</w:t>
            </w:r>
          </w:p>
        </w:tc>
        <w:tc>
          <w:tcPr>
            <w:tcW w:w="804" w:type="dxa"/>
            <w:tcBorders>
              <w:top w:val="nil"/>
              <w:left w:val="nil"/>
              <w:bottom w:val="single" w:sz="4" w:space="0" w:color="auto"/>
              <w:right w:val="single" w:sz="4" w:space="0" w:color="auto"/>
            </w:tcBorders>
            <w:shd w:val="clear" w:color="auto" w:fill="auto"/>
            <w:noWrap/>
            <w:vAlign w:val="bottom"/>
          </w:tcPr>
          <w:p w:rsidR="00632DC1" w:rsidRPr="00AD66B7" w:rsidRDefault="00632DC1" w:rsidP="009B00F6">
            <w:pPr>
              <w:jc w:val="right"/>
            </w:pPr>
            <w:r>
              <w:t xml:space="preserve">3,5 </w:t>
            </w:r>
          </w:p>
        </w:tc>
        <w:tc>
          <w:tcPr>
            <w:tcW w:w="903" w:type="dxa"/>
            <w:tcBorders>
              <w:top w:val="nil"/>
              <w:left w:val="nil"/>
              <w:bottom w:val="single" w:sz="4" w:space="0" w:color="auto"/>
              <w:right w:val="single" w:sz="8" w:space="0" w:color="auto"/>
            </w:tcBorders>
            <w:shd w:val="clear" w:color="auto" w:fill="auto"/>
            <w:noWrap/>
            <w:vAlign w:val="bottom"/>
          </w:tcPr>
          <w:p w:rsidR="00632DC1" w:rsidRPr="00AD66B7" w:rsidRDefault="00632DC1" w:rsidP="009B00F6">
            <w:pPr>
              <w:jc w:val="right"/>
            </w:pPr>
            <w:r>
              <w:t>175</w:t>
            </w:r>
            <w:r w:rsidRPr="00AD66B7">
              <w:t>0</w:t>
            </w:r>
            <w:r>
              <w:t>0</w:t>
            </w:r>
          </w:p>
        </w:tc>
      </w:tr>
      <w:tr w:rsidR="00632DC1" w:rsidRPr="00AD66B7">
        <w:trPr>
          <w:trHeight w:val="457"/>
        </w:trPr>
        <w:tc>
          <w:tcPr>
            <w:tcW w:w="821" w:type="dxa"/>
            <w:tcBorders>
              <w:top w:val="nil"/>
              <w:left w:val="single" w:sz="8" w:space="0" w:color="auto"/>
              <w:bottom w:val="single" w:sz="4" w:space="0" w:color="auto"/>
              <w:right w:val="single" w:sz="4" w:space="0" w:color="auto"/>
            </w:tcBorders>
            <w:shd w:val="clear" w:color="auto" w:fill="auto"/>
            <w:noWrap/>
            <w:vAlign w:val="bottom"/>
          </w:tcPr>
          <w:p w:rsidR="00632DC1" w:rsidRPr="00AD66B7" w:rsidRDefault="00632DC1" w:rsidP="009B00F6">
            <w:pPr>
              <w:ind w:left="337"/>
              <w:jc w:val="right"/>
            </w:pPr>
            <w:r w:rsidRPr="00AD66B7">
              <w:t>4</w:t>
            </w:r>
          </w:p>
        </w:tc>
        <w:tc>
          <w:tcPr>
            <w:tcW w:w="2461" w:type="dxa"/>
            <w:tcBorders>
              <w:top w:val="nil"/>
              <w:left w:val="nil"/>
              <w:bottom w:val="single" w:sz="4" w:space="0" w:color="auto"/>
              <w:right w:val="single" w:sz="4" w:space="0" w:color="auto"/>
            </w:tcBorders>
            <w:shd w:val="clear" w:color="auto" w:fill="auto"/>
            <w:vAlign w:val="bottom"/>
          </w:tcPr>
          <w:p w:rsidR="00632DC1" w:rsidRPr="00AD66B7" w:rsidRDefault="00632DC1" w:rsidP="009B00F6">
            <w:r w:rsidRPr="00AD66B7">
              <w:t>Парафин</w:t>
            </w:r>
          </w:p>
        </w:tc>
        <w:tc>
          <w:tcPr>
            <w:tcW w:w="2773" w:type="dxa"/>
            <w:tcBorders>
              <w:top w:val="nil"/>
              <w:left w:val="nil"/>
              <w:bottom w:val="single" w:sz="4" w:space="0" w:color="auto"/>
              <w:right w:val="single" w:sz="4" w:space="0" w:color="auto"/>
            </w:tcBorders>
            <w:shd w:val="clear" w:color="auto" w:fill="auto"/>
            <w:vAlign w:val="bottom"/>
          </w:tcPr>
          <w:p w:rsidR="00632DC1" w:rsidRPr="00AD66B7" w:rsidRDefault="00632DC1" w:rsidP="009B00F6">
            <w:r w:rsidRPr="00AD66B7">
              <w:t>ООО "Экотранс"</w:t>
            </w:r>
          </w:p>
        </w:tc>
        <w:tc>
          <w:tcPr>
            <w:tcW w:w="1507" w:type="dxa"/>
            <w:tcBorders>
              <w:top w:val="nil"/>
              <w:left w:val="nil"/>
              <w:bottom w:val="single" w:sz="4" w:space="0" w:color="auto"/>
              <w:right w:val="single" w:sz="4" w:space="0" w:color="auto"/>
            </w:tcBorders>
            <w:shd w:val="clear" w:color="auto" w:fill="auto"/>
            <w:noWrap/>
            <w:vAlign w:val="bottom"/>
          </w:tcPr>
          <w:p w:rsidR="00632DC1" w:rsidRPr="00AD66B7" w:rsidRDefault="00632DC1" w:rsidP="009B00F6">
            <w:r>
              <w:t xml:space="preserve">         </w:t>
            </w:r>
            <w:r w:rsidRPr="00AD66B7">
              <w:t>кг</w:t>
            </w:r>
          </w:p>
        </w:tc>
        <w:tc>
          <w:tcPr>
            <w:tcW w:w="1628" w:type="dxa"/>
            <w:tcBorders>
              <w:top w:val="nil"/>
              <w:left w:val="nil"/>
              <w:bottom w:val="single" w:sz="4" w:space="0" w:color="auto"/>
              <w:right w:val="single" w:sz="4" w:space="0" w:color="auto"/>
            </w:tcBorders>
            <w:shd w:val="clear" w:color="auto" w:fill="auto"/>
            <w:noWrap/>
            <w:vAlign w:val="bottom"/>
          </w:tcPr>
          <w:p w:rsidR="00632DC1" w:rsidRPr="00AD66B7" w:rsidRDefault="00632DC1" w:rsidP="009B00F6">
            <w:pPr>
              <w:jc w:val="right"/>
            </w:pPr>
            <w:r>
              <w:t>50</w:t>
            </w:r>
            <w:r w:rsidRPr="00AD66B7">
              <w:t>0</w:t>
            </w:r>
            <w:r>
              <w:t>0</w:t>
            </w:r>
          </w:p>
        </w:tc>
        <w:tc>
          <w:tcPr>
            <w:tcW w:w="804" w:type="dxa"/>
            <w:tcBorders>
              <w:top w:val="nil"/>
              <w:left w:val="nil"/>
              <w:bottom w:val="single" w:sz="4" w:space="0" w:color="auto"/>
              <w:right w:val="single" w:sz="4" w:space="0" w:color="auto"/>
            </w:tcBorders>
            <w:shd w:val="clear" w:color="auto" w:fill="auto"/>
            <w:noWrap/>
            <w:vAlign w:val="bottom"/>
          </w:tcPr>
          <w:p w:rsidR="00632DC1" w:rsidRPr="00AD66B7" w:rsidRDefault="00632DC1" w:rsidP="009B00F6">
            <w:pPr>
              <w:jc w:val="right"/>
            </w:pPr>
            <w:r>
              <w:t>8</w:t>
            </w:r>
          </w:p>
        </w:tc>
        <w:tc>
          <w:tcPr>
            <w:tcW w:w="903" w:type="dxa"/>
            <w:tcBorders>
              <w:top w:val="nil"/>
              <w:left w:val="nil"/>
              <w:bottom w:val="single" w:sz="4" w:space="0" w:color="auto"/>
              <w:right w:val="single" w:sz="8" w:space="0" w:color="auto"/>
            </w:tcBorders>
            <w:shd w:val="clear" w:color="auto" w:fill="auto"/>
            <w:noWrap/>
            <w:vAlign w:val="bottom"/>
          </w:tcPr>
          <w:p w:rsidR="00632DC1" w:rsidRPr="00AD66B7" w:rsidRDefault="00632DC1" w:rsidP="009B00F6">
            <w:pPr>
              <w:jc w:val="right"/>
            </w:pPr>
            <w:r>
              <w:t>400</w:t>
            </w:r>
            <w:r w:rsidRPr="00AD66B7">
              <w:t>0</w:t>
            </w:r>
            <w:r>
              <w:t>0</w:t>
            </w:r>
          </w:p>
        </w:tc>
      </w:tr>
      <w:tr w:rsidR="00632DC1" w:rsidRPr="00AD66B7">
        <w:trPr>
          <w:trHeight w:val="242"/>
        </w:trPr>
        <w:tc>
          <w:tcPr>
            <w:tcW w:w="9994" w:type="dxa"/>
            <w:gridSpan w:val="6"/>
            <w:tcBorders>
              <w:top w:val="single" w:sz="4" w:space="0" w:color="auto"/>
              <w:left w:val="single" w:sz="8" w:space="0" w:color="auto"/>
              <w:bottom w:val="single" w:sz="8" w:space="0" w:color="auto"/>
              <w:right w:val="single" w:sz="4" w:space="0" w:color="auto"/>
            </w:tcBorders>
            <w:shd w:val="clear" w:color="auto" w:fill="auto"/>
            <w:noWrap/>
            <w:vAlign w:val="bottom"/>
          </w:tcPr>
          <w:p w:rsidR="00632DC1" w:rsidRPr="00AD66B7" w:rsidRDefault="00632DC1" w:rsidP="009B00F6">
            <w:pPr>
              <w:ind w:left="337"/>
              <w:jc w:val="center"/>
            </w:pPr>
            <w:r w:rsidRPr="00AD66B7">
              <w:t>И Т О Г О</w:t>
            </w:r>
          </w:p>
        </w:tc>
        <w:tc>
          <w:tcPr>
            <w:tcW w:w="903" w:type="dxa"/>
            <w:tcBorders>
              <w:top w:val="nil"/>
              <w:left w:val="nil"/>
              <w:bottom w:val="single" w:sz="8" w:space="0" w:color="auto"/>
              <w:right w:val="single" w:sz="8" w:space="0" w:color="auto"/>
            </w:tcBorders>
            <w:shd w:val="clear" w:color="auto" w:fill="auto"/>
            <w:noWrap/>
            <w:vAlign w:val="bottom"/>
          </w:tcPr>
          <w:p w:rsidR="00632DC1" w:rsidRPr="00AD66B7" w:rsidRDefault="00632DC1" w:rsidP="009B00F6">
            <w:pPr>
              <w:jc w:val="right"/>
            </w:pPr>
            <w:r>
              <w:t>57500</w:t>
            </w:r>
          </w:p>
        </w:tc>
      </w:tr>
    </w:tbl>
    <w:p w:rsidR="00632DC1" w:rsidRDefault="00632DC1" w:rsidP="00632DC1">
      <w:pPr>
        <w:pStyle w:val="a4"/>
        <w:spacing w:line="360" w:lineRule="auto"/>
        <w:jc w:val="left"/>
      </w:pPr>
    </w:p>
    <w:p w:rsidR="00632DC1" w:rsidRPr="0068460B" w:rsidRDefault="00632DC1" w:rsidP="0068460B">
      <w:pPr>
        <w:pStyle w:val="a4"/>
        <w:spacing w:line="360" w:lineRule="auto"/>
        <w:rPr>
          <w:rFonts w:ascii="Times New Roman" w:hAnsi="Times New Roman"/>
          <w:sz w:val="28"/>
          <w:szCs w:val="28"/>
        </w:rPr>
      </w:pPr>
      <w:r w:rsidRPr="0068460B">
        <w:rPr>
          <w:rFonts w:ascii="Times New Roman" w:hAnsi="Times New Roman"/>
          <w:sz w:val="28"/>
          <w:szCs w:val="28"/>
        </w:rPr>
        <w:t>То есть материалы необходимые на производство одной тонны продукции: 57500/100=575 руб./тонна</w:t>
      </w:r>
      <w:r w:rsidRPr="0068460B">
        <w:rPr>
          <w:rFonts w:ascii="Times New Roman" w:hAnsi="Times New Roman"/>
          <w:sz w:val="28"/>
          <w:szCs w:val="28"/>
        </w:rPr>
        <w:tab/>
      </w:r>
    </w:p>
    <w:p w:rsidR="00632DC1" w:rsidRPr="0068460B" w:rsidRDefault="00632DC1" w:rsidP="0068460B">
      <w:pPr>
        <w:pStyle w:val="a4"/>
        <w:spacing w:line="360" w:lineRule="auto"/>
        <w:rPr>
          <w:rFonts w:ascii="Times New Roman" w:hAnsi="Times New Roman"/>
          <w:sz w:val="28"/>
          <w:szCs w:val="28"/>
        </w:rPr>
      </w:pPr>
      <w:r w:rsidRPr="0068460B">
        <w:rPr>
          <w:rFonts w:ascii="Times New Roman" w:hAnsi="Times New Roman"/>
          <w:sz w:val="28"/>
          <w:szCs w:val="28"/>
        </w:rPr>
        <w:t xml:space="preserve"> С ООО «Углеродпромснаб» у нас будет заключаться договор на взаимовыгодных условиях. С одной стороны мы забираем у них нефтешлам, необходимый для изготовления торфобрикета, с другой они поставляют для нас углеводородное сырьё бесплатно.</w:t>
      </w:r>
    </w:p>
    <w:p w:rsidR="00632DC1" w:rsidRPr="0068460B" w:rsidRDefault="00632DC1" w:rsidP="0068460B">
      <w:pPr>
        <w:pStyle w:val="a4"/>
        <w:spacing w:line="360" w:lineRule="auto"/>
        <w:rPr>
          <w:sz w:val="28"/>
          <w:szCs w:val="28"/>
        </w:rPr>
      </w:pPr>
    </w:p>
    <w:p w:rsidR="00632DC1" w:rsidRPr="0068460B" w:rsidRDefault="00632DC1" w:rsidP="0068460B">
      <w:pPr>
        <w:pStyle w:val="a4"/>
        <w:spacing w:line="360" w:lineRule="auto"/>
        <w:jc w:val="right"/>
        <w:rPr>
          <w:sz w:val="28"/>
        </w:rPr>
      </w:pPr>
      <w:r>
        <w:rPr>
          <w:sz w:val="28"/>
        </w:rPr>
        <w:t xml:space="preserve"> </w:t>
      </w:r>
      <w:r w:rsidRPr="008C0DBC">
        <w:rPr>
          <w:rFonts w:ascii="Times New Roman" w:hAnsi="Times New Roman"/>
          <w:i/>
          <w:szCs w:val="24"/>
        </w:rPr>
        <w:t>Таблица № 4: Расчет постоянных расходов в рублях за месяц:</w:t>
      </w:r>
    </w:p>
    <w:tbl>
      <w:tblPr>
        <w:tblW w:w="9942" w:type="dxa"/>
        <w:tblInd w:w="88" w:type="dxa"/>
        <w:tblLook w:val="0000" w:firstRow="0" w:lastRow="0" w:firstColumn="0" w:lastColumn="0" w:noHBand="0" w:noVBand="0"/>
      </w:tblPr>
      <w:tblGrid>
        <w:gridCol w:w="4684"/>
        <w:gridCol w:w="5258"/>
      </w:tblGrid>
      <w:tr w:rsidR="00632DC1" w:rsidRPr="008C0DBC">
        <w:trPr>
          <w:trHeight w:val="387"/>
        </w:trPr>
        <w:tc>
          <w:tcPr>
            <w:tcW w:w="4684" w:type="dxa"/>
            <w:tcBorders>
              <w:top w:val="single" w:sz="4" w:space="0" w:color="auto"/>
              <w:left w:val="single" w:sz="4" w:space="0" w:color="auto"/>
              <w:bottom w:val="single" w:sz="4" w:space="0" w:color="auto"/>
              <w:right w:val="single" w:sz="4" w:space="0" w:color="auto"/>
            </w:tcBorders>
            <w:shd w:val="clear" w:color="auto" w:fill="auto"/>
          </w:tcPr>
          <w:p w:rsidR="00632DC1" w:rsidRPr="008C0DBC" w:rsidRDefault="00632DC1" w:rsidP="009B00F6">
            <w:r w:rsidRPr="008C0DBC">
              <w:t>Оплата аренды офиса 120 кв.м.</w:t>
            </w:r>
          </w:p>
        </w:tc>
        <w:tc>
          <w:tcPr>
            <w:tcW w:w="5258" w:type="dxa"/>
            <w:tcBorders>
              <w:top w:val="single" w:sz="4" w:space="0" w:color="auto"/>
              <w:left w:val="nil"/>
              <w:bottom w:val="single" w:sz="4" w:space="0" w:color="auto"/>
              <w:right w:val="single" w:sz="4" w:space="0" w:color="auto"/>
            </w:tcBorders>
            <w:shd w:val="clear" w:color="auto" w:fill="auto"/>
            <w:vAlign w:val="center"/>
          </w:tcPr>
          <w:p w:rsidR="00632DC1" w:rsidRPr="008C0DBC" w:rsidRDefault="00632DC1" w:rsidP="009B00F6">
            <w:pPr>
              <w:jc w:val="center"/>
            </w:pPr>
            <w:r w:rsidRPr="008C0DBC">
              <w:t xml:space="preserve">35 000 </w:t>
            </w:r>
          </w:p>
        </w:tc>
      </w:tr>
      <w:tr w:rsidR="00632DC1" w:rsidRPr="008C0DBC">
        <w:trPr>
          <w:trHeight w:val="387"/>
        </w:trPr>
        <w:tc>
          <w:tcPr>
            <w:tcW w:w="4684" w:type="dxa"/>
            <w:tcBorders>
              <w:top w:val="nil"/>
              <w:left w:val="single" w:sz="4" w:space="0" w:color="auto"/>
              <w:bottom w:val="single" w:sz="4" w:space="0" w:color="auto"/>
              <w:right w:val="single" w:sz="4" w:space="0" w:color="auto"/>
            </w:tcBorders>
            <w:shd w:val="clear" w:color="auto" w:fill="auto"/>
          </w:tcPr>
          <w:p w:rsidR="00632DC1" w:rsidRPr="008C0DBC" w:rsidRDefault="00632DC1" w:rsidP="009B00F6">
            <w:r w:rsidRPr="008C0DBC">
              <w:t>Амортизация (офис)</w:t>
            </w:r>
          </w:p>
        </w:tc>
        <w:tc>
          <w:tcPr>
            <w:tcW w:w="5258" w:type="dxa"/>
            <w:tcBorders>
              <w:top w:val="nil"/>
              <w:left w:val="nil"/>
              <w:bottom w:val="single" w:sz="4" w:space="0" w:color="auto"/>
              <w:right w:val="single" w:sz="4" w:space="0" w:color="auto"/>
            </w:tcBorders>
            <w:shd w:val="clear" w:color="auto" w:fill="auto"/>
            <w:vAlign w:val="center"/>
          </w:tcPr>
          <w:p w:rsidR="00632DC1" w:rsidRPr="008C0DBC" w:rsidRDefault="00632DC1" w:rsidP="009B00F6">
            <w:pPr>
              <w:jc w:val="center"/>
            </w:pPr>
            <w:r w:rsidRPr="008C0DBC">
              <w:t>22 600</w:t>
            </w:r>
          </w:p>
        </w:tc>
      </w:tr>
      <w:tr w:rsidR="00632DC1" w:rsidRPr="008C0DBC">
        <w:trPr>
          <w:trHeight w:val="387"/>
        </w:trPr>
        <w:tc>
          <w:tcPr>
            <w:tcW w:w="4684" w:type="dxa"/>
            <w:tcBorders>
              <w:top w:val="nil"/>
              <w:left w:val="single" w:sz="4" w:space="0" w:color="auto"/>
              <w:bottom w:val="single" w:sz="4" w:space="0" w:color="auto"/>
              <w:right w:val="single" w:sz="4" w:space="0" w:color="auto"/>
            </w:tcBorders>
            <w:shd w:val="clear" w:color="auto" w:fill="auto"/>
          </w:tcPr>
          <w:p w:rsidR="00632DC1" w:rsidRPr="008C0DBC" w:rsidRDefault="00632DC1" w:rsidP="009B00F6">
            <w:r w:rsidRPr="008C0DBC">
              <w:t>Оплата труда (с отчислениями во внебюджетный фонд)</w:t>
            </w:r>
          </w:p>
        </w:tc>
        <w:tc>
          <w:tcPr>
            <w:tcW w:w="5258" w:type="dxa"/>
            <w:tcBorders>
              <w:top w:val="nil"/>
              <w:left w:val="nil"/>
              <w:bottom w:val="single" w:sz="4" w:space="0" w:color="auto"/>
              <w:right w:val="single" w:sz="4" w:space="0" w:color="auto"/>
            </w:tcBorders>
            <w:shd w:val="clear" w:color="auto" w:fill="auto"/>
            <w:vAlign w:val="center"/>
          </w:tcPr>
          <w:p w:rsidR="00632DC1" w:rsidRPr="008C0DBC" w:rsidRDefault="00632DC1" w:rsidP="009B00F6">
            <w:pPr>
              <w:jc w:val="center"/>
            </w:pPr>
            <w:r w:rsidRPr="008C0DBC">
              <w:t>761 040</w:t>
            </w:r>
          </w:p>
        </w:tc>
      </w:tr>
      <w:tr w:rsidR="00632DC1" w:rsidRPr="008C0DBC">
        <w:trPr>
          <w:trHeight w:val="774"/>
        </w:trPr>
        <w:tc>
          <w:tcPr>
            <w:tcW w:w="4684" w:type="dxa"/>
            <w:tcBorders>
              <w:top w:val="nil"/>
              <w:left w:val="single" w:sz="4" w:space="0" w:color="auto"/>
              <w:bottom w:val="single" w:sz="4" w:space="0" w:color="auto"/>
              <w:right w:val="single" w:sz="4" w:space="0" w:color="auto"/>
            </w:tcBorders>
            <w:shd w:val="clear" w:color="auto" w:fill="auto"/>
          </w:tcPr>
          <w:p w:rsidR="00632DC1" w:rsidRPr="008C0DBC" w:rsidRDefault="00632DC1" w:rsidP="009B00F6">
            <w:r w:rsidRPr="008C0DBC">
              <w:t>Оплата за электроэнергию (освещение, оборудование) (производство)</w:t>
            </w:r>
          </w:p>
        </w:tc>
        <w:tc>
          <w:tcPr>
            <w:tcW w:w="5258" w:type="dxa"/>
            <w:tcBorders>
              <w:top w:val="nil"/>
              <w:left w:val="nil"/>
              <w:bottom w:val="single" w:sz="4" w:space="0" w:color="auto"/>
              <w:right w:val="single" w:sz="4" w:space="0" w:color="auto"/>
            </w:tcBorders>
            <w:shd w:val="clear" w:color="auto" w:fill="auto"/>
            <w:vAlign w:val="center"/>
          </w:tcPr>
          <w:p w:rsidR="00632DC1" w:rsidRPr="008C0DBC" w:rsidRDefault="00632DC1" w:rsidP="009B00F6">
            <w:pPr>
              <w:jc w:val="center"/>
            </w:pPr>
            <w:r w:rsidRPr="008C0DBC">
              <w:t>2990</w:t>
            </w:r>
          </w:p>
        </w:tc>
      </w:tr>
      <w:tr w:rsidR="00632DC1" w:rsidRPr="008C0DBC">
        <w:trPr>
          <w:trHeight w:val="387"/>
        </w:trPr>
        <w:tc>
          <w:tcPr>
            <w:tcW w:w="4684" w:type="dxa"/>
            <w:tcBorders>
              <w:top w:val="nil"/>
              <w:left w:val="single" w:sz="4" w:space="0" w:color="auto"/>
              <w:bottom w:val="single" w:sz="4" w:space="0" w:color="auto"/>
              <w:right w:val="single" w:sz="4" w:space="0" w:color="auto"/>
            </w:tcBorders>
            <w:shd w:val="clear" w:color="auto" w:fill="auto"/>
          </w:tcPr>
          <w:p w:rsidR="00632DC1" w:rsidRPr="008C0DBC" w:rsidRDefault="0068460B" w:rsidP="009B00F6">
            <w:r>
              <w:t xml:space="preserve">Оплата за отопление (газовое     </w:t>
            </w:r>
            <w:r w:rsidR="00632DC1" w:rsidRPr="008C0DBC">
              <w:t>производство)</w:t>
            </w:r>
          </w:p>
        </w:tc>
        <w:tc>
          <w:tcPr>
            <w:tcW w:w="5258" w:type="dxa"/>
            <w:tcBorders>
              <w:top w:val="nil"/>
              <w:left w:val="nil"/>
              <w:bottom w:val="single" w:sz="4" w:space="0" w:color="auto"/>
              <w:right w:val="single" w:sz="4" w:space="0" w:color="auto"/>
            </w:tcBorders>
            <w:shd w:val="clear" w:color="auto" w:fill="auto"/>
            <w:vAlign w:val="center"/>
          </w:tcPr>
          <w:p w:rsidR="00632DC1" w:rsidRPr="008C0DBC" w:rsidRDefault="00632DC1" w:rsidP="009B00F6">
            <w:pPr>
              <w:jc w:val="center"/>
            </w:pPr>
            <w:r w:rsidRPr="008C0DBC">
              <w:t>2500</w:t>
            </w:r>
          </w:p>
        </w:tc>
      </w:tr>
      <w:tr w:rsidR="00632DC1" w:rsidRPr="008C0DBC">
        <w:trPr>
          <w:trHeight w:val="774"/>
        </w:trPr>
        <w:tc>
          <w:tcPr>
            <w:tcW w:w="4684" w:type="dxa"/>
            <w:tcBorders>
              <w:top w:val="nil"/>
              <w:left w:val="single" w:sz="4" w:space="0" w:color="auto"/>
              <w:bottom w:val="single" w:sz="4" w:space="0" w:color="auto"/>
              <w:right w:val="single" w:sz="4" w:space="0" w:color="auto"/>
            </w:tcBorders>
            <w:shd w:val="clear" w:color="auto" w:fill="auto"/>
          </w:tcPr>
          <w:p w:rsidR="00632DC1" w:rsidRPr="008C0DBC" w:rsidRDefault="00632DC1" w:rsidP="009B00F6">
            <w:r w:rsidRPr="008C0DBC">
              <w:t>Затраты на водоснабжение и канализацию (производство)</w:t>
            </w:r>
          </w:p>
        </w:tc>
        <w:tc>
          <w:tcPr>
            <w:tcW w:w="5258" w:type="dxa"/>
            <w:tcBorders>
              <w:top w:val="nil"/>
              <w:left w:val="nil"/>
              <w:bottom w:val="single" w:sz="4" w:space="0" w:color="auto"/>
              <w:right w:val="single" w:sz="4" w:space="0" w:color="auto"/>
            </w:tcBorders>
            <w:shd w:val="clear" w:color="auto" w:fill="auto"/>
            <w:vAlign w:val="center"/>
          </w:tcPr>
          <w:p w:rsidR="00632DC1" w:rsidRPr="008C0DBC" w:rsidRDefault="00632DC1" w:rsidP="009B00F6">
            <w:pPr>
              <w:jc w:val="center"/>
            </w:pPr>
            <w:r w:rsidRPr="008C0DBC">
              <w:t>2500</w:t>
            </w:r>
          </w:p>
        </w:tc>
      </w:tr>
      <w:tr w:rsidR="00632DC1" w:rsidRPr="008C0DBC">
        <w:trPr>
          <w:trHeight w:val="774"/>
        </w:trPr>
        <w:tc>
          <w:tcPr>
            <w:tcW w:w="4684" w:type="dxa"/>
            <w:tcBorders>
              <w:top w:val="nil"/>
              <w:left w:val="single" w:sz="4" w:space="0" w:color="auto"/>
              <w:bottom w:val="single" w:sz="4" w:space="0" w:color="auto"/>
              <w:right w:val="single" w:sz="4" w:space="0" w:color="auto"/>
            </w:tcBorders>
            <w:shd w:val="clear" w:color="auto" w:fill="auto"/>
          </w:tcPr>
          <w:p w:rsidR="00632DC1" w:rsidRPr="008C0DBC" w:rsidRDefault="00632DC1" w:rsidP="009B00F6">
            <w:r w:rsidRPr="008C0DBC">
              <w:t>Затраты на материалы (Полипропиленовая плёнка.)</w:t>
            </w:r>
          </w:p>
        </w:tc>
        <w:tc>
          <w:tcPr>
            <w:tcW w:w="5258" w:type="dxa"/>
            <w:tcBorders>
              <w:top w:val="nil"/>
              <w:left w:val="nil"/>
              <w:bottom w:val="single" w:sz="4" w:space="0" w:color="auto"/>
              <w:right w:val="single" w:sz="4" w:space="0" w:color="auto"/>
            </w:tcBorders>
            <w:shd w:val="clear" w:color="auto" w:fill="auto"/>
            <w:vAlign w:val="center"/>
          </w:tcPr>
          <w:p w:rsidR="00632DC1" w:rsidRPr="008C0DBC" w:rsidRDefault="00632DC1" w:rsidP="009B00F6">
            <w:pPr>
              <w:jc w:val="center"/>
            </w:pPr>
            <w:r w:rsidRPr="008C0DBC">
              <w:t>1050</w:t>
            </w:r>
          </w:p>
        </w:tc>
      </w:tr>
      <w:tr w:rsidR="00632DC1" w:rsidRPr="008C0DBC">
        <w:trPr>
          <w:trHeight w:val="1080"/>
        </w:trPr>
        <w:tc>
          <w:tcPr>
            <w:tcW w:w="4684" w:type="dxa"/>
            <w:tcBorders>
              <w:top w:val="nil"/>
              <w:left w:val="single" w:sz="4" w:space="0" w:color="auto"/>
              <w:bottom w:val="single" w:sz="4" w:space="0" w:color="auto"/>
              <w:right w:val="single" w:sz="4" w:space="0" w:color="auto"/>
            </w:tcBorders>
            <w:shd w:val="clear" w:color="auto" w:fill="auto"/>
          </w:tcPr>
          <w:p w:rsidR="00632DC1" w:rsidRPr="008C0DBC" w:rsidRDefault="00632DC1" w:rsidP="009B00F6">
            <w:r w:rsidRPr="008C0DBC">
              <w:t>Затраты на горюче-смазочные материалы (бензин, дизтопливо, масла)</w:t>
            </w:r>
          </w:p>
        </w:tc>
        <w:tc>
          <w:tcPr>
            <w:tcW w:w="5258" w:type="dxa"/>
            <w:tcBorders>
              <w:top w:val="nil"/>
              <w:left w:val="nil"/>
              <w:bottom w:val="single" w:sz="4" w:space="0" w:color="auto"/>
              <w:right w:val="single" w:sz="4" w:space="0" w:color="auto"/>
            </w:tcBorders>
            <w:shd w:val="clear" w:color="auto" w:fill="auto"/>
            <w:vAlign w:val="center"/>
          </w:tcPr>
          <w:p w:rsidR="00632DC1" w:rsidRPr="008C0DBC" w:rsidRDefault="00632DC1" w:rsidP="009B00F6">
            <w:pPr>
              <w:jc w:val="center"/>
            </w:pPr>
            <w:r w:rsidRPr="008C0DBC">
              <w:t>50 000</w:t>
            </w:r>
          </w:p>
        </w:tc>
      </w:tr>
      <w:tr w:rsidR="00632DC1" w:rsidRPr="008C0DBC">
        <w:trPr>
          <w:trHeight w:val="387"/>
        </w:trPr>
        <w:tc>
          <w:tcPr>
            <w:tcW w:w="4684" w:type="dxa"/>
            <w:tcBorders>
              <w:top w:val="nil"/>
              <w:left w:val="single" w:sz="4" w:space="0" w:color="auto"/>
              <w:bottom w:val="single" w:sz="4" w:space="0" w:color="auto"/>
              <w:right w:val="single" w:sz="4" w:space="0" w:color="auto"/>
            </w:tcBorders>
            <w:shd w:val="clear" w:color="auto" w:fill="auto"/>
          </w:tcPr>
          <w:p w:rsidR="00632DC1" w:rsidRPr="008C0DBC" w:rsidRDefault="00632DC1" w:rsidP="009B00F6">
            <w:r w:rsidRPr="008C0DBC">
              <w:t>Расходы на рекламу</w:t>
            </w:r>
          </w:p>
        </w:tc>
        <w:tc>
          <w:tcPr>
            <w:tcW w:w="5258" w:type="dxa"/>
            <w:tcBorders>
              <w:top w:val="nil"/>
              <w:left w:val="nil"/>
              <w:bottom w:val="single" w:sz="4" w:space="0" w:color="auto"/>
              <w:right w:val="single" w:sz="4" w:space="0" w:color="auto"/>
            </w:tcBorders>
            <w:shd w:val="clear" w:color="auto" w:fill="auto"/>
            <w:vAlign w:val="center"/>
          </w:tcPr>
          <w:p w:rsidR="00632DC1" w:rsidRPr="008C0DBC" w:rsidRDefault="00632DC1" w:rsidP="009B00F6">
            <w:pPr>
              <w:jc w:val="center"/>
            </w:pPr>
            <w:r w:rsidRPr="008C0DBC">
              <w:t>12 000</w:t>
            </w:r>
          </w:p>
        </w:tc>
      </w:tr>
      <w:tr w:rsidR="00632DC1" w:rsidRPr="008C0DBC">
        <w:trPr>
          <w:trHeight w:val="387"/>
        </w:trPr>
        <w:tc>
          <w:tcPr>
            <w:tcW w:w="4684" w:type="dxa"/>
            <w:tcBorders>
              <w:top w:val="nil"/>
              <w:left w:val="single" w:sz="4" w:space="0" w:color="auto"/>
              <w:bottom w:val="single" w:sz="4" w:space="0" w:color="auto"/>
              <w:right w:val="single" w:sz="4" w:space="0" w:color="auto"/>
            </w:tcBorders>
            <w:shd w:val="clear" w:color="auto" w:fill="auto"/>
          </w:tcPr>
          <w:p w:rsidR="00632DC1" w:rsidRPr="008C0DBC" w:rsidRDefault="00632DC1" w:rsidP="009B00F6">
            <w:r w:rsidRPr="008C0DBC">
              <w:t>Непредвиденные расходы</w:t>
            </w:r>
          </w:p>
        </w:tc>
        <w:tc>
          <w:tcPr>
            <w:tcW w:w="5258" w:type="dxa"/>
            <w:tcBorders>
              <w:top w:val="nil"/>
              <w:left w:val="nil"/>
              <w:bottom w:val="single" w:sz="4" w:space="0" w:color="auto"/>
              <w:right w:val="single" w:sz="4" w:space="0" w:color="auto"/>
            </w:tcBorders>
            <w:shd w:val="clear" w:color="auto" w:fill="auto"/>
            <w:vAlign w:val="center"/>
          </w:tcPr>
          <w:p w:rsidR="00632DC1" w:rsidRPr="008C0DBC" w:rsidRDefault="00632DC1" w:rsidP="009B00F6">
            <w:pPr>
              <w:jc w:val="center"/>
            </w:pPr>
            <w:r w:rsidRPr="008C0DBC">
              <w:t>15 000</w:t>
            </w:r>
          </w:p>
        </w:tc>
      </w:tr>
      <w:tr w:rsidR="00632DC1" w:rsidRPr="008C0DBC">
        <w:trPr>
          <w:trHeight w:val="387"/>
        </w:trPr>
        <w:tc>
          <w:tcPr>
            <w:tcW w:w="4684" w:type="dxa"/>
            <w:tcBorders>
              <w:top w:val="nil"/>
              <w:left w:val="single" w:sz="4" w:space="0" w:color="auto"/>
              <w:bottom w:val="single" w:sz="4" w:space="0" w:color="auto"/>
              <w:right w:val="nil"/>
            </w:tcBorders>
            <w:shd w:val="clear" w:color="auto" w:fill="auto"/>
          </w:tcPr>
          <w:p w:rsidR="00632DC1" w:rsidRPr="008C0DBC" w:rsidRDefault="00632DC1" w:rsidP="009B00F6">
            <w:pPr>
              <w:rPr>
                <w:b/>
              </w:rPr>
            </w:pPr>
            <w:r w:rsidRPr="008C0DBC">
              <w:rPr>
                <w:b/>
              </w:rPr>
              <w:t>Итого:</w:t>
            </w:r>
          </w:p>
        </w:tc>
        <w:tc>
          <w:tcPr>
            <w:tcW w:w="5258" w:type="dxa"/>
            <w:tcBorders>
              <w:top w:val="nil"/>
              <w:left w:val="single" w:sz="4" w:space="0" w:color="auto"/>
              <w:bottom w:val="single" w:sz="4" w:space="0" w:color="auto"/>
              <w:right w:val="single" w:sz="4" w:space="0" w:color="auto"/>
            </w:tcBorders>
            <w:shd w:val="clear" w:color="auto" w:fill="auto"/>
            <w:vAlign w:val="bottom"/>
          </w:tcPr>
          <w:p w:rsidR="00632DC1" w:rsidRPr="008C0DBC" w:rsidRDefault="00632DC1" w:rsidP="009B00F6">
            <w:pPr>
              <w:jc w:val="center"/>
              <w:rPr>
                <w:b/>
              </w:rPr>
            </w:pPr>
            <w:r w:rsidRPr="008C0DBC">
              <w:rPr>
                <w:b/>
              </w:rPr>
              <w:t>904 680</w:t>
            </w:r>
          </w:p>
        </w:tc>
      </w:tr>
    </w:tbl>
    <w:p w:rsidR="00632DC1" w:rsidRDefault="00632DC1" w:rsidP="0068460B">
      <w:pPr>
        <w:pStyle w:val="Tirus-"/>
      </w:pPr>
    </w:p>
    <w:p w:rsidR="00AA1FF5" w:rsidRDefault="00AA1FF5" w:rsidP="00632DC1">
      <w:pPr>
        <w:pStyle w:val="a9"/>
        <w:jc w:val="right"/>
        <w:rPr>
          <w:i/>
          <w:sz w:val="24"/>
          <w:szCs w:val="24"/>
        </w:rPr>
      </w:pPr>
    </w:p>
    <w:p w:rsidR="00AA1FF5" w:rsidRDefault="00AA1FF5" w:rsidP="00632DC1">
      <w:pPr>
        <w:pStyle w:val="a9"/>
        <w:jc w:val="right"/>
        <w:rPr>
          <w:i/>
          <w:sz w:val="24"/>
          <w:szCs w:val="24"/>
        </w:rPr>
      </w:pPr>
    </w:p>
    <w:p w:rsidR="00AA1FF5" w:rsidRPr="00564E01" w:rsidRDefault="00AA1FF5" w:rsidP="00AA1FF5">
      <w:pPr>
        <w:pStyle w:val="a9"/>
        <w:jc w:val="center"/>
        <w:rPr>
          <w:b/>
          <w:szCs w:val="28"/>
        </w:rPr>
      </w:pPr>
      <w:r w:rsidRPr="00564E01">
        <w:rPr>
          <w:b/>
          <w:szCs w:val="28"/>
        </w:rPr>
        <w:t>Банки</w:t>
      </w:r>
    </w:p>
    <w:p w:rsidR="00AA1FF5" w:rsidRDefault="00AA1FF5" w:rsidP="00AA1FF5">
      <w:pPr>
        <w:pStyle w:val="a9"/>
        <w:rPr>
          <w:szCs w:val="28"/>
        </w:rPr>
      </w:pPr>
      <w:r w:rsidRPr="00564E01">
        <w:rPr>
          <w:szCs w:val="28"/>
        </w:rPr>
        <w:t>Сбербанк России активно развивает операции долгосрочного кредитования, финансируя инвести</w:t>
      </w:r>
      <w:r>
        <w:rPr>
          <w:szCs w:val="28"/>
        </w:rPr>
        <w:t xml:space="preserve">ционные и строительные проекты. </w:t>
      </w:r>
    </w:p>
    <w:p w:rsidR="00AA1FF5" w:rsidRDefault="00AA1FF5" w:rsidP="00AA1FF5">
      <w:pPr>
        <w:pStyle w:val="a9"/>
        <w:rPr>
          <w:i/>
          <w:szCs w:val="28"/>
        </w:rPr>
      </w:pPr>
      <w:r>
        <w:rPr>
          <w:szCs w:val="28"/>
        </w:rPr>
        <w:t xml:space="preserve">Наше предприятие нуждается в финансировании, которое мы хотим получить от Сбербанка, именно в этом банке, потому что </w:t>
      </w:r>
      <w:r w:rsidRPr="00207AE3">
        <w:rPr>
          <w:szCs w:val="28"/>
        </w:rPr>
        <w:t>ситуация</w:t>
      </w:r>
      <w:r>
        <w:rPr>
          <w:szCs w:val="28"/>
        </w:rPr>
        <w:t xml:space="preserve"> кредитования более выгоднее, чем в других банках нашего региона, также </w:t>
      </w:r>
    </w:p>
    <w:p w:rsidR="00AA1FF5" w:rsidRPr="00C3724E" w:rsidRDefault="00AA1FF5" w:rsidP="00AA1FF5">
      <w:pPr>
        <w:pStyle w:val="a9"/>
        <w:rPr>
          <w:szCs w:val="28"/>
        </w:rPr>
      </w:pPr>
      <w:r w:rsidRPr="00C3724E">
        <w:rPr>
          <w:szCs w:val="28"/>
        </w:rPr>
        <w:t>сбербанк более трепетно относятся к клиентам и быстрее производят оценку их случаев. Среди особенностей работы Сбербанка — максимальная открытость и вовлеченность банка в процесс</w:t>
      </w:r>
      <w:r>
        <w:rPr>
          <w:szCs w:val="28"/>
        </w:rPr>
        <w:t xml:space="preserve">, </w:t>
      </w:r>
      <w:r w:rsidRPr="00C3724E">
        <w:rPr>
          <w:szCs w:val="28"/>
        </w:rPr>
        <w:t>выстраивает прогноз финансовой деятельности, оценивая возможности развития отрасли и перспективность рынка, для нас это является плюсом, поэтому мы  адекватно оценивает ситуацию, эта деятельность банка помогает критически взглянуть на проблемы и найти дополнительные аргументы, чтобы подтвердить и возможность развития. В результате помимо отличного банковского обслуживания в Сбербанке существует для нас ещё и консалтинговые услуги, которые помогут в нашем бизнесе.</w:t>
      </w:r>
      <w:r>
        <w:rPr>
          <w:szCs w:val="28"/>
        </w:rPr>
        <w:t xml:space="preserve"> Вообщем наш источник финансирования филиал Сбербанка России, который находится по адресу город Барабинск ул. Северная 11б. Выбранная нами программа кредитования – программа «БизнесКредит».</w:t>
      </w:r>
    </w:p>
    <w:p w:rsidR="00AA1FF5" w:rsidRPr="00C3724E" w:rsidRDefault="00AA1FF5" w:rsidP="00AA1FF5">
      <w:pPr>
        <w:pStyle w:val="a9"/>
        <w:rPr>
          <w:szCs w:val="28"/>
        </w:rPr>
      </w:pPr>
      <w:r>
        <w:rPr>
          <w:szCs w:val="28"/>
        </w:rPr>
        <w:t xml:space="preserve"> </w:t>
      </w:r>
      <w:r w:rsidRPr="00C3724E">
        <w:rPr>
          <w:szCs w:val="28"/>
        </w:rPr>
        <w:t>Цели кредитования</w:t>
      </w:r>
      <w:r w:rsidRPr="00C3724E">
        <w:rPr>
          <w:szCs w:val="28"/>
        </w:rPr>
        <w:tab/>
        <w:t>- пополнение оборотных средств;</w:t>
      </w:r>
    </w:p>
    <w:p w:rsidR="00AA1FF5" w:rsidRPr="00C3724E" w:rsidRDefault="00AA1FF5" w:rsidP="00AA1FF5">
      <w:pPr>
        <w:pStyle w:val="a9"/>
        <w:rPr>
          <w:szCs w:val="28"/>
        </w:rPr>
      </w:pPr>
      <w:r w:rsidRPr="00C3724E">
        <w:rPr>
          <w:szCs w:val="28"/>
        </w:rPr>
        <w:t>- пополнение основных средств;</w:t>
      </w:r>
    </w:p>
    <w:p w:rsidR="00AA1FF5" w:rsidRPr="00C3724E" w:rsidRDefault="00AA1FF5" w:rsidP="00AA1FF5">
      <w:pPr>
        <w:pStyle w:val="a9"/>
        <w:rPr>
          <w:szCs w:val="28"/>
        </w:rPr>
      </w:pPr>
      <w:r w:rsidRPr="00C3724E">
        <w:rPr>
          <w:szCs w:val="28"/>
        </w:rPr>
        <w:t>- рефинансирование ссудной задолженности;</w:t>
      </w:r>
    </w:p>
    <w:p w:rsidR="00AA1FF5" w:rsidRPr="00C3724E" w:rsidRDefault="00AA1FF5" w:rsidP="00AA1FF5">
      <w:pPr>
        <w:pStyle w:val="a9"/>
        <w:rPr>
          <w:szCs w:val="28"/>
        </w:rPr>
      </w:pPr>
      <w:r w:rsidRPr="00C3724E">
        <w:rPr>
          <w:szCs w:val="28"/>
        </w:rPr>
        <w:t>- документарные операции;</w:t>
      </w:r>
    </w:p>
    <w:p w:rsidR="00AA1FF5" w:rsidRPr="00C3724E" w:rsidRDefault="00AA1FF5" w:rsidP="00AA1FF5">
      <w:pPr>
        <w:pStyle w:val="a9"/>
        <w:rPr>
          <w:szCs w:val="28"/>
        </w:rPr>
      </w:pPr>
      <w:r>
        <w:rPr>
          <w:szCs w:val="28"/>
        </w:rPr>
        <w:t>Сроки кредитования</w:t>
      </w:r>
      <w:r>
        <w:rPr>
          <w:szCs w:val="28"/>
        </w:rPr>
        <w:tab/>
      </w:r>
      <w:r>
        <w:rPr>
          <w:szCs w:val="28"/>
        </w:rPr>
        <w:tab/>
      </w:r>
      <w:r w:rsidRPr="00C3724E">
        <w:rPr>
          <w:szCs w:val="28"/>
        </w:rPr>
        <w:t xml:space="preserve"> 3 </w:t>
      </w:r>
      <w:r>
        <w:rPr>
          <w:szCs w:val="28"/>
        </w:rPr>
        <w:t>года</w:t>
      </w:r>
      <w:r w:rsidRPr="00C3724E">
        <w:rPr>
          <w:szCs w:val="28"/>
        </w:rPr>
        <w:t xml:space="preserve"> </w:t>
      </w:r>
    </w:p>
    <w:p w:rsidR="00AA1FF5" w:rsidRPr="00C3724E" w:rsidRDefault="00AA1FF5" w:rsidP="00AA1FF5">
      <w:pPr>
        <w:pStyle w:val="a9"/>
        <w:rPr>
          <w:szCs w:val="28"/>
        </w:rPr>
      </w:pPr>
      <w:r w:rsidRPr="00C3724E">
        <w:rPr>
          <w:szCs w:val="28"/>
        </w:rPr>
        <w:t>Процентные ставки</w:t>
      </w:r>
      <w:r w:rsidRPr="00C3724E">
        <w:rPr>
          <w:szCs w:val="28"/>
        </w:rPr>
        <w:tab/>
      </w:r>
      <w:r>
        <w:rPr>
          <w:szCs w:val="28"/>
        </w:rPr>
        <w:t xml:space="preserve"> 16% годовых, но эта ставка дифференцируема</w:t>
      </w:r>
      <w:r w:rsidRPr="00C3724E">
        <w:rPr>
          <w:szCs w:val="28"/>
        </w:rPr>
        <w:t xml:space="preserve">, </w:t>
      </w:r>
      <w:r>
        <w:rPr>
          <w:szCs w:val="28"/>
        </w:rPr>
        <w:t xml:space="preserve">т.к. </w:t>
      </w:r>
      <w:r w:rsidRPr="00C3724E">
        <w:rPr>
          <w:szCs w:val="28"/>
        </w:rPr>
        <w:t>существуют различные механизмы снижения процентных ставок, используемые при рассмотрении конкретных проектов</w:t>
      </w:r>
    </w:p>
    <w:p w:rsidR="00AA1FF5" w:rsidRPr="00C3724E" w:rsidRDefault="00AA1FF5" w:rsidP="00AA1FF5">
      <w:pPr>
        <w:pStyle w:val="a9"/>
        <w:rPr>
          <w:szCs w:val="28"/>
        </w:rPr>
      </w:pPr>
      <w:r>
        <w:rPr>
          <w:szCs w:val="28"/>
        </w:rPr>
        <w:t>Валюта финансирования</w:t>
      </w:r>
      <w:r>
        <w:rPr>
          <w:szCs w:val="28"/>
        </w:rPr>
        <w:tab/>
        <w:t>рубли</w:t>
      </w:r>
    </w:p>
    <w:p w:rsidR="00AA1FF5" w:rsidRDefault="00AA1FF5" w:rsidP="00AA1FF5">
      <w:pPr>
        <w:pStyle w:val="a9"/>
        <w:rPr>
          <w:szCs w:val="28"/>
        </w:rPr>
      </w:pPr>
      <w:r>
        <w:rPr>
          <w:szCs w:val="28"/>
        </w:rPr>
        <w:t xml:space="preserve">Режимы кредитования </w:t>
      </w:r>
    </w:p>
    <w:p w:rsidR="00AA1FF5" w:rsidRPr="00C3724E" w:rsidRDefault="00AA1FF5" w:rsidP="00AA1FF5">
      <w:pPr>
        <w:pStyle w:val="a9"/>
        <w:rPr>
          <w:szCs w:val="28"/>
        </w:rPr>
      </w:pPr>
      <w:r w:rsidRPr="00C3724E">
        <w:rPr>
          <w:szCs w:val="28"/>
        </w:rPr>
        <w:t>- кредит с единовременной выборкой ресурсов;</w:t>
      </w:r>
    </w:p>
    <w:p w:rsidR="00AA1FF5" w:rsidRPr="00C3724E" w:rsidRDefault="00AA1FF5" w:rsidP="00AA1FF5">
      <w:pPr>
        <w:pStyle w:val="a9"/>
        <w:rPr>
          <w:szCs w:val="28"/>
        </w:rPr>
      </w:pPr>
      <w:r w:rsidRPr="00C3724E">
        <w:rPr>
          <w:szCs w:val="28"/>
        </w:rPr>
        <w:t>- в форме невозобновляемой кредитной линии со свободным графиком выборки кредитных ресурсов;</w:t>
      </w:r>
    </w:p>
    <w:p w:rsidR="00AA1FF5" w:rsidRPr="00C3724E" w:rsidRDefault="00AA1FF5" w:rsidP="00AA1FF5">
      <w:pPr>
        <w:pStyle w:val="a9"/>
        <w:rPr>
          <w:szCs w:val="28"/>
        </w:rPr>
      </w:pPr>
      <w:r w:rsidRPr="00C3724E">
        <w:rPr>
          <w:szCs w:val="28"/>
        </w:rPr>
        <w:t>- в форме возобновляемой кредитной линии со свободным графиком выборки и погашения кредитных ресурсов;</w:t>
      </w:r>
    </w:p>
    <w:p w:rsidR="00AA1FF5" w:rsidRPr="00C3724E" w:rsidRDefault="00AA1FF5" w:rsidP="00AA1FF5">
      <w:pPr>
        <w:pStyle w:val="a9"/>
        <w:rPr>
          <w:szCs w:val="28"/>
        </w:rPr>
      </w:pPr>
      <w:r w:rsidRPr="00C3724E">
        <w:rPr>
          <w:szCs w:val="28"/>
        </w:rPr>
        <w:t>Допускается досрочное погашение без ограничений и штрафных санкций</w:t>
      </w:r>
    </w:p>
    <w:p w:rsidR="00AA1FF5" w:rsidRPr="00C3724E" w:rsidRDefault="00AA1FF5" w:rsidP="00AA1FF5">
      <w:pPr>
        <w:pStyle w:val="a9"/>
        <w:rPr>
          <w:szCs w:val="28"/>
        </w:rPr>
      </w:pPr>
      <w:r w:rsidRPr="00C3724E">
        <w:rPr>
          <w:szCs w:val="28"/>
        </w:rPr>
        <w:t>Лимит кредитования</w:t>
      </w:r>
      <w:r w:rsidRPr="00C3724E">
        <w:rPr>
          <w:szCs w:val="28"/>
        </w:rPr>
        <w:tab/>
        <w:t xml:space="preserve">до </w:t>
      </w:r>
      <w:r>
        <w:rPr>
          <w:szCs w:val="28"/>
        </w:rPr>
        <w:t>1</w:t>
      </w:r>
      <w:r w:rsidRPr="00C3724E">
        <w:rPr>
          <w:szCs w:val="28"/>
        </w:rPr>
        <w:t xml:space="preserve">7 млн. </w:t>
      </w:r>
      <w:r>
        <w:rPr>
          <w:szCs w:val="28"/>
        </w:rPr>
        <w:t>рублей</w:t>
      </w:r>
      <w:r w:rsidRPr="00C3724E">
        <w:rPr>
          <w:szCs w:val="28"/>
        </w:rPr>
        <w:t xml:space="preserve"> (применяется коэффициент ликвидности 0,5 от рыночной стоимости недвижимого имущества, принимаемого в залог)</w:t>
      </w:r>
    </w:p>
    <w:p w:rsidR="00AA1FF5" w:rsidRDefault="00AA1FF5" w:rsidP="00632DC1">
      <w:pPr>
        <w:pStyle w:val="a9"/>
        <w:jc w:val="right"/>
        <w:rPr>
          <w:i/>
          <w:sz w:val="24"/>
          <w:szCs w:val="24"/>
        </w:rPr>
      </w:pPr>
    </w:p>
    <w:p w:rsidR="00AA1FF5" w:rsidRDefault="00AA1FF5" w:rsidP="00632DC1">
      <w:pPr>
        <w:pStyle w:val="a9"/>
        <w:jc w:val="right"/>
        <w:rPr>
          <w:i/>
          <w:sz w:val="24"/>
          <w:szCs w:val="24"/>
        </w:rPr>
      </w:pPr>
    </w:p>
    <w:p w:rsidR="00AA1FF5" w:rsidRDefault="00AA1FF5" w:rsidP="00632DC1">
      <w:pPr>
        <w:pStyle w:val="a9"/>
        <w:jc w:val="right"/>
        <w:rPr>
          <w:i/>
          <w:sz w:val="24"/>
          <w:szCs w:val="24"/>
        </w:rPr>
      </w:pPr>
    </w:p>
    <w:p w:rsidR="00AA1FF5" w:rsidRDefault="00AA1FF5" w:rsidP="00632DC1">
      <w:pPr>
        <w:pStyle w:val="a9"/>
        <w:jc w:val="right"/>
        <w:rPr>
          <w:i/>
          <w:sz w:val="24"/>
          <w:szCs w:val="24"/>
        </w:rPr>
      </w:pPr>
    </w:p>
    <w:p w:rsidR="00AA1FF5" w:rsidRDefault="00AA1FF5" w:rsidP="00632DC1">
      <w:pPr>
        <w:pStyle w:val="a9"/>
        <w:jc w:val="right"/>
        <w:rPr>
          <w:i/>
          <w:sz w:val="24"/>
          <w:szCs w:val="24"/>
        </w:rPr>
      </w:pPr>
    </w:p>
    <w:p w:rsidR="00AA1FF5" w:rsidRDefault="00AA1FF5" w:rsidP="00632DC1">
      <w:pPr>
        <w:pStyle w:val="a9"/>
        <w:jc w:val="right"/>
        <w:rPr>
          <w:i/>
          <w:sz w:val="24"/>
          <w:szCs w:val="24"/>
        </w:rPr>
      </w:pPr>
    </w:p>
    <w:p w:rsidR="00AA1FF5" w:rsidRDefault="00AA1FF5" w:rsidP="00632DC1">
      <w:pPr>
        <w:pStyle w:val="a9"/>
        <w:jc w:val="right"/>
        <w:rPr>
          <w:i/>
          <w:sz w:val="24"/>
          <w:szCs w:val="24"/>
        </w:rPr>
      </w:pPr>
    </w:p>
    <w:p w:rsidR="00AA1FF5" w:rsidRDefault="00AA1FF5" w:rsidP="00632DC1">
      <w:pPr>
        <w:pStyle w:val="a9"/>
        <w:jc w:val="right"/>
        <w:rPr>
          <w:i/>
          <w:sz w:val="24"/>
          <w:szCs w:val="24"/>
        </w:rPr>
      </w:pPr>
    </w:p>
    <w:p w:rsidR="00632DC1" w:rsidRPr="008C0DBC" w:rsidRDefault="00632DC1" w:rsidP="00632DC1">
      <w:pPr>
        <w:pStyle w:val="a9"/>
        <w:jc w:val="right"/>
        <w:rPr>
          <w:i/>
          <w:sz w:val="24"/>
          <w:szCs w:val="24"/>
        </w:rPr>
      </w:pPr>
      <w:r w:rsidRPr="008C0DBC">
        <w:rPr>
          <w:i/>
          <w:sz w:val="24"/>
          <w:szCs w:val="24"/>
        </w:rPr>
        <w:t>Таблица № 5:Расчет погашения кредита, тыс.руб.</w:t>
      </w:r>
    </w:p>
    <w:tbl>
      <w:tblPr>
        <w:tblW w:w="7620" w:type="dxa"/>
        <w:tblInd w:w="93" w:type="dxa"/>
        <w:tblLook w:val="0000" w:firstRow="0" w:lastRow="0" w:firstColumn="0" w:lastColumn="0" w:noHBand="0" w:noVBand="0"/>
      </w:tblPr>
      <w:tblGrid>
        <w:gridCol w:w="960"/>
        <w:gridCol w:w="1840"/>
        <w:gridCol w:w="1680"/>
        <w:gridCol w:w="1260"/>
        <w:gridCol w:w="1880"/>
      </w:tblGrid>
      <w:tr w:rsidR="00632DC1">
        <w:trPr>
          <w:trHeight w:val="255"/>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b/>
                <w:bCs/>
                <w:sz w:val="20"/>
                <w:szCs w:val="20"/>
              </w:rPr>
            </w:pPr>
            <w:r>
              <w:rPr>
                <w:rFonts w:ascii="Arial CYR" w:hAnsi="Arial CYR" w:cs="Arial CYR"/>
                <w:b/>
                <w:bCs/>
                <w:sz w:val="20"/>
                <w:szCs w:val="20"/>
              </w:rPr>
              <w:t>Месяц</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b/>
                <w:bCs/>
                <w:sz w:val="20"/>
                <w:szCs w:val="20"/>
              </w:rPr>
            </w:pPr>
            <w:r>
              <w:rPr>
                <w:rFonts w:ascii="Arial CYR" w:hAnsi="Arial CYR" w:cs="Arial CYR"/>
                <w:b/>
                <w:bCs/>
                <w:sz w:val="20"/>
                <w:szCs w:val="20"/>
              </w:rPr>
              <w:t>Размер кредита</w:t>
            </w:r>
          </w:p>
        </w:tc>
        <w:tc>
          <w:tcPr>
            <w:tcW w:w="1680" w:type="dxa"/>
            <w:tcBorders>
              <w:top w:val="single" w:sz="8" w:space="0" w:color="auto"/>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b/>
                <w:bCs/>
                <w:sz w:val="20"/>
                <w:szCs w:val="20"/>
              </w:rPr>
            </w:pPr>
            <w:r>
              <w:rPr>
                <w:rFonts w:ascii="Arial CYR" w:hAnsi="Arial CYR" w:cs="Arial CYR"/>
                <w:b/>
                <w:bCs/>
                <w:sz w:val="20"/>
                <w:szCs w:val="20"/>
              </w:rPr>
              <w:t>Тело кредита</w:t>
            </w:r>
          </w:p>
        </w:tc>
        <w:tc>
          <w:tcPr>
            <w:tcW w:w="1260" w:type="dxa"/>
            <w:tcBorders>
              <w:top w:val="single" w:sz="8" w:space="0" w:color="auto"/>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b/>
                <w:bCs/>
                <w:sz w:val="20"/>
                <w:szCs w:val="20"/>
              </w:rPr>
            </w:pPr>
            <w:r>
              <w:rPr>
                <w:rFonts w:ascii="Arial CYR" w:hAnsi="Arial CYR" w:cs="Arial CYR"/>
                <w:b/>
                <w:bCs/>
                <w:sz w:val="20"/>
                <w:szCs w:val="20"/>
              </w:rPr>
              <w:t>Проценты</w:t>
            </w:r>
          </w:p>
        </w:tc>
        <w:tc>
          <w:tcPr>
            <w:tcW w:w="1880" w:type="dxa"/>
            <w:tcBorders>
              <w:top w:val="single" w:sz="8" w:space="0" w:color="auto"/>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b/>
                <w:bCs/>
                <w:sz w:val="20"/>
                <w:szCs w:val="20"/>
              </w:rPr>
            </w:pPr>
            <w:r>
              <w:rPr>
                <w:rFonts w:ascii="Arial CYR" w:hAnsi="Arial CYR" w:cs="Arial CYR"/>
                <w:b/>
                <w:bCs/>
                <w:sz w:val="20"/>
                <w:szCs w:val="20"/>
              </w:rPr>
              <w:t>Остаток на конец</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5 000 000</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54000,0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4861111,1</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4861111,11</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52500,0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4722222,2</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4722222,22</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51000,0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4583333,3</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4583333,33</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49500,0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4444444,4</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5</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4444444,44</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48000,0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4305555,6</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6</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4305555,55</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46500,0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4166666,7</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7</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4166666,66</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45000,0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4027777,8</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8</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4027777,77</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43500,0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3888888,9</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9</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3888888,88</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42000,0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3750000,0</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10</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3749999,99</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40500,0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3611111,1</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11</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3611111,1</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39000,0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3472222,2</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12</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3472222,21</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37500,0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3333333,3</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3333333,32</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36000,0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3194444,4</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14</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3194444,43</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34500,0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3055555,5</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15</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3055555,54</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33000,0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2916666,7</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16</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2916666,65</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31500,0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2777777,8</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17</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2777777,76</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30000,0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2638888,9</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18</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2638888,87</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28500,0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2500000,0</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19</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2499999,98</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27000,0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2361111,1</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20</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2361111,09</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25500,0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2222222,2</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21</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2222222,2</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24000,0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2083333,3</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22</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2083333,31</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22500,0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1944444,4</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23</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1944444,42</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21000,0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1805555,5</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24</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1805555,53</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19500,0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1666666,6</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25</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1666666,64</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18000,0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1527777,8</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26</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1527777,75</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16500,0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27</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1388888,86</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15000,0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1250000,0</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28</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1249999,97</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1111111,1</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29</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1111111,08</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12000,0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972222,2</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30</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972222,19</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10500,0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833333,3</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31</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833333,3</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9000,0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694444,4</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32</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694444,41</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7500,0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555555,5</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33</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555555,52</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6000,0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416666,6</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34</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416666,63</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4500,0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277777,7</w:t>
            </w:r>
          </w:p>
        </w:tc>
      </w:tr>
      <w:tr w:rsidR="00632DC1">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35</w:t>
            </w:r>
          </w:p>
        </w:tc>
        <w:tc>
          <w:tcPr>
            <w:tcW w:w="184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277777,74</w:t>
            </w:r>
          </w:p>
        </w:tc>
        <w:tc>
          <w:tcPr>
            <w:tcW w:w="168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3000,0</w:t>
            </w:r>
          </w:p>
        </w:tc>
        <w:tc>
          <w:tcPr>
            <w:tcW w:w="18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w:t>
            </w:r>
          </w:p>
        </w:tc>
      </w:tr>
      <w:tr w:rsidR="00632DC1">
        <w:trPr>
          <w:trHeight w:val="270"/>
        </w:trPr>
        <w:tc>
          <w:tcPr>
            <w:tcW w:w="960" w:type="dxa"/>
            <w:tcBorders>
              <w:top w:val="nil"/>
              <w:left w:val="single" w:sz="8" w:space="0" w:color="auto"/>
              <w:bottom w:val="single" w:sz="8"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36</w:t>
            </w:r>
          </w:p>
        </w:tc>
        <w:tc>
          <w:tcPr>
            <w:tcW w:w="1840" w:type="dxa"/>
            <w:tcBorders>
              <w:top w:val="nil"/>
              <w:left w:val="nil"/>
              <w:bottom w:val="single" w:sz="8"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138888,85</w:t>
            </w:r>
          </w:p>
        </w:tc>
        <w:tc>
          <w:tcPr>
            <w:tcW w:w="1680" w:type="dxa"/>
            <w:tcBorders>
              <w:top w:val="nil"/>
              <w:left w:val="nil"/>
              <w:bottom w:val="single" w:sz="8"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138888,89</w:t>
            </w:r>
          </w:p>
        </w:tc>
        <w:tc>
          <w:tcPr>
            <w:tcW w:w="1260" w:type="dxa"/>
            <w:tcBorders>
              <w:top w:val="nil"/>
              <w:left w:val="nil"/>
              <w:bottom w:val="single" w:sz="8" w:space="0" w:color="auto"/>
              <w:right w:val="single" w:sz="4"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1500,0</w:t>
            </w:r>
          </w:p>
        </w:tc>
        <w:tc>
          <w:tcPr>
            <w:tcW w:w="1880" w:type="dxa"/>
            <w:tcBorders>
              <w:top w:val="nil"/>
              <w:left w:val="nil"/>
              <w:bottom w:val="single" w:sz="8" w:space="0" w:color="auto"/>
              <w:right w:val="single" w:sz="8" w:space="0" w:color="auto"/>
            </w:tcBorders>
            <w:shd w:val="clear" w:color="auto" w:fill="auto"/>
            <w:noWrap/>
            <w:vAlign w:val="bottom"/>
          </w:tcPr>
          <w:p w:rsidR="00632DC1" w:rsidRDefault="00632DC1" w:rsidP="009B00F6">
            <w:pPr>
              <w:jc w:val="center"/>
              <w:rPr>
                <w:rFonts w:ascii="Arial CYR" w:hAnsi="Arial CYR" w:cs="Arial CYR"/>
                <w:sz w:val="20"/>
                <w:szCs w:val="20"/>
              </w:rPr>
            </w:pPr>
            <w:r>
              <w:rPr>
                <w:rFonts w:ascii="Arial CYR" w:hAnsi="Arial CYR" w:cs="Arial CYR"/>
                <w:sz w:val="20"/>
                <w:szCs w:val="20"/>
              </w:rPr>
              <w:t>0,0</w:t>
            </w:r>
          </w:p>
        </w:tc>
      </w:tr>
    </w:tbl>
    <w:p w:rsidR="00632DC1" w:rsidRDefault="00632DC1" w:rsidP="00632DC1">
      <w:pPr>
        <w:pStyle w:val="a9"/>
      </w:pPr>
    </w:p>
    <w:p w:rsidR="00632DC1" w:rsidRPr="009D7CE7" w:rsidRDefault="00632DC1" w:rsidP="00632DC1">
      <w:pPr>
        <w:pStyle w:val="a9"/>
        <w:spacing w:line="240" w:lineRule="auto"/>
        <w:ind w:firstLine="0"/>
        <w:rPr>
          <w:sz w:val="24"/>
          <w:szCs w:val="24"/>
        </w:rPr>
      </w:pPr>
    </w:p>
    <w:p w:rsidR="00632DC1" w:rsidRPr="009D7CE7" w:rsidRDefault="00632DC1" w:rsidP="00632DC1">
      <w:pPr>
        <w:pStyle w:val="a9"/>
        <w:spacing w:line="240" w:lineRule="auto"/>
        <w:rPr>
          <w:sz w:val="24"/>
          <w:szCs w:val="24"/>
        </w:rPr>
      </w:pPr>
      <w:r w:rsidRPr="009D7CE7">
        <w:rPr>
          <w:sz w:val="24"/>
          <w:szCs w:val="24"/>
        </w:rPr>
        <w:t xml:space="preserve">Лизинг представляет собой передачу лизингодателем в аренду оборудования лизингополучателю во временное пользование для предпринимательских целей. Это оборудование приобретается лизингодателем за счет собственных или привлеченных средств (финансовых) в соответствии с договором финансовой аренды имущества и является его собственностью. </w:t>
      </w:r>
    </w:p>
    <w:p w:rsidR="00632DC1" w:rsidRPr="009D7CE7" w:rsidRDefault="00632DC1" w:rsidP="00632DC1">
      <w:pPr>
        <w:pStyle w:val="a9"/>
        <w:spacing w:line="240" w:lineRule="auto"/>
        <w:rPr>
          <w:sz w:val="24"/>
          <w:szCs w:val="24"/>
        </w:rPr>
      </w:pPr>
      <w:r w:rsidRPr="009D7CE7">
        <w:rPr>
          <w:sz w:val="24"/>
          <w:szCs w:val="24"/>
        </w:rPr>
        <w:t>Главное отличие лизинга от традиционной аренды состоит в том, что в нем принимают непосредственное участие три стороны:</w:t>
      </w:r>
    </w:p>
    <w:p w:rsidR="00632DC1" w:rsidRPr="009D7CE7" w:rsidRDefault="00632DC1" w:rsidP="00632DC1">
      <w:pPr>
        <w:pStyle w:val="a9"/>
        <w:spacing w:line="240" w:lineRule="auto"/>
        <w:rPr>
          <w:sz w:val="24"/>
          <w:szCs w:val="24"/>
        </w:rPr>
      </w:pPr>
      <w:r w:rsidRPr="009D7CE7">
        <w:rPr>
          <w:sz w:val="24"/>
          <w:szCs w:val="24"/>
        </w:rPr>
        <w:t>- лизингодатель – физическое или юридическое лицо, приобретающее имущество в собственность и передающее его во временное владение и пользование лизингополучателю за определенную плату и на согласованных в договоре условиях;</w:t>
      </w:r>
    </w:p>
    <w:p w:rsidR="00632DC1" w:rsidRPr="009D7CE7" w:rsidRDefault="00632DC1" w:rsidP="00632DC1">
      <w:pPr>
        <w:pStyle w:val="a9"/>
        <w:spacing w:line="240" w:lineRule="auto"/>
        <w:rPr>
          <w:sz w:val="24"/>
          <w:szCs w:val="24"/>
        </w:rPr>
      </w:pPr>
      <w:r w:rsidRPr="009D7CE7">
        <w:rPr>
          <w:sz w:val="24"/>
          <w:szCs w:val="24"/>
        </w:rPr>
        <w:t>- лизингополучатель – физическое или юридическое лицо, принимающее имущество в пользование в соответствии с договором лизинга;</w:t>
      </w:r>
    </w:p>
    <w:p w:rsidR="00632DC1" w:rsidRPr="009D7CE7" w:rsidRDefault="00632DC1" w:rsidP="00632DC1">
      <w:pPr>
        <w:pStyle w:val="a9"/>
        <w:spacing w:line="240" w:lineRule="auto"/>
        <w:rPr>
          <w:sz w:val="24"/>
          <w:szCs w:val="24"/>
        </w:rPr>
      </w:pPr>
      <w:r w:rsidRPr="009D7CE7">
        <w:rPr>
          <w:sz w:val="24"/>
          <w:szCs w:val="24"/>
        </w:rPr>
        <w:t>- продавец – физическое или юридическое лицо, продающее лизингодателю имущество, являющееся предметом договора лизинга.</w:t>
      </w:r>
    </w:p>
    <w:p w:rsidR="00632DC1" w:rsidRPr="009D7CE7" w:rsidRDefault="00632DC1" w:rsidP="00632DC1">
      <w:pPr>
        <w:pStyle w:val="a9"/>
        <w:spacing w:line="240" w:lineRule="auto"/>
        <w:rPr>
          <w:sz w:val="24"/>
          <w:szCs w:val="24"/>
        </w:rPr>
      </w:pPr>
      <w:r w:rsidRPr="009D7CE7">
        <w:rPr>
          <w:sz w:val="24"/>
          <w:szCs w:val="24"/>
        </w:rPr>
        <w:t>Помимо них в лизинговой сделке обычно принимают участие:</w:t>
      </w:r>
    </w:p>
    <w:p w:rsidR="00632DC1" w:rsidRPr="009D7CE7" w:rsidRDefault="00632DC1" w:rsidP="00632DC1">
      <w:pPr>
        <w:pStyle w:val="a9"/>
        <w:spacing w:line="240" w:lineRule="auto"/>
        <w:rPr>
          <w:sz w:val="24"/>
          <w:szCs w:val="24"/>
        </w:rPr>
      </w:pPr>
      <w:r w:rsidRPr="009D7CE7">
        <w:rPr>
          <w:sz w:val="24"/>
          <w:szCs w:val="24"/>
        </w:rPr>
        <w:t>- банки (или другие кредитные учреждения), предоставляющие кредиты лизингодателю для приобретения оборудования;</w:t>
      </w:r>
    </w:p>
    <w:p w:rsidR="00632DC1" w:rsidRPr="009D7CE7" w:rsidRDefault="00632DC1" w:rsidP="00632DC1">
      <w:pPr>
        <w:pStyle w:val="a9"/>
        <w:spacing w:line="240" w:lineRule="auto"/>
        <w:rPr>
          <w:sz w:val="24"/>
          <w:szCs w:val="24"/>
        </w:rPr>
      </w:pPr>
      <w:r w:rsidRPr="009D7CE7">
        <w:rPr>
          <w:sz w:val="24"/>
          <w:szCs w:val="24"/>
        </w:rPr>
        <w:t>- страховые компании, осуществляющие страхование имущества лизингодателя;</w:t>
      </w:r>
    </w:p>
    <w:p w:rsidR="00632DC1" w:rsidRPr="009D7CE7" w:rsidRDefault="00632DC1" w:rsidP="00632DC1">
      <w:pPr>
        <w:pStyle w:val="a9"/>
        <w:spacing w:line="240" w:lineRule="auto"/>
        <w:rPr>
          <w:sz w:val="24"/>
          <w:szCs w:val="24"/>
        </w:rPr>
      </w:pPr>
      <w:r w:rsidRPr="009D7CE7">
        <w:rPr>
          <w:sz w:val="24"/>
          <w:szCs w:val="24"/>
        </w:rPr>
        <w:t>Мировой опыт организации лизинговых операций показывает, что в качестве лизингодателя могут выступать:</w:t>
      </w:r>
    </w:p>
    <w:p w:rsidR="00632DC1" w:rsidRPr="009D7CE7" w:rsidRDefault="00632DC1" w:rsidP="00632DC1">
      <w:pPr>
        <w:pStyle w:val="a9"/>
        <w:spacing w:line="240" w:lineRule="auto"/>
        <w:rPr>
          <w:sz w:val="24"/>
          <w:szCs w:val="24"/>
        </w:rPr>
      </w:pPr>
      <w:r w:rsidRPr="009D7CE7">
        <w:rPr>
          <w:sz w:val="24"/>
          <w:szCs w:val="24"/>
        </w:rPr>
        <w:t>1) банки, создающие в своих структурах лизинговые службы;</w:t>
      </w:r>
    </w:p>
    <w:p w:rsidR="00632DC1" w:rsidRPr="009D7CE7" w:rsidRDefault="00632DC1" w:rsidP="00632DC1">
      <w:pPr>
        <w:pStyle w:val="a9"/>
        <w:spacing w:line="240" w:lineRule="auto"/>
        <w:rPr>
          <w:sz w:val="24"/>
          <w:szCs w:val="24"/>
        </w:rPr>
      </w:pPr>
      <w:r w:rsidRPr="009D7CE7">
        <w:rPr>
          <w:sz w:val="24"/>
          <w:szCs w:val="24"/>
        </w:rPr>
        <w:t>2) специализированные лизинговые компании;</w:t>
      </w:r>
    </w:p>
    <w:p w:rsidR="00632DC1" w:rsidRPr="009D7CE7" w:rsidRDefault="00632DC1" w:rsidP="00632DC1">
      <w:pPr>
        <w:pStyle w:val="a9"/>
        <w:spacing w:line="240" w:lineRule="auto"/>
        <w:rPr>
          <w:sz w:val="24"/>
          <w:szCs w:val="24"/>
        </w:rPr>
      </w:pPr>
      <w:r w:rsidRPr="009D7CE7">
        <w:rPr>
          <w:sz w:val="24"/>
          <w:szCs w:val="24"/>
        </w:rPr>
        <w:t>3) лизинговые компании, созданные предприятиями, выпускающими машины и оборудование;</w:t>
      </w:r>
    </w:p>
    <w:p w:rsidR="00632DC1" w:rsidRPr="009D7CE7" w:rsidRDefault="00632DC1" w:rsidP="00632DC1">
      <w:pPr>
        <w:pStyle w:val="a9"/>
        <w:spacing w:line="240" w:lineRule="auto"/>
        <w:rPr>
          <w:sz w:val="24"/>
          <w:szCs w:val="24"/>
        </w:rPr>
      </w:pPr>
      <w:r w:rsidRPr="009D7CE7">
        <w:rPr>
          <w:sz w:val="24"/>
          <w:szCs w:val="24"/>
        </w:rPr>
        <w:t>4) лизинговые компании, организованные фирмами, занятыми поставками и обслуживанием техники.</w:t>
      </w:r>
    </w:p>
    <w:p w:rsidR="00632DC1" w:rsidRDefault="00632DC1" w:rsidP="00632DC1">
      <w:pPr>
        <w:pStyle w:val="a9"/>
        <w:spacing w:line="240" w:lineRule="auto"/>
        <w:rPr>
          <w:sz w:val="24"/>
          <w:szCs w:val="24"/>
        </w:rPr>
      </w:pPr>
      <w:r w:rsidRPr="009D7CE7">
        <w:rPr>
          <w:sz w:val="24"/>
          <w:szCs w:val="24"/>
        </w:rPr>
        <w:t>В настоящем курсовом проекте предлагается, что в момент образования организации учредители наделяют ее уставным капиталом, за счет которого формируется лишь часть всех необходимых для производства средств.</w:t>
      </w:r>
    </w:p>
    <w:p w:rsidR="00632DC1" w:rsidRDefault="00632DC1" w:rsidP="0068460B">
      <w:pPr>
        <w:pStyle w:val="Tirus-"/>
      </w:pPr>
      <w:r w:rsidRPr="008C0DBC">
        <w:t>Так, для создания организации нам необходимо следующее оборудование:</w:t>
      </w:r>
    </w:p>
    <w:p w:rsidR="00632DC1" w:rsidRPr="008C0DBC" w:rsidRDefault="00632DC1" w:rsidP="0068460B">
      <w:pPr>
        <w:pStyle w:val="Tirus-"/>
      </w:pPr>
    </w:p>
    <w:p w:rsidR="00632DC1" w:rsidRPr="008C0DBC" w:rsidRDefault="00632DC1" w:rsidP="00632DC1">
      <w:pPr>
        <w:pStyle w:val="a9"/>
        <w:jc w:val="right"/>
        <w:rPr>
          <w:sz w:val="24"/>
          <w:szCs w:val="24"/>
        </w:rPr>
      </w:pPr>
      <w:r>
        <w:rPr>
          <w:i/>
        </w:rPr>
        <w:t xml:space="preserve"> </w:t>
      </w:r>
      <w:r w:rsidRPr="008C0DBC">
        <w:rPr>
          <w:i/>
          <w:sz w:val="24"/>
          <w:szCs w:val="24"/>
        </w:rPr>
        <w:t>Таблица № 6:Необходимое оборудование и транспорт</w:t>
      </w:r>
      <w:r w:rsidRPr="008C0DBC">
        <w:rPr>
          <w:sz w:val="24"/>
          <w:szCs w:val="24"/>
        </w:rPr>
        <w:t xml:space="preserve"> </w:t>
      </w:r>
    </w:p>
    <w:tbl>
      <w:tblPr>
        <w:tblW w:w="5004" w:type="pct"/>
        <w:tblLayout w:type="fixed"/>
        <w:tblLook w:val="0000" w:firstRow="0" w:lastRow="0" w:firstColumn="0" w:lastColumn="0" w:noHBand="0" w:noVBand="0"/>
      </w:tblPr>
      <w:tblGrid>
        <w:gridCol w:w="694"/>
        <w:gridCol w:w="4183"/>
        <w:gridCol w:w="1717"/>
        <w:gridCol w:w="1718"/>
        <w:gridCol w:w="1519"/>
        <w:gridCol w:w="9"/>
        <w:gridCol w:w="8"/>
      </w:tblGrid>
      <w:tr w:rsidR="00632DC1" w:rsidRPr="00DC6592">
        <w:trPr>
          <w:gridAfter w:val="1"/>
          <w:wAfter w:w="7" w:type="dxa"/>
          <w:trHeight w:val="102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632DC1" w:rsidRPr="00503A58" w:rsidRDefault="00632DC1" w:rsidP="009B00F6">
            <w:r>
              <w:t>№ п</w:t>
            </w:r>
            <w:r>
              <w:rPr>
                <w:lang w:val="en-US"/>
              </w:rPr>
              <w:t>/</w:t>
            </w:r>
            <w:r>
              <w:t>п</w:t>
            </w:r>
          </w:p>
        </w:tc>
        <w:tc>
          <w:tcPr>
            <w:tcW w:w="3800" w:type="dxa"/>
            <w:tcBorders>
              <w:top w:val="single" w:sz="4" w:space="0" w:color="auto"/>
              <w:left w:val="nil"/>
              <w:bottom w:val="single" w:sz="4" w:space="0" w:color="auto"/>
              <w:right w:val="single" w:sz="4" w:space="0" w:color="auto"/>
            </w:tcBorders>
            <w:shd w:val="clear" w:color="auto" w:fill="auto"/>
            <w:vAlign w:val="center"/>
          </w:tcPr>
          <w:p w:rsidR="00632DC1" w:rsidRPr="00DC6592" w:rsidRDefault="00632DC1" w:rsidP="009B00F6">
            <w:r w:rsidRPr="00DC6592">
              <w:t>Наименование основных фондов</w:t>
            </w:r>
          </w:p>
        </w:tc>
        <w:tc>
          <w:tcPr>
            <w:tcW w:w="1560" w:type="dxa"/>
            <w:tcBorders>
              <w:top w:val="single" w:sz="4" w:space="0" w:color="auto"/>
              <w:left w:val="nil"/>
              <w:bottom w:val="single" w:sz="4" w:space="0" w:color="auto"/>
              <w:right w:val="single" w:sz="4" w:space="0" w:color="auto"/>
            </w:tcBorders>
            <w:shd w:val="clear" w:color="auto" w:fill="auto"/>
            <w:vAlign w:val="center"/>
          </w:tcPr>
          <w:p w:rsidR="00632DC1" w:rsidRPr="00DC6592" w:rsidRDefault="00632DC1" w:rsidP="009B00F6">
            <w:r w:rsidRPr="00DC6592">
              <w:t>Первоначальная балансовая стоимость, тыс.руб.</w:t>
            </w:r>
          </w:p>
        </w:tc>
        <w:tc>
          <w:tcPr>
            <w:tcW w:w="1561" w:type="dxa"/>
            <w:tcBorders>
              <w:top w:val="single" w:sz="4" w:space="0" w:color="auto"/>
              <w:left w:val="nil"/>
              <w:bottom w:val="single" w:sz="4" w:space="0" w:color="auto"/>
              <w:right w:val="single" w:sz="4" w:space="0" w:color="auto"/>
            </w:tcBorders>
            <w:shd w:val="clear" w:color="auto" w:fill="auto"/>
            <w:vAlign w:val="center"/>
          </w:tcPr>
          <w:p w:rsidR="00632DC1" w:rsidRPr="00DC6592" w:rsidRDefault="00632DC1" w:rsidP="009B00F6">
            <w:r w:rsidRPr="00DC6592">
              <w:t>Рекомендуемый срок полезного использования, годы</w:t>
            </w:r>
          </w:p>
        </w:tc>
        <w:tc>
          <w:tcPr>
            <w:tcW w:w="1388" w:type="dxa"/>
            <w:gridSpan w:val="2"/>
            <w:tcBorders>
              <w:top w:val="single" w:sz="4" w:space="0" w:color="auto"/>
              <w:bottom w:val="single" w:sz="4" w:space="0" w:color="auto"/>
              <w:right w:val="single" w:sz="4" w:space="0" w:color="auto"/>
            </w:tcBorders>
            <w:shd w:val="clear" w:color="auto" w:fill="auto"/>
          </w:tcPr>
          <w:p w:rsidR="00632DC1" w:rsidRPr="00DC6592" w:rsidRDefault="00632DC1" w:rsidP="009B00F6">
            <w:r>
              <w:t>Амортизация, тыс. руб.</w:t>
            </w:r>
          </w:p>
        </w:tc>
      </w:tr>
      <w:tr w:rsidR="00632DC1" w:rsidRPr="00DC6592">
        <w:trPr>
          <w:trHeight w:val="255"/>
        </w:trPr>
        <w:tc>
          <w:tcPr>
            <w:tcW w:w="75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pPr>
              <w:jc w:val="center"/>
            </w:pPr>
            <w:r>
              <w:t>1</w:t>
            </w:r>
            <w:r w:rsidRPr="00DC6592">
              <w:t>. Оборудование</w:t>
            </w:r>
          </w:p>
        </w:tc>
        <w:tc>
          <w:tcPr>
            <w:tcW w:w="1395" w:type="dxa"/>
            <w:gridSpan w:val="3"/>
            <w:tcBorders>
              <w:top w:val="single" w:sz="4" w:space="0" w:color="auto"/>
              <w:bottom w:val="single" w:sz="4" w:space="0" w:color="auto"/>
              <w:right w:val="single" w:sz="4" w:space="0" w:color="auto"/>
            </w:tcBorders>
            <w:shd w:val="clear" w:color="auto" w:fill="auto"/>
          </w:tcPr>
          <w:p w:rsidR="00632DC1" w:rsidRPr="00DC6592" w:rsidRDefault="00632DC1" w:rsidP="009B00F6"/>
        </w:tc>
      </w:tr>
      <w:tr w:rsidR="00632DC1" w:rsidRPr="00DC6592">
        <w:trPr>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pPr>
              <w:jc w:val="right"/>
            </w:pPr>
            <w:r>
              <w:t>1</w:t>
            </w:r>
          </w:p>
        </w:tc>
        <w:tc>
          <w:tcPr>
            <w:tcW w:w="380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r w:rsidRPr="00B538D0">
              <w:rPr>
                <w:bCs/>
                <w:sz w:val="26"/>
                <w:szCs w:val="26"/>
              </w:rPr>
              <w:t>Брикетный пресс</w:t>
            </w:r>
          </w:p>
        </w:tc>
        <w:tc>
          <w:tcPr>
            <w:tcW w:w="156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t>400</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rsidRPr="00DC6592">
              <w:t>8</w:t>
            </w:r>
          </w:p>
        </w:tc>
        <w:tc>
          <w:tcPr>
            <w:tcW w:w="1395" w:type="dxa"/>
            <w:gridSpan w:val="3"/>
            <w:tcBorders>
              <w:top w:val="single" w:sz="4" w:space="0" w:color="auto"/>
              <w:bottom w:val="single" w:sz="4" w:space="0" w:color="auto"/>
              <w:right w:val="single" w:sz="4" w:space="0" w:color="auto"/>
            </w:tcBorders>
            <w:shd w:val="clear" w:color="auto" w:fill="auto"/>
          </w:tcPr>
          <w:p w:rsidR="00632DC1" w:rsidRPr="00DC6592" w:rsidRDefault="00632DC1" w:rsidP="009B00F6">
            <w:r>
              <w:t>50</w:t>
            </w:r>
          </w:p>
        </w:tc>
      </w:tr>
      <w:tr w:rsidR="00632DC1" w:rsidRPr="00DC6592">
        <w:trPr>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pPr>
              <w:jc w:val="right"/>
            </w:pPr>
            <w:r>
              <w:t>2</w:t>
            </w:r>
          </w:p>
        </w:tc>
        <w:tc>
          <w:tcPr>
            <w:tcW w:w="380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r>
              <w:t>Транспортер</w:t>
            </w:r>
          </w:p>
        </w:tc>
        <w:tc>
          <w:tcPr>
            <w:tcW w:w="156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t>100</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t>5</w:t>
            </w:r>
          </w:p>
        </w:tc>
        <w:tc>
          <w:tcPr>
            <w:tcW w:w="1395" w:type="dxa"/>
            <w:gridSpan w:val="3"/>
            <w:tcBorders>
              <w:top w:val="single" w:sz="4" w:space="0" w:color="auto"/>
              <w:bottom w:val="single" w:sz="4" w:space="0" w:color="auto"/>
              <w:right w:val="single" w:sz="4" w:space="0" w:color="auto"/>
            </w:tcBorders>
            <w:shd w:val="clear" w:color="auto" w:fill="auto"/>
          </w:tcPr>
          <w:p w:rsidR="00632DC1" w:rsidRPr="00DC6592" w:rsidRDefault="00632DC1" w:rsidP="009B00F6">
            <w:r>
              <w:t>20</w:t>
            </w:r>
          </w:p>
        </w:tc>
      </w:tr>
      <w:tr w:rsidR="00632DC1" w:rsidRPr="00DC6592">
        <w:trPr>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pPr>
              <w:jc w:val="right"/>
            </w:pPr>
            <w:r>
              <w:t>3</w:t>
            </w:r>
          </w:p>
        </w:tc>
        <w:tc>
          <w:tcPr>
            <w:tcW w:w="380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r w:rsidRPr="00DC6592">
              <w:t>Трансформатор силовой ЩО-70</w:t>
            </w:r>
          </w:p>
        </w:tc>
        <w:tc>
          <w:tcPr>
            <w:tcW w:w="156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t>5</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rsidRPr="00DC6592">
              <w:t>5</w:t>
            </w:r>
          </w:p>
        </w:tc>
        <w:tc>
          <w:tcPr>
            <w:tcW w:w="1395" w:type="dxa"/>
            <w:gridSpan w:val="3"/>
            <w:tcBorders>
              <w:top w:val="single" w:sz="4" w:space="0" w:color="auto"/>
              <w:bottom w:val="single" w:sz="4" w:space="0" w:color="auto"/>
              <w:right w:val="single" w:sz="4" w:space="0" w:color="auto"/>
            </w:tcBorders>
            <w:shd w:val="clear" w:color="auto" w:fill="auto"/>
          </w:tcPr>
          <w:p w:rsidR="00632DC1" w:rsidRPr="00DC6592" w:rsidRDefault="00632DC1" w:rsidP="009B00F6">
            <w:r>
              <w:t>1</w:t>
            </w:r>
          </w:p>
        </w:tc>
      </w:tr>
      <w:tr w:rsidR="00632DC1" w:rsidRPr="00DC6592">
        <w:trPr>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pPr>
              <w:jc w:val="right"/>
            </w:pPr>
            <w:r>
              <w:t>4</w:t>
            </w:r>
          </w:p>
        </w:tc>
        <w:tc>
          <w:tcPr>
            <w:tcW w:w="3800" w:type="dxa"/>
            <w:tcBorders>
              <w:top w:val="nil"/>
              <w:left w:val="nil"/>
              <w:bottom w:val="single" w:sz="4" w:space="0" w:color="auto"/>
              <w:right w:val="single" w:sz="4" w:space="0" w:color="auto"/>
            </w:tcBorders>
            <w:shd w:val="clear" w:color="auto" w:fill="auto"/>
            <w:noWrap/>
            <w:vAlign w:val="bottom"/>
          </w:tcPr>
          <w:p w:rsidR="00632DC1" w:rsidRPr="001B3BEB" w:rsidRDefault="00632DC1" w:rsidP="009B00F6">
            <w:r>
              <w:t>П</w:t>
            </w:r>
            <w:r w:rsidRPr="001B3BEB">
              <w:t>риемный бункер</w:t>
            </w:r>
          </w:p>
        </w:tc>
        <w:tc>
          <w:tcPr>
            <w:tcW w:w="156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t>3</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t>8</w:t>
            </w:r>
          </w:p>
        </w:tc>
        <w:tc>
          <w:tcPr>
            <w:tcW w:w="1395" w:type="dxa"/>
            <w:gridSpan w:val="3"/>
            <w:tcBorders>
              <w:top w:val="single" w:sz="4" w:space="0" w:color="auto"/>
              <w:bottom w:val="single" w:sz="4" w:space="0" w:color="auto"/>
              <w:right w:val="single" w:sz="4" w:space="0" w:color="auto"/>
            </w:tcBorders>
            <w:shd w:val="clear" w:color="auto" w:fill="auto"/>
          </w:tcPr>
          <w:p w:rsidR="00632DC1" w:rsidRPr="00DC6592" w:rsidRDefault="00632DC1" w:rsidP="009B00F6">
            <w:r>
              <w:t>0,375</w:t>
            </w:r>
          </w:p>
        </w:tc>
      </w:tr>
      <w:tr w:rsidR="00632DC1" w:rsidRPr="00DC6592">
        <w:trPr>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pPr>
              <w:jc w:val="right"/>
            </w:pPr>
            <w:r>
              <w:t>5</w:t>
            </w:r>
          </w:p>
        </w:tc>
        <w:tc>
          <w:tcPr>
            <w:tcW w:w="3800" w:type="dxa"/>
            <w:tcBorders>
              <w:top w:val="nil"/>
              <w:left w:val="nil"/>
              <w:bottom w:val="single" w:sz="4" w:space="0" w:color="auto"/>
              <w:right w:val="single" w:sz="4" w:space="0" w:color="auto"/>
            </w:tcBorders>
            <w:shd w:val="clear" w:color="auto" w:fill="auto"/>
            <w:noWrap/>
            <w:vAlign w:val="bottom"/>
          </w:tcPr>
          <w:p w:rsidR="00632DC1" w:rsidRPr="001B3BEB" w:rsidRDefault="00632DC1" w:rsidP="009B00F6">
            <w:r>
              <w:t>П</w:t>
            </w:r>
            <w:r w:rsidRPr="001B3BEB">
              <w:t>итатель</w:t>
            </w:r>
          </w:p>
        </w:tc>
        <w:tc>
          <w:tcPr>
            <w:tcW w:w="156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t>2</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rsidRPr="00DC6592">
              <w:t>7</w:t>
            </w:r>
          </w:p>
        </w:tc>
        <w:tc>
          <w:tcPr>
            <w:tcW w:w="1395" w:type="dxa"/>
            <w:gridSpan w:val="3"/>
            <w:tcBorders>
              <w:top w:val="single" w:sz="4" w:space="0" w:color="auto"/>
              <w:bottom w:val="single" w:sz="4" w:space="0" w:color="auto"/>
              <w:right w:val="single" w:sz="4" w:space="0" w:color="auto"/>
            </w:tcBorders>
            <w:shd w:val="clear" w:color="auto" w:fill="auto"/>
          </w:tcPr>
          <w:p w:rsidR="00632DC1" w:rsidRPr="00DC6592" w:rsidRDefault="00632DC1" w:rsidP="009B00F6">
            <w:r>
              <w:t>0,286</w:t>
            </w:r>
          </w:p>
        </w:tc>
      </w:tr>
      <w:tr w:rsidR="00632DC1" w:rsidRPr="00DC6592">
        <w:trPr>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pPr>
              <w:jc w:val="right"/>
            </w:pPr>
            <w:r>
              <w:t>6</w:t>
            </w:r>
          </w:p>
        </w:tc>
        <w:tc>
          <w:tcPr>
            <w:tcW w:w="3800" w:type="dxa"/>
            <w:tcBorders>
              <w:top w:val="nil"/>
              <w:left w:val="nil"/>
              <w:bottom w:val="single" w:sz="4" w:space="0" w:color="auto"/>
              <w:right w:val="single" w:sz="4" w:space="0" w:color="auto"/>
            </w:tcBorders>
            <w:shd w:val="clear" w:color="auto" w:fill="auto"/>
            <w:noWrap/>
            <w:vAlign w:val="bottom"/>
          </w:tcPr>
          <w:p w:rsidR="00632DC1" w:rsidRPr="001B3BEB" w:rsidRDefault="00632DC1" w:rsidP="009B00F6">
            <w:r>
              <w:t>Л</w:t>
            </w:r>
            <w:r w:rsidRPr="001B3BEB">
              <w:t>енточный конвейер</w:t>
            </w:r>
          </w:p>
        </w:tc>
        <w:tc>
          <w:tcPr>
            <w:tcW w:w="156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rsidRPr="00DC6592">
              <w:t>6,2</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rsidRPr="00DC6592">
              <w:t>6</w:t>
            </w:r>
          </w:p>
        </w:tc>
        <w:tc>
          <w:tcPr>
            <w:tcW w:w="1395" w:type="dxa"/>
            <w:gridSpan w:val="3"/>
            <w:tcBorders>
              <w:top w:val="single" w:sz="4" w:space="0" w:color="auto"/>
              <w:bottom w:val="single" w:sz="4" w:space="0" w:color="auto"/>
              <w:right w:val="single" w:sz="4" w:space="0" w:color="auto"/>
            </w:tcBorders>
            <w:shd w:val="clear" w:color="auto" w:fill="auto"/>
          </w:tcPr>
          <w:p w:rsidR="00632DC1" w:rsidRPr="00DC6592" w:rsidRDefault="00632DC1" w:rsidP="009B00F6">
            <w:r>
              <w:t>1,03</w:t>
            </w:r>
          </w:p>
        </w:tc>
      </w:tr>
      <w:tr w:rsidR="00632DC1" w:rsidRPr="00DC6592">
        <w:trPr>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pPr>
              <w:jc w:val="right"/>
            </w:pPr>
            <w:r>
              <w:t>7</w:t>
            </w:r>
          </w:p>
        </w:tc>
        <w:tc>
          <w:tcPr>
            <w:tcW w:w="380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r>
              <w:t>Грохот</w:t>
            </w:r>
          </w:p>
        </w:tc>
        <w:tc>
          <w:tcPr>
            <w:tcW w:w="156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rsidRPr="00DC6592">
              <w:t>4</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rsidRPr="00DC6592">
              <w:t>6</w:t>
            </w:r>
          </w:p>
        </w:tc>
        <w:tc>
          <w:tcPr>
            <w:tcW w:w="1395" w:type="dxa"/>
            <w:gridSpan w:val="3"/>
            <w:tcBorders>
              <w:top w:val="single" w:sz="4" w:space="0" w:color="auto"/>
              <w:bottom w:val="single" w:sz="4" w:space="0" w:color="auto"/>
              <w:right w:val="single" w:sz="4" w:space="0" w:color="auto"/>
            </w:tcBorders>
            <w:shd w:val="clear" w:color="auto" w:fill="auto"/>
          </w:tcPr>
          <w:p w:rsidR="00632DC1" w:rsidRPr="00DC6592" w:rsidRDefault="00632DC1" w:rsidP="009B00F6">
            <w:r>
              <w:t>0,67</w:t>
            </w:r>
          </w:p>
        </w:tc>
      </w:tr>
      <w:tr w:rsidR="00632DC1" w:rsidRPr="00DC6592">
        <w:trPr>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pPr>
              <w:jc w:val="right"/>
            </w:pPr>
            <w:r>
              <w:t>8</w:t>
            </w:r>
          </w:p>
        </w:tc>
        <w:tc>
          <w:tcPr>
            <w:tcW w:w="380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r>
              <w:t>Топка</w:t>
            </w:r>
          </w:p>
        </w:tc>
        <w:tc>
          <w:tcPr>
            <w:tcW w:w="156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rsidRPr="00DC6592">
              <w:t>4</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rsidRPr="00DC6592">
              <w:t>6</w:t>
            </w:r>
          </w:p>
        </w:tc>
        <w:tc>
          <w:tcPr>
            <w:tcW w:w="1395" w:type="dxa"/>
            <w:gridSpan w:val="3"/>
            <w:tcBorders>
              <w:top w:val="single" w:sz="4" w:space="0" w:color="auto"/>
              <w:bottom w:val="single" w:sz="4" w:space="0" w:color="auto"/>
              <w:right w:val="single" w:sz="4" w:space="0" w:color="auto"/>
            </w:tcBorders>
            <w:shd w:val="clear" w:color="auto" w:fill="auto"/>
          </w:tcPr>
          <w:p w:rsidR="00632DC1" w:rsidRPr="00DC6592" w:rsidRDefault="00632DC1" w:rsidP="009B00F6">
            <w:r>
              <w:t>0,67</w:t>
            </w:r>
          </w:p>
        </w:tc>
      </w:tr>
      <w:tr w:rsidR="00632DC1" w:rsidRPr="00DC6592">
        <w:trPr>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pPr>
              <w:jc w:val="right"/>
            </w:pPr>
            <w:r>
              <w:t>9</w:t>
            </w:r>
          </w:p>
        </w:tc>
        <w:tc>
          <w:tcPr>
            <w:tcW w:w="3800" w:type="dxa"/>
            <w:tcBorders>
              <w:top w:val="nil"/>
              <w:left w:val="nil"/>
              <w:bottom w:val="single" w:sz="4" w:space="0" w:color="auto"/>
              <w:right w:val="single" w:sz="4" w:space="0" w:color="auto"/>
            </w:tcBorders>
            <w:shd w:val="clear" w:color="auto" w:fill="auto"/>
            <w:noWrap/>
            <w:vAlign w:val="bottom"/>
          </w:tcPr>
          <w:p w:rsidR="00632DC1" w:rsidRPr="000E3DC1" w:rsidRDefault="00632DC1" w:rsidP="009B00F6">
            <w:r>
              <w:t>К</w:t>
            </w:r>
            <w:r w:rsidRPr="000E3DC1">
              <w:t>онвейер распределительный</w:t>
            </w:r>
          </w:p>
        </w:tc>
        <w:tc>
          <w:tcPr>
            <w:tcW w:w="15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right"/>
            </w:pPr>
            <w:r>
              <w:t>5</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t>5</w:t>
            </w:r>
          </w:p>
        </w:tc>
        <w:tc>
          <w:tcPr>
            <w:tcW w:w="1395" w:type="dxa"/>
            <w:gridSpan w:val="3"/>
            <w:tcBorders>
              <w:top w:val="single" w:sz="4" w:space="0" w:color="auto"/>
              <w:bottom w:val="single" w:sz="4" w:space="0" w:color="auto"/>
              <w:right w:val="single" w:sz="4" w:space="0" w:color="auto"/>
            </w:tcBorders>
            <w:shd w:val="clear" w:color="auto" w:fill="auto"/>
          </w:tcPr>
          <w:p w:rsidR="00632DC1" w:rsidRPr="00DC6592" w:rsidRDefault="00632DC1" w:rsidP="009B00F6">
            <w:r>
              <w:t>1</w:t>
            </w:r>
          </w:p>
        </w:tc>
      </w:tr>
      <w:tr w:rsidR="00632DC1" w:rsidRPr="00DC6592">
        <w:trPr>
          <w:gridAfter w:val="3"/>
          <w:wAfter w:w="1395" w:type="dxa"/>
          <w:trHeight w:val="255"/>
        </w:trPr>
        <w:tc>
          <w:tcPr>
            <w:tcW w:w="75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pPr>
              <w:jc w:val="center"/>
            </w:pPr>
            <w:r>
              <w:t>2</w:t>
            </w:r>
            <w:r w:rsidRPr="00DC6592">
              <w:t>. Рабочие машины</w:t>
            </w:r>
          </w:p>
        </w:tc>
      </w:tr>
      <w:tr w:rsidR="00632DC1" w:rsidRPr="00DC6592">
        <w:trPr>
          <w:gridAfter w:val="2"/>
          <w:wAfter w:w="15" w:type="dxa"/>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Default="00632DC1" w:rsidP="009B00F6">
            <w:pPr>
              <w:jc w:val="right"/>
            </w:pPr>
            <w:r>
              <w:t>10</w:t>
            </w:r>
          </w:p>
        </w:tc>
        <w:tc>
          <w:tcPr>
            <w:tcW w:w="3800" w:type="dxa"/>
            <w:tcBorders>
              <w:top w:val="nil"/>
              <w:left w:val="nil"/>
              <w:bottom w:val="single" w:sz="4" w:space="0" w:color="auto"/>
              <w:right w:val="single" w:sz="4" w:space="0" w:color="auto"/>
            </w:tcBorders>
            <w:shd w:val="clear" w:color="auto" w:fill="auto"/>
            <w:noWrap/>
            <w:vAlign w:val="bottom"/>
          </w:tcPr>
          <w:p w:rsidR="00632DC1" w:rsidRDefault="00632DC1" w:rsidP="009B00F6">
            <w:r>
              <w:t>Тягач трактор ДТ 75</w:t>
            </w:r>
          </w:p>
        </w:tc>
        <w:tc>
          <w:tcPr>
            <w:tcW w:w="15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right"/>
            </w:pPr>
            <w:r>
              <w:t>250</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t>5</w:t>
            </w:r>
          </w:p>
        </w:tc>
        <w:tc>
          <w:tcPr>
            <w:tcW w:w="1380" w:type="dxa"/>
            <w:tcBorders>
              <w:top w:val="single" w:sz="4" w:space="0" w:color="auto"/>
              <w:bottom w:val="single" w:sz="4" w:space="0" w:color="auto"/>
              <w:right w:val="single" w:sz="4" w:space="0" w:color="auto"/>
            </w:tcBorders>
            <w:shd w:val="clear" w:color="auto" w:fill="auto"/>
          </w:tcPr>
          <w:p w:rsidR="00632DC1" w:rsidRPr="00DC6592" w:rsidRDefault="00632DC1" w:rsidP="009B00F6">
            <w:r>
              <w:t>50</w:t>
            </w:r>
          </w:p>
        </w:tc>
      </w:tr>
      <w:tr w:rsidR="00632DC1" w:rsidRPr="00DC6592">
        <w:trPr>
          <w:gridAfter w:val="2"/>
          <w:wAfter w:w="15" w:type="dxa"/>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Default="00632DC1" w:rsidP="009B00F6">
            <w:pPr>
              <w:jc w:val="right"/>
            </w:pPr>
            <w:r>
              <w:t>11</w:t>
            </w:r>
          </w:p>
        </w:tc>
        <w:tc>
          <w:tcPr>
            <w:tcW w:w="3800" w:type="dxa"/>
            <w:tcBorders>
              <w:top w:val="nil"/>
              <w:left w:val="nil"/>
              <w:bottom w:val="single" w:sz="4" w:space="0" w:color="auto"/>
              <w:right w:val="single" w:sz="4" w:space="0" w:color="auto"/>
            </w:tcBorders>
            <w:shd w:val="clear" w:color="auto" w:fill="auto"/>
            <w:noWrap/>
            <w:vAlign w:val="bottom"/>
          </w:tcPr>
          <w:p w:rsidR="00632DC1" w:rsidRDefault="00632DC1" w:rsidP="009B00F6">
            <w:r>
              <w:t>Тягач – трактор ДТ 150</w:t>
            </w:r>
          </w:p>
        </w:tc>
        <w:tc>
          <w:tcPr>
            <w:tcW w:w="15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right"/>
            </w:pPr>
            <w:r>
              <w:t>300</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t>5</w:t>
            </w:r>
          </w:p>
        </w:tc>
        <w:tc>
          <w:tcPr>
            <w:tcW w:w="1380" w:type="dxa"/>
            <w:tcBorders>
              <w:top w:val="single" w:sz="4" w:space="0" w:color="auto"/>
              <w:bottom w:val="single" w:sz="4" w:space="0" w:color="auto"/>
              <w:right w:val="single" w:sz="4" w:space="0" w:color="auto"/>
            </w:tcBorders>
            <w:shd w:val="clear" w:color="auto" w:fill="auto"/>
          </w:tcPr>
          <w:p w:rsidR="00632DC1" w:rsidRPr="00DC6592" w:rsidRDefault="00632DC1" w:rsidP="009B00F6">
            <w:r>
              <w:t>60</w:t>
            </w:r>
          </w:p>
        </w:tc>
      </w:tr>
      <w:tr w:rsidR="00632DC1" w:rsidRPr="00DC6592">
        <w:trPr>
          <w:gridAfter w:val="2"/>
          <w:wAfter w:w="15" w:type="dxa"/>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Default="00632DC1" w:rsidP="009B00F6">
            <w:pPr>
              <w:jc w:val="right"/>
            </w:pPr>
            <w:r>
              <w:t>12</w:t>
            </w:r>
          </w:p>
        </w:tc>
        <w:tc>
          <w:tcPr>
            <w:tcW w:w="3800" w:type="dxa"/>
            <w:tcBorders>
              <w:top w:val="nil"/>
              <w:left w:val="nil"/>
              <w:bottom w:val="single" w:sz="4" w:space="0" w:color="auto"/>
              <w:right w:val="single" w:sz="4" w:space="0" w:color="auto"/>
            </w:tcBorders>
            <w:shd w:val="clear" w:color="auto" w:fill="auto"/>
            <w:noWrap/>
            <w:vAlign w:val="bottom"/>
          </w:tcPr>
          <w:p w:rsidR="00632DC1" w:rsidRDefault="00632DC1" w:rsidP="009B00F6">
            <w:r>
              <w:t>Штабелющая машина</w:t>
            </w:r>
          </w:p>
        </w:tc>
        <w:tc>
          <w:tcPr>
            <w:tcW w:w="15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right"/>
            </w:pPr>
            <w:r>
              <w:t>200</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t>6</w:t>
            </w:r>
          </w:p>
        </w:tc>
        <w:tc>
          <w:tcPr>
            <w:tcW w:w="1380" w:type="dxa"/>
            <w:tcBorders>
              <w:top w:val="single" w:sz="4" w:space="0" w:color="auto"/>
              <w:bottom w:val="single" w:sz="4" w:space="0" w:color="auto"/>
              <w:right w:val="single" w:sz="4" w:space="0" w:color="auto"/>
            </w:tcBorders>
            <w:shd w:val="clear" w:color="auto" w:fill="auto"/>
          </w:tcPr>
          <w:p w:rsidR="00632DC1" w:rsidRPr="00DC6592" w:rsidRDefault="00632DC1" w:rsidP="009B00F6">
            <w:r>
              <w:t>33,3</w:t>
            </w:r>
          </w:p>
        </w:tc>
      </w:tr>
      <w:tr w:rsidR="00632DC1" w:rsidRPr="00DC6592">
        <w:trPr>
          <w:gridAfter w:val="2"/>
          <w:wAfter w:w="15" w:type="dxa"/>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pPr>
              <w:jc w:val="right"/>
            </w:pPr>
            <w:r>
              <w:t>13</w:t>
            </w:r>
          </w:p>
        </w:tc>
        <w:tc>
          <w:tcPr>
            <w:tcW w:w="380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r>
              <w:t>Машина для сводки леса МТП-13А</w:t>
            </w:r>
          </w:p>
        </w:tc>
        <w:tc>
          <w:tcPr>
            <w:tcW w:w="156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t>500</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t>7</w:t>
            </w:r>
          </w:p>
        </w:tc>
        <w:tc>
          <w:tcPr>
            <w:tcW w:w="1380" w:type="dxa"/>
            <w:tcBorders>
              <w:top w:val="single" w:sz="4" w:space="0" w:color="auto"/>
              <w:bottom w:val="single" w:sz="4" w:space="0" w:color="auto"/>
              <w:right w:val="single" w:sz="4" w:space="0" w:color="auto"/>
            </w:tcBorders>
            <w:shd w:val="clear" w:color="auto" w:fill="auto"/>
          </w:tcPr>
          <w:p w:rsidR="00632DC1" w:rsidRPr="00DC6592" w:rsidRDefault="00632DC1" w:rsidP="009B00F6">
            <w:r>
              <w:t>71,4</w:t>
            </w:r>
          </w:p>
        </w:tc>
      </w:tr>
      <w:tr w:rsidR="00632DC1" w:rsidRPr="00DC6592">
        <w:trPr>
          <w:gridAfter w:val="2"/>
          <w:wAfter w:w="15" w:type="dxa"/>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pPr>
              <w:jc w:val="right"/>
            </w:pPr>
            <w:r>
              <w:t>14</w:t>
            </w:r>
          </w:p>
        </w:tc>
        <w:tc>
          <w:tcPr>
            <w:tcW w:w="380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r>
              <w:t>Корчеватель пней</w:t>
            </w:r>
          </w:p>
        </w:tc>
        <w:tc>
          <w:tcPr>
            <w:tcW w:w="156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t>35</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rsidRPr="00DC6592">
              <w:t>7</w:t>
            </w:r>
          </w:p>
        </w:tc>
        <w:tc>
          <w:tcPr>
            <w:tcW w:w="1380" w:type="dxa"/>
            <w:tcBorders>
              <w:top w:val="single" w:sz="4" w:space="0" w:color="auto"/>
              <w:bottom w:val="single" w:sz="4" w:space="0" w:color="auto"/>
              <w:right w:val="single" w:sz="4" w:space="0" w:color="auto"/>
            </w:tcBorders>
            <w:shd w:val="clear" w:color="auto" w:fill="auto"/>
          </w:tcPr>
          <w:p w:rsidR="00632DC1" w:rsidRPr="00DC6592" w:rsidRDefault="00632DC1" w:rsidP="009B00F6">
            <w:r>
              <w:t>5</w:t>
            </w:r>
          </w:p>
        </w:tc>
      </w:tr>
      <w:tr w:rsidR="00632DC1" w:rsidRPr="00DC6592">
        <w:trPr>
          <w:gridAfter w:val="2"/>
          <w:wAfter w:w="15" w:type="dxa"/>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pPr>
              <w:jc w:val="right"/>
            </w:pPr>
            <w:r>
              <w:t>15</w:t>
            </w:r>
          </w:p>
        </w:tc>
        <w:tc>
          <w:tcPr>
            <w:tcW w:w="380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r>
              <w:t>Скрепно – бункерная машина</w:t>
            </w:r>
          </w:p>
        </w:tc>
        <w:tc>
          <w:tcPr>
            <w:tcW w:w="156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rsidRPr="00DC6592">
              <w:t>225</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rsidRPr="00DC6592">
              <w:t>5,5</w:t>
            </w:r>
          </w:p>
        </w:tc>
        <w:tc>
          <w:tcPr>
            <w:tcW w:w="1380" w:type="dxa"/>
            <w:tcBorders>
              <w:top w:val="single" w:sz="4" w:space="0" w:color="auto"/>
              <w:bottom w:val="single" w:sz="4" w:space="0" w:color="auto"/>
              <w:right w:val="single" w:sz="4" w:space="0" w:color="auto"/>
            </w:tcBorders>
            <w:shd w:val="clear" w:color="auto" w:fill="auto"/>
          </w:tcPr>
          <w:p w:rsidR="00632DC1" w:rsidRPr="00DC6592" w:rsidRDefault="00632DC1" w:rsidP="009B00F6">
            <w:r>
              <w:t>40,9</w:t>
            </w:r>
          </w:p>
        </w:tc>
      </w:tr>
      <w:tr w:rsidR="00632DC1" w:rsidRPr="00DC6592">
        <w:trPr>
          <w:gridAfter w:val="2"/>
          <w:wAfter w:w="15" w:type="dxa"/>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pPr>
              <w:jc w:val="right"/>
            </w:pPr>
            <w:r>
              <w:t>16</w:t>
            </w:r>
          </w:p>
        </w:tc>
        <w:tc>
          <w:tcPr>
            <w:tcW w:w="380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r>
              <w:t>Машина уборочная щеточная</w:t>
            </w:r>
          </w:p>
        </w:tc>
        <w:tc>
          <w:tcPr>
            <w:tcW w:w="156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t>75</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rsidRPr="00DC6592">
              <w:t>5,5</w:t>
            </w:r>
          </w:p>
        </w:tc>
        <w:tc>
          <w:tcPr>
            <w:tcW w:w="1380" w:type="dxa"/>
            <w:tcBorders>
              <w:top w:val="single" w:sz="4" w:space="0" w:color="auto"/>
              <w:bottom w:val="single" w:sz="4" w:space="0" w:color="auto"/>
              <w:right w:val="single" w:sz="4" w:space="0" w:color="auto"/>
            </w:tcBorders>
            <w:shd w:val="clear" w:color="auto" w:fill="auto"/>
          </w:tcPr>
          <w:p w:rsidR="00632DC1" w:rsidRPr="00DC6592" w:rsidRDefault="00632DC1" w:rsidP="009B00F6">
            <w:r>
              <w:t>13,6</w:t>
            </w:r>
          </w:p>
        </w:tc>
      </w:tr>
      <w:tr w:rsidR="00632DC1" w:rsidRPr="00DC6592">
        <w:trPr>
          <w:gridAfter w:val="2"/>
          <w:wAfter w:w="15" w:type="dxa"/>
          <w:trHeight w:val="430"/>
        </w:trPr>
        <w:tc>
          <w:tcPr>
            <w:tcW w:w="75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pPr>
              <w:jc w:val="center"/>
            </w:pPr>
            <w:r>
              <w:t>3</w:t>
            </w:r>
            <w:r w:rsidRPr="00DC6592">
              <w:t>. Транспортные средства</w:t>
            </w:r>
          </w:p>
        </w:tc>
        <w:tc>
          <w:tcPr>
            <w:tcW w:w="1380" w:type="dxa"/>
            <w:tcBorders>
              <w:top w:val="single" w:sz="4" w:space="0" w:color="auto"/>
              <w:bottom w:val="single" w:sz="4" w:space="0" w:color="auto"/>
              <w:right w:val="single" w:sz="4" w:space="0" w:color="auto"/>
            </w:tcBorders>
            <w:shd w:val="clear" w:color="auto" w:fill="auto"/>
          </w:tcPr>
          <w:p w:rsidR="00632DC1" w:rsidRPr="00DC6592" w:rsidRDefault="00632DC1" w:rsidP="009B00F6"/>
        </w:tc>
      </w:tr>
      <w:tr w:rsidR="00632DC1" w:rsidRPr="00DC6592">
        <w:trPr>
          <w:gridAfter w:val="2"/>
          <w:wAfter w:w="15" w:type="dxa"/>
          <w:trHeight w:val="67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Default="00632DC1" w:rsidP="009B00F6">
            <w:r>
              <w:t xml:space="preserve">       17</w:t>
            </w:r>
          </w:p>
          <w:p w:rsidR="00632DC1" w:rsidRPr="00DC6592" w:rsidRDefault="00632DC1" w:rsidP="009B00F6">
            <w:r>
              <w:t xml:space="preserve">       </w:t>
            </w:r>
          </w:p>
        </w:tc>
        <w:tc>
          <w:tcPr>
            <w:tcW w:w="3800" w:type="dxa"/>
            <w:tcBorders>
              <w:top w:val="nil"/>
              <w:left w:val="nil"/>
              <w:bottom w:val="single" w:sz="4" w:space="0" w:color="auto"/>
              <w:right w:val="single" w:sz="4"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ГАЗель 2705</w:t>
            </w:r>
          </w:p>
          <w:p w:rsidR="00632DC1" w:rsidRDefault="00632DC1" w:rsidP="009B00F6">
            <w:pPr>
              <w:rPr>
                <w:rFonts w:ascii="Arial CYR" w:hAnsi="Arial CYR" w:cs="Arial CYR"/>
                <w:sz w:val="20"/>
                <w:szCs w:val="20"/>
              </w:rPr>
            </w:pPr>
          </w:p>
          <w:p w:rsidR="00632DC1" w:rsidRPr="00DC6592" w:rsidRDefault="00632DC1" w:rsidP="009B00F6"/>
        </w:tc>
        <w:tc>
          <w:tcPr>
            <w:tcW w:w="1560"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right"/>
            </w:pPr>
            <w:r>
              <w:t>75</w:t>
            </w:r>
          </w:p>
          <w:p w:rsidR="00632DC1" w:rsidRPr="00DC6592" w:rsidRDefault="00632DC1" w:rsidP="009B00F6">
            <w:pPr>
              <w:jc w:val="right"/>
            </w:pPr>
          </w:p>
        </w:tc>
        <w:tc>
          <w:tcPr>
            <w:tcW w:w="1561" w:type="dxa"/>
            <w:tcBorders>
              <w:top w:val="nil"/>
              <w:left w:val="nil"/>
              <w:bottom w:val="single" w:sz="4" w:space="0" w:color="auto"/>
              <w:right w:val="single" w:sz="4" w:space="0" w:color="auto"/>
            </w:tcBorders>
            <w:shd w:val="clear" w:color="auto" w:fill="auto"/>
            <w:noWrap/>
            <w:vAlign w:val="bottom"/>
          </w:tcPr>
          <w:p w:rsidR="00632DC1" w:rsidRDefault="00632DC1" w:rsidP="009B00F6">
            <w:pPr>
              <w:jc w:val="right"/>
            </w:pPr>
            <w:r w:rsidRPr="00DC6592">
              <w:t>10</w:t>
            </w:r>
          </w:p>
          <w:p w:rsidR="00632DC1" w:rsidRPr="00DC6592" w:rsidRDefault="00632DC1" w:rsidP="009B00F6">
            <w:pPr>
              <w:jc w:val="right"/>
            </w:pPr>
          </w:p>
        </w:tc>
        <w:tc>
          <w:tcPr>
            <w:tcW w:w="1380" w:type="dxa"/>
            <w:tcBorders>
              <w:top w:val="single" w:sz="4" w:space="0" w:color="auto"/>
              <w:bottom w:val="single" w:sz="4" w:space="0" w:color="auto"/>
              <w:right w:val="single" w:sz="4" w:space="0" w:color="auto"/>
            </w:tcBorders>
            <w:shd w:val="clear" w:color="auto" w:fill="auto"/>
          </w:tcPr>
          <w:p w:rsidR="00632DC1" w:rsidRPr="00DC6592" w:rsidRDefault="00632DC1" w:rsidP="009B00F6">
            <w:r>
              <w:t>7,5</w:t>
            </w:r>
          </w:p>
        </w:tc>
      </w:tr>
      <w:tr w:rsidR="00632DC1" w:rsidRPr="00DC6592">
        <w:trPr>
          <w:gridAfter w:val="2"/>
          <w:wAfter w:w="15" w:type="dxa"/>
          <w:trHeight w:val="555"/>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2DC1" w:rsidRDefault="00632DC1" w:rsidP="009B00F6">
            <w:r>
              <w:t>18</w:t>
            </w:r>
          </w:p>
          <w:p w:rsidR="00632DC1" w:rsidRDefault="00632DC1" w:rsidP="009B00F6">
            <w:r>
              <w:t xml:space="preserve">       </w:t>
            </w:r>
          </w:p>
        </w:tc>
        <w:tc>
          <w:tcPr>
            <w:tcW w:w="3800" w:type="dxa"/>
            <w:tcBorders>
              <w:top w:val="single" w:sz="4" w:space="0" w:color="auto"/>
              <w:left w:val="nil"/>
              <w:bottom w:val="single" w:sz="4" w:space="0" w:color="auto"/>
              <w:right w:val="single" w:sz="4" w:space="0" w:color="auto"/>
            </w:tcBorders>
            <w:shd w:val="clear" w:color="auto" w:fill="auto"/>
            <w:noWrap/>
            <w:vAlign w:val="bottom"/>
          </w:tcPr>
          <w:p w:rsidR="00632DC1" w:rsidRDefault="00632DC1" w:rsidP="009B00F6">
            <w:pPr>
              <w:rPr>
                <w:rFonts w:ascii="Arial CYR" w:hAnsi="Arial CYR" w:cs="Arial CYR"/>
                <w:sz w:val="20"/>
                <w:szCs w:val="20"/>
              </w:rPr>
            </w:pPr>
            <w:r>
              <w:t>ГАЗ 53</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632DC1" w:rsidRDefault="00632DC1" w:rsidP="009B00F6">
            <w:pPr>
              <w:jc w:val="right"/>
            </w:pPr>
          </w:p>
          <w:p w:rsidR="00632DC1" w:rsidRDefault="00632DC1" w:rsidP="009B00F6">
            <w:pPr>
              <w:jc w:val="right"/>
            </w:pPr>
            <w:r>
              <w:t>45</w:t>
            </w:r>
          </w:p>
        </w:tc>
        <w:tc>
          <w:tcPr>
            <w:tcW w:w="1561" w:type="dxa"/>
            <w:tcBorders>
              <w:top w:val="single" w:sz="4" w:space="0" w:color="auto"/>
              <w:left w:val="nil"/>
              <w:bottom w:val="single" w:sz="4" w:space="0" w:color="auto"/>
              <w:right w:val="single" w:sz="4" w:space="0" w:color="auto"/>
            </w:tcBorders>
            <w:shd w:val="clear" w:color="auto" w:fill="auto"/>
            <w:noWrap/>
            <w:vAlign w:val="bottom"/>
          </w:tcPr>
          <w:p w:rsidR="00632DC1" w:rsidRDefault="00632DC1" w:rsidP="009B00F6">
            <w:pPr>
              <w:jc w:val="right"/>
            </w:pPr>
          </w:p>
          <w:p w:rsidR="00632DC1" w:rsidRPr="00DC6592" w:rsidRDefault="00632DC1" w:rsidP="009B00F6">
            <w:pPr>
              <w:jc w:val="right"/>
            </w:pPr>
            <w:r>
              <w:t>10</w:t>
            </w:r>
          </w:p>
        </w:tc>
        <w:tc>
          <w:tcPr>
            <w:tcW w:w="1380" w:type="dxa"/>
            <w:tcBorders>
              <w:top w:val="single" w:sz="4" w:space="0" w:color="auto"/>
              <w:bottom w:val="single" w:sz="4" w:space="0" w:color="auto"/>
              <w:right w:val="single" w:sz="4" w:space="0" w:color="auto"/>
            </w:tcBorders>
            <w:shd w:val="clear" w:color="auto" w:fill="auto"/>
          </w:tcPr>
          <w:p w:rsidR="00632DC1" w:rsidRPr="00DC6592" w:rsidRDefault="00632DC1" w:rsidP="009B00F6">
            <w:r>
              <w:t>4,5</w:t>
            </w:r>
          </w:p>
        </w:tc>
      </w:tr>
      <w:tr w:rsidR="00632DC1" w:rsidRPr="00DC6592">
        <w:trPr>
          <w:gridAfter w:val="2"/>
          <w:wAfter w:w="15" w:type="dxa"/>
          <w:trHeight w:val="525"/>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2DC1" w:rsidRDefault="00632DC1" w:rsidP="009B00F6">
            <w:r>
              <w:t>19</w:t>
            </w:r>
          </w:p>
          <w:p w:rsidR="00632DC1" w:rsidRDefault="00632DC1" w:rsidP="009B00F6">
            <w:r>
              <w:t xml:space="preserve">       </w:t>
            </w:r>
          </w:p>
        </w:tc>
        <w:tc>
          <w:tcPr>
            <w:tcW w:w="3800" w:type="dxa"/>
            <w:tcBorders>
              <w:top w:val="single" w:sz="4" w:space="0" w:color="auto"/>
              <w:left w:val="nil"/>
              <w:bottom w:val="single" w:sz="4" w:space="0" w:color="auto"/>
              <w:right w:val="single" w:sz="4" w:space="0" w:color="auto"/>
            </w:tcBorders>
            <w:shd w:val="clear" w:color="auto" w:fill="auto"/>
            <w:noWrap/>
            <w:vAlign w:val="bottom"/>
          </w:tcPr>
          <w:p w:rsidR="00632DC1" w:rsidRDefault="00632DC1" w:rsidP="009B00F6">
            <w:r>
              <w:t>КамАЗ</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632DC1" w:rsidRDefault="00632DC1" w:rsidP="009B00F6">
            <w:pPr>
              <w:jc w:val="right"/>
            </w:pPr>
            <w:r>
              <w:t>125</w:t>
            </w:r>
          </w:p>
        </w:tc>
        <w:tc>
          <w:tcPr>
            <w:tcW w:w="1561" w:type="dxa"/>
            <w:tcBorders>
              <w:top w:val="single" w:sz="4" w:space="0" w:color="auto"/>
              <w:left w:val="nil"/>
              <w:bottom w:val="single" w:sz="4" w:space="0" w:color="auto"/>
              <w:right w:val="single" w:sz="4" w:space="0" w:color="auto"/>
            </w:tcBorders>
            <w:shd w:val="clear" w:color="auto" w:fill="auto"/>
            <w:noWrap/>
            <w:vAlign w:val="bottom"/>
          </w:tcPr>
          <w:p w:rsidR="00632DC1" w:rsidRDefault="00632DC1" w:rsidP="009B00F6">
            <w:pPr>
              <w:jc w:val="right"/>
            </w:pPr>
            <w:r>
              <w:t>10</w:t>
            </w:r>
          </w:p>
        </w:tc>
        <w:tc>
          <w:tcPr>
            <w:tcW w:w="1380" w:type="dxa"/>
            <w:tcBorders>
              <w:top w:val="single" w:sz="4" w:space="0" w:color="auto"/>
              <w:bottom w:val="single" w:sz="4" w:space="0" w:color="auto"/>
              <w:right w:val="single" w:sz="4" w:space="0" w:color="auto"/>
            </w:tcBorders>
            <w:shd w:val="clear" w:color="auto" w:fill="auto"/>
          </w:tcPr>
          <w:p w:rsidR="00632DC1" w:rsidRPr="00DC6592" w:rsidRDefault="00632DC1" w:rsidP="009B00F6">
            <w:r>
              <w:t>12,5</w:t>
            </w:r>
          </w:p>
        </w:tc>
      </w:tr>
      <w:tr w:rsidR="00632DC1" w:rsidRPr="00DC6592">
        <w:trPr>
          <w:gridAfter w:val="2"/>
          <w:wAfter w:w="15" w:type="dxa"/>
          <w:trHeight w:val="405"/>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2DC1" w:rsidRDefault="00632DC1" w:rsidP="009B00F6">
            <w:r>
              <w:t>20</w:t>
            </w:r>
          </w:p>
        </w:tc>
        <w:tc>
          <w:tcPr>
            <w:tcW w:w="3800" w:type="dxa"/>
            <w:tcBorders>
              <w:top w:val="single" w:sz="4" w:space="0" w:color="auto"/>
              <w:left w:val="nil"/>
              <w:bottom w:val="single" w:sz="4" w:space="0" w:color="auto"/>
              <w:right w:val="single" w:sz="4" w:space="0" w:color="auto"/>
            </w:tcBorders>
            <w:shd w:val="clear" w:color="auto" w:fill="auto"/>
            <w:noWrap/>
            <w:vAlign w:val="bottom"/>
          </w:tcPr>
          <w:p w:rsidR="00632DC1" w:rsidRDefault="00632DC1" w:rsidP="009B00F6">
            <w:r>
              <w:t>Прицеп к КамАЗу</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632DC1" w:rsidRDefault="00632DC1" w:rsidP="009B00F6">
            <w:pPr>
              <w:jc w:val="right"/>
            </w:pPr>
            <w:r>
              <w:t>30</w:t>
            </w:r>
          </w:p>
        </w:tc>
        <w:tc>
          <w:tcPr>
            <w:tcW w:w="1561" w:type="dxa"/>
            <w:tcBorders>
              <w:top w:val="single" w:sz="4" w:space="0" w:color="auto"/>
              <w:left w:val="nil"/>
              <w:bottom w:val="single" w:sz="4" w:space="0" w:color="auto"/>
              <w:right w:val="single" w:sz="4" w:space="0" w:color="auto"/>
            </w:tcBorders>
            <w:shd w:val="clear" w:color="auto" w:fill="auto"/>
            <w:noWrap/>
            <w:vAlign w:val="bottom"/>
          </w:tcPr>
          <w:p w:rsidR="00632DC1" w:rsidRDefault="00632DC1" w:rsidP="009B00F6">
            <w:pPr>
              <w:jc w:val="right"/>
            </w:pPr>
            <w:r>
              <w:t>6</w:t>
            </w:r>
          </w:p>
        </w:tc>
        <w:tc>
          <w:tcPr>
            <w:tcW w:w="1380" w:type="dxa"/>
            <w:tcBorders>
              <w:top w:val="single" w:sz="4" w:space="0" w:color="auto"/>
              <w:bottom w:val="single" w:sz="4" w:space="0" w:color="auto"/>
              <w:right w:val="single" w:sz="4" w:space="0" w:color="auto"/>
            </w:tcBorders>
            <w:shd w:val="clear" w:color="auto" w:fill="auto"/>
          </w:tcPr>
          <w:p w:rsidR="00632DC1" w:rsidRPr="00DC6592" w:rsidRDefault="00632DC1" w:rsidP="009B00F6">
            <w:r>
              <w:t>5</w:t>
            </w:r>
          </w:p>
        </w:tc>
      </w:tr>
      <w:tr w:rsidR="00632DC1" w:rsidRPr="00DC6592">
        <w:trPr>
          <w:gridAfter w:val="2"/>
          <w:wAfter w:w="15" w:type="dxa"/>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r>
              <w:t>21</w:t>
            </w:r>
          </w:p>
        </w:tc>
        <w:tc>
          <w:tcPr>
            <w:tcW w:w="380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r>
              <w:t>Микроавтобус «Газель»</w:t>
            </w:r>
          </w:p>
        </w:tc>
        <w:tc>
          <w:tcPr>
            <w:tcW w:w="1560"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t>70</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pPr>
              <w:jc w:val="right"/>
            </w:pPr>
            <w:r w:rsidRPr="00DC6592">
              <w:t>10</w:t>
            </w:r>
          </w:p>
        </w:tc>
        <w:tc>
          <w:tcPr>
            <w:tcW w:w="1380" w:type="dxa"/>
            <w:tcBorders>
              <w:top w:val="single" w:sz="4" w:space="0" w:color="auto"/>
              <w:bottom w:val="single" w:sz="4" w:space="0" w:color="auto"/>
              <w:right w:val="single" w:sz="4" w:space="0" w:color="auto"/>
            </w:tcBorders>
            <w:shd w:val="clear" w:color="auto" w:fill="auto"/>
          </w:tcPr>
          <w:p w:rsidR="00632DC1" w:rsidRPr="00DC6592" w:rsidRDefault="00632DC1" w:rsidP="009B00F6">
            <w:r>
              <w:t>7</w:t>
            </w:r>
          </w:p>
        </w:tc>
      </w:tr>
      <w:tr w:rsidR="00632DC1" w:rsidRPr="00DC6592">
        <w:trPr>
          <w:gridAfter w:val="2"/>
          <w:wAfter w:w="15" w:type="dxa"/>
          <w:trHeight w:val="255"/>
        </w:trPr>
        <w:tc>
          <w:tcPr>
            <w:tcW w:w="631" w:type="dxa"/>
            <w:tcBorders>
              <w:top w:val="nil"/>
              <w:left w:val="single" w:sz="4" w:space="0" w:color="auto"/>
              <w:bottom w:val="single" w:sz="4" w:space="0" w:color="auto"/>
              <w:right w:val="single" w:sz="4" w:space="0" w:color="auto"/>
            </w:tcBorders>
            <w:shd w:val="clear" w:color="auto" w:fill="auto"/>
            <w:noWrap/>
            <w:vAlign w:val="bottom"/>
          </w:tcPr>
          <w:p w:rsidR="00632DC1" w:rsidRPr="00DC6592" w:rsidRDefault="00632DC1" w:rsidP="009B00F6">
            <w:r w:rsidRPr="00DC6592">
              <w:t> </w:t>
            </w:r>
          </w:p>
        </w:tc>
        <w:tc>
          <w:tcPr>
            <w:tcW w:w="3800" w:type="dxa"/>
            <w:tcBorders>
              <w:top w:val="nil"/>
              <w:left w:val="nil"/>
              <w:bottom w:val="single" w:sz="4" w:space="0" w:color="auto"/>
              <w:right w:val="single" w:sz="4" w:space="0" w:color="auto"/>
            </w:tcBorders>
            <w:shd w:val="clear" w:color="auto" w:fill="auto"/>
            <w:noWrap/>
            <w:vAlign w:val="bottom"/>
          </w:tcPr>
          <w:p w:rsidR="00632DC1" w:rsidRPr="0025791E" w:rsidRDefault="00632DC1" w:rsidP="009B00F6">
            <w:pPr>
              <w:rPr>
                <w:b/>
              </w:rPr>
            </w:pPr>
            <w:r w:rsidRPr="0025791E">
              <w:rPr>
                <w:b/>
              </w:rPr>
              <w:t>ИТОГО</w:t>
            </w:r>
          </w:p>
        </w:tc>
        <w:tc>
          <w:tcPr>
            <w:tcW w:w="1560" w:type="dxa"/>
            <w:tcBorders>
              <w:top w:val="nil"/>
              <w:left w:val="nil"/>
              <w:bottom w:val="single" w:sz="4" w:space="0" w:color="auto"/>
              <w:right w:val="single" w:sz="4" w:space="0" w:color="auto"/>
            </w:tcBorders>
            <w:shd w:val="clear" w:color="auto" w:fill="auto"/>
            <w:noWrap/>
            <w:vAlign w:val="bottom"/>
          </w:tcPr>
          <w:p w:rsidR="00632DC1" w:rsidRPr="0025791E" w:rsidRDefault="00632DC1" w:rsidP="009B00F6">
            <w:pPr>
              <w:jc w:val="right"/>
              <w:rPr>
                <w:b/>
              </w:rPr>
            </w:pPr>
            <w:r>
              <w:rPr>
                <w:b/>
              </w:rPr>
              <w:t>2489.2</w:t>
            </w:r>
          </w:p>
        </w:tc>
        <w:tc>
          <w:tcPr>
            <w:tcW w:w="1561" w:type="dxa"/>
            <w:tcBorders>
              <w:top w:val="nil"/>
              <w:left w:val="nil"/>
              <w:bottom w:val="single" w:sz="4" w:space="0" w:color="auto"/>
              <w:right w:val="single" w:sz="4" w:space="0" w:color="auto"/>
            </w:tcBorders>
            <w:shd w:val="clear" w:color="auto" w:fill="auto"/>
            <w:noWrap/>
            <w:vAlign w:val="bottom"/>
          </w:tcPr>
          <w:p w:rsidR="00632DC1" w:rsidRPr="00DC6592" w:rsidRDefault="00632DC1" w:rsidP="009B00F6">
            <w:r w:rsidRPr="00DC6592">
              <w:t> </w:t>
            </w:r>
          </w:p>
        </w:tc>
        <w:tc>
          <w:tcPr>
            <w:tcW w:w="1380" w:type="dxa"/>
            <w:tcBorders>
              <w:top w:val="single" w:sz="4" w:space="0" w:color="auto"/>
              <w:bottom w:val="single" w:sz="4" w:space="0" w:color="auto"/>
              <w:right w:val="single" w:sz="4" w:space="0" w:color="auto"/>
            </w:tcBorders>
            <w:shd w:val="clear" w:color="auto" w:fill="auto"/>
          </w:tcPr>
          <w:p w:rsidR="00632DC1" w:rsidRPr="006D15E4" w:rsidRDefault="00632DC1" w:rsidP="009B00F6">
            <w:pPr>
              <w:rPr>
                <w:b/>
              </w:rPr>
            </w:pPr>
            <w:r>
              <w:rPr>
                <w:b/>
              </w:rPr>
              <w:t>385,7</w:t>
            </w:r>
            <w:r w:rsidRPr="006D15E4">
              <w:rPr>
                <w:b/>
              </w:rPr>
              <w:t>31</w:t>
            </w:r>
          </w:p>
        </w:tc>
      </w:tr>
    </w:tbl>
    <w:p w:rsidR="00632DC1" w:rsidRDefault="00632DC1" w:rsidP="0068460B">
      <w:pPr>
        <w:pStyle w:val="Tirus-"/>
      </w:pPr>
    </w:p>
    <w:p w:rsidR="00632DC1" w:rsidRDefault="00632DC1" w:rsidP="00632DC1">
      <w:pPr>
        <w:pStyle w:val="a9"/>
        <w:spacing w:line="240" w:lineRule="auto"/>
        <w:rPr>
          <w:sz w:val="24"/>
          <w:szCs w:val="24"/>
        </w:rPr>
      </w:pPr>
    </w:p>
    <w:p w:rsidR="00632DC1" w:rsidRPr="0029696F" w:rsidRDefault="00632DC1" w:rsidP="00632DC1">
      <w:pPr>
        <w:pStyle w:val="a9"/>
        <w:spacing w:line="240" w:lineRule="auto"/>
        <w:rPr>
          <w:sz w:val="24"/>
          <w:szCs w:val="24"/>
        </w:rPr>
      </w:pPr>
      <w:r w:rsidRPr="0029696F">
        <w:rPr>
          <w:sz w:val="24"/>
          <w:szCs w:val="24"/>
        </w:rPr>
        <w:t>Необходимое оборудование будет получено в форме лизинга. Арендная плата по договору аренды производится в виде лизинговых платежей и включает в себя:</w:t>
      </w:r>
    </w:p>
    <w:p w:rsidR="00632DC1" w:rsidRPr="0029696F" w:rsidRDefault="00632DC1" w:rsidP="00632DC1">
      <w:pPr>
        <w:pStyle w:val="a9"/>
        <w:widowControl/>
        <w:numPr>
          <w:ilvl w:val="0"/>
          <w:numId w:val="29"/>
        </w:numPr>
        <w:autoSpaceDE/>
        <w:autoSpaceDN/>
        <w:adjustRightInd/>
        <w:spacing w:line="240" w:lineRule="auto"/>
        <w:rPr>
          <w:sz w:val="24"/>
          <w:szCs w:val="24"/>
        </w:rPr>
      </w:pPr>
      <w:r w:rsidRPr="0029696F">
        <w:rPr>
          <w:sz w:val="24"/>
          <w:szCs w:val="24"/>
        </w:rPr>
        <w:t>Возмещенную полную (или близкую к ней) стоимость лизингового имущества в виде амортизационных отчислений;</w:t>
      </w:r>
    </w:p>
    <w:p w:rsidR="00632DC1" w:rsidRPr="0029696F" w:rsidRDefault="00632DC1" w:rsidP="00632DC1">
      <w:pPr>
        <w:pStyle w:val="a9"/>
        <w:widowControl/>
        <w:numPr>
          <w:ilvl w:val="0"/>
          <w:numId w:val="29"/>
        </w:numPr>
        <w:autoSpaceDE/>
        <w:autoSpaceDN/>
        <w:adjustRightInd/>
        <w:spacing w:line="240" w:lineRule="auto"/>
        <w:rPr>
          <w:sz w:val="24"/>
          <w:szCs w:val="24"/>
        </w:rPr>
      </w:pPr>
      <w:r w:rsidRPr="0029696F">
        <w:rPr>
          <w:sz w:val="24"/>
          <w:szCs w:val="24"/>
        </w:rPr>
        <w:t>Сумму, выплачиваемую за кредитные ресурсы;</w:t>
      </w:r>
    </w:p>
    <w:p w:rsidR="00632DC1" w:rsidRPr="0029696F" w:rsidRDefault="00632DC1" w:rsidP="00632DC1">
      <w:pPr>
        <w:pStyle w:val="a9"/>
        <w:widowControl/>
        <w:numPr>
          <w:ilvl w:val="0"/>
          <w:numId w:val="29"/>
        </w:numPr>
        <w:autoSpaceDE/>
        <w:autoSpaceDN/>
        <w:adjustRightInd/>
        <w:spacing w:line="240" w:lineRule="auto"/>
        <w:rPr>
          <w:sz w:val="24"/>
          <w:szCs w:val="24"/>
        </w:rPr>
      </w:pPr>
      <w:r w:rsidRPr="0029696F">
        <w:rPr>
          <w:sz w:val="24"/>
          <w:szCs w:val="24"/>
        </w:rPr>
        <w:t>Комиссионное вознаграждение лизингодателю;</w:t>
      </w:r>
    </w:p>
    <w:p w:rsidR="00632DC1" w:rsidRPr="0029696F" w:rsidRDefault="00632DC1" w:rsidP="00632DC1">
      <w:pPr>
        <w:pStyle w:val="a9"/>
        <w:widowControl/>
        <w:numPr>
          <w:ilvl w:val="0"/>
          <w:numId w:val="29"/>
        </w:numPr>
        <w:autoSpaceDE/>
        <w:autoSpaceDN/>
        <w:adjustRightInd/>
        <w:spacing w:line="240" w:lineRule="auto"/>
        <w:rPr>
          <w:sz w:val="24"/>
          <w:szCs w:val="24"/>
        </w:rPr>
      </w:pPr>
      <w:r w:rsidRPr="0029696F">
        <w:rPr>
          <w:sz w:val="24"/>
          <w:szCs w:val="24"/>
        </w:rPr>
        <w:t>Страхование лизингового имущества;</w:t>
      </w:r>
    </w:p>
    <w:p w:rsidR="00632DC1" w:rsidRPr="0029696F" w:rsidRDefault="00632DC1" w:rsidP="00632DC1">
      <w:pPr>
        <w:pStyle w:val="a9"/>
        <w:widowControl/>
        <w:numPr>
          <w:ilvl w:val="0"/>
          <w:numId w:val="29"/>
        </w:numPr>
        <w:autoSpaceDE/>
        <w:autoSpaceDN/>
        <w:adjustRightInd/>
        <w:spacing w:line="240" w:lineRule="auto"/>
        <w:rPr>
          <w:sz w:val="24"/>
          <w:szCs w:val="24"/>
        </w:rPr>
      </w:pPr>
      <w:r w:rsidRPr="0029696F">
        <w:rPr>
          <w:sz w:val="24"/>
          <w:szCs w:val="24"/>
        </w:rPr>
        <w:t>Остаточная стоимость выкупаемого имущества;</w:t>
      </w:r>
    </w:p>
    <w:p w:rsidR="00632DC1" w:rsidRPr="0029696F" w:rsidRDefault="00632DC1" w:rsidP="00632DC1">
      <w:pPr>
        <w:pStyle w:val="a9"/>
        <w:widowControl/>
        <w:numPr>
          <w:ilvl w:val="0"/>
          <w:numId w:val="29"/>
        </w:numPr>
        <w:autoSpaceDE/>
        <w:autoSpaceDN/>
        <w:adjustRightInd/>
        <w:spacing w:line="240" w:lineRule="auto"/>
        <w:rPr>
          <w:sz w:val="24"/>
          <w:szCs w:val="24"/>
        </w:rPr>
      </w:pPr>
      <w:r w:rsidRPr="0029696F">
        <w:rPr>
          <w:sz w:val="24"/>
          <w:szCs w:val="24"/>
        </w:rPr>
        <w:t>Другие затраты.</w:t>
      </w:r>
    </w:p>
    <w:p w:rsidR="00632DC1" w:rsidRPr="0029696F" w:rsidRDefault="00632DC1" w:rsidP="00632DC1">
      <w:pPr>
        <w:pStyle w:val="a9"/>
        <w:spacing w:line="240" w:lineRule="auto"/>
        <w:rPr>
          <w:sz w:val="24"/>
          <w:szCs w:val="24"/>
        </w:rPr>
      </w:pPr>
    </w:p>
    <w:p w:rsidR="00632DC1" w:rsidRDefault="00632DC1" w:rsidP="00632DC1">
      <w:pPr>
        <w:pStyle w:val="a9"/>
        <w:spacing w:line="240" w:lineRule="auto"/>
        <w:rPr>
          <w:sz w:val="24"/>
          <w:szCs w:val="24"/>
        </w:rPr>
      </w:pPr>
      <w:r w:rsidRPr="0029696F">
        <w:rPr>
          <w:sz w:val="24"/>
          <w:szCs w:val="24"/>
        </w:rPr>
        <w:t>Для расчета среднегодовой стоимости приобретаемого по договору лизинга имущества</w:t>
      </w:r>
      <w:r>
        <w:rPr>
          <w:sz w:val="24"/>
          <w:szCs w:val="24"/>
        </w:rPr>
        <w:t xml:space="preserve"> тыс.руб. составляется таблица .</w:t>
      </w:r>
    </w:p>
    <w:p w:rsidR="00632DC1" w:rsidRPr="0029696F" w:rsidRDefault="00632DC1" w:rsidP="00632DC1">
      <w:pPr>
        <w:pStyle w:val="a9"/>
        <w:spacing w:line="240" w:lineRule="auto"/>
        <w:rPr>
          <w:sz w:val="24"/>
          <w:szCs w:val="24"/>
        </w:rPr>
      </w:pPr>
    </w:p>
    <w:p w:rsidR="00632DC1" w:rsidRDefault="00632DC1" w:rsidP="00632DC1">
      <w:pPr>
        <w:pStyle w:val="a9"/>
        <w:spacing w:line="240" w:lineRule="auto"/>
        <w:jc w:val="right"/>
        <w:rPr>
          <w:i/>
          <w:sz w:val="24"/>
          <w:szCs w:val="24"/>
        </w:rPr>
      </w:pPr>
      <w:r w:rsidRPr="00050E9F">
        <w:rPr>
          <w:i/>
          <w:sz w:val="24"/>
          <w:szCs w:val="24"/>
        </w:rPr>
        <w:t>Таблица № 7: Расчёт среднегодовой стоимости приобретаемого по договору лизинга имущества тыс. руб.</w:t>
      </w:r>
    </w:p>
    <w:p w:rsidR="00632DC1" w:rsidRPr="00050E9F" w:rsidRDefault="00632DC1" w:rsidP="00632DC1">
      <w:pPr>
        <w:pStyle w:val="a9"/>
        <w:spacing w:line="240" w:lineRule="auto"/>
        <w:jc w:val="right"/>
        <w:rPr>
          <w:i/>
          <w:sz w:val="24"/>
          <w:szCs w:val="24"/>
        </w:rPr>
      </w:pPr>
    </w:p>
    <w:tbl>
      <w:tblPr>
        <w:tblW w:w="7571" w:type="dxa"/>
        <w:tblInd w:w="87" w:type="dxa"/>
        <w:tblLook w:val="0000" w:firstRow="0" w:lastRow="0" w:firstColumn="0" w:lastColumn="0" w:noHBand="0" w:noVBand="0"/>
      </w:tblPr>
      <w:tblGrid>
        <w:gridCol w:w="1487"/>
        <w:gridCol w:w="1399"/>
        <w:gridCol w:w="1535"/>
        <w:gridCol w:w="1399"/>
        <w:gridCol w:w="1751"/>
      </w:tblGrid>
      <w:tr w:rsidR="00632DC1" w:rsidRPr="0029696F">
        <w:trPr>
          <w:trHeight w:val="840"/>
        </w:trPr>
        <w:tc>
          <w:tcPr>
            <w:tcW w:w="1487" w:type="dxa"/>
            <w:tcBorders>
              <w:top w:val="single" w:sz="4" w:space="0" w:color="auto"/>
              <w:left w:val="single" w:sz="4" w:space="0" w:color="auto"/>
              <w:bottom w:val="single" w:sz="4" w:space="0" w:color="auto"/>
              <w:right w:val="single" w:sz="4" w:space="0" w:color="auto"/>
            </w:tcBorders>
            <w:shd w:val="clear" w:color="auto" w:fill="auto"/>
            <w:vAlign w:val="bottom"/>
          </w:tcPr>
          <w:p w:rsidR="00632DC1" w:rsidRPr="0029696F" w:rsidRDefault="00632DC1" w:rsidP="009B00F6">
            <w:r w:rsidRPr="0029696F">
              <w:t>годы лизингового договора</w:t>
            </w:r>
          </w:p>
        </w:tc>
        <w:tc>
          <w:tcPr>
            <w:tcW w:w="1399" w:type="dxa"/>
            <w:tcBorders>
              <w:top w:val="single" w:sz="4" w:space="0" w:color="auto"/>
              <w:left w:val="nil"/>
              <w:bottom w:val="single" w:sz="4" w:space="0" w:color="auto"/>
              <w:right w:val="single" w:sz="4" w:space="0" w:color="auto"/>
            </w:tcBorders>
            <w:shd w:val="clear" w:color="auto" w:fill="auto"/>
            <w:vAlign w:val="bottom"/>
          </w:tcPr>
          <w:p w:rsidR="00632DC1" w:rsidRPr="0029696F" w:rsidRDefault="00632DC1" w:rsidP="009B00F6">
            <w:r w:rsidRPr="0029696F">
              <w:t>Остаточная стоимость на начало года</w:t>
            </w:r>
          </w:p>
        </w:tc>
        <w:tc>
          <w:tcPr>
            <w:tcW w:w="1535" w:type="dxa"/>
            <w:tcBorders>
              <w:top w:val="single" w:sz="4" w:space="0" w:color="auto"/>
              <w:left w:val="nil"/>
              <w:bottom w:val="single" w:sz="4" w:space="0" w:color="auto"/>
              <w:right w:val="single" w:sz="4" w:space="0" w:color="auto"/>
            </w:tcBorders>
            <w:shd w:val="clear" w:color="auto" w:fill="auto"/>
            <w:vAlign w:val="bottom"/>
          </w:tcPr>
          <w:p w:rsidR="00632DC1" w:rsidRPr="0029696F" w:rsidRDefault="00632DC1" w:rsidP="009B00F6">
            <w:r w:rsidRPr="0029696F">
              <w:t>Годовая сумма амортизации</w:t>
            </w:r>
          </w:p>
        </w:tc>
        <w:tc>
          <w:tcPr>
            <w:tcW w:w="1399" w:type="dxa"/>
            <w:tcBorders>
              <w:top w:val="single" w:sz="4" w:space="0" w:color="auto"/>
              <w:left w:val="nil"/>
              <w:bottom w:val="single" w:sz="4" w:space="0" w:color="auto"/>
              <w:right w:val="single" w:sz="4" w:space="0" w:color="auto"/>
            </w:tcBorders>
            <w:shd w:val="clear" w:color="auto" w:fill="auto"/>
            <w:vAlign w:val="bottom"/>
          </w:tcPr>
          <w:p w:rsidR="00632DC1" w:rsidRPr="0029696F" w:rsidRDefault="00632DC1" w:rsidP="009B00F6">
            <w:r w:rsidRPr="0029696F">
              <w:t>Остаточная стоимость на конец года</w:t>
            </w:r>
          </w:p>
        </w:tc>
        <w:tc>
          <w:tcPr>
            <w:tcW w:w="1751" w:type="dxa"/>
            <w:tcBorders>
              <w:top w:val="single" w:sz="4" w:space="0" w:color="auto"/>
              <w:left w:val="nil"/>
              <w:bottom w:val="single" w:sz="4" w:space="0" w:color="auto"/>
              <w:right w:val="single" w:sz="4" w:space="0" w:color="auto"/>
            </w:tcBorders>
            <w:shd w:val="clear" w:color="auto" w:fill="auto"/>
            <w:vAlign w:val="bottom"/>
          </w:tcPr>
          <w:p w:rsidR="00632DC1" w:rsidRPr="0029696F" w:rsidRDefault="00632DC1" w:rsidP="009B00F6">
            <w:r w:rsidRPr="0029696F">
              <w:t>Среднегодовая стоимость имущества</w:t>
            </w:r>
          </w:p>
        </w:tc>
      </w:tr>
      <w:tr w:rsidR="00632DC1" w:rsidRPr="0029696F">
        <w:trPr>
          <w:trHeight w:val="255"/>
        </w:trPr>
        <w:tc>
          <w:tcPr>
            <w:tcW w:w="1487" w:type="dxa"/>
            <w:tcBorders>
              <w:top w:val="nil"/>
              <w:left w:val="single" w:sz="4" w:space="0" w:color="auto"/>
              <w:bottom w:val="single" w:sz="4" w:space="0" w:color="auto"/>
              <w:right w:val="single" w:sz="4" w:space="0" w:color="auto"/>
            </w:tcBorders>
            <w:shd w:val="clear" w:color="auto" w:fill="auto"/>
            <w:noWrap/>
            <w:vAlign w:val="bottom"/>
          </w:tcPr>
          <w:p w:rsidR="00632DC1" w:rsidRPr="0029696F" w:rsidRDefault="00632DC1" w:rsidP="009B00F6">
            <w:pPr>
              <w:jc w:val="center"/>
            </w:pPr>
            <w:r w:rsidRPr="0029696F">
              <w:t>1</w:t>
            </w:r>
          </w:p>
        </w:tc>
        <w:tc>
          <w:tcPr>
            <w:tcW w:w="1399" w:type="dxa"/>
            <w:tcBorders>
              <w:top w:val="nil"/>
              <w:left w:val="nil"/>
              <w:bottom w:val="single" w:sz="4" w:space="0" w:color="auto"/>
              <w:right w:val="single" w:sz="4" w:space="0" w:color="auto"/>
            </w:tcBorders>
            <w:shd w:val="clear" w:color="auto" w:fill="auto"/>
            <w:noWrap/>
            <w:vAlign w:val="bottom"/>
          </w:tcPr>
          <w:p w:rsidR="00632DC1" w:rsidRPr="0029696F" w:rsidRDefault="00632DC1" w:rsidP="009B00F6">
            <w:pPr>
              <w:jc w:val="right"/>
            </w:pPr>
            <w:r>
              <w:t>2489,2</w:t>
            </w:r>
          </w:p>
        </w:tc>
        <w:tc>
          <w:tcPr>
            <w:tcW w:w="1535" w:type="dxa"/>
            <w:tcBorders>
              <w:top w:val="nil"/>
              <w:left w:val="nil"/>
              <w:bottom w:val="single" w:sz="4" w:space="0" w:color="auto"/>
              <w:right w:val="single" w:sz="4" w:space="0" w:color="auto"/>
            </w:tcBorders>
            <w:shd w:val="clear" w:color="auto" w:fill="auto"/>
            <w:noWrap/>
            <w:vAlign w:val="bottom"/>
          </w:tcPr>
          <w:p w:rsidR="00632DC1" w:rsidRPr="0029696F" w:rsidRDefault="00632DC1" w:rsidP="009B00F6">
            <w:pPr>
              <w:jc w:val="right"/>
            </w:pPr>
            <w:r>
              <w:t>385,731</w:t>
            </w:r>
          </w:p>
        </w:tc>
        <w:tc>
          <w:tcPr>
            <w:tcW w:w="1399" w:type="dxa"/>
            <w:tcBorders>
              <w:top w:val="nil"/>
              <w:left w:val="nil"/>
              <w:bottom w:val="single" w:sz="4" w:space="0" w:color="auto"/>
              <w:right w:val="single" w:sz="4" w:space="0" w:color="auto"/>
            </w:tcBorders>
            <w:shd w:val="clear" w:color="auto" w:fill="auto"/>
            <w:noWrap/>
            <w:vAlign w:val="bottom"/>
          </w:tcPr>
          <w:p w:rsidR="00632DC1" w:rsidRPr="0029696F" w:rsidRDefault="00632DC1" w:rsidP="009B00F6">
            <w:pPr>
              <w:jc w:val="right"/>
            </w:pPr>
            <w:r>
              <w:t>2103,469</w:t>
            </w:r>
          </w:p>
        </w:tc>
        <w:tc>
          <w:tcPr>
            <w:tcW w:w="1751" w:type="dxa"/>
            <w:tcBorders>
              <w:top w:val="nil"/>
              <w:left w:val="nil"/>
              <w:bottom w:val="single" w:sz="4" w:space="0" w:color="auto"/>
              <w:right w:val="single" w:sz="4" w:space="0" w:color="auto"/>
            </w:tcBorders>
            <w:shd w:val="clear" w:color="auto" w:fill="auto"/>
            <w:noWrap/>
            <w:vAlign w:val="bottom"/>
          </w:tcPr>
          <w:p w:rsidR="00632DC1" w:rsidRPr="0029696F" w:rsidRDefault="00632DC1" w:rsidP="009B00F6">
            <w:pPr>
              <w:jc w:val="right"/>
            </w:pPr>
            <w:r>
              <w:t>2296,3345</w:t>
            </w:r>
          </w:p>
        </w:tc>
      </w:tr>
      <w:tr w:rsidR="00632DC1" w:rsidRPr="0029696F">
        <w:trPr>
          <w:trHeight w:val="255"/>
        </w:trPr>
        <w:tc>
          <w:tcPr>
            <w:tcW w:w="1487" w:type="dxa"/>
            <w:tcBorders>
              <w:top w:val="nil"/>
              <w:left w:val="single" w:sz="4" w:space="0" w:color="auto"/>
              <w:bottom w:val="single" w:sz="4" w:space="0" w:color="auto"/>
              <w:right w:val="single" w:sz="4" w:space="0" w:color="auto"/>
            </w:tcBorders>
            <w:shd w:val="clear" w:color="auto" w:fill="auto"/>
            <w:noWrap/>
            <w:vAlign w:val="bottom"/>
          </w:tcPr>
          <w:p w:rsidR="00632DC1" w:rsidRPr="0029696F" w:rsidRDefault="00632DC1" w:rsidP="009B00F6">
            <w:pPr>
              <w:jc w:val="center"/>
            </w:pPr>
            <w:r w:rsidRPr="0029696F">
              <w:t>2</w:t>
            </w:r>
          </w:p>
        </w:tc>
        <w:tc>
          <w:tcPr>
            <w:tcW w:w="1399" w:type="dxa"/>
            <w:tcBorders>
              <w:top w:val="nil"/>
              <w:left w:val="nil"/>
              <w:bottom w:val="single" w:sz="4" w:space="0" w:color="auto"/>
              <w:right w:val="single" w:sz="4" w:space="0" w:color="auto"/>
            </w:tcBorders>
            <w:shd w:val="clear" w:color="auto" w:fill="auto"/>
            <w:noWrap/>
            <w:vAlign w:val="bottom"/>
          </w:tcPr>
          <w:p w:rsidR="00632DC1" w:rsidRPr="0029696F" w:rsidRDefault="00632DC1" w:rsidP="009B00F6">
            <w:pPr>
              <w:jc w:val="right"/>
            </w:pPr>
            <w:r>
              <w:t>2103,469</w:t>
            </w:r>
          </w:p>
        </w:tc>
        <w:tc>
          <w:tcPr>
            <w:tcW w:w="1535" w:type="dxa"/>
            <w:tcBorders>
              <w:top w:val="nil"/>
              <w:left w:val="nil"/>
              <w:bottom w:val="single" w:sz="4" w:space="0" w:color="auto"/>
              <w:right w:val="single" w:sz="4" w:space="0" w:color="auto"/>
            </w:tcBorders>
            <w:shd w:val="clear" w:color="auto" w:fill="auto"/>
            <w:noWrap/>
            <w:vAlign w:val="bottom"/>
          </w:tcPr>
          <w:p w:rsidR="00632DC1" w:rsidRPr="0029696F" w:rsidRDefault="00632DC1" w:rsidP="009B00F6">
            <w:pPr>
              <w:jc w:val="right"/>
            </w:pPr>
            <w:r>
              <w:t>385,731</w:t>
            </w:r>
          </w:p>
        </w:tc>
        <w:tc>
          <w:tcPr>
            <w:tcW w:w="1399" w:type="dxa"/>
            <w:tcBorders>
              <w:top w:val="nil"/>
              <w:left w:val="nil"/>
              <w:bottom w:val="single" w:sz="4" w:space="0" w:color="auto"/>
              <w:right w:val="single" w:sz="4" w:space="0" w:color="auto"/>
            </w:tcBorders>
            <w:shd w:val="clear" w:color="auto" w:fill="auto"/>
            <w:noWrap/>
            <w:vAlign w:val="bottom"/>
          </w:tcPr>
          <w:p w:rsidR="00632DC1" w:rsidRPr="0029696F" w:rsidRDefault="00632DC1" w:rsidP="009B00F6">
            <w:pPr>
              <w:jc w:val="right"/>
            </w:pPr>
            <w:r>
              <w:t>1717,738</w:t>
            </w:r>
          </w:p>
        </w:tc>
        <w:tc>
          <w:tcPr>
            <w:tcW w:w="1751" w:type="dxa"/>
            <w:tcBorders>
              <w:top w:val="nil"/>
              <w:left w:val="nil"/>
              <w:bottom w:val="single" w:sz="4" w:space="0" w:color="auto"/>
              <w:right w:val="single" w:sz="4" w:space="0" w:color="auto"/>
            </w:tcBorders>
            <w:shd w:val="clear" w:color="auto" w:fill="auto"/>
            <w:noWrap/>
            <w:vAlign w:val="bottom"/>
          </w:tcPr>
          <w:p w:rsidR="00632DC1" w:rsidRPr="0029696F" w:rsidRDefault="00632DC1" w:rsidP="009B00F6">
            <w:pPr>
              <w:jc w:val="right"/>
            </w:pPr>
            <w:r>
              <w:t>1910,6035</w:t>
            </w:r>
          </w:p>
        </w:tc>
      </w:tr>
      <w:tr w:rsidR="00632DC1" w:rsidRPr="0029696F">
        <w:trPr>
          <w:trHeight w:val="255"/>
        </w:trPr>
        <w:tc>
          <w:tcPr>
            <w:tcW w:w="1487" w:type="dxa"/>
            <w:tcBorders>
              <w:top w:val="nil"/>
              <w:left w:val="single" w:sz="4" w:space="0" w:color="auto"/>
              <w:bottom w:val="single" w:sz="4" w:space="0" w:color="auto"/>
              <w:right w:val="single" w:sz="4" w:space="0" w:color="auto"/>
            </w:tcBorders>
            <w:shd w:val="clear" w:color="auto" w:fill="auto"/>
            <w:noWrap/>
            <w:vAlign w:val="bottom"/>
          </w:tcPr>
          <w:p w:rsidR="00632DC1" w:rsidRPr="0029696F" w:rsidRDefault="00632DC1" w:rsidP="009B00F6">
            <w:pPr>
              <w:jc w:val="center"/>
            </w:pPr>
            <w:r w:rsidRPr="0029696F">
              <w:t>3</w:t>
            </w:r>
          </w:p>
        </w:tc>
        <w:tc>
          <w:tcPr>
            <w:tcW w:w="1399" w:type="dxa"/>
            <w:tcBorders>
              <w:top w:val="nil"/>
              <w:left w:val="nil"/>
              <w:bottom w:val="single" w:sz="4" w:space="0" w:color="auto"/>
              <w:right w:val="single" w:sz="4" w:space="0" w:color="auto"/>
            </w:tcBorders>
            <w:shd w:val="clear" w:color="auto" w:fill="auto"/>
            <w:noWrap/>
            <w:vAlign w:val="bottom"/>
          </w:tcPr>
          <w:p w:rsidR="00632DC1" w:rsidRPr="0029696F" w:rsidRDefault="00632DC1" w:rsidP="009B00F6">
            <w:pPr>
              <w:jc w:val="right"/>
            </w:pPr>
            <w:r>
              <w:t>1717,738</w:t>
            </w:r>
          </w:p>
        </w:tc>
        <w:tc>
          <w:tcPr>
            <w:tcW w:w="1535" w:type="dxa"/>
            <w:tcBorders>
              <w:top w:val="nil"/>
              <w:left w:val="nil"/>
              <w:bottom w:val="single" w:sz="4" w:space="0" w:color="auto"/>
              <w:right w:val="single" w:sz="4" w:space="0" w:color="auto"/>
            </w:tcBorders>
            <w:shd w:val="clear" w:color="auto" w:fill="auto"/>
            <w:noWrap/>
            <w:vAlign w:val="bottom"/>
          </w:tcPr>
          <w:p w:rsidR="00632DC1" w:rsidRPr="0029696F" w:rsidRDefault="00632DC1" w:rsidP="009B00F6">
            <w:pPr>
              <w:jc w:val="right"/>
            </w:pPr>
            <w:r>
              <w:t>385,731</w:t>
            </w:r>
          </w:p>
        </w:tc>
        <w:tc>
          <w:tcPr>
            <w:tcW w:w="1399" w:type="dxa"/>
            <w:tcBorders>
              <w:top w:val="nil"/>
              <w:left w:val="nil"/>
              <w:bottom w:val="single" w:sz="4" w:space="0" w:color="auto"/>
              <w:right w:val="single" w:sz="4" w:space="0" w:color="auto"/>
            </w:tcBorders>
            <w:shd w:val="clear" w:color="auto" w:fill="auto"/>
            <w:noWrap/>
            <w:vAlign w:val="bottom"/>
          </w:tcPr>
          <w:p w:rsidR="00632DC1" w:rsidRPr="0029696F" w:rsidRDefault="00632DC1" w:rsidP="009B00F6">
            <w:pPr>
              <w:jc w:val="right"/>
            </w:pPr>
            <w:r>
              <w:t>1332,007</w:t>
            </w:r>
          </w:p>
        </w:tc>
        <w:tc>
          <w:tcPr>
            <w:tcW w:w="1751" w:type="dxa"/>
            <w:tcBorders>
              <w:top w:val="nil"/>
              <w:left w:val="nil"/>
              <w:bottom w:val="single" w:sz="4" w:space="0" w:color="auto"/>
              <w:right w:val="single" w:sz="4" w:space="0" w:color="auto"/>
            </w:tcBorders>
            <w:shd w:val="clear" w:color="auto" w:fill="auto"/>
            <w:noWrap/>
            <w:vAlign w:val="bottom"/>
          </w:tcPr>
          <w:p w:rsidR="00632DC1" w:rsidRPr="0029696F" w:rsidRDefault="00632DC1" w:rsidP="009B00F6">
            <w:pPr>
              <w:jc w:val="right"/>
            </w:pPr>
            <w:r>
              <w:t>1524,8725</w:t>
            </w:r>
          </w:p>
        </w:tc>
      </w:tr>
    </w:tbl>
    <w:p w:rsidR="00632DC1" w:rsidRPr="0029696F" w:rsidRDefault="00632DC1" w:rsidP="00632DC1">
      <w:pPr>
        <w:pStyle w:val="a9"/>
        <w:spacing w:line="240" w:lineRule="auto"/>
        <w:rPr>
          <w:sz w:val="24"/>
          <w:szCs w:val="24"/>
        </w:rPr>
      </w:pPr>
    </w:p>
    <w:p w:rsidR="00632DC1" w:rsidRPr="0029696F" w:rsidRDefault="00632DC1" w:rsidP="00632DC1">
      <w:pPr>
        <w:pStyle w:val="a9"/>
        <w:spacing w:line="240" w:lineRule="auto"/>
        <w:rPr>
          <w:sz w:val="24"/>
          <w:szCs w:val="24"/>
        </w:rPr>
      </w:pPr>
    </w:p>
    <w:p w:rsidR="00632DC1" w:rsidRPr="0029696F" w:rsidRDefault="00632DC1" w:rsidP="00632DC1">
      <w:pPr>
        <w:pStyle w:val="a9"/>
        <w:spacing w:line="240" w:lineRule="auto"/>
        <w:rPr>
          <w:sz w:val="24"/>
          <w:szCs w:val="24"/>
        </w:rPr>
      </w:pPr>
    </w:p>
    <w:p w:rsidR="00632DC1" w:rsidRPr="0029696F" w:rsidRDefault="00632DC1" w:rsidP="00632DC1">
      <w:pPr>
        <w:pStyle w:val="a9"/>
        <w:spacing w:line="240" w:lineRule="auto"/>
        <w:rPr>
          <w:sz w:val="24"/>
          <w:szCs w:val="24"/>
        </w:rPr>
      </w:pPr>
      <w:r w:rsidRPr="0029696F">
        <w:rPr>
          <w:sz w:val="24"/>
          <w:szCs w:val="24"/>
        </w:rPr>
        <w:t>Также необходимо рассчитать арендные платежи за оборудование, чтобы определить остаточную сумму для дальнейшего выкупа оборудования по окончанию лизинга (данная сумма будет формироваться за счет чистой прибыли).</w:t>
      </w:r>
    </w:p>
    <w:p w:rsidR="00632DC1" w:rsidRPr="0029696F" w:rsidRDefault="00632DC1" w:rsidP="00632DC1">
      <w:pPr>
        <w:pStyle w:val="a9"/>
        <w:spacing w:line="240" w:lineRule="auto"/>
        <w:rPr>
          <w:sz w:val="24"/>
          <w:szCs w:val="24"/>
        </w:rPr>
      </w:pPr>
      <w:r w:rsidRPr="0029696F">
        <w:rPr>
          <w:sz w:val="24"/>
          <w:szCs w:val="24"/>
        </w:rPr>
        <w:t>Арендные плате</w:t>
      </w:r>
      <w:r>
        <w:rPr>
          <w:sz w:val="24"/>
          <w:szCs w:val="24"/>
        </w:rPr>
        <w:t xml:space="preserve">жи представим в виде таблицы </w:t>
      </w:r>
    </w:p>
    <w:p w:rsidR="00632DC1" w:rsidRPr="0029696F" w:rsidRDefault="00632DC1" w:rsidP="00632DC1">
      <w:pPr>
        <w:pStyle w:val="a9"/>
        <w:spacing w:line="240" w:lineRule="auto"/>
        <w:rPr>
          <w:sz w:val="24"/>
          <w:szCs w:val="24"/>
        </w:rPr>
      </w:pPr>
      <w:r>
        <w:rPr>
          <w:sz w:val="24"/>
          <w:szCs w:val="24"/>
        </w:rPr>
        <w:t>Из данных таблицы 3.3.</w:t>
      </w:r>
      <w:r w:rsidRPr="0029696F">
        <w:rPr>
          <w:sz w:val="24"/>
          <w:szCs w:val="24"/>
        </w:rPr>
        <w:t xml:space="preserve"> определим остаточную сумму оборудования:</w:t>
      </w:r>
    </w:p>
    <w:p w:rsidR="00632DC1" w:rsidRPr="0029696F" w:rsidRDefault="00632DC1" w:rsidP="00632DC1">
      <w:pPr>
        <w:pStyle w:val="a9"/>
        <w:spacing w:line="240" w:lineRule="auto"/>
        <w:rPr>
          <w:sz w:val="24"/>
          <w:szCs w:val="24"/>
        </w:rPr>
      </w:pPr>
      <w:r>
        <w:rPr>
          <w:sz w:val="24"/>
          <w:szCs w:val="24"/>
        </w:rPr>
        <w:t>2489,2</w:t>
      </w:r>
      <w:r w:rsidRPr="0029696F">
        <w:rPr>
          <w:sz w:val="24"/>
          <w:szCs w:val="24"/>
        </w:rPr>
        <w:t>-</w:t>
      </w:r>
      <w:r>
        <w:rPr>
          <w:sz w:val="24"/>
          <w:szCs w:val="24"/>
        </w:rPr>
        <w:t>3*385,731=1332,007</w:t>
      </w:r>
      <w:r w:rsidRPr="0029696F">
        <w:rPr>
          <w:sz w:val="24"/>
          <w:szCs w:val="24"/>
        </w:rPr>
        <w:t>тыс.руб.</w:t>
      </w:r>
    </w:p>
    <w:p w:rsidR="00632DC1" w:rsidRDefault="00632DC1" w:rsidP="00632DC1">
      <w:pPr>
        <w:pStyle w:val="a9"/>
        <w:spacing w:line="240" w:lineRule="auto"/>
        <w:rPr>
          <w:sz w:val="24"/>
          <w:szCs w:val="24"/>
        </w:rPr>
      </w:pPr>
      <w:r w:rsidRPr="0029696F">
        <w:rPr>
          <w:sz w:val="24"/>
          <w:szCs w:val="24"/>
        </w:rPr>
        <w:t>Данную сумму нам надо аккумулировать за срок финансовой аренды (4 года), таким образом, сумма ежегодно отчисляемая в фонд на вык</w:t>
      </w:r>
      <w:r>
        <w:rPr>
          <w:sz w:val="24"/>
          <w:szCs w:val="24"/>
        </w:rPr>
        <w:t>уп оборудования составит: 1332,007/3=444,002</w:t>
      </w:r>
      <w:r w:rsidRPr="0029696F">
        <w:rPr>
          <w:sz w:val="24"/>
          <w:szCs w:val="24"/>
        </w:rPr>
        <w:t>тыс.руб.</w:t>
      </w:r>
    </w:p>
    <w:p w:rsidR="00632DC1" w:rsidRPr="0029696F" w:rsidRDefault="00632DC1" w:rsidP="00632DC1">
      <w:pPr>
        <w:pStyle w:val="a9"/>
        <w:spacing w:line="240" w:lineRule="auto"/>
        <w:rPr>
          <w:sz w:val="24"/>
          <w:szCs w:val="24"/>
        </w:rPr>
      </w:pPr>
      <w:r>
        <w:rPr>
          <w:sz w:val="24"/>
          <w:szCs w:val="24"/>
        </w:rPr>
        <w:t>В первый год эту сумму разбиваем на месяцы, т.е. 1332,007/12=37 тыс. руб.</w:t>
      </w:r>
    </w:p>
    <w:p w:rsidR="00632DC1" w:rsidRPr="0029696F" w:rsidRDefault="00632DC1" w:rsidP="00632DC1">
      <w:pPr>
        <w:pStyle w:val="a9"/>
        <w:spacing w:line="240" w:lineRule="auto"/>
        <w:rPr>
          <w:sz w:val="24"/>
          <w:szCs w:val="24"/>
        </w:rPr>
      </w:pPr>
    </w:p>
    <w:p w:rsidR="00632DC1" w:rsidRPr="0029696F" w:rsidRDefault="00632DC1" w:rsidP="0068460B">
      <w:pPr>
        <w:pStyle w:val="Tirus-"/>
      </w:pPr>
    </w:p>
    <w:p w:rsidR="00632DC1" w:rsidRPr="0029696F" w:rsidRDefault="00632DC1" w:rsidP="0068460B">
      <w:pPr>
        <w:pStyle w:val="Tirus-"/>
      </w:pPr>
    </w:p>
    <w:p w:rsidR="00632DC1" w:rsidRDefault="00632DC1" w:rsidP="00632DC1">
      <w:pPr>
        <w:rPr>
          <w:b/>
          <w:sz w:val="32"/>
          <w:szCs w:val="32"/>
        </w:rPr>
      </w:pPr>
    </w:p>
    <w:p w:rsidR="00632DC1" w:rsidRDefault="00632DC1" w:rsidP="00632DC1">
      <w:pPr>
        <w:rPr>
          <w:i/>
        </w:rPr>
      </w:pPr>
      <w:r w:rsidRPr="00050E9F">
        <w:rPr>
          <w:i/>
        </w:rPr>
        <w:t>Таблица № 8: Арендные платежи за оборудование (тыс. руб.)</w:t>
      </w:r>
    </w:p>
    <w:p w:rsidR="00632DC1" w:rsidRPr="00050E9F" w:rsidRDefault="00632DC1" w:rsidP="00632DC1">
      <w:pPr>
        <w:jc w:val="right"/>
        <w:rPr>
          <w:i/>
        </w:rPr>
      </w:pPr>
    </w:p>
    <w:tbl>
      <w:tblPr>
        <w:tblW w:w="9740" w:type="dxa"/>
        <w:tblInd w:w="93" w:type="dxa"/>
        <w:tblLook w:val="0000" w:firstRow="0" w:lastRow="0" w:firstColumn="0" w:lastColumn="0" w:noHBand="0" w:noVBand="0"/>
      </w:tblPr>
      <w:tblGrid>
        <w:gridCol w:w="746"/>
        <w:gridCol w:w="888"/>
        <w:gridCol w:w="887"/>
        <w:gridCol w:w="887"/>
        <w:gridCol w:w="887"/>
        <w:gridCol w:w="887"/>
        <w:gridCol w:w="887"/>
        <w:gridCol w:w="887"/>
        <w:gridCol w:w="784"/>
        <w:gridCol w:w="578"/>
        <w:gridCol w:w="578"/>
        <w:gridCol w:w="851"/>
      </w:tblGrid>
      <w:tr w:rsidR="00632DC1">
        <w:trPr>
          <w:trHeight w:val="270"/>
        </w:trPr>
        <w:tc>
          <w:tcPr>
            <w:tcW w:w="64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632DC1" w:rsidRDefault="00632DC1" w:rsidP="009B00F6">
            <w:pPr>
              <w:jc w:val="center"/>
              <w:rPr>
                <w:rFonts w:ascii="Arial CYR" w:hAnsi="Arial CYR" w:cs="Arial CYR"/>
                <w:b/>
                <w:bCs/>
                <w:sz w:val="20"/>
                <w:szCs w:val="20"/>
              </w:rPr>
            </w:pPr>
            <w:r>
              <w:rPr>
                <w:rFonts w:ascii="Arial CYR" w:hAnsi="Arial CYR" w:cs="Arial CYR"/>
                <w:b/>
                <w:bCs/>
                <w:sz w:val="20"/>
                <w:szCs w:val="20"/>
              </w:rPr>
              <w:t>№</w:t>
            </w:r>
          </w:p>
        </w:tc>
        <w:tc>
          <w:tcPr>
            <w:tcW w:w="8200" w:type="dxa"/>
            <w:gridSpan w:val="10"/>
            <w:tcBorders>
              <w:top w:val="single" w:sz="8" w:space="0" w:color="auto"/>
              <w:left w:val="nil"/>
              <w:bottom w:val="nil"/>
              <w:right w:val="single" w:sz="8" w:space="0" w:color="000000"/>
            </w:tcBorders>
            <w:shd w:val="clear" w:color="auto" w:fill="auto"/>
            <w:noWrap/>
            <w:vAlign w:val="bottom"/>
          </w:tcPr>
          <w:p w:rsidR="00632DC1" w:rsidRDefault="00632DC1" w:rsidP="009B00F6">
            <w:pPr>
              <w:jc w:val="center"/>
              <w:rPr>
                <w:rFonts w:ascii="Arial CYR" w:hAnsi="Arial CYR" w:cs="Arial CYR"/>
                <w:b/>
                <w:bCs/>
                <w:sz w:val="20"/>
                <w:szCs w:val="20"/>
              </w:rPr>
            </w:pPr>
            <w:r>
              <w:rPr>
                <w:rFonts w:ascii="Arial CYR" w:hAnsi="Arial CYR" w:cs="Arial CYR"/>
                <w:b/>
                <w:bCs/>
                <w:sz w:val="20"/>
                <w:szCs w:val="20"/>
              </w:rPr>
              <w:t>Годы</w:t>
            </w:r>
          </w:p>
        </w:tc>
        <w:tc>
          <w:tcPr>
            <w:tcW w:w="900" w:type="dxa"/>
            <w:vMerge w:val="restart"/>
            <w:tcBorders>
              <w:top w:val="single" w:sz="8" w:space="0" w:color="auto"/>
              <w:left w:val="single" w:sz="8" w:space="0" w:color="auto"/>
              <w:bottom w:val="single" w:sz="4" w:space="0" w:color="auto"/>
              <w:right w:val="single" w:sz="8" w:space="0" w:color="auto"/>
            </w:tcBorders>
            <w:shd w:val="clear" w:color="auto" w:fill="auto"/>
            <w:noWrap/>
            <w:vAlign w:val="bottom"/>
          </w:tcPr>
          <w:p w:rsidR="00632DC1" w:rsidRDefault="00632DC1" w:rsidP="009B00F6">
            <w:pPr>
              <w:jc w:val="center"/>
              <w:rPr>
                <w:rFonts w:ascii="Arial CYR" w:hAnsi="Arial CYR" w:cs="Arial CYR"/>
                <w:b/>
                <w:bCs/>
                <w:sz w:val="20"/>
                <w:szCs w:val="20"/>
              </w:rPr>
            </w:pPr>
            <w:r>
              <w:rPr>
                <w:rFonts w:ascii="Arial CYR" w:hAnsi="Arial CYR" w:cs="Arial CYR"/>
                <w:b/>
                <w:bCs/>
                <w:sz w:val="20"/>
                <w:szCs w:val="20"/>
              </w:rPr>
              <w:t>Итого</w:t>
            </w:r>
          </w:p>
        </w:tc>
      </w:tr>
      <w:tr w:rsidR="00632DC1">
        <w:trPr>
          <w:trHeight w:val="270"/>
        </w:trPr>
        <w:tc>
          <w:tcPr>
            <w:tcW w:w="640" w:type="dxa"/>
            <w:vMerge/>
            <w:tcBorders>
              <w:top w:val="single" w:sz="8" w:space="0" w:color="auto"/>
              <w:left w:val="single" w:sz="8" w:space="0" w:color="auto"/>
              <w:bottom w:val="single" w:sz="8" w:space="0" w:color="000000"/>
              <w:right w:val="single" w:sz="8" w:space="0" w:color="auto"/>
            </w:tcBorders>
            <w:vAlign w:val="center"/>
          </w:tcPr>
          <w:p w:rsidR="00632DC1" w:rsidRDefault="00632DC1" w:rsidP="009B00F6">
            <w:pPr>
              <w:rPr>
                <w:rFonts w:ascii="Arial CYR" w:hAnsi="Arial CYR" w:cs="Arial CYR"/>
                <w:b/>
                <w:bCs/>
                <w:sz w:val="20"/>
                <w:szCs w:val="20"/>
              </w:rPr>
            </w:pPr>
          </w:p>
        </w:tc>
        <w:tc>
          <w:tcPr>
            <w:tcW w:w="914" w:type="dxa"/>
            <w:tcBorders>
              <w:top w:val="single" w:sz="8" w:space="0" w:color="auto"/>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1</w:t>
            </w:r>
          </w:p>
        </w:tc>
        <w:tc>
          <w:tcPr>
            <w:tcW w:w="914" w:type="dxa"/>
            <w:tcBorders>
              <w:top w:val="single" w:sz="8" w:space="0" w:color="auto"/>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2</w:t>
            </w:r>
          </w:p>
        </w:tc>
        <w:tc>
          <w:tcPr>
            <w:tcW w:w="914" w:type="dxa"/>
            <w:tcBorders>
              <w:top w:val="single" w:sz="8" w:space="0" w:color="auto"/>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3</w:t>
            </w:r>
          </w:p>
        </w:tc>
        <w:tc>
          <w:tcPr>
            <w:tcW w:w="914" w:type="dxa"/>
            <w:tcBorders>
              <w:top w:val="single" w:sz="8" w:space="0" w:color="auto"/>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4</w:t>
            </w:r>
          </w:p>
        </w:tc>
        <w:tc>
          <w:tcPr>
            <w:tcW w:w="914" w:type="dxa"/>
            <w:tcBorders>
              <w:top w:val="single" w:sz="8" w:space="0" w:color="auto"/>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5</w:t>
            </w:r>
          </w:p>
        </w:tc>
        <w:tc>
          <w:tcPr>
            <w:tcW w:w="914" w:type="dxa"/>
            <w:tcBorders>
              <w:top w:val="single" w:sz="8" w:space="0" w:color="auto"/>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6</w:t>
            </w:r>
          </w:p>
        </w:tc>
        <w:tc>
          <w:tcPr>
            <w:tcW w:w="914" w:type="dxa"/>
            <w:tcBorders>
              <w:top w:val="single" w:sz="8" w:space="0" w:color="auto"/>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7</w:t>
            </w:r>
          </w:p>
        </w:tc>
        <w:tc>
          <w:tcPr>
            <w:tcW w:w="780" w:type="dxa"/>
            <w:tcBorders>
              <w:top w:val="single" w:sz="8" w:space="0" w:color="auto"/>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8</w:t>
            </w:r>
          </w:p>
        </w:tc>
        <w:tc>
          <w:tcPr>
            <w:tcW w:w="510" w:type="dxa"/>
            <w:tcBorders>
              <w:top w:val="single" w:sz="8" w:space="0" w:color="auto"/>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9</w:t>
            </w:r>
          </w:p>
        </w:tc>
        <w:tc>
          <w:tcPr>
            <w:tcW w:w="512" w:type="dxa"/>
            <w:tcBorders>
              <w:top w:val="single" w:sz="8" w:space="0" w:color="auto"/>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10</w:t>
            </w:r>
          </w:p>
        </w:tc>
        <w:tc>
          <w:tcPr>
            <w:tcW w:w="900" w:type="dxa"/>
            <w:vMerge/>
            <w:tcBorders>
              <w:top w:val="single" w:sz="8" w:space="0" w:color="auto"/>
              <w:left w:val="single" w:sz="8" w:space="0" w:color="auto"/>
              <w:bottom w:val="single" w:sz="4" w:space="0" w:color="auto"/>
              <w:right w:val="single" w:sz="8" w:space="0" w:color="auto"/>
            </w:tcBorders>
            <w:vAlign w:val="center"/>
          </w:tcPr>
          <w:p w:rsidR="00632DC1" w:rsidRDefault="00632DC1" w:rsidP="009B00F6">
            <w:pPr>
              <w:rPr>
                <w:rFonts w:ascii="Arial CYR" w:hAnsi="Arial CYR" w:cs="Arial CYR"/>
                <w:b/>
                <w:bCs/>
                <w:sz w:val="20"/>
                <w:szCs w:val="20"/>
              </w:rPr>
            </w:pP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1</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50</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50</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400</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2</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20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20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20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20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20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100</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3</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4</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0,375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0,375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0,375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0,375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0,375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0,375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0,375</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0,375</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5</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0,286</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0,286</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0,286</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0,286</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0,286</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0,286</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0,286</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2</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6</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1,03</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1,03</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1,03</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1,03</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1,03</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1,03</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6,2</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7</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0,67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0,67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0,67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0,67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0,67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0,67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8</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0,67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0,67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0,67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0,67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0,67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0,67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9</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10</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250</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11</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60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60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60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60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60</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300</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12</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33,3</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33,3</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33,3</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33,3</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33,3</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33,3</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200</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13</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71,4</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71,4</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71,4</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71,4</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71,4</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71,4</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71,4</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500</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14</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35</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15</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40,9</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40,9</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40,9</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40,9</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40,9</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20,45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225</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16</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13,6</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13,6</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13,6</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13,6</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13,6</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6.8.</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75</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17</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7,5</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7,5</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7,5</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7,5</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75</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18</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4,5</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4,5</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4,5</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4,5</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45</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19</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12,5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12,5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12,5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12,5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12,5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12,5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12,5</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12,5</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12,5</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12,5</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125</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20</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5</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30</w:t>
            </w:r>
          </w:p>
        </w:tc>
      </w:tr>
      <w:tr w:rsidR="00632DC1">
        <w:trPr>
          <w:trHeight w:val="255"/>
        </w:trPr>
        <w:tc>
          <w:tcPr>
            <w:tcW w:w="640" w:type="dxa"/>
            <w:tcBorders>
              <w:top w:val="nil"/>
              <w:left w:val="single" w:sz="8" w:space="0" w:color="auto"/>
              <w:bottom w:val="single" w:sz="4" w:space="0" w:color="auto"/>
              <w:right w:val="nil"/>
            </w:tcBorders>
            <w:shd w:val="clear" w:color="auto" w:fill="auto"/>
            <w:noWrap/>
            <w:vAlign w:val="bottom"/>
          </w:tcPr>
          <w:p w:rsidR="00632DC1" w:rsidRDefault="00632DC1" w:rsidP="009B00F6">
            <w:pPr>
              <w:jc w:val="right"/>
              <w:rPr>
                <w:rFonts w:ascii="Arial CYR" w:hAnsi="Arial CYR" w:cs="Arial CYR"/>
                <w:b/>
                <w:bCs/>
                <w:sz w:val="20"/>
                <w:szCs w:val="20"/>
              </w:rPr>
            </w:pPr>
            <w:r>
              <w:rPr>
                <w:rFonts w:ascii="Arial CYR" w:hAnsi="Arial CYR" w:cs="Arial CYR"/>
                <w:b/>
                <w:bCs/>
                <w:sz w:val="20"/>
                <w:szCs w:val="20"/>
              </w:rPr>
              <w:t>21</w:t>
            </w:r>
          </w:p>
        </w:tc>
        <w:tc>
          <w:tcPr>
            <w:tcW w:w="914" w:type="dxa"/>
            <w:tcBorders>
              <w:top w:val="nil"/>
              <w:left w:val="single" w:sz="8" w:space="0" w:color="auto"/>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w:t>
            </w:r>
          </w:p>
        </w:tc>
        <w:tc>
          <w:tcPr>
            <w:tcW w:w="914"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w:t>
            </w:r>
          </w:p>
        </w:tc>
        <w:tc>
          <w:tcPr>
            <w:tcW w:w="78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w:t>
            </w:r>
          </w:p>
        </w:tc>
        <w:tc>
          <w:tcPr>
            <w:tcW w:w="51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w:t>
            </w:r>
          </w:p>
        </w:tc>
        <w:tc>
          <w:tcPr>
            <w:tcW w:w="512"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w:t>
            </w:r>
          </w:p>
        </w:tc>
        <w:tc>
          <w:tcPr>
            <w:tcW w:w="900" w:type="dxa"/>
            <w:tcBorders>
              <w:top w:val="nil"/>
              <w:left w:val="nil"/>
              <w:bottom w:val="single" w:sz="4"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70</w:t>
            </w:r>
          </w:p>
        </w:tc>
      </w:tr>
      <w:tr w:rsidR="00632DC1">
        <w:trPr>
          <w:trHeight w:val="270"/>
        </w:trPr>
        <w:tc>
          <w:tcPr>
            <w:tcW w:w="640" w:type="dxa"/>
            <w:tcBorders>
              <w:top w:val="nil"/>
              <w:left w:val="single" w:sz="8" w:space="0" w:color="auto"/>
              <w:bottom w:val="single" w:sz="8" w:space="0" w:color="auto"/>
              <w:right w:val="nil"/>
            </w:tcBorders>
            <w:shd w:val="clear" w:color="auto" w:fill="auto"/>
            <w:noWrap/>
            <w:vAlign w:val="bottom"/>
          </w:tcPr>
          <w:p w:rsidR="00632DC1" w:rsidRDefault="00632DC1" w:rsidP="009B00F6">
            <w:pPr>
              <w:rPr>
                <w:rFonts w:ascii="Arial CYR" w:hAnsi="Arial CYR" w:cs="Arial CYR"/>
                <w:b/>
                <w:bCs/>
                <w:sz w:val="20"/>
                <w:szCs w:val="20"/>
              </w:rPr>
            </w:pPr>
            <w:r>
              <w:rPr>
                <w:rFonts w:ascii="Arial CYR" w:hAnsi="Arial CYR" w:cs="Arial CYR"/>
                <w:b/>
                <w:bCs/>
                <w:sz w:val="20"/>
                <w:szCs w:val="20"/>
              </w:rPr>
              <w:t>Итого</w:t>
            </w:r>
          </w:p>
        </w:tc>
        <w:tc>
          <w:tcPr>
            <w:tcW w:w="914" w:type="dxa"/>
            <w:tcBorders>
              <w:top w:val="nil"/>
              <w:left w:val="single" w:sz="8" w:space="0" w:color="auto"/>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385,731</w:t>
            </w:r>
          </w:p>
        </w:tc>
        <w:tc>
          <w:tcPr>
            <w:tcW w:w="914" w:type="dxa"/>
            <w:tcBorders>
              <w:top w:val="nil"/>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385,731</w:t>
            </w:r>
          </w:p>
        </w:tc>
        <w:tc>
          <w:tcPr>
            <w:tcW w:w="914" w:type="dxa"/>
            <w:tcBorders>
              <w:top w:val="nil"/>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385,731</w:t>
            </w:r>
          </w:p>
        </w:tc>
        <w:tc>
          <w:tcPr>
            <w:tcW w:w="914" w:type="dxa"/>
            <w:tcBorders>
              <w:top w:val="nil"/>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385,731</w:t>
            </w:r>
          </w:p>
        </w:tc>
        <w:tc>
          <w:tcPr>
            <w:tcW w:w="914" w:type="dxa"/>
            <w:tcBorders>
              <w:top w:val="nil"/>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385,731</w:t>
            </w:r>
          </w:p>
        </w:tc>
        <w:tc>
          <w:tcPr>
            <w:tcW w:w="914" w:type="dxa"/>
            <w:tcBorders>
              <w:top w:val="nil"/>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226,481</w:t>
            </w:r>
          </w:p>
        </w:tc>
        <w:tc>
          <w:tcPr>
            <w:tcW w:w="914" w:type="dxa"/>
            <w:tcBorders>
              <w:top w:val="nil"/>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158,561</w:t>
            </w:r>
          </w:p>
        </w:tc>
        <w:tc>
          <w:tcPr>
            <w:tcW w:w="780" w:type="dxa"/>
            <w:tcBorders>
              <w:top w:val="nil"/>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81,875</w:t>
            </w:r>
          </w:p>
        </w:tc>
        <w:tc>
          <w:tcPr>
            <w:tcW w:w="510" w:type="dxa"/>
            <w:tcBorders>
              <w:top w:val="nil"/>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31,5</w:t>
            </w:r>
          </w:p>
        </w:tc>
        <w:tc>
          <w:tcPr>
            <w:tcW w:w="512" w:type="dxa"/>
            <w:tcBorders>
              <w:top w:val="nil"/>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31,5</w:t>
            </w:r>
          </w:p>
        </w:tc>
        <w:tc>
          <w:tcPr>
            <w:tcW w:w="900" w:type="dxa"/>
            <w:tcBorders>
              <w:top w:val="nil"/>
              <w:left w:val="nil"/>
              <w:bottom w:val="single" w:sz="8" w:space="0" w:color="auto"/>
              <w:right w:val="single" w:sz="8" w:space="0" w:color="auto"/>
            </w:tcBorders>
            <w:shd w:val="clear" w:color="auto" w:fill="auto"/>
            <w:noWrap/>
            <w:vAlign w:val="bottom"/>
          </w:tcPr>
          <w:p w:rsidR="00632DC1" w:rsidRDefault="00632DC1" w:rsidP="009B00F6">
            <w:pPr>
              <w:jc w:val="right"/>
              <w:rPr>
                <w:rFonts w:ascii="Arial CYR" w:hAnsi="Arial CYR" w:cs="Arial CYR"/>
                <w:sz w:val="20"/>
                <w:szCs w:val="20"/>
              </w:rPr>
            </w:pPr>
            <w:r>
              <w:rPr>
                <w:rFonts w:ascii="Arial CYR" w:hAnsi="Arial CYR" w:cs="Arial CYR"/>
                <w:sz w:val="20"/>
                <w:szCs w:val="20"/>
              </w:rPr>
              <w:t>2489,2</w:t>
            </w:r>
          </w:p>
        </w:tc>
      </w:tr>
    </w:tbl>
    <w:p w:rsidR="00632DC1" w:rsidRDefault="00632DC1" w:rsidP="00632DC1">
      <w:pPr>
        <w:rPr>
          <w:b/>
          <w:sz w:val="32"/>
          <w:szCs w:val="32"/>
        </w:rPr>
      </w:pPr>
    </w:p>
    <w:p w:rsidR="00632DC1" w:rsidRDefault="00632DC1" w:rsidP="00632DC1">
      <w:pPr>
        <w:jc w:val="center"/>
        <w:rPr>
          <w:b/>
          <w:sz w:val="32"/>
          <w:szCs w:val="32"/>
        </w:rPr>
      </w:pPr>
    </w:p>
    <w:p w:rsidR="00632DC1" w:rsidRDefault="00632DC1" w:rsidP="0068460B">
      <w:pPr>
        <w:pStyle w:val="Tirus-"/>
      </w:pPr>
    </w:p>
    <w:p w:rsidR="00632DC1" w:rsidRDefault="00632DC1" w:rsidP="00175C3C"/>
    <w:p w:rsidR="00175C3C" w:rsidRDefault="00175C3C" w:rsidP="00175C3C">
      <w:r w:rsidRPr="00A00F68">
        <w:rPr>
          <w:b/>
        </w:rPr>
        <w:t>1. Прогноз объёмов реализации</w:t>
      </w:r>
      <w:r>
        <w:t xml:space="preserve"> даёт представление о той доли рынка, которую предприятие предполагает завоевать в ближайшее время. При этом предполагается, что для начального периода производства уже точно известны будущие покупатели и имеется точная договорённость с ними о будущих продажах. И только со второго года делаются прогнозы на будущее: окупается оборудование, нанимаются новые работники, вкладываются собственные финансовые ресурсы и др. Для этой цели проводятся маркетинговые исследования.</w:t>
      </w:r>
    </w:p>
    <w:p w:rsidR="00013B5C" w:rsidRDefault="00013B5C" w:rsidP="00175C3C"/>
    <w:p w:rsidR="00013B5C" w:rsidRDefault="00013B5C" w:rsidP="00013B5C">
      <w:r>
        <w:t>В среднем, для будущего планирования будем считать:</w:t>
      </w:r>
    </w:p>
    <w:p w:rsidR="00013B5C" w:rsidRDefault="00013B5C" w:rsidP="00013B5C">
      <w:r>
        <w:t>Торфобрикет – средняя цена =(6500+7800+5900)/3 =6730 руб./тонна</w:t>
      </w:r>
    </w:p>
    <w:p w:rsidR="00013B5C" w:rsidRDefault="00013B5C" w:rsidP="00013B5C">
      <w:r>
        <w:t>В среднем доставка = (14+27+33+46)/4*1000км.= 30000 руб.</w:t>
      </w:r>
    </w:p>
    <w:p w:rsidR="00013B5C" w:rsidRDefault="00013B5C" w:rsidP="00013B5C">
      <w:r>
        <w:t>Реализация торфобрикетов в месяц примерно будет составлять = 6730 руб./тонна + ежемесячно 30000 руб. за услугу доставки.</w:t>
      </w:r>
    </w:p>
    <w:p w:rsidR="00013B5C" w:rsidRDefault="00013B5C" w:rsidP="00013B5C">
      <w:r>
        <w:t>В зимние месяцы (ноябрь, декабрь, январь, февраль, март) средняя цена торфобрикетов за месяц за  = (6500+6500*0,2+7800+7800*0,2+5900+5900*0,2)/3 =8080 руб./тонна + ежемесячно 30000 руб. за услугу доставки.</w:t>
      </w:r>
    </w:p>
    <w:p w:rsidR="00686D4C" w:rsidRDefault="00686D4C" w:rsidP="00175C3C"/>
    <w:p w:rsidR="00686D4C" w:rsidRDefault="00686D4C" w:rsidP="00175C3C"/>
    <w:p w:rsidR="00686D4C" w:rsidRDefault="00686D4C" w:rsidP="00175C3C"/>
    <w:p w:rsidR="00686D4C" w:rsidRDefault="00686D4C" w:rsidP="00175C3C"/>
    <w:p w:rsidR="00686D4C" w:rsidRDefault="00686D4C" w:rsidP="00175C3C"/>
    <w:p w:rsidR="00686D4C" w:rsidRDefault="00686D4C" w:rsidP="00175C3C"/>
    <w:p w:rsidR="00686D4C" w:rsidRDefault="00686D4C" w:rsidP="00175C3C"/>
    <w:p w:rsidR="00050E9F" w:rsidRDefault="00D56D8D" w:rsidP="00D56D8D">
      <w:pPr>
        <w:jc w:val="center"/>
      </w:pPr>
      <w:r>
        <w:t xml:space="preserve">                 </w:t>
      </w:r>
    </w:p>
    <w:p w:rsidR="00050E9F" w:rsidRDefault="00050E9F" w:rsidP="00D56D8D">
      <w:pPr>
        <w:jc w:val="center"/>
      </w:pPr>
    </w:p>
    <w:tbl>
      <w:tblPr>
        <w:tblpPr w:leftFromText="180" w:rightFromText="180" w:vertAnchor="text" w:horzAnchor="margin" w:tblpXSpec="center" w:tblpY="-29"/>
        <w:tblW w:w="5946" w:type="pct"/>
        <w:tblLook w:val="0000" w:firstRow="0" w:lastRow="0" w:firstColumn="0" w:lastColumn="0" w:noHBand="0" w:noVBand="0"/>
      </w:tblPr>
      <w:tblGrid>
        <w:gridCol w:w="388"/>
        <w:gridCol w:w="2068"/>
        <w:gridCol w:w="617"/>
        <w:gridCol w:w="656"/>
        <w:gridCol w:w="656"/>
        <w:gridCol w:w="656"/>
        <w:gridCol w:w="656"/>
        <w:gridCol w:w="656"/>
        <w:gridCol w:w="656"/>
        <w:gridCol w:w="656"/>
        <w:gridCol w:w="656"/>
        <w:gridCol w:w="656"/>
        <w:gridCol w:w="656"/>
        <w:gridCol w:w="657"/>
        <w:gridCol w:w="706"/>
        <w:gridCol w:w="706"/>
      </w:tblGrid>
      <w:tr w:rsidR="006A694F" w:rsidRPr="00581EF7">
        <w:trPr>
          <w:trHeight w:val="255"/>
        </w:trPr>
        <w:tc>
          <w:tcPr>
            <w:tcW w:w="166" w:type="pct"/>
            <w:vMerge w:val="restart"/>
            <w:tcBorders>
              <w:top w:val="single" w:sz="8" w:space="0" w:color="auto"/>
              <w:left w:val="single" w:sz="8" w:space="0" w:color="auto"/>
              <w:bottom w:val="single" w:sz="4" w:space="0" w:color="auto"/>
              <w:right w:val="single" w:sz="4" w:space="0" w:color="auto"/>
            </w:tcBorders>
            <w:shd w:val="clear" w:color="auto" w:fill="auto"/>
            <w:noWrap/>
            <w:vAlign w:val="bottom"/>
          </w:tcPr>
          <w:p w:rsidR="006A694F" w:rsidRPr="00581EF7" w:rsidRDefault="006A694F" w:rsidP="006A694F">
            <w:pPr>
              <w:jc w:val="center"/>
              <w:rPr>
                <w:rFonts w:ascii="Arial CYR" w:hAnsi="Arial CYR" w:cs="Arial CYR"/>
                <w:sz w:val="16"/>
                <w:szCs w:val="16"/>
              </w:rPr>
            </w:pPr>
            <w:r w:rsidRPr="00581EF7">
              <w:rPr>
                <w:rFonts w:ascii="Arial CYR" w:hAnsi="Arial CYR" w:cs="Arial CYR"/>
                <w:sz w:val="16"/>
                <w:szCs w:val="16"/>
              </w:rPr>
              <w:t>№</w:t>
            </w:r>
          </w:p>
        </w:tc>
        <w:tc>
          <w:tcPr>
            <w:tcW w:w="884" w:type="pct"/>
            <w:vMerge w:val="restart"/>
            <w:tcBorders>
              <w:top w:val="single" w:sz="8" w:space="0" w:color="auto"/>
              <w:left w:val="single" w:sz="4" w:space="0" w:color="auto"/>
              <w:bottom w:val="single" w:sz="4" w:space="0" w:color="auto"/>
              <w:right w:val="single" w:sz="4" w:space="0" w:color="auto"/>
            </w:tcBorders>
            <w:shd w:val="clear" w:color="auto" w:fill="auto"/>
            <w:noWrap/>
            <w:vAlign w:val="bottom"/>
          </w:tcPr>
          <w:p w:rsidR="006A694F" w:rsidRPr="00581EF7" w:rsidRDefault="006A694F" w:rsidP="006A694F">
            <w:pPr>
              <w:jc w:val="center"/>
              <w:rPr>
                <w:rFonts w:ascii="Arial CYR" w:hAnsi="Arial CYR" w:cs="Arial CYR"/>
                <w:sz w:val="16"/>
                <w:szCs w:val="16"/>
              </w:rPr>
            </w:pPr>
            <w:r w:rsidRPr="00581EF7">
              <w:rPr>
                <w:rFonts w:ascii="Arial CYR" w:hAnsi="Arial CYR" w:cs="Arial CYR"/>
                <w:sz w:val="16"/>
                <w:szCs w:val="16"/>
              </w:rPr>
              <w:t>Показатель</w:t>
            </w:r>
          </w:p>
        </w:tc>
        <w:tc>
          <w:tcPr>
            <w:tcW w:w="3951" w:type="pct"/>
            <w:gridSpan w:val="14"/>
            <w:tcBorders>
              <w:top w:val="single" w:sz="8" w:space="0" w:color="auto"/>
              <w:left w:val="nil"/>
              <w:bottom w:val="single" w:sz="4" w:space="0" w:color="auto"/>
              <w:right w:val="single" w:sz="8" w:space="0" w:color="000000"/>
            </w:tcBorders>
            <w:shd w:val="clear" w:color="auto" w:fill="auto"/>
            <w:noWrap/>
            <w:vAlign w:val="bottom"/>
          </w:tcPr>
          <w:p w:rsidR="006A694F" w:rsidRPr="00581EF7" w:rsidRDefault="006A694F" w:rsidP="006A694F">
            <w:pPr>
              <w:jc w:val="center"/>
              <w:rPr>
                <w:rFonts w:ascii="Arial CYR" w:hAnsi="Arial CYR" w:cs="Arial CYR"/>
                <w:sz w:val="16"/>
                <w:szCs w:val="16"/>
              </w:rPr>
            </w:pPr>
            <w:r w:rsidRPr="00581EF7">
              <w:rPr>
                <w:rFonts w:ascii="Arial CYR" w:hAnsi="Arial CYR" w:cs="Arial CYR"/>
                <w:sz w:val="16"/>
                <w:szCs w:val="16"/>
              </w:rPr>
              <w:t>ГОД</w:t>
            </w:r>
          </w:p>
        </w:tc>
      </w:tr>
      <w:tr w:rsidR="006A694F" w:rsidRPr="00581EF7">
        <w:trPr>
          <w:trHeight w:val="255"/>
        </w:trPr>
        <w:tc>
          <w:tcPr>
            <w:tcW w:w="166" w:type="pct"/>
            <w:vMerge/>
            <w:tcBorders>
              <w:top w:val="single" w:sz="8" w:space="0" w:color="auto"/>
              <w:left w:val="single" w:sz="8" w:space="0" w:color="auto"/>
              <w:bottom w:val="single" w:sz="4" w:space="0" w:color="auto"/>
              <w:right w:val="single" w:sz="4" w:space="0" w:color="auto"/>
            </w:tcBorders>
            <w:vAlign w:val="center"/>
          </w:tcPr>
          <w:p w:rsidR="006A694F" w:rsidRPr="00581EF7" w:rsidRDefault="006A694F" w:rsidP="006A694F">
            <w:pPr>
              <w:rPr>
                <w:rFonts w:ascii="Arial CYR" w:hAnsi="Arial CYR" w:cs="Arial CYR"/>
                <w:sz w:val="16"/>
                <w:szCs w:val="16"/>
              </w:rPr>
            </w:pPr>
          </w:p>
        </w:tc>
        <w:tc>
          <w:tcPr>
            <w:tcW w:w="884" w:type="pct"/>
            <w:vMerge/>
            <w:tcBorders>
              <w:top w:val="single" w:sz="8" w:space="0" w:color="auto"/>
              <w:left w:val="single" w:sz="4" w:space="0" w:color="auto"/>
              <w:bottom w:val="single" w:sz="4" w:space="0" w:color="auto"/>
              <w:right w:val="single" w:sz="4" w:space="0" w:color="auto"/>
            </w:tcBorders>
            <w:vAlign w:val="center"/>
          </w:tcPr>
          <w:p w:rsidR="006A694F" w:rsidRPr="00581EF7" w:rsidRDefault="006A694F" w:rsidP="006A694F">
            <w:pPr>
              <w:rPr>
                <w:rFonts w:ascii="Arial CYR" w:hAnsi="Arial CYR" w:cs="Arial CYR"/>
                <w:sz w:val="16"/>
                <w:szCs w:val="16"/>
              </w:rPr>
            </w:pPr>
          </w:p>
        </w:tc>
        <w:tc>
          <w:tcPr>
            <w:tcW w:w="3347" w:type="pct"/>
            <w:gridSpan w:val="12"/>
            <w:tcBorders>
              <w:top w:val="single" w:sz="4" w:space="0" w:color="auto"/>
              <w:left w:val="nil"/>
              <w:bottom w:val="single" w:sz="4" w:space="0" w:color="auto"/>
              <w:right w:val="single" w:sz="4" w:space="0" w:color="auto"/>
            </w:tcBorders>
            <w:shd w:val="clear" w:color="auto" w:fill="auto"/>
            <w:noWrap/>
            <w:vAlign w:val="bottom"/>
          </w:tcPr>
          <w:p w:rsidR="006A694F" w:rsidRPr="00581EF7" w:rsidRDefault="006A694F" w:rsidP="006A694F">
            <w:pPr>
              <w:jc w:val="center"/>
              <w:rPr>
                <w:rFonts w:ascii="Arial CYR" w:hAnsi="Arial CYR" w:cs="Arial CYR"/>
                <w:sz w:val="16"/>
                <w:szCs w:val="16"/>
              </w:rPr>
            </w:pPr>
            <w:r w:rsidRPr="00581EF7">
              <w:rPr>
                <w:rFonts w:ascii="Arial CYR" w:hAnsi="Arial CYR" w:cs="Arial CYR"/>
                <w:sz w:val="16"/>
                <w:szCs w:val="16"/>
              </w:rPr>
              <w:t>Месяц</w:t>
            </w:r>
          </w:p>
        </w:tc>
        <w:tc>
          <w:tcPr>
            <w:tcW w:w="302" w:type="pct"/>
            <w:vMerge w:val="restart"/>
            <w:tcBorders>
              <w:top w:val="nil"/>
              <w:left w:val="single" w:sz="4" w:space="0" w:color="auto"/>
              <w:bottom w:val="single" w:sz="4" w:space="0" w:color="auto"/>
              <w:right w:val="single" w:sz="4" w:space="0" w:color="auto"/>
            </w:tcBorders>
            <w:shd w:val="clear" w:color="auto" w:fill="auto"/>
            <w:noWrap/>
            <w:vAlign w:val="bottom"/>
          </w:tcPr>
          <w:p w:rsidR="006A694F" w:rsidRPr="00581EF7" w:rsidRDefault="006A694F" w:rsidP="006A694F">
            <w:pPr>
              <w:jc w:val="center"/>
              <w:rPr>
                <w:rFonts w:ascii="Arial CYR" w:hAnsi="Arial CYR" w:cs="Arial CYR"/>
                <w:sz w:val="16"/>
                <w:szCs w:val="16"/>
              </w:rPr>
            </w:pPr>
            <w:r w:rsidRPr="00581EF7">
              <w:rPr>
                <w:rFonts w:ascii="Arial CYR" w:hAnsi="Arial CYR" w:cs="Arial CYR"/>
                <w:sz w:val="16"/>
                <w:szCs w:val="16"/>
              </w:rPr>
              <w:t xml:space="preserve">2-й </w:t>
            </w:r>
          </w:p>
        </w:tc>
        <w:tc>
          <w:tcPr>
            <w:tcW w:w="302" w:type="pct"/>
            <w:vMerge w:val="restart"/>
            <w:tcBorders>
              <w:top w:val="nil"/>
              <w:left w:val="single" w:sz="4" w:space="0" w:color="auto"/>
              <w:bottom w:val="single" w:sz="4" w:space="0" w:color="auto"/>
              <w:right w:val="single" w:sz="8" w:space="0" w:color="auto"/>
            </w:tcBorders>
            <w:shd w:val="clear" w:color="auto" w:fill="auto"/>
            <w:noWrap/>
            <w:vAlign w:val="bottom"/>
          </w:tcPr>
          <w:p w:rsidR="006A694F" w:rsidRPr="00581EF7" w:rsidRDefault="006A694F" w:rsidP="006A694F">
            <w:pPr>
              <w:ind w:left="-288"/>
              <w:jc w:val="center"/>
              <w:rPr>
                <w:rFonts w:ascii="Arial CYR" w:hAnsi="Arial CYR" w:cs="Arial CYR"/>
                <w:sz w:val="16"/>
                <w:szCs w:val="16"/>
              </w:rPr>
            </w:pPr>
            <w:r w:rsidRPr="00581EF7">
              <w:rPr>
                <w:rFonts w:ascii="Arial CYR" w:hAnsi="Arial CYR" w:cs="Arial CYR"/>
                <w:sz w:val="16"/>
                <w:szCs w:val="16"/>
              </w:rPr>
              <w:t>3-й</w:t>
            </w:r>
          </w:p>
        </w:tc>
      </w:tr>
      <w:tr w:rsidR="006A694F" w:rsidRPr="00581EF7">
        <w:trPr>
          <w:trHeight w:val="255"/>
        </w:trPr>
        <w:tc>
          <w:tcPr>
            <w:tcW w:w="166" w:type="pct"/>
            <w:vMerge/>
            <w:tcBorders>
              <w:top w:val="single" w:sz="8" w:space="0" w:color="auto"/>
              <w:left w:val="single" w:sz="8" w:space="0" w:color="auto"/>
              <w:bottom w:val="single" w:sz="4" w:space="0" w:color="auto"/>
              <w:right w:val="single" w:sz="4" w:space="0" w:color="auto"/>
            </w:tcBorders>
            <w:vAlign w:val="center"/>
          </w:tcPr>
          <w:p w:rsidR="006A694F" w:rsidRPr="00581EF7" w:rsidRDefault="006A694F" w:rsidP="006A694F">
            <w:pPr>
              <w:rPr>
                <w:rFonts w:ascii="Arial CYR" w:hAnsi="Arial CYR" w:cs="Arial CYR"/>
                <w:sz w:val="16"/>
                <w:szCs w:val="16"/>
              </w:rPr>
            </w:pPr>
          </w:p>
        </w:tc>
        <w:tc>
          <w:tcPr>
            <w:tcW w:w="884" w:type="pct"/>
            <w:vMerge/>
            <w:tcBorders>
              <w:top w:val="single" w:sz="8" w:space="0" w:color="auto"/>
              <w:left w:val="single" w:sz="4" w:space="0" w:color="auto"/>
              <w:bottom w:val="single" w:sz="4" w:space="0" w:color="auto"/>
              <w:right w:val="single" w:sz="4" w:space="0" w:color="auto"/>
            </w:tcBorders>
            <w:vAlign w:val="center"/>
          </w:tcPr>
          <w:p w:rsidR="006A694F" w:rsidRPr="00581EF7" w:rsidRDefault="006A694F" w:rsidP="006A694F">
            <w:pPr>
              <w:rPr>
                <w:rFonts w:ascii="Arial CYR" w:hAnsi="Arial CYR" w:cs="Arial CYR"/>
                <w:sz w:val="16"/>
                <w:szCs w:val="16"/>
              </w:rPr>
            </w:pPr>
          </w:p>
        </w:tc>
        <w:tc>
          <w:tcPr>
            <w:tcW w:w="264"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Pr>
                <w:rFonts w:ascii="Arial CYR" w:hAnsi="Arial CYR" w:cs="Arial CYR"/>
                <w:sz w:val="16"/>
                <w:szCs w:val="16"/>
              </w:rPr>
              <w:t>04</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Pr>
                <w:rFonts w:ascii="Arial CYR" w:hAnsi="Arial CYR" w:cs="Arial CYR"/>
                <w:sz w:val="16"/>
                <w:szCs w:val="16"/>
              </w:rPr>
              <w:t>05</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Pr>
                <w:rFonts w:ascii="Arial CYR" w:hAnsi="Arial CYR" w:cs="Arial CYR"/>
                <w:sz w:val="16"/>
                <w:szCs w:val="16"/>
              </w:rPr>
              <w:t>06</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Pr>
                <w:rFonts w:ascii="Arial CYR" w:hAnsi="Arial CYR" w:cs="Arial CYR"/>
                <w:sz w:val="16"/>
                <w:szCs w:val="16"/>
              </w:rPr>
              <w:t>07</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Pr>
                <w:rFonts w:ascii="Arial CYR" w:hAnsi="Arial CYR" w:cs="Arial CYR"/>
                <w:sz w:val="16"/>
                <w:szCs w:val="16"/>
              </w:rPr>
              <w:t>08</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Pr>
                <w:rFonts w:ascii="Arial CYR" w:hAnsi="Arial CYR" w:cs="Arial CYR"/>
                <w:sz w:val="16"/>
                <w:szCs w:val="16"/>
              </w:rPr>
              <w:t>09</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Pr>
                <w:rFonts w:ascii="Arial CYR" w:hAnsi="Arial CYR" w:cs="Arial CYR"/>
                <w:sz w:val="16"/>
                <w:szCs w:val="16"/>
              </w:rPr>
              <w:t>10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Pr>
                <w:rFonts w:ascii="Arial CYR" w:hAnsi="Arial CYR" w:cs="Arial CYR"/>
                <w:sz w:val="16"/>
                <w:szCs w:val="16"/>
              </w:rPr>
              <w:t>11</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Pr>
                <w:rFonts w:ascii="Arial CYR" w:hAnsi="Arial CYR" w:cs="Arial CYR"/>
                <w:sz w:val="16"/>
                <w:szCs w:val="16"/>
              </w:rPr>
              <w:t>12</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Pr>
                <w:rFonts w:ascii="Arial CYR" w:hAnsi="Arial CYR" w:cs="Arial CYR"/>
                <w:sz w:val="16"/>
                <w:szCs w:val="16"/>
              </w:rPr>
              <w:t>01</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Pr>
                <w:rFonts w:ascii="Arial CYR" w:hAnsi="Arial CYR" w:cs="Arial CYR"/>
                <w:sz w:val="16"/>
                <w:szCs w:val="16"/>
              </w:rPr>
              <w:t>02</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Pr>
                <w:rFonts w:ascii="Arial CYR" w:hAnsi="Arial CYR" w:cs="Arial CYR"/>
                <w:sz w:val="16"/>
                <w:szCs w:val="16"/>
              </w:rPr>
              <w:t>03</w:t>
            </w:r>
          </w:p>
        </w:tc>
        <w:tc>
          <w:tcPr>
            <w:tcW w:w="302" w:type="pct"/>
            <w:vMerge/>
            <w:tcBorders>
              <w:top w:val="nil"/>
              <w:left w:val="single" w:sz="4" w:space="0" w:color="auto"/>
              <w:bottom w:val="single" w:sz="4" w:space="0" w:color="auto"/>
              <w:right w:val="single" w:sz="4" w:space="0" w:color="auto"/>
            </w:tcBorders>
            <w:vAlign w:val="center"/>
          </w:tcPr>
          <w:p w:rsidR="006A694F" w:rsidRPr="00581EF7" w:rsidRDefault="006A694F" w:rsidP="006A694F">
            <w:pPr>
              <w:rPr>
                <w:rFonts w:ascii="Arial CYR" w:hAnsi="Arial CYR" w:cs="Arial CYR"/>
                <w:sz w:val="16"/>
                <w:szCs w:val="16"/>
              </w:rPr>
            </w:pPr>
          </w:p>
        </w:tc>
        <w:tc>
          <w:tcPr>
            <w:tcW w:w="302" w:type="pct"/>
            <w:vMerge/>
            <w:tcBorders>
              <w:top w:val="nil"/>
              <w:left w:val="single" w:sz="4" w:space="0" w:color="auto"/>
              <w:bottom w:val="single" w:sz="4" w:space="0" w:color="auto"/>
              <w:right w:val="single" w:sz="8" w:space="0" w:color="auto"/>
            </w:tcBorders>
            <w:vAlign w:val="center"/>
          </w:tcPr>
          <w:p w:rsidR="006A694F" w:rsidRPr="00581EF7" w:rsidRDefault="006A694F" w:rsidP="006A694F">
            <w:pPr>
              <w:rPr>
                <w:rFonts w:ascii="Arial CYR" w:hAnsi="Arial CYR" w:cs="Arial CYR"/>
                <w:sz w:val="16"/>
                <w:szCs w:val="16"/>
              </w:rPr>
            </w:pPr>
          </w:p>
        </w:tc>
      </w:tr>
      <w:tr w:rsidR="006A694F" w:rsidRPr="00581EF7">
        <w:trPr>
          <w:trHeight w:val="780"/>
        </w:trPr>
        <w:tc>
          <w:tcPr>
            <w:tcW w:w="166" w:type="pct"/>
            <w:tcBorders>
              <w:top w:val="nil"/>
              <w:left w:val="single" w:sz="8" w:space="0" w:color="auto"/>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sidRPr="00581EF7">
              <w:rPr>
                <w:rFonts w:ascii="Arial CYR" w:hAnsi="Arial CYR" w:cs="Arial CYR"/>
                <w:sz w:val="16"/>
                <w:szCs w:val="16"/>
              </w:rPr>
              <w:t>1</w:t>
            </w:r>
          </w:p>
        </w:tc>
        <w:tc>
          <w:tcPr>
            <w:tcW w:w="884" w:type="pct"/>
            <w:tcBorders>
              <w:top w:val="nil"/>
              <w:left w:val="nil"/>
              <w:bottom w:val="single" w:sz="4" w:space="0" w:color="auto"/>
              <w:right w:val="single" w:sz="4" w:space="0" w:color="auto"/>
            </w:tcBorders>
            <w:shd w:val="clear" w:color="auto" w:fill="auto"/>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Остаток нереализованной продукции на начало периода (тонн)</w:t>
            </w:r>
          </w:p>
        </w:tc>
        <w:tc>
          <w:tcPr>
            <w:tcW w:w="264"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100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300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600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1300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2300 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3100 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2300 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1700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w:t>
            </w:r>
            <w:r>
              <w:rPr>
                <w:rFonts w:ascii="Arial CYR" w:hAnsi="Arial CYR" w:cs="Arial CYR"/>
                <w:sz w:val="16"/>
                <w:szCs w:val="16"/>
              </w:rPr>
              <w:t>1100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w:t>
            </w:r>
            <w:r>
              <w:rPr>
                <w:rFonts w:ascii="Arial CYR" w:hAnsi="Arial CYR" w:cs="Arial CYR"/>
                <w:sz w:val="16"/>
                <w:szCs w:val="16"/>
              </w:rPr>
              <w:t>500</w:t>
            </w:r>
          </w:p>
        </w:tc>
        <w:tc>
          <w:tcPr>
            <w:tcW w:w="302"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w:t>
            </w:r>
            <w:r>
              <w:rPr>
                <w:rFonts w:ascii="Arial CYR" w:hAnsi="Arial CYR" w:cs="Arial CYR"/>
                <w:sz w:val="16"/>
                <w:szCs w:val="16"/>
              </w:rPr>
              <w:t>0</w:t>
            </w:r>
          </w:p>
        </w:tc>
        <w:tc>
          <w:tcPr>
            <w:tcW w:w="302" w:type="pct"/>
            <w:tcBorders>
              <w:top w:val="nil"/>
              <w:left w:val="nil"/>
              <w:bottom w:val="single" w:sz="4" w:space="0" w:color="auto"/>
              <w:right w:val="single" w:sz="8"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w:t>
            </w:r>
            <w:r>
              <w:rPr>
                <w:rFonts w:ascii="Arial CYR" w:hAnsi="Arial CYR" w:cs="Arial CYR"/>
                <w:sz w:val="16"/>
                <w:szCs w:val="16"/>
              </w:rPr>
              <w:t>200</w:t>
            </w:r>
          </w:p>
        </w:tc>
      </w:tr>
      <w:tr w:rsidR="006A694F" w:rsidRPr="00581EF7">
        <w:trPr>
          <w:trHeight w:val="375"/>
        </w:trPr>
        <w:tc>
          <w:tcPr>
            <w:tcW w:w="166" w:type="pct"/>
            <w:tcBorders>
              <w:top w:val="nil"/>
              <w:left w:val="single" w:sz="8" w:space="0" w:color="auto"/>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sidRPr="00581EF7">
              <w:rPr>
                <w:rFonts w:ascii="Arial CYR" w:hAnsi="Arial CYR" w:cs="Arial CYR"/>
                <w:sz w:val="16"/>
                <w:szCs w:val="16"/>
              </w:rPr>
              <w:t>2</w:t>
            </w:r>
          </w:p>
        </w:tc>
        <w:tc>
          <w:tcPr>
            <w:tcW w:w="884"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Выпуск продукции (тонн)</w:t>
            </w:r>
          </w:p>
        </w:tc>
        <w:tc>
          <w:tcPr>
            <w:tcW w:w="264"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100 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300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550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1000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1500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1700 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1500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0 </w:t>
            </w:r>
          </w:p>
        </w:tc>
        <w:tc>
          <w:tcPr>
            <w:tcW w:w="302"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w:t>
            </w:r>
            <w:r>
              <w:rPr>
                <w:rFonts w:ascii="Arial CYR" w:hAnsi="Arial CYR" w:cs="Arial CYR"/>
                <w:sz w:val="16"/>
                <w:szCs w:val="16"/>
              </w:rPr>
              <w:t>11000</w:t>
            </w:r>
          </w:p>
        </w:tc>
        <w:tc>
          <w:tcPr>
            <w:tcW w:w="302" w:type="pct"/>
            <w:tcBorders>
              <w:top w:val="nil"/>
              <w:left w:val="nil"/>
              <w:bottom w:val="single" w:sz="4" w:space="0" w:color="auto"/>
              <w:right w:val="single" w:sz="8" w:space="0" w:color="auto"/>
            </w:tcBorders>
            <w:shd w:val="clear" w:color="auto" w:fill="auto"/>
            <w:noWrap/>
            <w:vAlign w:val="bottom"/>
          </w:tcPr>
          <w:p w:rsidR="006A694F" w:rsidRPr="00581EF7" w:rsidRDefault="006A694F" w:rsidP="006A694F">
            <w:pPr>
              <w:rPr>
                <w:rFonts w:ascii="Arial CYR" w:hAnsi="Arial CYR" w:cs="Arial CYR"/>
                <w:sz w:val="16"/>
                <w:szCs w:val="16"/>
              </w:rPr>
            </w:pPr>
            <w:r>
              <w:rPr>
                <w:rFonts w:ascii="Arial CYR" w:hAnsi="Arial CYR" w:cs="Arial CYR"/>
                <w:sz w:val="16"/>
                <w:szCs w:val="16"/>
              </w:rPr>
              <w:t>13000</w:t>
            </w:r>
            <w:r w:rsidRPr="00581EF7">
              <w:rPr>
                <w:rFonts w:ascii="Arial CYR" w:hAnsi="Arial CYR" w:cs="Arial CYR"/>
                <w:sz w:val="16"/>
                <w:szCs w:val="16"/>
              </w:rPr>
              <w:t> </w:t>
            </w:r>
          </w:p>
        </w:tc>
      </w:tr>
      <w:tr w:rsidR="006A694F" w:rsidRPr="00581EF7">
        <w:trPr>
          <w:trHeight w:val="555"/>
        </w:trPr>
        <w:tc>
          <w:tcPr>
            <w:tcW w:w="166" w:type="pct"/>
            <w:tcBorders>
              <w:top w:val="nil"/>
              <w:left w:val="single" w:sz="8" w:space="0" w:color="auto"/>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sidRPr="00581EF7">
              <w:rPr>
                <w:rFonts w:ascii="Arial CYR" w:hAnsi="Arial CYR" w:cs="Arial CYR"/>
                <w:sz w:val="16"/>
                <w:szCs w:val="16"/>
              </w:rPr>
              <w:t>3</w:t>
            </w:r>
          </w:p>
        </w:tc>
        <w:tc>
          <w:tcPr>
            <w:tcW w:w="884" w:type="pct"/>
            <w:tcBorders>
              <w:top w:val="nil"/>
              <w:left w:val="nil"/>
              <w:bottom w:val="single" w:sz="4" w:space="0" w:color="auto"/>
              <w:right w:val="single" w:sz="4" w:space="0" w:color="auto"/>
            </w:tcBorders>
            <w:shd w:val="clear" w:color="auto" w:fill="auto"/>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Реализовано продукции (тонн)</w:t>
            </w:r>
          </w:p>
        </w:tc>
        <w:tc>
          <w:tcPr>
            <w:tcW w:w="264"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50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200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350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700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800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700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700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800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600 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w:t>
            </w:r>
            <w:r>
              <w:rPr>
                <w:rFonts w:ascii="Arial CYR" w:hAnsi="Arial CYR" w:cs="Arial CYR"/>
                <w:sz w:val="16"/>
                <w:szCs w:val="16"/>
              </w:rPr>
              <w:t>600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w:t>
            </w:r>
            <w:r>
              <w:rPr>
                <w:rFonts w:ascii="Arial CYR" w:hAnsi="Arial CYR" w:cs="Arial CYR"/>
                <w:sz w:val="16"/>
                <w:szCs w:val="16"/>
              </w:rPr>
              <w:t>600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w:t>
            </w:r>
            <w:r>
              <w:rPr>
                <w:rFonts w:ascii="Arial CYR" w:hAnsi="Arial CYR" w:cs="Arial CYR"/>
                <w:sz w:val="16"/>
                <w:szCs w:val="16"/>
              </w:rPr>
              <w:t>500</w:t>
            </w:r>
          </w:p>
        </w:tc>
        <w:tc>
          <w:tcPr>
            <w:tcW w:w="302"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w:t>
            </w:r>
            <w:r>
              <w:rPr>
                <w:rFonts w:ascii="Arial CYR" w:hAnsi="Arial CYR" w:cs="Arial CYR"/>
                <w:sz w:val="16"/>
                <w:szCs w:val="16"/>
              </w:rPr>
              <w:t>10800</w:t>
            </w:r>
          </w:p>
        </w:tc>
        <w:tc>
          <w:tcPr>
            <w:tcW w:w="302" w:type="pct"/>
            <w:tcBorders>
              <w:top w:val="nil"/>
              <w:left w:val="nil"/>
              <w:bottom w:val="single" w:sz="4" w:space="0" w:color="auto"/>
              <w:right w:val="single" w:sz="8"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w:t>
            </w:r>
            <w:r>
              <w:rPr>
                <w:rFonts w:ascii="Arial CYR" w:hAnsi="Arial CYR" w:cs="Arial CYR"/>
                <w:sz w:val="16"/>
                <w:szCs w:val="16"/>
              </w:rPr>
              <w:t>12500</w:t>
            </w:r>
          </w:p>
        </w:tc>
      </w:tr>
      <w:tr w:rsidR="006A694F" w:rsidRPr="00581EF7">
        <w:trPr>
          <w:trHeight w:val="870"/>
        </w:trPr>
        <w:tc>
          <w:tcPr>
            <w:tcW w:w="166" w:type="pct"/>
            <w:tcBorders>
              <w:top w:val="nil"/>
              <w:left w:val="single" w:sz="8" w:space="0" w:color="auto"/>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sidRPr="00581EF7">
              <w:rPr>
                <w:rFonts w:ascii="Arial CYR" w:hAnsi="Arial CYR" w:cs="Arial CYR"/>
                <w:sz w:val="16"/>
                <w:szCs w:val="16"/>
              </w:rPr>
              <w:t>4</w:t>
            </w:r>
          </w:p>
        </w:tc>
        <w:tc>
          <w:tcPr>
            <w:tcW w:w="884" w:type="pct"/>
            <w:tcBorders>
              <w:top w:val="nil"/>
              <w:left w:val="nil"/>
              <w:bottom w:val="single" w:sz="4" w:space="0" w:color="auto"/>
              <w:right w:val="single" w:sz="4" w:space="0" w:color="auto"/>
            </w:tcBorders>
            <w:shd w:val="clear" w:color="auto" w:fill="auto"/>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xml:space="preserve">Остаток нереализованной продукции на конец года (тонн) </w:t>
            </w:r>
          </w:p>
        </w:tc>
        <w:tc>
          <w:tcPr>
            <w:tcW w:w="264"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100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200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300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700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1000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800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2300 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1700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Pr>
                <w:rFonts w:ascii="Arial CYR" w:hAnsi="Arial CYR" w:cs="Arial CYR"/>
                <w:sz w:val="16"/>
                <w:szCs w:val="16"/>
              </w:rPr>
              <w:t>1100</w:t>
            </w:r>
            <w:r w:rsidRPr="00581EF7">
              <w:rPr>
                <w:rFonts w:ascii="Arial CYR" w:hAnsi="Arial CYR" w:cs="Arial CYR"/>
                <w:sz w:val="16"/>
                <w:szCs w:val="16"/>
              </w:rPr>
              <w:t>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w:t>
            </w:r>
            <w:r>
              <w:rPr>
                <w:rFonts w:ascii="Arial CYR" w:hAnsi="Arial CYR" w:cs="Arial CYR"/>
                <w:sz w:val="16"/>
                <w:szCs w:val="16"/>
              </w:rPr>
              <w:t>500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w:t>
            </w:r>
            <w:r>
              <w:rPr>
                <w:rFonts w:ascii="Arial CYR" w:hAnsi="Arial CYR" w:cs="Arial CYR"/>
                <w:sz w:val="16"/>
                <w:szCs w:val="16"/>
              </w:rPr>
              <w:t>0</w:t>
            </w:r>
          </w:p>
        </w:tc>
        <w:tc>
          <w:tcPr>
            <w:tcW w:w="302"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w:t>
            </w:r>
            <w:r>
              <w:rPr>
                <w:rFonts w:ascii="Arial CYR" w:hAnsi="Arial CYR" w:cs="Arial CYR"/>
                <w:sz w:val="16"/>
                <w:szCs w:val="16"/>
              </w:rPr>
              <w:t>200</w:t>
            </w:r>
          </w:p>
        </w:tc>
        <w:tc>
          <w:tcPr>
            <w:tcW w:w="302" w:type="pct"/>
            <w:tcBorders>
              <w:top w:val="nil"/>
              <w:left w:val="nil"/>
              <w:bottom w:val="single" w:sz="4" w:space="0" w:color="auto"/>
              <w:right w:val="single" w:sz="8" w:space="0" w:color="auto"/>
            </w:tcBorders>
            <w:shd w:val="clear" w:color="auto" w:fill="auto"/>
            <w:noWrap/>
            <w:vAlign w:val="bottom"/>
          </w:tcPr>
          <w:p w:rsidR="006A694F" w:rsidRPr="00581EF7" w:rsidRDefault="006A694F" w:rsidP="006A694F">
            <w:pPr>
              <w:ind w:left="-315"/>
              <w:rPr>
                <w:rFonts w:ascii="Arial CYR" w:hAnsi="Arial CYR" w:cs="Arial CYR"/>
                <w:sz w:val="16"/>
                <w:szCs w:val="16"/>
              </w:rPr>
            </w:pPr>
            <w:r w:rsidRPr="00581EF7">
              <w:rPr>
                <w:rFonts w:ascii="Arial CYR" w:hAnsi="Arial CYR" w:cs="Arial CYR"/>
                <w:sz w:val="16"/>
                <w:szCs w:val="16"/>
              </w:rPr>
              <w:t> </w:t>
            </w:r>
            <w:r>
              <w:rPr>
                <w:rFonts w:ascii="Arial CYR" w:hAnsi="Arial CYR" w:cs="Arial CYR"/>
                <w:sz w:val="16"/>
                <w:szCs w:val="16"/>
              </w:rPr>
              <w:t>20700</w:t>
            </w:r>
          </w:p>
        </w:tc>
      </w:tr>
      <w:tr w:rsidR="006A694F" w:rsidRPr="00581EF7">
        <w:trPr>
          <w:trHeight w:val="330"/>
        </w:trPr>
        <w:tc>
          <w:tcPr>
            <w:tcW w:w="166" w:type="pct"/>
            <w:tcBorders>
              <w:top w:val="nil"/>
              <w:left w:val="single" w:sz="8" w:space="0" w:color="auto"/>
              <w:bottom w:val="single" w:sz="4"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sidRPr="00581EF7">
              <w:rPr>
                <w:rFonts w:ascii="Arial CYR" w:hAnsi="Arial CYR" w:cs="Arial CYR"/>
                <w:sz w:val="16"/>
                <w:szCs w:val="16"/>
              </w:rPr>
              <w:t>5</w:t>
            </w:r>
          </w:p>
        </w:tc>
        <w:tc>
          <w:tcPr>
            <w:tcW w:w="884" w:type="pct"/>
            <w:tcBorders>
              <w:top w:val="nil"/>
              <w:left w:val="nil"/>
              <w:bottom w:val="single" w:sz="4" w:space="0" w:color="auto"/>
              <w:right w:val="single" w:sz="4" w:space="0" w:color="auto"/>
            </w:tcBorders>
            <w:shd w:val="clear" w:color="auto" w:fill="auto"/>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Средняя цена руб./тонн.</w:t>
            </w:r>
          </w:p>
        </w:tc>
        <w:tc>
          <w:tcPr>
            <w:tcW w:w="264"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6730 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6730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6730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6730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6730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6730 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6730 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8080</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8080 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8080 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8080 </w:t>
            </w:r>
          </w:p>
        </w:tc>
        <w:tc>
          <w:tcPr>
            <w:tcW w:w="280"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8080 </w:t>
            </w:r>
          </w:p>
        </w:tc>
        <w:tc>
          <w:tcPr>
            <w:tcW w:w="302" w:type="pct"/>
            <w:tcBorders>
              <w:top w:val="nil"/>
              <w:left w:val="nil"/>
              <w:bottom w:val="single" w:sz="4"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w:t>
            </w:r>
            <w:r>
              <w:rPr>
                <w:rFonts w:ascii="Arial CYR" w:hAnsi="Arial CYR" w:cs="Arial CYR"/>
                <w:sz w:val="16"/>
                <w:szCs w:val="16"/>
              </w:rPr>
              <w:t>7500</w:t>
            </w:r>
          </w:p>
        </w:tc>
        <w:tc>
          <w:tcPr>
            <w:tcW w:w="302" w:type="pct"/>
            <w:tcBorders>
              <w:top w:val="nil"/>
              <w:left w:val="nil"/>
              <w:bottom w:val="single" w:sz="4" w:space="0" w:color="auto"/>
              <w:right w:val="single" w:sz="8"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w:t>
            </w:r>
            <w:r>
              <w:rPr>
                <w:rFonts w:ascii="Arial CYR" w:hAnsi="Arial CYR" w:cs="Arial CYR"/>
                <w:sz w:val="16"/>
                <w:szCs w:val="16"/>
              </w:rPr>
              <w:t>7500</w:t>
            </w:r>
          </w:p>
        </w:tc>
      </w:tr>
      <w:tr w:rsidR="006A694F" w:rsidRPr="00581EF7">
        <w:trPr>
          <w:trHeight w:val="570"/>
        </w:trPr>
        <w:tc>
          <w:tcPr>
            <w:tcW w:w="166" w:type="pct"/>
            <w:tcBorders>
              <w:top w:val="nil"/>
              <w:left w:val="single" w:sz="8" w:space="0" w:color="auto"/>
              <w:bottom w:val="single" w:sz="8" w:space="0" w:color="auto"/>
              <w:right w:val="single" w:sz="4" w:space="0" w:color="auto"/>
            </w:tcBorders>
            <w:shd w:val="clear" w:color="auto" w:fill="auto"/>
            <w:noWrap/>
            <w:vAlign w:val="bottom"/>
          </w:tcPr>
          <w:p w:rsidR="006A694F" w:rsidRPr="00581EF7" w:rsidRDefault="006A694F" w:rsidP="006A694F">
            <w:pPr>
              <w:jc w:val="right"/>
              <w:rPr>
                <w:rFonts w:ascii="Arial CYR" w:hAnsi="Arial CYR" w:cs="Arial CYR"/>
                <w:sz w:val="16"/>
                <w:szCs w:val="16"/>
              </w:rPr>
            </w:pPr>
            <w:r w:rsidRPr="00581EF7">
              <w:rPr>
                <w:rFonts w:ascii="Arial CYR" w:hAnsi="Arial CYR" w:cs="Arial CYR"/>
                <w:sz w:val="16"/>
                <w:szCs w:val="16"/>
              </w:rPr>
              <w:t>6</w:t>
            </w:r>
          </w:p>
        </w:tc>
        <w:tc>
          <w:tcPr>
            <w:tcW w:w="884" w:type="pct"/>
            <w:tcBorders>
              <w:top w:val="nil"/>
              <w:left w:val="nil"/>
              <w:bottom w:val="single" w:sz="8" w:space="0" w:color="auto"/>
              <w:right w:val="single" w:sz="4" w:space="0" w:color="auto"/>
            </w:tcBorders>
            <w:shd w:val="clear" w:color="auto" w:fill="auto"/>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xml:space="preserve">Транспортные услуги </w:t>
            </w:r>
          </w:p>
          <w:p w:rsidR="006A694F" w:rsidRPr="00581EF7" w:rsidRDefault="006A694F" w:rsidP="006A694F">
            <w:pPr>
              <w:rPr>
                <w:rFonts w:ascii="Arial CYR" w:hAnsi="Arial CYR" w:cs="Arial CYR"/>
                <w:sz w:val="16"/>
                <w:szCs w:val="16"/>
              </w:rPr>
            </w:pPr>
            <w:r w:rsidRPr="00581EF7">
              <w:rPr>
                <w:rFonts w:ascii="Arial CYR" w:hAnsi="Arial CYR" w:cs="Arial CYR"/>
                <w:sz w:val="16"/>
                <w:szCs w:val="16"/>
              </w:rPr>
              <w:t>(в среднем) тыс. руб.</w:t>
            </w:r>
          </w:p>
        </w:tc>
        <w:tc>
          <w:tcPr>
            <w:tcW w:w="264" w:type="pct"/>
            <w:tcBorders>
              <w:top w:val="nil"/>
              <w:left w:val="nil"/>
              <w:bottom w:val="single" w:sz="8"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30 </w:t>
            </w:r>
          </w:p>
        </w:tc>
        <w:tc>
          <w:tcPr>
            <w:tcW w:w="280" w:type="pct"/>
            <w:tcBorders>
              <w:top w:val="nil"/>
              <w:left w:val="nil"/>
              <w:bottom w:val="single" w:sz="8"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30 </w:t>
            </w:r>
          </w:p>
        </w:tc>
        <w:tc>
          <w:tcPr>
            <w:tcW w:w="280" w:type="pct"/>
            <w:tcBorders>
              <w:top w:val="nil"/>
              <w:left w:val="nil"/>
              <w:bottom w:val="single" w:sz="8"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30 </w:t>
            </w:r>
          </w:p>
        </w:tc>
        <w:tc>
          <w:tcPr>
            <w:tcW w:w="280" w:type="pct"/>
            <w:tcBorders>
              <w:top w:val="nil"/>
              <w:left w:val="nil"/>
              <w:bottom w:val="single" w:sz="8"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30 </w:t>
            </w:r>
          </w:p>
        </w:tc>
        <w:tc>
          <w:tcPr>
            <w:tcW w:w="280" w:type="pct"/>
            <w:tcBorders>
              <w:top w:val="nil"/>
              <w:left w:val="nil"/>
              <w:bottom w:val="single" w:sz="8"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30 </w:t>
            </w:r>
          </w:p>
        </w:tc>
        <w:tc>
          <w:tcPr>
            <w:tcW w:w="280" w:type="pct"/>
            <w:tcBorders>
              <w:top w:val="nil"/>
              <w:left w:val="nil"/>
              <w:bottom w:val="single" w:sz="8"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30 </w:t>
            </w:r>
          </w:p>
        </w:tc>
        <w:tc>
          <w:tcPr>
            <w:tcW w:w="280" w:type="pct"/>
            <w:tcBorders>
              <w:top w:val="nil"/>
              <w:left w:val="nil"/>
              <w:bottom w:val="single" w:sz="8"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30 </w:t>
            </w:r>
          </w:p>
        </w:tc>
        <w:tc>
          <w:tcPr>
            <w:tcW w:w="280" w:type="pct"/>
            <w:tcBorders>
              <w:top w:val="nil"/>
              <w:left w:val="nil"/>
              <w:bottom w:val="single" w:sz="8"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30 </w:t>
            </w:r>
          </w:p>
        </w:tc>
        <w:tc>
          <w:tcPr>
            <w:tcW w:w="280" w:type="pct"/>
            <w:tcBorders>
              <w:top w:val="nil"/>
              <w:left w:val="nil"/>
              <w:bottom w:val="single" w:sz="8"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30 </w:t>
            </w:r>
          </w:p>
        </w:tc>
        <w:tc>
          <w:tcPr>
            <w:tcW w:w="280" w:type="pct"/>
            <w:tcBorders>
              <w:top w:val="nil"/>
              <w:left w:val="nil"/>
              <w:bottom w:val="single" w:sz="8"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30 </w:t>
            </w:r>
          </w:p>
        </w:tc>
        <w:tc>
          <w:tcPr>
            <w:tcW w:w="280" w:type="pct"/>
            <w:tcBorders>
              <w:top w:val="nil"/>
              <w:left w:val="nil"/>
              <w:bottom w:val="single" w:sz="8"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30 </w:t>
            </w:r>
          </w:p>
        </w:tc>
        <w:tc>
          <w:tcPr>
            <w:tcW w:w="280" w:type="pct"/>
            <w:tcBorders>
              <w:top w:val="nil"/>
              <w:left w:val="nil"/>
              <w:bottom w:val="single" w:sz="8"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30 </w:t>
            </w:r>
          </w:p>
        </w:tc>
        <w:tc>
          <w:tcPr>
            <w:tcW w:w="302" w:type="pct"/>
            <w:tcBorders>
              <w:top w:val="nil"/>
              <w:left w:val="nil"/>
              <w:bottom w:val="single" w:sz="8" w:space="0" w:color="auto"/>
              <w:right w:val="single" w:sz="4"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360 </w:t>
            </w:r>
          </w:p>
        </w:tc>
        <w:tc>
          <w:tcPr>
            <w:tcW w:w="302" w:type="pct"/>
            <w:tcBorders>
              <w:top w:val="nil"/>
              <w:left w:val="nil"/>
              <w:bottom w:val="single" w:sz="8" w:space="0" w:color="auto"/>
              <w:right w:val="single" w:sz="8" w:space="0" w:color="auto"/>
            </w:tcBorders>
            <w:shd w:val="clear" w:color="auto" w:fill="auto"/>
            <w:noWrap/>
            <w:vAlign w:val="bottom"/>
          </w:tcPr>
          <w:p w:rsidR="006A694F" w:rsidRPr="00581EF7" w:rsidRDefault="006A694F" w:rsidP="006A694F">
            <w:pPr>
              <w:rPr>
                <w:rFonts w:ascii="Arial CYR" w:hAnsi="Arial CYR" w:cs="Arial CYR"/>
                <w:sz w:val="16"/>
                <w:szCs w:val="16"/>
              </w:rPr>
            </w:pPr>
            <w:r w:rsidRPr="00581EF7">
              <w:rPr>
                <w:rFonts w:ascii="Arial CYR" w:hAnsi="Arial CYR" w:cs="Arial CYR"/>
                <w:sz w:val="16"/>
                <w:szCs w:val="16"/>
              </w:rPr>
              <w:t> 360</w:t>
            </w:r>
          </w:p>
        </w:tc>
      </w:tr>
      <w:tr w:rsidR="006A694F" w:rsidRPr="00581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166" w:type="pct"/>
          </w:tcPr>
          <w:p w:rsidR="006A694F" w:rsidRPr="00581EF7" w:rsidRDefault="006A694F" w:rsidP="006A694F">
            <w:pPr>
              <w:jc w:val="center"/>
              <w:rPr>
                <w:b/>
                <w:sz w:val="16"/>
                <w:szCs w:val="16"/>
              </w:rPr>
            </w:pPr>
          </w:p>
          <w:p w:rsidR="006A694F" w:rsidRPr="00581EF7" w:rsidRDefault="006A694F" w:rsidP="006A694F">
            <w:pPr>
              <w:jc w:val="center"/>
              <w:rPr>
                <w:sz w:val="16"/>
                <w:szCs w:val="16"/>
              </w:rPr>
            </w:pPr>
            <w:r w:rsidRPr="00581EF7">
              <w:rPr>
                <w:sz w:val="16"/>
                <w:szCs w:val="16"/>
              </w:rPr>
              <w:t>7</w:t>
            </w:r>
          </w:p>
        </w:tc>
        <w:tc>
          <w:tcPr>
            <w:tcW w:w="884" w:type="pct"/>
            <w:shd w:val="clear" w:color="auto" w:fill="auto"/>
          </w:tcPr>
          <w:p w:rsidR="006A694F" w:rsidRPr="00581EF7" w:rsidRDefault="006A694F" w:rsidP="006A694F">
            <w:pPr>
              <w:rPr>
                <w:b/>
                <w:sz w:val="16"/>
                <w:szCs w:val="16"/>
              </w:rPr>
            </w:pPr>
            <w:r w:rsidRPr="00581EF7">
              <w:rPr>
                <w:rFonts w:ascii="Arial CYR" w:hAnsi="Arial CYR" w:cs="Arial CYR"/>
                <w:sz w:val="16"/>
                <w:szCs w:val="16"/>
              </w:rPr>
              <w:t>Реализовано продукции  и услуг тыс. руб.</w:t>
            </w:r>
          </w:p>
        </w:tc>
        <w:tc>
          <w:tcPr>
            <w:tcW w:w="264" w:type="pct"/>
            <w:shd w:val="clear" w:color="auto" w:fill="auto"/>
          </w:tcPr>
          <w:p w:rsidR="006A694F" w:rsidRPr="00581EF7" w:rsidRDefault="006A694F" w:rsidP="006A694F">
            <w:pPr>
              <w:rPr>
                <w:b/>
                <w:sz w:val="16"/>
                <w:szCs w:val="16"/>
              </w:rPr>
            </w:pPr>
            <w:r w:rsidRPr="00581EF7">
              <w:rPr>
                <w:b/>
                <w:sz w:val="16"/>
                <w:szCs w:val="16"/>
              </w:rPr>
              <w:t>366,5</w:t>
            </w:r>
          </w:p>
        </w:tc>
        <w:tc>
          <w:tcPr>
            <w:tcW w:w="280" w:type="pct"/>
            <w:shd w:val="clear" w:color="auto" w:fill="auto"/>
          </w:tcPr>
          <w:p w:rsidR="006A694F" w:rsidRPr="00581EF7" w:rsidRDefault="006A694F" w:rsidP="006A694F">
            <w:pPr>
              <w:rPr>
                <w:b/>
                <w:sz w:val="16"/>
                <w:szCs w:val="16"/>
              </w:rPr>
            </w:pPr>
            <w:r w:rsidRPr="00581EF7">
              <w:rPr>
                <w:b/>
                <w:sz w:val="16"/>
                <w:szCs w:val="16"/>
              </w:rPr>
              <w:t>1376,0</w:t>
            </w:r>
          </w:p>
        </w:tc>
        <w:tc>
          <w:tcPr>
            <w:tcW w:w="280" w:type="pct"/>
            <w:shd w:val="clear" w:color="auto" w:fill="auto"/>
          </w:tcPr>
          <w:p w:rsidR="006A694F" w:rsidRPr="00581EF7" w:rsidRDefault="006A694F" w:rsidP="006A694F">
            <w:pPr>
              <w:rPr>
                <w:b/>
                <w:sz w:val="16"/>
                <w:szCs w:val="16"/>
              </w:rPr>
            </w:pPr>
            <w:r w:rsidRPr="00581EF7">
              <w:rPr>
                <w:b/>
                <w:sz w:val="16"/>
                <w:szCs w:val="16"/>
              </w:rPr>
              <w:t>2355,5</w:t>
            </w:r>
          </w:p>
        </w:tc>
        <w:tc>
          <w:tcPr>
            <w:tcW w:w="280" w:type="pct"/>
            <w:shd w:val="clear" w:color="auto" w:fill="auto"/>
          </w:tcPr>
          <w:p w:rsidR="006A694F" w:rsidRPr="00581EF7" w:rsidRDefault="006A694F" w:rsidP="006A694F">
            <w:pPr>
              <w:rPr>
                <w:b/>
                <w:sz w:val="16"/>
                <w:szCs w:val="16"/>
              </w:rPr>
            </w:pPr>
            <w:r w:rsidRPr="00581EF7">
              <w:rPr>
                <w:b/>
                <w:sz w:val="16"/>
                <w:szCs w:val="16"/>
              </w:rPr>
              <w:t>4741,0</w:t>
            </w:r>
          </w:p>
        </w:tc>
        <w:tc>
          <w:tcPr>
            <w:tcW w:w="280" w:type="pct"/>
            <w:shd w:val="clear" w:color="auto" w:fill="auto"/>
          </w:tcPr>
          <w:p w:rsidR="006A694F" w:rsidRPr="00581EF7" w:rsidRDefault="006A694F" w:rsidP="006A694F">
            <w:pPr>
              <w:rPr>
                <w:b/>
                <w:sz w:val="16"/>
                <w:szCs w:val="16"/>
              </w:rPr>
            </w:pPr>
            <w:r w:rsidRPr="00581EF7">
              <w:rPr>
                <w:b/>
                <w:sz w:val="16"/>
                <w:szCs w:val="16"/>
              </w:rPr>
              <w:t>5414,0</w:t>
            </w:r>
          </w:p>
        </w:tc>
        <w:tc>
          <w:tcPr>
            <w:tcW w:w="280" w:type="pct"/>
            <w:shd w:val="clear" w:color="auto" w:fill="auto"/>
          </w:tcPr>
          <w:p w:rsidR="006A694F" w:rsidRPr="00581EF7" w:rsidRDefault="006A694F" w:rsidP="006A694F">
            <w:pPr>
              <w:rPr>
                <w:b/>
                <w:sz w:val="16"/>
                <w:szCs w:val="16"/>
              </w:rPr>
            </w:pPr>
            <w:r w:rsidRPr="00581EF7">
              <w:rPr>
                <w:b/>
                <w:sz w:val="16"/>
                <w:szCs w:val="16"/>
              </w:rPr>
              <w:t>4741,0</w:t>
            </w:r>
          </w:p>
        </w:tc>
        <w:tc>
          <w:tcPr>
            <w:tcW w:w="280" w:type="pct"/>
            <w:shd w:val="clear" w:color="auto" w:fill="auto"/>
          </w:tcPr>
          <w:p w:rsidR="006A694F" w:rsidRPr="00581EF7" w:rsidRDefault="006A694F" w:rsidP="006A694F">
            <w:pPr>
              <w:rPr>
                <w:b/>
                <w:sz w:val="16"/>
                <w:szCs w:val="16"/>
              </w:rPr>
            </w:pPr>
            <w:r w:rsidRPr="00581EF7">
              <w:rPr>
                <w:b/>
                <w:sz w:val="16"/>
                <w:szCs w:val="16"/>
              </w:rPr>
              <w:t>4741,0</w:t>
            </w:r>
          </w:p>
        </w:tc>
        <w:tc>
          <w:tcPr>
            <w:tcW w:w="280" w:type="pct"/>
            <w:shd w:val="clear" w:color="auto" w:fill="auto"/>
          </w:tcPr>
          <w:p w:rsidR="006A694F" w:rsidRPr="00581EF7" w:rsidRDefault="006A694F" w:rsidP="006A694F">
            <w:pPr>
              <w:rPr>
                <w:b/>
                <w:sz w:val="16"/>
                <w:szCs w:val="16"/>
              </w:rPr>
            </w:pPr>
            <w:r w:rsidRPr="00581EF7">
              <w:rPr>
                <w:b/>
                <w:sz w:val="16"/>
                <w:szCs w:val="16"/>
              </w:rPr>
              <w:t>6494,0</w:t>
            </w:r>
          </w:p>
        </w:tc>
        <w:tc>
          <w:tcPr>
            <w:tcW w:w="280" w:type="pct"/>
            <w:shd w:val="clear" w:color="auto" w:fill="auto"/>
          </w:tcPr>
          <w:p w:rsidR="006A694F" w:rsidRPr="00581EF7" w:rsidRDefault="006A694F" w:rsidP="006A694F">
            <w:pPr>
              <w:rPr>
                <w:b/>
                <w:sz w:val="16"/>
                <w:szCs w:val="16"/>
              </w:rPr>
            </w:pPr>
            <w:r>
              <w:rPr>
                <w:b/>
                <w:sz w:val="16"/>
                <w:szCs w:val="16"/>
              </w:rPr>
              <w:t>4878,0</w:t>
            </w:r>
          </w:p>
        </w:tc>
        <w:tc>
          <w:tcPr>
            <w:tcW w:w="280" w:type="pct"/>
            <w:shd w:val="clear" w:color="auto" w:fill="auto"/>
          </w:tcPr>
          <w:p w:rsidR="006A694F" w:rsidRPr="00581EF7" w:rsidRDefault="006A694F" w:rsidP="006A694F">
            <w:pPr>
              <w:rPr>
                <w:b/>
                <w:sz w:val="16"/>
                <w:szCs w:val="16"/>
              </w:rPr>
            </w:pPr>
            <w:r>
              <w:rPr>
                <w:b/>
                <w:sz w:val="16"/>
                <w:szCs w:val="16"/>
              </w:rPr>
              <w:t>4878,0</w:t>
            </w:r>
          </w:p>
        </w:tc>
        <w:tc>
          <w:tcPr>
            <w:tcW w:w="280" w:type="pct"/>
            <w:shd w:val="clear" w:color="auto" w:fill="auto"/>
          </w:tcPr>
          <w:p w:rsidR="006A694F" w:rsidRPr="00581EF7" w:rsidRDefault="006A694F" w:rsidP="006A694F">
            <w:pPr>
              <w:rPr>
                <w:b/>
                <w:sz w:val="16"/>
                <w:szCs w:val="16"/>
              </w:rPr>
            </w:pPr>
            <w:r>
              <w:rPr>
                <w:b/>
                <w:sz w:val="16"/>
                <w:szCs w:val="16"/>
              </w:rPr>
              <w:t>4878,0</w:t>
            </w:r>
          </w:p>
        </w:tc>
        <w:tc>
          <w:tcPr>
            <w:tcW w:w="280" w:type="pct"/>
            <w:shd w:val="clear" w:color="auto" w:fill="auto"/>
          </w:tcPr>
          <w:p w:rsidR="006A694F" w:rsidRPr="00581EF7" w:rsidRDefault="006A694F" w:rsidP="006A694F">
            <w:pPr>
              <w:rPr>
                <w:b/>
                <w:sz w:val="16"/>
                <w:szCs w:val="16"/>
              </w:rPr>
            </w:pPr>
            <w:r>
              <w:rPr>
                <w:b/>
                <w:sz w:val="16"/>
                <w:szCs w:val="16"/>
              </w:rPr>
              <w:t>4070,0</w:t>
            </w:r>
          </w:p>
        </w:tc>
        <w:tc>
          <w:tcPr>
            <w:tcW w:w="302" w:type="pct"/>
            <w:shd w:val="clear" w:color="auto" w:fill="auto"/>
          </w:tcPr>
          <w:p w:rsidR="006A694F" w:rsidRPr="00FA7E04" w:rsidRDefault="006A694F" w:rsidP="006A694F">
            <w:pPr>
              <w:rPr>
                <w:b/>
                <w:sz w:val="16"/>
                <w:szCs w:val="16"/>
              </w:rPr>
            </w:pPr>
            <w:r>
              <w:rPr>
                <w:b/>
                <w:sz w:val="16"/>
                <w:szCs w:val="16"/>
              </w:rPr>
              <w:t>81360</w:t>
            </w:r>
          </w:p>
        </w:tc>
        <w:tc>
          <w:tcPr>
            <w:tcW w:w="302" w:type="pct"/>
            <w:shd w:val="clear" w:color="auto" w:fill="auto"/>
          </w:tcPr>
          <w:p w:rsidR="006A694F" w:rsidRPr="00581EF7" w:rsidRDefault="006A694F" w:rsidP="006A694F">
            <w:pPr>
              <w:rPr>
                <w:b/>
                <w:sz w:val="16"/>
                <w:szCs w:val="16"/>
              </w:rPr>
            </w:pPr>
            <w:r>
              <w:rPr>
                <w:b/>
                <w:sz w:val="16"/>
                <w:szCs w:val="16"/>
              </w:rPr>
              <w:t>94110</w:t>
            </w:r>
          </w:p>
        </w:tc>
      </w:tr>
    </w:tbl>
    <w:p w:rsidR="00050E9F" w:rsidRDefault="00050E9F" w:rsidP="00D56D8D">
      <w:pPr>
        <w:jc w:val="center"/>
      </w:pPr>
    </w:p>
    <w:p w:rsidR="00050E9F" w:rsidRDefault="006A694F" w:rsidP="00D56D8D">
      <w:pPr>
        <w:jc w:val="center"/>
      </w:pPr>
      <w:r w:rsidRPr="00050E9F">
        <w:rPr>
          <w:i/>
        </w:rPr>
        <w:t>Таблица № 9: Прогноз объёмов реализации</w:t>
      </w:r>
    </w:p>
    <w:p w:rsidR="00050E9F" w:rsidRDefault="00050E9F" w:rsidP="00D56D8D">
      <w:pPr>
        <w:jc w:val="center"/>
      </w:pPr>
    </w:p>
    <w:p w:rsidR="00050E9F" w:rsidRDefault="00050E9F" w:rsidP="00D56D8D">
      <w:pPr>
        <w:jc w:val="center"/>
      </w:pPr>
    </w:p>
    <w:p w:rsidR="00050E9F" w:rsidRDefault="00050E9F" w:rsidP="00D56D8D">
      <w:pPr>
        <w:jc w:val="center"/>
      </w:pPr>
    </w:p>
    <w:p w:rsidR="00050E9F" w:rsidRDefault="00050E9F" w:rsidP="00D56D8D">
      <w:pPr>
        <w:jc w:val="center"/>
      </w:pPr>
    </w:p>
    <w:p w:rsidR="00050E9F" w:rsidRDefault="00050E9F" w:rsidP="00D56D8D">
      <w:pPr>
        <w:jc w:val="center"/>
      </w:pPr>
    </w:p>
    <w:p w:rsidR="00175C3C" w:rsidRPr="006A694F" w:rsidRDefault="00175C3C" w:rsidP="006A694F">
      <w:pPr>
        <w:jc w:val="right"/>
        <w:rPr>
          <w:i/>
        </w:rPr>
      </w:pPr>
      <w:r w:rsidRPr="00A00F68">
        <w:rPr>
          <w:b/>
        </w:rPr>
        <w:t>2. Баланс денежных расходов и поступлений</w:t>
      </w:r>
      <w:r>
        <w:t xml:space="preserve"> – это документ, позволяющий оценить, сколько нужно денег вложить в проект, в разбивке по времени, т. е. до начала реализации и по ходу дела. Главная задача документа</w:t>
      </w:r>
      <w:r w:rsidR="00FA5F3D">
        <w:t xml:space="preserve"> – проверить поступления от продаж и расходование денежных средств, а значит и будущую ликвидность фирмы для реализации проекта.</w:t>
      </w:r>
      <w:r w:rsidR="00A00F68">
        <w:t xml:space="preserve"> (См. приложения </w:t>
      </w:r>
      <w:r w:rsidR="00050E9F">
        <w:t>Таблица № 10)</w:t>
      </w:r>
    </w:p>
    <w:p w:rsidR="00A00F68" w:rsidRDefault="00D56D8D" w:rsidP="00175C3C">
      <w:r>
        <w:t xml:space="preserve">            </w:t>
      </w:r>
    </w:p>
    <w:p w:rsidR="00A00F68" w:rsidRDefault="00A00F68" w:rsidP="00175C3C"/>
    <w:p w:rsidR="00FA5F3D" w:rsidRDefault="00FA5F3D" w:rsidP="00175C3C">
      <w:r w:rsidRPr="00A00F68">
        <w:rPr>
          <w:b/>
        </w:rPr>
        <w:t>3. Таблица доходов и затрат</w:t>
      </w:r>
      <w:r>
        <w:t>. Задача документа показать – как будут формироваться и изменяться прибыль:</w:t>
      </w:r>
    </w:p>
    <w:p w:rsidR="00FA5F3D" w:rsidRDefault="00FA5F3D" w:rsidP="00175C3C">
      <w:r>
        <w:t>1–й год – помесячно;</w:t>
      </w:r>
    </w:p>
    <w:p w:rsidR="00FA5F3D" w:rsidRDefault="00FA5F3D" w:rsidP="00175C3C">
      <w:r>
        <w:t>2-й – поквартально;</w:t>
      </w:r>
    </w:p>
    <w:p w:rsidR="00FA5F3D" w:rsidRDefault="00FA5F3D" w:rsidP="00175C3C">
      <w:r>
        <w:t>3-й – в целом за 12 месяцев..</w:t>
      </w:r>
    </w:p>
    <w:p w:rsidR="00FA5F3D" w:rsidRDefault="00FA5F3D" w:rsidP="00175C3C">
      <w:r>
        <w:t xml:space="preserve">Таблица включает следующие показатели: </w:t>
      </w:r>
    </w:p>
    <w:p w:rsidR="00FA5F3D" w:rsidRDefault="00FA5F3D" w:rsidP="00175C3C">
      <w:r>
        <w:t>- доходы от продажи товаров;</w:t>
      </w:r>
    </w:p>
    <w:p w:rsidR="00FA5F3D" w:rsidRDefault="00FA5F3D" w:rsidP="00175C3C">
      <w:r>
        <w:t>- издержки производства товаров;</w:t>
      </w:r>
    </w:p>
    <w:p w:rsidR="00FA5F3D" w:rsidRDefault="00FA5F3D" w:rsidP="00175C3C">
      <w:r>
        <w:t>- суммарную прибыль от продажи (п.1 – п.2);</w:t>
      </w:r>
    </w:p>
    <w:p w:rsidR="00FA5F3D" w:rsidRDefault="00FA5F3D" w:rsidP="00175C3C">
      <w:r>
        <w:t>- непроизводственные расходы (по видам);</w:t>
      </w:r>
    </w:p>
    <w:p w:rsidR="00FA5F3D" w:rsidRDefault="00FA5F3D" w:rsidP="00175C3C">
      <w:r>
        <w:t>- итоговую прибыль (п.3 – п.4).</w:t>
      </w:r>
    </w:p>
    <w:p w:rsidR="00D56D8D" w:rsidRDefault="00D56D8D" w:rsidP="00175C3C"/>
    <w:p w:rsidR="00CF498F" w:rsidRDefault="00CF498F" w:rsidP="00D56D8D">
      <w:pPr>
        <w:jc w:val="center"/>
        <w:rPr>
          <w:b/>
        </w:rPr>
      </w:pPr>
    </w:p>
    <w:p w:rsidR="00CF498F" w:rsidRDefault="00CF498F" w:rsidP="00D56D8D">
      <w:pPr>
        <w:jc w:val="center"/>
        <w:rPr>
          <w:b/>
        </w:rPr>
      </w:pPr>
    </w:p>
    <w:p w:rsidR="00CF498F" w:rsidRDefault="00CF498F" w:rsidP="00D56D8D">
      <w:pPr>
        <w:jc w:val="center"/>
        <w:rPr>
          <w:b/>
        </w:rPr>
      </w:pPr>
    </w:p>
    <w:p w:rsidR="00CF498F" w:rsidRDefault="00CF498F" w:rsidP="00D56D8D">
      <w:pPr>
        <w:jc w:val="center"/>
        <w:rPr>
          <w:b/>
        </w:rPr>
      </w:pPr>
    </w:p>
    <w:p w:rsidR="00CF498F" w:rsidRDefault="00CF498F" w:rsidP="00D56D8D">
      <w:pPr>
        <w:jc w:val="center"/>
        <w:rPr>
          <w:b/>
        </w:rPr>
      </w:pPr>
    </w:p>
    <w:p w:rsidR="00CF498F" w:rsidRDefault="00CF498F" w:rsidP="00D56D8D">
      <w:pPr>
        <w:jc w:val="center"/>
        <w:rPr>
          <w:b/>
        </w:rPr>
      </w:pPr>
    </w:p>
    <w:p w:rsidR="00CF498F" w:rsidRDefault="00CF498F" w:rsidP="00D56D8D">
      <w:pPr>
        <w:jc w:val="center"/>
        <w:rPr>
          <w:b/>
        </w:rPr>
      </w:pPr>
    </w:p>
    <w:p w:rsidR="00CF498F" w:rsidRDefault="00CF498F" w:rsidP="00D56D8D">
      <w:pPr>
        <w:jc w:val="center"/>
        <w:rPr>
          <w:b/>
        </w:rPr>
      </w:pPr>
    </w:p>
    <w:p w:rsidR="00CF498F" w:rsidRDefault="00CF498F" w:rsidP="00D56D8D">
      <w:pPr>
        <w:jc w:val="center"/>
        <w:rPr>
          <w:b/>
        </w:rPr>
      </w:pPr>
    </w:p>
    <w:p w:rsidR="006A694F" w:rsidRDefault="006A694F" w:rsidP="00050E9F">
      <w:pPr>
        <w:jc w:val="right"/>
        <w:rPr>
          <w:b/>
        </w:rPr>
      </w:pPr>
    </w:p>
    <w:p w:rsidR="00686D4C" w:rsidRDefault="00686D4C" w:rsidP="00050E9F">
      <w:pPr>
        <w:jc w:val="right"/>
        <w:rPr>
          <w:i/>
        </w:rPr>
      </w:pPr>
    </w:p>
    <w:p w:rsidR="00D56D8D" w:rsidRPr="00050E9F" w:rsidRDefault="00050E9F" w:rsidP="00050E9F">
      <w:pPr>
        <w:jc w:val="right"/>
        <w:rPr>
          <w:i/>
        </w:rPr>
      </w:pPr>
      <w:r w:rsidRPr="00050E9F">
        <w:rPr>
          <w:i/>
        </w:rPr>
        <w:t xml:space="preserve"> Таблица № 11:</w:t>
      </w:r>
      <w:r w:rsidR="00D56D8D" w:rsidRPr="00050E9F">
        <w:rPr>
          <w:i/>
        </w:rPr>
        <w:t>План доходов и расходов</w:t>
      </w:r>
      <w:r w:rsidR="00A00F68" w:rsidRPr="00050E9F">
        <w:rPr>
          <w:i/>
        </w:rPr>
        <w:t xml:space="preserve"> (тыс. руб.)</w:t>
      </w:r>
    </w:p>
    <w:p w:rsidR="00A00F68" w:rsidRDefault="00A00F68" w:rsidP="00A00F68">
      <w:pPr>
        <w:rPr>
          <w:b/>
        </w:rPr>
      </w:pPr>
    </w:p>
    <w:tbl>
      <w:tblPr>
        <w:tblW w:w="7580" w:type="dxa"/>
        <w:tblInd w:w="93" w:type="dxa"/>
        <w:tblLook w:val="0000" w:firstRow="0" w:lastRow="0" w:firstColumn="0" w:lastColumn="0" w:noHBand="0" w:noVBand="0"/>
      </w:tblPr>
      <w:tblGrid>
        <w:gridCol w:w="520"/>
        <w:gridCol w:w="4180"/>
        <w:gridCol w:w="1051"/>
        <w:gridCol w:w="1051"/>
        <w:gridCol w:w="1051"/>
      </w:tblGrid>
      <w:tr w:rsidR="00A00F68">
        <w:trPr>
          <w:trHeight w:val="255"/>
        </w:trPr>
        <w:tc>
          <w:tcPr>
            <w:tcW w:w="520"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tcPr>
          <w:p w:rsidR="00A00F68" w:rsidRDefault="00A00F68">
            <w:pPr>
              <w:jc w:val="center"/>
              <w:rPr>
                <w:rFonts w:ascii="Arial CYR" w:hAnsi="Arial CYR" w:cs="Arial CYR"/>
                <w:sz w:val="20"/>
                <w:szCs w:val="20"/>
              </w:rPr>
            </w:pPr>
            <w:r>
              <w:rPr>
                <w:rFonts w:ascii="Arial CYR" w:hAnsi="Arial CYR" w:cs="Arial CYR"/>
                <w:sz w:val="20"/>
                <w:szCs w:val="20"/>
              </w:rPr>
              <w:t>№</w:t>
            </w:r>
          </w:p>
        </w:tc>
        <w:tc>
          <w:tcPr>
            <w:tcW w:w="4180" w:type="dxa"/>
            <w:vMerge w:val="restart"/>
            <w:tcBorders>
              <w:top w:val="single" w:sz="8" w:space="0" w:color="auto"/>
              <w:left w:val="single" w:sz="4" w:space="0" w:color="auto"/>
              <w:bottom w:val="single" w:sz="4" w:space="0" w:color="auto"/>
              <w:right w:val="single" w:sz="4" w:space="0" w:color="auto"/>
            </w:tcBorders>
            <w:shd w:val="clear" w:color="auto" w:fill="auto"/>
            <w:noWrap/>
            <w:vAlign w:val="bottom"/>
          </w:tcPr>
          <w:p w:rsidR="00A00F68" w:rsidRDefault="00A00F68">
            <w:pPr>
              <w:jc w:val="center"/>
              <w:rPr>
                <w:rFonts w:ascii="Arial CYR" w:hAnsi="Arial CYR" w:cs="Arial CYR"/>
                <w:sz w:val="20"/>
                <w:szCs w:val="20"/>
              </w:rPr>
            </w:pPr>
            <w:r>
              <w:rPr>
                <w:rFonts w:ascii="Arial CYR" w:hAnsi="Arial CYR" w:cs="Arial CYR"/>
                <w:sz w:val="20"/>
                <w:szCs w:val="20"/>
              </w:rPr>
              <w:t>Показатели</w:t>
            </w:r>
          </w:p>
        </w:tc>
        <w:tc>
          <w:tcPr>
            <w:tcW w:w="2880" w:type="dxa"/>
            <w:gridSpan w:val="3"/>
            <w:tcBorders>
              <w:top w:val="single" w:sz="8" w:space="0" w:color="auto"/>
              <w:left w:val="nil"/>
              <w:bottom w:val="single" w:sz="4" w:space="0" w:color="auto"/>
              <w:right w:val="single" w:sz="8" w:space="0" w:color="000000"/>
            </w:tcBorders>
            <w:shd w:val="clear" w:color="auto" w:fill="auto"/>
            <w:noWrap/>
            <w:vAlign w:val="bottom"/>
          </w:tcPr>
          <w:p w:rsidR="00A00F68" w:rsidRDefault="00A00F68">
            <w:pPr>
              <w:jc w:val="center"/>
              <w:rPr>
                <w:rFonts w:ascii="Arial CYR" w:hAnsi="Arial CYR" w:cs="Arial CYR"/>
                <w:sz w:val="20"/>
                <w:szCs w:val="20"/>
              </w:rPr>
            </w:pPr>
            <w:r>
              <w:rPr>
                <w:rFonts w:ascii="Arial CYR" w:hAnsi="Arial CYR" w:cs="Arial CYR"/>
                <w:sz w:val="20"/>
                <w:szCs w:val="20"/>
              </w:rPr>
              <w:t xml:space="preserve">Годы </w:t>
            </w:r>
          </w:p>
        </w:tc>
      </w:tr>
      <w:tr w:rsidR="00A00F68">
        <w:trPr>
          <w:trHeight w:val="255"/>
        </w:trPr>
        <w:tc>
          <w:tcPr>
            <w:tcW w:w="520" w:type="dxa"/>
            <w:vMerge/>
            <w:tcBorders>
              <w:top w:val="single" w:sz="8" w:space="0" w:color="auto"/>
              <w:left w:val="single" w:sz="8" w:space="0" w:color="auto"/>
              <w:bottom w:val="single" w:sz="4" w:space="0" w:color="auto"/>
              <w:right w:val="single" w:sz="4" w:space="0" w:color="auto"/>
            </w:tcBorders>
            <w:vAlign w:val="center"/>
          </w:tcPr>
          <w:p w:rsidR="00A00F68" w:rsidRDefault="00A00F68">
            <w:pPr>
              <w:rPr>
                <w:rFonts w:ascii="Arial CYR" w:hAnsi="Arial CYR" w:cs="Arial CYR"/>
                <w:sz w:val="20"/>
                <w:szCs w:val="20"/>
              </w:rPr>
            </w:pPr>
          </w:p>
        </w:tc>
        <w:tc>
          <w:tcPr>
            <w:tcW w:w="4180" w:type="dxa"/>
            <w:vMerge/>
            <w:tcBorders>
              <w:top w:val="single" w:sz="8" w:space="0" w:color="auto"/>
              <w:left w:val="single" w:sz="4" w:space="0" w:color="auto"/>
              <w:bottom w:val="single" w:sz="4" w:space="0" w:color="auto"/>
              <w:right w:val="single" w:sz="4" w:space="0" w:color="auto"/>
            </w:tcBorders>
            <w:vAlign w:val="center"/>
          </w:tcPr>
          <w:p w:rsidR="00A00F68" w:rsidRDefault="00A00F68">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2</w:t>
            </w:r>
          </w:p>
        </w:tc>
        <w:tc>
          <w:tcPr>
            <w:tcW w:w="960" w:type="dxa"/>
            <w:tcBorders>
              <w:top w:val="nil"/>
              <w:left w:val="nil"/>
              <w:bottom w:val="single" w:sz="4" w:space="0" w:color="auto"/>
              <w:right w:val="single" w:sz="8"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3</w:t>
            </w:r>
          </w:p>
        </w:tc>
      </w:tr>
      <w:tr w:rsidR="00A00F68">
        <w:trPr>
          <w:trHeight w:val="34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w:t>
            </w:r>
          </w:p>
        </w:tc>
        <w:tc>
          <w:tcPr>
            <w:tcW w:w="4180" w:type="dxa"/>
            <w:tcBorders>
              <w:top w:val="nil"/>
              <w:left w:val="nil"/>
              <w:bottom w:val="single" w:sz="4" w:space="0" w:color="auto"/>
              <w:right w:val="single" w:sz="4" w:space="0" w:color="auto"/>
            </w:tcBorders>
            <w:shd w:val="clear" w:color="auto" w:fill="auto"/>
            <w:vAlign w:val="bottom"/>
          </w:tcPr>
          <w:p w:rsidR="00A00F68" w:rsidRDefault="00A00F68">
            <w:pPr>
              <w:rPr>
                <w:rFonts w:ascii="Arial CYR" w:hAnsi="Arial CYR" w:cs="Arial CYR"/>
                <w:sz w:val="20"/>
                <w:szCs w:val="20"/>
              </w:rPr>
            </w:pPr>
            <w:r>
              <w:rPr>
                <w:rFonts w:ascii="Arial CYR" w:hAnsi="Arial CYR" w:cs="Arial CYR"/>
                <w:sz w:val="20"/>
                <w:szCs w:val="20"/>
              </w:rPr>
              <w:t xml:space="preserve">Доходы от продажи товаров (услуг) </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48933</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81360</w:t>
            </w:r>
          </w:p>
        </w:tc>
        <w:tc>
          <w:tcPr>
            <w:tcW w:w="960" w:type="dxa"/>
            <w:tcBorders>
              <w:top w:val="nil"/>
              <w:left w:val="nil"/>
              <w:bottom w:val="single" w:sz="4" w:space="0" w:color="auto"/>
              <w:right w:val="single" w:sz="8"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82860</w:t>
            </w:r>
          </w:p>
        </w:tc>
      </w:tr>
      <w:tr w:rsidR="00A00F68">
        <w:trPr>
          <w:trHeight w:val="25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2</w:t>
            </w:r>
          </w:p>
        </w:tc>
        <w:tc>
          <w:tcPr>
            <w:tcW w:w="4180" w:type="dxa"/>
            <w:tcBorders>
              <w:top w:val="nil"/>
              <w:left w:val="nil"/>
              <w:bottom w:val="single" w:sz="4" w:space="0" w:color="auto"/>
              <w:right w:val="single" w:sz="4" w:space="0" w:color="auto"/>
            </w:tcBorders>
            <w:shd w:val="clear" w:color="auto" w:fill="auto"/>
            <w:noWrap/>
            <w:vAlign w:val="bottom"/>
          </w:tcPr>
          <w:p w:rsidR="00A00F68" w:rsidRDefault="00A00F68">
            <w:pPr>
              <w:rPr>
                <w:rFonts w:ascii="Arial CYR" w:hAnsi="Arial CYR" w:cs="Arial CYR"/>
                <w:sz w:val="20"/>
                <w:szCs w:val="20"/>
              </w:rPr>
            </w:pPr>
            <w:r>
              <w:rPr>
                <w:rFonts w:ascii="Arial CYR" w:hAnsi="Arial CYR" w:cs="Arial CYR"/>
                <w:sz w:val="20"/>
                <w:szCs w:val="20"/>
              </w:rPr>
              <w:t>Налог на добавленную стоимость</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6361,29</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10576,8</w:t>
            </w:r>
          </w:p>
        </w:tc>
        <w:tc>
          <w:tcPr>
            <w:tcW w:w="960" w:type="dxa"/>
            <w:tcBorders>
              <w:top w:val="nil"/>
              <w:left w:val="nil"/>
              <w:bottom w:val="single" w:sz="4" w:space="0" w:color="auto"/>
              <w:right w:val="single" w:sz="8"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10771,8</w:t>
            </w:r>
          </w:p>
        </w:tc>
      </w:tr>
      <w:tr w:rsidR="00A00F68">
        <w:trPr>
          <w:trHeight w:val="25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3</w:t>
            </w:r>
          </w:p>
        </w:tc>
        <w:tc>
          <w:tcPr>
            <w:tcW w:w="4180" w:type="dxa"/>
            <w:tcBorders>
              <w:top w:val="nil"/>
              <w:left w:val="nil"/>
              <w:bottom w:val="single" w:sz="4" w:space="0" w:color="auto"/>
              <w:right w:val="single" w:sz="4" w:space="0" w:color="auto"/>
            </w:tcBorders>
            <w:shd w:val="clear" w:color="auto" w:fill="auto"/>
            <w:noWrap/>
            <w:vAlign w:val="bottom"/>
          </w:tcPr>
          <w:p w:rsidR="00A00F68" w:rsidRDefault="00A00F68">
            <w:pPr>
              <w:rPr>
                <w:rFonts w:ascii="Arial CYR" w:hAnsi="Arial CYR" w:cs="Arial CYR"/>
                <w:sz w:val="20"/>
                <w:szCs w:val="20"/>
              </w:rPr>
            </w:pPr>
            <w:r>
              <w:rPr>
                <w:rFonts w:ascii="Arial CYR" w:hAnsi="Arial CYR" w:cs="Arial CYR"/>
                <w:sz w:val="20"/>
                <w:szCs w:val="20"/>
              </w:rPr>
              <w:t>Себестоимость реализованной продукции</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12940,08</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15355,08</w:t>
            </w:r>
          </w:p>
        </w:tc>
        <w:tc>
          <w:tcPr>
            <w:tcW w:w="960" w:type="dxa"/>
            <w:tcBorders>
              <w:top w:val="nil"/>
              <w:left w:val="nil"/>
              <w:bottom w:val="single" w:sz="4" w:space="0" w:color="auto"/>
              <w:right w:val="single" w:sz="8"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16332,58</w:t>
            </w:r>
          </w:p>
        </w:tc>
      </w:tr>
      <w:tr w:rsidR="00A00F68">
        <w:trPr>
          <w:trHeight w:val="25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4</w:t>
            </w:r>
          </w:p>
        </w:tc>
        <w:tc>
          <w:tcPr>
            <w:tcW w:w="4180" w:type="dxa"/>
            <w:tcBorders>
              <w:top w:val="nil"/>
              <w:left w:val="nil"/>
              <w:bottom w:val="single" w:sz="4" w:space="0" w:color="auto"/>
              <w:right w:val="single" w:sz="4" w:space="0" w:color="auto"/>
            </w:tcBorders>
            <w:shd w:val="clear" w:color="auto" w:fill="auto"/>
            <w:noWrap/>
            <w:vAlign w:val="bottom"/>
          </w:tcPr>
          <w:p w:rsidR="00A00F68" w:rsidRDefault="00A00F68">
            <w:pPr>
              <w:rPr>
                <w:rFonts w:ascii="Arial CYR" w:hAnsi="Arial CYR" w:cs="Arial CYR"/>
                <w:b/>
                <w:bCs/>
                <w:sz w:val="20"/>
                <w:szCs w:val="20"/>
              </w:rPr>
            </w:pPr>
            <w:r>
              <w:rPr>
                <w:rFonts w:ascii="Arial CYR" w:hAnsi="Arial CYR" w:cs="Arial CYR"/>
                <w:b/>
                <w:bCs/>
                <w:sz w:val="20"/>
                <w:szCs w:val="20"/>
              </w:rPr>
              <w:t>Валовая прибыль</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b/>
                <w:bCs/>
                <w:sz w:val="20"/>
                <w:szCs w:val="20"/>
              </w:rPr>
            </w:pPr>
            <w:r>
              <w:rPr>
                <w:rFonts w:ascii="Arial CYR" w:hAnsi="Arial CYR" w:cs="Arial CYR"/>
                <w:b/>
                <w:bCs/>
                <w:sz w:val="20"/>
                <w:szCs w:val="20"/>
              </w:rPr>
              <w:t>29631,63</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b/>
                <w:bCs/>
                <w:sz w:val="20"/>
                <w:szCs w:val="20"/>
              </w:rPr>
            </w:pPr>
            <w:r>
              <w:rPr>
                <w:rFonts w:ascii="Arial CYR" w:hAnsi="Arial CYR" w:cs="Arial CYR"/>
                <w:b/>
                <w:bCs/>
                <w:sz w:val="20"/>
                <w:szCs w:val="20"/>
              </w:rPr>
              <w:t>55428,12</w:t>
            </w:r>
          </w:p>
        </w:tc>
        <w:tc>
          <w:tcPr>
            <w:tcW w:w="960" w:type="dxa"/>
            <w:tcBorders>
              <w:top w:val="nil"/>
              <w:left w:val="nil"/>
              <w:bottom w:val="single" w:sz="4" w:space="0" w:color="auto"/>
              <w:right w:val="single" w:sz="8" w:space="0" w:color="auto"/>
            </w:tcBorders>
            <w:shd w:val="clear" w:color="auto" w:fill="auto"/>
            <w:noWrap/>
            <w:vAlign w:val="bottom"/>
          </w:tcPr>
          <w:p w:rsidR="00A00F68" w:rsidRDefault="00A00F68">
            <w:pPr>
              <w:jc w:val="right"/>
              <w:rPr>
                <w:rFonts w:ascii="Arial CYR" w:hAnsi="Arial CYR" w:cs="Arial CYR"/>
                <w:b/>
                <w:bCs/>
                <w:sz w:val="20"/>
                <w:szCs w:val="20"/>
              </w:rPr>
            </w:pPr>
            <w:r>
              <w:rPr>
                <w:rFonts w:ascii="Arial CYR" w:hAnsi="Arial CYR" w:cs="Arial CYR"/>
                <w:b/>
                <w:bCs/>
                <w:sz w:val="20"/>
                <w:szCs w:val="20"/>
              </w:rPr>
              <w:t>55755,62</w:t>
            </w:r>
          </w:p>
        </w:tc>
      </w:tr>
      <w:tr w:rsidR="00A00F68">
        <w:trPr>
          <w:trHeight w:val="25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5</w:t>
            </w:r>
          </w:p>
        </w:tc>
        <w:tc>
          <w:tcPr>
            <w:tcW w:w="4180" w:type="dxa"/>
            <w:tcBorders>
              <w:top w:val="nil"/>
              <w:left w:val="nil"/>
              <w:bottom w:val="single" w:sz="4" w:space="0" w:color="auto"/>
              <w:right w:val="single" w:sz="4" w:space="0" w:color="auto"/>
            </w:tcBorders>
            <w:shd w:val="clear" w:color="auto" w:fill="auto"/>
            <w:noWrap/>
            <w:vAlign w:val="bottom"/>
          </w:tcPr>
          <w:p w:rsidR="00A00F68" w:rsidRDefault="00A00F68">
            <w:pPr>
              <w:rPr>
                <w:rFonts w:ascii="Arial CYR" w:hAnsi="Arial CYR" w:cs="Arial CYR"/>
                <w:sz w:val="20"/>
                <w:szCs w:val="20"/>
              </w:rPr>
            </w:pPr>
            <w:r>
              <w:rPr>
                <w:rFonts w:ascii="Arial CYR" w:hAnsi="Arial CYR" w:cs="Arial CYR"/>
                <w:sz w:val="20"/>
                <w:szCs w:val="20"/>
              </w:rPr>
              <w:t>Оборудование (форма лизинга)</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444</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444</w:t>
            </w:r>
          </w:p>
        </w:tc>
        <w:tc>
          <w:tcPr>
            <w:tcW w:w="960" w:type="dxa"/>
            <w:tcBorders>
              <w:top w:val="nil"/>
              <w:left w:val="nil"/>
              <w:bottom w:val="single" w:sz="4" w:space="0" w:color="auto"/>
              <w:right w:val="single" w:sz="8"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444</w:t>
            </w:r>
          </w:p>
        </w:tc>
      </w:tr>
      <w:tr w:rsidR="00A00F68">
        <w:trPr>
          <w:trHeight w:val="51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6</w:t>
            </w:r>
          </w:p>
        </w:tc>
        <w:tc>
          <w:tcPr>
            <w:tcW w:w="4180" w:type="dxa"/>
            <w:tcBorders>
              <w:top w:val="nil"/>
              <w:left w:val="nil"/>
              <w:bottom w:val="single" w:sz="4" w:space="0" w:color="auto"/>
              <w:right w:val="single" w:sz="4" w:space="0" w:color="auto"/>
            </w:tcBorders>
            <w:shd w:val="clear" w:color="auto" w:fill="auto"/>
            <w:vAlign w:val="bottom"/>
          </w:tcPr>
          <w:p w:rsidR="00A00F68" w:rsidRDefault="00A00F68">
            <w:pPr>
              <w:rPr>
                <w:rFonts w:ascii="Arial CYR" w:hAnsi="Arial CYR" w:cs="Arial CYR"/>
                <w:sz w:val="20"/>
                <w:szCs w:val="20"/>
              </w:rPr>
            </w:pPr>
            <w:r>
              <w:rPr>
                <w:rFonts w:ascii="Arial CYR" w:hAnsi="Arial CYR" w:cs="Arial CYR"/>
                <w:sz w:val="20"/>
                <w:szCs w:val="20"/>
              </w:rPr>
              <w:t>Расходы на содержание оборудования и транспорта</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600</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600</w:t>
            </w:r>
          </w:p>
        </w:tc>
        <w:tc>
          <w:tcPr>
            <w:tcW w:w="960" w:type="dxa"/>
            <w:tcBorders>
              <w:top w:val="nil"/>
              <w:left w:val="nil"/>
              <w:bottom w:val="single" w:sz="4" w:space="0" w:color="auto"/>
              <w:right w:val="single" w:sz="8"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600</w:t>
            </w:r>
          </w:p>
        </w:tc>
      </w:tr>
      <w:tr w:rsidR="00A00F68">
        <w:trPr>
          <w:trHeight w:val="25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7</w:t>
            </w:r>
          </w:p>
        </w:tc>
        <w:tc>
          <w:tcPr>
            <w:tcW w:w="4180" w:type="dxa"/>
            <w:tcBorders>
              <w:top w:val="nil"/>
              <w:left w:val="nil"/>
              <w:bottom w:val="single" w:sz="4" w:space="0" w:color="auto"/>
              <w:right w:val="single" w:sz="4" w:space="0" w:color="auto"/>
            </w:tcBorders>
            <w:shd w:val="clear" w:color="auto" w:fill="auto"/>
            <w:noWrap/>
            <w:vAlign w:val="bottom"/>
          </w:tcPr>
          <w:p w:rsidR="00A00F68" w:rsidRDefault="00A00F68">
            <w:pPr>
              <w:rPr>
                <w:rFonts w:ascii="Arial CYR" w:hAnsi="Arial CYR" w:cs="Arial CYR"/>
                <w:sz w:val="20"/>
                <w:szCs w:val="20"/>
              </w:rPr>
            </w:pPr>
            <w:r>
              <w:rPr>
                <w:rFonts w:ascii="Arial CYR" w:hAnsi="Arial CYR" w:cs="Arial CYR"/>
                <w:sz w:val="20"/>
                <w:szCs w:val="20"/>
              </w:rPr>
              <w:t>Аренда офиса</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420</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420</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420</w:t>
            </w:r>
          </w:p>
        </w:tc>
      </w:tr>
      <w:tr w:rsidR="00A00F68">
        <w:trPr>
          <w:trHeight w:val="25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8</w:t>
            </w:r>
          </w:p>
        </w:tc>
        <w:tc>
          <w:tcPr>
            <w:tcW w:w="4180" w:type="dxa"/>
            <w:tcBorders>
              <w:top w:val="nil"/>
              <w:left w:val="nil"/>
              <w:bottom w:val="single" w:sz="4" w:space="0" w:color="auto"/>
              <w:right w:val="single" w:sz="4" w:space="0" w:color="auto"/>
            </w:tcBorders>
            <w:shd w:val="clear" w:color="auto" w:fill="auto"/>
            <w:noWrap/>
            <w:vAlign w:val="bottom"/>
          </w:tcPr>
          <w:p w:rsidR="00A00F68" w:rsidRDefault="00A00F68">
            <w:pPr>
              <w:rPr>
                <w:rFonts w:ascii="Arial CYR" w:hAnsi="Arial CYR" w:cs="Arial CYR"/>
                <w:sz w:val="20"/>
                <w:szCs w:val="20"/>
              </w:rPr>
            </w:pPr>
            <w:r>
              <w:rPr>
                <w:rFonts w:ascii="Arial CYR" w:hAnsi="Arial CYR" w:cs="Arial CYR"/>
                <w:sz w:val="20"/>
                <w:szCs w:val="20"/>
              </w:rPr>
              <w:t>Амортизация (офис)</w:t>
            </w:r>
          </w:p>
        </w:tc>
        <w:tc>
          <w:tcPr>
            <w:tcW w:w="960" w:type="dxa"/>
            <w:tcBorders>
              <w:top w:val="nil"/>
              <w:left w:val="nil"/>
              <w:bottom w:val="nil"/>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271,2</w:t>
            </w:r>
          </w:p>
        </w:tc>
        <w:tc>
          <w:tcPr>
            <w:tcW w:w="960" w:type="dxa"/>
            <w:tcBorders>
              <w:top w:val="nil"/>
              <w:left w:val="nil"/>
              <w:bottom w:val="nil"/>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271,2</w:t>
            </w:r>
          </w:p>
        </w:tc>
        <w:tc>
          <w:tcPr>
            <w:tcW w:w="960" w:type="dxa"/>
            <w:tcBorders>
              <w:top w:val="nil"/>
              <w:left w:val="nil"/>
              <w:bottom w:val="nil"/>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271,2</w:t>
            </w:r>
          </w:p>
        </w:tc>
      </w:tr>
      <w:tr w:rsidR="00A00F68">
        <w:trPr>
          <w:trHeight w:val="25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9</w:t>
            </w:r>
          </w:p>
        </w:tc>
        <w:tc>
          <w:tcPr>
            <w:tcW w:w="4180" w:type="dxa"/>
            <w:tcBorders>
              <w:top w:val="nil"/>
              <w:left w:val="nil"/>
              <w:bottom w:val="single" w:sz="4" w:space="0" w:color="auto"/>
              <w:right w:val="single" w:sz="4" w:space="0" w:color="auto"/>
            </w:tcBorders>
            <w:shd w:val="clear" w:color="auto" w:fill="auto"/>
            <w:noWrap/>
            <w:vAlign w:val="bottom"/>
          </w:tcPr>
          <w:p w:rsidR="00A00F68" w:rsidRDefault="00A00F68">
            <w:pPr>
              <w:rPr>
                <w:rFonts w:ascii="Arial CYR" w:hAnsi="Arial CYR" w:cs="Arial CYR"/>
                <w:sz w:val="20"/>
                <w:szCs w:val="20"/>
              </w:rPr>
            </w:pPr>
            <w:r>
              <w:rPr>
                <w:rFonts w:ascii="Arial CYR" w:hAnsi="Arial CYR" w:cs="Arial CYR"/>
                <w:sz w:val="20"/>
                <w:szCs w:val="20"/>
              </w:rPr>
              <w:t>Коммунальные услуги</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95,88</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95,88</w:t>
            </w:r>
          </w:p>
        </w:tc>
        <w:tc>
          <w:tcPr>
            <w:tcW w:w="960" w:type="dxa"/>
            <w:tcBorders>
              <w:top w:val="single" w:sz="4" w:space="0" w:color="auto"/>
              <w:left w:val="nil"/>
              <w:bottom w:val="single" w:sz="4" w:space="0" w:color="auto"/>
              <w:right w:val="single" w:sz="8"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95,88</w:t>
            </w:r>
          </w:p>
        </w:tc>
      </w:tr>
      <w:tr w:rsidR="00A00F68">
        <w:trPr>
          <w:trHeight w:val="25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10</w:t>
            </w:r>
          </w:p>
        </w:tc>
        <w:tc>
          <w:tcPr>
            <w:tcW w:w="4180" w:type="dxa"/>
            <w:tcBorders>
              <w:top w:val="nil"/>
              <w:left w:val="nil"/>
              <w:bottom w:val="single" w:sz="4" w:space="0" w:color="auto"/>
              <w:right w:val="single" w:sz="4" w:space="0" w:color="auto"/>
            </w:tcBorders>
            <w:shd w:val="clear" w:color="auto" w:fill="auto"/>
            <w:noWrap/>
            <w:vAlign w:val="bottom"/>
          </w:tcPr>
          <w:p w:rsidR="00A00F68" w:rsidRDefault="00A00F68">
            <w:pPr>
              <w:rPr>
                <w:rFonts w:ascii="Arial CYR" w:hAnsi="Arial CYR" w:cs="Arial CYR"/>
                <w:sz w:val="20"/>
                <w:szCs w:val="20"/>
              </w:rPr>
            </w:pPr>
            <w:r>
              <w:rPr>
                <w:rFonts w:ascii="Arial CYR" w:hAnsi="Arial CYR" w:cs="Arial CYR"/>
                <w:sz w:val="20"/>
                <w:szCs w:val="20"/>
              </w:rPr>
              <w:t>Реклама</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144</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144</w:t>
            </w:r>
          </w:p>
        </w:tc>
        <w:tc>
          <w:tcPr>
            <w:tcW w:w="960" w:type="dxa"/>
            <w:tcBorders>
              <w:top w:val="nil"/>
              <w:left w:val="nil"/>
              <w:bottom w:val="single" w:sz="4" w:space="0" w:color="auto"/>
              <w:right w:val="single" w:sz="8"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144</w:t>
            </w:r>
          </w:p>
        </w:tc>
      </w:tr>
      <w:tr w:rsidR="00A00F68">
        <w:trPr>
          <w:trHeight w:val="25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11</w:t>
            </w:r>
          </w:p>
        </w:tc>
        <w:tc>
          <w:tcPr>
            <w:tcW w:w="4180" w:type="dxa"/>
            <w:tcBorders>
              <w:top w:val="nil"/>
              <w:left w:val="nil"/>
              <w:bottom w:val="single" w:sz="4" w:space="0" w:color="auto"/>
              <w:right w:val="single" w:sz="4" w:space="0" w:color="auto"/>
            </w:tcBorders>
            <w:shd w:val="clear" w:color="auto" w:fill="auto"/>
            <w:noWrap/>
            <w:vAlign w:val="bottom"/>
          </w:tcPr>
          <w:p w:rsidR="00A00F68" w:rsidRDefault="00A00F68">
            <w:pPr>
              <w:rPr>
                <w:rFonts w:ascii="Arial CYR" w:hAnsi="Arial CYR" w:cs="Arial CYR"/>
                <w:sz w:val="20"/>
                <w:szCs w:val="20"/>
              </w:rPr>
            </w:pPr>
            <w:r>
              <w:rPr>
                <w:rFonts w:ascii="Arial CYR" w:hAnsi="Arial CYR" w:cs="Arial CYR"/>
                <w:sz w:val="20"/>
                <w:szCs w:val="20"/>
              </w:rPr>
              <w:t>Налоги (за пользование ресурсами)</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300</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300</w:t>
            </w:r>
          </w:p>
        </w:tc>
        <w:tc>
          <w:tcPr>
            <w:tcW w:w="960" w:type="dxa"/>
            <w:tcBorders>
              <w:top w:val="nil"/>
              <w:left w:val="nil"/>
              <w:bottom w:val="single" w:sz="4" w:space="0" w:color="auto"/>
              <w:right w:val="single" w:sz="8"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300</w:t>
            </w:r>
          </w:p>
        </w:tc>
      </w:tr>
      <w:tr w:rsidR="00A00F68">
        <w:trPr>
          <w:trHeight w:val="25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12</w:t>
            </w:r>
          </w:p>
        </w:tc>
        <w:tc>
          <w:tcPr>
            <w:tcW w:w="4180" w:type="dxa"/>
            <w:tcBorders>
              <w:top w:val="nil"/>
              <w:left w:val="nil"/>
              <w:bottom w:val="single" w:sz="4" w:space="0" w:color="auto"/>
              <w:right w:val="single" w:sz="4" w:space="0" w:color="auto"/>
            </w:tcBorders>
            <w:shd w:val="clear" w:color="auto" w:fill="auto"/>
            <w:noWrap/>
            <w:vAlign w:val="bottom"/>
          </w:tcPr>
          <w:p w:rsidR="00A00F68" w:rsidRDefault="00A00F68">
            <w:pPr>
              <w:rPr>
                <w:rFonts w:ascii="Arial CYR" w:hAnsi="Arial CYR" w:cs="Arial CYR"/>
                <w:sz w:val="20"/>
                <w:szCs w:val="20"/>
              </w:rPr>
            </w:pPr>
            <w:r>
              <w:rPr>
                <w:rFonts w:ascii="Arial CYR" w:hAnsi="Arial CYR" w:cs="Arial CYR"/>
                <w:sz w:val="20"/>
                <w:szCs w:val="20"/>
              </w:rPr>
              <w:t>Выплаты за кредит</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2215,8</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2061,17</w:t>
            </w:r>
          </w:p>
        </w:tc>
        <w:tc>
          <w:tcPr>
            <w:tcW w:w="960" w:type="dxa"/>
            <w:tcBorders>
              <w:top w:val="nil"/>
              <w:left w:val="nil"/>
              <w:bottom w:val="single" w:sz="4" w:space="0" w:color="auto"/>
              <w:right w:val="single" w:sz="8"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1783,67</w:t>
            </w:r>
          </w:p>
        </w:tc>
      </w:tr>
      <w:tr w:rsidR="00A00F68">
        <w:trPr>
          <w:trHeight w:val="25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13</w:t>
            </w:r>
          </w:p>
        </w:tc>
        <w:tc>
          <w:tcPr>
            <w:tcW w:w="4180" w:type="dxa"/>
            <w:tcBorders>
              <w:top w:val="nil"/>
              <w:left w:val="nil"/>
              <w:bottom w:val="single" w:sz="4" w:space="0" w:color="auto"/>
              <w:right w:val="single" w:sz="4" w:space="0" w:color="auto"/>
            </w:tcBorders>
            <w:shd w:val="clear" w:color="auto" w:fill="auto"/>
            <w:noWrap/>
            <w:vAlign w:val="bottom"/>
          </w:tcPr>
          <w:p w:rsidR="00A00F68" w:rsidRDefault="00A00F68">
            <w:pPr>
              <w:rPr>
                <w:rFonts w:ascii="Arial CYR" w:hAnsi="Arial CYR" w:cs="Arial CYR"/>
                <w:sz w:val="20"/>
                <w:szCs w:val="20"/>
              </w:rPr>
            </w:pPr>
            <w:r>
              <w:rPr>
                <w:rFonts w:ascii="Arial CYR" w:hAnsi="Arial CYR" w:cs="Arial CYR"/>
                <w:sz w:val="20"/>
                <w:szCs w:val="20"/>
              </w:rPr>
              <w:t>Страхование (ВНИИТП)</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96</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96</w:t>
            </w:r>
          </w:p>
        </w:tc>
        <w:tc>
          <w:tcPr>
            <w:tcW w:w="960" w:type="dxa"/>
            <w:tcBorders>
              <w:top w:val="nil"/>
              <w:left w:val="nil"/>
              <w:bottom w:val="single" w:sz="4" w:space="0" w:color="auto"/>
              <w:right w:val="single" w:sz="8"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96</w:t>
            </w:r>
          </w:p>
        </w:tc>
      </w:tr>
      <w:tr w:rsidR="00A00F68">
        <w:trPr>
          <w:trHeight w:val="25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14</w:t>
            </w:r>
          </w:p>
        </w:tc>
        <w:tc>
          <w:tcPr>
            <w:tcW w:w="4180" w:type="dxa"/>
            <w:tcBorders>
              <w:top w:val="nil"/>
              <w:left w:val="nil"/>
              <w:bottom w:val="single" w:sz="4" w:space="0" w:color="auto"/>
              <w:right w:val="single" w:sz="4" w:space="0" w:color="auto"/>
            </w:tcBorders>
            <w:shd w:val="clear" w:color="auto" w:fill="auto"/>
            <w:noWrap/>
            <w:vAlign w:val="bottom"/>
          </w:tcPr>
          <w:p w:rsidR="00A00F68" w:rsidRDefault="00A00F68">
            <w:pPr>
              <w:rPr>
                <w:rFonts w:ascii="Arial CYR" w:hAnsi="Arial CYR" w:cs="Arial CYR"/>
                <w:sz w:val="20"/>
                <w:szCs w:val="20"/>
              </w:rPr>
            </w:pPr>
            <w:r>
              <w:rPr>
                <w:rFonts w:ascii="Arial CYR" w:hAnsi="Arial CYR" w:cs="Arial CYR"/>
                <w:sz w:val="20"/>
                <w:szCs w:val="20"/>
              </w:rPr>
              <w:t>Непредвиденные  расходы</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15</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15</w:t>
            </w:r>
          </w:p>
        </w:tc>
        <w:tc>
          <w:tcPr>
            <w:tcW w:w="960" w:type="dxa"/>
            <w:tcBorders>
              <w:top w:val="nil"/>
              <w:left w:val="nil"/>
              <w:bottom w:val="single" w:sz="4" w:space="0" w:color="auto"/>
              <w:right w:val="single" w:sz="8"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15</w:t>
            </w:r>
          </w:p>
        </w:tc>
      </w:tr>
      <w:tr w:rsidR="00A00F68">
        <w:trPr>
          <w:trHeight w:val="25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15</w:t>
            </w:r>
          </w:p>
        </w:tc>
        <w:tc>
          <w:tcPr>
            <w:tcW w:w="4180" w:type="dxa"/>
            <w:tcBorders>
              <w:top w:val="nil"/>
              <w:left w:val="nil"/>
              <w:bottom w:val="single" w:sz="4" w:space="0" w:color="auto"/>
              <w:right w:val="single" w:sz="4" w:space="0" w:color="auto"/>
            </w:tcBorders>
            <w:shd w:val="clear" w:color="auto" w:fill="auto"/>
            <w:noWrap/>
            <w:vAlign w:val="bottom"/>
          </w:tcPr>
          <w:p w:rsidR="00A00F68" w:rsidRDefault="00A00F68">
            <w:pPr>
              <w:rPr>
                <w:rFonts w:ascii="Arial CYR" w:hAnsi="Arial CYR" w:cs="Arial CYR"/>
                <w:b/>
                <w:bCs/>
                <w:sz w:val="20"/>
                <w:szCs w:val="20"/>
              </w:rPr>
            </w:pPr>
            <w:r>
              <w:rPr>
                <w:rFonts w:ascii="Arial CYR" w:hAnsi="Arial CYR" w:cs="Arial CYR"/>
                <w:b/>
                <w:bCs/>
                <w:sz w:val="20"/>
                <w:szCs w:val="20"/>
              </w:rPr>
              <w:t>Прибыль до уплаты налогов</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b/>
                <w:bCs/>
                <w:sz w:val="20"/>
                <w:szCs w:val="20"/>
              </w:rPr>
            </w:pPr>
            <w:r>
              <w:rPr>
                <w:rFonts w:ascii="Arial CYR" w:hAnsi="Arial CYR" w:cs="Arial CYR"/>
                <w:b/>
                <w:bCs/>
                <w:sz w:val="20"/>
                <w:szCs w:val="20"/>
              </w:rPr>
              <w:t>25029,75</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b/>
                <w:bCs/>
                <w:sz w:val="20"/>
                <w:szCs w:val="20"/>
              </w:rPr>
            </w:pPr>
            <w:r>
              <w:rPr>
                <w:rFonts w:ascii="Arial CYR" w:hAnsi="Arial CYR" w:cs="Arial CYR"/>
                <w:b/>
                <w:bCs/>
                <w:sz w:val="20"/>
                <w:szCs w:val="20"/>
              </w:rPr>
              <w:t>50980,87</w:t>
            </w:r>
          </w:p>
        </w:tc>
        <w:tc>
          <w:tcPr>
            <w:tcW w:w="960" w:type="dxa"/>
            <w:tcBorders>
              <w:top w:val="nil"/>
              <w:left w:val="nil"/>
              <w:bottom w:val="single" w:sz="4" w:space="0" w:color="auto"/>
              <w:right w:val="single" w:sz="8" w:space="0" w:color="auto"/>
            </w:tcBorders>
            <w:shd w:val="clear" w:color="auto" w:fill="auto"/>
            <w:noWrap/>
            <w:vAlign w:val="bottom"/>
          </w:tcPr>
          <w:p w:rsidR="00A00F68" w:rsidRDefault="00A00F68">
            <w:pPr>
              <w:jc w:val="right"/>
              <w:rPr>
                <w:rFonts w:ascii="Arial CYR" w:hAnsi="Arial CYR" w:cs="Arial CYR"/>
                <w:b/>
                <w:bCs/>
                <w:sz w:val="20"/>
                <w:szCs w:val="20"/>
              </w:rPr>
            </w:pPr>
            <w:r>
              <w:rPr>
                <w:rFonts w:ascii="Arial CYR" w:hAnsi="Arial CYR" w:cs="Arial CYR"/>
                <w:b/>
                <w:bCs/>
                <w:sz w:val="20"/>
                <w:szCs w:val="20"/>
              </w:rPr>
              <w:t>51585,87</w:t>
            </w:r>
          </w:p>
        </w:tc>
      </w:tr>
      <w:tr w:rsidR="00A00F68">
        <w:trPr>
          <w:trHeight w:val="25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16</w:t>
            </w:r>
          </w:p>
        </w:tc>
        <w:tc>
          <w:tcPr>
            <w:tcW w:w="4180" w:type="dxa"/>
            <w:tcBorders>
              <w:top w:val="nil"/>
              <w:left w:val="nil"/>
              <w:bottom w:val="single" w:sz="4" w:space="0" w:color="auto"/>
              <w:right w:val="single" w:sz="4" w:space="0" w:color="auto"/>
            </w:tcBorders>
            <w:shd w:val="clear" w:color="auto" w:fill="auto"/>
            <w:noWrap/>
            <w:vAlign w:val="bottom"/>
          </w:tcPr>
          <w:p w:rsidR="00A00F68" w:rsidRDefault="00A00F68">
            <w:pPr>
              <w:rPr>
                <w:rFonts w:ascii="Arial CYR" w:hAnsi="Arial CYR" w:cs="Arial CYR"/>
                <w:sz w:val="20"/>
                <w:szCs w:val="20"/>
              </w:rPr>
            </w:pPr>
            <w:r>
              <w:rPr>
                <w:rFonts w:ascii="Arial CYR" w:hAnsi="Arial CYR" w:cs="Arial CYR"/>
                <w:sz w:val="20"/>
                <w:szCs w:val="20"/>
              </w:rPr>
              <w:t>Налог на прибыль (20%)</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5005,95</w:t>
            </w:r>
          </w:p>
        </w:tc>
        <w:tc>
          <w:tcPr>
            <w:tcW w:w="960" w:type="dxa"/>
            <w:tcBorders>
              <w:top w:val="nil"/>
              <w:left w:val="nil"/>
              <w:bottom w:val="single" w:sz="4"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10196,17</w:t>
            </w:r>
          </w:p>
        </w:tc>
        <w:tc>
          <w:tcPr>
            <w:tcW w:w="960" w:type="dxa"/>
            <w:tcBorders>
              <w:top w:val="nil"/>
              <w:left w:val="nil"/>
              <w:bottom w:val="single" w:sz="4" w:space="0" w:color="auto"/>
              <w:right w:val="single" w:sz="8"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10317,17</w:t>
            </w:r>
          </w:p>
        </w:tc>
      </w:tr>
      <w:tr w:rsidR="00A00F68">
        <w:trPr>
          <w:trHeight w:val="270"/>
        </w:trPr>
        <w:tc>
          <w:tcPr>
            <w:tcW w:w="520" w:type="dxa"/>
            <w:tcBorders>
              <w:top w:val="nil"/>
              <w:left w:val="single" w:sz="8" w:space="0" w:color="auto"/>
              <w:bottom w:val="single" w:sz="8" w:space="0" w:color="auto"/>
              <w:right w:val="single" w:sz="4" w:space="0" w:color="auto"/>
            </w:tcBorders>
            <w:shd w:val="clear" w:color="auto" w:fill="auto"/>
            <w:noWrap/>
            <w:vAlign w:val="bottom"/>
          </w:tcPr>
          <w:p w:rsidR="00A00F68" w:rsidRDefault="00A00F68">
            <w:pPr>
              <w:jc w:val="right"/>
              <w:rPr>
                <w:rFonts w:ascii="Arial CYR" w:hAnsi="Arial CYR" w:cs="Arial CYR"/>
                <w:sz w:val="20"/>
                <w:szCs w:val="20"/>
              </w:rPr>
            </w:pPr>
            <w:r>
              <w:rPr>
                <w:rFonts w:ascii="Arial CYR" w:hAnsi="Arial CYR" w:cs="Arial CYR"/>
                <w:sz w:val="20"/>
                <w:szCs w:val="20"/>
              </w:rPr>
              <w:t>17</w:t>
            </w:r>
          </w:p>
        </w:tc>
        <w:tc>
          <w:tcPr>
            <w:tcW w:w="4180" w:type="dxa"/>
            <w:tcBorders>
              <w:top w:val="nil"/>
              <w:left w:val="nil"/>
              <w:bottom w:val="single" w:sz="8" w:space="0" w:color="auto"/>
              <w:right w:val="single" w:sz="4" w:space="0" w:color="auto"/>
            </w:tcBorders>
            <w:shd w:val="clear" w:color="auto" w:fill="auto"/>
            <w:noWrap/>
            <w:vAlign w:val="bottom"/>
          </w:tcPr>
          <w:p w:rsidR="00A00F68" w:rsidRDefault="00A00F68">
            <w:pPr>
              <w:rPr>
                <w:rFonts w:ascii="Arial CYR" w:hAnsi="Arial CYR" w:cs="Arial CYR"/>
                <w:b/>
                <w:bCs/>
                <w:sz w:val="20"/>
                <w:szCs w:val="20"/>
              </w:rPr>
            </w:pPr>
            <w:r>
              <w:rPr>
                <w:rFonts w:ascii="Arial CYR" w:hAnsi="Arial CYR" w:cs="Arial CYR"/>
                <w:b/>
                <w:bCs/>
                <w:sz w:val="20"/>
                <w:szCs w:val="20"/>
              </w:rPr>
              <w:t>Чистая прибыль</w:t>
            </w:r>
          </w:p>
        </w:tc>
        <w:tc>
          <w:tcPr>
            <w:tcW w:w="960" w:type="dxa"/>
            <w:tcBorders>
              <w:top w:val="nil"/>
              <w:left w:val="nil"/>
              <w:bottom w:val="single" w:sz="8" w:space="0" w:color="auto"/>
              <w:right w:val="single" w:sz="4" w:space="0" w:color="auto"/>
            </w:tcBorders>
            <w:shd w:val="clear" w:color="auto" w:fill="auto"/>
            <w:noWrap/>
            <w:vAlign w:val="bottom"/>
          </w:tcPr>
          <w:p w:rsidR="00A00F68" w:rsidRDefault="00A00F68">
            <w:pPr>
              <w:jc w:val="right"/>
              <w:rPr>
                <w:rFonts w:ascii="Arial CYR" w:hAnsi="Arial CYR" w:cs="Arial CYR"/>
                <w:b/>
                <w:bCs/>
                <w:sz w:val="20"/>
                <w:szCs w:val="20"/>
              </w:rPr>
            </w:pPr>
            <w:r>
              <w:rPr>
                <w:rFonts w:ascii="Arial CYR" w:hAnsi="Arial CYR" w:cs="Arial CYR"/>
                <w:b/>
                <w:bCs/>
                <w:sz w:val="20"/>
                <w:szCs w:val="20"/>
              </w:rPr>
              <w:t>20023,8</w:t>
            </w:r>
          </w:p>
        </w:tc>
        <w:tc>
          <w:tcPr>
            <w:tcW w:w="960" w:type="dxa"/>
            <w:tcBorders>
              <w:top w:val="nil"/>
              <w:left w:val="nil"/>
              <w:bottom w:val="single" w:sz="8" w:space="0" w:color="auto"/>
              <w:right w:val="single" w:sz="4" w:space="0" w:color="auto"/>
            </w:tcBorders>
            <w:shd w:val="clear" w:color="auto" w:fill="auto"/>
            <w:noWrap/>
            <w:vAlign w:val="bottom"/>
          </w:tcPr>
          <w:p w:rsidR="00A00F68" w:rsidRDefault="00A00F68">
            <w:pPr>
              <w:jc w:val="right"/>
              <w:rPr>
                <w:rFonts w:ascii="Arial CYR" w:hAnsi="Arial CYR" w:cs="Arial CYR"/>
                <w:b/>
                <w:bCs/>
                <w:sz w:val="20"/>
                <w:szCs w:val="20"/>
              </w:rPr>
            </w:pPr>
            <w:r>
              <w:rPr>
                <w:rFonts w:ascii="Arial CYR" w:hAnsi="Arial CYR" w:cs="Arial CYR"/>
                <w:b/>
                <w:bCs/>
                <w:sz w:val="20"/>
                <w:szCs w:val="20"/>
              </w:rPr>
              <w:t>40784,7</w:t>
            </w:r>
          </w:p>
        </w:tc>
        <w:tc>
          <w:tcPr>
            <w:tcW w:w="960" w:type="dxa"/>
            <w:tcBorders>
              <w:top w:val="nil"/>
              <w:left w:val="nil"/>
              <w:bottom w:val="single" w:sz="8" w:space="0" w:color="auto"/>
              <w:right w:val="single" w:sz="8" w:space="0" w:color="auto"/>
            </w:tcBorders>
            <w:shd w:val="clear" w:color="auto" w:fill="auto"/>
            <w:noWrap/>
            <w:vAlign w:val="bottom"/>
          </w:tcPr>
          <w:p w:rsidR="00A00F68" w:rsidRDefault="00A00F68">
            <w:pPr>
              <w:jc w:val="right"/>
              <w:rPr>
                <w:rFonts w:ascii="Arial CYR" w:hAnsi="Arial CYR" w:cs="Arial CYR"/>
                <w:b/>
                <w:bCs/>
                <w:sz w:val="20"/>
                <w:szCs w:val="20"/>
              </w:rPr>
            </w:pPr>
            <w:r>
              <w:rPr>
                <w:rFonts w:ascii="Arial CYR" w:hAnsi="Arial CYR" w:cs="Arial CYR"/>
                <w:b/>
                <w:bCs/>
                <w:sz w:val="20"/>
                <w:szCs w:val="20"/>
              </w:rPr>
              <w:t>41268,7</w:t>
            </w:r>
          </w:p>
        </w:tc>
      </w:tr>
    </w:tbl>
    <w:p w:rsidR="007C1276" w:rsidRPr="00D56D8D" w:rsidRDefault="007C1276" w:rsidP="007C1276">
      <w:pPr>
        <w:rPr>
          <w:b/>
        </w:rPr>
      </w:pPr>
    </w:p>
    <w:p w:rsidR="004E7B5F" w:rsidRPr="00050E9F" w:rsidRDefault="00050E9F" w:rsidP="00050E9F">
      <w:r>
        <w:t xml:space="preserve">Вывод: </w:t>
      </w:r>
      <w:r w:rsidRPr="00050E9F">
        <w:t>Как и в любом бизнес – плане итогом финансовой деятельности служит раздел инвестиционной политики предприятия</w:t>
      </w:r>
      <w:r>
        <w:t>.</w:t>
      </w:r>
    </w:p>
    <w:p w:rsidR="004E7B5F" w:rsidRPr="00050E9F" w:rsidRDefault="004E7B5F" w:rsidP="00050E9F"/>
    <w:p w:rsidR="00947A51" w:rsidRDefault="00947A51" w:rsidP="00050E9F">
      <w:pP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947A51" w:rsidRDefault="00947A51" w:rsidP="001951C0">
      <w:pPr>
        <w:jc w:val="center"/>
        <w:rPr>
          <w:b/>
          <w:sz w:val="32"/>
          <w:szCs w:val="32"/>
        </w:rPr>
      </w:pPr>
    </w:p>
    <w:p w:rsidR="00174FD1" w:rsidRPr="009B4CEE" w:rsidRDefault="00174FD1" w:rsidP="00174FD1">
      <w:pPr>
        <w:jc w:val="center"/>
        <w:rPr>
          <w:b/>
          <w:sz w:val="32"/>
          <w:szCs w:val="32"/>
        </w:rPr>
      </w:pPr>
      <w:r w:rsidRPr="009B4CEE">
        <w:rPr>
          <w:b/>
          <w:sz w:val="32"/>
          <w:szCs w:val="32"/>
        </w:rPr>
        <w:t xml:space="preserve">5 Расчет показателей эффективности инвестиций </w:t>
      </w:r>
    </w:p>
    <w:p w:rsidR="00174FD1" w:rsidRPr="009B4CEE" w:rsidRDefault="00174FD1" w:rsidP="00174FD1">
      <w:pPr>
        <w:jc w:val="center"/>
        <w:rPr>
          <w:b/>
          <w:sz w:val="32"/>
          <w:szCs w:val="32"/>
        </w:rPr>
      </w:pPr>
    </w:p>
    <w:p w:rsidR="00174FD1" w:rsidRDefault="00174FD1" w:rsidP="00174FD1">
      <w:pPr>
        <w:spacing w:line="360" w:lineRule="auto"/>
        <w:ind w:firstLine="540"/>
        <w:rPr>
          <w:sz w:val="28"/>
          <w:szCs w:val="28"/>
        </w:rPr>
      </w:pPr>
      <w:r w:rsidRPr="00122729">
        <w:rPr>
          <w:sz w:val="28"/>
          <w:szCs w:val="28"/>
        </w:rPr>
        <w:t>Привлекательность инвестиционного проекта может быть оценена по боль</w:t>
      </w:r>
      <w:r>
        <w:rPr>
          <w:sz w:val="28"/>
          <w:szCs w:val="28"/>
        </w:rPr>
        <w:t>шому числу факторов и критериев</w:t>
      </w:r>
      <w:r w:rsidRPr="00122729">
        <w:rPr>
          <w:sz w:val="28"/>
          <w:szCs w:val="28"/>
        </w:rPr>
        <w:t xml:space="preserve">: </w:t>
      </w:r>
    </w:p>
    <w:p w:rsidR="00174FD1" w:rsidRDefault="00174FD1" w:rsidP="00174FD1">
      <w:pPr>
        <w:spacing w:line="360" w:lineRule="auto"/>
        <w:ind w:firstLine="540"/>
        <w:rPr>
          <w:sz w:val="28"/>
          <w:szCs w:val="28"/>
        </w:rPr>
      </w:pPr>
      <w:r>
        <w:rPr>
          <w:sz w:val="28"/>
          <w:szCs w:val="28"/>
        </w:rPr>
        <w:t xml:space="preserve">- </w:t>
      </w:r>
      <w:r w:rsidRPr="00122729">
        <w:rPr>
          <w:sz w:val="28"/>
          <w:szCs w:val="28"/>
        </w:rPr>
        <w:t xml:space="preserve">ситуация на рынке инвестиций, </w:t>
      </w:r>
    </w:p>
    <w:p w:rsidR="00174FD1" w:rsidRDefault="00174FD1" w:rsidP="00174FD1">
      <w:pPr>
        <w:spacing w:line="360" w:lineRule="auto"/>
        <w:ind w:left="1068" w:hanging="528"/>
        <w:rPr>
          <w:sz w:val="28"/>
          <w:szCs w:val="28"/>
        </w:rPr>
      </w:pPr>
      <w:r>
        <w:rPr>
          <w:sz w:val="28"/>
          <w:szCs w:val="28"/>
        </w:rPr>
        <w:t>- состояние финансового рынка</w:t>
      </w:r>
      <w:r w:rsidRPr="00122729">
        <w:rPr>
          <w:sz w:val="28"/>
          <w:szCs w:val="28"/>
        </w:rPr>
        <w:t xml:space="preserve">, </w:t>
      </w:r>
    </w:p>
    <w:p w:rsidR="00174FD1" w:rsidRDefault="00174FD1" w:rsidP="00174FD1">
      <w:pPr>
        <w:spacing w:line="360" w:lineRule="auto"/>
        <w:ind w:left="1068" w:hanging="528"/>
        <w:rPr>
          <w:sz w:val="28"/>
          <w:szCs w:val="28"/>
        </w:rPr>
      </w:pPr>
      <w:r>
        <w:rPr>
          <w:sz w:val="28"/>
          <w:szCs w:val="28"/>
        </w:rPr>
        <w:t xml:space="preserve">- </w:t>
      </w:r>
      <w:r w:rsidRPr="00122729">
        <w:rPr>
          <w:sz w:val="28"/>
          <w:szCs w:val="28"/>
        </w:rPr>
        <w:t>профессиональ</w:t>
      </w:r>
      <w:r>
        <w:rPr>
          <w:sz w:val="28"/>
          <w:szCs w:val="28"/>
        </w:rPr>
        <w:t>ные интересы и навыки инвестора</w:t>
      </w:r>
      <w:r w:rsidRPr="00122729">
        <w:rPr>
          <w:sz w:val="28"/>
          <w:szCs w:val="28"/>
        </w:rPr>
        <w:t>,</w:t>
      </w:r>
    </w:p>
    <w:p w:rsidR="00174FD1" w:rsidRDefault="00174FD1" w:rsidP="00174FD1">
      <w:pPr>
        <w:spacing w:line="360" w:lineRule="auto"/>
        <w:ind w:left="1068" w:hanging="528"/>
        <w:rPr>
          <w:sz w:val="28"/>
          <w:szCs w:val="28"/>
        </w:rPr>
      </w:pPr>
      <w:r>
        <w:rPr>
          <w:sz w:val="28"/>
          <w:szCs w:val="28"/>
        </w:rPr>
        <w:t xml:space="preserve">- </w:t>
      </w:r>
      <w:r w:rsidRPr="00122729">
        <w:rPr>
          <w:sz w:val="28"/>
          <w:szCs w:val="28"/>
        </w:rPr>
        <w:t>фин</w:t>
      </w:r>
      <w:r>
        <w:rPr>
          <w:sz w:val="28"/>
          <w:szCs w:val="28"/>
        </w:rPr>
        <w:t>ансовая состоятельность проекта</w:t>
      </w:r>
      <w:r w:rsidRPr="00122729">
        <w:rPr>
          <w:sz w:val="28"/>
          <w:szCs w:val="28"/>
        </w:rPr>
        <w:t xml:space="preserve">, </w:t>
      </w:r>
    </w:p>
    <w:p w:rsidR="00174FD1" w:rsidRPr="00122729" w:rsidRDefault="00174FD1" w:rsidP="00174FD1">
      <w:pPr>
        <w:spacing w:line="360" w:lineRule="auto"/>
        <w:ind w:left="1068" w:hanging="528"/>
        <w:rPr>
          <w:sz w:val="28"/>
          <w:szCs w:val="28"/>
        </w:rPr>
      </w:pPr>
      <w:r>
        <w:rPr>
          <w:sz w:val="28"/>
          <w:szCs w:val="28"/>
        </w:rPr>
        <w:t xml:space="preserve">- </w:t>
      </w:r>
      <w:r w:rsidRPr="00122729">
        <w:rPr>
          <w:sz w:val="28"/>
          <w:szCs w:val="28"/>
        </w:rPr>
        <w:t xml:space="preserve">геополитический фактор и т. д. </w:t>
      </w:r>
    </w:p>
    <w:p w:rsidR="00174FD1" w:rsidRPr="00122729" w:rsidRDefault="00174FD1" w:rsidP="00174FD1">
      <w:pPr>
        <w:spacing w:line="360" w:lineRule="auto"/>
        <w:ind w:firstLine="540"/>
        <w:rPr>
          <w:sz w:val="28"/>
          <w:szCs w:val="28"/>
        </w:rPr>
      </w:pPr>
      <w:r>
        <w:rPr>
          <w:sz w:val="28"/>
          <w:szCs w:val="28"/>
        </w:rPr>
        <w:t>Но н</w:t>
      </w:r>
      <w:r w:rsidRPr="00122729">
        <w:rPr>
          <w:sz w:val="28"/>
          <w:szCs w:val="28"/>
        </w:rPr>
        <w:t>а практике существуют универсальные методы инвестиционной привлекательности проектов, которые дают формальный ответ: выгодно или невыгодно вкладывать деньги в данный проект</w:t>
      </w:r>
      <w:r>
        <w:rPr>
          <w:sz w:val="28"/>
          <w:szCs w:val="28"/>
        </w:rPr>
        <w:t xml:space="preserve">. </w:t>
      </w:r>
      <w:r w:rsidRPr="00122729">
        <w:rPr>
          <w:sz w:val="28"/>
          <w:szCs w:val="28"/>
        </w:rPr>
        <w:t xml:space="preserve">Инвестирование с точки зрения владельца капитала означает отказ от сиюминутных выгод ради получения дохода в будущем. Проблема оценки инвестиционной привлекательности состоит в анализе предполагаемых вложений в проект и потока доходов от его использования. </w:t>
      </w:r>
      <w:r>
        <w:rPr>
          <w:sz w:val="28"/>
          <w:szCs w:val="28"/>
        </w:rPr>
        <w:t>Необходимо</w:t>
      </w:r>
      <w:r w:rsidRPr="00122729">
        <w:rPr>
          <w:sz w:val="28"/>
          <w:szCs w:val="28"/>
        </w:rPr>
        <w:t xml:space="preserve"> оценить насколько предполагаемые результаты отвечают требованиям инвестора по уровню доходности и сроку окупаемости.</w:t>
      </w:r>
    </w:p>
    <w:p w:rsidR="00174FD1" w:rsidRPr="00122729" w:rsidRDefault="00174FD1" w:rsidP="00174FD1">
      <w:pPr>
        <w:spacing w:line="360" w:lineRule="auto"/>
        <w:ind w:firstLine="540"/>
        <w:rPr>
          <w:sz w:val="28"/>
          <w:szCs w:val="28"/>
        </w:rPr>
      </w:pPr>
      <w:r w:rsidRPr="00122729">
        <w:rPr>
          <w:sz w:val="28"/>
          <w:szCs w:val="28"/>
        </w:rPr>
        <w:t xml:space="preserve">Для принятия инвестиционного решения необходимо располагать информацией о характере полного возмещения затрат, а также о соответствии уровня дополнительного получаемого дохода степени риска неопределенности достижения конечного результата. </w:t>
      </w:r>
    </w:p>
    <w:p w:rsidR="00174FD1" w:rsidRPr="00122729" w:rsidRDefault="00174FD1" w:rsidP="00174FD1">
      <w:pPr>
        <w:spacing w:line="360" w:lineRule="auto"/>
        <w:ind w:firstLine="540"/>
        <w:rPr>
          <w:sz w:val="28"/>
          <w:szCs w:val="28"/>
        </w:rPr>
      </w:pPr>
      <w:r>
        <w:rPr>
          <w:sz w:val="28"/>
          <w:szCs w:val="28"/>
        </w:rPr>
        <w:t>Рассчитаем</w:t>
      </w:r>
      <w:r w:rsidRPr="00122729">
        <w:rPr>
          <w:sz w:val="28"/>
          <w:szCs w:val="28"/>
        </w:rPr>
        <w:t xml:space="preserve"> экономическ</w:t>
      </w:r>
      <w:r>
        <w:rPr>
          <w:sz w:val="28"/>
          <w:szCs w:val="28"/>
        </w:rPr>
        <w:t>ую</w:t>
      </w:r>
      <w:r w:rsidRPr="00122729">
        <w:rPr>
          <w:sz w:val="28"/>
          <w:szCs w:val="28"/>
        </w:rPr>
        <w:t xml:space="preserve"> эффективност</w:t>
      </w:r>
      <w:r>
        <w:rPr>
          <w:sz w:val="28"/>
          <w:szCs w:val="28"/>
        </w:rPr>
        <w:t>ь</w:t>
      </w:r>
      <w:r w:rsidRPr="00122729">
        <w:rPr>
          <w:sz w:val="28"/>
          <w:szCs w:val="28"/>
        </w:rPr>
        <w:t xml:space="preserve"> капитальных вложений </w:t>
      </w:r>
      <w:r>
        <w:rPr>
          <w:sz w:val="28"/>
          <w:szCs w:val="28"/>
        </w:rPr>
        <w:t>с помощью</w:t>
      </w:r>
      <w:r w:rsidRPr="00122729">
        <w:rPr>
          <w:sz w:val="28"/>
          <w:szCs w:val="28"/>
        </w:rPr>
        <w:t xml:space="preserve"> систем</w:t>
      </w:r>
      <w:r>
        <w:rPr>
          <w:sz w:val="28"/>
          <w:szCs w:val="28"/>
        </w:rPr>
        <w:t>ы</w:t>
      </w:r>
      <w:r w:rsidRPr="00122729">
        <w:rPr>
          <w:sz w:val="28"/>
          <w:szCs w:val="28"/>
        </w:rPr>
        <w:t xml:space="preserve"> показателей, отвечающ</w:t>
      </w:r>
      <w:r>
        <w:rPr>
          <w:sz w:val="28"/>
          <w:szCs w:val="28"/>
        </w:rPr>
        <w:t>ей</w:t>
      </w:r>
      <w:r w:rsidRPr="00122729">
        <w:rPr>
          <w:sz w:val="28"/>
          <w:szCs w:val="28"/>
        </w:rPr>
        <w:t xml:space="preserve"> действующим условиям хозяйствования.</w:t>
      </w:r>
    </w:p>
    <w:p w:rsidR="00174FD1" w:rsidRPr="006521CA" w:rsidRDefault="00174FD1" w:rsidP="00174FD1">
      <w:pPr>
        <w:shd w:val="clear" w:color="auto" w:fill="FFFFFF"/>
        <w:spacing w:line="360" w:lineRule="auto"/>
        <w:ind w:left="55"/>
      </w:pPr>
      <w:r w:rsidRPr="006521CA">
        <w:rPr>
          <w:sz w:val="28"/>
          <w:szCs w:val="28"/>
        </w:rPr>
        <w:t>1. Срок окупаемости проекта</w:t>
      </w:r>
    </w:p>
    <w:p w:rsidR="00174FD1" w:rsidRDefault="00174FD1" w:rsidP="00174FD1">
      <w:pPr>
        <w:shd w:val="clear" w:color="auto" w:fill="FFFFFF"/>
        <w:spacing w:line="360" w:lineRule="auto"/>
        <w:ind w:left="46" w:firstLine="494"/>
      </w:pPr>
      <w:r>
        <w:rPr>
          <w:sz w:val="28"/>
          <w:szCs w:val="28"/>
        </w:rPr>
        <w:t xml:space="preserve">Под сроком окупаемости понимается время, в течение которого </w:t>
      </w:r>
      <w:r>
        <w:rPr>
          <w:spacing w:val="-2"/>
          <w:sz w:val="28"/>
          <w:szCs w:val="28"/>
        </w:rPr>
        <w:t xml:space="preserve">не дисконтированные (то есть без учета фактора времени) прогнозируемые </w:t>
      </w:r>
      <w:r>
        <w:rPr>
          <w:sz w:val="28"/>
          <w:szCs w:val="28"/>
        </w:rPr>
        <w:t>поступления денежных средств, превысят недисконтированную сумму инвестиций.</w:t>
      </w:r>
    </w:p>
    <w:p w:rsidR="00174FD1" w:rsidRDefault="00174FD1" w:rsidP="00174FD1">
      <w:pPr>
        <w:shd w:val="clear" w:color="auto" w:fill="FFFFFF"/>
        <w:spacing w:line="360" w:lineRule="auto"/>
        <w:ind w:left="49" w:firstLine="491"/>
        <w:rPr>
          <w:sz w:val="28"/>
          <w:szCs w:val="28"/>
        </w:rPr>
      </w:pPr>
      <w:r>
        <w:rPr>
          <w:spacing w:val="-2"/>
          <w:sz w:val="28"/>
          <w:szCs w:val="28"/>
        </w:rPr>
        <w:t xml:space="preserve">При равных суммах дохода, получаемых в разное время, показатель </w:t>
      </w:r>
      <w:r>
        <w:rPr>
          <w:sz w:val="28"/>
          <w:szCs w:val="28"/>
        </w:rPr>
        <w:t>срока окупаемости можно определить по формуле (2).</w:t>
      </w:r>
    </w:p>
    <w:p w:rsidR="00174FD1" w:rsidRDefault="00174FD1" w:rsidP="00174FD1">
      <w:pPr>
        <w:shd w:val="clear" w:color="auto" w:fill="FFFFFF"/>
        <w:spacing w:line="360" w:lineRule="auto"/>
        <w:ind w:left="49" w:firstLine="491"/>
        <w:rPr>
          <w:sz w:val="28"/>
          <w:szCs w:val="28"/>
        </w:rPr>
      </w:pPr>
    </w:p>
    <w:p w:rsidR="00174FD1" w:rsidRPr="00BE7006" w:rsidRDefault="00174FD1" w:rsidP="00174FD1">
      <w:pPr>
        <w:shd w:val="clear" w:color="auto" w:fill="FFFFFF"/>
        <w:spacing w:after="282" w:line="325" w:lineRule="exact"/>
        <w:ind w:left="49" w:firstLine="827"/>
        <w:jc w:val="center"/>
        <w:rPr>
          <w:sz w:val="28"/>
          <w:szCs w:val="28"/>
        </w:rPr>
      </w:pPr>
      <w:r>
        <w:rPr>
          <w:sz w:val="30"/>
          <w:szCs w:val="30"/>
        </w:rPr>
        <w:t xml:space="preserve">                                            </w:t>
      </w:r>
      <w:r w:rsidRPr="001C3AA9">
        <w:rPr>
          <w:sz w:val="30"/>
          <w:szCs w:val="30"/>
          <w:lang w:val="en-US"/>
        </w:rPr>
        <w:t>PP</w:t>
      </w:r>
      <w:r w:rsidRPr="00683302">
        <w:rPr>
          <w:sz w:val="30"/>
          <w:szCs w:val="30"/>
        </w:rPr>
        <w:t xml:space="preserve"> </w:t>
      </w:r>
      <w:r w:rsidRPr="001C3AA9">
        <w:rPr>
          <w:sz w:val="30"/>
          <w:szCs w:val="30"/>
        </w:rPr>
        <w:t xml:space="preserve">= </w:t>
      </w:r>
      <w:r w:rsidRPr="001C3AA9">
        <w:rPr>
          <w:sz w:val="30"/>
          <w:szCs w:val="30"/>
          <w:lang w:val="en-US"/>
        </w:rPr>
        <w:t>IC</w:t>
      </w:r>
      <w:r w:rsidRPr="001C3AA9">
        <w:rPr>
          <w:sz w:val="30"/>
          <w:szCs w:val="30"/>
        </w:rPr>
        <w:t xml:space="preserve"> / </w:t>
      </w:r>
      <w:r w:rsidRPr="001C3AA9">
        <w:rPr>
          <w:sz w:val="28"/>
          <w:szCs w:val="28"/>
          <w:lang w:val="en-US"/>
        </w:rPr>
        <w:t>N</w:t>
      </w:r>
      <w:r w:rsidRPr="001C3AA9">
        <w:rPr>
          <w:sz w:val="28"/>
          <w:szCs w:val="28"/>
        </w:rPr>
        <w:t>CF</w:t>
      </w:r>
      <w:r>
        <w:rPr>
          <w:sz w:val="28"/>
          <w:szCs w:val="28"/>
        </w:rPr>
        <w:t>,                                               (2)</w:t>
      </w:r>
    </w:p>
    <w:p w:rsidR="00174FD1" w:rsidRPr="00234DFF" w:rsidRDefault="00174FD1" w:rsidP="00174FD1">
      <w:pPr>
        <w:shd w:val="clear" w:color="auto" w:fill="FFFFFF"/>
        <w:spacing w:line="360" w:lineRule="auto"/>
        <w:ind w:left="12" w:firstLine="528"/>
      </w:pPr>
      <w:r w:rsidRPr="00234DFF">
        <w:rPr>
          <w:spacing w:val="-7"/>
          <w:sz w:val="28"/>
          <w:szCs w:val="28"/>
        </w:rPr>
        <w:t>где</w:t>
      </w:r>
      <w:r>
        <w:t xml:space="preserve">   </w:t>
      </w:r>
      <w:r>
        <w:rPr>
          <w:sz w:val="28"/>
          <w:szCs w:val="28"/>
          <w:lang w:val="en-US"/>
        </w:rPr>
        <w:t>PP</w:t>
      </w:r>
      <w:r w:rsidRPr="00234DFF">
        <w:rPr>
          <w:sz w:val="28"/>
          <w:szCs w:val="28"/>
        </w:rPr>
        <w:t xml:space="preserve"> - упрощённый показатель срока окупаемости;</w:t>
      </w:r>
    </w:p>
    <w:p w:rsidR="00174FD1" w:rsidRPr="00234DFF" w:rsidRDefault="00174FD1" w:rsidP="00174FD1">
      <w:pPr>
        <w:shd w:val="clear" w:color="auto" w:fill="FFFFFF"/>
        <w:spacing w:line="360" w:lineRule="auto"/>
        <w:ind w:left="6" w:firstLine="1074"/>
      </w:pPr>
      <w:r>
        <w:rPr>
          <w:iCs/>
          <w:sz w:val="28"/>
          <w:szCs w:val="28"/>
          <w:lang w:val="en-US"/>
        </w:rPr>
        <w:t>IC</w:t>
      </w:r>
      <w:r w:rsidRPr="00234DFF">
        <w:rPr>
          <w:iCs/>
          <w:sz w:val="28"/>
          <w:szCs w:val="28"/>
        </w:rPr>
        <w:t xml:space="preserve"> - </w:t>
      </w:r>
      <w:r w:rsidRPr="00234DFF">
        <w:rPr>
          <w:sz w:val="28"/>
          <w:szCs w:val="28"/>
        </w:rPr>
        <w:t>размер инвестиций;</w:t>
      </w:r>
    </w:p>
    <w:p w:rsidR="00174FD1" w:rsidRPr="00234DFF" w:rsidRDefault="00174FD1" w:rsidP="00174FD1">
      <w:pPr>
        <w:shd w:val="clear" w:color="auto" w:fill="FFFFFF"/>
        <w:spacing w:line="360" w:lineRule="auto"/>
        <w:ind w:firstLine="1074"/>
      </w:pPr>
      <w:r>
        <w:rPr>
          <w:sz w:val="28"/>
          <w:szCs w:val="28"/>
          <w:lang w:val="en-US"/>
        </w:rPr>
        <w:t>N</w:t>
      </w:r>
      <w:r w:rsidRPr="009F4634">
        <w:rPr>
          <w:sz w:val="28"/>
          <w:szCs w:val="28"/>
        </w:rPr>
        <w:t>CF</w:t>
      </w:r>
      <w:r w:rsidRPr="00234DFF">
        <w:rPr>
          <w:sz w:val="28"/>
          <w:szCs w:val="28"/>
        </w:rPr>
        <w:t xml:space="preserve"> - ежегодный чистый доход.</w:t>
      </w:r>
    </w:p>
    <w:p w:rsidR="00174FD1" w:rsidRPr="00B63194" w:rsidRDefault="00174FD1" w:rsidP="00174FD1">
      <w:pPr>
        <w:shd w:val="clear" w:color="auto" w:fill="FFFFFF"/>
        <w:spacing w:line="360" w:lineRule="auto"/>
        <w:ind w:left="49" w:firstLine="827"/>
        <w:jc w:val="center"/>
        <w:rPr>
          <w:sz w:val="30"/>
          <w:szCs w:val="30"/>
        </w:rPr>
      </w:pPr>
      <w:r>
        <w:rPr>
          <w:sz w:val="30"/>
          <w:szCs w:val="30"/>
          <w:lang w:val="en-US"/>
        </w:rPr>
        <w:t>PP</w:t>
      </w:r>
      <w:r w:rsidRPr="0069037C">
        <w:rPr>
          <w:sz w:val="30"/>
          <w:szCs w:val="30"/>
        </w:rPr>
        <w:t xml:space="preserve"> = </w:t>
      </w:r>
      <w:r>
        <w:rPr>
          <w:sz w:val="30"/>
          <w:szCs w:val="30"/>
        </w:rPr>
        <w:t>19 823 107,24</w:t>
      </w:r>
      <w:r w:rsidRPr="0069037C">
        <w:rPr>
          <w:sz w:val="30"/>
          <w:szCs w:val="30"/>
        </w:rPr>
        <w:t xml:space="preserve"> / </w:t>
      </w:r>
      <w:r>
        <w:rPr>
          <w:sz w:val="30"/>
          <w:szCs w:val="30"/>
        </w:rPr>
        <w:t>6 230 177,96 = 3,18.</w:t>
      </w:r>
    </w:p>
    <w:p w:rsidR="00174FD1" w:rsidRDefault="00174FD1" w:rsidP="00174FD1">
      <w:pPr>
        <w:spacing w:line="360" w:lineRule="auto"/>
        <w:ind w:firstLine="540"/>
        <w:rPr>
          <w:sz w:val="28"/>
          <w:szCs w:val="28"/>
        </w:rPr>
      </w:pPr>
      <w:r>
        <w:rPr>
          <w:sz w:val="28"/>
          <w:szCs w:val="28"/>
        </w:rPr>
        <w:t>Срок окупаемости проекта составляет 3 года и 2 месяца.</w:t>
      </w:r>
    </w:p>
    <w:p w:rsidR="00174FD1" w:rsidRPr="00BA44EC" w:rsidRDefault="00174FD1" w:rsidP="00174FD1">
      <w:pPr>
        <w:shd w:val="clear" w:color="auto" w:fill="FFFFFF"/>
        <w:spacing w:line="360" w:lineRule="auto"/>
        <w:ind w:left="37"/>
      </w:pPr>
      <w:r w:rsidRPr="00BA44EC">
        <w:rPr>
          <w:sz w:val="28"/>
          <w:szCs w:val="28"/>
        </w:rPr>
        <w:t>2. Точка безубыточности</w:t>
      </w:r>
    </w:p>
    <w:p w:rsidR="00174FD1" w:rsidRDefault="00174FD1" w:rsidP="00174FD1">
      <w:pPr>
        <w:shd w:val="clear" w:color="auto" w:fill="FFFFFF"/>
        <w:spacing w:line="360" w:lineRule="auto"/>
        <w:ind w:left="23" w:firstLine="517"/>
        <w:rPr>
          <w:sz w:val="28"/>
          <w:szCs w:val="28"/>
        </w:rPr>
      </w:pPr>
      <w:r>
        <w:rPr>
          <w:spacing w:val="-2"/>
          <w:sz w:val="28"/>
          <w:szCs w:val="28"/>
        </w:rPr>
        <w:t>Точка</w:t>
      </w:r>
      <w:r w:rsidRPr="005C604B">
        <w:rPr>
          <w:spacing w:val="-2"/>
          <w:sz w:val="28"/>
          <w:szCs w:val="28"/>
        </w:rPr>
        <w:t xml:space="preserve"> безубыточности </w:t>
      </w:r>
      <w:r>
        <w:rPr>
          <w:spacing w:val="-2"/>
          <w:sz w:val="28"/>
          <w:szCs w:val="28"/>
        </w:rPr>
        <w:t>показывает,</w:t>
      </w:r>
      <w:r w:rsidRPr="005C604B">
        <w:rPr>
          <w:spacing w:val="-2"/>
          <w:sz w:val="28"/>
          <w:szCs w:val="28"/>
        </w:rPr>
        <w:t xml:space="preserve"> какой уровень дохода от продаж должен быть достигнут, чтобы полностью покрыть постоянные и переменные издержки.</w:t>
      </w:r>
      <w:r>
        <w:rPr>
          <w:spacing w:val="-2"/>
          <w:sz w:val="28"/>
          <w:szCs w:val="28"/>
        </w:rPr>
        <w:t xml:space="preserve"> </w:t>
      </w:r>
    </w:p>
    <w:p w:rsidR="00174FD1" w:rsidRDefault="00174FD1" w:rsidP="00174FD1">
      <w:pPr>
        <w:shd w:val="clear" w:color="auto" w:fill="FFFFFF"/>
        <w:spacing w:line="360" w:lineRule="auto"/>
        <w:ind w:left="23" w:firstLine="517"/>
        <w:rPr>
          <w:sz w:val="28"/>
          <w:szCs w:val="28"/>
        </w:rPr>
      </w:pPr>
      <w:r>
        <w:rPr>
          <w:sz w:val="28"/>
          <w:szCs w:val="28"/>
        </w:rPr>
        <w:t xml:space="preserve">Точка безубыточности </w:t>
      </w:r>
      <w:r w:rsidRPr="00134898">
        <w:rPr>
          <w:sz w:val="28"/>
          <w:szCs w:val="28"/>
        </w:rPr>
        <w:t>(</w:t>
      </w:r>
      <w:r>
        <w:rPr>
          <w:sz w:val="28"/>
          <w:szCs w:val="28"/>
          <w:lang w:val="en-US"/>
        </w:rPr>
        <w:t>BEP</w:t>
      </w:r>
      <w:r w:rsidRPr="00134898">
        <w:rPr>
          <w:sz w:val="28"/>
          <w:szCs w:val="28"/>
        </w:rPr>
        <w:t>)</w:t>
      </w:r>
      <w:r>
        <w:rPr>
          <w:sz w:val="28"/>
          <w:szCs w:val="28"/>
        </w:rPr>
        <w:t xml:space="preserve"> в денежном выражении рассчитывается по формуле (3).</w:t>
      </w:r>
    </w:p>
    <w:p w:rsidR="00174FD1" w:rsidRDefault="00174FD1" w:rsidP="00174FD1">
      <w:pPr>
        <w:shd w:val="clear" w:color="auto" w:fill="FFFFFF"/>
        <w:spacing w:line="360" w:lineRule="auto"/>
        <w:ind w:left="23" w:firstLine="517"/>
        <w:rPr>
          <w:sz w:val="28"/>
          <w:szCs w:val="28"/>
        </w:rPr>
      </w:pPr>
    </w:p>
    <w:p w:rsidR="00174FD1" w:rsidRDefault="00174FD1" w:rsidP="00174FD1">
      <w:pPr>
        <w:shd w:val="clear" w:color="auto" w:fill="FFFFFF"/>
        <w:spacing w:line="360" w:lineRule="auto"/>
        <w:jc w:val="right"/>
        <w:rPr>
          <w:sz w:val="28"/>
          <w:szCs w:val="28"/>
        </w:rPr>
      </w:pPr>
      <w:r w:rsidRPr="00134898">
        <w:rPr>
          <w:position w:val="-28"/>
          <w:sz w:val="28"/>
          <w:szCs w:val="28"/>
        </w:rPr>
        <w:object w:dxaOrig="9420" w:dyaOrig="660">
          <v:shape id="_x0000_i1026" type="#_x0000_t75" style="width:471pt;height:33pt" o:ole="">
            <v:imagedata r:id="rId7" o:title=""/>
          </v:shape>
          <o:OLEObject Type="Embed" ProgID="Equation.3" ShapeID="_x0000_i1026" DrawAspect="Content" ObjectID="_1467375451" r:id="rId8"/>
        </w:object>
      </w:r>
      <w:r>
        <w:rPr>
          <w:sz w:val="28"/>
          <w:szCs w:val="28"/>
        </w:rPr>
        <w:t xml:space="preserve"> (3)</w:t>
      </w:r>
    </w:p>
    <w:p w:rsidR="00174FD1" w:rsidRPr="00134898" w:rsidRDefault="00174FD1" w:rsidP="00174FD1">
      <w:pPr>
        <w:shd w:val="clear" w:color="auto" w:fill="FFFFFF"/>
        <w:spacing w:line="360" w:lineRule="auto"/>
        <w:jc w:val="right"/>
        <w:rPr>
          <w:sz w:val="28"/>
          <w:szCs w:val="28"/>
        </w:rPr>
      </w:pPr>
    </w:p>
    <w:p w:rsidR="00174FD1" w:rsidRDefault="00174FD1" w:rsidP="00174FD1">
      <w:pPr>
        <w:spacing w:line="360" w:lineRule="auto"/>
        <w:rPr>
          <w:sz w:val="28"/>
          <w:szCs w:val="28"/>
        </w:rPr>
      </w:pPr>
      <w:r>
        <w:rPr>
          <w:sz w:val="28"/>
          <w:szCs w:val="28"/>
          <w:lang w:val="en-US"/>
        </w:rPr>
        <w:t>BEP</w:t>
      </w:r>
      <w:r>
        <w:rPr>
          <w:sz w:val="28"/>
          <w:szCs w:val="28"/>
        </w:rPr>
        <w:t xml:space="preserve"> = (15 233 490,24 / (23 805 500 – 4 589 617)) * 23 805 500 = 18 871 932,76 рублей</w:t>
      </w:r>
      <w:r w:rsidRPr="007574F8">
        <w:rPr>
          <w:sz w:val="28"/>
          <w:szCs w:val="28"/>
        </w:rPr>
        <w:t>;</w:t>
      </w:r>
    </w:p>
    <w:p w:rsidR="00174FD1" w:rsidRDefault="00174FD1" w:rsidP="00174FD1">
      <w:pPr>
        <w:spacing w:line="360" w:lineRule="auto"/>
        <w:ind w:firstLine="540"/>
        <w:rPr>
          <w:sz w:val="28"/>
          <w:szCs w:val="28"/>
        </w:rPr>
      </w:pPr>
      <w:r w:rsidRPr="00CA3A57">
        <w:rPr>
          <w:sz w:val="28"/>
          <w:szCs w:val="28"/>
        </w:rPr>
        <w:t xml:space="preserve">Фактический объем продаж </w:t>
      </w:r>
      <w:r>
        <w:rPr>
          <w:sz w:val="28"/>
          <w:szCs w:val="28"/>
        </w:rPr>
        <w:t>составит 23 805 500</w:t>
      </w:r>
      <w:r w:rsidRPr="00CA3A57">
        <w:rPr>
          <w:sz w:val="28"/>
          <w:szCs w:val="28"/>
        </w:rPr>
        <w:t xml:space="preserve"> руб./</w:t>
      </w:r>
      <w:r>
        <w:rPr>
          <w:sz w:val="28"/>
          <w:szCs w:val="28"/>
        </w:rPr>
        <w:t>год, что</w:t>
      </w:r>
      <w:r w:rsidRPr="00CA3A57">
        <w:rPr>
          <w:sz w:val="28"/>
          <w:szCs w:val="28"/>
        </w:rPr>
        <w:t xml:space="preserve"> превышает точку безубыточности</w:t>
      </w:r>
      <w:r>
        <w:rPr>
          <w:sz w:val="28"/>
          <w:szCs w:val="28"/>
        </w:rPr>
        <w:t xml:space="preserve"> и является положительным фактором.</w:t>
      </w:r>
    </w:p>
    <w:p w:rsidR="00174FD1" w:rsidRPr="001F001D" w:rsidRDefault="00174FD1" w:rsidP="00174FD1">
      <w:pPr>
        <w:numPr>
          <w:ilvl w:val="0"/>
          <w:numId w:val="33"/>
        </w:numPr>
        <w:shd w:val="clear" w:color="auto" w:fill="FFFFFF"/>
        <w:spacing w:line="360" w:lineRule="auto"/>
        <w:rPr>
          <w:sz w:val="28"/>
          <w:szCs w:val="28"/>
        </w:rPr>
      </w:pPr>
      <w:r w:rsidRPr="001F001D">
        <w:rPr>
          <w:sz w:val="28"/>
          <w:szCs w:val="28"/>
        </w:rPr>
        <w:t>«Запас прочности»</w:t>
      </w:r>
    </w:p>
    <w:p w:rsidR="00174FD1" w:rsidRPr="00B64FF2" w:rsidRDefault="00174FD1" w:rsidP="00174FD1">
      <w:pPr>
        <w:shd w:val="clear" w:color="auto" w:fill="FFFFFF"/>
        <w:spacing w:line="360" w:lineRule="auto"/>
        <w:ind w:firstLine="540"/>
        <w:rPr>
          <w:sz w:val="28"/>
          <w:szCs w:val="28"/>
        </w:rPr>
      </w:pPr>
      <w:r w:rsidRPr="00B64FF2">
        <w:rPr>
          <w:sz w:val="28"/>
          <w:szCs w:val="28"/>
        </w:rPr>
        <w:t xml:space="preserve">Его задача — показать, насколько близко предприятие подошло к границе, за которой начинаются убытки. Точнее — на сколько процентов может быть снижен объем реализации для сохранения безубыточности (если фактический объем реализации ниже точки безубыточности, «запас прочности» покажет, на сколько процентов необходимо увеличить объем реализации для достижения безубыточного уровня работы). </w:t>
      </w:r>
    </w:p>
    <w:p w:rsidR="00174FD1" w:rsidRDefault="00174FD1" w:rsidP="00174FD1">
      <w:pPr>
        <w:shd w:val="clear" w:color="auto" w:fill="FFFFFF"/>
        <w:spacing w:line="360" w:lineRule="auto"/>
        <w:ind w:firstLine="540"/>
        <w:rPr>
          <w:sz w:val="28"/>
          <w:szCs w:val="28"/>
        </w:rPr>
      </w:pPr>
      <w:r w:rsidRPr="00B64FF2">
        <w:rPr>
          <w:sz w:val="28"/>
          <w:szCs w:val="28"/>
        </w:rPr>
        <w:t xml:space="preserve">Для расчета «запаса прочности» необходимо отклонение фактической выручки от расчетной точки безубыточности разделить </w:t>
      </w:r>
      <w:r>
        <w:rPr>
          <w:sz w:val="28"/>
          <w:szCs w:val="28"/>
        </w:rPr>
        <w:t>на фактическую выручку (формула (4)).</w:t>
      </w:r>
    </w:p>
    <w:p w:rsidR="00174FD1" w:rsidRPr="00B64FF2" w:rsidRDefault="00174FD1" w:rsidP="00174FD1">
      <w:pPr>
        <w:shd w:val="clear" w:color="auto" w:fill="FFFFFF"/>
        <w:spacing w:line="360" w:lineRule="auto"/>
        <w:ind w:firstLine="540"/>
        <w:rPr>
          <w:sz w:val="28"/>
          <w:szCs w:val="28"/>
        </w:rPr>
      </w:pPr>
    </w:p>
    <w:p w:rsidR="00174FD1" w:rsidRPr="00B64FF2" w:rsidRDefault="00174FD1" w:rsidP="00174FD1">
      <w:pPr>
        <w:shd w:val="clear" w:color="auto" w:fill="FFFFFF"/>
        <w:spacing w:line="360" w:lineRule="auto"/>
        <w:ind w:left="37"/>
        <w:jc w:val="center"/>
        <w:rPr>
          <w:sz w:val="28"/>
          <w:szCs w:val="28"/>
        </w:rPr>
      </w:pPr>
      <w:r>
        <w:rPr>
          <w:sz w:val="28"/>
          <w:szCs w:val="28"/>
        </w:rPr>
        <w:t xml:space="preserve">    </w:t>
      </w:r>
      <w:r w:rsidRPr="00134898">
        <w:rPr>
          <w:position w:val="-28"/>
          <w:sz w:val="28"/>
          <w:szCs w:val="28"/>
        </w:rPr>
        <w:object w:dxaOrig="8740" w:dyaOrig="660">
          <v:shape id="_x0000_i1027" type="#_x0000_t75" style="width:432.75pt;height:33pt" o:ole="">
            <v:imagedata r:id="rId9" o:title=""/>
          </v:shape>
          <o:OLEObject Type="Embed" ProgID="Equation.3" ShapeID="_x0000_i1027" DrawAspect="Content" ObjectID="_1467375452" r:id="rId10"/>
        </w:object>
      </w:r>
      <w:r>
        <w:rPr>
          <w:sz w:val="28"/>
          <w:szCs w:val="28"/>
        </w:rPr>
        <w:t xml:space="preserve">    (4)</w:t>
      </w:r>
    </w:p>
    <w:p w:rsidR="00174FD1" w:rsidRPr="00B64FF2" w:rsidRDefault="00174FD1" w:rsidP="00174FD1">
      <w:pPr>
        <w:shd w:val="clear" w:color="auto" w:fill="FFFFFF"/>
        <w:spacing w:line="360" w:lineRule="auto"/>
        <w:ind w:left="37"/>
        <w:rPr>
          <w:sz w:val="28"/>
          <w:szCs w:val="28"/>
        </w:rPr>
      </w:pPr>
      <w:r w:rsidRPr="00B64FF2">
        <w:rPr>
          <w:sz w:val="28"/>
          <w:szCs w:val="28"/>
        </w:rPr>
        <w:t xml:space="preserve"> </w:t>
      </w:r>
    </w:p>
    <w:p w:rsidR="00174FD1" w:rsidRPr="00B64FF2" w:rsidRDefault="00174FD1" w:rsidP="00174FD1">
      <w:pPr>
        <w:shd w:val="clear" w:color="auto" w:fill="FFFFFF"/>
        <w:spacing w:line="360" w:lineRule="auto"/>
        <w:ind w:firstLine="540"/>
        <w:rPr>
          <w:sz w:val="28"/>
          <w:szCs w:val="28"/>
        </w:rPr>
      </w:pPr>
      <w:r w:rsidRPr="00B64FF2">
        <w:rPr>
          <w:sz w:val="28"/>
          <w:szCs w:val="28"/>
        </w:rPr>
        <w:t xml:space="preserve">Чем выше полученное значение, тем прочнее положение — тем меньше нашей прибыли стоит опасаться негативных изменений рынка: падения объема продаж, роста затрат. «Запас прочности» снимает влияние масштаба компании (что не позволяла «точка безубыточности»), поэтому позволяет объективно, без каких-либо условий, сравнивать предприятия с различными объемами продаж или оценивать изменения финансового положения предприятия на различных этапах его жизни. </w:t>
      </w:r>
    </w:p>
    <w:p w:rsidR="00174FD1" w:rsidRDefault="00174FD1" w:rsidP="00174FD1">
      <w:pPr>
        <w:shd w:val="clear" w:color="auto" w:fill="FFFFFF"/>
        <w:spacing w:line="360" w:lineRule="auto"/>
        <w:ind w:firstLine="540"/>
        <w:rPr>
          <w:sz w:val="28"/>
          <w:szCs w:val="28"/>
        </w:rPr>
      </w:pPr>
      <w:r w:rsidRPr="00B64FF2">
        <w:rPr>
          <w:sz w:val="28"/>
          <w:szCs w:val="28"/>
        </w:rPr>
        <w:t>Для нашего предприятия «запас прочности» составляет (</w:t>
      </w:r>
      <w:r>
        <w:rPr>
          <w:sz w:val="28"/>
          <w:szCs w:val="28"/>
        </w:rPr>
        <w:t xml:space="preserve">23 805 500 - 18 871 932,76  </w:t>
      </w:r>
      <w:r w:rsidRPr="00B64FF2">
        <w:rPr>
          <w:sz w:val="28"/>
          <w:szCs w:val="28"/>
        </w:rPr>
        <w:t>)</w:t>
      </w:r>
      <w:r>
        <w:rPr>
          <w:sz w:val="28"/>
          <w:szCs w:val="28"/>
        </w:rPr>
        <w:t xml:space="preserve"> </w:t>
      </w:r>
      <w:r w:rsidRPr="00B64FF2">
        <w:rPr>
          <w:sz w:val="28"/>
          <w:szCs w:val="28"/>
        </w:rPr>
        <w:t xml:space="preserve">/ </w:t>
      </w:r>
      <w:r>
        <w:rPr>
          <w:sz w:val="28"/>
          <w:szCs w:val="28"/>
        </w:rPr>
        <w:t>23 805 500 * 100%</w:t>
      </w:r>
      <w:r w:rsidRPr="00B64FF2">
        <w:rPr>
          <w:sz w:val="28"/>
          <w:szCs w:val="28"/>
        </w:rPr>
        <w:t xml:space="preserve"> = </w:t>
      </w:r>
      <w:r>
        <w:rPr>
          <w:sz w:val="28"/>
          <w:szCs w:val="28"/>
        </w:rPr>
        <w:t xml:space="preserve">21 </w:t>
      </w:r>
      <w:r w:rsidRPr="00B64FF2">
        <w:rPr>
          <w:sz w:val="28"/>
          <w:szCs w:val="28"/>
        </w:rPr>
        <w:t xml:space="preserve">%. </w:t>
      </w:r>
    </w:p>
    <w:p w:rsidR="00174FD1" w:rsidRPr="00B64FF2" w:rsidRDefault="00174FD1" w:rsidP="00174FD1">
      <w:pPr>
        <w:shd w:val="clear" w:color="auto" w:fill="FFFFFF"/>
        <w:spacing w:line="360" w:lineRule="auto"/>
        <w:ind w:firstLine="540"/>
        <w:rPr>
          <w:sz w:val="28"/>
          <w:szCs w:val="28"/>
        </w:rPr>
      </w:pPr>
      <w:r w:rsidRPr="00B64FF2">
        <w:rPr>
          <w:sz w:val="28"/>
          <w:szCs w:val="28"/>
        </w:rPr>
        <w:t>Чтобы сработать без убытков, предприятие мо</w:t>
      </w:r>
      <w:r>
        <w:rPr>
          <w:sz w:val="28"/>
          <w:szCs w:val="28"/>
        </w:rPr>
        <w:t>жет</w:t>
      </w:r>
      <w:r w:rsidRPr="00B64FF2">
        <w:rPr>
          <w:sz w:val="28"/>
          <w:szCs w:val="28"/>
        </w:rPr>
        <w:t xml:space="preserve"> продать продукции на </w:t>
      </w:r>
      <w:r>
        <w:rPr>
          <w:sz w:val="28"/>
          <w:szCs w:val="28"/>
        </w:rPr>
        <w:t xml:space="preserve">21 </w:t>
      </w:r>
      <w:r w:rsidRPr="00B64FF2">
        <w:rPr>
          <w:sz w:val="28"/>
          <w:szCs w:val="28"/>
        </w:rPr>
        <w:t xml:space="preserve">% меньше. </w:t>
      </w:r>
    </w:p>
    <w:p w:rsidR="00174FD1" w:rsidRPr="00E62B60" w:rsidRDefault="00174FD1" w:rsidP="00174FD1">
      <w:pPr>
        <w:shd w:val="clear" w:color="auto" w:fill="FFFFFF"/>
        <w:spacing w:line="360" w:lineRule="auto"/>
      </w:pPr>
      <w:r w:rsidRPr="00E62B60">
        <w:rPr>
          <w:sz w:val="28"/>
          <w:szCs w:val="28"/>
        </w:rPr>
        <w:t>4. Чистый дисконтированный доход (</w:t>
      </w:r>
      <w:r w:rsidRPr="00E62B60">
        <w:rPr>
          <w:sz w:val="28"/>
          <w:szCs w:val="28"/>
          <w:lang w:val="en-US"/>
        </w:rPr>
        <w:t>NPV</w:t>
      </w:r>
      <w:r w:rsidRPr="00E62B60">
        <w:rPr>
          <w:sz w:val="28"/>
          <w:szCs w:val="28"/>
        </w:rPr>
        <w:t>)</w:t>
      </w:r>
    </w:p>
    <w:p w:rsidR="00174FD1" w:rsidRPr="00B64FF2" w:rsidRDefault="00174FD1" w:rsidP="00174FD1">
      <w:pPr>
        <w:shd w:val="clear" w:color="auto" w:fill="FFFFFF"/>
        <w:spacing w:line="360" w:lineRule="auto"/>
        <w:ind w:left="17" w:firstLine="523"/>
        <w:rPr>
          <w:sz w:val="28"/>
          <w:szCs w:val="28"/>
        </w:rPr>
      </w:pPr>
      <w:r>
        <w:rPr>
          <w:spacing w:val="-1"/>
          <w:sz w:val="28"/>
          <w:szCs w:val="28"/>
        </w:rPr>
        <w:t xml:space="preserve">Чистый дисконтированный доход как эффект от реализации проекта </w:t>
      </w:r>
      <w:r>
        <w:rPr>
          <w:sz w:val="28"/>
          <w:szCs w:val="28"/>
        </w:rPr>
        <w:t>определяется разностью текущей стоимости денежных потоков и текущей стоимости денежных оттоков, приведенных к ценам первого года (формула (5)).</w:t>
      </w:r>
    </w:p>
    <w:p w:rsidR="00174FD1" w:rsidRDefault="00174FD1" w:rsidP="00174FD1">
      <w:pPr>
        <w:shd w:val="clear" w:color="auto" w:fill="FFFFFF"/>
        <w:spacing w:line="360" w:lineRule="auto"/>
        <w:ind w:left="17" w:firstLine="835"/>
        <w:jc w:val="center"/>
        <w:rPr>
          <w:sz w:val="28"/>
          <w:szCs w:val="28"/>
        </w:rPr>
      </w:pPr>
      <w:r>
        <w:rPr>
          <w:sz w:val="28"/>
          <w:szCs w:val="28"/>
        </w:rPr>
        <w:t xml:space="preserve">                                      </w:t>
      </w:r>
      <w:r w:rsidRPr="00E45A30">
        <w:rPr>
          <w:position w:val="-30"/>
          <w:sz w:val="28"/>
          <w:szCs w:val="28"/>
        </w:rPr>
        <w:object w:dxaOrig="2360" w:dyaOrig="700">
          <v:shape id="_x0000_i1028" type="#_x0000_t75" style="width:117pt;height:34.5pt" o:ole="">
            <v:imagedata r:id="rId11" o:title=""/>
          </v:shape>
          <o:OLEObject Type="Embed" ProgID="Equation.3" ShapeID="_x0000_i1028" DrawAspect="Content" ObjectID="_1467375453" r:id="rId12"/>
        </w:object>
      </w:r>
      <w:r>
        <w:rPr>
          <w:sz w:val="28"/>
          <w:szCs w:val="28"/>
        </w:rPr>
        <w:t xml:space="preserve"> ,                                       (5)</w:t>
      </w:r>
    </w:p>
    <w:p w:rsidR="00174FD1" w:rsidRPr="00581884" w:rsidRDefault="00174FD1" w:rsidP="00174FD1">
      <w:pPr>
        <w:shd w:val="clear" w:color="auto" w:fill="FFFFFF"/>
        <w:spacing w:line="360" w:lineRule="auto"/>
        <w:ind w:left="17" w:firstLine="835"/>
        <w:jc w:val="center"/>
        <w:rPr>
          <w:sz w:val="28"/>
          <w:szCs w:val="28"/>
        </w:rPr>
      </w:pPr>
    </w:p>
    <w:p w:rsidR="00174FD1" w:rsidRPr="00581884" w:rsidRDefault="00174FD1" w:rsidP="00174FD1">
      <w:pPr>
        <w:spacing w:line="360" w:lineRule="auto"/>
        <w:ind w:firstLine="540"/>
        <w:rPr>
          <w:sz w:val="28"/>
          <w:szCs w:val="28"/>
        </w:rPr>
      </w:pPr>
      <w:r>
        <w:rPr>
          <w:sz w:val="28"/>
          <w:szCs w:val="28"/>
        </w:rPr>
        <w:t xml:space="preserve">где  </w:t>
      </w:r>
      <w:r>
        <w:rPr>
          <w:sz w:val="28"/>
          <w:szCs w:val="28"/>
          <w:lang w:val="en-US"/>
        </w:rPr>
        <w:t>N</w:t>
      </w:r>
      <w:r w:rsidRPr="009F4634">
        <w:rPr>
          <w:sz w:val="28"/>
          <w:szCs w:val="28"/>
        </w:rPr>
        <w:t>CF</w:t>
      </w:r>
      <w:r>
        <w:rPr>
          <w:sz w:val="28"/>
          <w:szCs w:val="28"/>
          <w:lang w:val="en-US"/>
        </w:rPr>
        <w:t>i</w:t>
      </w:r>
      <w:r w:rsidRPr="009F4634">
        <w:rPr>
          <w:sz w:val="28"/>
          <w:szCs w:val="28"/>
        </w:rPr>
        <w:t xml:space="preserve"> - приток денежных средств в период </w:t>
      </w:r>
      <w:r>
        <w:rPr>
          <w:sz w:val="28"/>
          <w:szCs w:val="28"/>
          <w:lang w:val="en-US"/>
        </w:rPr>
        <w:t>i</w:t>
      </w:r>
      <w:r w:rsidRPr="009F4634">
        <w:rPr>
          <w:sz w:val="28"/>
          <w:szCs w:val="28"/>
        </w:rPr>
        <w:t>;</w:t>
      </w:r>
    </w:p>
    <w:p w:rsidR="00174FD1" w:rsidRPr="00A0381B" w:rsidRDefault="00174FD1" w:rsidP="00174FD1">
      <w:pPr>
        <w:spacing w:line="360" w:lineRule="auto"/>
        <w:ind w:firstLine="1080"/>
        <w:rPr>
          <w:sz w:val="28"/>
          <w:szCs w:val="28"/>
        </w:rPr>
      </w:pPr>
      <w:r>
        <w:rPr>
          <w:spacing w:val="-1"/>
          <w:sz w:val="28"/>
          <w:szCs w:val="28"/>
          <w:lang w:val="en-US"/>
        </w:rPr>
        <w:t>IC</w:t>
      </w:r>
      <w:r w:rsidRPr="00E70A23">
        <w:rPr>
          <w:spacing w:val="-1"/>
          <w:sz w:val="28"/>
          <w:szCs w:val="28"/>
        </w:rPr>
        <w:t xml:space="preserve"> - </w:t>
      </w:r>
      <w:r>
        <w:rPr>
          <w:spacing w:val="-1"/>
          <w:sz w:val="28"/>
          <w:szCs w:val="28"/>
        </w:rPr>
        <w:t>размер</w:t>
      </w:r>
      <w:r w:rsidRPr="00A0381B">
        <w:rPr>
          <w:spacing w:val="-2"/>
          <w:sz w:val="28"/>
          <w:szCs w:val="28"/>
        </w:rPr>
        <w:t xml:space="preserve"> </w:t>
      </w:r>
      <w:r>
        <w:rPr>
          <w:spacing w:val="-2"/>
          <w:sz w:val="28"/>
          <w:szCs w:val="28"/>
        </w:rPr>
        <w:t>исходной инвестиции</w:t>
      </w:r>
      <w:r w:rsidRPr="00E70A23">
        <w:rPr>
          <w:spacing w:val="-2"/>
          <w:sz w:val="28"/>
          <w:szCs w:val="28"/>
        </w:rPr>
        <w:t>;</w:t>
      </w:r>
    </w:p>
    <w:p w:rsidR="00174FD1" w:rsidRPr="00415A7A" w:rsidRDefault="00174FD1" w:rsidP="00174FD1">
      <w:pPr>
        <w:spacing w:line="360" w:lineRule="auto"/>
        <w:ind w:firstLine="1080"/>
        <w:rPr>
          <w:sz w:val="28"/>
          <w:szCs w:val="28"/>
        </w:rPr>
      </w:pPr>
      <w:r>
        <w:rPr>
          <w:sz w:val="28"/>
          <w:szCs w:val="28"/>
          <w:lang w:val="en-US"/>
        </w:rPr>
        <w:t>d</w:t>
      </w:r>
      <w:r w:rsidRPr="00415A7A">
        <w:rPr>
          <w:sz w:val="28"/>
          <w:szCs w:val="28"/>
        </w:rPr>
        <w:t xml:space="preserve"> - барьерная ставка (ставка дисконтирования)</w:t>
      </w:r>
      <w:r>
        <w:rPr>
          <w:sz w:val="28"/>
          <w:szCs w:val="28"/>
        </w:rPr>
        <w:t xml:space="preserve">, </w:t>
      </w:r>
      <w:r>
        <w:rPr>
          <w:sz w:val="28"/>
          <w:szCs w:val="28"/>
          <w:lang w:val="en-US"/>
        </w:rPr>
        <w:t>d</w:t>
      </w:r>
      <w:r w:rsidRPr="00E70A23">
        <w:rPr>
          <w:sz w:val="28"/>
          <w:szCs w:val="28"/>
        </w:rPr>
        <w:t>=9</w:t>
      </w:r>
      <w:r>
        <w:rPr>
          <w:sz w:val="28"/>
          <w:szCs w:val="28"/>
        </w:rPr>
        <w:t>,</w:t>
      </w:r>
      <w:r w:rsidRPr="00E70A23">
        <w:rPr>
          <w:sz w:val="28"/>
          <w:szCs w:val="28"/>
        </w:rPr>
        <w:t>68%</w:t>
      </w:r>
      <w:r w:rsidRPr="00415A7A">
        <w:rPr>
          <w:sz w:val="28"/>
          <w:szCs w:val="28"/>
        </w:rPr>
        <w:t>;</w:t>
      </w:r>
    </w:p>
    <w:p w:rsidR="00174FD1" w:rsidRDefault="00174FD1" w:rsidP="00174FD1">
      <w:pPr>
        <w:spacing w:line="360" w:lineRule="auto"/>
        <w:ind w:firstLine="1080"/>
        <w:rPr>
          <w:sz w:val="28"/>
          <w:szCs w:val="28"/>
        </w:rPr>
      </w:pPr>
      <w:r w:rsidRPr="00415A7A">
        <w:rPr>
          <w:sz w:val="28"/>
          <w:szCs w:val="28"/>
        </w:rPr>
        <w:t xml:space="preserve">n - суммарное число </w:t>
      </w:r>
      <w:r>
        <w:rPr>
          <w:sz w:val="28"/>
          <w:szCs w:val="28"/>
        </w:rPr>
        <w:t>лет</w:t>
      </w:r>
      <w:r w:rsidRPr="00E70A23">
        <w:rPr>
          <w:sz w:val="28"/>
          <w:szCs w:val="28"/>
        </w:rPr>
        <w:t>;</w:t>
      </w:r>
    </w:p>
    <w:p w:rsidR="00174FD1" w:rsidRPr="00415A7A" w:rsidRDefault="00174FD1" w:rsidP="00174FD1">
      <w:pPr>
        <w:spacing w:line="360" w:lineRule="auto"/>
        <w:ind w:firstLine="1080"/>
        <w:rPr>
          <w:sz w:val="28"/>
          <w:szCs w:val="28"/>
        </w:rPr>
      </w:pPr>
      <w:r w:rsidRPr="00415A7A">
        <w:rPr>
          <w:sz w:val="28"/>
          <w:szCs w:val="28"/>
        </w:rPr>
        <w:t>i — номер года проекта</w:t>
      </w:r>
      <w:r>
        <w:rPr>
          <w:sz w:val="28"/>
          <w:szCs w:val="28"/>
        </w:rPr>
        <w:t>.</w:t>
      </w:r>
    </w:p>
    <w:p w:rsidR="00174FD1" w:rsidRDefault="00174FD1" w:rsidP="00174FD1">
      <w:pPr>
        <w:spacing w:line="360" w:lineRule="auto"/>
        <w:rPr>
          <w:sz w:val="28"/>
          <w:szCs w:val="28"/>
        </w:rPr>
      </w:pPr>
      <w:r w:rsidRPr="00E45A30">
        <w:rPr>
          <w:position w:val="-30"/>
          <w:sz w:val="28"/>
          <w:szCs w:val="28"/>
        </w:rPr>
        <w:object w:dxaOrig="9540" w:dyaOrig="680">
          <v:shape id="_x0000_i1029" type="#_x0000_t75" style="width:472.5pt;height:33.75pt" o:ole="">
            <v:imagedata r:id="rId13" o:title=""/>
          </v:shape>
          <o:OLEObject Type="Embed" ProgID="Equation.3" ShapeID="_x0000_i1029" DrawAspect="Content" ObjectID="_1467375454" r:id="rId14"/>
        </w:object>
      </w:r>
      <w:r w:rsidRPr="00A0381B">
        <w:rPr>
          <w:sz w:val="28"/>
          <w:szCs w:val="28"/>
        </w:rPr>
        <w:t>= 3</w:t>
      </w:r>
      <w:r>
        <w:rPr>
          <w:sz w:val="28"/>
          <w:szCs w:val="28"/>
          <w:lang w:val="en-US"/>
        </w:rPr>
        <w:t> </w:t>
      </w:r>
      <w:r>
        <w:rPr>
          <w:sz w:val="28"/>
          <w:szCs w:val="28"/>
        </w:rPr>
        <w:t>988 551,1</w:t>
      </w:r>
      <w:r w:rsidRPr="00A0381B">
        <w:rPr>
          <w:sz w:val="28"/>
          <w:szCs w:val="28"/>
        </w:rPr>
        <w:t xml:space="preserve"> </w:t>
      </w:r>
      <w:r>
        <w:rPr>
          <w:sz w:val="28"/>
          <w:szCs w:val="28"/>
        </w:rPr>
        <w:t>рублей.</w:t>
      </w:r>
    </w:p>
    <w:p w:rsidR="00174FD1" w:rsidRPr="00A0381B" w:rsidRDefault="00174FD1" w:rsidP="00174FD1">
      <w:pPr>
        <w:spacing w:line="360" w:lineRule="auto"/>
        <w:ind w:firstLine="540"/>
        <w:rPr>
          <w:sz w:val="28"/>
          <w:szCs w:val="28"/>
        </w:rPr>
      </w:pPr>
      <w:r w:rsidRPr="00A0381B">
        <w:rPr>
          <w:sz w:val="28"/>
          <w:szCs w:val="28"/>
        </w:rPr>
        <w:t>NPV показывает чистые доходы или чистые убытки инвестора от помещения денег в проект по сравнению с хранением денег в банке.</w:t>
      </w:r>
    </w:p>
    <w:p w:rsidR="00174FD1" w:rsidRDefault="00174FD1" w:rsidP="00174FD1">
      <w:pPr>
        <w:spacing w:line="360" w:lineRule="auto"/>
        <w:ind w:firstLine="540"/>
        <w:rPr>
          <w:sz w:val="28"/>
          <w:szCs w:val="28"/>
        </w:rPr>
      </w:pPr>
      <w:r>
        <w:rPr>
          <w:sz w:val="28"/>
          <w:szCs w:val="28"/>
        </w:rPr>
        <w:t>Ч</w:t>
      </w:r>
      <w:r w:rsidRPr="00A0381B">
        <w:rPr>
          <w:sz w:val="28"/>
          <w:szCs w:val="28"/>
        </w:rPr>
        <w:t>истая текущая стоимость</w:t>
      </w:r>
      <w:r>
        <w:rPr>
          <w:sz w:val="28"/>
          <w:szCs w:val="28"/>
        </w:rPr>
        <w:t xml:space="preserve"> составит </w:t>
      </w:r>
      <w:r w:rsidRPr="00A0381B">
        <w:rPr>
          <w:sz w:val="28"/>
          <w:szCs w:val="28"/>
        </w:rPr>
        <w:t>3</w:t>
      </w:r>
      <w:r>
        <w:rPr>
          <w:sz w:val="28"/>
          <w:szCs w:val="28"/>
          <w:lang w:val="en-US"/>
        </w:rPr>
        <w:t> </w:t>
      </w:r>
      <w:r>
        <w:rPr>
          <w:sz w:val="28"/>
          <w:szCs w:val="28"/>
        </w:rPr>
        <w:t xml:space="preserve">988 551,1 рублей, </w:t>
      </w:r>
      <w:r>
        <w:rPr>
          <w:sz w:val="28"/>
          <w:szCs w:val="28"/>
          <w:lang w:val="en-US"/>
        </w:rPr>
        <w:t>NPV</w:t>
      </w:r>
      <w:r w:rsidRPr="00A0381B">
        <w:rPr>
          <w:sz w:val="28"/>
          <w:szCs w:val="28"/>
        </w:rPr>
        <w:t>&gt;</w:t>
      </w:r>
      <w:r>
        <w:rPr>
          <w:sz w:val="28"/>
          <w:szCs w:val="28"/>
        </w:rPr>
        <w:t>0, проект следует принять.</w:t>
      </w:r>
    </w:p>
    <w:p w:rsidR="00174FD1" w:rsidRPr="0017122A" w:rsidRDefault="00174FD1" w:rsidP="00174FD1">
      <w:pPr>
        <w:shd w:val="clear" w:color="auto" w:fill="FFFFFF"/>
        <w:spacing w:line="484" w:lineRule="exact"/>
      </w:pPr>
      <w:r w:rsidRPr="000F3057">
        <w:rPr>
          <w:sz w:val="28"/>
          <w:szCs w:val="28"/>
        </w:rPr>
        <w:t xml:space="preserve">5. </w:t>
      </w:r>
      <w:r w:rsidRPr="000F3057">
        <w:rPr>
          <w:bCs/>
          <w:sz w:val="28"/>
          <w:szCs w:val="28"/>
        </w:rPr>
        <w:t>Индекс рентабельности инвестиций (</w:t>
      </w:r>
      <w:r w:rsidRPr="000F3057">
        <w:rPr>
          <w:bCs/>
          <w:sz w:val="28"/>
          <w:szCs w:val="28"/>
          <w:lang w:val="en-US"/>
        </w:rPr>
        <w:t>PI</w:t>
      </w:r>
      <w:r w:rsidRPr="0017122A">
        <w:rPr>
          <w:bCs/>
          <w:sz w:val="28"/>
          <w:szCs w:val="28"/>
        </w:rPr>
        <w:t>)</w:t>
      </w:r>
    </w:p>
    <w:p w:rsidR="00174FD1" w:rsidRDefault="00174FD1" w:rsidP="00174FD1">
      <w:pPr>
        <w:shd w:val="clear" w:color="auto" w:fill="FFFFFF"/>
        <w:spacing w:line="484" w:lineRule="exact"/>
        <w:ind w:left="35" w:firstLine="505"/>
        <w:rPr>
          <w:sz w:val="28"/>
          <w:szCs w:val="28"/>
        </w:rPr>
      </w:pPr>
      <w:r>
        <w:rPr>
          <w:sz w:val="28"/>
          <w:szCs w:val="28"/>
        </w:rPr>
        <w:t xml:space="preserve">Этот метод является следствием метода расчета </w:t>
      </w:r>
      <w:r>
        <w:rPr>
          <w:sz w:val="28"/>
          <w:szCs w:val="28"/>
          <w:lang w:val="en-US"/>
        </w:rPr>
        <w:t>NPV</w:t>
      </w:r>
      <w:r w:rsidRPr="00C02717">
        <w:rPr>
          <w:sz w:val="28"/>
          <w:szCs w:val="28"/>
        </w:rPr>
        <w:t xml:space="preserve">. </w:t>
      </w:r>
      <w:r>
        <w:rPr>
          <w:sz w:val="28"/>
          <w:szCs w:val="28"/>
        </w:rPr>
        <w:t>Индекс рента</w:t>
      </w:r>
      <w:r>
        <w:rPr>
          <w:sz w:val="28"/>
          <w:szCs w:val="28"/>
        </w:rPr>
        <w:softHyphen/>
        <w:t xml:space="preserve">бельности </w:t>
      </w:r>
      <w:r w:rsidRPr="00C02717">
        <w:rPr>
          <w:sz w:val="28"/>
          <w:szCs w:val="28"/>
        </w:rPr>
        <w:t>(</w:t>
      </w:r>
      <w:r>
        <w:rPr>
          <w:sz w:val="28"/>
          <w:szCs w:val="28"/>
          <w:lang w:val="en-US"/>
        </w:rPr>
        <w:t>PI</w:t>
      </w:r>
      <w:r w:rsidRPr="00C02717">
        <w:rPr>
          <w:sz w:val="28"/>
          <w:szCs w:val="28"/>
        </w:rPr>
        <w:t xml:space="preserve">) </w:t>
      </w:r>
      <w:r>
        <w:rPr>
          <w:sz w:val="28"/>
          <w:szCs w:val="28"/>
        </w:rPr>
        <w:t>рассчитывается по формуле (6).</w:t>
      </w:r>
    </w:p>
    <w:p w:rsidR="00174FD1" w:rsidRPr="000F3057" w:rsidRDefault="00174FD1" w:rsidP="00174FD1">
      <w:pPr>
        <w:shd w:val="clear" w:color="auto" w:fill="FFFFFF"/>
        <w:spacing w:line="484" w:lineRule="exact"/>
        <w:ind w:left="35" w:firstLine="505"/>
        <w:rPr>
          <w:sz w:val="28"/>
          <w:szCs w:val="28"/>
        </w:rPr>
      </w:pPr>
    </w:p>
    <w:p w:rsidR="00174FD1" w:rsidRDefault="00174FD1" w:rsidP="00174FD1">
      <w:pPr>
        <w:spacing w:line="360" w:lineRule="auto"/>
        <w:jc w:val="center"/>
        <w:rPr>
          <w:sz w:val="28"/>
          <w:szCs w:val="28"/>
        </w:rPr>
      </w:pPr>
      <w:r>
        <w:rPr>
          <w:sz w:val="28"/>
          <w:szCs w:val="28"/>
        </w:rPr>
        <w:t xml:space="preserve">                                               </w:t>
      </w:r>
      <w:r w:rsidRPr="00E45A30">
        <w:rPr>
          <w:position w:val="-30"/>
          <w:sz w:val="28"/>
          <w:szCs w:val="28"/>
        </w:rPr>
        <w:object w:dxaOrig="2120" w:dyaOrig="700">
          <v:shape id="_x0000_i1030" type="#_x0000_t75" style="width:105pt;height:34.5pt" o:ole="">
            <v:imagedata r:id="rId15" o:title=""/>
          </v:shape>
          <o:OLEObject Type="Embed" ProgID="Equation.3" ShapeID="_x0000_i1030" DrawAspect="Content" ObjectID="_1467375455" r:id="rId16"/>
        </w:object>
      </w:r>
      <w:r>
        <w:rPr>
          <w:sz w:val="28"/>
          <w:szCs w:val="28"/>
        </w:rPr>
        <w:t xml:space="preserve">                                             (6)</w:t>
      </w:r>
    </w:p>
    <w:p w:rsidR="00174FD1" w:rsidRPr="00EE0593" w:rsidRDefault="00174FD1" w:rsidP="00174FD1">
      <w:pPr>
        <w:spacing w:line="360" w:lineRule="auto"/>
        <w:rPr>
          <w:sz w:val="28"/>
          <w:szCs w:val="28"/>
        </w:rPr>
      </w:pPr>
      <w:r w:rsidRPr="00292781">
        <w:rPr>
          <w:position w:val="-28"/>
          <w:sz w:val="28"/>
          <w:szCs w:val="28"/>
        </w:rPr>
        <w:object w:dxaOrig="2620" w:dyaOrig="660">
          <v:shape id="_x0000_i1031" type="#_x0000_t75" style="width:129.75pt;height:33pt" o:ole="">
            <v:imagedata r:id="rId17" o:title=""/>
          </v:shape>
          <o:OLEObject Type="Embed" ProgID="Equation.3" ShapeID="_x0000_i1031" DrawAspect="Content" ObjectID="_1467375456" r:id="rId18"/>
        </w:object>
      </w:r>
      <w:r w:rsidRPr="0017122A">
        <w:rPr>
          <w:sz w:val="28"/>
          <w:szCs w:val="28"/>
        </w:rPr>
        <w:t>;</w:t>
      </w:r>
    </w:p>
    <w:p w:rsidR="00174FD1" w:rsidRDefault="00174FD1" w:rsidP="00174FD1">
      <w:pPr>
        <w:shd w:val="clear" w:color="auto" w:fill="FFFFFF"/>
        <w:spacing w:line="360" w:lineRule="auto"/>
        <w:ind w:left="26" w:firstLine="514"/>
      </w:pPr>
      <w:r>
        <w:rPr>
          <w:spacing w:val="-2"/>
          <w:sz w:val="28"/>
          <w:szCs w:val="28"/>
        </w:rPr>
        <w:t xml:space="preserve">Очевидно, что </w:t>
      </w:r>
      <w:r w:rsidRPr="008956F7">
        <w:rPr>
          <w:iCs/>
          <w:spacing w:val="-2"/>
          <w:sz w:val="28"/>
          <w:szCs w:val="28"/>
        </w:rPr>
        <w:t>Р</w:t>
      </w:r>
      <w:r w:rsidRPr="008956F7">
        <w:rPr>
          <w:iCs/>
          <w:spacing w:val="-2"/>
          <w:sz w:val="28"/>
          <w:szCs w:val="28"/>
          <w:lang w:val="en-US"/>
        </w:rPr>
        <w:t>I</w:t>
      </w:r>
      <w:r w:rsidRPr="008956F7">
        <w:rPr>
          <w:iCs/>
          <w:spacing w:val="-2"/>
          <w:sz w:val="28"/>
          <w:szCs w:val="28"/>
        </w:rPr>
        <w:t xml:space="preserve"> &gt; 1</w:t>
      </w:r>
      <w:r>
        <w:rPr>
          <w:i/>
          <w:iCs/>
          <w:spacing w:val="-2"/>
          <w:sz w:val="28"/>
          <w:szCs w:val="28"/>
        </w:rPr>
        <w:t xml:space="preserve">, </w:t>
      </w:r>
      <w:r>
        <w:rPr>
          <w:spacing w:val="-2"/>
          <w:sz w:val="28"/>
          <w:szCs w:val="28"/>
        </w:rPr>
        <w:t>проект является прибыльным и его следует принять.</w:t>
      </w:r>
    </w:p>
    <w:p w:rsidR="00174FD1" w:rsidRDefault="00174FD1" w:rsidP="00174FD1">
      <w:pPr>
        <w:shd w:val="clear" w:color="auto" w:fill="FFFFFF"/>
        <w:spacing w:line="360" w:lineRule="auto"/>
        <w:ind w:left="17" w:firstLine="514"/>
        <w:rPr>
          <w:sz w:val="28"/>
          <w:szCs w:val="28"/>
        </w:rPr>
      </w:pPr>
      <w:r>
        <w:rPr>
          <w:sz w:val="28"/>
          <w:szCs w:val="28"/>
        </w:rPr>
        <w:t>Индекс рентабельности является относительным показателем он ха</w:t>
      </w:r>
      <w:r>
        <w:rPr>
          <w:sz w:val="28"/>
          <w:szCs w:val="28"/>
        </w:rPr>
        <w:softHyphen/>
        <w:t>рактеризует уровень доходов на единицу затрат, то есть эффективность вло</w:t>
      </w:r>
      <w:r>
        <w:rPr>
          <w:sz w:val="28"/>
          <w:szCs w:val="28"/>
        </w:rPr>
        <w:softHyphen/>
        <w:t>жений - чем больше значение этого показателя, тем выше отдача каждого рубля, инвестируемого в данный проект.</w:t>
      </w:r>
    </w:p>
    <w:p w:rsidR="00174FD1" w:rsidRPr="00A06D4A" w:rsidRDefault="00174FD1" w:rsidP="00174FD1">
      <w:pPr>
        <w:shd w:val="clear" w:color="auto" w:fill="FFFFFF"/>
        <w:spacing w:line="360" w:lineRule="auto"/>
        <w:jc w:val="both"/>
        <w:rPr>
          <w:bCs/>
          <w:sz w:val="28"/>
          <w:szCs w:val="28"/>
        </w:rPr>
      </w:pPr>
      <w:r w:rsidRPr="00A06D4A">
        <w:rPr>
          <w:bCs/>
          <w:sz w:val="28"/>
          <w:szCs w:val="28"/>
        </w:rPr>
        <w:t>6. Внутренняя норма прибыли инвестиций (</w:t>
      </w:r>
      <w:r w:rsidRPr="00A06D4A">
        <w:rPr>
          <w:bCs/>
          <w:sz w:val="28"/>
          <w:szCs w:val="28"/>
          <w:lang w:val="en-US"/>
        </w:rPr>
        <w:t>IRR</w:t>
      </w:r>
      <w:r w:rsidRPr="00A06D4A">
        <w:rPr>
          <w:bCs/>
          <w:sz w:val="28"/>
          <w:szCs w:val="28"/>
        </w:rPr>
        <w:t>)</w:t>
      </w:r>
    </w:p>
    <w:p w:rsidR="00174FD1" w:rsidRPr="00525C52" w:rsidRDefault="00174FD1" w:rsidP="00174FD1">
      <w:pPr>
        <w:shd w:val="clear" w:color="auto" w:fill="FFFFFF"/>
        <w:spacing w:line="360" w:lineRule="auto"/>
        <w:ind w:firstLine="540"/>
        <w:rPr>
          <w:sz w:val="28"/>
          <w:szCs w:val="28"/>
        </w:rPr>
      </w:pPr>
      <w:r w:rsidRPr="00525C52">
        <w:rPr>
          <w:sz w:val="28"/>
          <w:szCs w:val="28"/>
        </w:rPr>
        <w:t>IRR определяет максимальную стоимость привлекаемого капитала, при которой инвестиционный про</w:t>
      </w:r>
      <w:r>
        <w:rPr>
          <w:sz w:val="28"/>
          <w:szCs w:val="28"/>
        </w:rPr>
        <w:t xml:space="preserve">ект остается выгодным. В другой </w:t>
      </w:r>
      <w:r w:rsidRPr="00525C52">
        <w:rPr>
          <w:sz w:val="28"/>
          <w:szCs w:val="28"/>
        </w:rPr>
        <w:t>формулировке, это средний доход на вложенный капитал, обеспечиваемый данным инвестиционным проектом, т.е. эффективность вложений капитала в данный проект равна эффективности инвестирования под IRR процентов в какой-либо финансовый инструмент с равномерным доходом.</w:t>
      </w:r>
      <w:r>
        <w:rPr>
          <w:sz w:val="28"/>
          <w:szCs w:val="28"/>
        </w:rPr>
        <w:t xml:space="preserve"> Определяется по формуле (7).</w:t>
      </w:r>
    </w:p>
    <w:p w:rsidR="00174FD1" w:rsidRPr="00CA0B00" w:rsidRDefault="00174FD1" w:rsidP="00174FD1">
      <w:pPr>
        <w:shd w:val="clear" w:color="auto" w:fill="FFFFFF"/>
        <w:spacing w:line="360" w:lineRule="auto"/>
        <w:jc w:val="center"/>
        <w:rPr>
          <w:sz w:val="28"/>
          <w:szCs w:val="28"/>
        </w:rPr>
      </w:pPr>
      <w:r w:rsidRPr="00495A57">
        <w:rPr>
          <w:sz w:val="28"/>
          <w:szCs w:val="28"/>
        </w:rPr>
        <w:t xml:space="preserve">IRR = </w:t>
      </w:r>
      <w:r>
        <w:rPr>
          <w:sz w:val="28"/>
          <w:szCs w:val="28"/>
          <w:lang w:val="en-US"/>
        </w:rPr>
        <w:t>d</w:t>
      </w:r>
      <w:r w:rsidRPr="00495A57">
        <w:rPr>
          <w:sz w:val="28"/>
          <w:szCs w:val="28"/>
        </w:rPr>
        <w:t>, при котором NPV = f(</w:t>
      </w:r>
      <w:r>
        <w:rPr>
          <w:sz w:val="28"/>
          <w:szCs w:val="28"/>
          <w:lang w:val="en-US"/>
        </w:rPr>
        <w:t>d</w:t>
      </w:r>
      <w:r w:rsidRPr="00495A57">
        <w:rPr>
          <w:sz w:val="28"/>
          <w:szCs w:val="28"/>
        </w:rPr>
        <w:t>) = 0</w:t>
      </w:r>
      <w:r w:rsidRPr="00CA0B00">
        <w:rPr>
          <w:sz w:val="28"/>
          <w:szCs w:val="28"/>
        </w:rPr>
        <w:t>;</w:t>
      </w:r>
    </w:p>
    <w:p w:rsidR="00174FD1" w:rsidRPr="00CA0B00" w:rsidRDefault="00174FD1" w:rsidP="00174FD1">
      <w:pPr>
        <w:shd w:val="clear" w:color="auto" w:fill="FFFFFF"/>
        <w:spacing w:line="360" w:lineRule="auto"/>
        <w:jc w:val="center"/>
        <w:rPr>
          <w:sz w:val="28"/>
          <w:szCs w:val="28"/>
        </w:rPr>
      </w:pPr>
      <w:r>
        <w:rPr>
          <w:sz w:val="28"/>
          <w:szCs w:val="28"/>
        </w:rPr>
        <w:t xml:space="preserve">                                              </w:t>
      </w:r>
      <w:r w:rsidRPr="00CA0B00">
        <w:rPr>
          <w:position w:val="-30"/>
          <w:sz w:val="28"/>
          <w:szCs w:val="28"/>
        </w:rPr>
        <w:object w:dxaOrig="2520" w:dyaOrig="700">
          <v:shape id="_x0000_i1032" type="#_x0000_t75" style="width:124.5pt;height:34.5pt" o:ole="">
            <v:imagedata r:id="rId19" o:title=""/>
          </v:shape>
          <o:OLEObject Type="Embed" ProgID="Equation.3" ShapeID="_x0000_i1032" DrawAspect="Content" ObjectID="_1467375457" r:id="rId20"/>
        </w:object>
      </w:r>
      <w:r w:rsidRPr="00EF1A04">
        <w:rPr>
          <w:sz w:val="28"/>
          <w:szCs w:val="28"/>
        </w:rPr>
        <w:t xml:space="preserve"> %</w:t>
      </w:r>
      <w:r>
        <w:rPr>
          <w:sz w:val="28"/>
          <w:szCs w:val="28"/>
        </w:rPr>
        <w:t>,                                        (7)</w:t>
      </w:r>
    </w:p>
    <w:p w:rsidR="00174FD1" w:rsidRPr="000A3993" w:rsidRDefault="00174FD1" w:rsidP="00174FD1">
      <w:pPr>
        <w:shd w:val="clear" w:color="auto" w:fill="FFFFFF"/>
        <w:spacing w:line="360" w:lineRule="auto"/>
        <w:ind w:firstLine="540"/>
        <w:rPr>
          <w:sz w:val="28"/>
          <w:szCs w:val="28"/>
        </w:rPr>
      </w:pPr>
      <w:r w:rsidRPr="000A3993">
        <w:rPr>
          <w:sz w:val="28"/>
          <w:szCs w:val="28"/>
        </w:rPr>
        <w:t>Размер инвестици</w:t>
      </w:r>
      <w:r>
        <w:rPr>
          <w:sz w:val="28"/>
          <w:szCs w:val="28"/>
        </w:rPr>
        <w:t>й</w:t>
      </w:r>
      <w:r w:rsidRPr="000A3993">
        <w:rPr>
          <w:sz w:val="28"/>
          <w:szCs w:val="28"/>
        </w:rPr>
        <w:t xml:space="preserve"> </w:t>
      </w:r>
      <w:r>
        <w:rPr>
          <w:sz w:val="28"/>
          <w:szCs w:val="28"/>
        </w:rPr>
        <w:t>–</w:t>
      </w:r>
      <w:r w:rsidRPr="000A3993">
        <w:rPr>
          <w:sz w:val="28"/>
          <w:szCs w:val="28"/>
        </w:rPr>
        <w:t xml:space="preserve"> </w:t>
      </w:r>
      <w:r>
        <w:rPr>
          <w:sz w:val="28"/>
          <w:szCs w:val="28"/>
        </w:rPr>
        <w:t>19 823 107,24 рублей</w:t>
      </w:r>
      <w:r w:rsidRPr="000A3993">
        <w:rPr>
          <w:sz w:val="28"/>
          <w:szCs w:val="28"/>
        </w:rPr>
        <w:t>;</w:t>
      </w:r>
    </w:p>
    <w:p w:rsidR="00174FD1" w:rsidRDefault="00174FD1" w:rsidP="00174FD1">
      <w:pPr>
        <w:shd w:val="clear" w:color="auto" w:fill="FFFFFF"/>
        <w:spacing w:line="360" w:lineRule="auto"/>
        <w:ind w:firstLine="540"/>
        <w:rPr>
          <w:sz w:val="28"/>
          <w:szCs w:val="28"/>
        </w:rPr>
      </w:pPr>
      <w:r w:rsidRPr="000A3993">
        <w:rPr>
          <w:sz w:val="28"/>
          <w:szCs w:val="28"/>
        </w:rPr>
        <w:t xml:space="preserve">Доходы от инвестиций в первом году: </w:t>
      </w:r>
      <w:r w:rsidRPr="00EF1A04">
        <w:rPr>
          <w:sz w:val="28"/>
          <w:szCs w:val="28"/>
        </w:rPr>
        <w:t>6 230 177,96</w:t>
      </w:r>
      <w:r w:rsidRPr="000A3993">
        <w:rPr>
          <w:sz w:val="28"/>
          <w:szCs w:val="28"/>
        </w:rPr>
        <w:t>;</w:t>
      </w:r>
    </w:p>
    <w:p w:rsidR="00174FD1" w:rsidRDefault="00174FD1" w:rsidP="00174FD1">
      <w:pPr>
        <w:shd w:val="clear" w:color="auto" w:fill="FFFFFF"/>
        <w:spacing w:line="360" w:lineRule="auto"/>
        <w:ind w:firstLine="3420"/>
        <w:rPr>
          <w:sz w:val="28"/>
          <w:szCs w:val="28"/>
        </w:rPr>
      </w:pPr>
      <w:r w:rsidRPr="000A3993">
        <w:rPr>
          <w:sz w:val="28"/>
          <w:szCs w:val="28"/>
        </w:rPr>
        <w:t xml:space="preserve">во втором году: </w:t>
      </w:r>
      <w:r w:rsidRPr="00EF1A04">
        <w:rPr>
          <w:sz w:val="28"/>
          <w:szCs w:val="28"/>
        </w:rPr>
        <w:t>6 230 177,96</w:t>
      </w:r>
      <w:r w:rsidRPr="000A3993">
        <w:rPr>
          <w:sz w:val="28"/>
          <w:szCs w:val="28"/>
        </w:rPr>
        <w:t>;</w:t>
      </w:r>
    </w:p>
    <w:p w:rsidR="00174FD1" w:rsidRDefault="00174FD1" w:rsidP="00174FD1">
      <w:pPr>
        <w:shd w:val="clear" w:color="auto" w:fill="FFFFFF"/>
        <w:spacing w:line="360" w:lineRule="auto"/>
        <w:ind w:firstLine="3420"/>
        <w:rPr>
          <w:sz w:val="28"/>
          <w:szCs w:val="28"/>
        </w:rPr>
      </w:pPr>
      <w:r w:rsidRPr="000A3993">
        <w:rPr>
          <w:sz w:val="28"/>
          <w:szCs w:val="28"/>
        </w:rPr>
        <w:t xml:space="preserve">в третьем году: </w:t>
      </w:r>
      <w:r w:rsidRPr="00EF1A04">
        <w:rPr>
          <w:sz w:val="28"/>
          <w:szCs w:val="28"/>
        </w:rPr>
        <w:t>6 230 177,96</w:t>
      </w:r>
      <w:r w:rsidRPr="000A3993">
        <w:rPr>
          <w:sz w:val="28"/>
          <w:szCs w:val="28"/>
        </w:rPr>
        <w:t>;</w:t>
      </w:r>
    </w:p>
    <w:p w:rsidR="00174FD1" w:rsidRPr="000A3993" w:rsidRDefault="00174FD1" w:rsidP="00174FD1">
      <w:pPr>
        <w:shd w:val="clear" w:color="auto" w:fill="FFFFFF"/>
        <w:spacing w:line="360" w:lineRule="auto"/>
        <w:ind w:firstLine="3420"/>
        <w:rPr>
          <w:sz w:val="28"/>
          <w:szCs w:val="28"/>
        </w:rPr>
      </w:pPr>
      <w:r w:rsidRPr="000A3993">
        <w:rPr>
          <w:sz w:val="28"/>
          <w:szCs w:val="28"/>
        </w:rPr>
        <w:t xml:space="preserve">в четвертом году: </w:t>
      </w:r>
      <w:r w:rsidRPr="00EF1A04">
        <w:rPr>
          <w:sz w:val="28"/>
          <w:szCs w:val="28"/>
        </w:rPr>
        <w:t>6 230 177,96</w:t>
      </w:r>
      <w:r w:rsidRPr="000A3993">
        <w:rPr>
          <w:sz w:val="28"/>
          <w:szCs w:val="28"/>
        </w:rPr>
        <w:t>;</w:t>
      </w:r>
    </w:p>
    <w:p w:rsidR="00174FD1" w:rsidRPr="000A3993" w:rsidRDefault="00174FD1" w:rsidP="00174FD1">
      <w:pPr>
        <w:shd w:val="clear" w:color="auto" w:fill="FFFFFF"/>
        <w:spacing w:line="360" w:lineRule="auto"/>
        <w:ind w:firstLine="3420"/>
        <w:rPr>
          <w:sz w:val="28"/>
          <w:szCs w:val="28"/>
        </w:rPr>
      </w:pPr>
      <w:r>
        <w:rPr>
          <w:sz w:val="28"/>
          <w:szCs w:val="28"/>
        </w:rPr>
        <w:t>в пятом году</w:t>
      </w:r>
      <w:r w:rsidRPr="000A3993">
        <w:rPr>
          <w:sz w:val="28"/>
          <w:szCs w:val="28"/>
        </w:rPr>
        <w:t>:</w:t>
      </w:r>
      <w:r>
        <w:rPr>
          <w:sz w:val="28"/>
          <w:szCs w:val="28"/>
        </w:rPr>
        <w:t xml:space="preserve"> </w:t>
      </w:r>
      <w:r w:rsidRPr="00EF1A04">
        <w:rPr>
          <w:sz w:val="28"/>
          <w:szCs w:val="28"/>
        </w:rPr>
        <w:t>6 230 177,96</w:t>
      </w:r>
      <w:r>
        <w:rPr>
          <w:sz w:val="28"/>
          <w:szCs w:val="28"/>
        </w:rPr>
        <w:t>.</w:t>
      </w:r>
    </w:p>
    <w:p w:rsidR="00174FD1" w:rsidRPr="000A3993" w:rsidRDefault="00174FD1" w:rsidP="00174FD1">
      <w:pPr>
        <w:shd w:val="clear" w:color="auto" w:fill="FFFFFF"/>
        <w:spacing w:line="360" w:lineRule="auto"/>
        <w:ind w:firstLine="540"/>
        <w:rPr>
          <w:sz w:val="28"/>
          <w:szCs w:val="28"/>
        </w:rPr>
      </w:pPr>
      <w:r w:rsidRPr="000A3993">
        <w:rPr>
          <w:sz w:val="28"/>
          <w:szCs w:val="28"/>
        </w:rPr>
        <w:t xml:space="preserve">Используем метод последовательного приближения. Подбираем барьерные ставки так, чтобы найти минимальные значения </w:t>
      </w:r>
      <w:r w:rsidRPr="000A3993">
        <w:rPr>
          <w:sz w:val="28"/>
          <w:szCs w:val="28"/>
          <w:lang w:val="en-US"/>
        </w:rPr>
        <w:t>NPV</w:t>
      </w:r>
      <w:r w:rsidRPr="000A3993">
        <w:rPr>
          <w:sz w:val="28"/>
          <w:szCs w:val="28"/>
        </w:rPr>
        <w:t xml:space="preserve"> по модулю.</w:t>
      </w:r>
    </w:p>
    <w:p w:rsidR="00174FD1" w:rsidRPr="000A3993" w:rsidRDefault="00174FD1" w:rsidP="00174FD1">
      <w:pPr>
        <w:shd w:val="clear" w:color="auto" w:fill="FFFFFF"/>
        <w:spacing w:line="360" w:lineRule="auto"/>
        <w:ind w:firstLine="540"/>
        <w:rPr>
          <w:sz w:val="28"/>
          <w:szCs w:val="28"/>
        </w:rPr>
      </w:pPr>
      <w:r w:rsidRPr="000A3993">
        <w:rPr>
          <w:sz w:val="28"/>
          <w:szCs w:val="28"/>
        </w:rPr>
        <w:t xml:space="preserve">Рассчитаем </w:t>
      </w:r>
      <w:r w:rsidRPr="000A3993">
        <w:rPr>
          <w:sz w:val="28"/>
          <w:szCs w:val="28"/>
          <w:lang w:val="en-US"/>
        </w:rPr>
        <w:t>NPV</w:t>
      </w:r>
      <w:r w:rsidRPr="000A3993">
        <w:rPr>
          <w:sz w:val="28"/>
          <w:szCs w:val="28"/>
        </w:rPr>
        <w:t>(</w:t>
      </w:r>
      <w:r>
        <w:rPr>
          <w:sz w:val="28"/>
          <w:szCs w:val="28"/>
          <w:lang w:val="en-US"/>
        </w:rPr>
        <w:t>d</w:t>
      </w:r>
      <w:r w:rsidRPr="000A3993">
        <w:rPr>
          <w:sz w:val="28"/>
          <w:szCs w:val="28"/>
        </w:rPr>
        <w:t xml:space="preserve">) для барьерной ставки равной </w:t>
      </w:r>
      <w:r>
        <w:rPr>
          <w:sz w:val="28"/>
          <w:szCs w:val="28"/>
          <w:lang w:val="en-US"/>
        </w:rPr>
        <w:t>d</w:t>
      </w:r>
      <w:r w:rsidRPr="000A3993">
        <w:rPr>
          <w:sz w:val="28"/>
          <w:szCs w:val="28"/>
          <w:lang w:val="en-US"/>
        </w:rPr>
        <w:t>a</w:t>
      </w:r>
      <w:r w:rsidRPr="000A3993">
        <w:rPr>
          <w:sz w:val="28"/>
          <w:szCs w:val="28"/>
        </w:rPr>
        <w:t>=8,0%</w:t>
      </w:r>
    </w:p>
    <w:p w:rsidR="00174FD1" w:rsidRPr="000A3993" w:rsidRDefault="00174FD1" w:rsidP="00174FD1">
      <w:pPr>
        <w:shd w:val="clear" w:color="auto" w:fill="FFFFFF"/>
        <w:spacing w:line="360" w:lineRule="auto"/>
        <w:ind w:firstLine="540"/>
        <w:rPr>
          <w:sz w:val="28"/>
          <w:szCs w:val="28"/>
        </w:rPr>
      </w:pPr>
      <w:r w:rsidRPr="000A3993">
        <w:rPr>
          <w:sz w:val="28"/>
          <w:szCs w:val="28"/>
        </w:rPr>
        <w:t>Пересчитаем денежные потоки в вид текущих стоимостей:</w:t>
      </w:r>
    </w:p>
    <w:p w:rsidR="00174FD1" w:rsidRPr="000A3993" w:rsidRDefault="00174FD1" w:rsidP="00174FD1">
      <w:pPr>
        <w:shd w:val="clear" w:color="auto" w:fill="FFFFFF"/>
        <w:spacing w:line="360" w:lineRule="auto"/>
        <w:rPr>
          <w:sz w:val="28"/>
          <w:szCs w:val="28"/>
          <w:lang w:val="en-US"/>
        </w:rPr>
      </w:pPr>
      <w:r w:rsidRPr="000A3993">
        <w:rPr>
          <w:sz w:val="28"/>
          <w:szCs w:val="28"/>
          <w:lang w:val="en-US"/>
        </w:rPr>
        <w:t xml:space="preserve">PV1 = </w:t>
      </w:r>
      <w:r w:rsidRPr="00EF1A04">
        <w:rPr>
          <w:sz w:val="28"/>
          <w:szCs w:val="28"/>
          <w:lang w:val="en-US"/>
        </w:rPr>
        <w:t xml:space="preserve">6 230 177,96 </w:t>
      </w:r>
      <w:r w:rsidRPr="000A3993">
        <w:rPr>
          <w:sz w:val="28"/>
          <w:szCs w:val="28"/>
          <w:lang w:val="en-US"/>
        </w:rPr>
        <w:t>/ (1 + 0,08) = 5</w:t>
      </w:r>
      <w:r>
        <w:rPr>
          <w:sz w:val="28"/>
          <w:szCs w:val="28"/>
          <w:lang w:val="en-US"/>
        </w:rPr>
        <w:t> </w:t>
      </w:r>
      <w:r w:rsidRPr="00890C95">
        <w:rPr>
          <w:sz w:val="28"/>
          <w:szCs w:val="28"/>
          <w:lang w:val="en-US"/>
        </w:rPr>
        <w:t>768 683,296</w:t>
      </w:r>
      <w:r>
        <w:rPr>
          <w:sz w:val="28"/>
          <w:szCs w:val="28"/>
          <w:lang w:val="en-US"/>
        </w:rPr>
        <w:t>;</w:t>
      </w:r>
    </w:p>
    <w:p w:rsidR="00174FD1" w:rsidRPr="000A3993" w:rsidRDefault="00174FD1" w:rsidP="00174FD1">
      <w:pPr>
        <w:shd w:val="clear" w:color="auto" w:fill="FFFFFF"/>
        <w:spacing w:line="360" w:lineRule="auto"/>
        <w:rPr>
          <w:sz w:val="28"/>
          <w:szCs w:val="28"/>
          <w:lang w:val="en-US"/>
        </w:rPr>
      </w:pPr>
      <w:r w:rsidRPr="000A3993">
        <w:rPr>
          <w:sz w:val="28"/>
          <w:szCs w:val="28"/>
          <w:lang w:val="en-US"/>
        </w:rPr>
        <w:t xml:space="preserve">PV2 = </w:t>
      </w:r>
      <w:r w:rsidRPr="00EF1A04">
        <w:rPr>
          <w:sz w:val="28"/>
          <w:szCs w:val="28"/>
          <w:lang w:val="en-US"/>
        </w:rPr>
        <w:t xml:space="preserve">6 230 177,96 </w:t>
      </w:r>
      <w:r w:rsidRPr="000A3993">
        <w:rPr>
          <w:sz w:val="28"/>
          <w:szCs w:val="28"/>
          <w:lang w:val="en-US"/>
        </w:rPr>
        <w:t>/ (1 + 0,08)</w:t>
      </w:r>
      <w:r w:rsidRPr="000A3993">
        <w:rPr>
          <w:sz w:val="28"/>
          <w:szCs w:val="28"/>
          <w:vertAlign w:val="superscript"/>
          <w:lang w:val="en-US"/>
        </w:rPr>
        <w:t>2</w:t>
      </w:r>
      <w:r w:rsidRPr="000A3993">
        <w:rPr>
          <w:sz w:val="28"/>
          <w:szCs w:val="28"/>
          <w:lang w:val="en-US"/>
        </w:rPr>
        <w:t xml:space="preserve"> = 5</w:t>
      </w:r>
      <w:r>
        <w:rPr>
          <w:sz w:val="28"/>
          <w:szCs w:val="28"/>
          <w:lang w:val="en-US"/>
        </w:rPr>
        <w:t> </w:t>
      </w:r>
      <w:r w:rsidRPr="00890C95">
        <w:rPr>
          <w:sz w:val="28"/>
          <w:szCs w:val="28"/>
          <w:lang w:val="en-US"/>
        </w:rPr>
        <w:t>341 373,423</w:t>
      </w:r>
      <w:r>
        <w:rPr>
          <w:sz w:val="28"/>
          <w:szCs w:val="28"/>
          <w:lang w:val="en-US"/>
        </w:rPr>
        <w:t>;</w:t>
      </w:r>
    </w:p>
    <w:p w:rsidR="00174FD1" w:rsidRPr="000A3993" w:rsidRDefault="00174FD1" w:rsidP="00174FD1">
      <w:pPr>
        <w:shd w:val="clear" w:color="auto" w:fill="FFFFFF"/>
        <w:spacing w:line="360" w:lineRule="auto"/>
        <w:rPr>
          <w:sz w:val="28"/>
          <w:szCs w:val="28"/>
          <w:lang w:val="en-US"/>
        </w:rPr>
      </w:pPr>
      <w:r w:rsidRPr="000A3993">
        <w:rPr>
          <w:sz w:val="28"/>
          <w:szCs w:val="28"/>
          <w:lang w:val="en-US"/>
        </w:rPr>
        <w:t xml:space="preserve">PV3 = </w:t>
      </w:r>
      <w:r w:rsidRPr="00EF1A04">
        <w:rPr>
          <w:sz w:val="28"/>
          <w:szCs w:val="28"/>
          <w:lang w:val="en-US"/>
        </w:rPr>
        <w:t xml:space="preserve">6 230 177,96 </w:t>
      </w:r>
      <w:r w:rsidRPr="000A3993">
        <w:rPr>
          <w:sz w:val="28"/>
          <w:szCs w:val="28"/>
          <w:lang w:val="en-US"/>
        </w:rPr>
        <w:t>/ (1 + 0,08)</w:t>
      </w:r>
      <w:r w:rsidRPr="000A3993">
        <w:rPr>
          <w:sz w:val="28"/>
          <w:szCs w:val="28"/>
          <w:vertAlign w:val="superscript"/>
          <w:lang w:val="en-US"/>
        </w:rPr>
        <w:t>3</w:t>
      </w:r>
      <w:r w:rsidRPr="000A3993">
        <w:rPr>
          <w:sz w:val="28"/>
          <w:szCs w:val="28"/>
          <w:lang w:val="en-US"/>
        </w:rPr>
        <w:t xml:space="preserve"> = </w:t>
      </w:r>
      <w:r w:rsidRPr="00890C95">
        <w:rPr>
          <w:sz w:val="28"/>
          <w:szCs w:val="28"/>
          <w:lang w:val="en-US"/>
        </w:rPr>
        <w:t>4 945 716,132</w:t>
      </w:r>
      <w:r>
        <w:rPr>
          <w:sz w:val="28"/>
          <w:szCs w:val="28"/>
          <w:lang w:val="en-US"/>
        </w:rPr>
        <w:t>;</w:t>
      </w:r>
    </w:p>
    <w:p w:rsidR="00174FD1" w:rsidRPr="000A3993" w:rsidRDefault="00174FD1" w:rsidP="00174FD1">
      <w:pPr>
        <w:shd w:val="clear" w:color="auto" w:fill="FFFFFF"/>
        <w:spacing w:line="360" w:lineRule="auto"/>
        <w:rPr>
          <w:sz w:val="28"/>
          <w:szCs w:val="28"/>
          <w:lang w:val="en-US"/>
        </w:rPr>
      </w:pPr>
      <w:r w:rsidRPr="000A3993">
        <w:rPr>
          <w:sz w:val="28"/>
          <w:szCs w:val="28"/>
          <w:lang w:val="en-US"/>
        </w:rPr>
        <w:t xml:space="preserve">PV4 = </w:t>
      </w:r>
      <w:r w:rsidRPr="00EF1A04">
        <w:rPr>
          <w:sz w:val="28"/>
          <w:szCs w:val="28"/>
          <w:lang w:val="en-US"/>
        </w:rPr>
        <w:t xml:space="preserve">6 230 177,96 </w:t>
      </w:r>
      <w:r w:rsidRPr="000A3993">
        <w:rPr>
          <w:sz w:val="28"/>
          <w:szCs w:val="28"/>
          <w:lang w:val="en-US"/>
        </w:rPr>
        <w:t>/ (1 + 0,08)</w:t>
      </w:r>
      <w:r w:rsidRPr="000A3993">
        <w:rPr>
          <w:sz w:val="28"/>
          <w:szCs w:val="28"/>
          <w:vertAlign w:val="superscript"/>
          <w:lang w:val="en-US"/>
        </w:rPr>
        <w:t>4</w:t>
      </w:r>
      <w:r w:rsidRPr="000A3993">
        <w:rPr>
          <w:sz w:val="28"/>
          <w:szCs w:val="28"/>
          <w:lang w:val="en-US"/>
        </w:rPr>
        <w:t xml:space="preserve"> = </w:t>
      </w:r>
      <w:r w:rsidRPr="00890C95">
        <w:rPr>
          <w:sz w:val="28"/>
          <w:szCs w:val="28"/>
          <w:lang w:val="en-US"/>
        </w:rPr>
        <w:t>4 579 366,789</w:t>
      </w:r>
      <w:r>
        <w:rPr>
          <w:sz w:val="28"/>
          <w:szCs w:val="28"/>
          <w:lang w:val="en-US"/>
        </w:rPr>
        <w:t>;</w:t>
      </w:r>
    </w:p>
    <w:p w:rsidR="00174FD1" w:rsidRPr="00174FD1" w:rsidRDefault="00174FD1" w:rsidP="00174FD1">
      <w:pPr>
        <w:shd w:val="clear" w:color="auto" w:fill="FFFFFF"/>
        <w:spacing w:line="360" w:lineRule="auto"/>
        <w:rPr>
          <w:sz w:val="28"/>
          <w:szCs w:val="28"/>
        </w:rPr>
      </w:pPr>
      <w:r w:rsidRPr="000A3993">
        <w:rPr>
          <w:sz w:val="28"/>
          <w:szCs w:val="28"/>
          <w:lang w:val="en-US"/>
        </w:rPr>
        <w:t>PV</w:t>
      </w:r>
      <w:r w:rsidRPr="00174FD1">
        <w:rPr>
          <w:sz w:val="28"/>
          <w:szCs w:val="28"/>
        </w:rPr>
        <w:t>5 = 6</w:t>
      </w:r>
      <w:r w:rsidRPr="00EF1A04">
        <w:rPr>
          <w:sz w:val="28"/>
          <w:szCs w:val="28"/>
          <w:lang w:val="en-US"/>
        </w:rPr>
        <w:t> </w:t>
      </w:r>
      <w:r w:rsidRPr="00174FD1">
        <w:rPr>
          <w:sz w:val="28"/>
          <w:szCs w:val="28"/>
        </w:rPr>
        <w:t>230</w:t>
      </w:r>
      <w:r w:rsidRPr="00EF1A04">
        <w:rPr>
          <w:sz w:val="28"/>
          <w:szCs w:val="28"/>
          <w:lang w:val="en-US"/>
        </w:rPr>
        <w:t> </w:t>
      </w:r>
      <w:r w:rsidRPr="00174FD1">
        <w:rPr>
          <w:sz w:val="28"/>
          <w:szCs w:val="28"/>
        </w:rPr>
        <w:t>177,96 / (1 + 0,08)</w:t>
      </w:r>
      <w:r w:rsidRPr="00174FD1">
        <w:rPr>
          <w:sz w:val="28"/>
          <w:szCs w:val="28"/>
          <w:vertAlign w:val="superscript"/>
        </w:rPr>
        <w:t>5</w:t>
      </w:r>
      <w:r w:rsidRPr="00174FD1">
        <w:rPr>
          <w:sz w:val="28"/>
          <w:szCs w:val="28"/>
        </w:rPr>
        <w:t xml:space="preserve"> = 4</w:t>
      </w:r>
      <w:r w:rsidRPr="00890C95">
        <w:rPr>
          <w:sz w:val="28"/>
          <w:szCs w:val="28"/>
          <w:lang w:val="en-US"/>
        </w:rPr>
        <w:t> </w:t>
      </w:r>
      <w:r w:rsidRPr="00174FD1">
        <w:rPr>
          <w:sz w:val="28"/>
          <w:szCs w:val="28"/>
        </w:rPr>
        <w:t>240</w:t>
      </w:r>
      <w:r w:rsidRPr="00890C95">
        <w:rPr>
          <w:sz w:val="28"/>
          <w:szCs w:val="28"/>
          <w:lang w:val="en-US"/>
        </w:rPr>
        <w:t> </w:t>
      </w:r>
      <w:r w:rsidRPr="00174FD1">
        <w:rPr>
          <w:sz w:val="28"/>
          <w:szCs w:val="28"/>
        </w:rPr>
        <w:t>154,434;</w:t>
      </w:r>
    </w:p>
    <w:p w:rsidR="00174FD1" w:rsidRDefault="00174FD1" w:rsidP="00174FD1">
      <w:pPr>
        <w:shd w:val="clear" w:color="auto" w:fill="FFFFFF"/>
        <w:spacing w:line="360" w:lineRule="auto"/>
        <w:rPr>
          <w:sz w:val="28"/>
          <w:szCs w:val="28"/>
        </w:rPr>
      </w:pPr>
      <w:r w:rsidRPr="000A3993">
        <w:rPr>
          <w:sz w:val="28"/>
          <w:szCs w:val="28"/>
          <w:lang w:val="en-US"/>
        </w:rPr>
        <w:t>NPV</w:t>
      </w:r>
      <w:r w:rsidRPr="000A3993">
        <w:rPr>
          <w:sz w:val="28"/>
          <w:szCs w:val="28"/>
        </w:rPr>
        <w:t xml:space="preserve">(8,0%) = </w:t>
      </w:r>
      <w:r>
        <w:rPr>
          <w:sz w:val="28"/>
          <w:szCs w:val="28"/>
        </w:rPr>
        <w:t>24 875 294,07</w:t>
      </w:r>
      <w:r w:rsidRPr="000A3993">
        <w:rPr>
          <w:sz w:val="28"/>
          <w:szCs w:val="28"/>
        </w:rPr>
        <w:t xml:space="preserve"> </w:t>
      </w:r>
      <w:r>
        <w:rPr>
          <w:sz w:val="28"/>
          <w:szCs w:val="28"/>
        </w:rPr>
        <w:t>–</w:t>
      </w:r>
      <w:r w:rsidRPr="000A3993">
        <w:rPr>
          <w:sz w:val="28"/>
          <w:szCs w:val="28"/>
        </w:rPr>
        <w:t xml:space="preserve"> </w:t>
      </w:r>
      <w:r>
        <w:rPr>
          <w:sz w:val="28"/>
          <w:szCs w:val="28"/>
        </w:rPr>
        <w:t>19 823 107,24</w:t>
      </w:r>
      <w:r w:rsidRPr="000A3993">
        <w:rPr>
          <w:sz w:val="28"/>
          <w:szCs w:val="28"/>
        </w:rPr>
        <w:t xml:space="preserve"> =</w:t>
      </w:r>
      <w:r>
        <w:rPr>
          <w:sz w:val="28"/>
          <w:szCs w:val="28"/>
        </w:rPr>
        <w:t xml:space="preserve"> 5 052 186,834 рублей</w:t>
      </w:r>
      <w:r w:rsidRPr="0014544E">
        <w:rPr>
          <w:sz w:val="28"/>
          <w:szCs w:val="28"/>
        </w:rPr>
        <w:t>;</w:t>
      </w:r>
    </w:p>
    <w:p w:rsidR="00174FD1" w:rsidRPr="000A3993" w:rsidRDefault="00174FD1" w:rsidP="00174FD1">
      <w:pPr>
        <w:shd w:val="clear" w:color="auto" w:fill="FFFFFF"/>
        <w:spacing w:line="360" w:lineRule="auto"/>
        <w:ind w:firstLine="540"/>
        <w:rPr>
          <w:sz w:val="28"/>
          <w:szCs w:val="28"/>
        </w:rPr>
      </w:pPr>
      <w:r w:rsidRPr="000A3993">
        <w:rPr>
          <w:sz w:val="28"/>
          <w:szCs w:val="28"/>
        </w:rPr>
        <w:t xml:space="preserve">Рассчитаем </w:t>
      </w:r>
      <w:r w:rsidRPr="000A3993">
        <w:rPr>
          <w:sz w:val="28"/>
          <w:szCs w:val="28"/>
          <w:lang w:val="en-US"/>
        </w:rPr>
        <w:t>NPV</w:t>
      </w:r>
      <w:r w:rsidRPr="000A3993">
        <w:rPr>
          <w:sz w:val="28"/>
          <w:szCs w:val="28"/>
        </w:rPr>
        <w:t>(</w:t>
      </w:r>
      <w:r>
        <w:rPr>
          <w:sz w:val="28"/>
          <w:szCs w:val="28"/>
          <w:lang w:val="en-US"/>
        </w:rPr>
        <w:t>d</w:t>
      </w:r>
      <w:r w:rsidRPr="000A3993">
        <w:rPr>
          <w:sz w:val="28"/>
          <w:szCs w:val="28"/>
        </w:rPr>
        <w:t xml:space="preserve">) для барьерной ставки равной </w:t>
      </w:r>
      <w:r>
        <w:rPr>
          <w:sz w:val="28"/>
          <w:szCs w:val="28"/>
          <w:lang w:val="en-US"/>
        </w:rPr>
        <w:t>db</w:t>
      </w:r>
      <w:r w:rsidRPr="000A3993">
        <w:rPr>
          <w:sz w:val="28"/>
          <w:szCs w:val="28"/>
        </w:rPr>
        <w:t>=</w:t>
      </w:r>
      <w:r>
        <w:rPr>
          <w:sz w:val="28"/>
          <w:szCs w:val="28"/>
        </w:rPr>
        <w:t>20</w:t>
      </w:r>
      <w:r w:rsidRPr="000A3993">
        <w:rPr>
          <w:sz w:val="28"/>
          <w:szCs w:val="28"/>
        </w:rPr>
        <w:t>,0%</w:t>
      </w:r>
    </w:p>
    <w:p w:rsidR="00174FD1" w:rsidRPr="000A3993" w:rsidRDefault="00174FD1" w:rsidP="00174FD1">
      <w:pPr>
        <w:shd w:val="clear" w:color="auto" w:fill="FFFFFF"/>
        <w:spacing w:line="360" w:lineRule="auto"/>
        <w:ind w:firstLine="540"/>
        <w:rPr>
          <w:sz w:val="28"/>
          <w:szCs w:val="28"/>
        </w:rPr>
      </w:pPr>
      <w:r w:rsidRPr="000A3993">
        <w:rPr>
          <w:sz w:val="28"/>
          <w:szCs w:val="28"/>
        </w:rPr>
        <w:t>Пересчитаем денежные потоки в вид текущих стоимостей:</w:t>
      </w:r>
    </w:p>
    <w:p w:rsidR="00174FD1" w:rsidRPr="000A3993" w:rsidRDefault="00174FD1" w:rsidP="00174FD1">
      <w:pPr>
        <w:shd w:val="clear" w:color="auto" w:fill="FFFFFF"/>
        <w:spacing w:line="360" w:lineRule="auto"/>
        <w:rPr>
          <w:sz w:val="28"/>
          <w:szCs w:val="28"/>
          <w:lang w:val="en-US"/>
        </w:rPr>
      </w:pPr>
      <w:r w:rsidRPr="000A3993">
        <w:rPr>
          <w:sz w:val="28"/>
          <w:szCs w:val="28"/>
          <w:lang w:val="en-US"/>
        </w:rPr>
        <w:t xml:space="preserve">PV1 = </w:t>
      </w:r>
      <w:r w:rsidRPr="00EF1A04">
        <w:rPr>
          <w:sz w:val="28"/>
          <w:szCs w:val="28"/>
          <w:lang w:val="en-US"/>
        </w:rPr>
        <w:t xml:space="preserve">6 230 177,96 </w:t>
      </w:r>
      <w:r w:rsidRPr="000A3993">
        <w:rPr>
          <w:sz w:val="28"/>
          <w:szCs w:val="28"/>
          <w:lang w:val="en-US"/>
        </w:rPr>
        <w:t>/ (1 + 0,</w:t>
      </w:r>
      <w:r w:rsidRPr="00963F26">
        <w:rPr>
          <w:sz w:val="28"/>
          <w:szCs w:val="28"/>
          <w:lang w:val="en-US"/>
        </w:rPr>
        <w:t>20</w:t>
      </w:r>
      <w:r w:rsidRPr="000A3993">
        <w:rPr>
          <w:sz w:val="28"/>
          <w:szCs w:val="28"/>
          <w:lang w:val="en-US"/>
        </w:rPr>
        <w:t xml:space="preserve">) = </w:t>
      </w:r>
      <w:r w:rsidRPr="00963F26">
        <w:rPr>
          <w:sz w:val="28"/>
          <w:szCs w:val="28"/>
          <w:lang w:val="en-US"/>
        </w:rPr>
        <w:t>5 191 814,967</w:t>
      </w:r>
      <w:r>
        <w:rPr>
          <w:sz w:val="28"/>
          <w:szCs w:val="28"/>
          <w:lang w:val="en-US"/>
        </w:rPr>
        <w:t>;</w:t>
      </w:r>
    </w:p>
    <w:p w:rsidR="00174FD1" w:rsidRPr="000A3993" w:rsidRDefault="00174FD1" w:rsidP="00174FD1">
      <w:pPr>
        <w:shd w:val="clear" w:color="auto" w:fill="FFFFFF"/>
        <w:spacing w:line="360" w:lineRule="auto"/>
        <w:rPr>
          <w:sz w:val="28"/>
          <w:szCs w:val="28"/>
          <w:lang w:val="en-US"/>
        </w:rPr>
      </w:pPr>
      <w:r w:rsidRPr="000A3993">
        <w:rPr>
          <w:sz w:val="28"/>
          <w:szCs w:val="28"/>
          <w:lang w:val="en-US"/>
        </w:rPr>
        <w:t xml:space="preserve">PV2 = </w:t>
      </w:r>
      <w:r w:rsidRPr="00EF1A04">
        <w:rPr>
          <w:sz w:val="28"/>
          <w:szCs w:val="28"/>
          <w:lang w:val="en-US"/>
        </w:rPr>
        <w:t xml:space="preserve">6 230 177,96 </w:t>
      </w:r>
      <w:r w:rsidRPr="000A3993">
        <w:rPr>
          <w:sz w:val="28"/>
          <w:szCs w:val="28"/>
          <w:lang w:val="en-US"/>
        </w:rPr>
        <w:t>/ (1 + 0,</w:t>
      </w:r>
      <w:r w:rsidRPr="00963F26">
        <w:rPr>
          <w:sz w:val="28"/>
          <w:szCs w:val="28"/>
          <w:lang w:val="en-US"/>
        </w:rPr>
        <w:t>20</w:t>
      </w:r>
      <w:r w:rsidRPr="000A3993">
        <w:rPr>
          <w:sz w:val="28"/>
          <w:szCs w:val="28"/>
          <w:lang w:val="en-US"/>
        </w:rPr>
        <w:t>)</w:t>
      </w:r>
      <w:r w:rsidRPr="000A3993">
        <w:rPr>
          <w:sz w:val="28"/>
          <w:szCs w:val="28"/>
          <w:vertAlign w:val="superscript"/>
          <w:lang w:val="en-US"/>
        </w:rPr>
        <w:t>2</w:t>
      </w:r>
      <w:r w:rsidRPr="000A3993">
        <w:rPr>
          <w:sz w:val="28"/>
          <w:szCs w:val="28"/>
          <w:lang w:val="en-US"/>
        </w:rPr>
        <w:t xml:space="preserve"> = </w:t>
      </w:r>
      <w:r w:rsidRPr="00963F26">
        <w:rPr>
          <w:sz w:val="28"/>
          <w:szCs w:val="28"/>
          <w:lang w:val="en-US"/>
        </w:rPr>
        <w:t>4 326 512,472</w:t>
      </w:r>
      <w:r>
        <w:rPr>
          <w:sz w:val="28"/>
          <w:szCs w:val="28"/>
          <w:lang w:val="en-US"/>
        </w:rPr>
        <w:t>;</w:t>
      </w:r>
    </w:p>
    <w:p w:rsidR="00174FD1" w:rsidRPr="000A3993" w:rsidRDefault="00174FD1" w:rsidP="00174FD1">
      <w:pPr>
        <w:shd w:val="clear" w:color="auto" w:fill="FFFFFF"/>
        <w:spacing w:line="360" w:lineRule="auto"/>
        <w:rPr>
          <w:sz w:val="28"/>
          <w:szCs w:val="28"/>
          <w:lang w:val="en-US"/>
        </w:rPr>
      </w:pPr>
      <w:r w:rsidRPr="000A3993">
        <w:rPr>
          <w:sz w:val="28"/>
          <w:szCs w:val="28"/>
          <w:lang w:val="en-US"/>
        </w:rPr>
        <w:t xml:space="preserve">PV3 = </w:t>
      </w:r>
      <w:r w:rsidRPr="00EF1A04">
        <w:rPr>
          <w:sz w:val="28"/>
          <w:szCs w:val="28"/>
          <w:lang w:val="en-US"/>
        </w:rPr>
        <w:t xml:space="preserve">6 230 177,96 </w:t>
      </w:r>
      <w:r w:rsidRPr="000A3993">
        <w:rPr>
          <w:sz w:val="28"/>
          <w:szCs w:val="28"/>
          <w:lang w:val="en-US"/>
        </w:rPr>
        <w:t>/ (1 + 0,</w:t>
      </w:r>
      <w:r w:rsidRPr="00963F26">
        <w:rPr>
          <w:sz w:val="28"/>
          <w:szCs w:val="28"/>
          <w:lang w:val="en-US"/>
        </w:rPr>
        <w:t>20</w:t>
      </w:r>
      <w:r w:rsidRPr="000A3993">
        <w:rPr>
          <w:sz w:val="28"/>
          <w:szCs w:val="28"/>
          <w:lang w:val="en-US"/>
        </w:rPr>
        <w:t>)</w:t>
      </w:r>
      <w:r w:rsidRPr="000A3993">
        <w:rPr>
          <w:sz w:val="28"/>
          <w:szCs w:val="28"/>
          <w:vertAlign w:val="superscript"/>
          <w:lang w:val="en-US"/>
        </w:rPr>
        <w:t>3</w:t>
      </w:r>
      <w:r w:rsidRPr="000A3993">
        <w:rPr>
          <w:sz w:val="28"/>
          <w:szCs w:val="28"/>
          <w:lang w:val="en-US"/>
        </w:rPr>
        <w:t xml:space="preserve"> = </w:t>
      </w:r>
      <w:r w:rsidRPr="00963F26">
        <w:rPr>
          <w:sz w:val="28"/>
          <w:szCs w:val="28"/>
          <w:lang w:val="en-US"/>
        </w:rPr>
        <w:t>3 605 427,06</w:t>
      </w:r>
      <w:r>
        <w:rPr>
          <w:sz w:val="28"/>
          <w:szCs w:val="28"/>
          <w:lang w:val="en-US"/>
        </w:rPr>
        <w:t>;</w:t>
      </w:r>
    </w:p>
    <w:p w:rsidR="00174FD1" w:rsidRPr="000A3993" w:rsidRDefault="00174FD1" w:rsidP="00174FD1">
      <w:pPr>
        <w:shd w:val="clear" w:color="auto" w:fill="FFFFFF"/>
        <w:spacing w:line="360" w:lineRule="auto"/>
        <w:rPr>
          <w:sz w:val="28"/>
          <w:szCs w:val="28"/>
          <w:lang w:val="en-US"/>
        </w:rPr>
      </w:pPr>
      <w:r w:rsidRPr="000A3993">
        <w:rPr>
          <w:sz w:val="28"/>
          <w:szCs w:val="28"/>
          <w:lang w:val="en-US"/>
        </w:rPr>
        <w:t xml:space="preserve">PV4 = </w:t>
      </w:r>
      <w:r w:rsidRPr="00EF1A04">
        <w:rPr>
          <w:sz w:val="28"/>
          <w:szCs w:val="28"/>
          <w:lang w:val="en-US"/>
        </w:rPr>
        <w:t xml:space="preserve">6 230 177,96 </w:t>
      </w:r>
      <w:r w:rsidRPr="000A3993">
        <w:rPr>
          <w:sz w:val="28"/>
          <w:szCs w:val="28"/>
          <w:lang w:val="en-US"/>
        </w:rPr>
        <w:t>/ (1 + 0,</w:t>
      </w:r>
      <w:r w:rsidRPr="00963F26">
        <w:rPr>
          <w:sz w:val="28"/>
          <w:szCs w:val="28"/>
          <w:lang w:val="en-US"/>
        </w:rPr>
        <w:t>20</w:t>
      </w:r>
      <w:r w:rsidRPr="000A3993">
        <w:rPr>
          <w:sz w:val="28"/>
          <w:szCs w:val="28"/>
          <w:lang w:val="en-US"/>
        </w:rPr>
        <w:t>)</w:t>
      </w:r>
      <w:r w:rsidRPr="000A3993">
        <w:rPr>
          <w:sz w:val="28"/>
          <w:szCs w:val="28"/>
          <w:vertAlign w:val="superscript"/>
          <w:lang w:val="en-US"/>
        </w:rPr>
        <w:t>4</w:t>
      </w:r>
      <w:r w:rsidRPr="000A3993">
        <w:rPr>
          <w:sz w:val="28"/>
          <w:szCs w:val="28"/>
          <w:lang w:val="en-US"/>
        </w:rPr>
        <w:t xml:space="preserve"> = </w:t>
      </w:r>
      <w:r w:rsidRPr="00963F26">
        <w:rPr>
          <w:sz w:val="28"/>
          <w:szCs w:val="28"/>
          <w:lang w:val="en-US"/>
        </w:rPr>
        <w:t>3 004 522,55</w:t>
      </w:r>
      <w:r>
        <w:rPr>
          <w:sz w:val="28"/>
          <w:szCs w:val="28"/>
          <w:lang w:val="en-US"/>
        </w:rPr>
        <w:t>;</w:t>
      </w:r>
    </w:p>
    <w:p w:rsidR="00174FD1" w:rsidRPr="000A3993" w:rsidRDefault="00174FD1" w:rsidP="00174FD1">
      <w:pPr>
        <w:shd w:val="clear" w:color="auto" w:fill="FFFFFF"/>
        <w:spacing w:line="360" w:lineRule="auto"/>
        <w:rPr>
          <w:sz w:val="28"/>
          <w:szCs w:val="28"/>
          <w:lang w:val="en-US"/>
        </w:rPr>
      </w:pPr>
      <w:r w:rsidRPr="000A3993">
        <w:rPr>
          <w:sz w:val="28"/>
          <w:szCs w:val="28"/>
          <w:lang w:val="en-US"/>
        </w:rPr>
        <w:t>PV</w:t>
      </w:r>
      <w:r>
        <w:rPr>
          <w:sz w:val="28"/>
          <w:szCs w:val="28"/>
          <w:lang w:val="en-US"/>
        </w:rPr>
        <w:t xml:space="preserve">5 </w:t>
      </w:r>
      <w:r w:rsidRPr="000A3993">
        <w:rPr>
          <w:sz w:val="28"/>
          <w:szCs w:val="28"/>
          <w:lang w:val="en-US"/>
        </w:rPr>
        <w:t xml:space="preserve">= </w:t>
      </w:r>
      <w:r w:rsidRPr="00EF1A04">
        <w:rPr>
          <w:sz w:val="28"/>
          <w:szCs w:val="28"/>
          <w:lang w:val="en-US"/>
        </w:rPr>
        <w:t xml:space="preserve">6 230 177,96 </w:t>
      </w:r>
      <w:r w:rsidRPr="000A3993">
        <w:rPr>
          <w:sz w:val="28"/>
          <w:szCs w:val="28"/>
          <w:lang w:val="en-US"/>
        </w:rPr>
        <w:t>/ (1 + 0,</w:t>
      </w:r>
      <w:r w:rsidRPr="00963F26">
        <w:rPr>
          <w:sz w:val="28"/>
          <w:szCs w:val="28"/>
          <w:lang w:val="en-US"/>
        </w:rPr>
        <w:t>20</w:t>
      </w:r>
      <w:r w:rsidRPr="000A3993">
        <w:rPr>
          <w:sz w:val="28"/>
          <w:szCs w:val="28"/>
          <w:lang w:val="en-US"/>
        </w:rPr>
        <w:t>)</w:t>
      </w:r>
      <w:r w:rsidRPr="000A3993">
        <w:rPr>
          <w:sz w:val="28"/>
          <w:szCs w:val="28"/>
          <w:vertAlign w:val="superscript"/>
          <w:lang w:val="en-US"/>
        </w:rPr>
        <w:t>5</w:t>
      </w:r>
      <w:r w:rsidRPr="000A3993">
        <w:rPr>
          <w:sz w:val="28"/>
          <w:szCs w:val="28"/>
          <w:lang w:val="en-US"/>
        </w:rPr>
        <w:t xml:space="preserve"> = </w:t>
      </w:r>
      <w:r w:rsidRPr="00963F26">
        <w:rPr>
          <w:sz w:val="28"/>
          <w:szCs w:val="28"/>
          <w:lang w:val="en-US"/>
        </w:rPr>
        <w:t>2 503 768,792</w:t>
      </w:r>
      <w:r>
        <w:rPr>
          <w:sz w:val="28"/>
          <w:szCs w:val="28"/>
          <w:lang w:val="en-US"/>
        </w:rPr>
        <w:t>;</w:t>
      </w:r>
    </w:p>
    <w:p w:rsidR="00174FD1" w:rsidRPr="007653ED" w:rsidRDefault="00174FD1" w:rsidP="00174FD1">
      <w:pPr>
        <w:shd w:val="clear" w:color="auto" w:fill="FFFFFF"/>
        <w:spacing w:line="360" w:lineRule="auto"/>
        <w:rPr>
          <w:sz w:val="28"/>
          <w:szCs w:val="28"/>
          <w:lang w:val="en-US"/>
        </w:rPr>
      </w:pPr>
      <w:r w:rsidRPr="000A3993">
        <w:rPr>
          <w:sz w:val="28"/>
          <w:szCs w:val="28"/>
          <w:lang w:val="en-US"/>
        </w:rPr>
        <w:t>NPV</w:t>
      </w:r>
      <w:r w:rsidRPr="007653ED">
        <w:rPr>
          <w:sz w:val="28"/>
          <w:szCs w:val="28"/>
          <w:lang w:val="en-US"/>
        </w:rPr>
        <w:t xml:space="preserve">(18,0%) = </w:t>
      </w:r>
      <w:r w:rsidRPr="00963F26">
        <w:rPr>
          <w:sz w:val="28"/>
          <w:szCs w:val="28"/>
          <w:lang w:val="en-US"/>
        </w:rPr>
        <w:t>18 632 045,84</w:t>
      </w:r>
      <w:r w:rsidRPr="007653ED">
        <w:rPr>
          <w:sz w:val="28"/>
          <w:szCs w:val="28"/>
          <w:lang w:val="en-US"/>
        </w:rPr>
        <w:t xml:space="preserve"> – </w:t>
      </w:r>
      <w:r w:rsidRPr="00315424">
        <w:rPr>
          <w:sz w:val="28"/>
          <w:szCs w:val="28"/>
          <w:lang w:val="en-US"/>
        </w:rPr>
        <w:t>19 823 107,24</w:t>
      </w:r>
      <w:r w:rsidRPr="007653ED">
        <w:rPr>
          <w:sz w:val="28"/>
          <w:szCs w:val="28"/>
          <w:lang w:val="en-US"/>
        </w:rPr>
        <w:t xml:space="preserve"> = </w:t>
      </w:r>
      <w:r w:rsidRPr="00963F26">
        <w:rPr>
          <w:sz w:val="28"/>
          <w:szCs w:val="28"/>
          <w:lang w:val="en-US"/>
        </w:rPr>
        <w:t>- 1 191 061,4</w:t>
      </w:r>
      <w:r w:rsidRPr="007653ED">
        <w:rPr>
          <w:sz w:val="28"/>
          <w:szCs w:val="28"/>
          <w:lang w:val="en-US"/>
        </w:rPr>
        <w:t xml:space="preserve"> </w:t>
      </w:r>
      <w:r>
        <w:rPr>
          <w:sz w:val="28"/>
          <w:szCs w:val="28"/>
        </w:rPr>
        <w:t>рублей</w:t>
      </w:r>
      <w:r>
        <w:rPr>
          <w:sz w:val="28"/>
          <w:szCs w:val="28"/>
          <w:lang w:val="en-US"/>
        </w:rPr>
        <w:t>;</w:t>
      </w:r>
    </w:p>
    <w:p w:rsidR="00174FD1" w:rsidRPr="00315424" w:rsidRDefault="00174FD1" w:rsidP="00174FD1">
      <w:pPr>
        <w:shd w:val="clear" w:color="auto" w:fill="FFFFFF"/>
        <w:spacing w:line="360" w:lineRule="auto"/>
        <w:rPr>
          <w:sz w:val="28"/>
          <w:szCs w:val="28"/>
          <w:lang w:val="en-US"/>
        </w:rPr>
      </w:pPr>
    </w:p>
    <w:p w:rsidR="00174FD1" w:rsidRPr="00705E9C" w:rsidRDefault="00174FD1" w:rsidP="00174FD1">
      <w:pPr>
        <w:shd w:val="clear" w:color="auto" w:fill="FFFFFF"/>
        <w:spacing w:line="360" w:lineRule="auto"/>
        <w:rPr>
          <w:sz w:val="28"/>
          <w:szCs w:val="28"/>
          <w:lang w:val="en-US"/>
        </w:rPr>
      </w:pPr>
      <w:r w:rsidRPr="000A3993">
        <w:rPr>
          <w:sz w:val="28"/>
          <w:szCs w:val="28"/>
          <w:lang w:val="en-US"/>
        </w:rPr>
        <w:t>IRR</w:t>
      </w:r>
      <w:r w:rsidRPr="00705E9C">
        <w:rPr>
          <w:sz w:val="28"/>
          <w:szCs w:val="28"/>
          <w:lang w:val="en-US"/>
        </w:rPr>
        <w:t xml:space="preserve"> = </w:t>
      </w:r>
      <w:r>
        <w:rPr>
          <w:sz w:val="28"/>
          <w:szCs w:val="28"/>
          <w:lang w:val="en-US"/>
        </w:rPr>
        <w:t>d</w:t>
      </w:r>
      <w:r w:rsidRPr="000A3993">
        <w:rPr>
          <w:sz w:val="28"/>
          <w:szCs w:val="28"/>
          <w:lang w:val="en-US"/>
        </w:rPr>
        <w:t>a</w:t>
      </w:r>
      <w:r w:rsidRPr="00705E9C">
        <w:rPr>
          <w:sz w:val="28"/>
          <w:szCs w:val="28"/>
          <w:lang w:val="en-US"/>
        </w:rPr>
        <w:t xml:space="preserve"> + (</w:t>
      </w:r>
      <w:r>
        <w:rPr>
          <w:sz w:val="28"/>
          <w:szCs w:val="28"/>
          <w:lang w:val="en-US"/>
        </w:rPr>
        <w:t>d</w:t>
      </w:r>
      <w:r w:rsidRPr="000A3993">
        <w:rPr>
          <w:sz w:val="28"/>
          <w:szCs w:val="28"/>
          <w:lang w:val="en-US"/>
        </w:rPr>
        <w:t>b</w:t>
      </w:r>
      <w:r w:rsidRPr="00705E9C">
        <w:rPr>
          <w:sz w:val="28"/>
          <w:szCs w:val="28"/>
          <w:lang w:val="en-US"/>
        </w:rPr>
        <w:t xml:space="preserve"> - </w:t>
      </w:r>
      <w:r>
        <w:rPr>
          <w:sz w:val="28"/>
          <w:szCs w:val="28"/>
          <w:lang w:val="en-US"/>
        </w:rPr>
        <w:t>d</w:t>
      </w:r>
      <w:r w:rsidRPr="000A3993">
        <w:rPr>
          <w:sz w:val="28"/>
          <w:szCs w:val="28"/>
          <w:lang w:val="en-US"/>
        </w:rPr>
        <w:t>a</w:t>
      </w:r>
      <w:r w:rsidRPr="00705E9C">
        <w:rPr>
          <w:sz w:val="28"/>
          <w:szCs w:val="28"/>
          <w:lang w:val="en-US"/>
        </w:rPr>
        <w:t>)*</w:t>
      </w:r>
      <w:r w:rsidRPr="000A3993">
        <w:rPr>
          <w:sz w:val="28"/>
          <w:szCs w:val="28"/>
          <w:lang w:val="en-US"/>
        </w:rPr>
        <w:t>NPV</w:t>
      </w:r>
      <w:r w:rsidRPr="00705E9C">
        <w:rPr>
          <w:sz w:val="28"/>
          <w:szCs w:val="28"/>
          <w:lang w:val="en-US"/>
        </w:rPr>
        <w:t>(8,0%)/(</w:t>
      </w:r>
      <w:r w:rsidRPr="000A3993">
        <w:rPr>
          <w:sz w:val="28"/>
          <w:szCs w:val="28"/>
          <w:lang w:val="en-US"/>
        </w:rPr>
        <w:t>NPV</w:t>
      </w:r>
      <w:r w:rsidRPr="00705E9C">
        <w:rPr>
          <w:sz w:val="28"/>
          <w:szCs w:val="28"/>
          <w:lang w:val="en-US"/>
        </w:rPr>
        <w:t xml:space="preserve">(8,0%) – </w:t>
      </w:r>
      <w:r w:rsidRPr="000A3993">
        <w:rPr>
          <w:sz w:val="28"/>
          <w:szCs w:val="28"/>
          <w:lang w:val="en-US"/>
        </w:rPr>
        <w:t>NPV</w:t>
      </w:r>
      <w:r w:rsidRPr="00705E9C">
        <w:rPr>
          <w:sz w:val="28"/>
          <w:szCs w:val="28"/>
          <w:lang w:val="en-US"/>
        </w:rPr>
        <w:t xml:space="preserve">(18,0%)) = 8 + (18 – 8) * 5 052 186,834 / </w:t>
      </w:r>
      <w:r w:rsidRPr="00315424">
        <w:rPr>
          <w:sz w:val="28"/>
          <w:szCs w:val="28"/>
          <w:lang w:val="en-US"/>
        </w:rPr>
        <w:t>(</w:t>
      </w:r>
      <w:r w:rsidRPr="00705E9C">
        <w:rPr>
          <w:sz w:val="28"/>
          <w:szCs w:val="28"/>
          <w:lang w:val="en-US"/>
        </w:rPr>
        <w:t xml:space="preserve">5 052 186,834 </w:t>
      </w:r>
      <w:r>
        <w:rPr>
          <w:sz w:val="28"/>
          <w:szCs w:val="28"/>
          <w:lang w:val="en-US"/>
        </w:rPr>
        <w:t xml:space="preserve">– </w:t>
      </w:r>
      <w:r w:rsidRPr="00963F26">
        <w:rPr>
          <w:sz w:val="28"/>
          <w:szCs w:val="28"/>
          <w:lang w:val="en-US"/>
        </w:rPr>
        <w:t>- 1 191 061,4</w:t>
      </w:r>
      <w:r w:rsidRPr="00705E9C">
        <w:rPr>
          <w:sz w:val="28"/>
          <w:szCs w:val="28"/>
          <w:lang w:val="en-US"/>
        </w:rPr>
        <w:t>)</w:t>
      </w:r>
      <w:r w:rsidRPr="00315424">
        <w:rPr>
          <w:sz w:val="28"/>
          <w:szCs w:val="28"/>
          <w:lang w:val="en-US"/>
        </w:rPr>
        <w:t>)</w:t>
      </w:r>
      <w:r w:rsidRPr="00705E9C">
        <w:rPr>
          <w:sz w:val="28"/>
          <w:szCs w:val="28"/>
          <w:lang w:val="en-US"/>
        </w:rPr>
        <w:t xml:space="preserve"> = </w:t>
      </w:r>
      <w:r w:rsidRPr="00963F26">
        <w:rPr>
          <w:sz w:val="28"/>
          <w:szCs w:val="28"/>
          <w:lang w:val="en-US"/>
        </w:rPr>
        <w:t>16,1</w:t>
      </w:r>
      <w:r w:rsidRPr="00705E9C">
        <w:rPr>
          <w:sz w:val="28"/>
          <w:szCs w:val="28"/>
          <w:lang w:val="en-US"/>
        </w:rPr>
        <w:t xml:space="preserve"> %.</w:t>
      </w:r>
    </w:p>
    <w:p w:rsidR="00174FD1" w:rsidRDefault="00174FD1" w:rsidP="00174FD1">
      <w:pPr>
        <w:shd w:val="clear" w:color="auto" w:fill="FFFFFF"/>
        <w:spacing w:line="360" w:lineRule="auto"/>
        <w:ind w:firstLine="540"/>
        <w:rPr>
          <w:sz w:val="28"/>
          <w:szCs w:val="28"/>
        </w:rPr>
      </w:pPr>
      <w:r>
        <w:rPr>
          <w:sz w:val="28"/>
          <w:szCs w:val="28"/>
        </w:rPr>
        <w:t>В</w:t>
      </w:r>
      <w:r w:rsidRPr="000A3993">
        <w:rPr>
          <w:sz w:val="28"/>
          <w:szCs w:val="28"/>
        </w:rPr>
        <w:t xml:space="preserve">нутренняя норма доходности равна </w:t>
      </w:r>
      <w:r>
        <w:rPr>
          <w:sz w:val="28"/>
          <w:szCs w:val="28"/>
        </w:rPr>
        <w:t xml:space="preserve">16,1 </w:t>
      </w:r>
      <w:r w:rsidRPr="000A3993">
        <w:rPr>
          <w:sz w:val="28"/>
          <w:szCs w:val="28"/>
        </w:rPr>
        <w:t>%</w:t>
      </w:r>
      <w:r>
        <w:rPr>
          <w:sz w:val="28"/>
          <w:szCs w:val="28"/>
        </w:rPr>
        <w:t>.</w:t>
      </w:r>
    </w:p>
    <w:p w:rsidR="00174FD1" w:rsidRDefault="00174FD1" w:rsidP="00174FD1">
      <w:pPr>
        <w:shd w:val="clear" w:color="auto" w:fill="FFFFFF"/>
        <w:spacing w:line="360" w:lineRule="auto"/>
        <w:rPr>
          <w:b/>
          <w:sz w:val="28"/>
          <w:szCs w:val="28"/>
        </w:rPr>
      </w:pPr>
    </w:p>
    <w:p w:rsidR="00174FD1" w:rsidRDefault="00174FD1" w:rsidP="00174FD1">
      <w:pPr>
        <w:shd w:val="clear" w:color="auto" w:fill="FFFFFF"/>
        <w:spacing w:line="360" w:lineRule="auto"/>
        <w:rPr>
          <w:b/>
          <w:sz w:val="28"/>
          <w:szCs w:val="28"/>
        </w:rPr>
      </w:pPr>
    </w:p>
    <w:p w:rsidR="00174FD1" w:rsidRPr="00912F5A" w:rsidRDefault="00174FD1" w:rsidP="00174FD1">
      <w:pPr>
        <w:shd w:val="clear" w:color="auto" w:fill="FFFFFF"/>
        <w:spacing w:line="360" w:lineRule="auto"/>
        <w:rPr>
          <w:sz w:val="28"/>
          <w:szCs w:val="28"/>
        </w:rPr>
      </w:pPr>
      <w:r w:rsidRPr="00912F5A">
        <w:rPr>
          <w:sz w:val="28"/>
          <w:szCs w:val="28"/>
        </w:rPr>
        <w:t>7. Рентабельность продаж (ROS)</w:t>
      </w:r>
    </w:p>
    <w:p w:rsidR="00174FD1" w:rsidRDefault="00174FD1" w:rsidP="00174FD1">
      <w:pPr>
        <w:shd w:val="clear" w:color="auto" w:fill="FFFFFF"/>
        <w:spacing w:line="360" w:lineRule="auto"/>
        <w:ind w:firstLine="540"/>
        <w:rPr>
          <w:sz w:val="28"/>
          <w:szCs w:val="28"/>
        </w:rPr>
      </w:pPr>
      <w:r>
        <w:rPr>
          <w:sz w:val="28"/>
          <w:szCs w:val="28"/>
        </w:rPr>
        <w:t>О</w:t>
      </w:r>
      <w:r w:rsidRPr="00807E03">
        <w:rPr>
          <w:sz w:val="28"/>
          <w:szCs w:val="28"/>
        </w:rPr>
        <w:t>пределяется как отношение балансовой прибыли к выручке от реализации услуг</w:t>
      </w:r>
      <w:r>
        <w:rPr>
          <w:sz w:val="28"/>
          <w:szCs w:val="28"/>
        </w:rPr>
        <w:t xml:space="preserve"> (формула (8)).</w:t>
      </w:r>
    </w:p>
    <w:p w:rsidR="00174FD1" w:rsidRPr="00807E03" w:rsidRDefault="00174FD1" w:rsidP="00174FD1">
      <w:pPr>
        <w:shd w:val="clear" w:color="auto" w:fill="FFFFFF"/>
        <w:spacing w:line="360" w:lineRule="auto"/>
        <w:ind w:firstLine="540"/>
        <w:rPr>
          <w:sz w:val="28"/>
          <w:szCs w:val="28"/>
        </w:rPr>
      </w:pPr>
    </w:p>
    <w:p w:rsidR="00174FD1" w:rsidRDefault="00174FD1" w:rsidP="00174FD1">
      <w:pPr>
        <w:shd w:val="clear" w:color="auto" w:fill="FFFFFF"/>
        <w:spacing w:line="360" w:lineRule="auto"/>
        <w:jc w:val="center"/>
        <w:rPr>
          <w:sz w:val="28"/>
          <w:szCs w:val="28"/>
        </w:rPr>
      </w:pPr>
      <w:r>
        <w:rPr>
          <w:sz w:val="28"/>
          <w:szCs w:val="28"/>
        </w:rPr>
        <w:t xml:space="preserve">                                            </w:t>
      </w:r>
      <w:r>
        <w:rPr>
          <w:sz w:val="28"/>
          <w:szCs w:val="28"/>
          <w:lang w:val="en-US"/>
        </w:rPr>
        <w:t>ROS</w:t>
      </w:r>
      <w:r w:rsidRPr="00807E03">
        <w:rPr>
          <w:sz w:val="28"/>
          <w:szCs w:val="28"/>
        </w:rPr>
        <w:t xml:space="preserve"> = Пбал : Вреал</w:t>
      </w:r>
      <w:r>
        <w:rPr>
          <w:sz w:val="28"/>
          <w:szCs w:val="28"/>
        </w:rPr>
        <w:t>*100%,                                        (8)</w:t>
      </w:r>
    </w:p>
    <w:p w:rsidR="00174FD1" w:rsidRDefault="00174FD1" w:rsidP="00174FD1">
      <w:pPr>
        <w:shd w:val="clear" w:color="auto" w:fill="FFFFFF"/>
        <w:spacing w:line="360" w:lineRule="auto"/>
        <w:jc w:val="center"/>
        <w:rPr>
          <w:sz w:val="28"/>
          <w:szCs w:val="28"/>
        </w:rPr>
      </w:pPr>
    </w:p>
    <w:p w:rsidR="00174FD1" w:rsidRDefault="00174FD1" w:rsidP="00174FD1">
      <w:pPr>
        <w:shd w:val="clear" w:color="auto" w:fill="FFFFFF"/>
        <w:spacing w:line="360" w:lineRule="auto"/>
        <w:ind w:firstLine="540"/>
        <w:rPr>
          <w:sz w:val="28"/>
          <w:szCs w:val="28"/>
        </w:rPr>
      </w:pPr>
      <w:r w:rsidRPr="00807E03">
        <w:rPr>
          <w:sz w:val="28"/>
          <w:szCs w:val="28"/>
        </w:rPr>
        <w:t>R</w:t>
      </w:r>
      <w:r>
        <w:rPr>
          <w:sz w:val="28"/>
          <w:szCs w:val="28"/>
          <w:lang w:val="en-US"/>
        </w:rPr>
        <w:t>OS</w:t>
      </w:r>
      <w:r>
        <w:rPr>
          <w:sz w:val="28"/>
          <w:szCs w:val="28"/>
        </w:rPr>
        <w:t xml:space="preserve"> = </w:t>
      </w:r>
      <w:r w:rsidRPr="00EF1A04">
        <w:rPr>
          <w:sz w:val="28"/>
          <w:szCs w:val="28"/>
        </w:rPr>
        <w:t>6 230 177,96</w:t>
      </w:r>
      <w:r>
        <w:rPr>
          <w:sz w:val="28"/>
          <w:szCs w:val="28"/>
        </w:rPr>
        <w:t xml:space="preserve"> / 23 805 500 * 100 = 26 %</w:t>
      </w:r>
      <w:r w:rsidRPr="00993C88">
        <w:rPr>
          <w:sz w:val="28"/>
          <w:szCs w:val="28"/>
        </w:rPr>
        <w:t>;</w:t>
      </w:r>
    </w:p>
    <w:p w:rsidR="00174FD1" w:rsidRPr="00B6684F" w:rsidRDefault="00174FD1" w:rsidP="00174FD1">
      <w:pPr>
        <w:shd w:val="clear" w:color="auto" w:fill="FFFFFF"/>
        <w:spacing w:line="360" w:lineRule="auto"/>
        <w:rPr>
          <w:sz w:val="28"/>
          <w:szCs w:val="28"/>
        </w:rPr>
      </w:pPr>
      <w:r w:rsidRPr="00B6684F">
        <w:rPr>
          <w:sz w:val="28"/>
          <w:szCs w:val="28"/>
        </w:rPr>
        <w:t xml:space="preserve">8. Рентабельность собственного капитала (ROE) </w:t>
      </w:r>
    </w:p>
    <w:p w:rsidR="00174FD1" w:rsidRDefault="00174FD1" w:rsidP="00174FD1">
      <w:pPr>
        <w:shd w:val="clear" w:color="auto" w:fill="FFFFFF"/>
        <w:spacing w:line="360" w:lineRule="auto"/>
        <w:ind w:firstLine="540"/>
        <w:rPr>
          <w:sz w:val="28"/>
          <w:szCs w:val="28"/>
        </w:rPr>
      </w:pPr>
      <w:r>
        <w:rPr>
          <w:sz w:val="28"/>
          <w:szCs w:val="28"/>
        </w:rPr>
        <w:t>Определяется как о</w:t>
      </w:r>
      <w:r w:rsidRPr="006513A3">
        <w:rPr>
          <w:sz w:val="28"/>
          <w:szCs w:val="28"/>
        </w:rPr>
        <w:t>тношение чистой прибыли к среднему за перио</w:t>
      </w:r>
      <w:r>
        <w:rPr>
          <w:sz w:val="28"/>
          <w:szCs w:val="28"/>
        </w:rPr>
        <w:t>д размеру собственного капитала (формула (9)).</w:t>
      </w:r>
    </w:p>
    <w:p w:rsidR="00174FD1" w:rsidRPr="006513A3" w:rsidRDefault="00174FD1" w:rsidP="00174FD1">
      <w:pPr>
        <w:shd w:val="clear" w:color="auto" w:fill="FFFFFF"/>
        <w:spacing w:line="360" w:lineRule="auto"/>
        <w:ind w:firstLine="540"/>
        <w:rPr>
          <w:sz w:val="28"/>
          <w:szCs w:val="28"/>
        </w:rPr>
      </w:pPr>
    </w:p>
    <w:p w:rsidR="00174FD1" w:rsidRDefault="00174FD1" w:rsidP="00174FD1">
      <w:pPr>
        <w:shd w:val="clear" w:color="auto" w:fill="FFFFFF"/>
        <w:spacing w:line="360" w:lineRule="auto"/>
        <w:jc w:val="center"/>
        <w:rPr>
          <w:sz w:val="28"/>
          <w:szCs w:val="28"/>
        </w:rPr>
      </w:pPr>
      <w:r>
        <w:rPr>
          <w:sz w:val="28"/>
          <w:szCs w:val="28"/>
        </w:rPr>
        <w:t xml:space="preserve">                       </w:t>
      </w:r>
      <w:r w:rsidRPr="006513A3">
        <w:rPr>
          <w:sz w:val="28"/>
          <w:szCs w:val="28"/>
        </w:rPr>
        <w:t>ROE = Чистая прибыль/Собственный капитал</w:t>
      </w:r>
      <w:r>
        <w:rPr>
          <w:sz w:val="28"/>
          <w:szCs w:val="28"/>
        </w:rPr>
        <w:t xml:space="preserve"> </w:t>
      </w:r>
      <w:r w:rsidRPr="006513A3">
        <w:rPr>
          <w:sz w:val="28"/>
          <w:szCs w:val="28"/>
        </w:rPr>
        <w:t>*</w:t>
      </w:r>
      <w:r>
        <w:rPr>
          <w:sz w:val="28"/>
          <w:szCs w:val="28"/>
        </w:rPr>
        <w:t xml:space="preserve"> </w:t>
      </w:r>
      <w:r w:rsidRPr="006513A3">
        <w:rPr>
          <w:sz w:val="28"/>
          <w:szCs w:val="28"/>
        </w:rPr>
        <w:t>100 %</w:t>
      </w:r>
      <w:r>
        <w:rPr>
          <w:sz w:val="28"/>
          <w:szCs w:val="28"/>
        </w:rPr>
        <w:t>,               (9)</w:t>
      </w:r>
    </w:p>
    <w:p w:rsidR="00174FD1" w:rsidRDefault="00174FD1" w:rsidP="00174FD1">
      <w:pPr>
        <w:shd w:val="clear" w:color="auto" w:fill="FFFFFF"/>
        <w:spacing w:line="360" w:lineRule="auto"/>
        <w:jc w:val="center"/>
        <w:rPr>
          <w:sz w:val="28"/>
          <w:szCs w:val="28"/>
        </w:rPr>
      </w:pPr>
    </w:p>
    <w:p w:rsidR="00174FD1" w:rsidRDefault="00174FD1" w:rsidP="00174FD1">
      <w:pPr>
        <w:shd w:val="clear" w:color="auto" w:fill="FFFFFF"/>
        <w:spacing w:line="360" w:lineRule="auto"/>
        <w:ind w:firstLine="540"/>
        <w:rPr>
          <w:sz w:val="28"/>
          <w:szCs w:val="28"/>
        </w:rPr>
      </w:pPr>
      <w:r>
        <w:rPr>
          <w:sz w:val="28"/>
          <w:szCs w:val="28"/>
          <w:lang w:val="en-US"/>
        </w:rPr>
        <w:t>ROE</w:t>
      </w:r>
      <w:r>
        <w:rPr>
          <w:sz w:val="28"/>
          <w:szCs w:val="28"/>
        </w:rPr>
        <w:t xml:space="preserve"> = </w:t>
      </w:r>
      <w:r w:rsidRPr="00EF1A04">
        <w:rPr>
          <w:sz w:val="28"/>
          <w:szCs w:val="28"/>
        </w:rPr>
        <w:t>6 230 177,96</w:t>
      </w:r>
      <w:r>
        <w:rPr>
          <w:sz w:val="28"/>
          <w:szCs w:val="28"/>
        </w:rPr>
        <w:t xml:space="preserve"> / 19 823 107,24 * 100 = 31,4 %</w:t>
      </w:r>
      <w:r w:rsidRPr="005401B0">
        <w:rPr>
          <w:sz w:val="28"/>
          <w:szCs w:val="28"/>
        </w:rPr>
        <w:t>;</w:t>
      </w:r>
    </w:p>
    <w:p w:rsidR="00174FD1" w:rsidRPr="005401B0" w:rsidRDefault="00174FD1" w:rsidP="00174FD1">
      <w:pPr>
        <w:shd w:val="clear" w:color="auto" w:fill="FFFFFF"/>
        <w:spacing w:line="360" w:lineRule="auto"/>
        <w:rPr>
          <w:sz w:val="28"/>
          <w:szCs w:val="28"/>
        </w:rPr>
      </w:pPr>
      <w:r w:rsidRPr="005401B0">
        <w:rPr>
          <w:sz w:val="28"/>
          <w:szCs w:val="28"/>
        </w:rPr>
        <w:t>9. Общая рентабельность</w:t>
      </w:r>
    </w:p>
    <w:p w:rsidR="00174FD1" w:rsidRPr="000D47F4" w:rsidRDefault="00174FD1" w:rsidP="00174FD1">
      <w:pPr>
        <w:shd w:val="clear" w:color="auto" w:fill="FFFFFF"/>
        <w:spacing w:line="360" w:lineRule="auto"/>
        <w:ind w:firstLine="540"/>
        <w:rPr>
          <w:sz w:val="28"/>
          <w:szCs w:val="28"/>
        </w:rPr>
      </w:pPr>
      <w:r w:rsidRPr="000D47F4">
        <w:rPr>
          <w:sz w:val="28"/>
          <w:szCs w:val="28"/>
        </w:rPr>
        <w:t>Этот показатель является самым распространенным при определении рентабельности деятельности предприятия и рассчитывается как отношение прибыли до налогообложения к выручке от реализации товаров, работ и услуг, производимых предприятием</w:t>
      </w:r>
      <w:r>
        <w:rPr>
          <w:sz w:val="28"/>
          <w:szCs w:val="28"/>
        </w:rPr>
        <w:t xml:space="preserve"> (формула (10)).</w:t>
      </w:r>
    </w:p>
    <w:p w:rsidR="00174FD1" w:rsidRDefault="00174FD1" w:rsidP="00174FD1">
      <w:pPr>
        <w:shd w:val="clear" w:color="auto" w:fill="FFFFFF"/>
        <w:spacing w:line="360" w:lineRule="auto"/>
        <w:ind w:firstLine="540"/>
        <w:rPr>
          <w:sz w:val="28"/>
          <w:szCs w:val="28"/>
        </w:rPr>
      </w:pPr>
      <w:r w:rsidRPr="000D47F4">
        <w:rPr>
          <w:sz w:val="28"/>
          <w:szCs w:val="28"/>
        </w:rPr>
        <w:t>Показатель показывает, какую часть от выручки от реализации составляет прибыль до налогообложения, анализируется в динамике и сравнивается со среднеотраслевыми значениями этого показателя.</w:t>
      </w:r>
      <w:r>
        <w:rPr>
          <w:sz w:val="28"/>
          <w:szCs w:val="28"/>
        </w:rPr>
        <w:t xml:space="preserve"> </w:t>
      </w:r>
    </w:p>
    <w:p w:rsidR="00174FD1" w:rsidRPr="000D47F4" w:rsidRDefault="00174FD1" w:rsidP="00174FD1">
      <w:pPr>
        <w:shd w:val="clear" w:color="auto" w:fill="FFFFFF"/>
        <w:spacing w:line="360" w:lineRule="auto"/>
        <w:ind w:firstLine="540"/>
        <w:rPr>
          <w:sz w:val="28"/>
          <w:szCs w:val="28"/>
        </w:rPr>
      </w:pPr>
    </w:p>
    <w:p w:rsidR="00174FD1" w:rsidRDefault="00174FD1" w:rsidP="00174FD1">
      <w:pPr>
        <w:shd w:val="clear" w:color="auto" w:fill="FFFFFF"/>
        <w:spacing w:line="360" w:lineRule="auto"/>
        <w:jc w:val="center"/>
        <w:rPr>
          <w:sz w:val="28"/>
          <w:szCs w:val="28"/>
        </w:rPr>
      </w:pPr>
      <w:r>
        <w:rPr>
          <w:sz w:val="28"/>
          <w:szCs w:val="28"/>
        </w:rPr>
        <w:t xml:space="preserve">                                      </w:t>
      </w:r>
      <w:r>
        <w:rPr>
          <w:sz w:val="28"/>
          <w:szCs w:val="28"/>
          <w:lang w:val="en-US"/>
        </w:rPr>
        <w:t>R</w:t>
      </w:r>
      <w:r>
        <w:rPr>
          <w:sz w:val="28"/>
          <w:szCs w:val="28"/>
        </w:rPr>
        <w:t>общ = Пдн / Вреал * 100 %,                                     (10)</w:t>
      </w:r>
    </w:p>
    <w:p w:rsidR="00174FD1" w:rsidRPr="000C025D" w:rsidRDefault="00174FD1" w:rsidP="00174FD1">
      <w:pPr>
        <w:shd w:val="clear" w:color="auto" w:fill="FFFFFF"/>
        <w:spacing w:line="360" w:lineRule="auto"/>
        <w:jc w:val="center"/>
        <w:rPr>
          <w:sz w:val="28"/>
          <w:szCs w:val="28"/>
        </w:rPr>
      </w:pPr>
    </w:p>
    <w:p w:rsidR="00174FD1" w:rsidRPr="000C025D" w:rsidRDefault="00174FD1" w:rsidP="00174FD1">
      <w:pPr>
        <w:shd w:val="clear" w:color="auto" w:fill="FFFFFF"/>
        <w:spacing w:line="360" w:lineRule="auto"/>
        <w:ind w:firstLine="540"/>
        <w:rPr>
          <w:sz w:val="28"/>
          <w:szCs w:val="28"/>
        </w:rPr>
      </w:pPr>
      <w:r w:rsidRPr="000D47F4">
        <w:rPr>
          <w:sz w:val="28"/>
          <w:szCs w:val="28"/>
        </w:rPr>
        <w:t>где</w:t>
      </w:r>
      <w:r>
        <w:rPr>
          <w:sz w:val="28"/>
          <w:szCs w:val="28"/>
        </w:rPr>
        <w:t xml:space="preserve"> </w:t>
      </w:r>
      <w:r w:rsidRPr="000D47F4">
        <w:rPr>
          <w:sz w:val="28"/>
          <w:szCs w:val="28"/>
        </w:rPr>
        <w:t>Пдн - прибыль до налогообложения</w:t>
      </w:r>
      <w:r w:rsidRPr="000C025D">
        <w:rPr>
          <w:sz w:val="28"/>
          <w:szCs w:val="28"/>
        </w:rPr>
        <w:t>;</w:t>
      </w:r>
    </w:p>
    <w:p w:rsidR="00174FD1" w:rsidRPr="000C025D" w:rsidRDefault="00174FD1" w:rsidP="00174FD1">
      <w:pPr>
        <w:shd w:val="clear" w:color="auto" w:fill="FFFFFF"/>
        <w:spacing w:line="360" w:lineRule="auto"/>
        <w:ind w:firstLine="1080"/>
        <w:rPr>
          <w:sz w:val="28"/>
          <w:szCs w:val="28"/>
        </w:rPr>
      </w:pPr>
      <w:r w:rsidRPr="000D47F4">
        <w:rPr>
          <w:sz w:val="28"/>
          <w:szCs w:val="28"/>
        </w:rPr>
        <w:t>Вреал - выручка от реализации</w:t>
      </w:r>
      <w:r>
        <w:rPr>
          <w:sz w:val="28"/>
          <w:szCs w:val="28"/>
        </w:rPr>
        <w:t>.</w:t>
      </w:r>
    </w:p>
    <w:p w:rsidR="00174FD1" w:rsidRDefault="00174FD1" w:rsidP="00174FD1">
      <w:pPr>
        <w:shd w:val="clear" w:color="auto" w:fill="FFFFFF"/>
        <w:spacing w:line="360" w:lineRule="auto"/>
        <w:ind w:firstLine="540"/>
        <w:rPr>
          <w:sz w:val="28"/>
          <w:szCs w:val="28"/>
        </w:rPr>
      </w:pPr>
      <w:r>
        <w:rPr>
          <w:sz w:val="28"/>
          <w:szCs w:val="28"/>
          <w:lang w:val="en-US"/>
        </w:rPr>
        <w:t>R</w:t>
      </w:r>
      <w:r>
        <w:rPr>
          <w:sz w:val="28"/>
          <w:szCs w:val="28"/>
        </w:rPr>
        <w:t>общ = 7 658 507,96 / 23 805 500 * 100 = 32,2 %.</w:t>
      </w:r>
    </w:p>
    <w:p w:rsidR="00174FD1" w:rsidRDefault="00174FD1" w:rsidP="00174FD1">
      <w:pPr>
        <w:shd w:val="clear" w:color="auto" w:fill="FFFFFF"/>
        <w:spacing w:line="360" w:lineRule="auto"/>
        <w:rPr>
          <w:sz w:val="28"/>
          <w:szCs w:val="28"/>
        </w:rPr>
      </w:pPr>
    </w:p>
    <w:p w:rsidR="00174FD1" w:rsidRDefault="00174FD1" w:rsidP="00174FD1"/>
    <w:p w:rsidR="00174FD1" w:rsidRDefault="00174FD1" w:rsidP="00050E9F">
      <w:pPr>
        <w:pStyle w:val="a9"/>
        <w:jc w:val="center"/>
        <w:rPr>
          <w:b/>
          <w:sz w:val="24"/>
          <w:szCs w:val="24"/>
        </w:rPr>
      </w:pPr>
    </w:p>
    <w:p w:rsidR="00174FD1" w:rsidRDefault="00174FD1" w:rsidP="00050E9F">
      <w:pPr>
        <w:pStyle w:val="a9"/>
        <w:jc w:val="center"/>
        <w:rPr>
          <w:b/>
          <w:sz w:val="24"/>
          <w:szCs w:val="24"/>
        </w:rPr>
      </w:pPr>
    </w:p>
    <w:p w:rsidR="00050E9F" w:rsidRPr="00050E9F" w:rsidRDefault="00050E9F" w:rsidP="00050E9F">
      <w:pPr>
        <w:pStyle w:val="a9"/>
        <w:jc w:val="center"/>
        <w:rPr>
          <w:b/>
          <w:sz w:val="24"/>
          <w:szCs w:val="24"/>
        </w:rPr>
      </w:pPr>
      <w:r>
        <w:rPr>
          <w:b/>
          <w:sz w:val="24"/>
          <w:szCs w:val="24"/>
        </w:rPr>
        <w:t>Часть 6. Инвестиционная политика фирмы.</w:t>
      </w:r>
    </w:p>
    <w:p w:rsidR="00050E9F" w:rsidRDefault="00050E9F" w:rsidP="00050E9F">
      <w:r>
        <w:t xml:space="preserve">Инвестиционный замысел торфодобывающего предприятия «СибТорф» состоит из двух очередей: </w:t>
      </w:r>
    </w:p>
    <w:p w:rsidR="00050E9F" w:rsidRDefault="00050E9F" w:rsidP="00050E9F"/>
    <w:p w:rsidR="00050E9F" w:rsidRDefault="00050E9F" w:rsidP="00050E9F">
      <w:r>
        <w:t>первая очередь: развитие производственной мощности до уровня в 65 тонн торфобрикетов в день, в то же время развитие новых направлений в торфопромышленности  (торфяные горшочки, грунты, кусковой торф, удобрения</w:t>
      </w:r>
    </w:p>
    <w:p w:rsidR="00050E9F" w:rsidRDefault="00050E9F" w:rsidP="00050E9F">
      <w:r>
        <w:t>вторая очередь: совершенствование технологий производства (приобретение импортных прессов, использование более качественного сырья)</w:t>
      </w:r>
    </w:p>
    <w:p w:rsidR="00050E9F" w:rsidRDefault="00050E9F" w:rsidP="00050E9F">
      <w:r>
        <w:t>третья очередь завоевание рынка, создание бренда.</w:t>
      </w:r>
    </w:p>
    <w:p w:rsidR="00050E9F" w:rsidRDefault="00050E9F" w:rsidP="00050E9F">
      <w:r>
        <w:t xml:space="preserve">Данный бизнес-план ориентирован на обоснование условий реализации первой очереди развития предприятия и подготовки производства ко второй очереди, третей: </w:t>
      </w:r>
    </w:p>
    <w:p w:rsidR="00050E9F" w:rsidRDefault="00050E9F" w:rsidP="00050E9F"/>
    <w:p w:rsidR="00050E9F" w:rsidRDefault="00050E9F" w:rsidP="00050E9F">
      <w:r>
        <w:t xml:space="preserve">- реконструкция производственных помещений; </w:t>
      </w:r>
    </w:p>
    <w:p w:rsidR="00050E9F" w:rsidRDefault="00050E9F" w:rsidP="00050E9F"/>
    <w:p w:rsidR="00050E9F" w:rsidRDefault="00050E9F" w:rsidP="00050E9F">
      <w:r>
        <w:t xml:space="preserve">- строительство цеха по производству удобрений; </w:t>
      </w:r>
    </w:p>
    <w:p w:rsidR="00050E9F" w:rsidRDefault="00050E9F" w:rsidP="00050E9F"/>
    <w:p w:rsidR="00050E9F" w:rsidRDefault="00050E9F" w:rsidP="00050E9F">
      <w:r>
        <w:t xml:space="preserve">- приобретение оборудования и машин; </w:t>
      </w:r>
    </w:p>
    <w:p w:rsidR="00050E9F" w:rsidRDefault="00050E9F" w:rsidP="00050E9F"/>
    <w:p w:rsidR="00050E9F" w:rsidRDefault="00050E9F" w:rsidP="00050E9F">
      <w:r>
        <w:t>- налаживание бесперебойного производства торфобрикетов и в дальнейшем удобрений.</w:t>
      </w:r>
    </w:p>
    <w:p w:rsidR="00050E9F" w:rsidRDefault="00050E9F" w:rsidP="00050E9F">
      <w:r>
        <w:t xml:space="preserve">Сумма инвестиций по первой очереди проекта 1000  тыс. руб., из которых за счет собственных средств реализуется  500  тыс. руб., за счет заемных  500  тыс. руб. Инвестиции идут на приобретение основных фондов. </w:t>
      </w:r>
    </w:p>
    <w:p w:rsidR="00050E9F" w:rsidRDefault="00050E9F" w:rsidP="00050E9F"/>
    <w:p w:rsidR="00050E9F" w:rsidRDefault="00050E9F" w:rsidP="00050E9F">
      <w:r>
        <w:t xml:space="preserve">Проектируемая мощность торфопредприятия- 600 тонн производства торфобрикетов в месяц. </w:t>
      </w:r>
    </w:p>
    <w:p w:rsidR="00050E9F" w:rsidRDefault="00050E9F" w:rsidP="00050E9F"/>
    <w:p w:rsidR="00050E9F" w:rsidRDefault="00050E9F" w:rsidP="00050E9F">
      <w:r>
        <w:t>Производственный цикл для торфобрикетов -8 часов; от добычи самого торфа до упокавания торфобрикетов для сбыта – 1месяцев (25дней);</w:t>
      </w:r>
    </w:p>
    <w:p w:rsidR="00050E9F" w:rsidRDefault="00050E9F" w:rsidP="00050E9F"/>
    <w:p w:rsidR="00050E9F" w:rsidRDefault="00050E9F" w:rsidP="00050E9F">
      <w:r>
        <w:t xml:space="preserve">1 стадия 10-15 дней (добыча торфа); </w:t>
      </w:r>
    </w:p>
    <w:p w:rsidR="00050E9F" w:rsidRDefault="00050E9F" w:rsidP="00050E9F"/>
    <w:p w:rsidR="00050E9F" w:rsidRDefault="00050E9F" w:rsidP="00050E9F">
      <w:r>
        <w:t xml:space="preserve">2 стадия - 14 дней (сушка торфа); </w:t>
      </w:r>
    </w:p>
    <w:p w:rsidR="00050E9F" w:rsidRDefault="00050E9F" w:rsidP="00050E9F"/>
    <w:p w:rsidR="00050E9F" w:rsidRDefault="00050E9F" w:rsidP="00050E9F">
      <w:r>
        <w:t xml:space="preserve">3 стадия - 5 дней (тромбование торфа и упаковка в брикеты). </w:t>
      </w:r>
    </w:p>
    <w:p w:rsidR="00050E9F" w:rsidRDefault="00050E9F" w:rsidP="00050E9F"/>
    <w:p w:rsidR="00050E9F" w:rsidRDefault="00050E9F" w:rsidP="00050E9F">
      <w:r>
        <w:t>В соответствии с инвестиционным замыслом предприятия на предпроектной стадии производства осуществляется заключение договоров-намерений как с поставщиками так и с потенциальными покупателями на продажу нашей продукции  в соседние регионы.</w:t>
      </w:r>
    </w:p>
    <w:p w:rsidR="00050E9F" w:rsidRDefault="00050E9F" w:rsidP="00050E9F">
      <w:r>
        <w:t xml:space="preserve">Предварительная разработка проектно-сметной документации на реконструкцию производственных помещений и производство строительно-ремонтных и капитальных работ предусматривается в момент получения заемных средств, о чем имеется договоренность с соответствующими подрядными организациями. </w:t>
      </w:r>
    </w:p>
    <w:p w:rsidR="00050E9F" w:rsidRDefault="00050E9F" w:rsidP="00050E9F">
      <w:r>
        <w:t xml:space="preserve">Поставка и монтаж технологического оборудования и машин осуществляется до производственного цикла в форме лизинга. На первом цикле значительные инвестиции будут вложены в закупку основных производственных фондов. Кроме того, часть заемных средств резервируется для обеспечения устойчивости развития и последующего их вложения в оборудование, машины и создания резервного фонда - второй инвестиционный цикл. </w:t>
      </w:r>
    </w:p>
    <w:p w:rsidR="00050E9F" w:rsidRDefault="00050E9F" w:rsidP="00050E9F"/>
    <w:p w:rsidR="00050E9F" w:rsidRDefault="00050E9F" w:rsidP="00050E9F">
      <w:r>
        <w:t xml:space="preserve">После второго инвестиционного периода предприятия по своим финансовым возможностям в состоянии развивать новые направления  и создавать качественную продукцию для экспорта. </w:t>
      </w:r>
    </w:p>
    <w:p w:rsidR="00050E9F" w:rsidRDefault="00050E9F" w:rsidP="00050E9F">
      <w:r>
        <w:t>В конце инвестиционного периода (3-й год) предприятие по финансовым возможностям способно покрыть кредиты и займы, работать далее самостоятельно, тем самым увеличив прибыль и совместно с государством начать благотворительную деятельность.</w:t>
      </w:r>
    </w:p>
    <w:p w:rsidR="00871658" w:rsidRDefault="00871658" w:rsidP="00871658">
      <w:pPr>
        <w:jc w:val="center"/>
        <w:rPr>
          <w:b/>
        </w:rPr>
      </w:pPr>
      <w:r w:rsidRPr="00871658">
        <w:rPr>
          <w:b/>
        </w:rPr>
        <w:t xml:space="preserve"> Часть 7. План риска</w:t>
      </w:r>
    </w:p>
    <w:p w:rsidR="00527BDB" w:rsidRDefault="00527BDB" w:rsidP="00871658">
      <w:pPr>
        <w:jc w:val="center"/>
        <w:rPr>
          <w:b/>
        </w:rPr>
      </w:pPr>
    </w:p>
    <w:p w:rsidR="00871658" w:rsidRDefault="00871658" w:rsidP="00871658">
      <w:pPr>
        <w:jc w:val="center"/>
        <w:rPr>
          <w:b/>
        </w:rPr>
      </w:pPr>
      <w:r>
        <w:rPr>
          <w:b/>
        </w:rPr>
        <w:t>7.1</w:t>
      </w:r>
      <w:r w:rsidR="00527BDB">
        <w:rPr>
          <w:b/>
        </w:rPr>
        <w:t>.</w:t>
      </w:r>
      <w:r>
        <w:rPr>
          <w:b/>
        </w:rPr>
        <w:t xml:space="preserve"> Оценка рисков</w:t>
      </w:r>
    </w:p>
    <w:p w:rsidR="00871658" w:rsidRPr="00871658" w:rsidRDefault="00871658" w:rsidP="00871658">
      <w:pPr>
        <w:jc w:val="center"/>
        <w:rPr>
          <w:b/>
        </w:rPr>
      </w:pPr>
    </w:p>
    <w:p w:rsidR="00871658" w:rsidRPr="00527BDB" w:rsidRDefault="00871658" w:rsidP="00871658">
      <w:pPr>
        <w:ind w:firstLine="540"/>
        <w:jc w:val="both"/>
      </w:pPr>
      <w:r w:rsidRPr="00527BDB">
        <w:t>Принятие решений в бизнесе в условиях неопределенности неизбежно сопровождается наличием определенных рисков, ущерб от которых может поставить фирму в тяжелые условия. Поэтому мы должны учесть наиболее вероятные риски и предусмотрены меры по их устранению или снижению потерь от них. Оценка рисков мы проведем по стадиям проекта: подготовительной, строительства и функционирования.</w:t>
      </w:r>
    </w:p>
    <w:p w:rsidR="00871658" w:rsidRDefault="00871658" w:rsidP="00871658">
      <w:pPr>
        <w:ind w:firstLine="540"/>
        <w:jc w:val="both"/>
      </w:pPr>
      <w:r w:rsidRPr="00527BDB">
        <w:t>По характеру воздействия риска определяется полным перечнем непересекающихся событий, то есть каждое из событий рассматривается как независящее от других. Результаты занесем в таблицы по стадиям проекта.</w:t>
      </w:r>
      <w:r w:rsidR="00527BDB">
        <w:t xml:space="preserve"> </w:t>
      </w:r>
    </w:p>
    <w:p w:rsidR="00527BDB" w:rsidRDefault="00527BDB" w:rsidP="00871658">
      <w:pPr>
        <w:ind w:firstLine="540"/>
        <w:jc w:val="both"/>
      </w:pPr>
    </w:p>
    <w:p w:rsidR="00527BDB" w:rsidRPr="00527BDB" w:rsidRDefault="00527BDB" w:rsidP="00871658">
      <w:pPr>
        <w:ind w:firstLine="540"/>
        <w:jc w:val="both"/>
        <w:rPr>
          <w:b/>
        </w:rPr>
      </w:pPr>
      <w:r w:rsidRPr="00527BDB">
        <w:rPr>
          <w:b/>
        </w:rPr>
        <w:t>Подготовительная стадия</w:t>
      </w:r>
    </w:p>
    <w:p w:rsidR="00527BDB" w:rsidRPr="00527BDB" w:rsidRDefault="00527BDB" w:rsidP="00871658">
      <w:pPr>
        <w:ind w:firstLine="540"/>
        <w:jc w:val="both"/>
      </w:pPr>
    </w:p>
    <w:tbl>
      <w:tblPr>
        <w:tblW w:w="9940" w:type="dxa"/>
        <w:tblInd w:w="88" w:type="dxa"/>
        <w:tblLook w:val="0000" w:firstRow="0" w:lastRow="0" w:firstColumn="0" w:lastColumn="0" w:noHBand="0" w:noVBand="0"/>
      </w:tblPr>
      <w:tblGrid>
        <w:gridCol w:w="3440"/>
        <w:gridCol w:w="6500"/>
      </w:tblGrid>
      <w:tr w:rsidR="00871658" w:rsidRPr="00527BDB">
        <w:trPr>
          <w:trHeight w:val="78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658" w:rsidRPr="00527BDB" w:rsidRDefault="00871658" w:rsidP="00871658">
            <w:pPr>
              <w:jc w:val="center"/>
            </w:pPr>
            <w:r w:rsidRPr="00527BDB">
              <w:t>Вид риска</w:t>
            </w:r>
          </w:p>
        </w:tc>
        <w:tc>
          <w:tcPr>
            <w:tcW w:w="6500" w:type="dxa"/>
            <w:tcBorders>
              <w:top w:val="single" w:sz="4" w:space="0" w:color="auto"/>
              <w:left w:val="nil"/>
              <w:bottom w:val="single" w:sz="4" w:space="0" w:color="auto"/>
              <w:right w:val="single" w:sz="4" w:space="0" w:color="auto"/>
            </w:tcBorders>
            <w:shd w:val="clear" w:color="auto" w:fill="auto"/>
            <w:vAlign w:val="bottom"/>
          </w:tcPr>
          <w:p w:rsidR="00871658" w:rsidRPr="00527BDB" w:rsidRDefault="00871658" w:rsidP="00871658">
            <w:pPr>
              <w:jc w:val="center"/>
            </w:pPr>
            <w:r w:rsidRPr="00527BDB">
              <w:t>Отрицательное влияние на ожидаемую прибыль от реализации проекта</w:t>
            </w:r>
          </w:p>
          <w:p w:rsidR="00871658" w:rsidRPr="00527BDB" w:rsidRDefault="00871658" w:rsidP="00871658">
            <w:pPr>
              <w:jc w:val="center"/>
            </w:pPr>
          </w:p>
        </w:tc>
      </w:tr>
      <w:tr w:rsidR="00871658" w:rsidRPr="00527BDB">
        <w:trPr>
          <w:trHeight w:val="631"/>
        </w:trPr>
        <w:tc>
          <w:tcPr>
            <w:tcW w:w="344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rPr>
                <w:color w:val="000000"/>
              </w:rPr>
              <w:t>Сложная и длительная процедура получения землеотвода под добычу торфа</w:t>
            </w:r>
          </w:p>
        </w:tc>
        <w:tc>
          <w:tcPr>
            <w:tcW w:w="6500" w:type="dxa"/>
            <w:tcBorders>
              <w:top w:val="nil"/>
              <w:left w:val="nil"/>
              <w:bottom w:val="single" w:sz="4" w:space="0" w:color="auto"/>
              <w:right w:val="single" w:sz="4" w:space="0" w:color="auto"/>
            </w:tcBorders>
            <w:shd w:val="clear" w:color="auto" w:fill="auto"/>
          </w:tcPr>
          <w:p w:rsidR="00871658" w:rsidRPr="00527BDB" w:rsidRDefault="00871658" w:rsidP="00871658">
            <w:pPr>
              <w:jc w:val="center"/>
            </w:pPr>
            <w:r w:rsidRPr="00527BDB">
              <w:t>Большая трудоемкость</w:t>
            </w:r>
          </w:p>
        </w:tc>
      </w:tr>
      <w:tr w:rsidR="00871658" w:rsidRPr="00527BDB">
        <w:trPr>
          <w:trHeight w:val="735"/>
        </w:trPr>
        <w:tc>
          <w:tcPr>
            <w:tcW w:w="344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pPr>
              <w:jc w:val="center"/>
            </w:pPr>
            <w:r w:rsidRPr="00527BDB">
              <w:rPr>
                <w:color w:val="000000"/>
              </w:rPr>
              <w:t>Отсутствие кадров, специалистов-торфяников</w:t>
            </w:r>
          </w:p>
        </w:tc>
        <w:tc>
          <w:tcPr>
            <w:tcW w:w="6500" w:type="dxa"/>
            <w:tcBorders>
              <w:top w:val="nil"/>
              <w:left w:val="nil"/>
              <w:bottom w:val="single" w:sz="4" w:space="0" w:color="auto"/>
              <w:right w:val="single" w:sz="4" w:space="0" w:color="auto"/>
            </w:tcBorders>
            <w:shd w:val="clear" w:color="auto" w:fill="auto"/>
          </w:tcPr>
          <w:p w:rsidR="00871658" w:rsidRPr="00527BDB" w:rsidRDefault="00871658" w:rsidP="00871658">
            <w:pPr>
              <w:jc w:val="center"/>
            </w:pPr>
            <w:r w:rsidRPr="00527BDB">
              <w:t>Широкий затратный поиск кадров</w:t>
            </w:r>
          </w:p>
        </w:tc>
      </w:tr>
      <w:tr w:rsidR="00871658" w:rsidRPr="00527BDB">
        <w:trPr>
          <w:trHeight w:val="795"/>
        </w:trPr>
        <w:tc>
          <w:tcPr>
            <w:tcW w:w="344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pPr>
              <w:jc w:val="center"/>
            </w:pPr>
            <w:r w:rsidRPr="00527BDB">
              <w:t>Наличие альтернативных источников сырья</w:t>
            </w:r>
          </w:p>
        </w:tc>
        <w:tc>
          <w:tcPr>
            <w:tcW w:w="6500" w:type="dxa"/>
            <w:tcBorders>
              <w:top w:val="nil"/>
              <w:left w:val="nil"/>
              <w:bottom w:val="single" w:sz="4" w:space="0" w:color="auto"/>
              <w:right w:val="single" w:sz="4" w:space="0" w:color="auto"/>
            </w:tcBorders>
            <w:shd w:val="clear" w:color="auto" w:fill="auto"/>
          </w:tcPr>
          <w:p w:rsidR="00871658" w:rsidRPr="00527BDB" w:rsidRDefault="00871658" w:rsidP="00871658">
            <w:r w:rsidRPr="00527BDB">
              <w:t>Опасность завышения цен при монопольном положении подрядчика</w:t>
            </w:r>
          </w:p>
        </w:tc>
      </w:tr>
      <w:tr w:rsidR="00871658" w:rsidRPr="00527BDB">
        <w:trPr>
          <w:trHeight w:val="795"/>
        </w:trPr>
        <w:tc>
          <w:tcPr>
            <w:tcW w:w="3440" w:type="dxa"/>
            <w:tcBorders>
              <w:top w:val="nil"/>
              <w:left w:val="single" w:sz="4" w:space="0" w:color="auto"/>
              <w:bottom w:val="single" w:sz="4" w:space="0" w:color="auto"/>
              <w:right w:val="single" w:sz="4" w:space="0" w:color="auto"/>
            </w:tcBorders>
            <w:shd w:val="clear" w:color="auto" w:fill="auto"/>
          </w:tcPr>
          <w:p w:rsidR="00871658" w:rsidRPr="00527BDB" w:rsidRDefault="00871658" w:rsidP="00871658">
            <w:r w:rsidRPr="00527BDB">
              <w:t>Удаленность от инженерных сетей</w:t>
            </w:r>
          </w:p>
        </w:tc>
        <w:tc>
          <w:tcPr>
            <w:tcW w:w="6500" w:type="dxa"/>
            <w:tcBorders>
              <w:top w:val="nil"/>
              <w:left w:val="nil"/>
              <w:bottom w:val="single" w:sz="4" w:space="0" w:color="auto"/>
              <w:right w:val="single" w:sz="4" w:space="0" w:color="auto"/>
            </w:tcBorders>
            <w:shd w:val="clear" w:color="auto" w:fill="auto"/>
          </w:tcPr>
          <w:p w:rsidR="00871658" w:rsidRPr="00527BDB" w:rsidRDefault="00871658" w:rsidP="00871658">
            <w:r w:rsidRPr="00527BDB">
              <w:t>Дополнительные капитальные вложения на подводку электроэнергии, тепла, воды</w:t>
            </w:r>
          </w:p>
        </w:tc>
      </w:tr>
      <w:tr w:rsidR="00871658" w:rsidRPr="00527BDB">
        <w:trPr>
          <w:trHeight w:val="795"/>
        </w:trPr>
        <w:tc>
          <w:tcPr>
            <w:tcW w:w="344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pPr>
              <w:jc w:val="center"/>
            </w:pPr>
            <w:r w:rsidRPr="00527BDB">
              <w:t>Сезонность</w:t>
            </w:r>
          </w:p>
        </w:tc>
        <w:tc>
          <w:tcPr>
            <w:tcW w:w="6500" w:type="dxa"/>
            <w:tcBorders>
              <w:top w:val="nil"/>
              <w:left w:val="nil"/>
              <w:bottom w:val="single" w:sz="4" w:space="0" w:color="auto"/>
              <w:right w:val="single" w:sz="4" w:space="0" w:color="auto"/>
            </w:tcBorders>
            <w:shd w:val="clear" w:color="auto" w:fill="auto"/>
            <w:vAlign w:val="bottom"/>
          </w:tcPr>
          <w:p w:rsidR="00871658" w:rsidRPr="00527BDB" w:rsidRDefault="00871658" w:rsidP="00871658">
            <w:r w:rsidRPr="00527BDB">
              <w:t>Значительно влияет на производство, точнее на объем, необходимость менять производственные планы.</w:t>
            </w:r>
          </w:p>
        </w:tc>
      </w:tr>
    </w:tbl>
    <w:p w:rsidR="00871658" w:rsidRPr="00527BDB" w:rsidRDefault="00871658" w:rsidP="00871658">
      <w:pPr>
        <w:ind w:firstLine="540"/>
      </w:pPr>
    </w:p>
    <w:p w:rsidR="00871658" w:rsidRPr="00527BDB" w:rsidRDefault="00871658" w:rsidP="00871658">
      <w:r w:rsidRPr="00527BDB">
        <w:t xml:space="preserve">                                                                                                            </w:t>
      </w:r>
    </w:p>
    <w:tbl>
      <w:tblPr>
        <w:tblW w:w="10280" w:type="dxa"/>
        <w:tblInd w:w="88" w:type="dxa"/>
        <w:tblLook w:val="0000" w:firstRow="0" w:lastRow="0" w:firstColumn="0" w:lastColumn="0" w:noHBand="0" w:noVBand="0"/>
      </w:tblPr>
      <w:tblGrid>
        <w:gridCol w:w="4140"/>
        <w:gridCol w:w="6140"/>
      </w:tblGrid>
      <w:tr w:rsidR="00871658" w:rsidRPr="00527BDB">
        <w:trPr>
          <w:trHeight w:val="555"/>
        </w:trPr>
        <w:tc>
          <w:tcPr>
            <w:tcW w:w="10280" w:type="dxa"/>
            <w:gridSpan w:val="2"/>
            <w:tcBorders>
              <w:top w:val="nil"/>
              <w:left w:val="nil"/>
              <w:bottom w:val="nil"/>
              <w:right w:val="nil"/>
            </w:tcBorders>
            <w:shd w:val="clear" w:color="auto" w:fill="auto"/>
            <w:noWrap/>
            <w:vAlign w:val="center"/>
          </w:tcPr>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686D4C" w:rsidRDefault="00686D4C" w:rsidP="00871658">
            <w:pPr>
              <w:jc w:val="center"/>
              <w:rPr>
                <w:b/>
                <w:bCs/>
              </w:rPr>
            </w:pPr>
          </w:p>
          <w:p w:rsidR="00871658" w:rsidRPr="00527BDB" w:rsidRDefault="00871658" w:rsidP="00871658">
            <w:pPr>
              <w:jc w:val="center"/>
              <w:rPr>
                <w:b/>
                <w:bCs/>
              </w:rPr>
            </w:pPr>
            <w:r w:rsidRPr="00527BDB">
              <w:rPr>
                <w:b/>
                <w:bCs/>
              </w:rPr>
              <w:t>Стадия функционирования: финансово-экономические риски</w:t>
            </w:r>
            <w:r w:rsidR="00527BDB" w:rsidRPr="00527BDB">
              <w:rPr>
                <w:b/>
                <w:bCs/>
              </w:rPr>
              <w:t xml:space="preserve"> </w:t>
            </w:r>
          </w:p>
        </w:tc>
      </w:tr>
      <w:tr w:rsidR="00871658" w:rsidRPr="00527BDB">
        <w:trPr>
          <w:trHeight w:val="57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658" w:rsidRPr="00527BDB" w:rsidRDefault="00871658" w:rsidP="00871658">
            <w:pPr>
              <w:jc w:val="center"/>
              <w:rPr>
                <w:bCs/>
              </w:rPr>
            </w:pPr>
            <w:r w:rsidRPr="00527BDB">
              <w:rPr>
                <w:bCs/>
              </w:rPr>
              <w:t>Простые риски</w:t>
            </w:r>
          </w:p>
        </w:tc>
        <w:tc>
          <w:tcPr>
            <w:tcW w:w="6140" w:type="dxa"/>
            <w:tcBorders>
              <w:top w:val="single" w:sz="4" w:space="0" w:color="auto"/>
              <w:left w:val="nil"/>
              <w:bottom w:val="single" w:sz="4" w:space="0" w:color="auto"/>
              <w:right w:val="single" w:sz="4" w:space="0" w:color="auto"/>
            </w:tcBorders>
            <w:shd w:val="clear" w:color="auto" w:fill="auto"/>
            <w:vAlign w:val="center"/>
          </w:tcPr>
          <w:p w:rsidR="00871658" w:rsidRPr="00527BDB" w:rsidRDefault="00871658" w:rsidP="00871658">
            <w:pPr>
              <w:jc w:val="center"/>
              <w:rPr>
                <w:bCs/>
              </w:rPr>
            </w:pPr>
            <w:r w:rsidRPr="00527BDB">
              <w:rPr>
                <w:bCs/>
              </w:rPr>
              <w:t xml:space="preserve">Отрицательное влияние на прибыль </w:t>
            </w:r>
          </w:p>
        </w:tc>
      </w:tr>
      <w:tr w:rsidR="00871658" w:rsidRPr="00527BDB">
        <w:trPr>
          <w:trHeight w:val="420"/>
        </w:trPr>
        <w:tc>
          <w:tcPr>
            <w:tcW w:w="414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t>Неустойчивость спроса</w:t>
            </w:r>
          </w:p>
        </w:tc>
        <w:tc>
          <w:tcPr>
            <w:tcW w:w="6140" w:type="dxa"/>
            <w:tcBorders>
              <w:top w:val="nil"/>
              <w:left w:val="nil"/>
              <w:bottom w:val="single" w:sz="4" w:space="0" w:color="auto"/>
              <w:right w:val="single" w:sz="4" w:space="0" w:color="auto"/>
            </w:tcBorders>
            <w:shd w:val="clear" w:color="auto" w:fill="auto"/>
            <w:vAlign w:val="center"/>
          </w:tcPr>
          <w:p w:rsidR="00871658" w:rsidRPr="00527BDB" w:rsidRDefault="00871658" w:rsidP="00871658">
            <w:r w:rsidRPr="00527BDB">
              <w:t>Падение спроса с ростом цен</w:t>
            </w:r>
          </w:p>
        </w:tc>
      </w:tr>
      <w:tr w:rsidR="00871658" w:rsidRPr="00527BDB">
        <w:trPr>
          <w:trHeight w:val="690"/>
        </w:trPr>
        <w:tc>
          <w:tcPr>
            <w:tcW w:w="414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t>Появление альтернативного продукта</w:t>
            </w:r>
          </w:p>
        </w:tc>
        <w:tc>
          <w:tcPr>
            <w:tcW w:w="6140" w:type="dxa"/>
            <w:tcBorders>
              <w:top w:val="nil"/>
              <w:left w:val="nil"/>
              <w:bottom w:val="single" w:sz="4" w:space="0" w:color="auto"/>
              <w:right w:val="single" w:sz="4" w:space="0" w:color="auto"/>
            </w:tcBorders>
            <w:shd w:val="clear" w:color="auto" w:fill="auto"/>
            <w:vAlign w:val="center"/>
          </w:tcPr>
          <w:p w:rsidR="00871658" w:rsidRPr="00527BDB" w:rsidRDefault="00871658" w:rsidP="00871658">
            <w:r w:rsidRPr="00527BDB">
              <w:t>Снижение спроса</w:t>
            </w:r>
          </w:p>
        </w:tc>
      </w:tr>
      <w:tr w:rsidR="00871658" w:rsidRPr="00527BDB">
        <w:trPr>
          <w:trHeight w:val="465"/>
        </w:trPr>
        <w:tc>
          <w:tcPr>
            <w:tcW w:w="414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t>Снижение цен конкурентами</w:t>
            </w:r>
          </w:p>
        </w:tc>
        <w:tc>
          <w:tcPr>
            <w:tcW w:w="6140" w:type="dxa"/>
            <w:tcBorders>
              <w:top w:val="nil"/>
              <w:left w:val="nil"/>
              <w:bottom w:val="single" w:sz="4" w:space="0" w:color="auto"/>
              <w:right w:val="single" w:sz="4" w:space="0" w:color="auto"/>
            </w:tcBorders>
            <w:shd w:val="clear" w:color="auto" w:fill="auto"/>
            <w:vAlign w:val="center"/>
          </w:tcPr>
          <w:p w:rsidR="00871658" w:rsidRPr="00527BDB" w:rsidRDefault="00871658" w:rsidP="00871658">
            <w:r w:rsidRPr="00527BDB">
              <w:t>Снижение цен</w:t>
            </w:r>
          </w:p>
        </w:tc>
      </w:tr>
      <w:tr w:rsidR="00871658" w:rsidRPr="00527BDB">
        <w:trPr>
          <w:trHeight w:val="750"/>
        </w:trPr>
        <w:tc>
          <w:tcPr>
            <w:tcW w:w="414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t>Увеличение производства у конкурентов</w:t>
            </w:r>
          </w:p>
        </w:tc>
        <w:tc>
          <w:tcPr>
            <w:tcW w:w="6140" w:type="dxa"/>
            <w:tcBorders>
              <w:top w:val="nil"/>
              <w:left w:val="nil"/>
              <w:bottom w:val="single" w:sz="4" w:space="0" w:color="auto"/>
              <w:right w:val="single" w:sz="4" w:space="0" w:color="auto"/>
            </w:tcBorders>
            <w:shd w:val="clear" w:color="auto" w:fill="auto"/>
            <w:vAlign w:val="center"/>
          </w:tcPr>
          <w:p w:rsidR="00871658" w:rsidRPr="00527BDB" w:rsidRDefault="00871658" w:rsidP="00871658">
            <w:r w:rsidRPr="00527BDB">
              <w:t>Падение продаж или снижение цен</w:t>
            </w:r>
          </w:p>
        </w:tc>
      </w:tr>
      <w:tr w:rsidR="00871658" w:rsidRPr="00527BDB">
        <w:trPr>
          <w:trHeight w:val="405"/>
        </w:trPr>
        <w:tc>
          <w:tcPr>
            <w:tcW w:w="414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t>Рост налогов</w:t>
            </w:r>
          </w:p>
        </w:tc>
        <w:tc>
          <w:tcPr>
            <w:tcW w:w="6140" w:type="dxa"/>
            <w:tcBorders>
              <w:top w:val="nil"/>
              <w:left w:val="nil"/>
              <w:bottom w:val="single" w:sz="4" w:space="0" w:color="auto"/>
              <w:right w:val="single" w:sz="4" w:space="0" w:color="auto"/>
            </w:tcBorders>
            <w:shd w:val="clear" w:color="auto" w:fill="auto"/>
            <w:vAlign w:val="center"/>
          </w:tcPr>
          <w:p w:rsidR="00871658" w:rsidRPr="00527BDB" w:rsidRDefault="00871658" w:rsidP="00871658">
            <w:r w:rsidRPr="00527BDB">
              <w:t>Уменьшение чистой прибыли</w:t>
            </w:r>
          </w:p>
        </w:tc>
      </w:tr>
      <w:tr w:rsidR="00871658" w:rsidRPr="00527BDB">
        <w:trPr>
          <w:trHeight w:val="989"/>
        </w:trPr>
        <w:tc>
          <w:tcPr>
            <w:tcW w:w="414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t>Платежеспособность потребителя</w:t>
            </w:r>
          </w:p>
        </w:tc>
        <w:tc>
          <w:tcPr>
            <w:tcW w:w="6140" w:type="dxa"/>
            <w:tcBorders>
              <w:top w:val="nil"/>
              <w:left w:val="nil"/>
              <w:bottom w:val="single" w:sz="4" w:space="0" w:color="auto"/>
              <w:right w:val="single" w:sz="4" w:space="0" w:color="auto"/>
            </w:tcBorders>
            <w:shd w:val="clear" w:color="auto" w:fill="auto"/>
            <w:noWrap/>
            <w:vAlign w:val="center"/>
          </w:tcPr>
          <w:p w:rsidR="00871658" w:rsidRPr="00527BDB" w:rsidRDefault="00871658" w:rsidP="00871658">
            <w:r w:rsidRPr="00527BDB">
              <w:t>Падение продаж</w:t>
            </w:r>
          </w:p>
        </w:tc>
      </w:tr>
      <w:tr w:rsidR="00871658" w:rsidRPr="00527BDB">
        <w:trPr>
          <w:trHeight w:val="795"/>
        </w:trPr>
        <w:tc>
          <w:tcPr>
            <w:tcW w:w="414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t>Рост цен на сырье, материалы и доставку</w:t>
            </w:r>
          </w:p>
        </w:tc>
        <w:tc>
          <w:tcPr>
            <w:tcW w:w="6140" w:type="dxa"/>
            <w:tcBorders>
              <w:top w:val="nil"/>
              <w:left w:val="nil"/>
              <w:bottom w:val="single" w:sz="4" w:space="0" w:color="auto"/>
              <w:right w:val="single" w:sz="4" w:space="0" w:color="auto"/>
            </w:tcBorders>
            <w:shd w:val="clear" w:color="auto" w:fill="auto"/>
            <w:noWrap/>
            <w:vAlign w:val="center"/>
          </w:tcPr>
          <w:p w:rsidR="00871658" w:rsidRPr="00527BDB" w:rsidRDefault="00871658" w:rsidP="00871658">
            <w:r w:rsidRPr="00527BDB">
              <w:t>Снижение прибыли</w:t>
            </w:r>
          </w:p>
        </w:tc>
      </w:tr>
      <w:tr w:rsidR="00871658" w:rsidRPr="00527BDB">
        <w:trPr>
          <w:trHeight w:val="405"/>
        </w:trPr>
        <w:tc>
          <w:tcPr>
            <w:tcW w:w="414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t>Недостаток оборотных средств</w:t>
            </w:r>
          </w:p>
        </w:tc>
        <w:tc>
          <w:tcPr>
            <w:tcW w:w="6140" w:type="dxa"/>
            <w:tcBorders>
              <w:top w:val="nil"/>
              <w:left w:val="nil"/>
              <w:bottom w:val="single" w:sz="4" w:space="0" w:color="auto"/>
              <w:right w:val="single" w:sz="4" w:space="0" w:color="auto"/>
            </w:tcBorders>
            <w:shd w:val="clear" w:color="auto" w:fill="auto"/>
            <w:noWrap/>
            <w:vAlign w:val="center"/>
          </w:tcPr>
          <w:p w:rsidR="00871658" w:rsidRPr="00527BDB" w:rsidRDefault="00871658" w:rsidP="00871658">
            <w:r w:rsidRPr="00527BDB">
              <w:t>Увеличение кредитов</w:t>
            </w:r>
          </w:p>
        </w:tc>
      </w:tr>
    </w:tbl>
    <w:p w:rsidR="00871658" w:rsidRPr="00527BDB" w:rsidRDefault="00871658" w:rsidP="00871658"/>
    <w:p w:rsidR="00871658" w:rsidRPr="00527BDB" w:rsidRDefault="00871658" w:rsidP="00871658">
      <w:r w:rsidRPr="00527BDB">
        <w:t xml:space="preserve">                                                                                            </w:t>
      </w:r>
      <w:r w:rsidR="00527BDB">
        <w:t xml:space="preserve">                       </w:t>
      </w:r>
    </w:p>
    <w:tbl>
      <w:tblPr>
        <w:tblW w:w="10301" w:type="dxa"/>
        <w:tblInd w:w="88" w:type="dxa"/>
        <w:tblLook w:val="0000" w:firstRow="0" w:lastRow="0" w:firstColumn="0" w:lastColumn="0" w:noHBand="0" w:noVBand="0"/>
      </w:tblPr>
      <w:tblGrid>
        <w:gridCol w:w="3565"/>
        <w:gridCol w:w="6736"/>
      </w:tblGrid>
      <w:tr w:rsidR="00871658" w:rsidRPr="00527BDB">
        <w:trPr>
          <w:trHeight w:val="565"/>
        </w:trPr>
        <w:tc>
          <w:tcPr>
            <w:tcW w:w="10301" w:type="dxa"/>
            <w:gridSpan w:val="2"/>
            <w:tcBorders>
              <w:top w:val="nil"/>
              <w:left w:val="nil"/>
              <w:bottom w:val="nil"/>
              <w:right w:val="nil"/>
            </w:tcBorders>
            <w:shd w:val="clear" w:color="auto" w:fill="auto"/>
            <w:noWrap/>
            <w:vAlign w:val="center"/>
          </w:tcPr>
          <w:p w:rsidR="00871658" w:rsidRPr="00527BDB" w:rsidRDefault="00871658" w:rsidP="00871658">
            <w:pPr>
              <w:jc w:val="center"/>
              <w:rPr>
                <w:b/>
                <w:bCs/>
              </w:rPr>
            </w:pPr>
            <w:r w:rsidRPr="00527BDB">
              <w:rPr>
                <w:b/>
                <w:bCs/>
              </w:rPr>
              <w:t>Строительная стадия</w:t>
            </w:r>
          </w:p>
        </w:tc>
      </w:tr>
      <w:tr w:rsidR="00871658" w:rsidRPr="00527BDB">
        <w:trPr>
          <w:trHeight w:val="794"/>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658" w:rsidRPr="00527BDB" w:rsidRDefault="00871658" w:rsidP="00871658">
            <w:pPr>
              <w:jc w:val="center"/>
              <w:rPr>
                <w:bCs/>
              </w:rPr>
            </w:pPr>
            <w:r w:rsidRPr="00527BDB">
              <w:rPr>
                <w:bCs/>
              </w:rPr>
              <w:t>Простые риски</w:t>
            </w:r>
          </w:p>
        </w:tc>
        <w:tc>
          <w:tcPr>
            <w:tcW w:w="6736" w:type="dxa"/>
            <w:tcBorders>
              <w:top w:val="single" w:sz="4" w:space="0" w:color="auto"/>
              <w:left w:val="nil"/>
              <w:bottom w:val="single" w:sz="4" w:space="0" w:color="auto"/>
              <w:right w:val="single" w:sz="4" w:space="0" w:color="auto"/>
            </w:tcBorders>
            <w:shd w:val="clear" w:color="auto" w:fill="auto"/>
            <w:vAlign w:val="bottom"/>
          </w:tcPr>
          <w:p w:rsidR="00871658" w:rsidRPr="00527BDB" w:rsidRDefault="00871658" w:rsidP="00871658">
            <w:pPr>
              <w:jc w:val="center"/>
              <w:rPr>
                <w:bCs/>
              </w:rPr>
            </w:pPr>
            <w:r w:rsidRPr="00527BDB">
              <w:rPr>
                <w:bCs/>
              </w:rPr>
              <w:t>Отрицательное влияние на ожидаемую прибыль от реализации проекта</w:t>
            </w:r>
          </w:p>
        </w:tc>
      </w:tr>
      <w:tr w:rsidR="00871658" w:rsidRPr="00527BDB">
        <w:trPr>
          <w:trHeight w:val="702"/>
        </w:trPr>
        <w:tc>
          <w:tcPr>
            <w:tcW w:w="3565"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t>Непредвиденные затраты, в том числе из-за инфляции</w:t>
            </w:r>
          </w:p>
        </w:tc>
        <w:tc>
          <w:tcPr>
            <w:tcW w:w="6736" w:type="dxa"/>
            <w:tcBorders>
              <w:top w:val="nil"/>
              <w:left w:val="nil"/>
              <w:bottom w:val="single" w:sz="4" w:space="0" w:color="auto"/>
              <w:right w:val="single" w:sz="4" w:space="0" w:color="auto"/>
            </w:tcBorders>
            <w:shd w:val="clear" w:color="auto" w:fill="auto"/>
            <w:vAlign w:val="center"/>
          </w:tcPr>
          <w:p w:rsidR="00871658" w:rsidRPr="00527BDB" w:rsidRDefault="00871658" w:rsidP="00871658">
            <w:r w:rsidRPr="00527BDB">
              <w:t>Увеличение объема заемных средств</w:t>
            </w:r>
          </w:p>
        </w:tc>
      </w:tr>
      <w:tr w:rsidR="00871658" w:rsidRPr="00527BDB">
        <w:trPr>
          <w:trHeight w:val="733"/>
        </w:trPr>
        <w:tc>
          <w:tcPr>
            <w:tcW w:w="3565"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t>Недостатки проектно-изыскательских работ</w:t>
            </w:r>
          </w:p>
        </w:tc>
        <w:tc>
          <w:tcPr>
            <w:tcW w:w="6736" w:type="dxa"/>
            <w:tcBorders>
              <w:top w:val="nil"/>
              <w:left w:val="nil"/>
              <w:bottom w:val="single" w:sz="4" w:space="0" w:color="auto"/>
              <w:right w:val="single" w:sz="4" w:space="0" w:color="auto"/>
            </w:tcBorders>
            <w:shd w:val="clear" w:color="auto" w:fill="auto"/>
            <w:vAlign w:val="bottom"/>
          </w:tcPr>
          <w:p w:rsidR="00871658" w:rsidRPr="00527BDB" w:rsidRDefault="00871658" w:rsidP="00871658">
            <w:r w:rsidRPr="00527BDB">
              <w:t>Рост стоимости строительства. Затяжка с вводом мощностей</w:t>
            </w:r>
          </w:p>
        </w:tc>
      </w:tr>
      <w:tr w:rsidR="00871658" w:rsidRPr="00527BDB">
        <w:trPr>
          <w:trHeight w:val="687"/>
        </w:trPr>
        <w:tc>
          <w:tcPr>
            <w:tcW w:w="3565"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t>Недобросовестность подрядчика</w:t>
            </w:r>
          </w:p>
        </w:tc>
        <w:tc>
          <w:tcPr>
            <w:tcW w:w="6736" w:type="dxa"/>
            <w:tcBorders>
              <w:top w:val="nil"/>
              <w:left w:val="nil"/>
              <w:bottom w:val="single" w:sz="4" w:space="0" w:color="auto"/>
              <w:right w:val="single" w:sz="4" w:space="0" w:color="auto"/>
            </w:tcBorders>
            <w:shd w:val="clear" w:color="auto" w:fill="auto"/>
            <w:vAlign w:val="center"/>
          </w:tcPr>
          <w:p w:rsidR="00871658" w:rsidRPr="00527BDB" w:rsidRDefault="00871658" w:rsidP="00871658">
            <w:r w:rsidRPr="00527BDB">
              <w:t xml:space="preserve">Увеличение сроков строительства </w:t>
            </w:r>
          </w:p>
        </w:tc>
      </w:tr>
    </w:tbl>
    <w:p w:rsidR="00871658" w:rsidRPr="00527BDB" w:rsidRDefault="00871658" w:rsidP="00871658"/>
    <w:p w:rsidR="00871658" w:rsidRPr="00527BDB" w:rsidRDefault="00871658" w:rsidP="00871658"/>
    <w:tbl>
      <w:tblPr>
        <w:tblW w:w="10280" w:type="dxa"/>
        <w:tblInd w:w="88" w:type="dxa"/>
        <w:tblLook w:val="0000" w:firstRow="0" w:lastRow="0" w:firstColumn="0" w:lastColumn="0" w:noHBand="0" w:noVBand="0"/>
      </w:tblPr>
      <w:tblGrid>
        <w:gridCol w:w="4140"/>
        <w:gridCol w:w="6140"/>
      </w:tblGrid>
      <w:tr w:rsidR="00871658" w:rsidRPr="00527BDB">
        <w:trPr>
          <w:trHeight w:val="555"/>
        </w:trPr>
        <w:tc>
          <w:tcPr>
            <w:tcW w:w="10280" w:type="dxa"/>
            <w:gridSpan w:val="2"/>
            <w:tcBorders>
              <w:top w:val="nil"/>
              <w:left w:val="nil"/>
              <w:bottom w:val="nil"/>
              <w:right w:val="nil"/>
            </w:tcBorders>
            <w:shd w:val="clear" w:color="auto" w:fill="auto"/>
            <w:noWrap/>
            <w:vAlign w:val="center"/>
          </w:tcPr>
          <w:p w:rsidR="00871658" w:rsidRPr="00527BDB" w:rsidRDefault="00871658" w:rsidP="00871658">
            <w:pPr>
              <w:jc w:val="center"/>
              <w:rPr>
                <w:b/>
                <w:bCs/>
              </w:rPr>
            </w:pPr>
            <w:r w:rsidRPr="00527BDB">
              <w:rPr>
                <w:b/>
                <w:bCs/>
              </w:rPr>
              <w:t>Стадия функционирования: социальные риски</w:t>
            </w:r>
          </w:p>
        </w:tc>
      </w:tr>
      <w:tr w:rsidR="00871658" w:rsidRPr="00527BDB">
        <w:trPr>
          <w:trHeight w:val="57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658" w:rsidRPr="00527BDB" w:rsidRDefault="00871658" w:rsidP="00871658">
            <w:pPr>
              <w:jc w:val="center"/>
              <w:rPr>
                <w:bCs/>
              </w:rPr>
            </w:pPr>
            <w:r w:rsidRPr="00527BDB">
              <w:rPr>
                <w:bCs/>
              </w:rPr>
              <w:t>Простые риски</w:t>
            </w:r>
          </w:p>
        </w:tc>
        <w:tc>
          <w:tcPr>
            <w:tcW w:w="6140" w:type="dxa"/>
            <w:tcBorders>
              <w:top w:val="single" w:sz="4" w:space="0" w:color="auto"/>
              <w:left w:val="nil"/>
              <w:bottom w:val="single" w:sz="4" w:space="0" w:color="auto"/>
              <w:right w:val="single" w:sz="4" w:space="0" w:color="auto"/>
            </w:tcBorders>
            <w:shd w:val="clear" w:color="auto" w:fill="auto"/>
            <w:vAlign w:val="center"/>
          </w:tcPr>
          <w:p w:rsidR="00871658" w:rsidRPr="00527BDB" w:rsidRDefault="00871658" w:rsidP="00871658">
            <w:pPr>
              <w:jc w:val="center"/>
              <w:rPr>
                <w:bCs/>
              </w:rPr>
            </w:pPr>
            <w:r w:rsidRPr="00527BDB">
              <w:rPr>
                <w:bCs/>
              </w:rPr>
              <w:t>Отрицательное влияние на ожидаемую прибыль от реализации проекта</w:t>
            </w:r>
          </w:p>
        </w:tc>
      </w:tr>
      <w:tr w:rsidR="00871658" w:rsidRPr="00527BDB">
        <w:trPr>
          <w:trHeight w:val="420"/>
        </w:trPr>
        <w:tc>
          <w:tcPr>
            <w:tcW w:w="414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rPr>
                <w:color w:val="000000"/>
              </w:rPr>
              <w:t>Отсутствие кадров, специалистов-торфяников</w:t>
            </w:r>
          </w:p>
        </w:tc>
        <w:tc>
          <w:tcPr>
            <w:tcW w:w="6140" w:type="dxa"/>
            <w:tcBorders>
              <w:top w:val="nil"/>
              <w:left w:val="nil"/>
              <w:bottom w:val="single" w:sz="4" w:space="0" w:color="auto"/>
              <w:right w:val="single" w:sz="4" w:space="0" w:color="auto"/>
            </w:tcBorders>
            <w:shd w:val="clear" w:color="auto" w:fill="auto"/>
            <w:vAlign w:val="center"/>
          </w:tcPr>
          <w:p w:rsidR="00871658" w:rsidRPr="00527BDB" w:rsidRDefault="00871658" w:rsidP="00871658">
            <w:pPr>
              <w:jc w:val="center"/>
            </w:pPr>
            <w:r w:rsidRPr="00527BDB">
              <w:t>Широкий затратный поиск кадров</w:t>
            </w:r>
          </w:p>
        </w:tc>
      </w:tr>
      <w:tr w:rsidR="00871658" w:rsidRPr="00527BDB">
        <w:trPr>
          <w:trHeight w:val="690"/>
        </w:trPr>
        <w:tc>
          <w:tcPr>
            <w:tcW w:w="414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t xml:space="preserve">Квалификация </w:t>
            </w:r>
          </w:p>
        </w:tc>
        <w:tc>
          <w:tcPr>
            <w:tcW w:w="6140" w:type="dxa"/>
            <w:tcBorders>
              <w:top w:val="nil"/>
              <w:left w:val="nil"/>
              <w:bottom w:val="single" w:sz="4" w:space="0" w:color="auto"/>
              <w:right w:val="single" w:sz="4" w:space="0" w:color="auto"/>
            </w:tcBorders>
            <w:shd w:val="clear" w:color="auto" w:fill="auto"/>
            <w:vAlign w:val="center"/>
          </w:tcPr>
          <w:p w:rsidR="00871658" w:rsidRPr="00527BDB" w:rsidRDefault="00871658" w:rsidP="00871658">
            <w:pPr>
              <w:jc w:val="center"/>
            </w:pPr>
            <w:r w:rsidRPr="00527BDB">
              <w:t>Снижение рентабельности, рост брака, увеличение числа аварий.</w:t>
            </w:r>
          </w:p>
        </w:tc>
      </w:tr>
      <w:tr w:rsidR="00871658" w:rsidRPr="00527BDB">
        <w:trPr>
          <w:trHeight w:val="465"/>
        </w:trPr>
        <w:tc>
          <w:tcPr>
            <w:tcW w:w="414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t>Социальная инфраструктура</w:t>
            </w:r>
          </w:p>
        </w:tc>
        <w:tc>
          <w:tcPr>
            <w:tcW w:w="6140" w:type="dxa"/>
            <w:tcBorders>
              <w:top w:val="nil"/>
              <w:left w:val="nil"/>
              <w:bottom w:val="single" w:sz="4" w:space="0" w:color="auto"/>
              <w:right w:val="single" w:sz="4" w:space="0" w:color="auto"/>
            </w:tcBorders>
            <w:shd w:val="clear" w:color="auto" w:fill="auto"/>
            <w:vAlign w:val="center"/>
          </w:tcPr>
          <w:p w:rsidR="00871658" w:rsidRPr="00527BDB" w:rsidRDefault="00871658" w:rsidP="00871658">
            <w:pPr>
              <w:jc w:val="center"/>
            </w:pPr>
            <w:r w:rsidRPr="00527BDB">
              <w:t>Рост непроизводственных затрат</w:t>
            </w:r>
          </w:p>
        </w:tc>
      </w:tr>
    </w:tbl>
    <w:p w:rsidR="00871658" w:rsidRPr="00527BDB" w:rsidRDefault="00871658" w:rsidP="00871658">
      <w:pPr>
        <w:pStyle w:val="a3"/>
        <w:jc w:val="center"/>
      </w:pPr>
    </w:p>
    <w:tbl>
      <w:tblPr>
        <w:tblW w:w="10020" w:type="dxa"/>
        <w:tblInd w:w="88" w:type="dxa"/>
        <w:tblLook w:val="0000" w:firstRow="0" w:lastRow="0" w:firstColumn="0" w:lastColumn="0" w:noHBand="0" w:noVBand="0"/>
      </w:tblPr>
      <w:tblGrid>
        <w:gridCol w:w="4400"/>
        <w:gridCol w:w="5620"/>
      </w:tblGrid>
      <w:tr w:rsidR="00871658" w:rsidRPr="00527BDB">
        <w:trPr>
          <w:trHeight w:val="555"/>
        </w:trPr>
        <w:tc>
          <w:tcPr>
            <w:tcW w:w="10020" w:type="dxa"/>
            <w:gridSpan w:val="2"/>
            <w:tcBorders>
              <w:top w:val="nil"/>
              <w:left w:val="nil"/>
              <w:bottom w:val="nil"/>
              <w:right w:val="nil"/>
            </w:tcBorders>
            <w:shd w:val="clear" w:color="auto" w:fill="auto"/>
            <w:noWrap/>
            <w:vAlign w:val="center"/>
          </w:tcPr>
          <w:p w:rsidR="00527BDB" w:rsidRDefault="00527BDB" w:rsidP="00871658">
            <w:pPr>
              <w:jc w:val="center"/>
              <w:rPr>
                <w:bCs/>
              </w:rPr>
            </w:pPr>
          </w:p>
          <w:p w:rsidR="00527BDB" w:rsidRDefault="00527BDB" w:rsidP="00871658">
            <w:pPr>
              <w:jc w:val="center"/>
              <w:rPr>
                <w:bCs/>
              </w:rPr>
            </w:pPr>
          </w:p>
          <w:p w:rsidR="00527BDB" w:rsidRDefault="00527BDB" w:rsidP="00871658">
            <w:pPr>
              <w:jc w:val="center"/>
              <w:rPr>
                <w:bCs/>
              </w:rPr>
            </w:pPr>
          </w:p>
          <w:p w:rsidR="00871658" w:rsidRPr="00527BDB" w:rsidRDefault="00871658" w:rsidP="00871658">
            <w:pPr>
              <w:jc w:val="center"/>
              <w:rPr>
                <w:b/>
                <w:bCs/>
              </w:rPr>
            </w:pPr>
            <w:r w:rsidRPr="00527BDB">
              <w:rPr>
                <w:b/>
                <w:bCs/>
              </w:rPr>
              <w:t>Стадия функционирования: технологические риски</w:t>
            </w:r>
          </w:p>
        </w:tc>
      </w:tr>
      <w:tr w:rsidR="00871658" w:rsidRPr="00527BDB">
        <w:trPr>
          <w:trHeight w:val="57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658" w:rsidRPr="00527BDB" w:rsidRDefault="00871658" w:rsidP="00871658">
            <w:pPr>
              <w:jc w:val="center"/>
              <w:rPr>
                <w:bCs/>
              </w:rPr>
            </w:pPr>
            <w:r w:rsidRPr="00527BDB">
              <w:rPr>
                <w:bCs/>
              </w:rPr>
              <w:t>Простые риски</w:t>
            </w:r>
          </w:p>
        </w:tc>
        <w:tc>
          <w:tcPr>
            <w:tcW w:w="5620" w:type="dxa"/>
            <w:tcBorders>
              <w:top w:val="single" w:sz="4" w:space="0" w:color="auto"/>
              <w:left w:val="nil"/>
              <w:bottom w:val="single" w:sz="4" w:space="0" w:color="auto"/>
              <w:right w:val="single" w:sz="4" w:space="0" w:color="auto"/>
            </w:tcBorders>
            <w:shd w:val="clear" w:color="auto" w:fill="auto"/>
            <w:vAlign w:val="center"/>
          </w:tcPr>
          <w:p w:rsidR="00871658" w:rsidRPr="00527BDB" w:rsidRDefault="00871658" w:rsidP="00871658">
            <w:pPr>
              <w:jc w:val="center"/>
              <w:rPr>
                <w:bCs/>
              </w:rPr>
            </w:pPr>
            <w:r w:rsidRPr="00527BDB">
              <w:rPr>
                <w:bCs/>
              </w:rPr>
              <w:t xml:space="preserve">Отрицательное влияние на прибыль </w:t>
            </w:r>
          </w:p>
        </w:tc>
      </w:tr>
      <w:tr w:rsidR="00871658" w:rsidRPr="00527BDB">
        <w:trPr>
          <w:trHeight w:val="825"/>
        </w:trPr>
        <w:tc>
          <w:tcPr>
            <w:tcW w:w="440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t>Изношенность оборудования</w:t>
            </w:r>
          </w:p>
        </w:tc>
        <w:tc>
          <w:tcPr>
            <w:tcW w:w="5620" w:type="dxa"/>
            <w:tcBorders>
              <w:top w:val="nil"/>
              <w:left w:val="nil"/>
              <w:bottom w:val="single" w:sz="4" w:space="0" w:color="auto"/>
              <w:right w:val="single" w:sz="4" w:space="0" w:color="auto"/>
            </w:tcBorders>
            <w:shd w:val="clear" w:color="auto" w:fill="auto"/>
            <w:vAlign w:val="center"/>
          </w:tcPr>
          <w:p w:rsidR="00871658" w:rsidRPr="00527BDB" w:rsidRDefault="00871658" w:rsidP="00871658">
            <w:r w:rsidRPr="00527BDB">
              <w:t>Увеличение проектов и затрат на ремонт</w:t>
            </w:r>
          </w:p>
        </w:tc>
      </w:tr>
      <w:tr w:rsidR="00871658" w:rsidRPr="00527BDB">
        <w:trPr>
          <w:trHeight w:val="765"/>
        </w:trPr>
        <w:tc>
          <w:tcPr>
            <w:tcW w:w="440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t>Новизна технологий</w:t>
            </w:r>
          </w:p>
        </w:tc>
        <w:tc>
          <w:tcPr>
            <w:tcW w:w="5620" w:type="dxa"/>
            <w:tcBorders>
              <w:top w:val="nil"/>
              <w:left w:val="nil"/>
              <w:bottom w:val="single" w:sz="4" w:space="0" w:color="auto"/>
              <w:right w:val="single" w:sz="4" w:space="0" w:color="auto"/>
            </w:tcBorders>
            <w:shd w:val="clear" w:color="auto" w:fill="auto"/>
            <w:vAlign w:val="center"/>
          </w:tcPr>
          <w:p w:rsidR="00871658" w:rsidRPr="00527BDB" w:rsidRDefault="00871658" w:rsidP="00871658">
            <w:r w:rsidRPr="00527BDB">
              <w:t>Увеличение затрат на основное, снижение объемов производства</w:t>
            </w:r>
          </w:p>
        </w:tc>
      </w:tr>
      <w:tr w:rsidR="00871658" w:rsidRPr="00527BDB">
        <w:trPr>
          <w:trHeight w:val="690"/>
        </w:trPr>
        <w:tc>
          <w:tcPr>
            <w:tcW w:w="4400" w:type="dxa"/>
            <w:tcBorders>
              <w:top w:val="nil"/>
              <w:left w:val="single" w:sz="4" w:space="0" w:color="auto"/>
              <w:bottom w:val="single" w:sz="4" w:space="0" w:color="auto"/>
              <w:right w:val="single" w:sz="4" w:space="0" w:color="auto"/>
            </w:tcBorders>
            <w:shd w:val="clear" w:color="auto" w:fill="auto"/>
            <w:vAlign w:val="center"/>
          </w:tcPr>
          <w:p w:rsidR="00871658" w:rsidRPr="00527BDB" w:rsidRDefault="00871658" w:rsidP="00871658">
            <w:r w:rsidRPr="00527BDB">
              <w:t>Отсутствие ресурса мощности</w:t>
            </w:r>
          </w:p>
        </w:tc>
        <w:tc>
          <w:tcPr>
            <w:tcW w:w="5620" w:type="dxa"/>
            <w:tcBorders>
              <w:top w:val="nil"/>
              <w:left w:val="nil"/>
              <w:bottom w:val="single" w:sz="4" w:space="0" w:color="auto"/>
              <w:right w:val="single" w:sz="4" w:space="0" w:color="auto"/>
            </w:tcBorders>
            <w:shd w:val="clear" w:color="auto" w:fill="auto"/>
            <w:vAlign w:val="center"/>
          </w:tcPr>
          <w:p w:rsidR="00871658" w:rsidRPr="00527BDB" w:rsidRDefault="00871658" w:rsidP="00871658">
            <w:r w:rsidRPr="00527BDB">
              <w:t>Невозможность покрытия пикового спроса, потери производства при авариях</w:t>
            </w:r>
          </w:p>
        </w:tc>
      </w:tr>
    </w:tbl>
    <w:p w:rsidR="00871658" w:rsidRPr="00527BDB" w:rsidRDefault="00871658" w:rsidP="00871658">
      <w:pPr>
        <w:pStyle w:val="a3"/>
        <w:jc w:val="center"/>
      </w:pPr>
    </w:p>
    <w:tbl>
      <w:tblPr>
        <w:tblpPr w:leftFromText="180" w:rightFromText="180" w:vertAnchor="text" w:horzAnchor="margin" w:tblpY="31"/>
        <w:tblW w:w="10280" w:type="dxa"/>
        <w:tblLook w:val="0000" w:firstRow="0" w:lastRow="0" w:firstColumn="0" w:lastColumn="0" w:noHBand="0" w:noVBand="0"/>
      </w:tblPr>
      <w:tblGrid>
        <w:gridCol w:w="4140"/>
        <w:gridCol w:w="6140"/>
      </w:tblGrid>
      <w:tr w:rsidR="00527BDB" w:rsidRPr="00527BDB">
        <w:trPr>
          <w:trHeight w:val="555"/>
        </w:trPr>
        <w:tc>
          <w:tcPr>
            <w:tcW w:w="10280" w:type="dxa"/>
            <w:gridSpan w:val="2"/>
            <w:tcBorders>
              <w:top w:val="nil"/>
              <w:left w:val="nil"/>
              <w:bottom w:val="nil"/>
              <w:right w:val="nil"/>
            </w:tcBorders>
            <w:shd w:val="clear" w:color="auto" w:fill="auto"/>
            <w:noWrap/>
            <w:vAlign w:val="center"/>
          </w:tcPr>
          <w:p w:rsidR="00527BDB" w:rsidRPr="00527BDB" w:rsidRDefault="00527BDB" w:rsidP="00527BDB">
            <w:pPr>
              <w:jc w:val="center"/>
              <w:rPr>
                <w:b/>
                <w:bCs/>
              </w:rPr>
            </w:pPr>
            <w:r w:rsidRPr="00527BDB">
              <w:rPr>
                <w:b/>
                <w:bCs/>
              </w:rPr>
              <w:t>Стадия функционирования: экологические риски</w:t>
            </w:r>
          </w:p>
        </w:tc>
      </w:tr>
      <w:tr w:rsidR="00527BDB" w:rsidRPr="00527BDB">
        <w:trPr>
          <w:trHeight w:val="57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BDB" w:rsidRPr="00527BDB" w:rsidRDefault="00527BDB" w:rsidP="00527BDB">
            <w:pPr>
              <w:jc w:val="center"/>
              <w:rPr>
                <w:bCs/>
              </w:rPr>
            </w:pPr>
            <w:r w:rsidRPr="00527BDB">
              <w:rPr>
                <w:bCs/>
              </w:rPr>
              <w:t>Простые риски</w:t>
            </w:r>
          </w:p>
        </w:tc>
        <w:tc>
          <w:tcPr>
            <w:tcW w:w="6140" w:type="dxa"/>
            <w:tcBorders>
              <w:top w:val="single" w:sz="4" w:space="0" w:color="auto"/>
              <w:left w:val="nil"/>
              <w:bottom w:val="single" w:sz="4" w:space="0" w:color="auto"/>
              <w:right w:val="single" w:sz="4" w:space="0" w:color="auto"/>
            </w:tcBorders>
            <w:shd w:val="clear" w:color="auto" w:fill="auto"/>
            <w:vAlign w:val="center"/>
          </w:tcPr>
          <w:p w:rsidR="00527BDB" w:rsidRPr="00527BDB" w:rsidRDefault="00527BDB" w:rsidP="00527BDB">
            <w:pPr>
              <w:jc w:val="center"/>
              <w:rPr>
                <w:bCs/>
              </w:rPr>
            </w:pPr>
            <w:r w:rsidRPr="00527BDB">
              <w:rPr>
                <w:bCs/>
              </w:rPr>
              <w:t>Отрицательное влияние на ожидаемую прибыль от реализации проекта</w:t>
            </w:r>
          </w:p>
        </w:tc>
      </w:tr>
      <w:tr w:rsidR="00527BDB" w:rsidRPr="00527BDB">
        <w:trPr>
          <w:trHeight w:val="420"/>
        </w:trPr>
        <w:tc>
          <w:tcPr>
            <w:tcW w:w="4140" w:type="dxa"/>
            <w:tcBorders>
              <w:top w:val="nil"/>
              <w:left w:val="single" w:sz="4" w:space="0" w:color="auto"/>
              <w:bottom w:val="single" w:sz="4" w:space="0" w:color="auto"/>
              <w:right w:val="single" w:sz="4" w:space="0" w:color="auto"/>
            </w:tcBorders>
            <w:shd w:val="clear" w:color="auto" w:fill="auto"/>
            <w:vAlign w:val="center"/>
          </w:tcPr>
          <w:p w:rsidR="00527BDB" w:rsidRPr="00527BDB" w:rsidRDefault="00527BDB" w:rsidP="00527BDB">
            <w:pPr>
              <w:jc w:val="center"/>
            </w:pPr>
            <w:r w:rsidRPr="00527BDB">
              <w:t>Вероятность выбросов</w:t>
            </w:r>
          </w:p>
        </w:tc>
        <w:tc>
          <w:tcPr>
            <w:tcW w:w="6140" w:type="dxa"/>
            <w:tcBorders>
              <w:top w:val="nil"/>
              <w:left w:val="nil"/>
              <w:bottom w:val="single" w:sz="4" w:space="0" w:color="auto"/>
              <w:right w:val="single" w:sz="4" w:space="0" w:color="auto"/>
            </w:tcBorders>
            <w:shd w:val="clear" w:color="auto" w:fill="auto"/>
            <w:vAlign w:val="center"/>
          </w:tcPr>
          <w:p w:rsidR="00527BDB" w:rsidRPr="00527BDB" w:rsidRDefault="00527BDB" w:rsidP="00527BDB">
            <w:pPr>
              <w:jc w:val="center"/>
            </w:pPr>
            <w:r w:rsidRPr="00527BDB">
              <w:t>Увеличение непредвиденных затрат</w:t>
            </w:r>
          </w:p>
        </w:tc>
      </w:tr>
      <w:tr w:rsidR="00527BDB" w:rsidRPr="00527BDB">
        <w:trPr>
          <w:trHeight w:val="690"/>
        </w:trPr>
        <w:tc>
          <w:tcPr>
            <w:tcW w:w="4140" w:type="dxa"/>
            <w:tcBorders>
              <w:top w:val="nil"/>
              <w:left w:val="single" w:sz="4" w:space="0" w:color="auto"/>
              <w:bottom w:val="single" w:sz="4" w:space="0" w:color="auto"/>
              <w:right w:val="single" w:sz="4" w:space="0" w:color="auto"/>
            </w:tcBorders>
            <w:shd w:val="clear" w:color="auto" w:fill="auto"/>
            <w:vAlign w:val="center"/>
          </w:tcPr>
          <w:p w:rsidR="00527BDB" w:rsidRPr="00527BDB" w:rsidRDefault="00527BDB" w:rsidP="00527BDB">
            <w:r w:rsidRPr="00527BDB">
              <w:t>Вероятность пожара объекта</w:t>
            </w:r>
          </w:p>
        </w:tc>
        <w:tc>
          <w:tcPr>
            <w:tcW w:w="6140" w:type="dxa"/>
            <w:tcBorders>
              <w:top w:val="nil"/>
              <w:left w:val="nil"/>
              <w:bottom w:val="single" w:sz="4" w:space="0" w:color="auto"/>
              <w:right w:val="single" w:sz="4" w:space="0" w:color="auto"/>
            </w:tcBorders>
            <w:shd w:val="clear" w:color="auto" w:fill="auto"/>
            <w:vAlign w:val="center"/>
          </w:tcPr>
          <w:p w:rsidR="00527BDB" w:rsidRPr="00527BDB" w:rsidRDefault="00527BDB" w:rsidP="00527BDB">
            <w:r w:rsidRPr="00527BDB">
              <w:t>Ущерб окружающей среде, увеличение затрат.</w:t>
            </w:r>
          </w:p>
        </w:tc>
      </w:tr>
    </w:tbl>
    <w:p w:rsidR="00871658" w:rsidRPr="00527BDB" w:rsidRDefault="00871658" w:rsidP="00871658">
      <w:pPr>
        <w:pStyle w:val="a3"/>
        <w:jc w:val="center"/>
      </w:pPr>
    </w:p>
    <w:p w:rsidR="00871658" w:rsidRPr="00527BDB" w:rsidRDefault="00871658" w:rsidP="00871658">
      <w:pPr>
        <w:pStyle w:val="a3"/>
        <w:jc w:val="center"/>
      </w:pPr>
    </w:p>
    <w:p w:rsidR="00871658" w:rsidRPr="00527BDB" w:rsidRDefault="00871658" w:rsidP="00871658">
      <w:pPr>
        <w:pStyle w:val="a3"/>
        <w:jc w:val="center"/>
      </w:pPr>
    </w:p>
    <w:p w:rsidR="00871658" w:rsidRPr="00527BDB" w:rsidRDefault="00871658" w:rsidP="00871658">
      <w:pPr>
        <w:pStyle w:val="a3"/>
        <w:jc w:val="center"/>
      </w:pPr>
    </w:p>
    <w:p w:rsidR="00871658" w:rsidRPr="00527BDB" w:rsidRDefault="00871658" w:rsidP="00871658">
      <w:pPr>
        <w:spacing w:before="100" w:beforeAutospacing="1" w:after="100" w:afterAutospacing="1"/>
        <w:jc w:val="center"/>
      </w:pPr>
    </w:p>
    <w:p w:rsidR="00871658" w:rsidRPr="00527BDB" w:rsidRDefault="00871658" w:rsidP="00527BDB">
      <w:pPr>
        <w:spacing w:before="100" w:beforeAutospacing="1" w:after="100" w:afterAutospacing="1"/>
      </w:pPr>
    </w:p>
    <w:p w:rsidR="00527BDB" w:rsidRDefault="00527BDB" w:rsidP="00871658">
      <w:pPr>
        <w:spacing w:before="100" w:beforeAutospacing="1" w:after="100" w:afterAutospacing="1"/>
        <w:jc w:val="center"/>
        <w:rPr>
          <w:b/>
        </w:rPr>
      </w:pPr>
    </w:p>
    <w:p w:rsidR="00527BDB" w:rsidRDefault="00527BDB" w:rsidP="00871658">
      <w:pPr>
        <w:spacing w:before="100" w:beforeAutospacing="1" w:after="100" w:afterAutospacing="1"/>
        <w:jc w:val="center"/>
        <w:rPr>
          <w:b/>
        </w:rPr>
      </w:pPr>
    </w:p>
    <w:p w:rsidR="00527BDB" w:rsidRDefault="00527BDB" w:rsidP="00871658">
      <w:pPr>
        <w:spacing w:before="100" w:beforeAutospacing="1" w:after="100" w:afterAutospacing="1"/>
        <w:jc w:val="center"/>
        <w:rPr>
          <w:b/>
        </w:rPr>
      </w:pPr>
    </w:p>
    <w:p w:rsidR="00527BDB" w:rsidRDefault="00527BDB" w:rsidP="00871658">
      <w:pPr>
        <w:spacing w:before="100" w:beforeAutospacing="1" w:after="100" w:afterAutospacing="1"/>
        <w:jc w:val="center"/>
        <w:rPr>
          <w:b/>
        </w:rPr>
      </w:pPr>
    </w:p>
    <w:p w:rsidR="00527BDB" w:rsidRDefault="00527BDB" w:rsidP="00871658">
      <w:pPr>
        <w:spacing w:before="100" w:beforeAutospacing="1" w:after="100" w:afterAutospacing="1"/>
        <w:jc w:val="center"/>
        <w:rPr>
          <w:b/>
        </w:rPr>
      </w:pPr>
    </w:p>
    <w:p w:rsidR="00527BDB" w:rsidRDefault="00527BDB" w:rsidP="00871658">
      <w:pPr>
        <w:spacing w:before="100" w:beforeAutospacing="1" w:after="100" w:afterAutospacing="1"/>
        <w:jc w:val="center"/>
        <w:rPr>
          <w:b/>
        </w:rPr>
      </w:pPr>
    </w:p>
    <w:p w:rsidR="00527BDB" w:rsidRDefault="00527BDB" w:rsidP="00871658">
      <w:pPr>
        <w:spacing w:before="100" w:beforeAutospacing="1" w:after="100" w:afterAutospacing="1"/>
        <w:jc w:val="center"/>
        <w:rPr>
          <w:b/>
        </w:rPr>
      </w:pPr>
    </w:p>
    <w:p w:rsidR="00527BDB" w:rsidRDefault="00527BDB" w:rsidP="00871658">
      <w:pPr>
        <w:spacing w:before="100" w:beforeAutospacing="1" w:after="100" w:afterAutospacing="1"/>
        <w:jc w:val="center"/>
        <w:rPr>
          <w:b/>
        </w:rPr>
      </w:pPr>
    </w:p>
    <w:p w:rsidR="00527BDB" w:rsidRDefault="00527BDB" w:rsidP="00871658">
      <w:pPr>
        <w:spacing w:before="100" w:beforeAutospacing="1" w:after="100" w:afterAutospacing="1"/>
        <w:jc w:val="center"/>
        <w:rPr>
          <w:b/>
        </w:rPr>
      </w:pPr>
    </w:p>
    <w:p w:rsidR="00527BDB" w:rsidRDefault="00527BDB" w:rsidP="00871658">
      <w:pPr>
        <w:spacing w:before="100" w:beforeAutospacing="1" w:after="100" w:afterAutospacing="1"/>
        <w:jc w:val="center"/>
        <w:rPr>
          <w:b/>
        </w:rPr>
      </w:pPr>
    </w:p>
    <w:p w:rsidR="00871658" w:rsidRPr="00527BDB" w:rsidRDefault="00527BDB" w:rsidP="00871658">
      <w:pPr>
        <w:spacing w:before="100" w:beforeAutospacing="1" w:after="100" w:afterAutospacing="1"/>
        <w:jc w:val="center"/>
        <w:rPr>
          <w:b/>
        </w:rPr>
      </w:pPr>
      <w:r w:rsidRPr="00527BDB">
        <w:rPr>
          <w:b/>
        </w:rPr>
        <w:t xml:space="preserve">7.2. </w:t>
      </w:r>
      <w:r w:rsidR="00871658" w:rsidRPr="00527BDB">
        <w:rPr>
          <w:b/>
        </w:rPr>
        <w:t>Минимизация рисков</w:t>
      </w:r>
    </w:p>
    <w:p w:rsidR="00871658" w:rsidRPr="00527BDB" w:rsidRDefault="00871658" w:rsidP="00871658">
      <w:pPr>
        <w:numPr>
          <w:ilvl w:val="0"/>
          <w:numId w:val="30"/>
        </w:numPr>
        <w:ind w:left="714" w:hanging="357"/>
      </w:pPr>
      <w:r w:rsidRPr="00527BDB">
        <w:t>Благополучные естественные подъездные пути или минимальные затраты на их строительство.</w:t>
      </w:r>
    </w:p>
    <w:p w:rsidR="00871658" w:rsidRPr="00527BDB" w:rsidRDefault="00871658" w:rsidP="00871658">
      <w:pPr>
        <w:numPr>
          <w:ilvl w:val="0"/>
          <w:numId w:val="30"/>
        </w:numPr>
        <w:ind w:left="714" w:hanging="357"/>
      </w:pPr>
      <w:r w:rsidRPr="00527BDB">
        <w:t>Высокая квалификация работников предприятия и инженерно-технических работников.</w:t>
      </w:r>
    </w:p>
    <w:p w:rsidR="00871658" w:rsidRPr="00527BDB" w:rsidRDefault="00871658" w:rsidP="00871658">
      <w:pPr>
        <w:numPr>
          <w:ilvl w:val="0"/>
          <w:numId w:val="30"/>
        </w:numPr>
        <w:ind w:left="714" w:hanging="357"/>
      </w:pPr>
      <w:r w:rsidRPr="00527BDB">
        <w:t>Своевременная поставка стройматериалов, комплектующих и ГСМ.</w:t>
      </w:r>
    </w:p>
    <w:p w:rsidR="00871658" w:rsidRPr="00527BDB" w:rsidRDefault="00871658" w:rsidP="00871658">
      <w:pPr>
        <w:numPr>
          <w:ilvl w:val="0"/>
          <w:numId w:val="30"/>
        </w:numPr>
        <w:ind w:left="714" w:hanging="357"/>
      </w:pPr>
      <w:r w:rsidRPr="00527BDB">
        <w:t>Благополучные погодные условия.</w:t>
      </w:r>
    </w:p>
    <w:p w:rsidR="00871658" w:rsidRPr="00527BDB" w:rsidRDefault="00871658" w:rsidP="00871658">
      <w:pPr>
        <w:numPr>
          <w:ilvl w:val="0"/>
          <w:numId w:val="30"/>
        </w:numPr>
        <w:ind w:left="714" w:hanging="357"/>
      </w:pPr>
      <w:r w:rsidRPr="00527BDB">
        <w:t>Своевременная выплата заработной платы.</w:t>
      </w:r>
    </w:p>
    <w:p w:rsidR="00871658" w:rsidRPr="00527BDB" w:rsidRDefault="00871658" w:rsidP="00871658">
      <w:pPr>
        <w:numPr>
          <w:ilvl w:val="0"/>
          <w:numId w:val="30"/>
        </w:numPr>
        <w:ind w:left="714" w:hanging="357"/>
      </w:pPr>
      <w:r w:rsidRPr="00527BDB">
        <w:t>Повышенная бдительность  по отношению к рабочим по технике безопасности.</w:t>
      </w:r>
    </w:p>
    <w:p w:rsidR="00871658" w:rsidRPr="00527BDB" w:rsidRDefault="00871658" w:rsidP="00871658">
      <w:pPr>
        <w:numPr>
          <w:ilvl w:val="0"/>
          <w:numId w:val="30"/>
        </w:numPr>
        <w:ind w:left="714" w:hanging="357"/>
      </w:pPr>
      <w:r w:rsidRPr="00527BDB">
        <w:t>Постоянная работа с потребителями, изучение их нужд и потребностей, совершенствование своих услуг, повышение качественных параметров.</w:t>
      </w:r>
    </w:p>
    <w:p w:rsidR="00871658" w:rsidRPr="00527BDB" w:rsidRDefault="00871658" w:rsidP="00871658">
      <w:pPr>
        <w:numPr>
          <w:ilvl w:val="0"/>
          <w:numId w:val="30"/>
        </w:numPr>
        <w:ind w:left="714" w:hanging="357"/>
      </w:pPr>
      <w:r w:rsidRPr="00527BDB">
        <w:t>Поиск зависимостей по неплатежам, тщательное финансовое планирование деятельности фирмы.</w:t>
      </w:r>
    </w:p>
    <w:p w:rsidR="00871658" w:rsidRPr="00527BDB" w:rsidRDefault="00871658" w:rsidP="00871658">
      <w:pPr>
        <w:jc w:val="center"/>
      </w:pPr>
    </w:p>
    <w:p w:rsidR="001951C0" w:rsidRPr="00527BDB" w:rsidRDefault="001951C0" w:rsidP="001D7F24">
      <w:pPr>
        <w:shd w:val="clear" w:color="auto" w:fill="FFFFFF"/>
        <w:spacing w:before="6" w:line="484" w:lineRule="exact"/>
        <w:ind w:left="406" w:firstLine="7016"/>
      </w:pPr>
    </w:p>
    <w:p w:rsidR="001951C0" w:rsidRDefault="001951C0" w:rsidP="001D7F24">
      <w:pPr>
        <w:shd w:val="clear" w:color="auto" w:fill="FFFFFF"/>
        <w:spacing w:before="6" w:line="484" w:lineRule="exact"/>
        <w:ind w:left="406" w:firstLine="7016"/>
        <w:rPr>
          <w:b/>
        </w:rPr>
      </w:pPr>
    </w:p>
    <w:p w:rsidR="001951C0" w:rsidRDefault="001951C0" w:rsidP="001D7F24">
      <w:pPr>
        <w:shd w:val="clear" w:color="auto" w:fill="FFFFFF"/>
        <w:spacing w:before="6" w:line="484" w:lineRule="exact"/>
        <w:ind w:left="406" w:firstLine="7016"/>
        <w:rPr>
          <w:b/>
        </w:rPr>
      </w:pPr>
    </w:p>
    <w:p w:rsidR="001951C0" w:rsidRDefault="001951C0" w:rsidP="001D7F24">
      <w:pPr>
        <w:shd w:val="clear" w:color="auto" w:fill="FFFFFF"/>
        <w:spacing w:before="6" w:line="484" w:lineRule="exact"/>
        <w:ind w:left="406" w:firstLine="7016"/>
        <w:rPr>
          <w:b/>
        </w:rPr>
      </w:pPr>
    </w:p>
    <w:p w:rsidR="001951C0" w:rsidRDefault="001951C0" w:rsidP="001D7F24">
      <w:pPr>
        <w:shd w:val="clear" w:color="auto" w:fill="FFFFFF"/>
        <w:spacing w:before="6" w:line="484" w:lineRule="exact"/>
        <w:ind w:left="406" w:firstLine="7016"/>
        <w:rPr>
          <w:b/>
        </w:rPr>
      </w:pPr>
    </w:p>
    <w:p w:rsidR="001951C0" w:rsidRDefault="001951C0" w:rsidP="001D7F24">
      <w:pPr>
        <w:shd w:val="clear" w:color="auto" w:fill="FFFFFF"/>
        <w:spacing w:before="6" w:line="484" w:lineRule="exact"/>
        <w:ind w:left="406" w:firstLine="7016"/>
        <w:rPr>
          <w:b/>
        </w:rPr>
      </w:pPr>
    </w:p>
    <w:p w:rsidR="001951C0" w:rsidRDefault="001951C0" w:rsidP="001D7F24">
      <w:pPr>
        <w:shd w:val="clear" w:color="auto" w:fill="FFFFFF"/>
        <w:spacing w:before="6" w:line="484" w:lineRule="exact"/>
        <w:ind w:left="406" w:firstLine="7016"/>
        <w:rPr>
          <w:b/>
        </w:rPr>
      </w:pPr>
    </w:p>
    <w:p w:rsidR="001951C0" w:rsidRDefault="001951C0" w:rsidP="001D7F24">
      <w:pPr>
        <w:shd w:val="clear" w:color="auto" w:fill="FFFFFF"/>
        <w:spacing w:before="6" w:line="484" w:lineRule="exact"/>
        <w:ind w:left="406" w:firstLine="7016"/>
        <w:rPr>
          <w:b/>
        </w:rPr>
      </w:pPr>
    </w:p>
    <w:p w:rsidR="001951C0" w:rsidRDefault="001951C0" w:rsidP="001D7F24">
      <w:pPr>
        <w:shd w:val="clear" w:color="auto" w:fill="FFFFFF"/>
        <w:spacing w:before="6" w:line="484" w:lineRule="exact"/>
        <w:ind w:left="406" w:firstLine="7016"/>
        <w:rPr>
          <w:b/>
        </w:rPr>
      </w:pPr>
    </w:p>
    <w:p w:rsidR="001951C0" w:rsidRDefault="001951C0" w:rsidP="001D7F24">
      <w:pPr>
        <w:shd w:val="clear" w:color="auto" w:fill="FFFFFF"/>
        <w:spacing w:before="6" w:line="484" w:lineRule="exact"/>
        <w:ind w:left="406" w:firstLine="7016"/>
        <w:rPr>
          <w:b/>
        </w:rPr>
      </w:pPr>
    </w:p>
    <w:p w:rsidR="001951C0" w:rsidRDefault="001951C0" w:rsidP="001D7F24">
      <w:pPr>
        <w:shd w:val="clear" w:color="auto" w:fill="FFFFFF"/>
        <w:spacing w:before="6" w:line="484" w:lineRule="exact"/>
        <w:ind w:left="406" w:firstLine="7016"/>
        <w:rPr>
          <w:b/>
        </w:rPr>
      </w:pPr>
    </w:p>
    <w:p w:rsidR="001951C0" w:rsidRDefault="001951C0" w:rsidP="001D7F24">
      <w:pPr>
        <w:shd w:val="clear" w:color="auto" w:fill="FFFFFF"/>
        <w:spacing w:before="6" w:line="484" w:lineRule="exact"/>
        <w:ind w:left="406" w:firstLine="7016"/>
        <w:rPr>
          <w:b/>
        </w:rPr>
      </w:pPr>
    </w:p>
    <w:p w:rsidR="001951C0" w:rsidRDefault="001951C0"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AA1FF5" w:rsidRPr="00265E71" w:rsidRDefault="00AA1FF5" w:rsidP="00AA1FF5">
      <w:pPr>
        <w:spacing w:line="360" w:lineRule="auto"/>
        <w:jc w:val="center"/>
        <w:rPr>
          <w:b/>
          <w:bCs/>
          <w:sz w:val="28"/>
          <w:szCs w:val="28"/>
        </w:rPr>
      </w:pPr>
      <w:r w:rsidRPr="00265E71">
        <w:rPr>
          <w:b/>
          <w:bCs/>
          <w:sz w:val="28"/>
          <w:szCs w:val="28"/>
        </w:rPr>
        <w:t>Заключение</w:t>
      </w:r>
    </w:p>
    <w:p w:rsidR="00AA1FF5" w:rsidRPr="001C2764" w:rsidRDefault="00AA1FF5" w:rsidP="00AA1FF5">
      <w:pPr>
        <w:spacing w:line="360" w:lineRule="auto"/>
        <w:jc w:val="both"/>
        <w:rPr>
          <w:sz w:val="28"/>
          <w:szCs w:val="28"/>
        </w:rPr>
      </w:pPr>
      <w:r w:rsidRPr="00265E71">
        <w:rPr>
          <w:sz w:val="28"/>
          <w:szCs w:val="28"/>
        </w:rPr>
        <w:t xml:space="preserve">На основании проделанной работы сделаны заключения о возможности и целесообразности, а главное экологичности и экономичности производства энергии на тепло - электростанциях малой мощности в Новосибирской области. </w:t>
      </w:r>
      <w:r w:rsidRPr="00265E71">
        <w:rPr>
          <w:bCs/>
          <w:sz w:val="28"/>
          <w:szCs w:val="28"/>
        </w:rPr>
        <w:t>В данной работе мы определили возможности использования торфа как топлива для получения тепловой и электрической энергии, предложили свой план действий создания торфопредприятия, на основе этого мы с уверенностью можем сказать, что разрабатывать это направление выгодно в отдалённых районах, где низкая плотность населения и слабая производственная освоенность как в нашем случае, Новосибирской области. Необходимостью нашей разработки бизнес- плана подтверждает тот факт, что данной проблемой заинтересованы власти Новосибирской области. При определенных вложениях сил и средств, с поддержкой властей мы сможем получить тепло и электроэнергию для отдаленных районов менее дорогие и более доступные. Это необходимо для решения проблемы энергетического кризиса, снятия социальной напряженности, безработицы и сохранения окружающей среды.</w:t>
      </w:r>
      <w:r>
        <w:rPr>
          <w:bCs/>
          <w:sz w:val="28"/>
          <w:szCs w:val="28"/>
        </w:rPr>
        <w:t xml:space="preserve"> </w:t>
      </w:r>
      <w:r w:rsidRPr="001C2764">
        <w:rPr>
          <w:sz w:val="28"/>
          <w:szCs w:val="28"/>
        </w:rPr>
        <w:t>Сегодня нужно сохранить бизнес и бороться за его выживание. Предпринимателям нужно уходить в те области, без которых не может жить человек. Не может жить без чеснока? Значит нужно выращивать чеснок. Нет мяса? Значит нужно выращивать свиней и коров. В нашем случае без топлива не обойтись. Удешевлять при помощи инноваций стоимость автомобилей, топлива и жилья.</w:t>
      </w:r>
      <w:r w:rsidRPr="001C2764">
        <w:t xml:space="preserve"> </w:t>
      </w:r>
      <w:r w:rsidRPr="001C2764">
        <w:rPr>
          <w:sz w:val="28"/>
          <w:szCs w:val="28"/>
        </w:rPr>
        <w:t>Вопрос о торфяной промышленности особенно актуален сейчас, когда правительство РФ ставит задачу формирования энергоэффективной и энергосберегающей экономики, что предполагает развитие местных топливных ресурсов и замещение дорогих видов топлива более дешевыми. Кроме того за счет замещения в топливном балансе регионов менее экологически чистых видов топлива торфом будет снижена экологическая нагрузка в населенных пунктах, так как в торфе содержание серы и золы в десять раз ниже, чем в угле.</w:t>
      </w:r>
    </w:p>
    <w:p w:rsidR="00AA1FF5" w:rsidRPr="001C2764" w:rsidRDefault="00AA1FF5" w:rsidP="00AA1FF5">
      <w:pPr>
        <w:shd w:val="clear" w:color="auto" w:fill="FFFFFF"/>
        <w:spacing w:before="6" w:line="360" w:lineRule="auto"/>
        <w:ind w:left="406" w:firstLine="7016"/>
        <w:jc w:val="both"/>
        <w:rPr>
          <w:sz w:val="28"/>
          <w:szCs w:val="28"/>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686D4C" w:rsidRDefault="00686D4C" w:rsidP="00527BDB">
      <w:pPr>
        <w:spacing w:line="360" w:lineRule="auto"/>
        <w:jc w:val="center"/>
        <w:rPr>
          <w:b/>
          <w:bCs/>
        </w:rPr>
      </w:pPr>
    </w:p>
    <w:p w:rsidR="00527BDB" w:rsidRPr="00527BDB" w:rsidRDefault="00527BDB" w:rsidP="00527BDB">
      <w:pPr>
        <w:rPr>
          <w:bCs/>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527BDB" w:rsidRDefault="00527BDB" w:rsidP="001D7F24">
      <w:pPr>
        <w:shd w:val="clear" w:color="auto" w:fill="FFFFFF"/>
        <w:spacing w:before="6" w:line="484" w:lineRule="exact"/>
        <w:ind w:left="406" w:firstLine="7016"/>
        <w:rPr>
          <w:b/>
        </w:rPr>
      </w:pPr>
    </w:p>
    <w:p w:rsidR="006A694F" w:rsidRDefault="006A694F" w:rsidP="001D7F24">
      <w:pPr>
        <w:shd w:val="clear" w:color="auto" w:fill="FFFFFF"/>
        <w:spacing w:before="6" w:line="484" w:lineRule="exact"/>
        <w:ind w:left="406" w:firstLine="7016"/>
        <w:rPr>
          <w:b/>
        </w:rPr>
      </w:pPr>
    </w:p>
    <w:p w:rsidR="006A694F" w:rsidRPr="00EB6C14" w:rsidRDefault="006A694F" w:rsidP="006A694F">
      <w:pPr>
        <w:shd w:val="clear" w:color="auto" w:fill="FFFFFF"/>
        <w:spacing w:before="6" w:line="484" w:lineRule="exact"/>
        <w:ind w:left="-360" w:firstLine="7514"/>
        <w:jc w:val="center"/>
        <w:rPr>
          <w:b/>
        </w:rPr>
      </w:pPr>
      <w:r>
        <w:rPr>
          <w:b/>
        </w:rPr>
        <w:t>Прилож</w:t>
      </w:r>
      <w:r w:rsidRPr="00EB6C14">
        <w:rPr>
          <w:b/>
        </w:rPr>
        <w:t>ени</w:t>
      </w:r>
      <w:r>
        <w:rPr>
          <w:b/>
        </w:rPr>
        <w:t>е</w:t>
      </w:r>
      <w:r w:rsidRPr="00EB6C14">
        <w:rPr>
          <w:b/>
        </w:rPr>
        <w:t xml:space="preserve"> №1 Отличительные особенности различных организационно - правовых</w:t>
      </w:r>
    </w:p>
    <w:p w:rsidR="006A694F" w:rsidRPr="00EB6C14" w:rsidRDefault="006A694F" w:rsidP="006A694F">
      <w:pPr>
        <w:shd w:val="clear" w:color="auto" w:fill="FFFFFF"/>
        <w:spacing w:line="484" w:lineRule="exact"/>
        <w:ind w:left="17"/>
        <w:jc w:val="center"/>
        <w:rPr>
          <w:b/>
        </w:rPr>
      </w:pPr>
      <w:r w:rsidRPr="00EB6C14">
        <w:rPr>
          <w:b/>
        </w:rPr>
        <w:t>форм</w:t>
      </w:r>
    </w:p>
    <w:p w:rsidR="006A694F" w:rsidRPr="00EB6C14" w:rsidRDefault="006A694F" w:rsidP="006A694F">
      <w:pPr>
        <w:spacing w:after="118" w:line="1" w:lineRule="exact"/>
      </w:pPr>
    </w:p>
    <w:tbl>
      <w:tblPr>
        <w:tblW w:w="0" w:type="auto"/>
        <w:tblInd w:w="40" w:type="dxa"/>
        <w:tblLayout w:type="fixed"/>
        <w:tblCellMar>
          <w:left w:w="40" w:type="dxa"/>
          <w:right w:w="40" w:type="dxa"/>
        </w:tblCellMar>
        <w:tblLook w:val="0000" w:firstRow="0" w:lastRow="0" w:firstColumn="0" w:lastColumn="0" w:noHBand="0" w:noVBand="0"/>
      </w:tblPr>
      <w:tblGrid>
        <w:gridCol w:w="2039"/>
        <w:gridCol w:w="2425"/>
        <w:gridCol w:w="2753"/>
        <w:gridCol w:w="2408"/>
      </w:tblGrid>
      <w:tr w:rsidR="006A694F" w:rsidRPr="00EB6C14">
        <w:trPr>
          <w:trHeight w:hRule="exact" w:val="530"/>
        </w:trPr>
        <w:tc>
          <w:tcPr>
            <w:tcW w:w="2039" w:type="dxa"/>
            <w:tcBorders>
              <w:top w:val="single" w:sz="6" w:space="0" w:color="auto"/>
              <w:left w:val="single" w:sz="6" w:space="0" w:color="auto"/>
              <w:bottom w:val="single" w:sz="6" w:space="0" w:color="auto"/>
              <w:right w:val="single" w:sz="6" w:space="0" w:color="auto"/>
            </w:tcBorders>
            <w:shd w:val="clear" w:color="auto" w:fill="FFFFFF"/>
          </w:tcPr>
          <w:p w:rsidR="006A694F" w:rsidRPr="00EB6C14" w:rsidRDefault="006A694F" w:rsidP="006A694F">
            <w:pPr>
              <w:shd w:val="clear" w:color="auto" w:fill="FFFFFF"/>
              <w:rPr>
                <w:b/>
              </w:rPr>
            </w:pPr>
            <w:r w:rsidRPr="00EB6C14">
              <w:rPr>
                <w:b/>
              </w:rPr>
              <w:t>1           Форма</w:t>
            </w:r>
          </w:p>
        </w:tc>
        <w:tc>
          <w:tcPr>
            <w:tcW w:w="2425" w:type="dxa"/>
            <w:tcBorders>
              <w:top w:val="single" w:sz="6" w:space="0" w:color="auto"/>
              <w:left w:val="single" w:sz="6" w:space="0" w:color="auto"/>
              <w:bottom w:val="single" w:sz="6" w:space="0" w:color="auto"/>
              <w:right w:val="single" w:sz="6" w:space="0" w:color="auto"/>
            </w:tcBorders>
            <w:shd w:val="clear" w:color="auto" w:fill="FFFFFF"/>
          </w:tcPr>
          <w:p w:rsidR="006A694F" w:rsidRPr="00EB6C14" w:rsidRDefault="006A694F" w:rsidP="006A694F">
            <w:pPr>
              <w:shd w:val="clear" w:color="auto" w:fill="FFFFFF"/>
              <w:ind w:left="478"/>
              <w:rPr>
                <w:b/>
              </w:rPr>
            </w:pPr>
            <w:r w:rsidRPr="00EB6C14">
              <w:rPr>
                <w:b/>
                <w:bCs/>
              </w:rPr>
              <w:t>Достоинства</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rsidR="006A694F" w:rsidRPr="00EB6C14" w:rsidRDefault="006A694F" w:rsidP="006A694F">
            <w:pPr>
              <w:shd w:val="clear" w:color="auto" w:fill="FFFFFF"/>
              <w:ind w:left="688"/>
              <w:rPr>
                <w:b/>
              </w:rPr>
            </w:pPr>
            <w:r w:rsidRPr="00EB6C14">
              <w:rPr>
                <w:b/>
                <w:bCs/>
              </w:rPr>
              <w:t>Недостатки</w:t>
            </w:r>
          </w:p>
        </w:tc>
        <w:tc>
          <w:tcPr>
            <w:tcW w:w="2408" w:type="dxa"/>
            <w:tcBorders>
              <w:top w:val="single" w:sz="6" w:space="0" w:color="auto"/>
              <w:left w:val="single" w:sz="6" w:space="0" w:color="auto"/>
              <w:bottom w:val="single" w:sz="6" w:space="0" w:color="auto"/>
              <w:right w:val="single" w:sz="6" w:space="0" w:color="auto"/>
            </w:tcBorders>
            <w:shd w:val="clear" w:color="auto" w:fill="FFFFFF"/>
          </w:tcPr>
          <w:p w:rsidR="006A694F" w:rsidRPr="00EB6C14" w:rsidRDefault="006A694F" w:rsidP="006A694F">
            <w:pPr>
              <w:shd w:val="clear" w:color="auto" w:fill="FFFFFF"/>
              <w:tabs>
                <w:tab w:val="left" w:leader="underscore" w:pos="622"/>
                <w:tab w:val="left" w:leader="underscore" w:pos="2388"/>
              </w:tabs>
              <w:spacing w:line="262" w:lineRule="exact"/>
              <w:rPr>
                <w:b/>
              </w:rPr>
            </w:pPr>
            <w:r w:rsidRPr="00EB6C14">
              <w:rPr>
                <w:b/>
                <w:bCs/>
                <w:spacing w:val="-1"/>
              </w:rPr>
              <w:t>Целесообразное</w:t>
            </w:r>
            <w:r w:rsidRPr="00EB6C14">
              <w:rPr>
                <w:b/>
                <w:bCs/>
                <w:spacing w:val="-1"/>
              </w:rPr>
              <w:br/>
            </w:r>
            <w:r w:rsidRPr="00EB6C14">
              <w:rPr>
                <w:b/>
              </w:rPr>
              <w:tab/>
            </w:r>
            <w:r w:rsidRPr="00EB6C14">
              <w:rPr>
                <w:b/>
                <w:bCs/>
                <w:spacing w:val="-2"/>
              </w:rPr>
              <w:t>применение</w:t>
            </w:r>
            <w:r w:rsidRPr="00EB6C14">
              <w:rPr>
                <w:b/>
              </w:rPr>
              <w:tab/>
            </w:r>
          </w:p>
        </w:tc>
      </w:tr>
      <w:tr w:rsidR="006A694F" w:rsidRPr="00EB6C14">
        <w:trPr>
          <w:trHeight w:val="3120"/>
        </w:trPr>
        <w:tc>
          <w:tcPr>
            <w:tcW w:w="2039" w:type="dxa"/>
            <w:tcBorders>
              <w:top w:val="single" w:sz="6" w:space="0" w:color="auto"/>
              <w:left w:val="single" w:sz="6" w:space="0" w:color="auto"/>
              <w:right w:val="single" w:sz="6" w:space="0" w:color="auto"/>
            </w:tcBorders>
            <w:shd w:val="clear" w:color="auto" w:fill="FFFFFF"/>
          </w:tcPr>
          <w:p w:rsidR="006A694F" w:rsidRPr="00EB6C14" w:rsidRDefault="006A694F" w:rsidP="006A694F">
            <w:pPr>
              <w:shd w:val="clear" w:color="auto" w:fill="FFFFFF"/>
            </w:pPr>
            <w:r w:rsidRPr="00EB6C14">
              <w:rPr>
                <w:spacing w:val="-2"/>
              </w:rPr>
              <w:t>Индивидуальный</w:t>
            </w:r>
          </w:p>
          <w:p w:rsidR="006A694F" w:rsidRPr="00EB6C14" w:rsidRDefault="006A694F" w:rsidP="006A694F">
            <w:pPr>
              <w:shd w:val="clear" w:color="auto" w:fill="FFFFFF"/>
            </w:pPr>
            <w:r w:rsidRPr="00EB6C14">
              <w:rPr>
                <w:spacing w:val="-2"/>
              </w:rPr>
              <w:t>предприниматель</w:t>
            </w:r>
            <w:r w:rsidRPr="00EB6C14">
              <w:t xml:space="preserve"> (ИП)</w:t>
            </w:r>
          </w:p>
        </w:tc>
        <w:tc>
          <w:tcPr>
            <w:tcW w:w="2425" w:type="dxa"/>
            <w:tcBorders>
              <w:top w:val="single" w:sz="6" w:space="0" w:color="auto"/>
              <w:left w:val="single" w:sz="6" w:space="0" w:color="auto"/>
              <w:right w:val="single" w:sz="6" w:space="0" w:color="auto"/>
            </w:tcBorders>
            <w:shd w:val="clear" w:color="auto" w:fill="FFFFFF"/>
          </w:tcPr>
          <w:p w:rsidR="006A694F" w:rsidRPr="00EB6C14" w:rsidRDefault="006A694F" w:rsidP="006A694F">
            <w:pPr>
              <w:shd w:val="clear" w:color="auto" w:fill="FFFFFF"/>
              <w:ind w:left="3"/>
            </w:pPr>
            <w:r w:rsidRPr="00EB6C14">
              <w:t>Упрощённая</w:t>
            </w:r>
          </w:p>
          <w:p w:rsidR="006A694F" w:rsidRPr="00EB6C14" w:rsidRDefault="006A694F" w:rsidP="006A694F">
            <w:pPr>
              <w:shd w:val="clear" w:color="auto" w:fill="FFFFFF"/>
              <w:ind w:left="9"/>
            </w:pPr>
            <w:r w:rsidRPr="00EB6C14">
              <w:t>процедура</w:t>
            </w:r>
          </w:p>
          <w:p w:rsidR="006A694F" w:rsidRPr="00EB6C14" w:rsidRDefault="006A694F" w:rsidP="006A694F">
            <w:pPr>
              <w:shd w:val="clear" w:color="auto" w:fill="FFFFFF"/>
              <w:ind w:left="9"/>
            </w:pPr>
            <w:r w:rsidRPr="00EB6C14">
              <w:t>регистрации и</w:t>
            </w:r>
          </w:p>
          <w:p w:rsidR="006A694F" w:rsidRPr="00EB6C14" w:rsidRDefault="006A694F" w:rsidP="006A694F">
            <w:pPr>
              <w:shd w:val="clear" w:color="auto" w:fill="FFFFFF"/>
              <w:ind w:left="12"/>
            </w:pPr>
            <w:r w:rsidRPr="00EB6C14">
              <w:t>прекращение</w:t>
            </w:r>
          </w:p>
          <w:p w:rsidR="006A694F" w:rsidRPr="00EB6C14" w:rsidRDefault="006A694F" w:rsidP="006A694F">
            <w:pPr>
              <w:shd w:val="clear" w:color="auto" w:fill="FFFFFF"/>
              <w:ind w:left="3"/>
            </w:pPr>
            <w:r w:rsidRPr="00EB6C14">
              <w:t>деятельности:</w:t>
            </w:r>
          </w:p>
          <w:p w:rsidR="006A694F" w:rsidRPr="00EB6C14" w:rsidRDefault="006A694F" w:rsidP="006A694F">
            <w:pPr>
              <w:shd w:val="clear" w:color="auto" w:fill="FFFFFF"/>
              <w:ind w:left="3"/>
            </w:pPr>
            <w:r w:rsidRPr="00EB6C14">
              <w:rPr>
                <w:spacing w:val="-1"/>
              </w:rPr>
              <w:t>упрощённая форма</w:t>
            </w:r>
          </w:p>
          <w:p w:rsidR="006A694F" w:rsidRPr="00EB6C14" w:rsidRDefault="006A694F" w:rsidP="006A694F">
            <w:pPr>
              <w:shd w:val="clear" w:color="auto" w:fill="FFFFFF"/>
              <w:ind w:left="3"/>
            </w:pPr>
            <w:r w:rsidRPr="00EB6C14">
              <w:rPr>
                <w:spacing w:val="-1"/>
              </w:rPr>
              <w:t>учёта и отчётности;</w:t>
            </w:r>
          </w:p>
          <w:p w:rsidR="006A694F" w:rsidRPr="00EB6C14" w:rsidRDefault="006A694F" w:rsidP="006A694F">
            <w:pPr>
              <w:shd w:val="clear" w:color="auto" w:fill="FFFFFF"/>
              <w:ind w:left="3"/>
            </w:pPr>
            <w:r w:rsidRPr="00EB6C14">
              <w:rPr>
                <w:spacing w:val="-2"/>
              </w:rPr>
              <w:t>бухгалтерский учёт</w:t>
            </w:r>
          </w:p>
          <w:p w:rsidR="006A694F" w:rsidRPr="00EB6C14" w:rsidRDefault="006A694F" w:rsidP="006A694F">
            <w:pPr>
              <w:shd w:val="clear" w:color="auto" w:fill="FFFFFF"/>
              <w:ind w:left="6"/>
            </w:pPr>
            <w:r w:rsidRPr="00EB6C14">
              <w:t>отсутствует</w:t>
            </w:r>
          </w:p>
        </w:tc>
        <w:tc>
          <w:tcPr>
            <w:tcW w:w="2753" w:type="dxa"/>
            <w:tcBorders>
              <w:top w:val="single" w:sz="6" w:space="0" w:color="auto"/>
              <w:left w:val="single" w:sz="6" w:space="0" w:color="auto"/>
              <w:right w:val="single" w:sz="6" w:space="0" w:color="auto"/>
            </w:tcBorders>
            <w:shd w:val="clear" w:color="auto" w:fill="FFFFFF"/>
          </w:tcPr>
          <w:p w:rsidR="006A694F" w:rsidRPr="00EB6C14" w:rsidRDefault="006A694F" w:rsidP="006A694F">
            <w:pPr>
              <w:shd w:val="clear" w:color="auto" w:fill="FFFFFF"/>
              <w:ind w:left="14"/>
            </w:pPr>
            <w:r w:rsidRPr="00EB6C14">
              <w:t>Ответственность по</w:t>
            </w:r>
          </w:p>
          <w:p w:rsidR="006A694F" w:rsidRPr="00EB6C14" w:rsidRDefault="006A694F" w:rsidP="006A694F">
            <w:pPr>
              <w:shd w:val="clear" w:color="auto" w:fill="FFFFFF"/>
              <w:ind w:left="9"/>
            </w:pPr>
            <w:r w:rsidRPr="00EB6C14">
              <w:t>долгам всем личным</w:t>
            </w:r>
          </w:p>
          <w:p w:rsidR="006A694F" w:rsidRPr="00EB6C14" w:rsidRDefault="006A694F" w:rsidP="006A694F">
            <w:pPr>
              <w:shd w:val="clear" w:color="auto" w:fill="FFFFFF"/>
              <w:ind w:left="12"/>
            </w:pPr>
            <w:r w:rsidRPr="00EB6C14">
              <w:t>имуществом;</w:t>
            </w:r>
          </w:p>
          <w:p w:rsidR="006A694F" w:rsidRPr="00EB6C14" w:rsidRDefault="006A694F" w:rsidP="006A694F">
            <w:pPr>
              <w:shd w:val="clear" w:color="auto" w:fill="FFFFFF"/>
              <w:ind w:left="14"/>
            </w:pPr>
            <w:r w:rsidRPr="00EB6C14">
              <w:rPr>
                <w:spacing w:val="-2"/>
              </w:rPr>
              <w:t>отсутствие возможности</w:t>
            </w:r>
          </w:p>
          <w:p w:rsidR="006A694F" w:rsidRPr="00EB6C14" w:rsidRDefault="006A694F" w:rsidP="006A694F">
            <w:pPr>
              <w:shd w:val="clear" w:color="auto" w:fill="FFFFFF"/>
              <w:ind w:left="12"/>
            </w:pPr>
            <w:r w:rsidRPr="00EB6C14">
              <w:t>распределения</w:t>
            </w:r>
          </w:p>
          <w:p w:rsidR="006A694F" w:rsidRPr="00EB6C14" w:rsidRDefault="006A694F" w:rsidP="006A694F">
            <w:pPr>
              <w:shd w:val="clear" w:color="auto" w:fill="FFFFFF"/>
              <w:ind w:left="14"/>
            </w:pPr>
            <w:r w:rsidRPr="00EB6C14">
              <w:t>ответственности по</w:t>
            </w:r>
          </w:p>
          <w:p w:rsidR="006A694F" w:rsidRPr="00EB6C14" w:rsidRDefault="006A694F" w:rsidP="006A694F">
            <w:pPr>
              <w:shd w:val="clear" w:color="auto" w:fill="FFFFFF"/>
              <w:spacing w:line="253" w:lineRule="exact"/>
              <w:ind w:left="12" w:right="930"/>
            </w:pPr>
            <w:r w:rsidRPr="00EB6C14">
              <w:t>обязательствам, возникающим из</w:t>
            </w:r>
          </w:p>
          <w:p w:rsidR="006A694F" w:rsidRPr="00EB6C14" w:rsidRDefault="006A694F" w:rsidP="006A694F">
            <w:pPr>
              <w:shd w:val="clear" w:color="auto" w:fill="FFFFFF"/>
              <w:ind w:left="12"/>
            </w:pPr>
            <w:r w:rsidRPr="00EB6C14">
              <w:rPr>
                <w:spacing w:val="-2"/>
              </w:rPr>
              <w:t>предпринимательской</w:t>
            </w:r>
          </w:p>
          <w:p w:rsidR="006A694F" w:rsidRPr="00EB6C14" w:rsidRDefault="006A694F" w:rsidP="006A694F">
            <w:pPr>
              <w:shd w:val="clear" w:color="auto" w:fill="FFFFFF"/>
              <w:ind w:left="3"/>
            </w:pPr>
            <w:r w:rsidRPr="00EB6C14">
              <w:t>деятельности</w:t>
            </w:r>
          </w:p>
        </w:tc>
        <w:tc>
          <w:tcPr>
            <w:tcW w:w="2408" w:type="dxa"/>
            <w:tcBorders>
              <w:top w:val="single" w:sz="6" w:space="0" w:color="auto"/>
              <w:left w:val="single" w:sz="6" w:space="0" w:color="auto"/>
              <w:right w:val="single" w:sz="6" w:space="0" w:color="auto"/>
            </w:tcBorders>
            <w:shd w:val="clear" w:color="auto" w:fill="FFFFFF"/>
          </w:tcPr>
          <w:p w:rsidR="006A694F" w:rsidRPr="00EB6C14" w:rsidRDefault="006A694F" w:rsidP="006A694F">
            <w:pPr>
              <w:shd w:val="clear" w:color="auto" w:fill="FFFFFF"/>
              <w:ind w:left="14"/>
            </w:pPr>
            <w:r w:rsidRPr="00EB6C14">
              <w:t>Бизнес одного</w:t>
            </w:r>
          </w:p>
          <w:p w:rsidR="006A694F" w:rsidRPr="00EB6C14" w:rsidRDefault="006A694F" w:rsidP="006A694F">
            <w:pPr>
              <w:shd w:val="clear" w:color="auto" w:fill="FFFFFF"/>
              <w:ind w:left="12"/>
            </w:pPr>
            <w:r w:rsidRPr="00EB6C14">
              <w:t>владельца с</w:t>
            </w:r>
          </w:p>
          <w:p w:rsidR="006A694F" w:rsidRPr="00EB6C14" w:rsidRDefault="006A694F" w:rsidP="006A694F">
            <w:pPr>
              <w:shd w:val="clear" w:color="auto" w:fill="FFFFFF"/>
              <w:ind w:left="12"/>
            </w:pPr>
            <w:r w:rsidRPr="00EB6C14">
              <w:t>небольшими</w:t>
            </w:r>
          </w:p>
          <w:p w:rsidR="006A694F" w:rsidRPr="00EB6C14" w:rsidRDefault="006A694F" w:rsidP="006A694F">
            <w:pPr>
              <w:shd w:val="clear" w:color="auto" w:fill="FFFFFF"/>
              <w:ind w:left="12"/>
            </w:pPr>
            <w:r w:rsidRPr="00EB6C14">
              <w:rPr>
                <w:spacing w:val="-3"/>
              </w:rPr>
              <w:t>оборотами и рисками</w:t>
            </w:r>
          </w:p>
          <w:p w:rsidR="006A694F" w:rsidRPr="00EB6C14" w:rsidRDefault="006A694F" w:rsidP="006A694F">
            <w:pPr>
              <w:shd w:val="clear" w:color="auto" w:fill="FFFFFF"/>
              <w:ind w:left="9"/>
            </w:pPr>
            <w:r w:rsidRPr="00EB6C14">
              <w:t>при отсутствии</w:t>
            </w:r>
          </w:p>
          <w:p w:rsidR="006A694F" w:rsidRPr="00EB6C14" w:rsidRDefault="006A694F" w:rsidP="006A694F">
            <w:pPr>
              <w:shd w:val="clear" w:color="auto" w:fill="FFFFFF"/>
              <w:ind w:left="9"/>
            </w:pPr>
            <w:r w:rsidRPr="00EB6C14">
              <w:rPr>
                <w:spacing w:val="-3"/>
              </w:rPr>
              <w:t>предпринимательского</w:t>
            </w:r>
          </w:p>
          <w:p w:rsidR="006A694F" w:rsidRPr="00EB6C14" w:rsidRDefault="006A694F" w:rsidP="006A694F">
            <w:pPr>
              <w:shd w:val="clear" w:color="auto" w:fill="FFFFFF"/>
              <w:ind w:left="9"/>
            </w:pPr>
            <w:r w:rsidRPr="00EB6C14">
              <w:t>опыта</w:t>
            </w:r>
          </w:p>
        </w:tc>
      </w:tr>
      <w:tr w:rsidR="006A694F" w:rsidRPr="00EB6C14">
        <w:trPr>
          <w:trHeight w:val="5640"/>
        </w:trPr>
        <w:tc>
          <w:tcPr>
            <w:tcW w:w="2039" w:type="dxa"/>
            <w:tcBorders>
              <w:top w:val="single" w:sz="6" w:space="0" w:color="auto"/>
              <w:left w:val="single" w:sz="4" w:space="0" w:color="auto"/>
              <w:right w:val="single" w:sz="4" w:space="0" w:color="auto"/>
            </w:tcBorders>
            <w:shd w:val="clear" w:color="auto" w:fill="FFFFFF"/>
          </w:tcPr>
          <w:p w:rsidR="006A694F" w:rsidRPr="00EB6C14" w:rsidRDefault="006A694F" w:rsidP="006A694F">
            <w:pPr>
              <w:shd w:val="clear" w:color="auto" w:fill="FFFFFF"/>
              <w:ind w:left="17"/>
            </w:pPr>
            <w:r w:rsidRPr="00EB6C14">
              <w:t>Общество с</w:t>
            </w:r>
          </w:p>
          <w:p w:rsidR="006A694F" w:rsidRPr="00EB6C14" w:rsidRDefault="006A694F" w:rsidP="006A694F">
            <w:pPr>
              <w:shd w:val="clear" w:color="auto" w:fill="FFFFFF"/>
              <w:ind w:left="17"/>
            </w:pPr>
            <w:r w:rsidRPr="00EB6C14">
              <w:t>ограниченной</w:t>
            </w:r>
          </w:p>
          <w:p w:rsidR="006A694F" w:rsidRPr="00EB6C14" w:rsidRDefault="006A694F" w:rsidP="006A694F">
            <w:pPr>
              <w:shd w:val="clear" w:color="auto" w:fill="FFFFFF"/>
              <w:ind w:left="17"/>
            </w:pPr>
            <w:r w:rsidRPr="00EB6C14">
              <w:rPr>
                <w:spacing w:val="-3"/>
              </w:rPr>
              <w:t>ответственностью</w:t>
            </w:r>
          </w:p>
          <w:p w:rsidR="006A694F" w:rsidRPr="00EB6C14" w:rsidRDefault="006A694F" w:rsidP="006A694F">
            <w:pPr>
              <w:shd w:val="clear" w:color="auto" w:fill="FFFFFF"/>
              <w:ind w:left="17"/>
            </w:pPr>
            <w:r w:rsidRPr="00EB6C14">
              <w:t>(000)</w:t>
            </w:r>
          </w:p>
        </w:tc>
        <w:tc>
          <w:tcPr>
            <w:tcW w:w="2425" w:type="dxa"/>
            <w:tcBorders>
              <w:top w:val="single" w:sz="6" w:space="0" w:color="auto"/>
              <w:left w:val="single" w:sz="4" w:space="0" w:color="auto"/>
              <w:right w:val="single" w:sz="6" w:space="0" w:color="auto"/>
            </w:tcBorders>
            <w:shd w:val="clear" w:color="auto" w:fill="FFFFFF"/>
          </w:tcPr>
          <w:p w:rsidR="006A694F" w:rsidRPr="00EB6C14" w:rsidRDefault="006A694F" w:rsidP="006A694F">
            <w:pPr>
              <w:shd w:val="clear" w:color="auto" w:fill="FFFFFF"/>
              <w:ind w:left="3"/>
            </w:pPr>
            <w:r w:rsidRPr="00EB6C14">
              <w:t>Ответственность</w:t>
            </w:r>
          </w:p>
          <w:p w:rsidR="006A694F" w:rsidRPr="00EB6C14" w:rsidRDefault="006A694F" w:rsidP="006A694F">
            <w:pPr>
              <w:shd w:val="clear" w:color="auto" w:fill="FFFFFF"/>
            </w:pPr>
            <w:r w:rsidRPr="00EB6C14">
              <w:rPr>
                <w:spacing w:val="-4"/>
              </w:rPr>
              <w:t>у частника ограничена</w:t>
            </w:r>
          </w:p>
          <w:p w:rsidR="006A694F" w:rsidRPr="00EB6C14" w:rsidRDefault="006A694F" w:rsidP="006A694F">
            <w:pPr>
              <w:shd w:val="clear" w:color="auto" w:fill="FFFFFF"/>
              <w:ind w:left="3"/>
            </w:pPr>
            <w:r w:rsidRPr="00EB6C14">
              <w:t>суммой вклада;</w:t>
            </w:r>
          </w:p>
          <w:p w:rsidR="006A694F" w:rsidRPr="00EB6C14" w:rsidRDefault="006A694F" w:rsidP="006A694F">
            <w:pPr>
              <w:shd w:val="clear" w:color="auto" w:fill="FFFFFF"/>
              <w:ind w:left="3"/>
            </w:pPr>
            <w:r w:rsidRPr="00EB6C14">
              <w:rPr>
                <w:spacing w:val="-2"/>
              </w:rPr>
              <w:t>можно в любое время</w:t>
            </w:r>
          </w:p>
          <w:p w:rsidR="006A694F" w:rsidRPr="00EB6C14" w:rsidRDefault="006A694F" w:rsidP="006A694F">
            <w:pPr>
              <w:shd w:val="clear" w:color="auto" w:fill="FFFFFF"/>
              <w:ind w:left="3"/>
            </w:pPr>
            <w:r w:rsidRPr="00EB6C14">
              <w:rPr>
                <w:spacing w:val="-3"/>
              </w:rPr>
              <w:t>выйти из общества;</w:t>
            </w:r>
          </w:p>
          <w:p w:rsidR="006A694F" w:rsidRPr="00EB6C14" w:rsidRDefault="006A694F" w:rsidP="006A694F">
            <w:pPr>
              <w:shd w:val="clear" w:color="auto" w:fill="FFFFFF"/>
              <w:ind w:left="6"/>
            </w:pPr>
            <w:r w:rsidRPr="00EB6C14">
              <w:rPr>
                <w:spacing w:val="-2"/>
              </w:rPr>
              <w:t>имущественная защита</w:t>
            </w:r>
          </w:p>
          <w:p w:rsidR="006A694F" w:rsidRPr="00EB6C14" w:rsidRDefault="006A694F" w:rsidP="006A694F">
            <w:pPr>
              <w:shd w:val="clear" w:color="auto" w:fill="FFFFFF"/>
            </w:pPr>
            <w:r w:rsidRPr="00EB6C14">
              <w:rPr>
                <w:spacing w:val="-2"/>
              </w:rPr>
              <w:t>участника при выходе</w:t>
            </w:r>
          </w:p>
          <w:p w:rsidR="006A694F" w:rsidRPr="00EB6C14" w:rsidRDefault="006A694F" w:rsidP="006A694F">
            <w:pPr>
              <w:shd w:val="clear" w:color="auto" w:fill="FFFFFF"/>
            </w:pPr>
            <w:r w:rsidRPr="00EB6C14">
              <w:t>из общества;</w:t>
            </w:r>
          </w:p>
          <w:p w:rsidR="006A694F" w:rsidRPr="00EB6C14" w:rsidRDefault="006A694F" w:rsidP="006A694F">
            <w:pPr>
              <w:shd w:val="clear" w:color="auto" w:fill="FFFFFF"/>
            </w:pPr>
            <w:r w:rsidRPr="00EB6C14">
              <w:rPr>
                <w:spacing w:val="-2"/>
              </w:rPr>
              <w:t>управляет обществом</w:t>
            </w:r>
          </w:p>
          <w:p w:rsidR="006A694F" w:rsidRPr="00EB6C14" w:rsidRDefault="006A694F" w:rsidP="006A694F">
            <w:pPr>
              <w:shd w:val="clear" w:color="auto" w:fill="FFFFFF"/>
            </w:pPr>
            <w:r w:rsidRPr="00EB6C14">
              <w:t>директор</w:t>
            </w:r>
          </w:p>
        </w:tc>
        <w:tc>
          <w:tcPr>
            <w:tcW w:w="2753" w:type="dxa"/>
            <w:tcBorders>
              <w:top w:val="single" w:sz="6" w:space="0" w:color="auto"/>
              <w:left w:val="single" w:sz="6" w:space="0" w:color="auto"/>
              <w:right w:val="single" w:sz="6" w:space="0" w:color="auto"/>
            </w:tcBorders>
            <w:shd w:val="clear" w:color="auto" w:fill="FFFFFF"/>
          </w:tcPr>
          <w:p w:rsidR="006A694F" w:rsidRPr="00EB6C14" w:rsidRDefault="006A694F" w:rsidP="006A694F">
            <w:pPr>
              <w:shd w:val="clear" w:color="auto" w:fill="FFFFFF"/>
              <w:ind w:left="6"/>
            </w:pPr>
            <w:r w:rsidRPr="00EB6C14">
              <w:rPr>
                <w:spacing w:val="-2"/>
              </w:rPr>
              <w:t>Участников не более 50</w:t>
            </w:r>
          </w:p>
          <w:p w:rsidR="006A694F" w:rsidRPr="00EB6C14" w:rsidRDefault="006A694F" w:rsidP="006A694F">
            <w:pPr>
              <w:shd w:val="clear" w:color="auto" w:fill="FFFFFF"/>
              <w:ind w:left="6"/>
            </w:pPr>
            <w:r w:rsidRPr="00EB6C14">
              <w:t>человек;</w:t>
            </w:r>
          </w:p>
          <w:p w:rsidR="006A694F" w:rsidRPr="00EB6C14" w:rsidRDefault="006A694F" w:rsidP="006A694F">
            <w:pPr>
              <w:shd w:val="clear" w:color="auto" w:fill="FFFFFF"/>
              <w:ind w:left="14"/>
            </w:pPr>
            <w:r w:rsidRPr="00EB6C14">
              <w:rPr>
                <w:spacing w:val="-2"/>
              </w:rPr>
              <w:t>при выходе участника из</w:t>
            </w:r>
          </w:p>
          <w:p w:rsidR="006A694F" w:rsidRPr="00EB6C14" w:rsidRDefault="006A694F" w:rsidP="006A694F">
            <w:pPr>
              <w:shd w:val="clear" w:color="auto" w:fill="FFFFFF"/>
              <w:ind w:left="9"/>
            </w:pPr>
            <w:r w:rsidRPr="00EB6C14">
              <w:rPr>
                <w:spacing w:val="-2"/>
              </w:rPr>
              <w:t>состава общества может</w:t>
            </w:r>
          </w:p>
          <w:p w:rsidR="006A694F" w:rsidRPr="00EB6C14" w:rsidRDefault="006A694F" w:rsidP="006A694F">
            <w:pPr>
              <w:shd w:val="clear" w:color="auto" w:fill="FFFFFF"/>
              <w:spacing w:line="256" w:lineRule="exact"/>
              <w:ind w:left="6" w:right="173" w:firstLine="3"/>
            </w:pPr>
            <w:r w:rsidRPr="00EB6C14">
              <w:rPr>
                <w:spacing w:val="-2"/>
              </w:rPr>
              <w:t xml:space="preserve">возникнуть возможность </w:t>
            </w:r>
            <w:r w:rsidRPr="00EB6C14">
              <w:t>финансового кризиса в</w:t>
            </w:r>
          </w:p>
          <w:p w:rsidR="006A694F" w:rsidRPr="00EB6C14" w:rsidRDefault="006A694F" w:rsidP="006A694F">
            <w:pPr>
              <w:shd w:val="clear" w:color="auto" w:fill="FFFFFF"/>
              <w:ind w:left="9"/>
            </w:pPr>
            <w:r w:rsidRPr="00EB6C14">
              <w:t>связи с выплатой</w:t>
            </w:r>
          </w:p>
          <w:p w:rsidR="006A694F" w:rsidRPr="00EB6C14" w:rsidRDefault="006A694F" w:rsidP="006A694F">
            <w:pPr>
              <w:shd w:val="clear" w:color="auto" w:fill="FFFFFF"/>
              <w:ind w:left="3"/>
            </w:pPr>
            <w:r w:rsidRPr="00EB6C14">
              <w:rPr>
                <w:spacing w:val="-1"/>
              </w:rPr>
              <w:t>участнику его доли в</w:t>
            </w:r>
          </w:p>
          <w:p w:rsidR="006A694F" w:rsidRPr="00EB6C14" w:rsidRDefault="006A694F" w:rsidP="006A694F">
            <w:pPr>
              <w:shd w:val="clear" w:color="auto" w:fill="FFFFFF"/>
              <w:ind w:left="3"/>
            </w:pPr>
            <w:r w:rsidRPr="00EB6C14">
              <w:rPr>
                <w:spacing w:val="-2"/>
              </w:rPr>
              <w:t>имуществе общества;</w:t>
            </w:r>
          </w:p>
          <w:p w:rsidR="006A694F" w:rsidRPr="00EB6C14" w:rsidRDefault="006A694F" w:rsidP="006A694F">
            <w:pPr>
              <w:shd w:val="clear" w:color="auto" w:fill="FFFFFF"/>
              <w:ind w:left="3"/>
            </w:pPr>
            <w:r w:rsidRPr="00EB6C14">
              <w:rPr>
                <w:spacing w:val="-2"/>
              </w:rPr>
              <w:t>при выходе участника из</w:t>
            </w:r>
          </w:p>
          <w:p w:rsidR="006A694F" w:rsidRPr="00EB6C14" w:rsidRDefault="006A694F" w:rsidP="006A694F">
            <w:pPr>
              <w:shd w:val="clear" w:color="auto" w:fill="FFFFFF"/>
              <w:spacing w:line="253" w:lineRule="exact"/>
              <w:ind w:right="3" w:firstLine="12"/>
            </w:pPr>
            <w:r w:rsidRPr="00EB6C14">
              <w:t xml:space="preserve">состава общества ему выплачивается </w:t>
            </w:r>
            <w:r w:rsidRPr="00EB6C14">
              <w:rPr>
                <w:spacing w:val="-2"/>
              </w:rPr>
              <w:t xml:space="preserve">действительная стоимость </w:t>
            </w:r>
            <w:r w:rsidRPr="00EB6C14">
              <w:t xml:space="preserve">доли, которая определяется на основании данных бухгалтерской отчётности за год и может </w:t>
            </w:r>
            <w:r w:rsidRPr="00EB6C14">
              <w:rPr>
                <w:spacing w:val="-2"/>
              </w:rPr>
              <w:t>значительно отличаться от рыночной стоимости доли</w:t>
            </w:r>
          </w:p>
        </w:tc>
        <w:tc>
          <w:tcPr>
            <w:tcW w:w="2408" w:type="dxa"/>
            <w:tcBorders>
              <w:top w:val="single" w:sz="6" w:space="0" w:color="auto"/>
              <w:left w:val="single" w:sz="6" w:space="0" w:color="auto"/>
              <w:right w:val="single" w:sz="4" w:space="0" w:color="auto"/>
            </w:tcBorders>
            <w:shd w:val="clear" w:color="auto" w:fill="FFFFFF"/>
          </w:tcPr>
          <w:p w:rsidR="006A694F" w:rsidRPr="00EB6C14" w:rsidRDefault="006A694F" w:rsidP="006A694F">
            <w:pPr>
              <w:shd w:val="clear" w:color="auto" w:fill="FFFFFF"/>
              <w:ind w:left="9"/>
            </w:pPr>
            <w:r w:rsidRPr="00EB6C14">
              <w:rPr>
                <w:spacing w:val="-4"/>
              </w:rPr>
              <w:t>Рискованный бизнес</w:t>
            </w:r>
          </w:p>
          <w:p w:rsidR="006A694F" w:rsidRPr="00EB6C14" w:rsidRDefault="006A694F" w:rsidP="006A694F">
            <w:pPr>
              <w:shd w:val="clear" w:color="auto" w:fill="FFFFFF"/>
              <w:ind w:left="9"/>
            </w:pPr>
            <w:r w:rsidRPr="00EB6C14">
              <w:t>или бизнес с</w:t>
            </w:r>
          </w:p>
          <w:p w:rsidR="006A694F" w:rsidRPr="00EB6C14" w:rsidRDefault="006A694F" w:rsidP="006A694F">
            <w:pPr>
              <w:shd w:val="clear" w:color="auto" w:fill="FFFFFF"/>
              <w:ind w:left="9"/>
            </w:pPr>
            <w:r w:rsidRPr="00EB6C14">
              <w:t>привлечением</w:t>
            </w:r>
          </w:p>
          <w:p w:rsidR="006A694F" w:rsidRPr="00EB6C14" w:rsidRDefault="006A694F" w:rsidP="006A694F">
            <w:pPr>
              <w:shd w:val="clear" w:color="auto" w:fill="FFFFFF"/>
              <w:ind w:left="6"/>
            </w:pPr>
            <w:r w:rsidRPr="00EB6C14">
              <w:t>нескольких</w:t>
            </w:r>
          </w:p>
          <w:p w:rsidR="006A694F" w:rsidRPr="00EB6C14" w:rsidRDefault="006A694F" w:rsidP="006A694F">
            <w:pPr>
              <w:shd w:val="clear" w:color="auto" w:fill="FFFFFF"/>
            </w:pPr>
            <w:r w:rsidRPr="00EB6C14">
              <w:t>участников</w:t>
            </w:r>
          </w:p>
          <w:p w:rsidR="006A694F" w:rsidRPr="00EB6C14" w:rsidRDefault="006A694F" w:rsidP="006A694F">
            <w:pPr>
              <w:shd w:val="clear" w:color="auto" w:fill="FFFFFF"/>
              <w:rPr>
                <w:lang w:val="en-US"/>
              </w:rPr>
            </w:pPr>
          </w:p>
        </w:tc>
      </w:tr>
      <w:tr w:rsidR="006A694F" w:rsidRPr="00EB6C14">
        <w:trPr>
          <w:trHeight w:val="3465"/>
        </w:trPr>
        <w:tc>
          <w:tcPr>
            <w:tcW w:w="2039" w:type="dxa"/>
            <w:tcBorders>
              <w:top w:val="single" w:sz="6" w:space="0" w:color="auto"/>
              <w:left w:val="single" w:sz="6" w:space="0" w:color="auto"/>
              <w:bottom w:val="single" w:sz="4" w:space="0" w:color="auto"/>
              <w:right w:val="single" w:sz="4" w:space="0" w:color="auto"/>
            </w:tcBorders>
            <w:shd w:val="clear" w:color="auto" w:fill="FFFFFF"/>
          </w:tcPr>
          <w:p w:rsidR="006A694F" w:rsidRPr="00EB6C14" w:rsidRDefault="006A694F" w:rsidP="006A694F">
            <w:pPr>
              <w:shd w:val="clear" w:color="auto" w:fill="FFFFFF"/>
              <w:ind w:left="12"/>
            </w:pPr>
            <w:r w:rsidRPr="00EB6C14">
              <w:t>Закрытое</w:t>
            </w:r>
          </w:p>
          <w:p w:rsidR="006A694F" w:rsidRPr="00EB6C14" w:rsidRDefault="006A694F" w:rsidP="006A694F">
            <w:pPr>
              <w:shd w:val="clear" w:color="auto" w:fill="FFFFFF"/>
              <w:ind w:left="9"/>
            </w:pPr>
            <w:r w:rsidRPr="00EB6C14">
              <w:t>акционерное</w:t>
            </w:r>
          </w:p>
          <w:p w:rsidR="006A694F" w:rsidRPr="00EB6C14" w:rsidRDefault="006A694F" w:rsidP="006A694F">
            <w:pPr>
              <w:shd w:val="clear" w:color="auto" w:fill="FFFFFF"/>
              <w:ind w:left="9"/>
            </w:pPr>
            <w:r w:rsidRPr="00EB6C14">
              <w:rPr>
                <w:spacing w:val="-3"/>
              </w:rPr>
              <w:t>общество (ЗАО)</w:t>
            </w:r>
          </w:p>
        </w:tc>
        <w:tc>
          <w:tcPr>
            <w:tcW w:w="2425" w:type="dxa"/>
            <w:tcBorders>
              <w:top w:val="single" w:sz="6" w:space="0" w:color="auto"/>
              <w:left w:val="single" w:sz="4" w:space="0" w:color="auto"/>
              <w:bottom w:val="single" w:sz="4" w:space="0" w:color="auto"/>
              <w:right w:val="single" w:sz="6" w:space="0" w:color="auto"/>
            </w:tcBorders>
            <w:shd w:val="clear" w:color="auto" w:fill="FFFFFF"/>
          </w:tcPr>
          <w:p w:rsidR="006A694F" w:rsidRPr="00EB6C14" w:rsidRDefault="006A694F" w:rsidP="006A694F">
            <w:pPr>
              <w:shd w:val="clear" w:color="auto" w:fill="FFFFFF"/>
            </w:pPr>
            <w:r w:rsidRPr="00EB6C14">
              <w:t>Ответственность</w:t>
            </w:r>
          </w:p>
          <w:p w:rsidR="006A694F" w:rsidRPr="00EB6C14" w:rsidRDefault="006A694F" w:rsidP="006A694F">
            <w:pPr>
              <w:shd w:val="clear" w:color="auto" w:fill="FFFFFF"/>
            </w:pPr>
            <w:r w:rsidRPr="00EB6C14">
              <w:rPr>
                <w:spacing w:val="-2"/>
              </w:rPr>
              <w:t>акционера ограничена</w:t>
            </w:r>
          </w:p>
          <w:p w:rsidR="006A694F" w:rsidRPr="00EB6C14" w:rsidRDefault="006A694F" w:rsidP="006A694F">
            <w:pPr>
              <w:shd w:val="clear" w:color="auto" w:fill="FFFFFF"/>
            </w:pPr>
            <w:r w:rsidRPr="00EB6C14">
              <w:t>с\ ммой вклада:</w:t>
            </w:r>
          </w:p>
          <w:p w:rsidR="006A694F" w:rsidRPr="00EB6C14" w:rsidRDefault="006A694F" w:rsidP="006A694F">
            <w:pPr>
              <w:shd w:val="clear" w:color="auto" w:fill="FFFFFF"/>
            </w:pPr>
          </w:p>
          <w:p w:rsidR="006A694F" w:rsidRPr="00EB6C14" w:rsidRDefault="006A694F" w:rsidP="006A694F">
            <w:pPr>
              <w:shd w:val="clear" w:color="auto" w:fill="FFFFFF"/>
            </w:pPr>
            <w:r w:rsidRPr="00EB6C14">
              <w:rPr>
                <w:spacing w:val="-2"/>
              </w:rPr>
              <w:t>управляет обществом</w:t>
            </w:r>
          </w:p>
          <w:p w:rsidR="006A694F" w:rsidRPr="00EB6C14" w:rsidRDefault="006A694F" w:rsidP="006A694F">
            <w:pPr>
              <w:shd w:val="clear" w:color="auto" w:fill="FFFFFF"/>
            </w:pPr>
            <w:r w:rsidRPr="00EB6C14">
              <w:t>директор:</w:t>
            </w:r>
          </w:p>
          <w:p w:rsidR="006A694F" w:rsidRPr="00EB6C14" w:rsidRDefault="006A694F" w:rsidP="006A694F">
            <w:pPr>
              <w:shd w:val="clear" w:color="auto" w:fill="FFFFFF"/>
            </w:pPr>
            <w:r w:rsidRPr="00EB6C14">
              <w:t xml:space="preserve"> </w:t>
            </w:r>
          </w:p>
          <w:p w:rsidR="006A694F" w:rsidRPr="00EB6C14" w:rsidRDefault="006A694F" w:rsidP="006A694F">
            <w:pPr>
              <w:shd w:val="clear" w:color="auto" w:fill="FFFFFF"/>
            </w:pPr>
            <w:r w:rsidRPr="00EB6C14">
              <w:t>рыночная оценка стоимости акций</w:t>
            </w:r>
          </w:p>
        </w:tc>
        <w:tc>
          <w:tcPr>
            <w:tcW w:w="2753" w:type="dxa"/>
            <w:tcBorders>
              <w:top w:val="single" w:sz="6" w:space="0" w:color="auto"/>
              <w:left w:val="single" w:sz="6" w:space="0" w:color="auto"/>
              <w:bottom w:val="single" w:sz="4" w:space="0" w:color="auto"/>
              <w:right w:val="single" w:sz="6" w:space="0" w:color="auto"/>
            </w:tcBorders>
            <w:shd w:val="clear" w:color="auto" w:fill="FFFFFF"/>
          </w:tcPr>
          <w:p w:rsidR="006A694F" w:rsidRPr="00EB6C14" w:rsidRDefault="006A694F" w:rsidP="006A694F">
            <w:pPr>
              <w:shd w:val="clear" w:color="auto" w:fill="FFFFFF"/>
            </w:pPr>
            <w:r w:rsidRPr="00EB6C14">
              <w:rPr>
                <w:spacing w:val="-1"/>
              </w:rPr>
              <w:t>Участников не более 50;</w:t>
            </w:r>
          </w:p>
          <w:p w:rsidR="006A694F" w:rsidRPr="00EB6C14" w:rsidRDefault="006A694F" w:rsidP="006A694F">
            <w:pPr>
              <w:shd w:val="clear" w:color="auto" w:fill="FFFFFF"/>
            </w:pPr>
            <w:r w:rsidRPr="00EB6C14">
              <w:t>забрать свою долю</w:t>
            </w:r>
          </w:p>
          <w:p w:rsidR="006A694F" w:rsidRPr="00EB6C14" w:rsidRDefault="006A694F" w:rsidP="006A694F">
            <w:pPr>
              <w:shd w:val="clear" w:color="auto" w:fill="FFFFFF"/>
            </w:pPr>
            <w:r w:rsidRPr="00EB6C14">
              <w:rPr>
                <w:spacing w:val="-2"/>
              </w:rPr>
              <w:t>имущества в капитале</w:t>
            </w:r>
          </w:p>
          <w:p w:rsidR="006A694F" w:rsidRPr="00EB6C14" w:rsidRDefault="006A694F" w:rsidP="006A694F">
            <w:pPr>
              <w:shd w:val="clear" w:color="auto" w:fill="FFFFFF"/>
            </w:pPr>
            <w:r w:rsidRPr="00EB6C14">
              <w:t>общества чаще всего</w:t>
            </w:r>
          </w:p>
          <w:p w:rsidR="006A694F" w:rsidRPr="00EB6C14" w:rsidRDefault="006A694F" w:rsidP="006A694F">
            <w:pPr>
              <w:shd w:val="clear" w:color="auto" w:fill="FFFFFF"/>
              <w:spacing w:line="253" w:lineRule="exact"/>
              <w:ind w:right="409" w:firstLine="3"/>
            </w:pPr>
            <w:r w:rsidRPr="00EB6C14">
              <w:t>можно только путём продажи акций кому -</w:t>
            </w:r>
          </w:p>
          <w:p w:rsidR="006A694F" w:rsidRPr="00EB6C14" w:rsidRDefault="006A694F" w:rsidP="006A694F">
            <w:pPr>
              <w:shd w:val="clear" w:color="auto" w:fill="FFFFFF"/>
            </w:pPr>
            <w:r w:rsidRPr="00EB6C14">
              <w:t>либо из акционеров</w:t>
            </w:r>
          </w:p>
          <w:p w:rsidR="006A694F" w:rsidRPr="00EB6C14" w:rsidRDefault="006A694F" w:rsidP="006A694F">
            <w:pPr>
              <w:shd w:val="clear" w:color="auto" w:fill="FFFFFF"/>
              <w:spacing w:line="253" w:lineRule="exact"/>
              <w:ind w:right="72"/>
            </w:pPr>
            <w:r w:rsidRPr="00EB6C14">
              <w:rPr>
                <w:spacing w:val="-2"/>
              </w:rPr>
              <w:t xml:space="preserve">(преимущественное право </w:t>
            </w:r>
            <w:r w:rsidRPr="00EB6C14">
              <w:t>покупки акций), которые выступают эквивалентом оценки капитала</w:t>
            </w:r>
          </w:p>
          <w:p w:rsidR="006A694F" w:rsidRPr="00EB6C14" w:rsidRDefault="006A694F" w:rsidP="006A694F">
            <w:pPr>
              <w:shd w:val="clear" w:color="auto" w:fill="FFFFFF"/>
            </w:pPr>
            <w:r w:rsidRPr="00EB6C14">
              <w:t>общества;</w:t>
            </w:r>
          </w:p>
        </w:tc>
        <w:tc>
          <w:tcPr>
            <w:tcW w:w="2408" w:type="dxa"/>
            <w:tcBorders>
              <w:top w:val="single" w:sz="6" w:space="0" w:color="auto"/>
              <w:left w:val="single" w:sz="6" w:space="0" w:color="auto"/>
              <w:bottom w:val="single" w:sz="4" w:space="0" w:color="auto"/>
              <w:right w:val="single" w:sz="6" w:space="0" w:color="auto"/>
            </w:tcBorders>
            <w:shd w:val="clear" w:color="auto" w:fill="FFFFFF"/>
          </w:tcPr>
          <w:p w:rsidR="006A694F" w:rsidRPr="00EB6C14" w:rsidRDefault="006A694F" w:rsidP="006A694F">
            <w:pPr>
              <w:shd w:val="clear" w:color="auto" w:fill="FFFFFF"/>
            </w:pPr>
            <w:r w:rsidRPr="00EB6C14">
              <w:rPr>
                <w:spacing w:val="-1"/>
              </w:rPr>
              <w:t xml:space="preserve">Бизнес с                          </w:t>
            </w:r>
          </w:p>
          <w:p w:rsidR="006A694F" w:rsidRPr="00EB6C14" w:rsidRDefault="006A694F" w:rsidP="006A694F">
            <w:pPr>
              <w:shd w:val="clear" w:color="auto" w:fill="FFFFFF"/>
            </w:pPr>
            <w:r w:rsidRPr="00EB6C14">
              <w:t>привлечением</w:t>
            </w:r>
          </w:p>
          <w:p w:rsidR="006A694F" w:rsidRPr="00EB6C14" w:rsidRDefault="006A694F" w:rsidP="006A694F">
            <w:pPr>
              <w:shd w:val="clear" w:color="auto" w:fill="FFFFFF"/>
            </w:pPr>
            <w:r w:rsidRPr="00EB6C14">
              <w:rPr>
                <w:spacing w:val="-1"/>
              </w:rPr>
              <w:t xml:space="preserve">участников, который    </w:t>
            </w:r>
          </w:p>
          <w:p w:rsidR="006A694F" w:rsidRPr="00EB6C14" w:rsidRDefault="006A694F" w:rsidP="006A694F">
            <w:pPr>
              <w:shd w:val="clear" w:color="auto" w:fill="FFFFFF"/>
            </w:pPr>
            <w:r w:rsidRPr="00EB6C14">
              <w:t>может сильно</w:t>
            </w:r>
          </w:p>
          <w:p w:rsidR="006A694F" w:rsidRPr="00EB6C14" w:rsidRDefault="006A694F" w:rsidP="006A694F">
            <w:pPr>
              <w:shd w:val="clear" w:color="auto" w:fill="FFFFFF"/>
            </w:pPr>
            <w:r w:rsidRPr="00EB6C14">
              <w:rPr>
                <w:spacing w:val="-3"/>
              </w:rPr>
              <w:t>пострадать при выходе</w:t>
            </w:r>
          </w:p>
        </w:tc>
      </w:tr>
    </w:tbl>
    <w:p w:rsidR="006A694F" w:rsidRPr="00EB6C14" w:rsidRDefault="006A694F" w:rsidP="006A694F">
      <w:pPr>
        <w:sectPr w:rsidR="006A694F" w:rsidRPr="00EB6C14" w:rsidSect="00656403">
          <w:footerReference w:type="default" r:id="rId21"/>
          <w:pgSz w:w="11909" w:h="16834"/>
          <w:pgMar w:top="1093" w:right="1109" w:bottom="360" w:left="1176" w:header="720" w:footer="720" w:gutter="0"/>
          <w:pgNumType w:start="0"/>
          <w:cols w:space="60"/>
          <w:noEndnote/>
          <w:titlePg/>
          <w:docGrid w:linePitch="326"/>
        </w:sectPr>
      </w:pPr>
    </w:p>
    <w:tbl>
      <w:tblPr>
        <w:tblW w:w="0" w:type="auto"/>
        <w:tblInd w:w="40" w:type="dxa"/>
        <w:tblLayout w:type="fixed"/>
        <w:tblCellMar>
          <w:left w:w="40" w:type="dxa"/>
          <w:right w:w="40" w:type="dxa"/>
        </w:tblCellMar>
        <w:tblLook w:val="0000" w:firstRow="0" w:lastRow="0" w:firstColumn="0" w:lastColumn="0" w:noHBand="0" w:noVBand="0"/>
      </w:tblPr>
      <w:tblGrid>
        <w:gridCol w:w="2039"/>
        <w:gridCol w:w="2431"/>
        <w:gridCol w:w="2748"/>
        <w:gridCol w:w="2408"/>
      </w:tblGrid>
      <w:tr w:rsidR="006A694F" w:rsidRPr="00EB6C14">
        <w:trPr>
          <w:trHeight w:hRule="exact" w:val="1048"/>
        </w:trPr>
        <w:tc>
          <w:tcPr>
            <w:tcW w:w="2039" w:type="dxa"/>
            <w:tcBorders>
              <w:top w:val="single" w:sz="6" w:space="0" w:color="auto"/>
              <w:left w:val="single" w:sz="4" w:space="0" w:color="auto"/>
              <w:bottom w:val="single" w:sz="6" w:space="0" w:color="auto"/>
              <w:right w:val="single" w:sz="6" w:space="0" w:color="auto"/>
            </w:tcBorders>
            <w:shd w:val="clear" w:color="auto" w:fill="FFFFFF"/>
          </w:tcPr>
          <w:p w:rsidR="006A694F" w:rsidRPr="00EB6C14" w:rsidRDefault="006A694F" w:rsidP="006A694F">
            <w:pPr>
              <w:shd w:val="clear" w:color="auto" w:fill="FFFFFF"/>
            </w:pPr>
          </w:p>
        </w:tc>
        <w:tc>
          <w:tcPr>
            <w:tcW w:w="2431" w:type="dxa"/>
            <w:tcBorders>
              <w:top w:val="single" w:sz="6" w:space="0" w:color="auto"/>
              <w:left w:val="single" w:sz="6" w:space="0" w:color="auto"/>
              <w:bottom w:val="single" w:sz="6" w:space="0" w:color="auto"/>
              <w:right w:val="single" w:sz="6" w:space="0" w:color="auto"/>
            </w:tcBorders>
            <w:shd w:val="clear" w:color="auto" w:fill="FFFFFF"/>
          </w:tcPr>
          <w:p w:rsidR="006A694F" w:rsidRPr="00EB6C14" w:rsidRDefault="006A694F" w:rsidP="006A694F">
            <w:pPr>
              <w:shd w:val="clear" w:color="auto" w:fill="FFFFFF"/>
            </w:pPr>
          </w:p>
        </w:tc>
        <w:tc>
          <w:tcPr>
            <w:tcW w:w="2748" w:type="dxa"/>
            <w:tcBorders>
              <w:top w:val="single" w:sz="6" w:space="0" w:color="auto"/>
              <w:left w:val="single" w:sz="6" w:space="0" w:color="auto"/>
              <w:bottom w:val="single" w:sz="6" w:space="0" w:color="auto"/>
              <w:right w:val="single" w:sz="6" w:space="0" w:color="auto"/>
            </w:tcBorders>
            <w:shd w:val="clear" w:color="auto" w:fill="FFFFFF"/>
          </w:tcPr>
          <w:p w:rsidR="006A694F" w:rsidRPr="00EB6C14" w:rsidRDefault="006A694F" w:rsidP="006A694F">
            <w:pPr>
              <w:shd w:val="clear" w:color="auto" w:fill="FFFFFF"/>
              <w:spacing w:line="256" w:lineRule="exact"/>
              <w:ind w:left="9" w:right="323" w:firstLine="6"/>
            </w:pPr>
            <w:r w:rsidRPr="00EB6C14">
              <w:t xml:space="preserve">необходимость </w:t>
            </w:r>
            <w:r w:rsidRPr="00EB6C14">
              <w:rPr>
                <w:spacing w:val="-2"/>
              </w:rPr>
              <w:t xml:space="preserve">регистрации проспекта </w:t>
            </w:r>
            <w:r w:rsidRPr="00EB6C14">
              <w:t>эмиссии акций</w:t>
            </w:r>
          </w:p>
        </w:tc>
        <w:tc>
          <w:tcPr>
            <w:tcW w:w="2408" w:type="dxa"/>
            <w:tcBorders>
              <w:top w:val="single" w:sz="6" w:space="0" w:color="auto"/>
              <w:left w:val="single" w:sz="6" w:space="0" w:color="auto"/>
              <w:bottom w:val="single" w:sz="6" w:space="0" w:color="auto"/>
              <w:right w:val="nil"/>
            </w:tcBorders>
            <w:shd w:val="clear" w:color="auto" w:fill="FFFFFF"/>
          </w:tcPr>
          <w:p w:rsidR="006A694F" w:rsidRPr="00EB6C14" w:rsidRDefault="006A694F" w:rsidP="006A694F">
            <w:pPr>
              <w:shd w:val="clear" w:color="auto" w:fill="FFFFFF"/>
            </w:pPr>
          </w:p>
        </w:tc>
      </w:tr>
      <w:tr w:rsidR="006A694F" w:rsidRPr="00EB6C14">
        <w:trPr>
          <w:trHeight w:val="3870"/>
        </w:trPr>
        <w:tc>
          <w:tcPr>
            <w:tcW w:w="2039" w:type="dxa"/>
            <w:tcBorders>
              <w:top w:val="single" w:sz="6" w:space="0" w:color="auto"/>
              <w:left w:val="single" w:sz="4" w:space="0" w:color="auto"/>
              <w:right w:val="single" w:sz="6" w:space="0" w:color="auto"/>
            </w:tcBorders>
            <w:shd w:val="clear" w:color="auto" w:fill="FFFFFF"/>
          </w:tcPr>
          <w:p w:rsidR="006A694F" w:rsidRPr="00EB6C14" w:rsidRDefault="006A694F" w:rsidP="006A694F">
            <w:pPr>
              <w:shd w:val="clear" w:color="auto" w:fill="FFFFFF"/>
            </w:pPr>
            <w:r w:rsidRPr="00EB6C14">
              <w:t>Открытое</w:t>
            </w:r>
          </w:p>
          <w:p w:rsidR="006A694F" w:rsidRPr="00EB6C14" w:rsidRDefault="006A694F" w:rsidP="006A694F">
            <w:pPr>
              <w:shd w:val="clear" w:color="auto" w:fill="FFFFFF"/>
              <w:ind w:left="26"/>
            </w:pPr>
            <w:r w:rsidRPr="00EB6C14">
              <w:t>акционерное</w:t>
            </w:r>
          </w:p>
          <w:p w:rsidR="006A694F" w:rsidRPr="00EB6C14" w:rsidRDefault="006A694F" w:rsidP="006A694F">
            <w:pPr>
              <w:shd w:val="clear" w:color="auto" w:fill="FFFFFF"/>
              <w:ind w:left="29"/>
            </w:pPr>
            <w:r w:rsidRPr="00EB6C14">
              <w:rPr>
                <w:spacing w:val="-3"/>
              </w:rPr>
              <w:t>общество (ОАО)</w:t>
            </w:r>
          </w:p>
          <w:p w:rsidR="006A694F" w:rsidRPr="00EB6C14" w:rsidRDefault="006A694F" w:rsidP="006A694F">
            <w:pPr>
              <w:shd w:val="clear" w:color="auto" w:fill="FFFFFF"/>
            </w:pPr>
          </w:p>
        </w:tc>
        <w:tc>
          <w:tcPr>
            <w:tcW w:w="2431" w:type="dxa"/>
            <w:tcBorders>
              <w:top w:val="single" w:sz="6" w:space="0" w:color="auto"/>
              <w:left w:val="single" w:sz="6" w:space="0" w:color="auto"/>
              <w:right w:val="single" w:sz="6" w:space="0" w:color="auto"/>
            </w:tcBorders>
            <w:shd w:val="clear" w:color="auto" w:fill="FFFFFF"/>
          </w:tcPr>
          <w:p w:rsidR="006A694F" w:rsidRPr="00EB6C14" w:rsidRDefault="006A694F" w:rsidP="006A694F">
            <w:pPr>
              <w:shd w:val="clear" w:color="auto" w:fill="FFFFFF"/>
              <w:ind w:left="14"/>
            </w:pPr>
            <w:r w:rsidRPr="00EB6C14">
              <w:t>Ответственность</w:t>
            </w:r>
          </w:p>
          <w:p w:rsidR="006A694F" w:rsidRPr="00EB6C14" w:rsidRDefault="006A694F" w:rsidP="006A694F">
            <w:pPr>
              <w:shd w:val="clear" w:color="auto" w:fill="FFFFFF"/>
              <w:ind w:left="12"/>
            </w:pPr>
            <w:r w:rsidRPr="00EB6C14">
              <w:rPr>
                <w:spacing w:val="-2"/>
              </w:rPr>
              <w:t>акционера ограничена</w:t>
            </w:r>
          </w:p>
          <w:p w:rsidR="006A694F" w:rsidRPr="00EB6C14" w:rsidRDefault="006A694F" w:rsidP="006A694F">
            <w:pPr>
              <w:shd w:val="clear" w:color="auto" w:fill="FFFFFF"/>
              <w:ind w:left="14"/>
            </w:pPr>
            <w:r w:rsidRPr="00EB6C14">
              <w:t>суммой вклада;</w:t>
            </w:r>
          </w:p>
          <w:p w:rsidR="006A694F" w:rsidRPr="00EB6C14" w:rsidRDefault="006A694F" w:rsidP="006A694F">
            <w:pPr>
              <w:shd w:val="clear" w:color="auto" w:fill="FFFFFF"/>
              <w:ind w:left="6"/>
            </w:pPr>
            <w:r w:rsidRPr="00EB6C14">
              <w:t xml:space="preserve">любое количество акционеров; </w:t>
            </w:r>
            <w:r w:rsidRPr="00EB6C14">
              <w:rPr>
                <w:spacing w:val="-2"/>
              </w:rPr>
              <w:t>управляет обществом</w:t>
            </w:r>
          </w:p>
          <w:p w:rsidR="006A694F" w:rsidRPr="00EB6C14" w:rsidRDefault="006A694F" w:rsidP="006A694F">
            <w:pPr>
              <w:shd w:val="clear" w:color="auto" w:fill="FFFFFF"/>
              <w:ind w:left="3"/>
            </w:pPr>
            <w:r w:rsidRPr="00EB6C14">
              <w:t>директор:</w:t>
            </w:r>
          </w:p>
          <w:p w:rsidR="006A694F" w:rsidRPr="00EB6C14" w:rsidRDefault="006A694F" w:rsidP="006A694F">
            <w:pPr>
              <w:shd w:val="clear" w:color="auto" w:fill="FFFFFF"/>
              <w:spacing w:line="256" w:lineRule="exact"/>
              <w:ind w:left="3" w:right="582" w:firstLine="6"/>
            </w:pPr>
            <w:r w:rsidRPr="00EB6C14">
              <w:t>рыночная оценка стоимости акций</w:t>
            </w:r>
          </w:p>
        </w:tc>
        <w:tc>
          <w:tcPr>
            <w:tcW w:w="2748" w:type="dxa"/>
            <w:tcBorders>
              <w:top w:val="single" w:sz="6" w:space="0" w:color="auto"/>
              <w:left w:val="single" w:sz="6" w:space="0" w:color="auto"/>
              <w:right w:val="single" w:sz="6" w:space="0" w:color="auto"/>
            </w:tcBorders>
            <w:shd w:val="clear" w:color="auto" w:fill="FFFFFF"/>
          </w:tcPr>
          <w:p w:rsidR="006A694F" w:rsidRPr="00EB6C14" w:rsidRDefault="006A694F" w:rsidP="006A694F">
            <w:pPr>
              <w:shd w:val="clear" w:color="auto" w:fill="FFFFFF"/>
              <w:ind w:left="14"/>
            </w:pPr>
            <w:r w:rsidRPr="00EB6C14">
              <w:t>Забрать свою долю</w:t>
            </w:r>
          </w:p>
          <w:p w:rsidR="006A694F" w:rsidRPr="00EB6C14" w:rsidRDefault="006A694F" w:rsidP="006A694F">
            <w:pPr>
              <w:shd w:val="clear" w:color="auto" w:fill="FFFFFF"/>
              <w:ind w:left="12"/>
            </w:pPr>
            <w:r w:rsidRPr="00EB6C14">
              <w:rPr>
                <w:spacing w:val="-2"/>
              </w:rPr>
              <w:t>имущества в капитале</w:t>
            </w:r>
          </w:p>
          <w:p w:rsidR="006A694F" w:rsidRPr="00EB6C14" w:rsidRDefault="006A694F" w:rsidP="006A694F">
            <w:pPr>
              <w:shd w:val="clear" w:color="auto" w:fill="FFFFFF"/>
              <w:ind w:left="12"/>
            </w:pPr>
            <w:r w:rsidRPr="00EB6C14">
              <w:rPr>
                <w:spacing w:val="-2"/>
              </w:rPr>
              <w:t>общества можно только</w:t>
            </w:r>
          </w:p>
          <w:p w:rsidR="006A694F" w:rsidRPr="00EB6C14" w:rsidRDefault="006A694F" w:rsidP="006A694F">
            <w:pPr>
              <w:shd w:val="clear" w:color="auto" w:fill="FFFFFF"/>
              <w:ind w:left="9"/>
            </w:pPr>
            <w:r w:rsidRPr="00EB6C14">
              <w:rPr>
                <w:spacing w:val="-2"/>
              </w:rPr>
              <w:t>путём продажи акций.</w:t>
            </w:r>
          </w:p>
          <w:p w:rsidR="006A694F" w:rsidRPr="00EB6C14" w:rsidRDefault="006A694F" w:rsidP="006A694F">
            <w:pPr>
              <w:shd w:val="clear" w:color="auto" w:fill="FFFFFF"/>
              <w:ind w:left="14"/>
            </w:pPr>
            <w:r w:rsidRPr="00EB6C14">
              <w:t>которые выступают</w:t>
            </w:r>
          </w:p>
          <w:p w:rsidR="006A694F" w:rsidRPr="00EB6C14" w:rsidRDefault="006A694F" w:rsidP="006A694F">
            <w:pPr>
              <w:shd w:val="clear" w:color="auto" w:fill="FFFFFF"/>
              <w:spacing w:line="256" w:lineRule="exact"/>
              <w:ind w:left="6" w:right="492"/>
            </w:pPr>
            <w:r w:rsidRPr="00EB6C14">
              <w:rPr>
                <w:spacing w:val="-2"/>
              </w:rPr>
              <w:t xml:space="preserve">эквивалентом оценки </w:t>
            </w:r>
            <w:r w:rsidRPr="00EB6C14">
              <w:t>капитала общества;</w:t>
            </w:r>
          </w:p>
          <w:p w:rsidR="006A694F" w:rsidRPr="00EB6C14" w:rsidRDefault="006A694F" w:rsidP="006A694F">
            <w:pPr>
              <w:shd w:val="clear" w:color="auto" w:fill="FFFFFF"/>
              <w:spacing w:line="262" w:lineRule="exact"/>
              <w:ind w:left="3" w:right="328" w:firstLine="6"/>
            </w:pPr>
            <w:r w:rsidRPr="00EB6C14">
              <w:t xml:space="preserve">необходимость </w:t>
            </w:r>
            <w:r w:rsidRPr="00EB6C14">
              <w:rPr>
                <w:spacing w:val="-2"/>
              </w:rPr>
              <w:t>регистрации проспекта</w:t>
            </w:r>
          </w:p>
          <w:p w:rsidR="006A694F" w:rsidRPr="00EB6C14" w:rsidRDefault="006A694F" w:rsidP="006A694F">
            <w:pPr>
              <w:shd w:val="clear" w:color="auto" w:fill="FFFFFF"/>
              <w:ind w:left="3"/>
            </w:pPr>
            <w:r w:rsidRPr="00EB6C14">
              <w:t>эмиссии акций;</w:t>
            </w:r>
          </w:p>
          <w:p w:rsidR="006A694F" w:rsidRPr="00EB6C14" w:rsidRDefault="006A694F" w:rsidP="006A694F">
            <w:pPr>
              <w:shd w:val="clear" w:color="auto" w:fill="FFFFFF"/>
              <w:spacing w:line="259" w:lineRule="exact"/>
              <w:ind w:left="3" w:right="449" w:firstLine="3"/>
            </w:pPr>
            <w:r w:rsidRPr="00EB6C14">
              <w:rPr>
                <w:spacing w:val="-2"/>
              </w:rPr>
              <w:t xml:space="preserve">высокие требования к </w:t>
            </w:r>
            <w:r w:rsidRPr="00EB6C14">
              <w:t>размеру уставного капитала</w:t>
            </w:r>
          </w:p>
        </w:tc>
        <w:tc>
          <w:tcPr>
            <w:tcW w:w="2408" w:type="dxa"/>
            <w:tcBorders>
              <w:top w:val="single" w:sz="6" w:space="0" w:color="auto"/>
              <w:left w:val="single" w:sz="6" w:space="0" w:color="auto"/>
              <w:right w:val="single" w:sz="6" w:space="0" w:color="auto"/>
            </w:tcBorders>
            <w:shd w:val="clear" w:color="auto" w:fill="FFFFFF"/>
          </w:tcPr>
          <w:p w:rsidR="006A694F" w:rsidRPr="00EB6C14" w:rsidRDefault="006A694F" w:rsidP="006A694F">
            <w:pPr>
              <w:shd w:val="clear" w:color="auto" w:fill="FFFFFF"/>
              <w:ind w:left="12"/>
            </w:pPr>
            <w:r w:rsidRPr="00EB6C14">
              <w:rPr>
                <w:spacing w:val="-3"/>
              </w:rPr>
              <w:t>Без особых оснований</w:t>
            </w:r>
          </w:p>
          <w:p w:rsidR="006A694F" w:rsidRPr="00EB6C14" w:rsidRDefault="006A694F" w:rsidP="006A694F">
            <w:pPr>
              <w:shd w:val="clear" w:color="auto" w:fill="FFFFFF"/>
              <w:ind w:left="17"/>
            </w:pPr>
            <w:r w:rsidRPr="00EB6C14">
              <w:t>и опыта ведения</w:t>
            </w:r>
          </w:p>
          <w:p w:rsidR="006A694F" w:rsidRPr="00EB6C14" w:rsidRDefault="006A694F" w:rsidP="006A694F">
            <w:pPr>
              <w:shd w:val="clear" w:color="auto" w:fill="FFFFFF"/>
              <w:ind w:left="14"/>
            </w:pPr>
            <w:r w:rsidRPr="00EB6C14">
              <w:rPr>
                <w:spacing w:val="-3"/>
              </w:rPr>
              <w:t>бизнеса использовать</w:t>
            </w:r>
          </w:p>
          <w:p w:rsidR="006A694F" w:rsidRPr="00EB6C14" w:rsidRDefault="006A694F" w:rsidP="006A694F">
            <w:pPr>
              <w:shd w:val="clear" w:color="auto" w:fill="FFFFFF"/>
              <w:ind w:left="12"/>
            </w:pPr>
            <w:r w:rsidRPr="00EB6C14">
              <w:t>не стоит</w:t>
            </w:r>
          </w:p>
        </w:tc>
      </w:tr>
      <w:tr w:rsidR="006A694F" w:rsidRPr="00EB6C14">
        <w:trPr>
          <w:trHeight w:val="2850"/>
        </w:trPr>
        <w:tc>
          <w:tcPr>
            <w:tcW w:w="2039" w:type="dxa"/>
            <w:tcBorders>
              <w:top w:val="single" w:sz="6" w:space="0" w:color="auto"/>
              <w:left w:val="single" w:sz="4" w:space="0" w:color="auto"/>
              <w:right w:val="single" w:sz="6" w:space="0" w:color="auto"/>
            </w:tcBorders>
            <w:shd w:val="clear" w:color="auto" w:fill="FFFFFF"/>
          </w:tcPr>
          <w:p w:rsidR="006A694F" w:rsidRPr="00EB6C14" w:rsidRDefault="006A694F" w:rsidP="006A694F">
            <w:pPr>
              <w:shd w:val="clear" w:color="auto" w:fill="FFFFFF"/>
              <w:ind w:left="14"/>
            </w:pPr>
            <w:r w:rsidRPr="00EB6C14">
              <w:t>Крестьянское</w:t>
            </w:r>
          </w:p>
          <w:p w:rsidR="006A694F" w:rsidRPr="00EB6C14" w:rsidRDefault="006A694F" w:rsidP="006A694F">
            <w:pPr>
              <w:shd w:val="clear" w:color="auto" w:fill="FFFFFF"/>
              <w:ind w:left="17"/>
            </w:pPr>
            <w:r w:rsidRPr="00EB6C14">
              <w:t>(фермерское)</w:t>
            </w:r>
          </w:p>
          <w:p w:rsidR="006A694F" w:rsidRPr="00EB6C14" w:rsidRDefault="006A694F" w:rsidP="006A694F">
            <w:pPr>
              <w:shd w:val="clear" w:color="auto" w:fill="FFFFFF"/>
              <w:ind w:left="17"/>
            </w:pPr>
            <w:r w:rsidRPr="00EB6C14">
              <w:t>хозяйство</w:t>
            </w:r>
          </w:p>
        </w:tc>
        <w:tc>
          <w:tcPr>
            <w:tcW w:w="2431" w:type="dxa"/>
            <w:tcBorders>
              <w:top w:val="single" w:sz="6" w:space="0" w:color="auto"/>
              <w:left w:val="single" w:sz="6" w:space="0" w:color="auto"/>
              <w:right w:val="single" w:sz="6" w:space="0" w:color="auto"/>
            </w:tcBorders>
            <w:shd w:val="clear" w:color="auto" w:fill="FFFFFF"/>
          </w:tcPr>
          <w:p w:rsidR="006A694F" w:rsidRPr="00EB6C14" w:rsidRDefault="006A694F" w:rsidP="006A694F">
            <w:pPr>
              <w:shd w:val="clear" w:color="auto" w:fill="FFFFFF"/>
              <w:ind w:left="6"/>
            </w:pPr>
            <w:r w:rsidRPr="00EB6C14">
              <w:rPr>
                <w:spacing w:val="-1"/>
              </w:rPr>
              <w:t>Те же плюсы, что и у</w:t>
            </w:r>
          </w:p>
          <w:p w:rsidR="006A694F" w:rsidRPr="00EB6C14" w:rsidRDefault="006A694F" w:rsidP="006A694F">
            <w:pPr>
              <w:shd w:val="clear" w:color="auto" w:fill="FFFFFF"/>
              <w:ind w:left="3"/>
            </w:pPr>
            <w:r w:rsidRPr="00EB6C14">
              <w:t>предпринимателя;</w:t>
            </w:r>
          </w:p>
          <w:p w:rsidR="006A694F" w:rsidRPr="00EB6C14" w:rsidRDefault="006A694F" w:rsidP="006A694F">
            <w:pPr>
              <w:shd w:val="clear" w:color="auto" w:fill="FFFFFF"/>
              <w:spacing w:line="251" w:lineRule="exact"/>
              <w:ind w:right="156" w:firstLine="12"/>
            </w:pPr>
            <w:r w:rsidRPr="00EB6C14">
              <w:rPr>
                <w:spacing w:val="-3"/>
              </w:rPr>
              <w:t xml:space="preserve">имеются налоговые </w:t>
            </w:r>
            <w:r w:rsidRPr="00EB6C14">
              <w:t>льготы;</w:t>
            </w:r>
          </w:p>
          <w:p w:rsidR="006A694F" w:rsidRPr="00EB6C14" w:rsidRDefault="006A694F" w:rsidP="006A694F">
            <w:pPr>
              <w:shd w:val="clear" w:color="auto" w:fill="FFFFFF"/>
              <w:spacing w:line="256" w:lineRule="exact"/>
            </w:pPr>
            <w:r w:rsidRPr="00EB6C14">
              <w:t>льготы</w:t>
            </w:r>
          </w:p>
          <w:p w:rsidR="006A694F" w:rsidRPr="00EB6C14" w:rsidRDefault="006A694F" w:rsidP="006A694F">
            <w:pPr>
              <w:shd w:val="clear" w:color="auto" w:fill="FFFFFF"/>
              <w:spacing w:line="256" w:lineRule="exact"/>
              <w:ind w:right="156"/>
            </w:pPr>
            <w:r w:rsidRPr="00EB6C14">
              <w:t xml:space="preserve">распространяются на членов хозяйства, </w:t>
            </w:r>
            <w:r w:rsidRPr="00EB6C14">
              <w:rPr>
                <w:spacing w:val="-2"/>
              </w:rPr>
              <w:t xml:space="preserve">которыми могут быть </w:t>
            </w:r>
            <w:r w:rsidRPr="00EB6C14">
              <w:t>члены семьи</w:t>
            </w:r>
          </w:p>
        </w:tc>
        <w:tc>
          <w:tcPr>
            <w:tcW w:w="2748" w:type="dxa"/>
            <w:tcBorders>
              <w:top w:val="single" w:sz="6" w:space="0" w:color="auto"/>
              <w:left w:val="single" w:sz="6" w:space="0" w:color="auto"/>
              <w:right w:val="single" w:sz="6" w:space="0" w:color="auto"/>
            </w:tcBorders>
            <w:shd w:val="clear" w:color="auto" w:fill="FFFFFF"/>
          </w:tcPr>
          <w:p w:rsidR="006A694F" w:rsidRPr="00EB6C14" w:rsidRDefault="006A694F" w:rsidP="006A694F">
            <w:pPr>
              <w:shd w:val="clear" w:color="auto" w:fill="FFFFFF"/>
            </w:pPr>
            <w:r w:rsidRPr="00EB6C14">
              <w:t>Ответственность по</w:t>
            </w:r>
          </w:p>
          <w:p w:rsidR="006A694F" w:rsidRPr="00EB6C14" w:rsidRDefault="006A694F" w:rsidP="006A694F">
            <w:pPr>
              <w:shd w:val="clear" w:color="auto" w:fill="FFFFFF"/>
            </w:pPr>
            <w:r w:rsidRPr="00EB6C14">
              <w:t>долгам всем личным</w:t>
            </w:r>
          </w:p>
          <w:p w:rsidR="006A694F" w:rsidRPr="00EB6C14" w:rsidRDefault="006A694F" w:rsidP="006A694F">
            <w:pPr>
              <w:shd w:val="clear" w:color="auto" w:fill="FFFFFF"/>
              <w:ind w:left="3"/>
            </w:pPr>
            <w:r w:rsidRPr="00EB6C14">
              <w:t>имуществом</w:t>
            </w:r>
          </w:p>
        </w:tc>
        <w:tc>
          <w:tcPr>
            <w:tcW w:w="2408" w:type="dxa"/>
            <w:tcBorders>
              <w:top w:val="single" w:sz="6" w:space="0" w:color="auto"/>
              <w:left w:val="single" w:sz="6" w:space="0" w:color="auto"/>
              <w:right w:val="single" w:sz="4" w:space="0" w:color="auto"/>
            </w:tcBorders>
            <w:shd w:val="clear" w:color="auto" w:fill="FFFFFF"/>
          </w:tcPr>
          <w:p w:rsidR="006A694F" w:rsidRPr="00EB6C14" w:rsidRDefault="006A694F" w:rsidP="006A694F">
            <w:pPr>
              <w:shd w:val="clear" w:color="auto" w:fill="FFFFFF"/>
              <w:ind w:left="3"/>
            </w:pPr>
            <w:r w:rsidRPr="00EB6C14">
              <w:rPr>
                <w:spacing w:val="-3"/>
              </w:rPr>
              <w:t>Сельскохозяйственное</w:t>
            </w:r>
          </w:p>
          <w:p w:rsidR="006A694F" w:rsidRPr="00EB6C14" w:rsidRDefault="006A694F" w:rsidP="006A694F">
            <w:pPr>
              <w:shd w:val="clear" w:color="auto" w:fill="FFFFFF"/>
              <w:ind w:left="3"/>
            </w:pPr>
            <w:r w:rsidRPr="00EB6C14">
              <w:t>производство</w:t>
            </w:r>
          </w:p>
        </w:tc>
      </w:tr>
      <w:tr w:rsidR="006A694F" w:rsidRPr="00EB6C14">
        <w:trPr>
          <w:trHeight w:val="2925"/>
        </w:trPr>
        <w:tc>
          <w:tcPr>
            <w:tcW w:w="2039" w:type="dxa"/>
            <w:tcBorders>
              <w:top w:val="single" w:sz="6" w:space="0" w:color="auto"/>
              <w:left w:val="single" w:sz="4" w:space="0" w:color="auto"/>
              <w:right w:val="nil"/>
            </w:tcBorders>
            <w:shd w:val="clear" w:color="auto" w:fill="FFFFFF"/>
          </w:tcPr>
          <w:p w:rsidR="006A694F" w:rsidRPr="00EB6C14" w:rsidRDefault="006A694F" w:rsidP="006A694F">
            <w:pPr>
              <w:shd w:val="clear" w:color="auto" w:fill="FFFFFF"/>
              <w:ind w:left="9"/>
            </w:pPr>
            <w:r w:rsidRPr="00EB6C14">
              <w:t>Полное</w:t>
            </w:r>
          </w:p>
          <w:p w:rsidR="006A694F" w:rsidRPr="00EB6C14" w:rsidRDefault="006A694F" w:rsidP="006A694F">
            <w:pPr>
              <w:shd w:val="clear" w:color="auto" w:fill="FFFFFF"/>
              <w:ind w:left="6"/>
            </w:pPr>
            <w:r w:rsidRPr="00EB6C14">
              <w:rPr>
                <w:spacing w:val="-3"/>
              </w:rPr>
              <w:t>товарищество или</w:t>
            </w:r>
          </w:p>
          <w:p w:rsidR="006A694F" w:rsidRPr="00EB6C14" w:rsidRDefault="006A694F" w:rsidP="006A694F">
            <w:pPr>
              <w:shd w:val="clear" w:color="auto" w:fill="FFFFFF"/>
              <w:ind w:left="6"/>
            </w:pPr>
            <w:r w:rsidRPr="00EB6C14">
              <w:rPr>
                <w:spacing w:val="-2"/>
              </w:rPr>
              <w:t>товарищество на</w:t>
            </w:r>
          </w:p>
          <w:p w:rsidR="006A694F" w:rsidRPr="00EB6C14" w:rsidRDefault="006A694F" w:rsidP="006A694F">
            <w:pPr>
              <w:shd w:val="clear" w:color="auto" w:fill="FFFFFF"/>
              <w:ind w:left="14"/>
            </w:pPr>
            <w:r w:rsidRPr="00EB6C14">
              <w:t>вере</w:t>
            </w:r>
          </w:p>
        </w:tc>
        <w:tc>
          <w:tcPr>
            <w:tcW w:w="2431" w:type="dxa"/>
            <w:tcBorders>
              <w:top w:val="single" w:sz="6" w:space="0" w:color="auto"/>
              <w:left w:val="nil"/>
              <w:right w:val="single" w:sz="6" w:space="0" w:color="auto"/>
            </w:tcBorders>
            <w:shd w:val="clear" w:color="auto" w:fill="FFFFFF"/>
          </w:tcPr>
          <w:p w:rsidR="006A694F" w:rsidRPr="00EB6C14" w:rsidRDefault="006A694F" w:rsidP="006A694F">
            <w:pPr>
              <w:shd w:val="clear" w:color="auto" w:fill="FFFFFF"/>
            </w:pPr>
            <w:r w:rsidRPr="00EB6C14">
              <w:t>Товариществом</w:t>
            </w:r>
          </w:p>
          <w:p w:rsidR="006A694F" w:rsidRPr="00EB6C14" w:rsidRDefault="006A694F" w:rsidP="006A694F">
            <w:pPr>
              <w:shd w:val="clear" w:color="auto" w:fill="FFFFFF"/>
            </w:pPr>
            <w:r w:rsidRPr="00EB6C14">
              <w:t>управляют все</w:t>
            </w:r>
          </w:p>
          <w:p w:rsidR="006A694F" w:rsidRPr="00EB6C14" w:rsidRDefault="006A694F" w:rsidP="006A694F">
            <w:pPr>
              <w:shd w:val="clear" w:color="auto" w:fill="FFFFFF"/>
            </w:pPr>
            <w:r w:rsidRPr="00EB6C14">
              <w:t>участники.</w:t>
            </w:r>
          </w:p>
          <w:p w:rsidR="006A694F" w:rsidRPr="00EB6C14" w:rsidRDefault="006A694F" w:rsidP="006A694F">
            <w:pPr>
              <w:shd w:val="clear" w:color="auto" w:fill="FFFFFF"/>
            </w:pPr>
            <w:r w:rsidRPr="00EB6C14">
              <w:t>являющиеся</w:t>
            </w:r>
          </w:p>
          <w:p w:rsidR="006A694F" w:rsidRPr="00EB6C14" w:rsidRDefault="006A694F" w:rsidP="006A694F">
            <w:pPr>
              <w:shd w:val="clear" w:color="auto" w:fill="FFFFFF"/>
            </w:pPr>
            <w:r w:rsidRPr="00EB6C14">
              <w:rPr>
                <w:spacing w:val="-2"/>
              </w:rPr>
              <w:t>индивидуальными</w:t>
            </w:r>
          </w:p>
          <w:p w:rsidR="006A694F" w:rsidRPr="00EB6C14" w:rsidRDefault="006A694F" w:rsidP="006A694F">
            <w:pPr>
              <w:shd w:val="clear" w:color="auto" w:fill="FFFFFF"/>
            </w:pPr>
            <w:r w:rsidRPr="00EB6C14">
              <w:rPr>
                <w:spacing w:val="-2"/>
              </w:rPr>
              <w:t>предпринимателями</w:t>
            </w:r>
          </w:p>
          <w:p w:rsidR="006A694F" w:rsidRPr="00EB6C14" w:rsidRDefault="006A694F" w:rsidP="006A694F">
            <w:pPr>
              <w:shd w:val="clear" w:color="auto" w:fill="FFFFFF"/>
              <w:spacing w:line="256" w:lineRule="exact"/>
              <w:ind w:right="360"/>
            </w:pPr>
            <w:r w:rsidRPr="00EB6C14">
              <w:t xml:space="preserve">без образования </w:t>
            </w:r>
            <w:r w:rsidRPr="00EB6C14">
              <w:rPr>
                <w:spacing w:val="-2"/>
              </w:rPr>
              <w:t>юридического лица</w:t>
            </w:r>
          </w:p>
        </w:tc>
        <w:tc>
          <w:tcPr>
            <w:tcW w:w="2748" w:type="dxa"/>
            <w:tcBorders>
              <w:top w:val="single" w:sz="6" w:space="0" w:color="auto"/>
              <w:left w:val="single" w:sz="6" w:space="0" w:color="auto"/>
              <w:right w:val="single" w:sz="6" w:space="0" w:color="auto"/>
            </w:tcBorders>
            <w:shd w:val="clear" w:color="auto" w:fill="FFFFFF"/>
          </w:tcPr>
          <w:p w:rsidR="006A694F" w:rsidRPr="00EB6C14" w:rsidRDefault="006A694F" w:rsidP="006A694F">
            <w:pPr>
              <w:shd w:val="clear" w:color="auto" w:fill="FFFFFF"/>
            </w:pPr>
            <w:r w:rsidRPr="00EB6C14">
              <w:rPr>
                <w:spacing w:val="-2"/>
              </w:rPr>
              <w:t>Полная ответственность</w:t>
            </w:r>
          </w:p>
          <w:p w:rsidR="006A694F" w:rsidRPr="00EB6C14" w:rsidRDefault="006A694F" w:rsidP="006A694F">
            <w:pPr>
              <w:shd w:val="clear" w:color="auto" w:fill="FFFFFF"/>
            </w:pPr>
            <w:r w:rsidRPr="00EB6C14">
              <w:rPr>
                <w:spacing w:val="-2"/>
              </w:rPr>
              <w:t>каждого участника за</w:t>
            </w:r>
          </w:p>
          <w:p w:rsidR="006A694F" w:rsidRPr="00EB6C14" w:rsidRDefault="006A694F" w:rsidP="006A694F">
            <w:pPr>
              <w:shd w:val="clear" w:color="auto" w:fill="FFFFFF"/>
            </w:pPr>
            <w:r w:rsidRPr="00EB6C14">
              <w:rPr>
                <w:spacing w:val="-2"/>
              </w:rPr>
              <w:t>долги всего товарищества;</w:t>
            </w:r>
          </w:p>
          <w:p w:rsidR="006A694F" w:rsidRPr="00EB6C14" w:rsidRDefault="006A694F" w:rsidP="006A694F">
            <w:pPr>
              <w:shd w:val="clear" w:color="auto" w:fill="FFFFFF"/>
            </w:pPr>
            <w:r w:rsidRPr="00EB6C14">
              <w:t>требуется высокое</w:t>
            </w:r>
          </w:p>
          <w:p w:rsidR="006A694F" w:rsidRPr="00EB6C14" w:rsidRDefault="006A694F" w:rsidP="006A694F">
            <w:pPr>
              <w:shd w:val="clear" w:color="auto" w:fill="FFFFFF"/>
            </w:pPr>
            <w:r w:rsidRPr="00EB6C14">
              <w:t>доверие между</w:t>
            </w:r>
          </w:p>
          <w:p w:rsidR="006A694F" w:rsidRPr="00EB6C14" w:rsidRDefault="006A694F" w:rsidP="006A694F">
            <w:pPr>
              <w:shd w:val="clear" w:color="auto" w:fill="FFFFFF"/>
            </w:pPr>
            <w:r w:rsidRPr="00EB6C14">
              <w:t>участниками;</w:t>
            </w:r>
          </w:p>
          <w:p w:rsidR="006A694F" w:rsidRPr="00EB6C14" w:rsidRDefault="006A694F" w:rsidP="006A694F">
            <w:pPr>
              <w:shd w:val="clear" w:color="auto" w:fill="FFFFFF"/>
              <w:spacing w:line="256" w:lineRule="exact"/>
              <w:ind w:right="230" w:firstLine="12"/>
            </w:pPr>
            <w:r w:rsidRPr="00EB6C14">
              <w:rPr>
                <w:spacing w:val="-2"/>
              </w:rPr>
              <w:t xml:space="preserve">можно быть участником </w:t>
            </w:r>
            <w:r w:rsidRPr="00EB6C14">
              <w:t>только одного товарищества</w:t>
            </w:r>
          </w:p>
        </w:tc>
        <w:tc>
          <w:tcPr>
            <w:tcW w:w="2408" w:type="dxa"/>
            <w:tcBorders>
              <w:top w:val="single" w:sz="6" w:space="0" w:color="auto"/>
              <w:left w:val="single" w:sz="6" w:space="0" w:color="auto"/>
              <w:right w:val="single" w:sz="6" w:space="0" w:color="auto"/>
            </w:tcBorders>
            <w:shd w:val="clear" w:color="auto" w:fill="FFFFFF"/>
          </w:tcPr>
          <w:p w:rsidR="006A694F" w:rsidRPr="00EB6C14" w:rsidRDefault="006A694F" w:rsidP="006A694F">
            <w:pPr>
              <w:shd w:val="clear" w:color="auto" w:fill="FFFFFF"/>
            </w:pPr>
            <w:r w:rsidRPr="00EB6C14">
              <w:rPr>
                <w:spacing w:val="-3"/>
              </w:rPr>
              <w:t>Без особых оснований</w:t>
            </w:r>
          </w:p>
          <w:p w:rsidR="006A694F" w:rsidRPr="00EB6C14" w:rsidRDefault="006A694F" w:rsidP="006A694F">
            <w:pPr>
              <w:shd w:val="clear" w:color="auto" w:fill="FFFFFF"/>
              <w:ind w:left="6"/>
            </w:pPr>
            <w:r w:rsidRPr="00EB6C14">
              <w:rPr>
                <w:spacing w:val="-3"/>
              </w:rPr>
              <w:t>и опыта использовать</w:t>
            </w:r>
          </w:p>
          <w:p w:rsidR="006A694F" w:rsidRPr="00EB6C14" w:rsidRDefault="006A694F" w:rsidP="006A694F">
            <w:pPr>
              <w:shd w:val="clear" w:color="auto" w:fill="FFFFFF"/>
              <w:ind w:left="3"/>
            </w:pPr>
            <w:r w:rsidRPr="00EB6C14">
              <w:rPr>
                <w:spacing w:val="-3"/>
              </w:rPr>
              <w:t xml:space="preserve">не стоит </w:t>
            </w:r>
          </w:p>
        </w:tc>
      </w:tr>
      <w:tr w:rsidR="006A694F" w:rsidRPr="00EB6C14">
        <w:trPr>
          <w:trHeight w:val="2610"/>
        </w:trPr>
        <w:tc>
          <w:tcPr>
            <w:tcW w:w="2039" w:type="dxa"/>
            <w:tcBorders>
              <w:top w:val="single" w:sz="6" w:space="0" w:color="auto"/>
              <w:left w:val="single" w:sz="4" w:space="0" w:color="auto"/>
              <w:right w:val="nil"/>
            </w:tcBorders>
            <w:shd w:val="clear" w:color="auto" w:fill="FFFFFF"/>
          </w:tcPr>
          <w:p w:rsidR="006A694F" w:rsidRPr="00EB6C14" w:rsidRDefault="006A694F" w:rsidP="006A694F">
            <w:pPr>
              <w:shd w:val="clear" w:color="auto" w:fill="FFFFFF"/>
              <w:ind w:left="9"/>
            </w:pPr>
            <w:r w:rsidRPr="00EB6C14">
              <w:rPr>
                <w:spacing w:val="-3"/>
              </w:rPr>
              <w:t>Производственный</w:t>
            </w:r>
          </w:p>
          <w:p w:rsidR="006A694F" w:rsidRPr="00EB6C14" w:rsidRDefault="006A694F" w:rsidP="006A694F">
            <w:pPr>
              <w:shd w:val="clear" w:color="auto" w:fill="FFFFFF"/>
              <w:ind w:left="9"/>
            </w:pPr>
            <w:r w:rsidRPr="00EB6C14">
              <w:t>кооператив</w:t>
            </w:r>
          </w:p>
        </w:tc>
        <w:tc>
          <w:tcPr>
            <w:tcW w:w="2431" w:type="dxa"/>
            <w:tcBorders>
              <w:top w:val="single" w:sz="6" w:space="0" w:color="auto"/>
              <w:left w:val="nil"/>
              <w:right w:val="single" w:sz="6" w:space="0" w:color="auto"/>
            </w:tcBorders>
            <w:shd w:val="clear" w:color="auto" w:fill="FFFFFF"/>
          </w:tcPr>
          <w:p w:rsidR="006A694F" w:rsidRPr="00EB6C14" w:rsidRDefault="006A694F" w:rsidP="006A694F">
            <w:pPr>
              <w:shd w:val="clear" w:color="auto" w:fill="FFFFFF"/>
            </w:pPr>
            <w:r w:rsidRPr="00EB6C14">
              <w:t>Размер</w:t>
            </w:r>
          </w:p>
          <w:p w:rsidR="006A694F" w:rsidRPr="00EB6C14" w:rsidRDefault="006A694F" w:rsidP="006A694F">
            <w:pPr>
              <w:shd w:val="clear" w:color="auto" w:fill="FFFFFF"/>
            </w:pPr>
            <w:r w:rsidRPr="00EB6C14">
              <w:t>ответственности</w:t>
            </w:r>
          </w:p>
          <w:p w:rsidR="006A694F" w:rsidRPr="00EB6C14" w:rsidRDefault="006A694F" w:rsidP="006A694F">
            <w:pPr>
              <w:shd w:val="clear" w:color="auto" w:fill="FFFFFF"/>
            </w:pPr>
            <w:r w:rsidRPr="00EB6C14">
              <w:t>членов по долгам</w:t>
            </w:r>
          </w:p>
          <w:p w:rsidR="006A694F" w:rsidRPr="00EB6C14" w:rsidRDefault="006A694F" w:rsidP="006A694F">
            <w:pPr>
              <w:shd w:val="clear" w:color="auto" w:fill="FFFFFF"/>
            </w:pPr>
            <w:r w:rsidRPr="00EB6C14">
              <w:t>кооператива</w:t>
            </w:r>
          </w:p>
          <w:p w:rsidR="006A694F" w:rsidRPr="00EB6C14" w:rsidRDefault="006A694F" w:rsidP="006A694F">
            <w:pPr>
              <w:shd w:val="clear" w:color="auto" w:fill="FFFFFF"/>
            </w:pPr>
            <w:r w:rsidRPr="00EB6C14">
              <w:rPr>
                <w:spacing w:val="-3"/>
              </w:rPr>
              <w:t>определяется уставом</w:t>
            </w:r>
          </w:p>
        </w:tc>
        <w:tc>
          <w:tcPr>
            <w:tcW w:w="2748" w:type="dxa"/>
            <w:tcBorders>
              <w:top w:val="single" w:sz="6" w:space="0" w:color="auto"/>
              <w:left w:val="single" w:sz="6" w:space="0" w:color="auto"/>
              <w:right w:val="single" w:sz="6" w:space="0" w:color="auto"/>
            </w:tcBorders>
            <w:shd w:val="clear" w:color="auto" w:fill="FFFFFF"/>
          </w:tcPr>
          <w:p w:rsidR="006A694F" w:rsidRPr="00EB6C14" w:rsidRDefault="006A694F" w:rsidP="006A694F">
            <w:pPr>
              <w:shd w:val="clear" w:color="auto" w:fill="FFFFFF"/>
            </w:pPr>
            <w:r w:rsidRPr="00EB6C14">
              <w:rPr>
                <w:spacing w:val="-8"/>
              </w:rPr>
              <w:t>Необходим о пр иним ать</w:t>
            </w:r>
          </w:p>
          <w:p w:rsidR="006A694F" w:rsidRPr="00EB6C14" w:rsidRDefault="006A694F" w:rsidP="006A694F">
            <w:pPr>
              <w:shd w:val="clear" w:color="auto" w:fill="FFFFFF"/>
            </w:pPr>
            <w:r w:rsidRPr="00EB6C14">
              <w:t>личное участие в</w:t>
            </w:r>
          </w:p>
          <w:p w:rsidR="006A694F" w:rsidRPr="00EB6C14" w:rsidRDefault="006A694F" w:rsidP="006A694F">
            <w:pPr>
              <w:shd w:val="clear" w:color="auto" w:fill="FFFFFF"/>
            </w:pPr>
            <w:r w:rsidRPr="00EB6C14">
              <w:t>деятельности;</w:t>
            </w:r>
          </w:p>
          <w:p w:rsidR="006A694F" w:rsidRPr="00EB6C14" w:rsidRDefault="006A694F" w:rsidP="006A694F">
            <w:pPr>
              <w:shd w:val="clear" w:color="auto" w:fill="FFFFFF"/>
            </w:pPr>
            <w:r w:rsidRPr="00EB6C14">
              <w:t>членами могут быть</w:t>
            </w:r>
          </w:p>
          <w:p w:rsidR="006A694F" w:rsidRPr="00EB6C14" w:rsidRDefault="006A694F" w:rsidP="006A694F">
            <w:pPr>
              <w:shd w:val="clear" w:color="auto" w:fill="FFFFFF"/>
            </w:pPr>
            <w:r w:rsidRPr="00EB6C14">
              <w:rPr>
                <w:spacing w:val="-2"/>
              </w:rPr>
              <w:t>только физические лица;</w:t>
            </w:r>
          </w:p>
          <w:p w:rsidR="006A694F" w:rsidRPr="00EB6C14" w:rsidRDefault="006A694F" w:rsidP="006A694F">
            <w:pPr>
              <w:shd w:val="clear" w:color="auto" w:fill="FFFFFF"/>
            </w:pPr>
            <w:r w:rsidRPr="00EB6C14">
              <w:rPr>
                <w:spacing w:val="-2"/>
              </w:rPr>
              <w:t>число членов не может</w:t>
            </w:r>
          </w:p>
          <w:p w:rsidR="006A694F" w:rsidRPr="00EB6C14" w:rsidRDefault="006A694F" w:rsidP="006A694F">
            <w:pPr>
              <w:shd w:val="clear" w:color="auto" w:fill="FFFFFF"/>
            </w:pPr>
            <w:r w:rsidRPr="00EB6C14">
              <w:t>быть меньше пяти</w:t>
            </w:r>
          </w:p>
        </w:tc>
        <w:tc>
          <w:tcPr>
            <w:tcW w:w="2408" w:type="dxa"/>
            <w:tcBorders>
              <w:top w:val="single" w:sz="6" w:space="0" w:color="auto"/>
              <w:left w:val="single" w:sz="6" w:space="0" w:color="auto"/>
              <w:right w:val="single" w:sz="6" w:space="0" w:color="auto"/>
            </w:tcBorders>
            <w:shd w:val="clear" w:color="auto" w:fill="FFFFFF"/>
          </w:tcPr>
          <w:p w:rsidR="006A694F" w:rsidRPr="00EB6C14" w:rsidRDefault="006A694F" w:rsidP="006A694F">
            <w:pPr>
              <w:shd w:val="clear" w:color="auto" w:fill="FFFFFF"/>
            </w:pPr>
            <w:r w:rsidRPr="00EB6C14">
              <w:rPr>
                <w:spacing w:val="-3"/>
              </w:rPr>
              <w:t>Используется лицами,</w:t>
            </w:r>
          </w:p>
          <w:p w:rsidR="006A694F" w:rsidRPr="00EB6C14" w:rsidRDefault="006A694F" w:rsidP="006A694F">
            <w:pPr>
              <w:shd w:val="clear" w:color="auto" w:fill="FFFFFF"/>
            </w:pPr>
            <w:r w:rsidRPr="00EB6C14">
              <w:t>обладающими</w:t>
            </w:r>
          </w:p>
          <w:p w:rsidR="006A694F" w:rsidRPr="00EB6C14" w:rsidRDefault="006A694F" w:rsidP="006A694F">
            <w:pPr>
              <w:shd w:val="clear" w:color="auto" w:fill="FFFFFF"/>
            </w:pPr>
            <w:r w:rsidRPr="00EB6C14">
              <w:t>различными</w:t>
            </w:r>
          </w:p>
          <w:p w:rsidR="006A694F" w:rsidRPr="00EB6C14" w:rsidRDefault="006A694F" w:rsidP="006A694F">
            <w:pPr>
              <w:shd w:val="clear" w:color="auto" w:fill="FFFFFF"/>
            </w:pPr>
            <w:r w:rsidRPr="00EB6C14">
              <w:rPr>
                <w:spacing w:val="-3"/>
              </w:rPr>
              <w:t>профессиональными</w:t>
            </w:r>
          </w:p>
          <w:p w:rsidR="006A694F" w:rsidRPr="00EB6C14" w:rsidRDefault="006A694F" w:rsidP="006A694F">
            <w:pPr>
              <w:shd w:val="clear" w:color="auto" w:fill="FFFFFF"/>
            </w:pPr>
            <w:r w:rsidRPr="00EB6C14">
              <w:t>навыками для</w:t>
            </w:r>
          </w:p>
          <w:p w:rsidR="006A694F" w:rsidRPr="00EB6C14" w:rsidRDefault="006A694F" w:rsidP="006A694F">
            <w:pPr>
              <w:shd w:val="clear" w:color="auto" w:fill="FFFFFF"/>
              <w:spacing w:line="251" w:lineRule="exact"/>
              <w:ind w:right="357" w:hanging="9"/>
            </w:pPr>
            <w:r w:rsidRPr="00EB6C14">
              <w:t xml:space="preserve">проведения </w:t>
            </w:r>
            <w:r w:rsidRPr="00EB6C14">
              <w:rPr>
                <w:spacing w:val="-3"/>
              </w:rPr>
              <w:t>комплексных работ</w:t>
            </w:r>
          </w:p>
          <w:p w:rsidR="006A694F" w:rsidRPr="00EB6C14" w:rsidRDefault="006A694F" w:rsidP="006A694F">
            <w:pPr>
              <w:shd w:val="clear" w:color="auto" w:fill="FFFFFF"/>
            </w:pPr>
            <w:r w:rsidRPr="00EB6C14">
              <w:rPr>
                <w:spacing w:val="-1"/>
              </w:rPr>
              <w:t>(например,</w:t>
            </w:r>
          </w:p>
          <w:p w:rsidR="006A694F" w:rsidRPr="00EB6C14" w:rsidRDefault="006A694F" w:rsidP="006A694F">
            <w:pPr>
              <w:shd w:val="clear" w:color="auto" w:fill="FFFFFF"/>
            </w:pPr>
            <w:r w:rsidRPr="00EB6C14">
              <w:t>строительная</w:t>
            </w:r>
          </w:p>
          <w:p w:rsidR="006A694F" w:rsidRPr="00EB6C14" w:rsidRDefault="006A694F" w:rsidP="006A694F">
            <w:pPr>
              <w:shd w:val="clear" w:color="auto" w:fill="FFFFFF"/>
              <w:tabs>
                <w:tab w:val="left" w:leader="underscore" w:pos="2333"/>
              </w:tabs>
            </w:pPr>
            <w:r w:rsidRPr="00EB6C14">
              <w:rPr>
                <w:spacing w:val="-3"/>
              </w:rPr>
              <w:t>деятельности</w:t>
            </w:r>
            <w:r w:rsidRPr="00EB6C14">
              <w:t>)</w:t>
            </w:r>
          </w:p>
        </w:tc>
      </w:tr>
    </w:tbl>
    <w:p w:rsidR="006A694F" w:rsidRDefault="006A694F" w:rsidP="006A694F">
      <w:pPr>
        <w:spacing w:after="121" w:line="1" w:lineRule="exact"/>
      </w:pPr>
    </w:p>
    <w:p w:rsidR="006A694F" w:rsidRDefault="006A694F" w:rsidP="006A694F">
      <w:pPr>
        <w:spacing w:after="121" w:line="1" w:lineRule="exact"/>
      </w:pPr>
    </w:p>
    <w:p w:rsidR="006A694F" w:rsidRDefault="006A694F" w:rsidP="006A694F">
      <w:pPr>
        <w:spacing w:after="121" w:line="1" w:lineRule="exact"/>
      </w:pPr>
    </w:p>
    <w:p w:rsidR="006A694F" w:rsidRDefault="006A694F" w:rsidP="006A694F">
      <w:pPr>
        <w:spacing w:after="121" w:line="1" w:lineRule="exact"/>
      </w:pPr>
    </w:p>
    <w:p w:rsidR="006A694F" w:rsidRDefault="006A694F" w:rsidP="006A694F">
      <w:pPr>
        <w:spacing w:after="121" w:line="1" w:lineRule="exact"/>
      </w:pPr>
    </w:p>
    <w:p w:rsidR="006A694F" w:rsidRDefault="006A694F" w:rsidP="006A694F">
      <w:pPr>
        <w:spacing w:after="121" w:line="1" w:lineRule="exact"/>
      </w:pPr>
    </w:p>
    <w:p w:rsidR="006A694F" w:rsidRDefault="006A694F" w:rsidP="006A694F">
      <w:pPr>
        <w:spacing w:after="121" w:line="1" w:lineRule="exact"/>
      </w:pPr>
    </w:p>
    <w:p w:rsidR="006A694F" w:rsidRDefault="006A694F" w:rsidP="006A694F">
      <w:pPr>
        <w:spacing w:after="121" w:line="1" w:lineRule="exact"/>
      </w:pPr>
    </w:p>
    <w:p w:rsidR="006A694F" w:rsidRDefault="006A694F" w:rsidP="006A694F">
      <w:pPr>
        <w:spacing w:after="121" w:line="1" w:lineRule="exact"/>
      </w:pPr>
    </w:p>
    <w:p w:rsidR="006A694F" w:rsidRDefault="006A694F" w:rsidP="006A694F">
      <w:pPr>
        <w:spacing w:after="121" w:line="1" w:lineRule="exact"/>
      </w:pPr>
    </w:p>
    <w:p w:rsidR="006A694F" w:rsidRDefault="006A694F" w:rsidP="006A694F">
      <w:pPr>
        <w:spacing w:after="121" w:line="1" w:lineRule="exact"/>
      </w:pPr>
    </w:p>
    <w:p w:rsidR="006A694F" w:rsidRDefault="006A694F" w:rsidP="006A694F">
      <w:pPr>
        <w:spacing w:after="121" w:line="1" w:lineRule="exact"/>
      </w:pPr>
    </w:p>
    <w:p w:rsidR="006A694F" w:rsidRDefault="006A694F" w:rsidP="006A694F">
      <w:pPr>
        <w:spacing w:after="121" w:line="1" w:lineRule="exact"/>
      </w:pPr>
    </w:p>
    <w:p w:rsidR="006A694F" w:rsidRDefault="006A694F" w:rsidP="006A694F">
      <w:pPr>
        <w:spacing w:after="121" w:line="1" w:lineRule="exact"/>
      </w:pPr>
    </w:p>
    <w:p w:rsidR="006A694F" w:rsidRPr="00EB6C14" w:rsidRDefault="006A694F" w:rsidP="006A694F">
      <w:pPr>
        <w:spacing w:after="121" w:line="1" w:lineRule="exact"/>
      </w:pPr>
    </w:p>
    <w:p w:rsidR="006A694F" w:rsidRDefault="006A694F" w:rsidP="006A694F">
      <w:pPr>
        <w:tabs>
          <w:tab w:val="left" w:pos="0"/>
        </w:tabs>
        <w:overflowPunct w:val="0"/>
        <w:autoSpaceDE w:val="0"/>
        <w:autoSpaceDN w:val="0"/>
        <w:adjustRightInd w:val="0"/>
        <w:ind w:left="360"/>
        <w:jc w:val="right"/>
        <w:textAlignment w:val="baseline"/>
        <w:rPr>
          <w:spacing w:val="-3"/>
        </w:rPr>
      </w:pPr>
    </w:p>
    <w:p w:rsidR="006A694F" w:rsidRPr="00EB6C14" w:rsidRDefault="006A694F" w:rsidP="006A694F">
      <w:pPr>
        <w:tabs>
          <w:tab w:val="left" w:pos="0"/>
        </w:tabs>
        <w:overflowPunct w:val="0"/>
        <w:autoSpaceDE w:val="0"/>
        <w:autoSpaceDN w:val="0"/>
        <w:adjustRightInd w:val="0"/>
        <w:ind w:left="360"/>
        <w:jc w:val="right"/>
        <w:textAlignment w:val="baseline"/>
        <w:rPr>
          <w:b/>
        </w:rPr>
      </w:pPr>
      <w:r w:rsidRPr="00EB6C14">
        <w:rPr>
          <w:b/>
        </w:rPr>
        <w:t xml:space="preserve">Приложение </w:t>
      </w:r>
      <w:r>
        <w:rPr>
          <w:b/>
        </w:rPr>
        <w:t>2</w:t>
      </w:r>
    </w:p>
    <w:p w:rsidR="006A694F" w:rsidRPr="00EB6C14" w:rsidRDefault="006A694F" w:rsidP="006A694F">
      <w:pPr>
        <w:pStyle w:val="a6"/>
        <w:ind w:left="-180" w:right="382" w:firstLine="4680"/>
        <w:rPr>
          <w:rFonts w:ascii="Times New Roman" w:hAnsi="Times New Roman" w:cs="Times New Roman"/>
          <w:noProof/>
        </w:rPr>
      </w:pPr>
    </w:p>
    <w:p w:rsidR="006A694F" w:rsidRPr="00EB6C14" w:rsidRDefault="006A694F" w:rsidP="006A694F">
      <w:pPr>
        <w:pStyle w:val="a6"/>
        <w:ind w:left="-180" w:right="382" w:firstLine="4680"/>
        <w:jc w:val="right"/>
        <w:rPr>
          <w:rFonts w:ascii="Times New Roman" w:hAnsi="Times New Roman" w:cs="Times New Roman"/>
        </w:rPr>
      </w:pPr>
      <w:r w:rsidRPr="00EB6C14">
        <w:rPr>
          <w:rFonts w:ascii="Times New Roman" w:hAnsi="Times New Roman" w:cs="Times New Roman"/>
          <w:noProof/>
        </w:rPr>
        <w:t>Утвержден</w:t>
      </w:r>
    </w:p>
    <w:p w:rsidR="006A694F" w:rsidRPr="00EB6C14" w:rsidRDefault="006A694F" w:rsidP="006A694F">
      <w:pPr>
        <w:pStyle w:val="a6"/>
        <w:ind w:left="-180" w:right="382" w:firstLine="4680"/>
        <w:jc w:val="right"/>
        <w:rPr>
          <w:rFonts w:ascii="Times New Roman" w:hAnsi="Times New Roman" w:cs="Times New Roman"/>
        </w:rPr>
      </w:pPr>
      <w:r w:rsidRPr="00EB6C14">
        <w:rPr>
          <w:rFonts w:ascii="Times New Roman" w:hAnsi="Times New Roman" w:cs="Times New Roman"/>
          <w:noProof/>
        </w:rPr>
        <w:t>Решением общего собранияучредителей</w:t>
      </w:r>
    </w:p>
    <w:p w:rsidR="006A694F" w:rsidRPr="00EB6C14" w:rsidRDefault="006A694F" w:rsidP="006A694F">
      <w:pPr>
        <w:pStyle w:val="a6"/>
        <w:ind w:left="-180" w:firstLine="4680"/>
        <w:jc w:val="right"/>
      </w:pPr>
      <w:r>
        <w:rPr>
          <w:rFonts w:ascii="Times New Roman" w:hAnsi="Times New Roman" w:cs="Times New Roman"/>
          <w:noProof/>
        </w:rPr>
        <w:t>Решение №1</w:t>
      </w:r>
      <w:r w:rsidRPr="00EB6C14">
        <w:rPr>
          <w:rFonts w:ascii="Times New Roman" w:hAnsi="Times New Roman" w:cs="Times New Roman"/>
          <w:noProof/>
        </w:rPr>
        <w:t xml:space="preserve"> </w:t>
      </w:r>
      <w:r w:rsidRPr="00EB6C14">
        <w:t xml:space="preserve">от </w:t>
      </w:r>
      <w:r>
        <w:rPr>
          <w:noProof/>
        </w:rPr>
        <w:t>10</w:t>
      </w:r>
      <w:r w:rsidRPr="00EB6C14">
        <w:rPr>
          <w:noProof/>
        </w:rPr>
        <w:t xml:space="preserve"> марта</w:t>
      </w:r>
      <w:r>
        <w:rPr>
          <w:noProof/>
        </w:rPr>
        <w:t>2010</w:t>
      </w:r>
    </w:p>
    <w:p w:rsidR="006A694F" w:rsidRPr="00EB6C14" w:rsidRDefault="006A694F" w:rsidP="006A694F">
      <w:pPr>
        <w:ind w:left="-180" w:right="382"/>
        <w:jc w:val="right"/>
        <w:rPr>
          <w:color w:val="000000"/>
        </w:rPr>
      </w:pPr>
      <w:r w:rsidRPr="00EB6C14">
        <w:rPr>
          <w:color w:val="000000"/>
        </w:rPr>
        <w:t>Председатель общего собрания учредителей</w:t>
      </w:r>
    </w:p>
    <w:p w:rsidR="006A694F" w:rsidRPr="00EB6C14" w:rsidRDefault="006A694F" w:rsidP="006A694F">
      <w:pPr>
        <w:ind w:left="-180" w:right="382"/>
        <w:jc w:val="right"/>
        <w:rPr>
          <w:color w:val="000000"/>
        </w:rPr>
      </w:pPr>
      <w:r w:rsidRPr="00EB6C14">
        <w:rPr>
          <w:color w:val="000000"/>
        </w:rPr>
        <w:t>Тужик Я.А.</w:t>
      </w:r>
    </w:p>
    <w:p w:rsidR="006A694F" w:rsidRPr="00EB6C14" w:rsidRDefault="006A694F" w:rsidP="006A694F">
      <w:pPr>
        <w:ind w:left="-180" w:right="382"/>
        <w:jc w:val="right"/>
        <w:rPr>
          <w:color w:val="000000"/>
        </w:rPr>
      </w:pPr>
      <w:r w:rsidRPr="00EB6C14">
        <w:rPr>
          <w:color w:val="000000"/>
        </w:rPr>
        <w:t>Секретарь общего собрания учредителей</w:t>
      </w:r>
    </w:p>
    <w:p w:rsidR="006A694F" w:rsidRPr="00EB6C14" w:rsidRDefault="006A694F" w:rsidP="006A694F">
      <w:pPr>
        <w:ind w:left="-180" w:right="382"/>
        <w:jc w:val="right"/>
        <w:rPr>
          <w:color w:val="000000"/>
        </w:rPr>
      </w:pPr>
      <w:r w:rsidRPr="00EB6C14">
        <w:rPr>
          <w:color w:val="000000"/>
        </w:rPr>
        <w:t>Дубинская М.И.</w:t>
      </w:r>
    </w:p>
    <w:p w:rsidR="006A694F" w:rsidRPr="00EB6C14" w:rsidRDefault="006A694F" w:rsidP="006A694F">
      <w:pPr>
        <w:ind w:left="-180" w:right="382"/>
        <w:jc w:val="right"/>
        <w:rPr>
          <w:color w:val="000000"/>
        </w:rPr>
      </w:pPr>
    </w:p>
    <w:p w:rsidR="006A694F" w:rsidRPr="00EB6C14" w:rsidRDefault="006A694F" w:rsidP="006A694F">
      <w:pPr>
        <w:ind w:left="-180" w:right="382"/>
        <w:jc w:val="right"/>
        <w:rPr>
          <w:color w:val="000000"/>
        </w:rPr>
      </w:pPr>
    </w:p>
    <w:p w:rsidR="006A694F" w:rsidRPr="00EB6C14" w:rsidRDefault="006A694F" w:rsidP="006A694F">
      <w:pPr>
        <w:ind w:left="-180" w:right="382"/>
        <w:jc w:val="right"/>
        <w:rPr>
          <w:color w:val="000000"/>
        </w:rPr>
      </w:pPr>
    </w:p>
    <w:p w:rsidR="006A694F" w:rsidRPr="00EB6C14" w:rsidRDefault="006A694F" w:rsidP="006A694F">
      <w:pPr>
        <w:ind w:left="-180" w:right="382"/>
        <w:jc w:val="right"/>
      </w:pPr>
    </w:p>
    <w:p w:rsidR="006A694F" w:rsidRPr="00EB6C14" w:rsidRDefault="006A694F" w:rsidP="006A694F">
      <w:pPr>
        <w:pStyle w:val="6"/>
        <w:ind w:left="-180" w:right="382"/>
        <w:rPr>
          <w:rFonts w:ascii="Times New Roman" w:hAnsi="Times New Roman"/>
          <w:b/>
          <w:i w:val="0"/>
          <w:sz w:val="24"/>
          <w:szCs w:val="24"/>
        </w:rPr>
      </w:pPr>
    </w:p>
    <w:p w:rsidR="006A694F" w:rsidRPr="00EB6C14" w:rsidRDefault="006A694F" w:rsidP="006A694F">
      <w:pPr>
        <w:pStyle w:val="6"/>
        <w:ind w:left="-180" w:right="382"/>
        <w:rPr>
          <w:rFonts w:ascii="Times New Roman" w:hAnsi="Times New Roman"/>
          <w:b/>
          <w:i w:val="0"/>
          <w:sz w:val="24"/>
          <w:szCs w:val="24"/>
        </w:rPr>
      </w:pPr>
      <w:r w:rsidRPr="00EB6C14">
        <w:rPr>
          <w:rFonts w:ascii="Times New Roman" w:hAnsi="Times New Roman"/>
          <w:b/>
          <w:i w:val="0"/>
          <w:sz w:val="24"/>
          <w:szCs w:val="24"/>
        </w:rPr>
        <w:t>Устав</w:t>
      </w:r>
    </w:p>
    <w:p w:rsidR="006A694F" w:rsidRPr="00EB6C14" w:rsidRDefault="006A694F" w:rsidP="006A694F">
      <w:pPr>
        <w:spacing w:line="360" w:lineRule="auto"/>
        <w:ind w:left="-180" w:right="382"/>
        <w:jc w:val="center"/>
        <w:outlineLvl w:val="0"/>
        <w:rPr>
          <w:b/>
        </w:rPr>
      </w:pPr>
    </w:p>
    <w:p w:rsidR="006A694F" w:rsidRPr="00EB6C14" w:rsidRDefault="006A694F" w:rsidP="006A694F">
      <w:pPr>
        <w:spacing w:line="360" w:lineRule="auto"/>
        <w:ind w:left="-180" w:right="382"/>
        <w:jc w:val="center"/>
        <w:outlineLvl w:val="0"/>
        <w:rPr>
          <w:b/>
        </w:rPr>
      </w:pPr>
    </w:p>
    <w:p w:rsidR="006A694F" w:rsidRPr="00EB6C14" w:rsidRDefault="006A694F" w:rsidP="006A694F">
      <w:pPr>
        <w:spacing w:line="360" w:lineRule="auto"/>
        <w:ind w:left="-180" w:right="382"/>
        <w:jc w:val="center"/>
        <w:outlineLvl w:val="0"/>
        <w:rPr>
          <w:b/>
        </w:rPr>
      </w:pPr>
    </w:p>
    <w:p w:rsidR="006A694F" w:rsidRPr="00EB6C14" w:rsidRDefault="006A694F" w:rsidP="006A694F">
      <w:pPr>
        <w:spacing w:line="360" w:lineRule="auto"/>
        <w:ind w:left="-180" w:right="382"/>
        <w:jc w:val="center"/>
        <w:outlineLvl w:val="0"/>
        <w:rPr>
          <w:b/>
        </w:rPr>
      </w:pPr>
    </w:p>
    <w:p w:rsidR="006A694F" w:rsidRPr="00EB6C14" w:rsidRDefault="006A694F" w:rsidP="006A694F">
      <w:pPr>
        <w:spacing w:line="360" w:lineRule="auto"/>
        <w:ind w:left="-180" w:right="382"/>
        <w:jc w:val="center"/>
        <w:rPr>
          <w:b/>
        </w:rPr>
      </w:pPr>
      <w:r w:rsidRPr="00EB6C14">
        <w:rPr>
          <w:b/>
        </w:rPr>
        <w:t xml:space="preserve">Общества с ограниченной ответственностью </w:t>
      </w:r>
    </w:p>
    <w:p w:rsidR="006A694F" w:rsidRPr="00EB6C14" w:rsidRDefault="006A694F" w:rsidP="006A694F">
      <w:pPr>
        <w:spacing w:line="360" w:lineRule="auto"/>
        <w:ind w:left="-180" w:right="382"/>
        <w:jc w:val="center"/>
        <w:rPr>
          <w:b/>
        </w:rPr>
      </w:pPr>
      <w:r w:rsidRPr="00EB6C14">
        <w:rPr>
          <w:b/>
        </w:rPr>
        <w:t xml:space="preserve">«СибТорф» </w:t>
      </w:r>
    </w:p>
    <w:p w:rsidR="006A694F" w:rsidRPr="00EB6C14" w:rsidRDefault="006A694F" w:rsidP="006A694F">
      <w:pPr>
        <w:spacing w:line="360" w:lineRule="auto"/>
        <w:ind w:left="-180" w:right="382"/>
        <w:jc w:val="center"/>
      </w:pPr>
    </w:p>
    <w:p w:rsidR="006A694F" w:rsidRPr="00EB6C14" w:rsidRDefault="006A694F" w:rsidP="006A694F">
      <w:pPr>
        <w:spacing w:line="360" w:lineRule="auto"/>
        <w:ind w:left="-180" w:right="382"/>
        <w:jc w:val="both"/>
      </w:pPr>
      <w:r w:rsidRPr="00EB6C14">
        <w:t xml:space="preserve"> </w:t>
      </w:r>
    </w:p>
    <w:p w:rsidR="006A694F" w:rsidRPr="00EB6C14" w:rsidRDefault="006A694F" w:rsidP="006A694F">
      <w:pPr>
        <w:pStyle w:val="a4"/>
        <w:ind w:left="-180" w:right="382"/>
        <w:rPr>
          <w:rFonts w:ascii="Times New Roman" w:hAnsi="Times New Roman"/>
          <w:szCs w:val="24"/>
        </w:rPr>
      </w:pPr>
      <w:r w:rsidRPr="00EB6C14">
        <w:rPr>
          <w:rFonts w:ascii="Times New Roman" w:hAnsi="Times New Roman"/>
          <w:szCs w:val="24"/>
        </w:rPr>
        <w:t xml:space="preserve"> </w:t>
      </w: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pStyle w:val="a4"/>
        <w:ind w:left="-180" w:right="382"/>
        <w:rPr>
          <w:rFonts w:ascii="Times New Roman" w:hAnsi="Times New Roman"/>
          <w:szCs w:val="24"/>
        </w:rPr>
      </w:pPr>
    </w:p>
    <w:p w:rsidR="006A694F" w:rsidRPr="00EB6C14" w:rsidRDefault="006A694F" w:rsidP="006A694F">
      <w:pPr>
        <w:spacing w:line="360" w:lineRule="auto"/>
        <w:ind w:left="-180" w:right="382"/>
        <w:jc w:val="center"/>
        <w:rPr>
          <w:b/>
        </w:rPr>
      </w:pPr>
      <w:r w:rsidRPr="00EB6C14">
        <w:rPr>
          <w:b/>
        </w:rPr>
        <w:t xml:space="preserve"> Барабинск 2010 год</w:t>
      </w:r>
    </w:p>
    <w:p w:rsidR="006A694F" w:rsidRDefault="006A694F" w:rsidP="006A694F">
      <w:pPr>
        <w:ind w:left="-540" w:right="382"/>
        <w:jc w:val="center"/>
        <w:rPr>
          <w:b/>
        </w:rPr>
      </w:pPr>
    </w:p>
    <w:p w:rsidR="006A694F" w:rsidRDefault="006A694F" w:rsidP="006A694F">
      <w:pPr>
        <w:ind w:left="-540" w:right="382"/>
        <w:jc w:val="center"/>
        <w:rPr>
          <w:b/>
        </w:rPr>
      </w:pPr>
    </w:p>
    <w:p w:rsidR="006A694F" w:rsidRDefault="006A694F" w:rsidP="006A694F">
      <w:pPr>
        <w:ind w:left="-540" w:right="382"/>
        <w:jc w:val="center"/>
        <w:rPr>
          <w:b/>
        </w:rPr>
      </w:pPr>
    </w:p>
    <w:p w:rsidR="006A694F" w:rsidRDefault="006A694F" w:rsidP="006A694F">
      <w:pPr>
        <w:ind w:left="-540" w:right="382"/>
        <w:jc w:val="center"/>
        <w:rPr>
          <w:b/>
        </w:rPr>
      </w:pPr>
    </w:p>
    <w:p w:rsidR="006A694F" w:rsidRDefault="006A694F" w:rsidP="006A694F">
      <w:pPr>
        <w:ind w:left="-540" w:right="382"/>
        <w:jc w:val="center"/>
        <w:rPr>
          <w:b/>
        </w:rPr>
      </w:pPr>
    </w:p>
    <w:p w:rsidR="006A694F" w:rsidRDefault="006A694F" w:rsidP="006A694F">
      <w:pPr>
        <w:ind w:left="-540" w:right="382"/>
        <w:jc w:val="center"/>
        <w:rPr>
          <w:b/>
        </w:rPr>
      </w:pPr>
    </w:p>
    <w:p w:rsidR="006A694F" w:rsidRDefault="006A694F" w:rsidP="006A694F">
      <w:pPr>
        <w:ind w:left="-540" w:right="382"/>
        <w:jc w:val="center"/>
        <w:rPr>
          <w:b/>
        </w:rPr>
      </w:pPr>
    </w:p>
    <w:p w:rsidR="006A694F" w:rsidRPr="00EB6C14" w:rsidRDefault="006A694F" w:rsidP="006A694F">
      <w:pPr>
        <w:ind w:left="-540" w:right="382"/>
        <w:jc w:val="center"/>
        <w:rPr>
          <w:b/>
        </w:rPr>
      </w:pPr>
      <w:r w:rsidRPr="00EB6C14">
        <w:rPr>
          <w:b/>
        </w:rPr>
        <w:t>1. ОБЩИЕ ПОЛОЖЕНИЯ</w:t>
      </w:r>
    </w:p>
    <w:p w:rsidR="006A694F" w:rsidRPr="00EB6C14" w:rsidRDefault="006A694F" w:rsidP="006A694F">
      <w:pPr>
        <w:ind w:left="-180" w:right="382"/>
        <w:jc w:val="both"/>
      </w:pPr>
      <w:r w:rsidRPr="00EB6C14">
        <w:t>1.1. Общество с ограниченной от</w:t>
      </w:r>
      <w:r>
        <w:t>ветственностью «СибТорф</w:t>
      </w:r>
      <w:r w:rsidRPr="00EB6C14">
        <w:t>» (далее «Общество») создано в соответствии с Гражданским кодексом Российской Федерации, Федеральным законом «Об обществах с ограниченной ответственностью».</w:t>
      </w:r>
    </w:p>
    <w:p w:rsidR="006A694F" w:rsidRPr="00EB6C14" w:rsidRDefault="006A694F" w:rsidP="006A694F">
      <w:pPr>
        <w:ind w:left="-180" w:right="382"/>
        <w:jc w:val="both"/>
      </w:pPr>
      <w:r w:rsidRPr="00EB6C14">
        <w:t xml:space="preserve">1.2.Участниками Общества являются: </w:t>
      </w:r>
    </w:p>
    <w:p w:rsidR="006A694F" w:rsidRPr="00EB6C14" w:rsidRDefault="006A694F" w:rsidP="006A694F">
      <w:pPr>
        <w:ind w:left="-180" w:right="382" w:firstLine="720"/>
        <w:jc w:val="both"/>
      </w:pPr>
      <w:r w:rsidRPr="00EB6C14">
        <w:t>- Дубинская М;</w:t>
      </w:r>
    </w:p>
    <w:p w:rsidR="006A694F" w:rsidRPr="00EB6C14" w:rsidRDefault="006A694F" w:rsidP="006A694F">
      <w:pPr>
        <w:ind w:left="-180" w:right="382" w:firstLine="720"/>
        <w:jc w:val="both"/>
      </w:pPr>
      <w:r w:rsidRPr="00EB6C14">
        <w:t>- Есина А;</w:t>
      </w:r>
    </w:p>
    <w:p w:rsidR="006A694F" w:rsidRPr="00EB6C14" w:rsidRDefault="006A694F" w:rsidP="006A694F">
      <w:pPr>
        <w:ind w:left="-180" w:right="382" w:firstLine="720"/>
        <w:jc w:val="both"/>
      </w:pPr>
      <w:r w:rsidRPr="00EB6C14">
        <w:t>- Камитова Н;</w:t>
      </w:r>
    </w:p>
    <w:p w:rsidR="006A694F" w:rsidRPr="00EB6C14" w:rsidRDefault="006A694F" w:rsidP="006A694F">
      <w:pPr>
        <w:ind w:left="-180" w:right="382" w:firstLine="720"/>
        <w:jc w:val="both"/>
      </w:pPr>
      <w:r w:rsidRPr="00EB6C14">
        <w:t>-Мелешко В;</w:t>
      </w:r>
    </w:p>
    <w:p w:rsidR="006A694F" w:rsidRPr="00EB6C14" w:rsidRDefault="006A694F" w:rsidP="006A694F">
      <w:pPr>
        <w:ind w:left="-180" w:right="382" w:firstLine="720"/>
        <w:jc w:val="both"/>
        <w:rPr>
          <w:i/>
        </w:rPr>
      </w:pPr>
      <w:r w:rsidRPr="00EB6C14">
        <w:t xml:space="preserve">-Тужик Я </w:t>
      </w:r>
    </w:p>
    <w:p w:rsidR="006A694F" w:rsidRPr="00EB6C14" w:rsidRDefault="006A694F" w:rsidP="006A694F">
      <w:pPr>
        <w:pStyle w:val="a4"/>
        <w:ind w:left="-180" w:right="382"/>
        <w:rPr>
          <w:rFonts w:ascii="Times New Roman" w:hAnsi="Times New Roman"/>
          <w:szCs w:val="24"/>
        </w:rPr>
      </w:pPr>
      <w:r w:rsidRPr="00EB6C14">
        <w:rPr>
          <w:rFonts w:ascii="Times New Roman" w:hAnsi="Times New Roman"/>
          <w:szCs w:val="24"/>
        </w:rPr>
        <w:t>1.3. Полное фирменное наименование Общества: Общество с ограниченной ответственно</w:t>
      </w:r>
      <w:r>
        <w:rPr>
          <w:rFonts w:ascii="Times New Roman" w:hAnsi="Times New Roman"/>
          <w:szCs w:val="24"/>
        </w:rPr>
        <w:t>стью «СибТорф</w:t>
      </w:r>
      <w:r w:rsidRPr="00EB6C14">
        <w:rPr>
          <w:rFonts w:ascii="Times New Roman" w:hAnsi="Times New Roman"/>
          <w:szCs w:val="24"/>
        </w:rPr>
        <w:t>».</w:t>
      </w:r>
    </w:p>
    <w:p w:rsidR="006A694F" w:rsidRPr="00EB6C14" w:rsidRDefault="006A694F" w:rsidP="006A694F">
      <w:pPr>
        <w:ind w:right="382"/>
        <w:jc w:val="both"/>
      </w:pPr>
      <w:r w:rsidRPr="00EB6C14">
        <w:t>1.4. Сокращенное ф</w:t>
      </w:r>
      <w:r>
        <w:t>ирменное наименование: ООО «СибТорф</w:t>
      </w:r>
      <w:r w:rsidRPr="00EB6C14">
        <w:t>».</w:t>
      </w:r>
    </w:p>
    <w:p w:rsidR="006A694F" w:rsidRPr="00EB6C14" w:rsidRDefault="006A694F" w:rsidP="006A694F">
      <w:pPr>
        <w:ind w:right="382"/>
        <w:jc w:val="both"/>
      </w:pPr>
      <w:r w:rsidRPr="00EB6C14">
        <w:t xml:space="preserve">1.5. Наименование Общества на </w:t>
      </w:r>
      <w:r>
        <w:t>русском языке</w:t>
      </w:r>
      <w:r w:rsidRPr="00EB6C14">
        <w:t>.</w:t>
      </w:r>
    </w:p>
    <w:p w:rsidR="006A694F" w:rsidRPr="00EB6C14" w:rsidRDefault="006A694F" w:rsidP="006A694F">
      <w:pPr>
        <w:ind w:right="382"/>
        <w:jc w:val="both"/>
      </w:pPr>
      <w:r w:rsidRPr="00EB6C14">
        <w:t xml:space="preserve">1.6. Место нахождения Общества: </w:t>
      </w:r>
      <w:r>
        <w:t>Новосибирская область город Барабинск, ул.Лермонтова 44-1</w:t>
      </w:r>
    </w:p>
    <w:p w:rsidR="006A694F" w:rsidRPr="00EB6C14" w:rsidRDefault="006A694F" w:rsidP="006A694F">
      <w:pPr>
        <w:ind w:left="-180" w:right="382" w:firstLine="720"/>
        <w:jc w:val="both"/>
      </w:pPr>
    </w:p>
    <w:p w:rsidR="006A694F" w:rsidRPr="00EB6C14" w:rsidRDefault="006A694F" w:rsidP="006A694F">
      <w:pPr>
        <w:ind w:left="-180" w:right="382" w:firstLine="720"/>
        <w:jc w:val="center"/>
        <w:rPr>
          <w:b/>
        </w:rPr>
      </w:pPr>
      <w:r w:rsidRPr="00EB6C14">
        <w:rPr>
          <w:b/>
        </w:rPr>
        <w:t>2. ЮРИДИЧЕСКИЙ СТАТУС ОБЩЕСТВА</w:t>
      </w:r>
    </w:p>
    <w:p w:rsidR="006A694F" w:rsidRPr="00EB6C14" w:rsidRDefault="006A694F" w:rsidP="006A694F">
      <w:pPr>
        <w:pStyle w:val="20"/>
        <w:spacing w:line="240" w:lineRule="auto"/>
        <w:ind w:left="-180" w:right="382" w:firstLine="0"/>
        <w:rPr>
          <w:rFonts w:ascii="Times New Roman" w:hAnsi="Times New Roman"/>
          <w:szCs w:val="24"/>
        </w:rPr>
      </w:pPr>
      <w:r w:rsidRPr="00EB6C14">
        <w:rPr>
          <w:rFonts w:ascii="Times New Roman" w:hAnsi="Times New Roman"/>
          <w:szCs w:val="24"/>
        </w:rPr>
        <w:t>2.1. Общество обладает правами юридического лица с момента его государственной регистрации в установленном порядке.</w:t>
      </w:r>
    </w:p>
    <w:p w:rsidR="006A694F" w:rsidRPr="00EB6C14" w:rsidRDefault="006A694F" w:rsidP="006A694F">
      <w:pPr>
        <w:pStyle w:val="20"/>
        <w:spacing w:line="240" w:lineRule="auto"/>
        <w:ind w:left="-180" w:right="382" w:firstLine="0"/>
        <w:rPr>
          <w:rFonts w:ascii="Times New Roman" w:hAnsi="Times New Roman"/>
          <w:szCs w:val="24"/>
        </w:rPr>
      </w:pPr>
      <w:r w:rsidRPr="00EB6C14">
        <w:rPr>
          <w:rFonts w:ascii="Times New Roman" w:hAnsi="Times New Roman"/>
          <w:szCs w:val="24"/>
        </w:rPr>
        <w:t>2.2. Общество руководствуется в своей деятельности Гражданским кодексом Российской Федерации, Федеральным Законом «Об обществах с ограниченной ответственностью» и настоящим Уставом.</w:t>
      </w:r>
    </w:p>
    <w:p w:rsidR="006A694F" w:rsidRPr="00EB6C14" w:rsidRDefault="006A694F" w:rsidP="006A694F">
      <w:pPr>
        <w:pStyle w:val="20"/>
        <w:spacing w:line="240" w:lineRule="auto"/>
        <w:ind w:left="-180" w:right="382" w:firstLine="0"/>
        <w:rPr>
          <w:rFonts w:ascii="Times New Roman" w:hAnsi="Times New Roman"/>
          <w:szCs w:val="24"/>
        </w:rPr>
      </w:pPr>
      <w:r w:rsidRPr="00EB6C14">
        <w:rPr>
          <w:rFonts w:ascii="Times New Roman" w:hAnsi="Times New Roman"/>
          <w:szCs w:val="24"/>
        </w:rPr>
        <w:t>2.3. 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исполнять обязанности, быть истцом и ответчиком в суде.</w:t>
      </w:r>
    </w:p>
    <w:p w:rsidR="006A694F" w:rsidRPr="00EB6C14" w:rsidRDefault="006A694F" w:rsidP="006A694F">
      <w:pPr>
        <w:pStyle w:val="20"/>
        <w:spacing w:line="240" w:lineRule="auto"/>
        <w:ind w:left="-180" w:right="382" w:firstLine="0"/>
        <w:rPr>
          <w:rFonts w:ascii="Times New Roman" w:hAnsi="Times New Roman"/>
          <w:szCs w:val="24"/>
        </w:rPr>
      </w:pPr>
      <w:r w:rsidRPr="00EB6C14">
        <w:rPr>
          <w:rFonts w:ascii="Times New Roman" w:hAnsi="Times New Roman"/>
          <w:szCs w:val="24"/>
        </w:rPr>
        <w:t xml:space="preserve">2.4. Общество вправе в установленном порядке открывать банковские счета на территории Российской Федерации и за ее пределами. Общество должно иметь круглую печать со своим фирменным наименованием на русском языке и указанием на место нахождения. 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 </w:t>
      </w:r>
    </w:p>
    <w:p w:rsidR="006A694F" w:rsidRPr="00EB6C14" w:rsidRDefault="006A694F" w:rsidP="006A694F">
      <w:pPr>
        <w:pStyle w:val="20"/>
        <w:spacing w:line="240" w:lineRule="auto"/>
        <w:ind w:left="-180" w:right="382" w:firstLine="0"/>
        <w:rPr>
          <w:rFonts w:ascii="Times New Roman" w:hAnsi="Times New Roman"/>
          <w:szCs w:val="24"/>
        </w:rPr>
      </w:pPr>
      <w:r w:rsidRPr="00EB6C14">
        <w:rPr>
          <w:rFonts w:ascii="Times New Roman" w:hAnsi="Times New Roman"/>
          <w:szCs w:val="24"/>
        </w:rPr>
        <w:t>2.5. Общество имеет гражданские права и несет гражданские обязанности, необходимые для осуществления любых видов деятельности, не запрещенных федеральными законами, в соответствии с целью и предметом деятельности, указанными в разделе 3 настоящего Устава.</w:t>
      </w:r>
    </w:p>
    <w:p w:rsidR="006A694F" w:rsidRPr="00EB6C14" w:rsidRDefault="006A694F" w:rsidP="006A694F">
      <w:pPr>
        <w:ind w:left="-180" w:right="382"/>
        <w:jc w:val="both"/>
      </w:pPr>
      <w:r w:rsidRPr="00EB6C14">
        <w:t xml:space="preserve">2.6. Общество несет ответственность по своим обязательствам всем принадлежащим ему имуществом. </w:t>
      </w:r>
    </w:p>
    <w:p w:rsidR="006A694F" w:rsidRPr="00EB6C14" w:rsidRDefault="006A694F" w:rsidP="006A694F">
      <w:pPr>
        <w:pStyle w:val="a5"/>
        <w:spacing w:line="240" w:lineRule="auto"/>
        <w:ind w:left="-180" w:right="382" w:firstLine="720"/>
        <w:rPr>
          <w:rFonts w:ascii="Times New Roman" w:hAnsi="Times New Roman"/>
          <w:sz w:val="24"/>
          <w:szCs w:val="24"/>
        </w:rPr>
      </w:pPr>
      <w:r w:rsidRPr="00EB6C14">
        <w:rPr>
          <w:rFonts w:ascii="Times New Roman" w:hAnsi="Times New Roman"/>
          <w:sz w:val="24"/>
          <w:szCs w:val="24"/>
        </w:rPr>
        <w:t>Общество не несет ответственности по обязательствам своих участников.</w:t>
      </w:r>
    </w:p>
    <w:p w:rsidR="006A694F" w:rsidRPr="00EB6C14" w:rsidRDefault="006A694F" w:rsidP="006A694F">
      <w:pPr>
        <w:pStyle w:val="a5"/>
        <w:spacing w:line="240" w:lineRule="auto"/>
        <w:ind w:left="-180" w:right="382" w:firstLine="0"/>
        <w:rPr>
          <w:rFonts w:ascii="Times New Roman" w:hAnsi="Times New Roman"/>
          <w:sz w:val="24"/>
          <w:szCs w:val="24"/>
        </w:rPr>
      </w:pPr>
      <w:r w:rsidRPr="00EB6C14">
        <w:rPr>
          <w:rFonts w:ascii="Times New Roman" w:hAnsi="Times New Roman"/>
          <w:sz w:val="24"/>
          <w:szCs w:val="24"/>
        </w:rPr>
        <w:t>2.7.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w:t>
      </w:r>
    </w:p>
    <w:p w:rsidR="006A694F" w:rsidRPr="00EB6C14" w:rsidRDefault="006A694F" w:rsidP="006A694F">
      <w:pPr>
        <w:pStyle w:val="a4"/>
        <w:tabs>
          <w:tab w:val="left" w:pos="0"/>
        </w:tabs>
        <w:ind w:left="-180" w:right="382" w:firstLine="720"/>
        <w:rPr>
          <w:rFonts w:ascii="Times New Roman" w:hAnsi="Times New Roman"/>
          <w:szCs w:val="24"/>
        </w:rPr>
      </w:pPr>
      <w:r w:rsidRPr="00EB6C14">
        <w:rPr>
          <w:rFonts w:ascii="Times New Roman" w:hAnsi="Times New Roman"/>
          <w:szCs w:val="24"/>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p>
    <w:p w:rsidR="006A694F" w:rsidRPr="00EB6C14" w:rsidRDefault="006A694F" w:rsidP="006A694F">
      <w:pPr>
        <w:pStyle w:val="a4"/>
        <w:tabs>
          <w:tab w:val="left" w:pos="0"/>
        </w:tabs>
        <w:ind w:left="-180" w:right="382" w:firstLine="720"/>
        <w:rPr>
          <w:rFonts w:ascii="Times New Roman" w:hAnsi="Times New Roman"/>
          <w:b/>
          <w:szCs w:val="24"/>
        </w:rPr>
      </w:pPr>
    </w:p>
    <w:p w:rsidR="006A694F" w:rsidRPr="00EB6C14" w:rsidRDefault="006A694F" w:rsidP="006A694F">
      <w:pPr>
        <w:pStyle w:val="a4"/>
        <w:tabs>
          <w:tab w:val="left" w:pos="0"/>
        </w:tabs>
        <w:ind w:left="-180" w:right="382" w:firstLine="720"/>
        <w:rPr>
          <w:rFonts w:ascii="Times New Roman" w:hAnsi="Times New Roman"/>
          <w:b/>
          <w:szCs w:val="24"/>
        </w:rPr>
      </w:pPr>
      <w:r>
        <w:rPr>
          <w:rFonts w:ascii="Times New Roman" w:hAnsi="Times New Roman"/>
          <w:b/>
          <w:szCs w:val="24"/>
        </w:rPr>
        <w:t xml:space="preserve">                      </w:t>
      </w:r>
      <w:r w:rsidRPr="00EB6C14">
        <w:rPr>
          <w:rFonts w:ascii="Times New Roman" w:hAnsi="Times New Roman"/>
          <w:b/>
          <w:szCs w:val="24"/>
        </w:rPr>
        <w:t>3. ЦЕЛЬ СОЗДАНИЯ  И ВИДЫ ДЕЯТЕЛЬНОСТИ</w:t>
      </w:r>
    </w:p>
    <w:p w:rsidR="006A694F" w:rsidRPr="00EB6C14" w:rsidRDefault="006A694F" w:rsidP="006A694F">
      <w:pPr>
        <w:pStyle w:val="a5"/>
        <w:spacing w:line="240" w:lineRule="auto"/>
        <w:ind w:left="-180" w:right="382" w:firstLine="0"/>
        <w:rPr>
          <w:rFonts w:ascii="Times New Roman" w:hAnsi="Times New Roman"/>
          <w:sz w:val="24"/>
          <w:szCs w:val="24"/>
        </w:rPr>
      </w:pPr>
      <w:r w:rsidRPr="00EB6C14">
        <w:rPr>
          <w:rFonts w:ascii="Times New Roman" w:hAnsi="Times New Roman"/>
          <w:sz w:val="24"/>
          <w:szCs w:val="24"/>
        </w:rPr>
        <w:t>3.1. Основной целью создания Общества является осуществление коммерческой деятельности  для извлечения прибыли.</w:t>
      </w:r>
    </w:p>
    <w:p w:rsidR="006A694F" w:rsidRPr="00EB6C14" w:rsidRDefault="006A694F" w:rsidP="006A694F">
      <w:pPr>
        <w:pStyle w:val="a5"/>
        <w:spacing w:line="240" w:lineRule="auto"/>
        <w:ind w:left="-180" w:right="382" w:firstLine="0"/>
        <w:rPr>
          <w:rFonts w:ascii="Times New Roman" w:hAnsi="Times New Roman"/>
          <w:sz w:val="24"/>
          <w:szCs w:val="24"/>
        </w:rPr>
      </w:pPr>
      <w:r w:rsidRPr="00EB6C14">
        <w:rPr>
          <w:rFonts w:ascii="Times New Roman" w:hAnsi="Times New Roman"/>
          <w:sz w:val="24"/>
          <w:szCs w:val="24"/>
        </w:rPr>
        <w:t xml:space="preserve">3.2. Лицензируемые виды деятельности, перечень которых определяется законом, осуществляются на основании специального разрешения в порядке, предусмотренном действующим законодательством. </w:t>
      </w:r>
    </w:p>
    <w:p w:rsidR="006A694F" w:rsidRPr="00EB6C14" w:rsidRDefault="006A694F" w:rsidP="006A694F">
      <w:pPr>
        <w:pStyle w:val="a5"/>
        <w:spacing w:line="240" w:lineRule="auto"/>
        <w:ind w:left="-180" w:right="382" w:firstLine="0"/>
        <w:rPr>
          <w:rFonts w:ascii="Times New Roman" w:hAnsi="Times New Roman"/>
          <w:sz w:val="24"/>
          <w:szCs w:val="24"/>
        </w:rPr>
      </w:pPr>
      <w:r w:rsidRPr="00EB6C14">
        <w:rPr>
          <w:rFonts w:ascii="Times New Roman" w:hAnsi="Times New Roman"/>
          <w:sz w:val="24"/>
          <w:szCs w:val="24"/>
        </w:rPr>
        <w:t>3.3. Основными видами деятельности Общества являются:</w:t>
      </w:r>
    </w:p>
    <w:p w:rsidR="006A694F" w:rsidRPr="00EB6C14" w:rsidRDefault="006A694F" w:rsidP="006A694F">
      <w:pPr>
        <w:autoSpaceDE w:val="0"/>
        <w:autoSpaceDN w:val="0"/>
        <w:adjustRightInd w:val="0"/>
        <w:ind w:left="-180" w:right="382" w:firstLine="720"/>
        <w:jc w:val="both"/>
      </w:pPr>
      <w:r>
        <w:t>- добыча  и брикетирования торфа</w:t>
      </w:r>
      <w:r w:rsidRPr="00EB6C14">
        <w:t>;</w:t>
      </w:r>
    </w:p>
    <w:p w:rsidR="006A694F" w:rsidRPr="00EB6C14" w:rsidRDefault="006A694F" w:rsidP="006A694F">
      <w:pPr>
        <w:autoSpaceDE w:val="0"/>
        <w:autoSpaceDN w:val="0"/>
        <w:adjustRightInd w:val="0"/>
        <w:ind w:left="-180" w:right="382" w:firstLine="720"/>
        <w:jc w:val="both"/>
        <w:rPr>
          <w:rFonts w:cs="Courier New"/>
          <w:noProof/>
        </w:rPr>
      </w:pPr>
      <w:r w:rsidRPr="00EB6C14">
        <w:t>- .</w:t>
      </w:r>
      <w:r>
        <w:t>прямые продажи продукта.</w:t>
      </w:r>
    </w:p>
    <w:p w:rsidR="006A694F" w:rsidRPr="00EB6C14" w:rsidRDefault="006A694F" w:rsidP="006A694F">
      <w:pPr>
        <w:pStyle w:val="a5"/>
        <w:spacing w:line="240" w:lineRule="auto"/>
        <w:ind w:left="-180" w:right="382" w:firstLine="0"/>
        <w:rPr>
          <w:rFonts w:ascii="Times New Roman" w:hAnsi="Times New Roman"/>
          <w:sz w:val="24"/>
          <w:szCs w:val="24"/>
        </w:rPr>
      </w:pPr>
      <w:r w:rsidRPr="00EB6C14">
        <w:rPr>
          <w:rFonts w:ascii="Times New Roman" w:hAnsi="Times New Roman"/>
          <w:sz w:val="24"/>
          <w:szCs w:val="24"/>
        </w:rPr>
        <w:t>3.4. Общество вправе заниматься другими видами деятельности, не запрещенными законодательством Российской Федерации.</w:t>
      </w:r>
    </w:p>
    <w:p w:rsidR="006A694F" w:rsidRPr="00EB6C14" w:rsidRDefault="006A694F" w:rsidP="006A694F">
      <w:pPr>
        <w:pStyle w:val="a5"/>
        <w:spacing w:line="240" w:lineRule="auto"/>
        <w:ind w:left="-180" w:right="382" w:firstLine="720"/>
        <w:rPr>
          <w:rFonts w:ascii="Times New Roman" w:hAnsi="Times New Roman"/>
          <w:sz w:val="24"/>
          <w:szCs w:val="24"/>
        </w:rPr>
      </w:pPr>
    </w:p>
    <w:p w:rsidR="006A694F" w:rsidRDefault="006A694F" w:rsidP="006A694F">
      <w:pPr>
        <w:pStyle w:val="a5"/>
        <w:spacing w:line="240" w:lineRule="auto"/>
        <w:ind w:left="360" w:right="382" w:firstLine="0"/>
        <w:jc w:val="center"/>
        <w:rPr>
          <w:rFonts w:ascii="Times New Roman" w:hAnsi="Times New Roman"/>
          <w:b/>
          <w:sz w:val="24"/>
          <w:szCs w:val="24"/>
        </w:rPr>
      </w:pPr>
    </w:p>
    <w:p w:rsidR="006A694F" w:rsidRPr="00EB6C14" w:rsidRDefault="006A694F" w:rsidP="006A694F">
      <w:pPr>
        <w:pStyle w:val="a5"/>
        <w:spacing w:line="240" w:lineRule="auto"/>
        <w:ind w:left="360" w:right="382" w:firstLine="0"/>
        <w:jc w:val="center"/>
        <w:rPr>
          <w:rFonts w:ascii="Times New Roman" w:hAnsi="Times New Roman"/>
          <w:b/>
          <w:sz w:val="24"/>
          <w:szCs w:val="24"/>
        </w:rPr>
      </w:pPr>
      <w:r>
        <w:rPr>
          <w:rFonts w:ascii="Times New Roman" w:hAnsi="Times New Roman"/>
          <w:b/>
          <w:sz w:val="24"/>
          <w:szCs w:val="24"/>
        </w:rPr>
        <w:t>4.</w:t>
      </w:r>
      <w:r w:rsidRPr="00EB6C14">
        <w:rPr>
          <w:rFonts w:ascii="Times New Roman" w:hAnsi="Times New Roman"/>
          <w:b/>
          <w:sz w:val="24"/>
          <w:szCs w:val="24"/>
        </w:rPr>
        <w:t>ФИЛИАЛЫ И ПРЕДСТАВИТЕЛЬСТВА ОБЩЕСТВА</w:t>
      </w:r>
    </w:p>
    <w:p w:rsidR="006A694F" w:rsidRPr="00EB6C14" w:rsidRDefault="006A694F" w:rsidP="006A694F">
      <w:pPr>
        <w:pStyle w:val="a8"/>
        <w:ind w:left="-180" w:right="382"/>
      </w:pPr>
      <w:r w:rsidRPr="00EB6C14">
        <w:t>4.1. Общество может создавать филиалы и открывать представительства по решению общего собрания участников, принятому не менее двух третей голосов от общего числа голосов участников Общества</w:t>
      </w:r>
      <w:r w:rsidRPr="00EB6C14">
        <w:rPr>
          <w:b/>
        </w:rPr>
        <w:t xml:space="preserve">; </w:t>
      </w:r>
    </w:p>
    <w:p w:rsidR="006A694F" w:rsidRPr="00EB6C14" w:rsidRDefault="006A694F" w:rsidP="006A694F">
      <w:pPr>
        <w:ind w:left="-180" w:right="382"/>
        <w:jc w:val="both"/>
      </w:pPr>
      <w:r w:rsidRPr="00EB6C14">
        <w:t>4.2. Филиал и представительство не являются юридическими лицами и действуют на основании утвержденных Обществом положений.</w:t>
      </w:r>
    </w:p>
    <w:p w:rsidR="006A694F" w:rsidRPr="00EB6C14" w:rsidRDefault="006A694F" w:rsidP="006A694F">
      <w:pPr>
        <w:ind w:left="-180" w:right="382" w:firstLine="720"/>
        <w:jc w:val="center"/>
        <w:rPr>
          <w:b/>
        </w:rPr>
      </w:pPr>
    </w:p>
    <w:p w:rsidR="006A694F" w:rsidRPr="00EB6C14" w:rsidRDefault="006A694F" w:rsidP="006A694F">
      <w:pPr>
        <w:ind w:left="-180" w:right="382" w:firstLine="720"/>
        <w:jc w:val="center"/>
        <w:rPr>
          <w:b/>
        </w:rPr>
      </w:pPr>
      <w:r w:rsidRPr="00EB6C14">
        <w:rPr>
          <w:b/>
        </w:rPr>
        <w:t>5. ДОЧЕРНИЕ И ЗАВИСИМЫЕ ОБЩЕСТВА</w:t>
      </w:r>
    </w:p>
    <w:p w:rsidR="006A694F" w:rsidRPr="00EB6C14" w:rsidRDefault="006A694F" w:rsidP="006A694F">
      <w:pPr>
        <w:ind w:left="-180" w:right="382"/>
        <w:jc w:val="both"/>
      </w:pPr>
      <w:r w:rsidRPr="00EB6C14">
        <w:t>5.1. Общество может иметь дочерние и зависимые хозяйственные общества с правами юридического лица, созданные на территории Российской Федерации в соответствии с Федеральным Законом «Об обществах с ограниченной ответственностью» и иными федеральными законами, а за пределами территории Российской Федерации также в соответствии с законодательством иностранного государства, на территории которого создано дочернее или зависимое хозяйственное общество, если иное не предусмотрено международными договорами Российской Федерации.</w:t>
      </w:r>
    </w:p>
    <w:p w:rsidR="006A694F" w:rsidRPr="00EB6C14" w:rsidRDefault="006A694F" w:rsidP="006A694F">
      <w:pPr>
        <w:ind w:left="-180" w:right="382"/>
        <w:jc w:val="both"/>
      </w:pPr>
      <w:r w:rsidRPr="00EB6C14">
        <w:t>5.2. Дочернее общество не отвечает по долгам Общества.</w:t>
      </w:r>
    </w:p>
    <w:p w:rsidR="006A694F" w:rsidRPr="00EB6C14" w:rsidRDefault="006A694F" w:rsidP="006A694F">
      <w:pPr>
        <w:ind w:left="-180" w:right="382"/>
        <w:jc w:val="both"/>
      </w:pPr>
      <w:r w:rsidRPr="00EB6C14">
        <w:t>5.3. Общество имеет право давать дочернему обществу обязательные для него указания  и отвечает солидарно с дочерним обществом по сделкам, заключенным последним во исполнение таких указаний.</w:t>
      </w:r>
    </w:p>
    <w:p w:rsidR="006A694F" w:rsidRPr="00EB6C14" w:rsidRDefault="006A694F" w:rsidP="006A694F">
      <w:pPr>
        <w:ind w:left="-180" w:right="382"/>
        <w:jc w:val="both"/>
      </w:pPr>
      <w:r w:rsidRPr="00EB6C14">
        <w:t>5.4. В случае несостоятельности (банкротства) дочернего общества по вине Общества, последнее несет при недостаточности имущества дочернего общества субсидиарную ответственность по его долгам.</w:t>
      </w:r>
    </w:p>
    <w:p w:rsidR="006A694F" w:rsidRPr="00EB6C14" w:rsidRDefault="006A694F" w:rsidP="006A694F">
      <w:pPr>
        <w:ind w:left="-180" w:right="382"/>
        <w:jc w:val="both"/>
      </w:pPr>
      <w:r w:rsidRPr="00EB6C14">
        <w:t>5.5. Участники дочернего общества вправе требовать возмещения Обществом убытков, причиненных по его вине дочернему обществу.</w:t>
      </w:r>
    </w:p>
    <w:p w:rsidR="006A694F" w:rsidRPr="00EB6C14" w:rsidRDefault="006A694F" w:rsidP="006A694F">
      <w:pPr>
        <w:ind w:left="-180" w:right="382" w:firstLine="720"/>
        <w:jc w:val="center"/>
        <w:rPr>
          <w:b/>
        </w:rPr>
      </w:pPr>
    </w:p>
    <w:p w:rsidR="006A694F" w:rsidRPr="00EB6C14" w:rsidRDefault="006A694F" w:rsidP="006A694F">
      <w:pPr>
        <w:ind w:left="-180" w:right="382" w:firstLine="720"/>
        <w:jc w:val="center"/>
        <w:rPr>
          <w:b/>
        </w:rPr>
      </w:pPr>
      <w:r w:rsidRPr="00EB6C14">
        <w:rPr>
          <w:b/>
        </w:rPr>
        <w:t>6. УСТАВНЫЙ КАПИТАЛ ОБЩЕСТВА.</w:t>
      </w:r>
      <w:r>
        <w:rPr>
          <w:b/>
        </w:rPr>
        <w:t xml:space="preserve"> </w:t>
      </w:r>
      <w:r w:rsidRPr="00EB6C14">
        <w:rPr>
          <w:b/>
        </w:rPr>
        <w:t>ИМУЩЕСТВО ОБЩЕСТВА</w:t>
      </w:r>
    </w:p>
    <w:p w:rsidR="006A694F" w:rsidRPr="00EB6C14" w:rsidRDefault="006A694F" w:rsidP="006A694F">
      <w:pPr>
        <w:pStyle w:val="2"/>
        <w:numPr>
          <w:ilvl w:val="1"/>
          <w:numId w:val="21"/>
        </w:numPr>
        <w:spacing w:before="0" w:after="0" w:line="240" w:lineRule="auto"/>
        <w:ind w:right="382"/>
        <w:rPr>
          <w:rFonts w:ascii="Times New Roman" w:hAnsi="Times New Roman"/>
          <w:sz w:val="24"/>
          <w:szCs w:val="24"/>
        </w:rPr>
      </w:pPr>
      <w:r w:rsidRPr="00EB6C14">
        <w:rPr>
          <w:rFonts w:ascii="Times New Roman" w:hAnsi="Times New Roman"/>
          <w:sz w:val="24"/>
          <w:szCs w:val="24"/>
        </w:rPr>
        <w:t xml:space="preserve"> Уставный капитал Общества</w:t>
      </w:r>
    </w:p>
    <w:p w:rsidR="006A694F" w:rsidRPr="00EB6C14" w:rsidRDefault="006A694F" w:rsidP="006A694F">
      <w:pPr>
        <w:pStyle w:val="a4"/>
        <w:ind w:left="-180" w:right="382"/>
        <w:rPr>
          <w:rFonts w:ascii="Times New Roman" w:hAnsi="Times New Roman"/>
          <w:szCs w:val="24"/>
        </w:rPr>
      </w:pPr>
      <w:r w:rsidRPr="00EB6C14">
        <w:rPr>
          <w:rFonts w:ascii="Times New Roman" w:hAnsi="Times New Roman"/>
          <w:szCs w:val="24"/>
        </w:rPr>
        <w:t>6.1.1. Уставный капитал Общества составляется из номинальной стоимости долей его участников.</w:t>
      </w:r>
    </w:p>
    <w:p w:rsidR="006A694F" w:rsidRPr="00EB6C14" w:rsidRDefault="006A694F" w:rsidP="006A694F">
      <w:pPr>
        <w:ind w:left="-180" w:right="382"/>
        <w:jc w:val="both"/>
      </w:pPr>
      <w:r w:rsidRPr="00EB6C14">
        <w:t xml:space="preserve">6.1.2. Уставный капитал определяет минимальный размер его имущества, гарантирующего интересы его кредиторов.  </w:t>
      </w:r>
    </w:p>
    <w:p w:rsidR="006A694F" w:rsidRPr="00EB6C14" w:rsidRDefault="006A694F" w:rsidP="006A694F">
      <w:pPr>
        <w:ind w:left="-180" w:right="382"/>
        <w:jc w:val="both"/>
      </w:pPr>
      <w:r w:rsidRPr="00EB6C14">
        <w:t>6.1.3. Размер уставног</w:t>
      </w:r>
      <w:r>
        <w:t>о капитала Общества составляет 5 000 000</w:t>
      </w:r>
      <w:r w:rsidRPr="00EB6C14">
        <w:t xml:space="preserve"> рублей.</w:t>
      </w:r>
    </w:p>
    <w:p w:rsidR="006A694F" w:rsidRPr="00EB6C14" w:rsidRDefault="006A694F" w:rsidP="006A694F">
      <w:pPr>
        <w:ind w:left="-180" w:right="382"/>
        <w:jc w:val="both"/>
      </w:pPr>
      <w:r w:rsidRPr="00EB6C14">
        <w:t xml:space="preserve">6.1.4. Действительная стоимость доли участников Общества соответствует части стоимости чистых активов Общества, пропорциональной размеру его доли. </w:t>
      </w:r>
    </w:p>
    <w:p w:rsidR="006A694F" w:rsidRPr="00EB6C14" w:rsidRDefault="006A694F" w:rsidP="006A694F">
      <w:pPr>
        <w:ind w:left="-180" w:right="382"/>
        <w:jc w:val="both"/>
        <w:rPr>
          <w:b/>
        </w:rPr>
      </w:pPr>
      <w:r w:rsidRPr="00EB6C14">
        <w:rPr>
          <w:b/>
        </w:rPr>
        <w:t>6.2. Вклады в уставный капитал Общества</w:t>
      </w:r>
    </w:p>
    <w:p w:rsidR="006A694F" w:rsidRPr="00EB6C14" w:rsidRDefault="006A694F" w:rsidP="006A694F">
      <w:pPr>
        <w:pStyle w:val="a8"/>
        <w:ind w:left="-180" w:right="382"/>
        <w:rPr>
          <w:b/>
          <w:i/>
          <w:color w:val="FF0000"/>
          <w:sz w:val="24"/>
          <w:szCs w:val="24"/>
        </w:rPr>
      </w:pPr>
      <w:r w:rsidRPr="00EB6C14">
        <w:rPr>
          <w:sz w:val="24"/>
          <w:szCs w:val="24"/>
        </w:rPr>
        <w:t>6.2.1. Оплата долей в уставном капитале Общества может осуществляться деньгами, ценными бумагами, другими вещами или имущественными правами либо иными имеющими денежную оценку правами</w:t>
      </w:r>
    </w:p>
    <w:p w:rsidR="006A694F" w:rsidRPr="00EB6C14" w:rsidRDefault="006A694F" w:rsidP="006A694F">
      <w:pPr>
        <w:autoSpaceDE w:val="0"/>
        <w:autoSpaceDN w:val="0"/>
        <w:adjustRightInd w:val="0"/>
        <w:ind w:left="-180" w:right="382"/>
        <w:jc w:val="both"/>
      </w:pPr>
      <w:r w:rsidRPr="00EB6C14">
        <w:t>6.2.2. Денежная оценка имущества, вносимого для оплаты долей в уставном капитале Общества, утверждается решением общего собрания участников Общества, принимаемым всеми участниками Общества единогласно.</w:t>
      </w:r>
    </w:p>
    <w:p w:rsidR="006A694F" w:rsidRPr="00EB6C14" w:rsidRDefault="006A694F" w:rsidP="006A694F">
      <w:pPr>
        <w:autoSpaceDE w:val="0"/>
        <w:autoSpaceDN w:val="0"/>
        <w:adjustRightInd w:val="0"/>
        <w:ind w:left="-180" w:right="382"/>
        <w:jc w:val="both"/>
      </w:pPr>
      <w:r w:rsidRPr="00EB6C14">
        <w:t>6.2.3. В случае прекращения у общества права пользования имуществом до истечения срока, на который такое имущество было передано в пользование обществу для оплаты доли, участник общества, передавший имущество, обязан предоставить обществу по его требованию денежную компенсацию, равную плате за пользование таким же имуществом на подобных условиях в течение оставшегося срока пользования имуществом.</w:t>
      </w:r>
    </w:p>
    <w:p w:rsidR="006A694F" w:rsidRPr="00EB6C14" w:rsidRDefault="006A694F" w:rsidP="006A694F">
      <w:pPr>
        <w:autoSpaceDE w:val="0"/>
        <w:autoSpaceDN w:val="0"/>
        <w:adjustRightInd w:val="0"/>
        <w:ind w:left="-180" w:right="382" w:firstLine="720"/>
        <w:jc w:val="both"/>
      </w:pPr>
      <w:r w:rsidRPr="00EB6C14">
        <w:t>В случае непредоставления в установленный срок компенсации доля или часть доли в уставном капитале Общества, пропорциональные неоплаченной сумме (стоимости) компенсации, переходят к Обществу. Такая доля или часть доли должна быть реализована Обществом в порядке и в сроки, которые установлены Федеральным законом «Об обществах с ограниченной ответственностью».</w:t>
      </w:r>
    </w:p>
    <w:p w:rsidR="006A694F" w:rsidRPr="00EB6C14" w:rsidRDefault="006A694F" w:rsidP="006A694F">
      <w:pPr>
        <w:autoSpaceDE w:val="0"/>
        <w:autoSpaceDN w:val="0"/>
        <w:adjustRightInd w:val="0"/>
        <w:ind w:left="-180" w:right="382"/>
        <w:jc w:val="both"/>
      </w:pPr>
      <w:r w:rsidRPr="00EB6C14">
        <w:t>6.2.4. Имущество, переданное участником Общества в пользование обществу для оплаты своей доли, в случае выхода или исключения такого участника из Общества остается в пользовании Общества в течение срока, на который данное имущество было передано.</w:t>
      </w:r>
    </w:p>
    <w:p w:rsidR="006A694F" w:rsidRPr="00EB6C14" w:rsidRDefault="006A694F" w:rsidP="006A694F">
      <w:pPr>
        <w:autoSpaceDE w:val="0"/>
        <w:autoSpaceDN w:val="0"/>
        <w:adjustRightInd w:val="0"/>
        <w:ind w:left="-180" w:right="382"/>
        <w:jc w:val="both"/>
      </w:pPr>
      <w:r w:rsidRPr="00EB6C14">
        <w:t>6.2.5. Не допускается освобождение учредителя Общества от обязанности оплатить долю в уставном капитале Общества, в том числе путем зачета его требований к Обществу.</w:t>
      </w:r>
    </w:p>
    <w:p w:rsidR="006A694F" w:rsidRPr="00EB6C14" w:rsidRDefault="006A694F" w:rsidP="006A694F">
      <w:pPr>
        <w:autoSpaceDE w:val="0"/>
        <w:autoSpaceDN w:val="0"/>
        <w:adjustRightInd w:val="0"/>
        <w:ind w:left="-180" w:right="382"/>
        <w:jc w:val="both"/>
      </w:pPr>
      <w:r w:rsidRPr="00EB6C14">
        <w:t>6.2.6. В случае неполной оплаты доли в уставном капитале Общества в течение срока, который определен договором об учреждении Общества или решением об учреждении Общества, неоплаченная часть доли переходит к Обществу. Такая часть доли должна быть реализована Обществом в порядке и в сроки, которые установлены Федеральным законом «Об обществах с ограниченной ответственностью».</w:t>
      </w:r>
    </w:p>
    <w:p w:rsidR="006A694F" w:rsidRPr="00EB6C14" w:rsidRDefault="006A694F" w:rsidP="006A694F">
      <w:pPr>
        <w:autoSpaceDE w:val="0"/>
        <w:autoSpaceDN w:val="0"/>
        <w:adjustRightInd w:val="0"/>
        <w:ind w:left="-180" w:right="382"/>
        <w:jc w:val="both"/>
      </w:pPr>
      <w:r w:rsidRPr="00EB6C14">
        <w:t>6.2.7. Доля учредителя Общества предоставляет право голоса в пределах принадлежащей ему доли.</w:t>
      </w:r>
    </w:p>
    <w:p w:rsidR="006A694F" w:rsidRPr="00EB6C14" w:rsidRDefault="006A694F" w:rsidP="006A694F">
      <w:pPr>
        <w:pStyle w:val="2"/>
        <w:numPr>
          <w:ilvl w:val="1"/>
          <w:numId w:val="22"/>
        </w:numPr>
        <w:spacing w:line="240" w:lineRule="auto"/>
        <w:ind w:right="382"/>
        <w:rPr>
          <w:rFonts w:ascii="Times New Roman" w:hAnsi="Times New Roman"/>
          <w:sz w:val="24"/>
          <w:szCs w:val="24"/>
        </w:rPr>
      </w:pPr>
      <w:r w:rsidRPr="00EB6C14">
        <w:rPr>
          <w:rFonts w:ascii="Times New Roman" w:hAnsi="Times New Roman"/>
          <w:sz w:val="24"/>
          <w:szCs w:val="24"/>
        </w:rPr>
        <w:t xml:space="preserve"> Увеличение уставного капитала Общества</w:t>
      </w:r>
    </w:p>
    <w:p w:rsidR="006A694F" w:rsidRPr="00EB6C14" w:rsidRDefault="006A694F" w:rsidP="006A694F">
      <w:pPr>
        <w:ind w:left="-180" w:right="382"/>
        <w:jc w:val="both"/>
      </w:pPr>
      <w:r w:rsidRPr="00EB6C14">
        <w:t>6.3.1. Увеличение уставного капитала Общества допускается только после его полной оплаты.</w:t>
      </w:r>
    </w:p>
    <w:p w:rsidR="006A694F" w:rsidRPr="00EB6C14" w:rsidRDefault="006A694F" w:rsidP="006A694F">
      <w:pPr>
        <w:ind w:left="-180" w:right="382"/>
        <w:jc w:val="both"/>
      </w:pPr>
      <w:r w:rsidRPr="00EB6C14">
        <w:t>6.3.2. Увеличение уставного капитала Общества может осуществляться за счет имущества Общества, и (или) за счет дополнительных вкладов участников Общества, и (или) за счет вкладов третьих лиц, принимаемых в Общество.</w:t>
      </w:r>
    </w:p>
    <w:p w:rsidR="006A694F" w:rsidRPr="00EB6C14" w:rsidRDefault="006A694F" w:rsidP="006A694F">
      <w:pPr>
        <w:ind w:left="-180" w:right="382"/>
        <w:jc w:val="both"/>
      </w:pPr>
      <w:r w:rsidRPr="00EB6C14">
        <w:t>6.3.3. Увеличение уставного капитала Общества за счет имущества осуществляется по решению общего собрания участников Общества на основании данных бухгалтерской отчетности Общества за год, предшествующий году, в течение которого принято такое решение.</w:t>
      </w:r>
    </w:p>
    <w:p w:rsidR="006A694F" w:rsidRPr="00EB6C14" w:rsidRDefault="006A694F" w:rsidP="006A694F">
      <w:pPr>
        <w:ind w:left="-180" w:right="382" w:firstLine="720"/>
        <w:jc w:val="both"/>
      </w:pPr>
      <w:r w:rsidRPr="00EB6C14">
        <w:t>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w:t>
      </w:r>
    </w:p>
    <w:p w:rsidR="006A694F" w:rsidRPr="00EB6C14" w:rsidRDefault="006A694F" w:rsidP="006A694F">
      <w:pPr>
        <w:ind w:left="-180" w:right="382" w:firstLine="720"/>
        <w:jc w:val="both"/>
      </w:pPr>
      <w:r w:rsidRPr="00EB6C14">
        <w:t>При увеличении уставного капитала Общества за счет его имущества пропорционально увеличивается номинальная стоимость долей всех участников Общества без изменения размера их долей.</w:t>
      </w:r>
    </w:p>
    <w:p w:rsidR="006A694F" w:rsidRPr="00EB6C14" w:rsidRDefault="006A694F" w:rsidP="006A694F">
      <w:pPr>
        <w:pStyle w:val="30"/>
        <w:ind w:left="-180" w:right="382" w:firstLine="0"/>
        <w:rPr>
          <w:rFonts w:ascii="Times New Roman" w:hAnsi="Times New Roman"/>
          <w:szCs w:val="24"/>
        </w:rPr>
      </w:pPr>
      <w:r w:rsidRPr="00EB6C14">
        <w:rPr>
          <w:rFonts w:ascii="Times New Roman" w:hAnsi="Times New Roman"/>
          <w:szCs w:val="24"/>
        </w:rPr>
        <w:t xml:space="preserve">6.3.5. Увеличение уставного капитала Общества за счет имущества Общества осуществляется по решению общего собрания участников Общества, принятому большинством не менее 2/3  голосов от общего числа голосов участников Общества. </w:t>
      </w:r>
    </w:p>
    <w:p w:rsidR="006A694F" w:rsidRPr="00EB6C14" w:rsidRDefault="006A694F" w:rsidP="006A694F">
      <w:pPr>
        <w:ind w:left="-180" w:right="382"/>
        <w:jc w:val="both"/>
      </w:pPr>
      <w:r w:rsidRPr="00EB6C14">
        <w:t>6.3.6. Общее собрание участников Общества может принять решение об увеличении уставного капитала Общества за счет внесения дополнительных вкладов участниками Общества.</w:t>
      </w:r>
    </w:p>
    <w:p w:rsidR="006A694F" w:rsidRPr="00EB6C14" w:rsidRDefault="006A694F" w:rsidP="006A694F">
      <w:pPr>
        <w:pStyle w:val="30"/>
        <w:ind w:left="-180" w:right="382" w:firstLine="720"/>
        <w:rPr>
          <w:rFonts w:ascii="Times New Roman" w:hAnsi="Times New Roman"/>
          <w:szCs w:val="24"/>
        </w:rPr>
      </w:pPr>
      <w:r w:rsidRPr="00EB6C14">
        <w:rPr>
          <w:rFonts w:ascii="Times New Roman" w:hAnsi="Times New Roman"/>
          <w:szCs w:val="24"/>
        </w:rPr>
        <w:t>Таким решением должна быть определена общая стоимость дополнительных вкладов, а также должно быть установлено единое для всех участников соотношение между стоимостью дополнительного вклада участника и суммой, на которую увеличивается номинальная стоимость его доли. Указанное соотношение устанавливается исходя из того, что номинальная стоимость доли участника Общества может увеличиваться на сумму, равную или меньшую стоимости его дополнительного вклада.</w:t>
      </w:r>
    </w:p>
    <w:p w:rsidR="006A694F" w:rsidRPr="00EB6C14" w:rsidRDefault="006A694F" w:rsidP="006A694F">
      <w:pPr>
        <w:pStyle w:val="30"/>
        <w:numPr>
          <w:ilvl w:val="2"/>
          <w:numId w:val="23"/>
        </w:numPr>
        <w:tabs>
          <w:tab w:val="clear" w:pos="540"/>
          <w:tab w:val="num" w:pos="-180"/>
        </w:tabs>
        <w:ind w:left="-180" w:right="382" w:firstLine="0"/>
        <w:jc w:val="left"/>
        <w:rPr>
          <w:rFonts w:ascii="Times New Roman" w:hAnsi="Times New Roman"/>
          <w:szCs w:val="24"/>
        </w:rPr>
      </w:pPr>
      <w:r w:rsidRPr="00EB6C14">
        <w:rPr>
          <w:rFonts w:ascii="Times New Roman" w:hAnsi="Times New Roman"/>
          <w:szCs w:val="24"/>
        </w:rPr>
        <w:t>Дополнительные вклады должны быть внесены участниками Общества в течение двух месяцев со дня принятия общим собранием участников Общества решения об увеличении уставного капитала за счет внесения дополнительных вкладов участниками Общества.</w:t>
      </w:r>
    </w:p>
    <w:p w:rsidR="006A694F" w:rsidRPr="00EB6C14" w:rsidRDefault="006A694F" w:rsidP="006A694F">
      <w:pPr>
        <w:pStyle w:val="30"/>
        <w:ind w:left="-180" w:right="382" w:firstLine="0"/>
        <w:rPr>
          <w:rFonts w:ascii="Times New Roman" w:hAnsi="Times New Roman"/>
          <w:szCs w:val="24"/>
        </w:rPr>
      </w:pPr>
      <w:r w:rsidRPr="00EB6C14">
        <w:rPr>
          <w:rFonts w:ascii="Times New Roman" w:hAnsi="Times New Roman"/>
          <w:szCs w:val="24"/>
        </w:rPr>
        <w:t xml:space="preserve">6.3.8. Не позднее месяца со дня окончания срока внесения дополнительных вкладов общее собрание участников Общества должно принять решение об утверждении итогов внесения дополнительных вкладов участниками Общества и о внесении в устав общества изменений, связанных с увеличением размера уставного капитала Общества. </w:t>
      </w:r>
    </w:p>
    <w:p w:rsidR="006A694F" w:rsidRPr="00EB6C14" w:rsidRDefault="006A694F" w:rsidP="006A694F">
      <w:pPr>
        <w:pStyle w:val="30"/>
        <w:tabs>
          <w:tab w:val="left" w:pos="1418"/>
        </w:tabs>
        <w:ind w:left="-180" w:right="382" w:firstLine="0"/>
        <w:rPr>
          <w:rFonts w:ascii="Times New Roman" w:hAnsi="Times New Roman"/>
          <w:b/>
          <w:i/>
          <w:color w:val="FF0000"/>
          <w:spacing w:val="-4"/>
          <w:szCs w:val="24"/>
        </w:rPr>
      </w:pPr>
      <w:r w:rsidRPr="00EB6C14">
        <w:rPr>
          <w:rFonts w:ascii="Times New Roman" w:hAnsi="Times New Roman"/>
          <w:szCs w:val="24"/>
        </w:rPr>
        <w:t>6.3.9. Увеличение уставного капитала Общества за счет дополни</w:t>
      </w:r>
      <w:r w:rsidRPr="00EB6C14">
        <w:rPr>
          <w:rFonts w:ascii="Times New Roman" w:hAnsi="Times New Roman"/>
          <w:spacing w:val="-4"/>
          <w:szCs w:val="24"/>
        </w:rPr>
        <w:t xml:space="preserve">тельных вкладов всеми участниками Общества осуществляется по решению общего собрания участников Общества, принятому большинством не менее 2/3  голосов от общего числа голосов участников Общества. </w:t>
      </w:r>
    </w:p>
    <w:p w:rsidR="006A694F" w:rsidRPr="00EB6C14" w:rsidRDefault="006A694F" w:rsidP="006A694F">
      <w:pPr>
        <w:pStyle w:val="30"/>
        <w:numPr>
          <w:ilvl w:val="2"/>
          <w:numId w:val="24"/>
        </w:numPr>
        <w:tabs>
          <w:tab w:val="clear" w:pos="540"/>
          <w:tab w:val="num" w:pos="-180"/>
          <w:tab w:val="left" w:pos="1418"/>
          <w:tab w:val="left" w:pos="1560"/>
        </w:tabs>
        <w:ind w:left="-180" w:right="382" w:firstLine="0"/>
        <w:rPr>
          <w:rFonts w:ascii="Times New Roman" w:hAnsi="Times New Roman"/>
          <w:b/>
          <w:i/>
          <w:color w:val="FF0000"/>
          <w:szCs w:val="24"/>
        </w:rPr>
      </w:pPr>
      <w:r w:rsidRPr="00EB6C14">
        <w:rPr>
          <w:rFonts w:ascii="Times New Roman" w:hAnsi="Times New Roman"/>
          <w:szCs w:val="24"/>
        </w:rPr>
        <w:t xml:space="preserve">Общее собрание участников Общества может принять решение об увеличении его уставного капитала на основании заявления участника Общества о внесении дополнительного вклада и (или) заявления третьего лица о принятии его в Общество и внесении вклада. </w:t>
      </w:r>
    </w:p>
    <w:p w:rsidR="006A694F" w:rsidRPr="00EB6C14" w:rsidRDefault="006A694F" w:rsidP="006A694F">
      <w:pPr>
        <w:pStyle w:val="30"/>
        <w:ind w:left="-180" w:right="382" w:firstLine="720"/>
        <w:rPr>
          <w:rFonts w:ascii="Times New Roman" w:hAnsi="Times New Roman"/>
          <w:szCs w:val="24"/>
        </w:rPr>
      </w:pPr>
      <w:r w:rsidRPr="00EB6C14">
        <w:rPr>
          <w:rFonts w:ascii="Times New Roman" w:hAnsi="Times New Roman"/>
          <w:szCs w:val="24"/>
        </w:rPr>
        <w:t>В заявлении участника Общества и в заявлении третьего лица должны быть указаны размер и состав вклада, порядок и срок его внесения, а также размер доли, которую участник Общества или третье лицо хотели бы иметь в уставном капитале Общества. В заявлении могут быть указаны и иные условия внесения вкладов и вступления в Общество.</w:t>
      </w:r>
    </w:p>
    <w:p w:rsidR="006A694F" w:rsidRPr="00EB6C14" w:rsidRDefault="006A694F" w:rsidP="006A694F">
      <w:pPr>
        <w:autoSpaceDE w:val="0"/>
        <w:autoSpaceDN w:val="0"/>
        <w:adjustRightInd w:val="0"/>
        <w:ind w:left="-180" w:right="382" w:firstLine="720"/>
        <w:jc w:val="both"/>
      </w:pPr>
      <w:r w:rsidRPr="00EB6C14">
        <w:t>Одновременно с решением об увеличении уставного капитала Общества на основании заявления участника общества или заявлений участников Общества о внесении им или ими дополнительного вклада должно быть принято решение о внесении в устав Общества изменений в связи с увеличением уставного капитала Общества, а также решение об увеличении номинальной стоимости доли участника Общества или долей участников Общества, подавших заявления о внесении дополнительного вклада, и в случае необходимости решение об изменении размеров долей участников Общества. Такие решения принимаются всеми участниками Общества единогласно. При этом номинальная стоимость доли каждого участника Общества, подавшего заявление о внесении дополнительного вклада, увеличивается на сумму, равную или меньшую стоимости его дополнительного вклада.</w:t>
      </w:r>
    </w:p>
    <w:p w:rsidR="006A694F" w:rsidRPr="00EB6C14" w:rsidRDefault="006A694F" w:rsidP="006A694F">
      <w:pPr>
        <w:autoSpaceDE w:val="0"/>
        <w:autoSpaceDN w:val="0"/>
        <w:adjustRightInd w:val="0"/>
        <w:ind w:left="-180" w:right="382" w:firstLine="720"/>
        <w:jc w:val="both"/>
      </w:pPr>
      <w:r w:rsidRPr="00EB6C14">
        <w:t xml:space="preserve">Одновременно с решением об увеличении уставного капитала Общества на основании заявления третьего лица или заявлений третьих лиц о принятии его или их в Общество и внесении вклада должны быть приняты решения о принятии его или их в Общество, о внесении в устав Общества изменений в связи с увеличением уставного капитала Общества, об определении номинальной стоимости и размера доли или долей третьего лица или третьих лиц, а также об изменении размеров долей участников Общества. Такие решения принимаются всеми участниками Общества единогласно. Номинальная стоимость доли, приобретаемой каждым третьим лицом, принимаемым в общество, не должна быть больше стоимости его вклада. </w:t>
      </w:r>
    </w:p>
    <w:p w:rsidR="006A694F" w:rsidRPr="00EB6C14" w:rsidRDefault="006A694F" w:rsidP="006A694F">
      <w:pPr>
        <w:autoSpaceDE w:val="0"/>
        <w:autoSpaceDN w:val="0"/>
        <w:adjustRightInd w:val="0"/>
        <w:ind w:left="-180" w:right="382" w:firstLine="720"/>
        <w:jc w:val="both"/>
      </w:pPr>
      <w:r w:rsidRPr="00EB6C14">
        <w:t>Внесение дополнительных вкладов участниками общества и вкладов третьими лицами должно быть осуществлено не позднее чем в течение шести месяцев со дня принятия общим собранием участников Общества предусмотренных настоящим пунктом решений.</w:t>
      </w:r>
    </w:p>
    <w:p w:rsidR="006A694F" w:rsidRPr="00EB6C14" w:rsidRDefault="006A694F" w:rsidP="006A694F">
      <w:pPr>
        <w:pStyle w:val="30"/>
        <w:ind w:left="-180" w:right="382" w:firstLine="0"/>
        <w:rPr>
          <w:rFonts w:ascii="Times New Roman" w:hAnsi="Times New Roman"/>
          <w:szCs w:val="24"/>
        </w:rPr>
      </w:pPr>
      <w:r w:rsidRPr="00EB6C14">
        <w:rPr>
          <w:rFonts w:ascii="Times New Roman" w:hAnsi="Times New Roman"/>
          <w:szCs w:val="24"/>
        </w:rPr>
        <w:t xml:space="preserve">6.3.11. Увеличение уставного капитала Общества за счет дополнительных вкладов не всеми участниками Общества, и (или) за счет вкладов третьих лиц, принимаемых в Общество, осуществляется по решению общего собрания участников Общества, принятому единогласно. </w:t>
      </w:r>
    </w:p>
    <w:p w:rsidR="006A694F" w:rsidRPr="00EB6C14" w:rsidRDefault="006A694F" w:rsidP="006A694F">
      <w:pPr>
        <w:pStyle w:val="2"/>
        <w:numPr>
          <w:ilvl w:val="1"/>
          <w:numId w:val="24"/>
        </w:numPr>
        <w:spacing w:line="240" w:lineRule="auto"/>
        <w:ind w:right="382"/>
        <w:rPr>
          <w:rFonts w:ascii="Times New Roman" w:hAnsi="Times New Roman"/>
          <w:sz w:val="24"/>
          <w:szCs w:val="24"/>
        </w:rPr>
      </w:pPr>
      <w:r w:rsidRPr="00EB6C14">
        <w:rPr>
          <w:rFonts w:ascii="Times New Roman" w:hAnsi="Times New Roman"/>
          <w:sz w:val="24"/>
          <w:szCs w:val="24"/>
        </w:rPr>
        <w:t>Уменьшение уставного капитала Общества</w:t>
      </w:r>
    </w:p>
    <w:p w:rsidR="006A694F" w:rsidRPr="00EB6C14" w:rsidRDefault="006A694F" w:rsidP="006A694F">
      <w:pPr>
        <w:ind w:left="-180" w:right="382"/>
        <w:jc w:val="both"/>
        <w:rPr>
          <w:spacing w:val="-4"/>
        </w:rPr>
      </w:pPr>
      <w:r w:rsidRPr="00EB6C14">
        <w:rPr>
          <w:spacing w:val="-4"/>
        </w:rPr>
        <w:t>6.4.1. Общество вправе, а в случаях, предусмотренных законодательством и настоящим Уставом, обязано уменьшить свой уставной капитал.</w:t>
      </w:r>
    </w:p>
    <w:p w:rsidR="006A694F" w:rsidRPr="00EB6C14" w:rsidRDefault="006A694F" w:rsidP="006A694F">
      <w:pPr>
        <w:pStyle w:val="20"/>
        <w:spacing w:line="240" w:lineRule="auto"/>
        <w:ind w:left="-180" w:right="382" w:firstLine="0"/>
        <w:rPr>
          <w:rFonts w:ascii="Times New Roman" w:hAnsi="Times New Roman"/>
          <w:szCs w:val="24"/>
        </w:rPr>
      </w:pPr>
      <w:r w:rsidRPr="00EB6C14">
        <w:rPr>
          <w:rFonts w:ascii="Times New Roman" w:hAnsi="Times New Roman"/>
          <w:szCs w:val="24"/>
        </w:rPr>
        <w:t>6.4.2. Уменьшение уставного капитала Общества может осуществляться путем уменьшения номинальной стоимости долей всех участников Общества в уставном капитале Общества и (или) погашения долей, принадлежащих Обществу.</w:t>
      </w:r>
    </w:p>
    <w:p w:rsidR="006A694F" w:rsidRPr="00EB6C14" w:rsidRDefault="006A694F" w:rsidP="006A694F">
      <w:pPr>
        <w:ind w:left="-180" w:right="382" w:firstLine="720"/>
        <w:jc w:val="both"/>
      </w:pPr>
      <w:r w:rsidRPr="00EB6C14">
        <w:t>Уменьшение уставного капитала Общества путем уменьшения номинальной стоимости долей всех участников Общества должно осуществляться с сохранением размеров долей всех участников Общества.</w:t>
      </w:r>
    </w:p>
    <w:p w:rsidR="006A694F" w:rsidRPr="00EB6C14" w:rsidRDefault="006A694F" w:rsidP="006A694F">
      <w:pPr>
        <w:ind w:left="-180" w:right="382"/>
        <w:jc w:val="both"/>
      </w:pPr>
      <w:r w:rsidRPr="00EB6C14">
        <w:t>6.4.3. Общество не вправе уменьшить свой уставной капитал, если в результате такого уменьшения его размер станет меньше минимального размера уставного капитала,</w:t>
      </w:r>
      <w:r w:rsidRPr="00EB6C14">
        <w:rPr>
          <w:b/>
        </w:rPr>
        <w:t xml:space="preserve"> </w:t>
      </w:r>
      <w:r w:rsidRPr="00EB6C14">
        <w:t>определенного, в соответствии с Федеральным законом «Об обществах с ограниченной ответственностью» на дату представления документов для государственной регистрации соответствующих изменений в Уставе Общества, а в случаях, если в соответствии с вышеназванным законом Общество обязано уменьшить свой уставной капитал, на дату государственной регистрации Общества.</w:t>
      </w:r>
    </w:p>
    <w:p w:rsidR="006A694F" w:rsidRPr="00EB6C14" w:rsidRDefault="006A694F" w:rsidP="006A694F">
      <w:pPr>
        <w:ind w:left="-180" w:right="382"/>
        <w:jc w:val="both"/>
        <w:rPr>
          <w:spacing w:val="-4"/>
        </w:rPr>
      </w:pPr>
      <w:r w:rsidRPr="00EB6C14">
        <w:rPr>
          <w:spacing w:val="-4"/>
        </w:rPr>
        <w:t xml:space="preserve">6.4.4. Если по окончании второго и каждого последующего финансового года стоимость чистых активов Общества окажется меньше уставного капитала, Общество обязано объявить об уменьшении своего уставного капитала до размера, не превышающего стоимости его чистых активов, и зарегистрировать его уменьшение в установленном порядке. </w:t>
      </w:r>
    </w:p>
    <w:p w:rsidR="006A694F" w:rsidRPr="00EB6C14" w:rsidRDefault="006A694F" w:rsidP="006A694F">
      <w:pPr>
        <w:ind w:left="-180" w:right="382" w:firstLine="720"/>
        <w:jc w:val="both"/>
      </w:pPr>
      <w:r w:rsidRPr="00EB6C14">
        <w:t>Если по окончании второго и каждого последующего финансового года стоимость чистых активов окажется меньше определенного законом минимального размера уставного капитала, установленного Федеральным законом «Об обществах с ограниченной ответственностью» на дату государственной регистрации Общества, Общество подлежит ликвидации.</w:t>
      </w:r>
    </w:p>
    <w:p w:rsidR="006A694F" w:rsidRPr="00EB6C14" w:rsidRDefault="006A694F" w:rsidP="006A694F">
      <w:pPr>
        <w:pStyle w:val="2"/>
        <w:numPr>
          <w:ilvl w:val="0"/>
          <w:numId w:val="0"/>
        </w:numPr>
        <w:spacing w:line="240" w:lineRule="auto"/>
        <w:ind w:left="-180" w:right="382" w:firstLine="720"/>
        <w:jc w:val="center"/>
        <w:rPr>
          <w:rFonts w:ascii="Times New Roman" w:hAnsi="Times New Roman"/>
          <w:sz w:val="24"/>
          <w:szCs w:val="24"/>
        </w:rPr>
      </w:pPr>
      <w:r w:rsidRPr="00EB6C14">
        <w:rPr>
          <w:rFonts w:ascii="Times New Roman" w:hAnsi="Times New Roman"/>
          <w:sz w:val="24"/>
          <w:szCs w:val="24"/>
        </w:rPr>
        <w:t>6.5.</w:t>
      </w:r>
      <w:r w:rsidRPr="00EB6C14">
        <w:rPr>
          <w:rFonts w:ascii="Times New Roman" w:hAnsi="Times New Roman"/>
          <w:sz w:val="24"/>
          <w:szCs w:val="24"/>
        </w:rPr>
        <w:tab/>
        <w:t>Переход доли или части доли участника Общества в уставном капитале Общества к другим участникам Общества и третьим лицам</w:t>
      </w:r>
    </w:p>
    <w:p w:rsidR="006A694F" w:rsidRPr="00EB6C14" w:rsidRDefault="006A694F" w:rsidP="006A694F">
      <w:pPr>
        <w:autoSpaceDE w:val="0"/>
        <w:autoSpaceDN w:val="0"/>
        <w:adjustRightInd w:val="0"/>
        <w:ind w:left="-180" w:right="382"/>
        <w:jc w:val="both"/>
      </w:pPr>
      <w:r w:rsidRPr="00EB6C14">
        <w:t>6.5.1. Переход доли или части доли в уставном капитале Общества к одному или нескольким участникам данного Общества либо к третьим лицам осуществляется на основании сделки, в порядке правопреемства или на ином законном основании.</w:t>
      </w:r>
    </w:p>
    <w:p w:rsidR="006A694F" w:rsidRPr="00EB6C14" w:rsidRDefault="006A694F" w:rsidP="006A694F">
      <w:pPr>
        <w:pStyle w:val="a8"/>
        <w:ind w:left="-180" w:right="382"/>
      </w:pPr>
      <w:r w:rsidRPr="00EB6C14">
        <w:t>6.5.2. 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Согласие других участников общества или общества на совершение такой сделки не требуется</w:t>
      </w:r>
      <w:r w:rsidRPr="00EB6C14">
        <w:rPr>
          <w:b/>
        </w:rPr>
        <w:t xml:space="preserve">. </w:t>
      </w:r>
    </w:p>
    <w:p w:rsidR="006A694F" w:rsidRPr="00EB6C14" w:rsidRDefault="006A694F" w:rsidP="006A694F">
      <w:pPr>
        <w:ind w:left="-180" w:right="382"/>
        <w:jc w:val="both"/>
      </w:pPr>
      <w:r w:rsidRPr="00EB6C14">
        <w:t>6.5.3. Доля участника Общества может быть отчуждена до полной ее оплаты только в той части, в которой она уже оплачена.</w:t>
      </w:r>
    </w:p>
    <w:p w:rsidR="006A694F" w:rsidRPr="00EB6C14" w:rsidRDefault="006A694F" w:rsidP="006A694F">
      <w:pPr>
        <w:autoSpaceDE w:val="0"/>
        <w:autoSpaceDN w:val="0"/>
        <w:adjustRightInd w:val="0"/>
        <w:ind w:left="-180" w:right="382"/>
        <w:jc w:val="both"/>
        <w:rPr>
          <w:noProof/>
        </w:rPr>
      </w:pPr>
      <w:r w:rsidRPr="00EB6C14">
        <w:t>6.5.3</w:t>
      </w:r>
      <w:r w:rsidRPr="00EB6C14">
        <w:rPr>
          <w:noProof/>
        </w:rPr>
        <w:t xml:space="preserve"> Продажа или уступка иным образом участником Общества своей доли или части доли третьим лицам допускается только с согласия других участников Общества.</w:t>
      </w:r>
    </w:p>
    <w:p w:rsidR="006A694F" w:rsidRPr="00EB6C14" w:rsidRDefault="006A694F" w:rsidP="006A694F">
      <w:pPr>
        <w:autoSpaceDE w:val="0"/>
        <w:autoSpaceDN w:val="0"/>
        <w:adjustRightInd w:val="0"/>
        <w:ind w:left="-180" w:right="382" w:firstLine="720"/>
        <w:jc w:val="both"/>
        <w:rPr>
          <w:rFonts w:ascii="Arial" w:hAnsi="Arial"/>
        </w:rPr>
      </w:pPr>
      <w:r w:rsidRPr="00EB6C14">
        <w:rPr>
          <w:noProof/>
        </w:rPr>
        <w:t xml:space="preserve"> </w:t>
      </w:r>
    </w:p>
    <w:p w:rsidR="006A694F" w:rsidRPr="00EB6C14" w:rsidRDefault="006A694F" w:rsidP="006A694F">
      <w:pPr>
        <w:pStyle w:val="a8"/>
        <w:ind w:left="-180" w:right="382"/>
        <w:rPr>
          <w:b/>
          <w:i/>
          <w:color w:val="FF0000"/>
          <w:sz w:val="24"/>
          <w:szCs w:val="24"/>
        </w:rPr>
      </w:pPr>
      <w:r w:rsidRPr="00EB6C14">
        <w:rPr>
          <w:sz w:val="24"/>
          <w:szCs w:val="24"/>
        </w:rPr>
        <w:t>6.5.4. Если участники не использовали свое преимущественное право покупки доли или части доли, принадлежащих участнику Общества, по цене предложения третьему лицу, то преимущественное право покупки доли (части доли) имеет само Общество</w:t>
      </w:r>
      <w:r w:rsidRPr="00EB6C14">
        <w:rPr>
          <w:i/>
          <w:sz w:val="24"/>
          <w:szCs w:val="24"/>
        </w:rPr>
        <w:t xml:space="preserve">. </w:t>
      </w:r>
      <w:r w:rsidRPr="00EB6C14">
        <w:rPr>
          <w:sz w:val="24"/>
          <w:szCs w:val="24"/>
        </w:rPr>
        <w:t xml:space="preserve">  </w:t>
      </w:r>
    </w:p>
    <w:p w:rsidR="006A694F" w:rsidRPr="00EB6C14" w:rsidRDefault="006A694F" w:rsidP="006A694F">
      <w:pPr>
        <w:autoSpaceDE w:val="0"/>
        <w:autoSpaceDN w:val="0"/>
        <w:adjustRightInd w:val="0"/>
        <w:ind w:left="-180" w:right="382"/>
        <w:jc w:val="both"/>
      </w:pPr>
      <w:r w:rsidRPr="00EB6C14">
        <w:t>6.5.5. Уступка указанных преимущественных прав покупки доли или части доли в уставном капитале Общества не допускается.</w:t>
      </w:r>
    </w:p>
    <w:p w:rsidR="006A694F" w:rsidRPr="00EB6C14" w:rsidRDefault="006A694F" w:rsidP="006A694F">
      <w:pPr>
        <w:autoSpaceDE w:val="0"/>
        <w:autoSpaceDN w:val="0"/>
        <w:adjustRightInd w:val="0"/>
        <w:ind w:left="-180" w:right="382"/>
        <w:jc w:val="both"/>
      </w:pPr>
      <w:r w:rsidRPr="00EB6C14">
        <w:t xml:space="preserve">6.5.6. 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момент ее получения Обществом. При этом она может быть акцептована лицом, являющимся участником Общества на момент акцепта, а также Обществом в случаях, предусмотренных Федеральным законом «Об обществах с ограниченной ответственностью». Оферта считается неполученной, если в срок не позднее дня ее получения Обществом участнику Общества поступило извещение о ее отзыве. </w:t>
      </w:r>
    </w:p>
    <w:p w:rsidR="006A694F" w:rsidRPr="00EB6C14" w:rsidRDefault="006A694F" w:rsidP="006A694F">
      <w:pPr>
        <w:autoSpaceDE w:val="0"/>
        <w:autoSpaceDN w:val="0"/>
        <w:adjustRightInd w:val="0"/>
        <w:ind w:left="-180" w:right="382" w:firstLine="720"/>
        <w:jc w:val="both"/>
      </w:pPr>
      <w:r w:rsidRPr="00EB6C14">
        <w:t>Отзыв оферты о продаже доли или части доли после ее получения Обществом допускается только с согласия всех участников Общества</w:t>
      </w:r>
      <w:r w:rsidRPr="00EB6C14">
        <w:rPr>
          <w:b/>
        </w:rPr>
        <w:t xml:space="preserve">. </w:t>
      </w:r>
    </w:p>
    <w:p w:rsidR="006A694F" w:rsidRPr="00EB6C14" w:rsidRDefault="006A694F" w:rsidP="006A694F">
      <w:pPr>
        <w:pStyle w:val="a8"/>
        <w:ind w:left="-180" w:right="382"/>
        <w:rPr>
          <w:sz w:val="24"/>
          <w:szCs w:val="24"/>
        </w:rPr>
      </w:pPr>
      <w:r w:rsidRPr="00EB6C14">
        <w:rPr>
          <w:sz w:val="24"/>
          <w:szCs w:val="24"/>
        </w:rPr>
        <w:t xml:space="preserve">Участники Общества и (или) Общество вправе воспользоваться преимущественным правом покупки доли или части доли в уставном капитале Общества в течение тридцати дней с даты получения оферты Обществом. </w:t>
      </w:r>
    </w:p>
    <w:p w:rsidR="006A694F" w:rsidRPr="00EB6C14" w:rsidRDefault="006A694F" w:rsidP="006A694F">
      <w:pPr>
        <w:autoSpaceDE w:val="0"/>
        <w:autoSpaceDN w:val="0"/>
        <w:adjustRightInd w:val="0"/>
        <w:ind w:left="-180" w:right="382"/>
        <w:jc w:val="both"/>
      </w:pPr>
      <w:r w:rsidRPr="00EB6C14">
        <w:t>6.5.7. При отказе отдельных участников Общества от использования преимущественного права покупки доли или части доли в уставном капитале Общества либо использовании ими преимущественного права покупки не всей предлагаемой для продажи доли или не всей предлагаемой для продажи части доли другие участники Общества могут реализовать преимущественное право покупки доли или части доли в уставном капитале Общества в соответствующей части пропорционально размерам своих долей в пределах оставшейся части срока реализации ими преимущественного права покупки доли или части доли.</w:t>
      </w:r>
    </w:p>
    <w:p w:rsidR="006A694F" w:rsidRPr="00EB6C14" w:rsidRDefault="006A694F" w:rsidP="006A694F">
      <w:pPr>
        <w:autoSpaceDE w:val="0"/>
        <w:autoSpaceDN w:val="0"/>
        <w:adjustRightInd w:val="0"/>
        <w:ind w:left="-180" w:right="382"/>
        <w:jc w:val="both"/>
      </w:pPr>
      <w:r w:rsidRPr="00EB6C14">
        <w:t>6.5.8. Преимущественное право покупки доли или части доли в уставном капитале Общества у участника и (или) у Общества прекращаются в день:</w:t>
      </w:r>
    </w:p>
    <w:p w:rsidR="006A694F" w:rsidRPr="00EB6C14" w:rsidRDefault="006A694F" w:rsidP="006A694F">
      <w:pPr>
        <w:autoSpaceDE w:val="0"/>
        <w:autoSpaceDN w:val="0"/>
        <w:adjustRightInd w:val="0"/>
        <w:ind w:left="-180" w:right="382"/>
        <w:jc w:val="both"/>
      </w:pPr>
      <w:r w:rsidRPr="00EB6C14">
        <w:t>- представления составленного в письменной форме заявления об отказе от использования данного преимущественного права в порядке, предусмотренном настоящим пунктом;</w:t>
      </w:r>
    </w:p>
    <w:p w:rsidR="006A694F" w:rsidRPr="00EB6C14" w:rsidRDefault="006A694F" w:rsidP="006A694F">
      <w:pPr>
        <w:autoSpaceDE w:val="0"/>
        <w:autoSpaceDN w:val="0"/>
        <w:adjustRightInd w:val="0"/>
        <w:ind w:left="-180" w:right="382"/>
        <w:jc w:val="both"/>
      </w:pPr>
      <w:r w:rsidRPr="00EB6C14">
        <w:t>- истечения срока использования данного преимущественного права.</w:t>
      </w:r>
    </w:p>
    <w:p w:rsidR="006A694F" w:rsidRPr="00EB6C14" w:rsidRDefault="006A694F" w:rsidP="006A694F">
      <w:pPr>
        <w:autoSpaceDE w:val="0"/>
        <w:autoSpaceDN w:val="0"/>
        <w:adjustRightInd w:val="0"/>
        <w:ind w:left="-180" w:right="382" w:firstLine="720"/>
        <w:jc w:val="both"/>
        <w:rPr>
          <w:i/>
          <w:color w:val="FF0000"/>
        </w:rPr>
      </w:pPr>
      <w:r w:rsidRPr="00EB6C14">
        <w:t>Заявления участников Общества об отказе от использования преимущественного права покупки доли или части доли должны поступить в Общество до истечения срока осуществления указанного преимущественного права. Заявление Общества об отказе от использования предусмотренного уставом преимущественного права покупки доли или части доли в уставном капитале Общества представляется в установленный уставом срок участнику Общества, направившему оферту о продаже доли или части доли, единоличным исполнительным органом</w:t>
      </w:r>
      <w:r w:rsidRPr="00EB6C14">
        <w:rPr>
          <w:b/>
        </w:rPr>
        <w:t xml:space="preserve">. </w:t>
      </w:r>
    </w:p>
    <w:p w:rsidR="006A694F" w:rsidRDefault="006A694F" w:rsidP="006A694F">
      <w:pPr>
        <w:pStyle w:val="a8"/>
        <w:ind w:left="-180" w:right="382"/>
        <w:rPr>
          <w:sz w:val="24"/>
          <w:szCs w:val="24"/>
        </w:rPr>
      </w:pPr>
      <w:r w:rsidRPr="00EB6C14">
        <w:rPr>
          <w:sz w:val="24"/>
          <w:szCs w:val="24"/>
        </w:rPr>
        <w:t xml:space="preserve">6.5.9. В случае, если в течение тридцати дней с даты получения оферты Обществом, участники Общества или Общество не воспользуются преимущественным правом покупки доли или части доли в уставном капитале Общества, предлагаемых для продажи, в том числе образующихся в результате использования преимущественного права покупки не всей доли или не всей части доли либо отказа отдельных участников Общества и Общества от преимущественного права покупки доли или части доли в уставном капитале Общества, оставшиеся доля или часть доли могут быть проданы третьему лицу по цене, которая не ниже установленной в оферте для Общества и его участников цены, и на условиях, которые были сообщены обществу и его участникам, или по цене, которая не ниже заранее определенной уставом цены. </w:t>
      </w:r>
    </w:p>
    <w:p w:rsidR="006A694F" w:rsidRPr="00EB6C14" w:rsidRDefault="006A694F" w:rsidP="006A694F">
      <w:pPr>
        <w:pStyle w:val="a8"/>
        <w:ind w:left="-180" w:right="382"/>
        <w:rPr>
          <w:sz w:val="24"/>
          <w:szCs w:val="24"/>
        </w:rPr>
      </w:pPr>
      <w:r w:rsidRPr="00EB6C14">
        <w:rPr>
          <w:sz w:val="24"/>
          <w:szCs w:val="24"/>
        </w:rPr>
        <w:t>6.5.10. Доли в уставном капитале Общества переходят к наследникам граждан и к правопреемникам юридических лиц, являвшихся участниками Общества</w:t>
      </w:r>
      <w:r w:rsidRPr="00EB6C14">
        <w:rPr>
          <w:b/>
          <w:sz w:val="24"/>
          <w:szCs w:val="24"/>
        </w:rPr>
        <w:t>.</w:t>
      </w:r>
    </w:p>
    <w:p w:rsidR="006A694F" w:rsidRPr="00EB6C14" w:rsidRDefault="006A694F" w:rsidP="006A694F">
      <w:pPr>
        <w:autoSpaceDE w:val="0"/>
        <w:autoSpaceDN w:val="0"/>
        <w:adjustRightInd w:val="0"/>
        <w:ind w:left="-180" w:right="382"/>
        <w:jc w:val="both"/>
      </w:pPr>
      <w:r w:rsidRPr="00EB6C14">
        <w:t>6.5.11. При продаже доли или части доли в уставном капитале Общества с публичных торгов права и обязанности участника Общества по таким доле или части доли переходят с согласия участников Общества.</w:t>
      </w:r>
    </w:p>
    <w:p w:rsidR="006A694F" w:rsidRPr="00EB6C14" w:rsidRDefault="006A694F" w:rsidP="006A694F">
      <w:pPr>
        <w:autoSpaceDE w:val="0"/>
        <w:autoSpaceDN w:val="0"/>
        <w:adjustRightInd w:val="0"/>
        <w:ind w:left="-180" w:right="382"/>
        <w:jc w:val="both"/>
      </w:pPr>
      <w:r w:rsidRPr="00EB6C14">
        <w:t>6.5.12. В случае, если Федеральным законом «Об обществах с ограниченной ответственностью» и (или) уставом Общества предусмотрена необходимость получить согласие участников Общества на переход доли или части доли в уставном капитале Общества к третьему лицу, такое согласие считается полученным при условии, что всеми участниками Общества в течение тридцати дней со дня получения соответствующего обращения или оферты Обществом в Общество представлены составленные в письменной форме заявления о согласии на отчуждение доли или части доли на основании сделки или на переход доли или части доли к третьему лицу по иному основанию либо в течение указанного срока не представлены составленные в письменной форме заявления об отказе от дачи согласия на отчуждение или переход доли или части доли.</w:t>
      </w:r>
    </w:p>
    <w:p w:rsidR="006A694F" w:rsidRPr="00EB6C14" w:rsidRDefault="006A694F" w:rsidP="006A694F">
      <w:pPr>
        <w:autoSpaceDE w:val="0"/>
        <w:autoSpaceDN w:val="0"/>
        <w:adjustRightInd w:val="0"/>
        <w:ind w:left="-180" w:right="382" w:firstLine="720"/>
        <w:jc w:val="both"/>
      </w:pPr>
      <w:r w:rsidRPr="00EB6C14">
        <w:t>В случае, если уставом Общества предусмотрена необходимость получить согласие Общества на отчуждение доли или части доли в уставном капитале Общества участникам Общества или третьим лицам, такое согласие считается полученным участником Общества, отчуждающим долю или часть доли, при условии, что в течение тридцати дней со дня обращения к обществу им получено согласие Общества, выраженное в письменной форме, либо от Общества не получен отказ в даче согласия на отчуждение доли или части доли, выраженный в письменной форме.</w:t>
      </w:r>
    </w:p>
    <w:p w:rsidR="006A694F" w:rsidRPr="00EB6C14" w:rsidRDefault="006A694F" w:rsidP="006A694F">
      <w:pPr>
        <w:autoSpaceDE w:val="0"/>
        <w:autoSpaceDN w:val="0"/>
        <w:adjustRightInd w:val="0"/>
        <w:ind w:left="-180" w:right="382"/>
        <w:jc w:val="both"/>
      </w:pPr>
      <w:r w:rsidRPr="00EB6C14">
        <w:t>6.5.13. Сделка, направленная на отчуждение доли или части доли в уставном капитале Общества, подлежит нотариальному удостоверению, за исключением случаев, установленных Федеральным законом «Об обществах с ограниченной ответственностью». Несоблюдение нотариальной формы указанной сделки влечет за собой ее недействительность.</w:t>
      </w:r>
    </w:p>
    <w:p w:rsidR="006A694F" w:rsidRPr="00EB6C14" w:rsidRDefault="006A694F" w:rsidP="006A694F">
      <w:pPr>
        <w:autoSpaceDE w:val="0"/>
        <w:autoSpaceDN w:val="0"/>
        <w:adjustRightInd w:val="0"/>
        <w:ind w:left="-180" w:right="382" w:firstLine="720"/>
        <w:jc w:val="both"/>
      </w:pPr>
      <w:r w:rsidRPr="00EB6C14">
        <w:t>Доля или часть доли в уставном капитале Общества переходит к ее приобретателю с момента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в единый государственный реестр юридических лиц соответствующих изменений на основании правоустанавливающих документов.</w:t>
      </w:r>
    </w:p>
    <w:p w:rsidR="006A694F" w:rsidRPr="00EB6C14" w:rsidRDefault="006A694F" w:rsidP="006A694F">
      <w:pPr>
        <w:autoSpaceDE w:val="0"/>
        <w:autoSpaceDN w:val="0"/>
        <w:adjustRightInd w:val="0"/>
        <w:ind w:left="-180" w:right="382" w:firstLine="720"/>
        <w:jc w:val="both"/>
      </w:pPr>
      <w:r w:rsidRPr="00EB6C14">
        <w:t>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указанных доли или части доли в уставном капитале Общества, солидарно с ее приобретателем.</w:t>
      </w:r>
    </w:p>
    <w:p w:rsidR="006A694F" w:rsidRPr="00EB6C14" w:rsidRDefault="006A694F" w:rsidP="006A694F">
      <w:pPr>
        <w:pStyle w:val="2"/>
        <w:numPr>
          <w:ilvl w:val="0"/>
          <w:numId w:val="0"/>
        </w:numPr>
        <w:spacing w:line="240" w:lineRule="auto"/>
        <w:ind w:left="-180" w:right="382" w:firstLine="720"/>
        <w:rPr>
          <w:rFonts w:ascii="Times New Roman" w:hAnsi="Times New Roman"/>
          <w:sz w:val="24"/>
          <w:szCs w:val="24"/>
        </w:rPr>
      </w:pPr>
      <w:r w:rsidRPr="00EB6C14">
        <w:rPr>
          <w:rFonts w:ascii="Times New Roman" w:hAnsi="Times New Roman"/>
          <w:sz w:val="24"/>
          <w:szCs w:val="24"/>
        </w:rPr>
        <w:t>6.6.</w:t>
      </w:r>
      <w:r w:rsidRPr="00EB6C14">
        <w:rPr>
          <w:rFonts w:ascii="Times New Roman" w:hAnsi="Times New Roman"/>
          <w:sz w:val="24"/>
          <w:szCs w:val="24"/>
        </w:rPr>
        <w:tab/>
        <w:t>Выход участника Общества из Общества.</w:t>
      </w:r>
    </w:p>
    <w:p w:rsidR="006A694F" w:rsidRPr="00EB6C14" w:rsidRDefault="006A694F" w:rsidP="006A694F">
      <w:pPr>
        <w:pStyle w:val="a8"/>
        <w:ind w:left="-180" w:right="382"/>
        <w:rPr>
          <w:sz w:val="24"/>
          <w:szCs w:val="24"/>
        </w:rPr>
      </w:pPr>
      <w:r w:rsidRPr="00EB6C14">
        <w:rPr>
          <w:sz w:val="24"/>
          <w:szCs w:val="24"/>
        </w:rPr>
        <w:t xml:space="preserve">6.6.1. </w:t>
      </w:r>
      <w:r w:rsidRPr="00EB6C14">
        <w:rPr>
          <w:b/>
          <w:sz w:val="24"/>
          <w:szCs w:val="24"/>
        </w:rPr>
        <w:t>Вариант 1:</w:t>
      </w:r>
      <w:r w:rsidRPr="00EB6C14">
        <w:rPr>
          <w:sz w:val="24"/>
          <w:szCs w:val="24"/>
        </w:rPr>
        <w:t xml:space="preserve"> Участник Общества не вправе выйти из Общества путем отчуждения доли Обществу. </w:t>
      </w:r>
    </w:p>
    <w:p w:rsidR="006A694F" w:rsidRPr="00EB6C14" w:rsidRDefault="006A694F" w:rsidP="006A694F">
      <w:pPr>
        <w:autoSpaceDE w:val="0"/>
        <w:autoSpaceDN w:val="0"/>
        <w:adjustRightInd w:val="0"/>
        <w:ind w:left="-180" w:right="382"/>
        <w:jc w:val="both"/>
      </w:pPr>
      <w:r w:rsidRPr="00EB6C14">
        <w:t>6.6.2. Выход участников Общества из Общества, в результате которого в Обществе не остается ни одного участника, а также выход единственного участника Общества из Общества не допускается.</w:t>
      </w:r>
    </w:p>
    <w:p w:rsidR="006A694F" w:rsidRPr="00EB6C14" w:rsidRDefault="006A694F" w:rsidP="006A694F">
      <w:pPr>
        <w:autoSpaceDE w:val="0"/>
        <w:autoSpaceDN w:val="0"/>
        <w:adjustRightInd w:val="0"/>
        <w:ind w:left="-180" w:right="382"/>
        <w:jc w:val="both"/>
      </w:pPr>
      <w:r w:rsidRPr="00EB6C14">
        <w:t>6.6.3. Выход участника Общества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rsidR="006A694F" w:rsidRPr="00EB6C14" w:rsidRDefault="006A694F" w:rsidP="006A694F">
      <w:pPr>
        <w:autoSpaceDE w:val="0"/>
        <w:autoSpaceDN w:val="0"/>
        <w:adjustRightInd w:val="0"/>
        <w:ind w:left="-180" w:right="382"/>
        <w:jc w:val="both"/>
      </w:pPr>
      <w:r w:rsidRPr="00EB6C14">
        <w:t>6.6.4. Общество обязано выплатить действительную стоимость доли или части доли в уставном капитале Общества либо выдать в натуре имущество такой же стоимости в течение одного года со дня перехода к Обществу доли или части доли, если меньший срок  не предусмотрен Федеральным законом «Об обществах с ограниченной ответственностью»</w:t>
      </w:r>
      <w:r w:rsidRPr="00EB6C14">
        <w:rPr>
          <w:b/>
        </w:rPr>
        <w:t>.</w:t>
      </w:r>
    </w:p>
    <w:p w:rsidR="006A694F" w:rsidRPr="00EB6C14" w:rsidRDefault="006A694F" w:rsidP="006A694F">
      <w:pPr>
        <w:autoSpaceDE w:val="0"/>
        <w:autoSpaceDN w:val="0"/>
        <w:adjustRightInd w:val="0"/>
        <w:ind w:left="-180" w:right="382" w:firstLine="720"/>
        <w:jc w:val="both"/>
      </w:pPr>
      <w:r w:rsidRPr="00EB6C14">
        <w:t>Действительная стоимость доли или части доли в уставном капитале Общества выплачивается за счет разницы между стоимостью чистых активов Общества и размером его уставного капитала. В случае если такой разницы недостаточно, Общество обязано уменьшить свой уставный капитал на недостающую сумму.</w:t>
      </w:r>
    </w:p>
    <w:p w:rsidR="006A694F" w:rsidRPr="00EB6C14" w:rsidRDefault="006A694F" w:rsidP="006A694F">
      <w:pPr>
        <w:pStyle w:val="2"/>
        <w:numPr>
          <w:ilvl w:val="0"/>
          <w:numId w:val="0"/>
        </w:numPr>
        <w:spacing w:line="240" w:lineRule="auto"/>
        <w:ind w:left="-180" w:right="382" w:firstLine="720"/>
        <w:rPr>
          <w:rFonts w:ascii="Times New Roman" w:hAnsi="Times New Roman"/>
          <w:sz w:val="24"/>
          <w:szCs w:val="24"/>
        </w:rPr>
      </w:pPr>
      <w:r w:rsidRPr="00EB6C14">
        <w:rPr>
          <w:rFonts w:ascii="Times New Roman" w:hAnsi="Times New Roman"/>
          <w:sz w:val="24"/>
          <w:szCs w:val="24"/>
        </w:rPr>
        <w:t>6.7.</w:t>
      </w:r>
      <w:r w:rsidRPr="00EB6C14">
        <w:rPr>
          <w:rFonts w:ascii="Times New Roman" w:hAnsi="Times New Roman"/>
          <w:sz w:val="24"/>
          <w:szCs w:val="24"/>
        </w:rPr>
        <w:tab/>
        <w:t>Доли, принадлежащие Обществу</w:t>
      </w:r>
    </w:p>
    <w:p w:rsidR="006A694F" w:rsidRPr="00EB6C14" w:rsidRDefault="006A694F" w:rsidP="006A694F">
      <w:pPr>
        <w:ind w:left="-180" w:right="382"/>
        <w:jc w:val="both"/>
      </w:pPr>
      <w:r w:rsidRPr="00EB6C14">
        <w:t>6.7.1. Общество не вправе приобретать доли или части долей в своем уставном капитале, за исключением случаев, предусмотренных Федеральным законом «Об обществах с ограниченной ответственностью».</w:t>
      </w:r>
    </w:p>
    <w:p w:rsidR="006A694F" w:rsidRPr="00EB6C14" w:rsidRDefault="006A694F" w:rsidP="006A694F">
      <w:pPr>
        <w:ind w:left="-180" w:right="382"/>
        <w:jc w:val="both"/>
      </w:pPr>
      <w:r w:rsidRPr="00EB6C14">
        <w:t>6.7.2. Доли, принадлежащие Обществу, не учитываются  при определении результатов голосования на общем собрании участников Общества, а также при распределении прибыли и имущества Общества в случае его ликвидации.</w:t>
      </w:r>
    </w:p>
    <w:p w:rsidR="006A694F" w:rsidRPr="00EB6C14" w:rsidRDefault="006A694F" w:rsidP="006A694F">
      <w:pPr>
        <w:autoSpaceDE w:val="0"/>
        <w:autoSpaceDN w:val="0"/>
        <w:adjustRightInd w:val="0"/>
        <w:ind w:left="-180" w:right="382"/>
        <w:jc w:val="both"/>
      </w:pPr>
      <w:r w:rsidRPr="00EB6C14">
        <w:t>6.7.3. В течение одного года со дня перехода доли или части доли в уставном капитале Общества к Обществу они должны быть по решению общего собрания участников Общества распределены между всеми участниками Общества пропорционально их долям в уставном капитале Общества или предложены для приобретения всем либо некоторым участникам Общества и (или) третьим лицам. Распределение доли или части доли между участниками Общества допускается только в случае, если до перехода доли или части доли к Обществу они были оплачены или за них была предоставлена компенсация, предусмотренная Федеральным законом «Об обществах с ограниченной ответственностью». Продажа неоплаченных доли или части доли в уставном капитале Общества, а также доли или части доли, принадлежащих участнику Общества, который не предоставил денежную или иную компенсацию в порядке и в срок, которые предусмотрены Федеральным законом «Об обществах с ограниченной ответственностью», осуществляется по цене, которая не ниже номинальной стоимости доли или части доли. Продажа долей или частей долей, приобретенных Обществом в соответствии с Федеральным законом «Об обществах с ограниченной ответственностью», в том числе долей вышедших из Общества участников, осуществляется по цене не ниже цены, которая была уплачена Обществом в связи с переходом к нему доли или части доли, если иная цена не определена решением общего собрания участников Общества.</w:t>
      </w:r>
    </w:p>
    <w:p w:rsidR="006A694F" w:rsidRPr="00EB6C14" w:rsidRDefault="006A694F" w:rsidP="006A694F">
      <w:pPr>
        <w:autoSpaceDE w:val="0"/>
        <w:autoSpaceDN w:val="0"/>
        <w:adjustRightInd w:val="0"/>
        <w:ind w:left="-180" w:right="382" w:firstLine="720"/>
        <w:jc w:val="both"/>
      </w:pPr>
      <w:r w:rsidRPr="00EB6C14">
        <w:t>Продажа доли или части доли участникам Общества, в результате которой изменяются размеры долей его участников, а также продажа доли или части доли третьим лицам и определение иной цены на продаваемую долю осуществляются по решению общего собрания участников Общества, принятому всеми участниками Общества единогласно.</w:t>
      </w:r>
    </w:p>
    <w:p w:rsidR="006A694F" w:rsidRPr="00EB6C14" w:rsidRDefault="006A694F" w:rsidP="006A694F">
      <w:pPr>
        <w:autoSpaceDE w:val="0"/>
        <w:autoSpaceDN w:val="0"/>
        <w:adjustRightInd w:val="0"/>
        <w:ind w:left="-180" w:right="382"/>
        <w:jc w:val="both"/>
      </w:pPr>
      <w:r w:rsidRPr="00EB6C14">
        <w:t>6.7.4. Не распределенные или не проданные в установленный законом срок доля или часть доли в уставном капитале Общества должны быть погашены, и размер уставного капитала Общества должен быть уменьшен на величину номинальной стоимости этой доли или этой части доли.</w:t>
      </w:r>
    </w:p>
    <w:p w:rsidR="006A694F" w:rsidRPr="00EB6C14" w:rsidRDefault="006A694F" w:rsidP="006A694F">
      <w:pPr>
        <w:pStyle w:val="2"/>
        <w:numPr>
          <w:ilvl w:val="0"/>
          <w:numId w:val="0"/>
        </w:numPr>
        <w:spacing w:line="240" w:lineRule="auto"/>
        <w:ind w:left="-180" w:right="382" w:firstLine="720"/>
        <w:jc w:val="both"/>
        <w:rPr>
          <w:rFonts w:ascii="Times New Roman" w:hAnsi="Times New Roman"/>
          <w:spacing w:val="-8"/>
          <w:sz w:val="24"/>
          <w:szCs w:val="24"/>
        </w:rPr>
      </w:pPr>
      <w:r w:rsidRPr="00EB6C14">
        <w:rPr>
          <w:rFonts w:ascii="Times New Roman" w:hAnsi="Times New Roman"/>
          <w:spacing w:val="-8"/>
          <w:sz w:val="24"/>
          <w:szCs w:val="24"/>
        </w:rPr>
        <w:t>6. 8. Распределение прибыли между участниками Общества.</w:t>
      </w:r>
    </w:p>
    <w:p w:rsidR="006A694F" w:rsidRPr="00EB6C14" w:rsidRDefault="006A694F" w:rsidP="006A694F">
      <w:pPr>
        <w:ind w:left="-180" w:right="382"/>
        <w:jc w:val="both"/>
      </w:pPr>
      <w:r w:rsidRPr="00EB6C14">
        <w:t>6.8.1. Общее собрание участников Общества вправе (ежеквартально, раз в полгода или раз в год) принимать решение о распределении своей чистой прибыли между участниками Общества. Решение об определении части прибыли Общества, распределяемой между участниками Общества, принимается общим собранием участников Общества.</w:t>
      </w:r>
    </w:p>
    <w:p w:rsidR="006A694F" w:rsidRPr="00EB6C14" w:rsidRDefault="006A694F" w:rsidP="006A694F">
      <w:pPr>
        <w:ind w:left="-180" w:right="382"/>
        <w:jc w:val="both"/>
      </w:pPr>
      <w:r w:rsidRPr="00EB6C14">
        <w:t>6.8.2. Часть прибыли Общества, предназначенная для распределения между его участниками, распределяется пропорционально их долям в уставном капитале Общества.</w:t>
      </w:r>
    </w:p>
    <w:p w:rsidR="006A694F" w:rsidRPr="00EB6C14" w:rsidRDefault="006A694F" w:rsidP="006A694F">
      <w:pPr>
        <w:ind w:left="-180" w:right="382"/>
        <w:jc w:val="both"/>
      </w:pPr>
      <w:r w:rsidRPr="00EB6C14">
        <w:t>6.8.3. Выплаты части прибыли по решению общего собрания участников и при согласии участника производиться товарами и услугами, производимыми или приобретенными Обществом. Цены на такие товары и услуги должны быть одинаковыми для всех участников Общества.</w:t>
      </w:r>
    </w:p>
    <w:p w:rsidR="006A694F" w:rsidRDefault="006A694F" w:rsidP="006A694F">
      <w:pPr>
        <w:ind w:left="-180" w:right="382"/>
        <w:jc w:val="both"/>
        <w:rPr>
          <w:b/>
        </w:rPr>
      </w:pPr>
      <w:r w:rsidRPr="00EB6C14">
        <w:t>6.8.4. Выплата участникам части прибыли производится не позднее одного месяца с момента принятия общим собранием участников соответствующего решения</w:t>
      </w:r>
      <w:r w:rsidRPr="00EB6C14">
        <w:rPr>
          <w:b/>
        </w:rPr>
        <w:t xml:space="preserve">. </w:t>
      </w:r>
    </w:p>
    <w:p w:rsidR="006A694F" w:rsidRPr="00EB6C14" w:rsidRDefault="006A694F" w:rsidP="006A694F">
      <w:pPr>
        <w:ind w:left="-180" w:right="382"/>
        <w:jc w:val="both"/>
      </w:pPr>
      <w:r w:rsidRPr="00EB6C14">
        <w:t>6.8.5. Общество не вправе принимать решение о распределении своей прибыли между участниками Общества:</w:t>
      </w:r>
    </w:p>
    <w:p w:rsidR="006A694F" w:rsidRPr="00EB6C14" w:rsidRDefault="006A694F" w:rsidP="006A694F">
      <w:pPr>
        <w:ind w:left="-180" w:right="382"/>
        <w:jc w:val="both"/>
      </w:pPr>
      <w:r w:rsidRPr="00EB6C14">
        <w:t>- до полной оплаты всего уставного капитала Общества;</w:t>
      </w:r>
    </w:p>
    <w:p w:rsidR="006A694F" w:rsidRPr="00EB6C14" w:rsidRDefault="006A694F" w:rsidP="006A694F">
      <w:pPr>
        <w:ind w:left="-180" w:right="382"/>
        <w:jc w:val="both"/>
      </w:pPr>
      <w:r w:rsidRPr="00EB6C14">
        <w:t>- до выплаты действительной стоимости доли или части доли участника общества в случаях, предусмотренных ФЗ «Об обществах с ограниченной ответственностью»;</w:t>
      </w:r>
    </w:p>
    <w:p w:rsidR="006A694F" w:rsidRPr="00EB6C14" w:rsidRDefault="006A694F" w:rsidP="006A694F">
      <w:pPr>
        <w:ind w:left="-180" w:right="382"/>
        <w:jc w:val="both"/>
      </w:pPr>
      <w:r w:rsidRPr="00EB6C14">
        <w:t>- если на момент принятия такого решения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у Общества в результате принятия такого решения;</w:t>
      </w:r>
    </w:p>
    <w:p w:rsidR="006A694F" w:rsidRPr="00EB6C14" w:rsidRDefault="006A694F" w:rsidP="006A694F">
      <w:pPr>
        <w:ind w:left="-180" w:right="382"/>
        <w:jc w:val="both"/>
      </w:pPr>
      <w:r w:rsidRPr="00EB6C14">
        <w:t>- 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p>
    <w:p w:rsidR="006A694F" w:rsidRPr="00EB6C14" w:rsidRDefault="006A694F" w:rsidP="006A694F">
      <w:pPr>
        <w:ind w:left="-180" w:right="382"/>
        <w:jc w:val="both"/>
      </w:pPr>
      <w:r w:rsidRPr="00EB6C14">
        <w:t>- в иных случаях, предусмотренных федеральными законами.</w:t>
      </w:r>
    </w:p>
    <w:p w:rsidR="006A694F" w:rsidRPr="00EB6C14" w:rsidRDefault="006A694F" w:rsidP="006A694F">
      <w:pPr>
        <w:ind w:left="-180" w:right="382"/>
        <w:jc w:val="both"/>
      </w:pPr>
      <w:r w:rsidRPr="00EB6C14">
        <w:t>6.8.6. Общество не вправе выплачивать участникам Общества прибыль, решение о распределении которой между участниками Общества принято:</w:t>
      </w:r>
    </w:p>
    <w:p w:rsidR="006A694F" w:rsidRPr="00EB6C14" w:rsidRDefault="006A694F" w:rsidP="006A694F">
      <w:pPr>
        <w:ind w:left="-180" w:right="382"/>
        <w:jc w:val="both"/>
      </w:pPr>
      <w:r w:rsidRPr="00EB6C14">
        <w:t>- если на момент выплаты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в Общества в результате выплаты;</w:t>
      </w:r>
    </w:p>
    <w:p w:rsidR="006A694F" w:rsidRPr="00EB6C14" w:rsidRDefault="006A694F" w:rsidP="006A694F">
      <w:pPr>
        <w:ind w:left="-180" w:right="382"/>
        <w:jc w:val="both"/>
      </w:pPr>
      <w:r w:rsidRPr="00EB6C14">
        <w:t>- 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w:t>
      </w:r>
    </w:p>
    <w:p w:rsidR="006A694F" w:rsidRPr="00EB6C14" w:rsidRDefault="006A694F" w:rsidP="006A694F">
      <w:pPr>
        <w:ind w:left="-180" w:right="382"/>
        <w:jc w:val="both"/>
      </w:pPr>
      <w:r w:rsidRPr="00EB6C14">
        <w:t>- в иных случаях, предусмотренных федеральными законами.</w:t>
      </w:r>
    </w:p>
    <w:p w:rsidR="006A694F" w:rsidRPr="00EB6C14" w:rsidRDefault="006A694F" w:rsidP="006A694F">
      <w:pPr>
        <w:ind w:left="-180" w:right="382" w:firstLine="720"/>
        <w:jc w:val="both"/>
      </w:pPr>
      <w:r w:rsidRPr="00EB6C14">
        <w:t>По прекращении указанных в настоящем пункте обстоятельств Общество обязано выплатить участникам Общества прибыль, решение о распределении которой между участниками Общества принято.</w:t>
      </w:r>
    </w:p>
    <w:p w:rsidR="006A694F" w:rsidRPr="00EB6C14" w:rsidRDefault="006A694F" w:rsidP="006A694F">
      <w:pPr>
        <w:ind w:left="-180" w:right="382" w:firstLine="720"/>
        <w:jc w:val="both"/>
      </w:pPr>
      <w:r w:rsidRPr="00EB6C14">
        <w:t xml:space="preserve"> </w:t>
      </w:r>
    </w:p>
    <w:p w:rsidR="006A694F" w:rsidRPr="00EB6C14" w:rsidRDefault="006A694F" w:rsidP="006A694F">
      <w:pPr>
        <w:ind w:left="-180" w:right="382" w:firstLine="720"/>
        <w:jc w:val="center"/>
        <w:rPr>
          <w:b/>
        </w:rPr>
      </w:pPr>
      <w:r w:rsidRPr="00EB6C14">
        <w:rPr>
          <w:b/>
        </w:rPr>
        <w:t>7. УЧАСТНИКИ ОБЩЕСТВА. ИХ ПРАВА И ОБЯЗАННОСТИ</w:t>
      </w:r>
    </w:p>
    <w:p w:rsidR="006A694F" w:rsidRPr="00EB6C14" w:rsidRDefault="006A694F" w:rsidP="006A694F">
      <w:pPr>
        <w:pStyle w:val="31"/>
        <w:spacing w:line="240" w:lineRule="auto"/>
        <w:ind w:right="382"/>
        <w:rPr>
          <w:rFonts w:ascii="Times New Roman" w:hAnsi="Times New Roman"/>
          <w:spacing w:val="-6"/>
          <w:sz w:val="24"/>
          <w:szCs w:val="24"/>
        </w:rPr>
      </w:pPr>
      <w:r w:rsidRPr="00EB6C14">
        <w:rPr>
          <w:rFonts w:ascii="Times New Roman" w:hAnsi="Times New Roman"/>
          <w:spacing w:val="-6"/>
          <w:sz w:val="24"/>
          <w:szCs w:val="24"/>
        </w:rPr>
        <w:t>7.1. Участниками Общества могут быть граждане и юридические лица.</w:t>
      </w:r>
    </w:p>
    <w:p w:rsidR="006A694F" w:rsidRPr="00EB6C14" w:rsidRDefault="006A694F" w:rsidP="006A694F">
      <w:pPr>
        <w:ind w:right="382"/>
        <w:jc w:val="both"/>
      </w:pPr>
      <w:r w:rsidRPr="00EB6C14">
        <w:t xml:space="preserve">7.2. Число участников Общества не должно быть более пятидесяти. </w:t>
      </w:r>
    </w:p>
    <w:p w:rsidR="006A694F" w:rsidRPr="00EB6C14" w:rsidRDefault="006A694F" w:rsidP="006A694F">
      <w:pPr>
        <w:ind w:left="-180" w:right="382" w:firstLine="720"/>
        <w:jc w:val="both"/>
      </w:pPr>
      <w:r w:rsidRPr="00EB6C14">
        <w:t xml:space="preserve">В случае если число участников Общества превысит указанный предел, Общество в течение года должно преобразоваться в открытое акционерное общество или производственный кооператив. </w:t>
      </w:r>
    </w:p>
    <w:p w:rsidR="006A694F" w:rsidRPr="00EB6C14" w:rsidRDefault="006A694F" w:rsidP="006A694F">
      <w:pPr>
        <w:ind w:right="382"/>
        <w:jc w:val="both"/>
      </w:pPr>
      <w:r w:rsidRPr="00EB6C14">
        <w:t>7.3. Участники Общества вправе:</w:t>
      </w:r>
    </w:p>
    <w:p w:rsidR="006A694F" w:rsidRPr="00EB6C14" w:rsidRDefault="006A694F" w:rsidP="006A694F">
      <w:pPr>
        <w:ind w:left="-180" w:right="382" w:firstLine="720"/>
        <w:jc w:val="both"/>
      </w:pPr>
      <w:r w:rsidRPr="00EB6C14">
        <w:t>- участвовать в управлении делами Общества в порядке, установленном Федеральным законом «Об обществах с ограниченной ответственностью» и уставом Общества;</w:t>
      </w:r>
    </w:p>
    <w:p w:rsidR="006A694F" w:rsidRPr="00EB6C14" w:rsidRDefault="006A694F" w:rsidP="006A694F">
      <w:pPr>
        <w:ind w:left="-180" w:right="382" w:firstLine="720"/>
        <w:jc w:val="both"/>
      </w:pPr>
      <w:r w:rsidRPr="00EB6C14">
        <w:t>- получать информацию о деятельности Общества и знакомиться с его бухгалтерскими книгами и иной документацией в установленном его уставном порядке;</w:t>
      </w:r>
    </w:p>
    <w:p w:rsidR="006A694F" w:rsidRPr="00EB6C14" w:rsidRDefault="006A694F" w:rsidP="006A694F">
      <w:pPr>
        <w:ind w:left="-180" w:right="382" w:firstLine="720"/>
        <w:jc w:val="both"/>
      </w:pPr>
      <w:r w:rsidRPr="00EB6C14">
        <w:t>- принимать участие в распределении прибыли;</w:t>
      </w:r>
    </w:p>
    <w:p w:rsidR="006A694F" w:rsidRPr="00EB6C14" w:rsidRDefault="006A694F" w:rsidP="006A694F">
      <w:pPr>
        <w:autoSpaceDE w:val="0"/>
        <w:autoSpaceDN w:val="0"/>
        <w:adjustRightInd w:val="0"/>
        <w:ind w:left="-180" w:right="382" w:firstLine="720"/>
        <w:jc w:val="both"/>
      </w:pPr>
      <w:r w:rsidRPr="00EB6C14">
        <w:t>-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либо другому лицу в порядке, предусмотренном Федеральным законом «Об обществах с ограниченной ответственностью» и уставом Общества;</w:t>
      </w:r>
    </w:p>
    <w:p w:rsidR="006A694F" w:rsidRPr="00EB6C14" w:rsidRDefault="006A694F" w:rsidP="006A694F">
      <w:pPr>
        <w:ind w:left="-180" w:right="382" w:firstLine="720"/>
        <w:jc w:val="both"/>
      </w:pPr>
      <w:r>
        <w:rPr>
          <w:b/>
        </w:rPr>
        <w:t>-</w:t>
      </w:r>
      <w:r w:rsidRPr="00EB6C14">
        <w:rPr>
          <w:b/>
        </w:rPr>
        <w:t xml:space="preserve"> </w:t>
      </w:r>
      <w:r w:rsidRPr="00EB6C14">
        <w:t>потребовать приобретения Обществом доли в случаях, предусмотренных Федеральным законом «Об обществах с ограниченной ответственностью»;</w:t>
      </w:r>
    </w:p>
    <w:p w:rsidR="006A694F" w:rsidRPr="00EB6C14" w:rsidRDefault="006A694F" w:rsidP="006A694F">
      <w:pPr>
        <w:ind w:left="-180" w:right="382" w:firstLine="720"/>
        <w:jc w:val="both"/>
      </w:pPr>
      <w:r w:rsidRPr="00EB6C14">
        <w:t>- получить в случае ликвидации Общества часть имущества, оставшегося после расчетов с кредиторами, или его стоимость.</w:t>
      </w:r>
    </w:p>
    <w:p w:rsidR="006A694F" w:rsidRPr="00EB6C14" w:rsidRDefault="006A694F" w:rsidP="006A694F">
      <w:pPr>
        <w:ind w:left="-180" w:right="382"/>
        <w:jc w:val="both"/>
      </w:pPr>
      <w:r w:rsidRPr="00EB6C14">
        <w:t xml:space="preserve">7.4. Участники Общества, доли которых в совокупности составляют не менее чем десять процентов уставного капитала Общества, вправе требовать в судебном порядке исключения из Общества участника, который грубо нарушает свои обязанности либо своими действиями (бездействием) делает невозможной деятельность Общества или существенно ее затрудняет. </w:t>
      </w:r>
    </w:p>
    <w:p w:rsidR="006A694F" w:rsidRPr="00EB6C14" w:rsidRDefault="006A694F" w:rsidP="006A694F">
      <w:pPr>
        <w:ind w:left="-180" w:right="382"/>
        <w:jc w:val="both"/>
      </w:pPr>
      <w:r w:rsidRPr="00EB6C14">
        <w:t>7.5. Участники Общества обязаны:</w:t>
      </w:r>
    </w:p>
    <w:p w:rsidR="006A694F" w:rsidRPr="00EB6C14" w:rsidRDefault="006A694F" w:rsidP="006A694F">
      <w:pPr>
        <w:ind w:left="-180" w:right="382" w:firstLine="720"/>
        <w:jc w:val="both"/>
      </w:pPr>
      <w:r w:rsidRPr="00EB6C14">
        <w:t xml:space="preserve">- соблюдать положения настоящего Устава, выполнять решения общего собрания участников Общества; </w:t>
      </w:r>
    </w:p>
    <w:p w:rsidR="006A694F" w:rsidRPr="00EB6C14" w:rsidRDefault="006A694F" w:rsidP="006A694F">
      <w:pPr>
        <w:autoSpaceDE w:val="0"/>
        <w:autoSpaceDN w:val="0"/>
        <w:adjustRightInd w:val="0"/>
        <w:ind w:left="-180" w:right="382" w:firstLine="720"/>
        <w:jc w:val="both"/>
      </w:pPr>
      <w:r w:rsidRPr="00EB6C14">
        <w:t>- оплачивать доли в уставном капитале Общества в порядке, в размерах и в сроки, которые предусмотрены Федеральным законом «Об обществах с ограниченной ответственностью» и договором об учреждении общества;</w:t>
      </w:r>
    </w:p>
    <w:p w:rsidR="006A694F" w:rsidRPr="00EB6C14" w:rsidRDefault="006A694F" w:rsidP="006A694F">
      <w:pPr>
        <w:ind w:left="-180" w:right="382" w:firstLine="720"/>
        <w:jc w:val="both"/>
      </w:pPr>
      <w:r w:rsidRPr="00EB6C14">
        <w:t>- не разглашать конфиденциальную информацию о деятельности Общества;</w:t>
      </w:r>
    </w:p>
    <w:p w:rsidR="006A694F" w:rsidRPr="00EB6C14" w:rsidRDefault="006A694F" w:rsidP="006A694F">
      <w:pPr>
        <w:ind w:left="-180" w:right="382" w:firstLine="720"/>
        <w:jc w:val="both"/>
      </w:pPr>
      <w:r w:rsidRPr="00EB6C14">
        <w:t>- предоставлять Обществу информацию, необходимую для его успешной деятельности, и оказывать любое содействие Обществу в достижении его уставных целей;</w:t>
      </w:r>
    </w:p>
    <w:p w:rsidR="006A694F" w:rsidRPr="00EB6C14" w:rsidRDefault="006A694F" w:rsidP="006A694F">
      <w:pPr>
        <w:ind w:left="-180" w:right="382" w:firstLine="720"/>
        <w:jc w:val="both"/>
      </w:pPr>
      <w:r w:rsidRPr="00EB6C14">
        <w:t>- воздерживаться от действий, способных нанести моральный или материальный вред Обществу или его участникам.</w:t>
      </w:r>
    </w:p>
    <w:p w:rsidR="006A694F" w:rsidRPr="00EB6C14" w:rsidRDefault="006A694F" w:rsidP="006A694F">
      <w:pPr>
        <w:ind w:left="-180" w:right="382" w:firstLine="720"/>
        <w:jc w:val="both"/>
      </w:pPr>
    </w:p>
    <w:p w:rsidR="006A694F" w:rsidRPr="00EB6C14" w:rsidRDefault="006A694F" w:rsidP="006A694F">
      <w:pPr>
        <w:ind w:left="-180" w:right="382" w:firstLine="720"/>
        <w:jc w:val="center"/>
        <w:rPr>
          <w:b/>
        </w:rPr>
      </w:pPr>
      <w:r w:rsidRPr="00EB6C14">
        <w:rPr>
          <w:b/>
        </w:rPr>
        <w:t>8. УПРАВЛЕНИЕ ОБЩЕСТВОМ</w:t>
      </w:r>
    </w:p>
    <w:p w:rsidR="006A694F" w:rsidRPr="00EB6C14" w:rsidRDefault="006A694F" w:rsidP="006A694F">
      <w:pPr>
        <w:ind w:right="382"/>
        <w:rPr>
          <w:b/>
        </w:rPr>
      </w:pPr>
      <w:r w:rsidRPr="00EB6C14">
        <w:rPr>
          <w:b/>
        </w:rPr>
        <w:t>8.1. Органы управления Общества</w:t>
      </w:r>
    </w:p>
    <w:p w:rsidR="006A694F" w:rsidRPr="00EB6C14" w:rsidRDefault="006A694F" w:rsidP="006A694F">
      <w:pPr>
        <w:pStyle w:val="a5"/>
        <w:spacing w:line="240" w:lineRule="auto"/>
        <w:ind w:left="-180" w:right="382" w:firstLine="720"/>
        <w:rPr>
          <w:rFonts w:ascii="Times New Roman" w:hAnsi="Times New Roman"/>
          <w:sz w:val="24"/>
          <w:szCs w:val="24"/>
        </w:rPr>
      </w:pPr>
      <w:r w:rsidRPr="00EB6C14">
        <w:rPr>
          <w:rFonts w:ascii="Times New Roman" w:hAnsi="Times New Roman"/>
          <w:sz w:val="24"/>
          <w:szCs w:val="24"/>
        </w:rPr>
        <w:t xml:space="preserve">К органам управления Общества относятся:  </w:t>
      </w:r>
    </w:p>
    <w:p w:rsidR="006A694F" w:rsidRPr="00EB6C14" w:rsidRDefault="006A694F" w:rsidP="006A694F">
      <w:pPr>
        <w:ind w:left="-180" w:right="382" w:firstLine="720"/>
        <w:jc w:val="both"/>
      </w:pPr>
      <w:r w:rsidRPr="00EB6C14">
        <w:t>- общее собрание участников;</w:t>
      </w:r>
    </w:p>
    <w:p w:rsidR="006A694F" w:rsidRPr="00EB6C14" w:rsidRDefault="006A694F" w:rsidP="006A694F">
      <w:pPr>
        <w:ind w:left="-180" w:right="382" w:firstLine="720"/>
        <w:jc w:val="both"/>
      </w:pPr>
      <w:r w:rsidRPr="00EB6C14">
        <w:t>- единоличный исполнительный орган – директор.</w:t>
      </w:r>
    </w:p>
    <w:p w:rsidR="006A694F" w:rsidRPr="00EB6C14" w:rsidRDefault="006A694F" w:rsidP="006A694F">
      <w:pPr>
        <w:pStyle w:val="2"/>
        <w:numPr>
          <w:ilvl w:val="0"/>
          <w:numId w:val="0"/>
        </w:numPr>
        <w:spacing w:line="240" w:lineRule="auto"/>
        <w:ind w:right="382"/>
        <w:rPr>
          <w:rFonts w:ascii="Times New Roman" w:hAnsi="Times New Roman"/>
          <w:sz w:val="24"/>
          <w:szCs w:val="24"/>
        </w:rPr>
      </w:pPr>
      <w:r w:rsidRPr="00EB6C14">
        <w:rPr>
          <w:rFonts w:ascii="Times New Roman" w:hAnsi="Times New Roman"/>
          <w:sz w:val="24"/>
          <w:szCs w:val="24"/>
        </w:rPr>
        <w:t xml:space="preserve">8.2. Общее собрание Общества </w:t>
      </w:r>
    </w:p>
    <w:p w:rsidR="006A694F" w:rsidRPr="00EB6C14" w:rsidRDefault="006A694F" w:rsidP="006A694F">
      <w:pPr>
        <w:ind w:left="-180" w:right="382"/>
        <w:jc w:val="both"/>
      </w:pPr>
      <w:r w:rsidRPr="00EB6C14">
        <w:t>8.2.1. Высшим органом Общества является общее собрание участников Общества, которое руководит деятельностью Общества в соответствии с действующим законодательством и настоящим Уставом.</w:t>
      </w:r>
    </w:p>
    <w:p w:rsidR="006A694F" w:rsidRPr="00EB6C14" w:rsidRDefault="006A694F" w:rsidP="006A694F">
      <w:pPr>
        <w:ind w:left="-180" w:right="382"/>
        <w:jc w:val="both"/>
      </w:pPr>
      <w:r w:rsidRPr="00EB6C14">
        <w:t>8.2.3. 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w:t>
      </w:r>
    </w:p>
    <w:p w:rsidR="006A694F" w:rsidRDefault="006A694F" w:rsidP="006A694F">
      <w:pPr>
        <w:pStyle w:val="a8"/>
        <w:ind w:left="-180" w:right="382"/>
        <w:rPr>
          <w:sz w:val="24"/>
          <w:szCs w:val="24"/>
        </w:rPr>
      </w:pPr>
      <w:r w:rsidRPr="00EB6C14">
        <w:rPr>
          <w:sz w:val="24"/>
          <w:szCs w:val="24"/>
        </w:rPr>
        <w:t>8.2.4. Каждый участник Общества имеет на общем собрании участников Общества число голосов, пропорциональное его доле в уставном капитале Общества</w:t>
      </w:r>
      <w:r w:rsidRPr="00EB6C14">
        <w:rPr>
          <w:b/>
          <w:sz w:val="24"/>
          <w:szCs w:val="24"/>
        </w:rPr>
        <w:t>.</w:t>
      </w:r>
      <w:r w:rsidRPr="00EB6C14">
        <w:rPr>
          <w:sz w:val="24"/>
          <w:szCs w:val="24"/>
        </w:rPr>
        <w:t xml:space="preserve"> </w:t>
      </w:r>
    </w:p>
    <w:p w:rsidR="006A694F" w:rsidRPr="00EB6C14" w:rsidRDefault="006A694F" w:rsidP="006A694F">
      <w:pPr>
        <w:pStyle w:val="a8"/>
        <w:ind w:left="-180" w:right="382"/>
        <w:rPr>
          <w:b/>
          <w:i/>
          <w:color w:val="FF0000"/>
          <w:sz w:val="24"/>
          <w:szCs w:val="24"/>
        </w:rPr>
      </w:pPr>
      <w:r w:rsidRPr="00EB6C14">
        <w:rPr>
          <w:sz w:val="24"/>
          <w:szCs w:val="24"/>
        </w:rPr>
        <w:t xml:space="preserve">8.2.5. К компетенции общего собрания участников относятся следующие вопросы: </w:t>
      </w:r>
    </w:p>
    <w:p w:rsidR="006A694F" w:rsidRPr="00EB6C14" w:rsidRDefault="006A694F" w:rsidP="006A694F">
      <w:pPr>
        <w:ind w:left="-180" w:right="382"/>
        <w:jc w:val="both"/>
      </w:pPr>
      <w:r w:rsidRPr="00EB6C14">
        <w:t>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6A694F" w:rsidRPr="00EB6C14" w:rsidRDefault="006A694F" w:rsidP="006A694F">
      <w:pPr>
        <w:pStyle w:val="ConsPlusNormal"/>
        <w:widowControl/>
        <w:ind w:left="-180" w:right="382" w:firstLine="0"/>
        <w:jc w:val="both"/>
        <w:rPr>
          <w:rFonts w:ascii="Times New Roman" w:hAnsi="Times New Roman" w:cs="Times New Roman"/>
          <w:sz w:val="24"/>
          <w:szCs w:val="24"/>
        </w:rPr>
      </w:pPr>
      <w:r w:rsidRPr="00EB6C14">
        <w:rPr>
          <w:rFonts w:ascii="Times New Roman" w:hAnsi="Times New Roman" w:cs="Times New Roman"/>
          <w:sz w:val="24"/>
          <w:szCs w:val="24"/>
        </w:rPr>
        <w:t>2) изменение устава общества, в том числе изменение размера уставного капитала общества;</w:t>
      </w:r>
    </w:p>
    <w:p w:rsidR="006A694F" w:rsidRPr="00EB6C14" w:rsidRDefault="006A694F" w:rsidP="006A694F">
      <w:pPr>
        <w:ind w:left="-180" w:right="382"/>
        <w:jc w:val="both"/>
      </w:pPr>
      <w:r w:rsidRPr="00EB6C14">
        <w:t>3)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6A694F" w:rsidRPr="00EB6C14" w:rsidRDefault="006A694F" w:rsidP="006A694F">
      <w:pPr>
        <w:pStyle w:val="ConsPlusNormal"/>
        <w:widowControl/>
        <w:ind w:left="-180" w:right="382" w:firstLine="0"/>
        <w:jc w:val="both"/>
        <w:rPr>
          <w:rFonts w:ascii="Times New Roman" w:hAnsi="Times New Roman" w:cs="Times New Roman"/>
          <w:sz w:val="24"/>
          <w:szCs w:val="24"/>
        </w:rPr>
      </w:pPr>
      <w:r w:rsidRPr="00EB6C14">
        <w:rPr>
          <w:rFonts w:ascii="Times New Roman" w:hAnsi="Times New Roman" w:cs="Times New Roman"/>
          <w:sz w:val="24"/>
          <w:szCs w:val="24"/>
        </w:rPr>
        <w:t>4) избрание и досрочное прекращение полномочий ревизионной комиссии (ревизора) общества;</w:t>
      </w:r>
    </w:p>
    <w:p w:rsidR="006A694F" w:rsidRPr="00EB6C14" w:rsidRDefault="006A694F" w:rsidP="006A694F">
      <w:pPr>
        <w:pStyle w:val="ConsPlusNormal"/>
        <w:widowControl/>
        <w:ind w:left="-180" w:right="382" w:firstLine="0"/>
        <w:jc w:val="both"/>
        <w:rPr>
          <w:rFonts w:ascii="Times New Roman" w:hAnsi="Times New Roman" w:cs="Times New Roman"/>
          <w:sz w:val="24"/>
          <w:szCs w:val="24"/>
        </w:rPr>
      </w:pPr>
      <w:r w:rsidRPr="00EB6C14">
        <w:rPr>
          <w:rFonts w:ascii="Times New Roman" w:hAnsi="Times New Roman" w:cs="Times New Roman"/>
          <w:sz w:val="24"/>
          <w:szCs w:val="24"/>
        </w:rPr>
        <w:t>5) утверждение годовых отчетов и годовых бухгалтерских балансов;</w:t>
      </w:r>
    </w:p>
    <w:p w:rsidR="006A694F" w:rsidRPr="00EB6C14" w:rsidRDefault="006A694F" w:rsidP="006A694F">
      <w:pPr>
        <w:pStyle w:val="ConsPlusNormal"/>
        <w:widowControl/>
        <w:ind w:left="-180" w:right="382" w:firstLine="0"/>
        <w:jc w:val="both"/>
        <w:rPr>
          <w:rFonts w:ascii="Times New Roman" w:hAnsi="Times New Roman" w:cs="Times New Roman"/>
          <w:sz w:val="24"/>
          <w:szCs w:val="24"/>
        </w:rPr>
      </w:pPr>
      <w:r w:rsidRPr="00EB6C14">
        <w:rPr>
          <w:rFonts w:ascii="Times New Roman" w:hAnsi="Times New Roman" w:cs="Times New Roman"/>
          <w:sz w:val="24"/>
          <w:szCs w:val="24"/>
        </w:rPr>
        <w:t>6) принятие решения о распределении чистой прибыли общества между участниками общества;</w:t>
      </w:r>
    </w:p>
    <w:p w:rsidR="006A694F" w:rsidRPr="00EB6C14" w:rsidRDefault="006A694F" w:rsidP="006A694F">
      <w:pPr>
        <w:ind w:left="-180" w:right="382"/>
        <w:jc w:val="both"/>
      </w:pPr>
      <w:r w:rsidRPr="00EB6C14">
        <w:t>7) утверждение (принятие) документов, регулирующих внутреннюю деятельность общества (внутренних документов общества)</w:t>
      </w:r>
      <w:r w:rsidRPr="00EB6C14">
        <w:rPr>
          <w:b/>
        </w:rPr>
        <w:t>;</w:t>
      </w:r>
      <w:r w:rsidRPr="00EB6C14">
        <w:rPr>
          <w:b/>
          <w:i/>
          <w:color w:val="FF0000"/>
        </w:rPr>
        <w:t xml:space="preserve"> </w:t>
      </w:r>
    </w:p>
    <w:p w:rsidR="006A694F" w:rsidRPr="00EB6C14" w:rsidRDefault="006A694F" w:rsidP="006A694F">
      <w:pPr>
        <w:pStyle w:val="ConsPlusNormal"/>
        <w:widowControl/>
        <w:ind w:left="-180" w:right="382" w:firstLine="0"/>
        <w:jc w:val="both"/>
        <w:rPr>
          <w:rFonts w:ascii="Times New Roman" w:hAnsi="Times New Roman" w:cs="Times New Roman"/>
          <w:sz w:val="24"/>
          <w:szCs w:val="24"/>
        </w:rPr>
      </w:pPr>
      <w:r w:rsidRPr="00EB6C14">
        <w:rPr>
          <w:rFonts w:ascii="Times New Roman" w:hAnsi="Times New Roman" w:cs="Times New Roman"/>
          <w:sz w:val="24"/>
          <w:szCs w:val="24"/>
        </w:rPr>
        <w:t>8) принятие решения о размещении обществом облигаций и иных эмиссионных ценных бумаг;</w:t>
      </w:r>
    </w:p>
    <w:p w:rsidR="006A694F" w:rsidRPr="00EB6C14" w:rsidRDefault="006A694F" w:rsidP="006A694F">
      <w:pPr>
        <w:ind w:left="-180" w:right="382"/>
        <w:jc w:val="both"/>
      </w:pPr>
      <w:r w:rsidRPr="00EB6C14">
        <w:t xml:space="preserve">9) назначение аудиторской проверки, утверждение аудитора и определение размера оплаты его услуг </w:t>
      </w:r>
      <w:r w:rsidRPr="00EB6C14">
        <w:rPr>
          <w:b/>
        </w:rPr>
        <w:t>;</w:t>
      </w:r>
      <w:r w:rsidRPr="00EB6C14">
        <w:rPr>
          <w:b/>
          <w:i/>
          <w:color w:val="FF0000"/>
        </w:rPr>
        <w:t xml:space="preserve"> </w:t>
      </w:r>
      <w:r w:rsidRPr="00EB6C14">
        <w:t>10) принятие решения о реорганизации или ликвидации общества;</w:t>
      </w:r>
    </w:p>
    <w:p w:rsidR="006A694F" w:rsidRPr="00EB6C14" w:rsidRDefault="006A694F" w:rsidP="006A694F">
      <w:pPr>
        <w:ind w:left="-180" w:right="382"/>
        <w:jc w:val="both"/>
      </w:pPr>
      <w:r w:rsidRPr="00EB6C14">
        <w:t>11) назначение ликвидационной комиссии и утверждение ликвидационных балансов;</w:t>
      </w:r>
    </w:p>
    <w:p w:rsidR="006A694F" w:rsidRPr="00EB6C14" w:rsidRDefault="006A694F" w:rsidP="006A694F">
      <w:pPr>
        <w:ind w:left="-180" w:right="382"/>
        <w:jc w:val="both"/>
      </w:pPr>
      <w:r w:rsidRPr="00EB6C14">
        <w:t xml:space="preserve">12) решение вопросов об одобрении сделок, в совершении которых имеется заинтересованность </w:t>
      </w:r>
      <w:r w:rsidRPr="00EB6C14">
        <w:rPr>
          <w:b/>
        </w:rPr>
        <w:t>;</w:t>
      </w:r>
    </w:p>
    <w:p w:rsidR="006A694F" w:rsidRPr="00EB6C14" w:rsidRDefault="006A694F" w:rsidP="006A694F">
      <w:pPr>
        <w:pStyle w:val="ConsPlusNormal"/>
        <w:widowControl/>
        <w:ind w:left="-180" w:right="382" w:firstLine="0"/>
        <w:jc w:val="both"/>
        <w:rPr>
          <w:rFonts w:ascii="Times New Roman" w:hAnsi="Times New Roman" w:cs="Times New Roman"/>
          <w:b/>
          <w:sz w:val="24"/>
          <w:szCs w:val="24"/>
        </w:rPr>
      </w:pPr>
      <w:r w:rsidRPr="00EB6C14">
        <w:rPr>
          <w:rFonts w:ascii="Times New Roman" w:hAnsi="Times New Roman" w:cs="Times New Roman"/>
          <w:sz w:val="24"/>
          <w:szCs w:val="24"/>
        </w:rPr>
        <w:t>13) решение вопросов об одобрении крупных сделок</w:t>
      </w:r>
      <w:r w:rsidRPr="00EB6C14">
        <w:rPr>
          <w:rFonts w:ascii="Times New Roman" w:hAnsi="Times New Roman" w:cs="Times New Roman"/>
          <w:b/>
          <w:sz w:val="24"/>
          <w:szCs w:val="24"/>
        </w:rPr>
        <w:t>;</w:t>
      </w:r>
      <w:r w:rsidRPr="00EB6C14">
        <w:rPr>
          <w:rFonts w:ascii="Times New Roman" w:hAnsi="Times New Roman" w:cs="Times New Roman"/>
          <w:b/>
          <w:i/>
          <w:color w:val="FF0000"/>
          <w:sz w:val="24"/>
          <w:szCs w:val="24"/>
        </w:rPr>
        <w:t xml:space="preserve"> </w:t>
      </w:r>
    </w:p>
    <w:p w:rsidR="006A694F" w:rsidRPr="00EB6C14" w:rsidRDefault="006A694F" w:rsidP="006A694F">
      <w:pPr>
        <w:pStyle w:val="a8"/>
        <w:ind w:left="-180" w:right="382"/>
        <w:rPr>
          <w:b/>
          <w:i/>
          <w:color w:val="FF0000"/>
          <w:sz w:val="24"/>
          <w:szCs w:val="24"/>
        </w:rPr>
      </w:pPr>
      <w:r w:rsidRPr="00EB6C14">
        <w:rPr>
          <w:sz w:val="24"/>
          <w:szCs w:val="24"/>
        </w:rPr>
        <w:t>14)</w:t>
      </w:r>
      <w:r w:rsidRPr="00EB6C14">
        <w:rPr>
          <w:b/>
          <w:sz w:val="24"/>
          <w:szCs w:val="24"/>
        </w:rPr>
        <w:t xml:space="preserve"> </w:t>
      </w:r>
      <w:r w:rsidRPr="00EB6C14">
        <w:rPr>
          <w:sz w:val="24"/>
          <w:szCs w:val="24"/>
        </w:rPr>
        <w:t>создание филиалов и открытие представительств общества</w:t>
      </w:r>
      <w:r w:rsidRPr="00EB6C14">
        <w:rPr>
          <w:b/>
          <w:sz w:val="24"/>
          <w:szCs w:val="24"/>
        </w:rPr>
        <w:t xml:space="preserve">; </w:t>
      </w:r>
    </w:p>
    <w:p w:rsidR="006A694F" w:rsidRPr="00EB6C14" w:rsidRDefault="006A694F" w:rsidP="006A694F">
      <w:pPr>
        <w:ind w:left="-180" w:right="382"/>
        <w:jc w:val="both"/>
      </w:pPr>
      <w:r w:rsidRPr="00EB6C14">
        <w:t>15) решение иных вопросов, предусмотренных Федеральным Законом «Об обществах с ограниченной ответственностью».</w:t>
      </w:r>
    </w:p>
    <w:p w:rsidR="006A694F" w:rsidRPr="00EB6C14" w:rsidRDefault="006A694F" w:rsidP="006A694F">
      <w:pPr>
        <w:autoSpaceDE w:val="0"/>
        <w:autoSpaceDN w:val="0"/>
        <w:adjustRightInd w:val="0"/>
        <w:ind w:left="-180" w:right="382" w:firstLine="720"/>
        <w:jc w:val="both"/>
      </w:pPr>
      <w:r w:rsidRPr="00EB6C14">
        <w:t>Вопросы, отнесенные к исключительной компетенции Общего собрания участников Общества, не могут быть переданы им на решение совета директоров (наблюдательного совета) Общества, за исключением случаев, предусмотренных Федеральным законом «Об обществах с ограниченной ответственностью», а также на решение исполнительных органов Общества.</w:t>
      </w:r>
    </w:p>
    <w:p w:rsidR="006A694F" w:rsidRPr="00EB6C14" w:rsidRDefault="006A694F" w:rsidP="006A694F">
      <w:pPr>
        <w:ind w:left="-180" w:right="382"/>
        <w:jc w:val="both"/>
      </w:pPr>
      <w:r w:rsidRPr="00EB6C14">
        <w:t>8.2.6. Общее собрание участников правомочно принимать решения, если на нем присутствуют участники или их представители, имеющие в совокупности  не менее 2/3 от общего количества голосов.</w:t>
      </w:r>
    </w:p>
    <w:p w:rsidR="006A694F" w:rsidRPr="00EB6C14" w:rsidRDefault="006A694F" w:rsidP="006A694F">
      <w:pPr>
        <w:ind w:left="-180" w:right="382"/>
        <w:jc w:val="both"/>
      </w:pPr>
      <w:r w:rsidRPr="00EB6C14">
        <w:t>8.2.7. Решения по вопросам, указанным в подпунктах 2, 14, пункта 8.2.5 настоящего Устава, принимаются большинством не менее 2/3 голосов от общего числа участников Общества.</w:t>
      </w:r>
    </w:p>
    <w:p w:rsidR="006A694F" w:rsidRPr="00EB6C14" w:rsidRDefault="006A694F" w:rsidP="006A694F">
      <w:pPr>
        <w:ind w:left="-180" w:right="382" w:firstLine="720"/>
        <w:jc w:val="both"/>
      </w:pPr>
      <w:r w:rsidRPr="00EB6C14">
        <w:t>Решения по вопросам, указанным в подпункте 10 пункта 8.2.5. настоящего Устава, принимаются всеми участниками Общества единогласно.</w:t>
      </w:r>
    </w:p>
    <w:p w:rsidR="006A694F" w:rsidRPr="00EB6C14" w:rsidRDefault="006A694F" w:rsidP="006A694F">
      <w:pPr>
        <w:ind w:left="-180" w:right="382" w:firstLine="720"/>
        <w:jc w:val="both"/>
      </w:pPr>
      <w:r w:rsidRPr="00EB6C14">
        <w:t>Решения по вопросам, указанным в подпункте 15 пункта 8.2.5. настоящего Устава принимаются в соответствии с Федеральным законом «Об обществах с ограниченной ответственностью».</w:t>
      </w:r>
    </w:p>
    <w:p w:rsidR="006A694F" w:rsidRPr="00EB6C14" w:rsidRDefault="006A694F" w:rsidP="006A694F">
      <w:pPr>
        <w:ind w:left="-180" w:right="382"/>
        <w:jc w:val="both"/>
      </w:pPr>
      <w:r w:rsidRPr="00EB6C14">
        <w:t>8.2.8. Исполнительный орган Общества организует ведение протоколов общих собраний участников Общества, которые подписываются всеми присутствующими и хранятся в делах Общества.</w:t>
      </w:r>
    </w:p>
    <w:p w:rsidR="006A694F" w:rsidRPr="00EB6C14" w:rsidRDefault="006A694F" w:rsidP="006A694F">
      <w:pPr>
        <w:autoSpaceDE w:val="0"/>
        <w:autoSpaceDN w:val="0"/>
        <w:adjustRightInd w:val="0"/>
        <w:ind w:left="-180" w:right="382" w:firstLine="720"/>
        <w:jc w:val="both"/>
      </w:pPr>
      <w:r w:rsidRPr="00EB6C14">
        <w:t>Не позднее чем в течение десяти дней после составления протокола общего собрания участников Общества исполнительный орган Общества или иное осуществлявшее ведение указанного протокола лицо обязаны направить копию протокола общего собрания участников Общества всем участникам Общества в порядке, предусмотренном для сообщения о проведении общего собрания участников Общества.</w:t>
      </w:r>
    </w:p>
    <w:p w:rsidR="006A694F" w:rsidRPr="00EB6C14" w:rsidRDefault="006A694F" w:rsidP="006A694F">
      <w:pPr>
        <w:ind w:left="-180" w:right="382"/>
        <w:jc w:val="both"/>
      </w:pPr>
      <w:r w:rsidRPr="00EB6C14">
        <w:t>8.2.9. Решение общего собрания Общества может быть приято путем проведения заочного голосования (опросным путем). Такое голосование может быть проведено путем обмена документами посредством любого вида связи, обеспечивающего аутентичность передаваемых и принимаемых сообщений и их документальное подтверждение.</w:t>
      </w:r>
    </w:p>
    <w:p w:rsidR="006A694F" w:rsidRPr="00EB6C14" w:rsidRDefault="006A694F" w:rsidP="006A694F">
      <w:pPr>
        <w:ind w:left="-180" w:right="382" w:firstLine="720"/>
        <w:jc w:val="both"/>
      </w:pPr>
      <w:r w:rsidRPr="00EB6C14">
        <w:t xml:space="preserve">Решение общего собрания участников Общества по вопросам, указанным в подпункте 5 пункта 8.2.5. настоящего Устава, не может быть принято путем проведения заочного голосования (опросным путем). </w:t>
      </w:r>
    </w:p>
    <w:p w:rsidR="006A694F" w:rsidRPr="00EB6C14" w:rsidRDefault="006A694F" w:rsidP="006A694F">
      <w:pPr>
        <w:ind w:left="-180" w:right="382"/>
        <w:jc w:val="both"/>
      </w:pPr>
      <w:r w:rsidRPr="00EB6C14">
        <w:t>8.2.10. Очередное общее собрание участников Общества проводиться  не реже одного раз в год.</w:t>
      </w:r>
    </w:p>
    <w:p w:rsidR="006A694F" w:rsidRPr="00EB6C14" w:rsidRDefault="006A694F" w:rsidP="006A694F">
      <w:pPr>
        <w:ind w:left="-180" w:right="382"/>
        <w:jc w:val="both"/>
      </w:pPr>
      <w:r w:rsidRPr="00EB6C14">
        <w:t>На очередном Общем собрании участников утверждаются годовые результаты деятельности Общества, решаются вопросы распределения прибыли, избрания исполнительного органа, ревизора и иные вопросы.</w:t>
      </w:r>
    </w:p>
    <w:p w:rsidR="006A694F" w:rsidRPr="00EB6C14" w:rsidRDefault="006A694F" w:rsidP="006A694F">
      <w:pPr>
        <w:ind w:left="-180" w:right="382"/>
        <w:jc w:val="both"/>
      </w:pPr>
      <w:r w:rsidRPr="00EB6C14">
        <w:t>8.2.11. По требованию исполнительного органа Общества, ревизора, аудитора, а также участников Общества, обладающих не менее 10% голосов от общего числа голосов участников  Общества, исполнительным органом созывается внеочередное общее собрание участников в случаях, если проведения такого общего собрания требуют интересы Общества и его участников.</w:t>
      </w:r>
    </w:p>
    <w:p w:rsidR="006A694F" w:rsidRPr="00EB6C14" w:rsidRDefault="006A694F" w:rsidP="006A694F">
      <w:pPr>
        <w:ind w:left="-180" w:right="382"/>
        <w:jc w:val="both"/>
      </w:pPr>
      <w:r w:rsidRPr="00EB6C14">
        <w:t>8.2.12. Порядок созыва общего собрания участников Общества.</w:t>
      </w:r>
    </w:p>
    <w:p w:rsidR="006A694F" w:rsidRPr="00EB6C14" w:rsidRDefault="006A694F" w:rsidP="006A694F">
      <w:pPr>
        <w:ind w:left="-180" w:right="382" w:firstLine="720"/>
        <w:jc w:val="both"/>
      </w:pPr>
      <w:r w:rsidRPr="00EB6C14">
        <w:t>Орган, созывающий общее собрание участников Общества, обязан не позднее чем за тридцать дней до его проведения уведомить об этом каждого участника Общества заказным письмом.</w:t>
      </w:r>
    </w:p>
    <w:p w:rsidR="006A694F" w:rsidRPr="00EB6C14" w:rsidRDefault="006A694F" w:rsidP="006A694F">
      <w:pPr>
        <w:ind w:left="-180" w:right="382" w:firstLine="720"/>
        <w:jc w:val="both"/>
      </w:pPr>
      <w:r w:rsidRPr="00EB6C14">
        <w:t>В уведомлении должны быть указаны время и место проведения общего собрания участников Общества, а также предлагаемая повестка дня.</w:t>
      </w:r>
    </w:p>
    <w:p w:rsidR="006A694F" w:rsidRPr="00EB6C14" w:rsidRDefault="006A694F" w:rsidP="006A694F">
      <w:pPr>
        <w:ind w:left="-180" w:right="382" w:firstLine="720"/>
        <w:jc w:val="both"/>
      </w:pPr>
      <w:r w:rsidRPr="00EB6C14">
        <w:t>Любой участник Общества вправе вносить предложения о включении в повестку дня общего собрания участников Общества дополнительных вопросов не позднее, чем за 15 дней до его проведения.</w:t>
      </w:r>
    </w:p>
    <w:p w:rsidR="006A694F" w:rsidRPr="00EB6C14" w:rsidRDefault="006A694F" w:rsidP="006A694F">
      <w:pPr>
        <w:autoSpaceDE w:val="0"/>
        <w:autoSpaceDN w:val="0"/>
        <w:adjustRightInd w:val="0"/>
        <w:ind w:left="-180" w:right="382" w:firstLine="720"/>
        <w:jc w:val="both"/>
      </w:pPr>
      <w:r w:rsidRPr="00EB6C14">
        <w:t>К информации и материалам, подлежащим предоставлению участникам Общества при подготовке общего собрания участников Общества, относятся годовой отчет Общества, заключения ревизионной комиссии (ревизора) Общества и аудитора по результатам проверки годовых отчетов и годовых бухгалтерских балансов Общества, сведения о кандидате (кандидатах) в исполнительные органы Общества, совет директоров (наблюдательный совет) Общества и ревизионную комиссию (ревизоры)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а также иная информация (материалы), предусмотренная уставом общества.</w:t>
      </w:r>
    </w:p>
    <w:p w:rsidR="006A694F" w:rsidRPr="001951C0" w:rsidRDefault="006A694F" w:rsidP="006A694F">
      <w:pPr>
        <w:pStyle w:val="ConsPlusNormal"/>
        <w:widowControl/>
        <w:ind w:left="-180" w:right="382" w:firstLine="540"/>
        <w:jc w:val="both"/>
        <w:rPr>
          <w:rFonts w:ascii="Times New Roman" w:hAnsi="Times New Roman" w:cs="Times New Roman"/>
          <w:b/>
          <w:i/>
          <w:color w:val="FF0000"/>
          <w:sz w:val="24"/>
          <w:szCs w:val="24"/>
        </w:rPr>
      </w:pPr>
      <w:r w:rsidRPr="001951C0">
        <w:rPr>
          <w:rFonts w:ascii="Times New Roman" w:hAnsi="Times New Roman" w:cs="Times New Roman"/>
          <w:sz w:val="24"/>
          <w:szCs w:val="24"/>
        </w:rPr>
        <w:t xml:space="preserve">Указанные информация и материалы в течение тридцати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w:t>
      </w:r>
    </w:p>
    <w:p w:rsidR="006A694F" w:rsidRPr="00EB6C14" w:rsidRDefault="006A694F" w:rsidP="006A694F">
      <w:pPr>
        <w:ind w:left="-180" w:right="382" w:firstLine="720"/>
        <w:jc w:val="both"/>
      </w:pPr>
    </w:p>
    <w:p w:rsidR="006A694F" w:rsidRPr="00EB6C14" w:rsidRDefault="006A694F" w:rsidP="006A694F">
      <w:pPr>
        <w:ind w:left="-180" w:right="382" w:firstLine="720"/>
      </w:pPr>
    </w:p>
    <w:p w:rsidR="006A694F" w:rsidRPr="00EB6C14" w:rsidRDefault="006A694F" w:rsidP="006A694F">
      <w:pPr>
        <w:ind w:left="-180" w:right="382" w:firstLine="720"/>
        <w:jc w:val="center"/>
        <w:rPr>
          <w:b/>
        </w:rPr>
      </w:pPr>
      <w:r w:rsidRPr="00EB6C14">
        <w:rPr>
          <w:b/>
        </w:rPr>
        <w:t>9. ЕДИНОЛИЧНЫЙ ИСПОЛНИТЕЛЬНЫЙ ОРГАН ОБЩЕСТВА</w:t>
      </w:r>
    </w:p>
    <w:p w:rsidR="006A694F" w:rsidRPr="00EB6C14" w:rsidRDefault="006A694F" w:rsidP="006A694F">
      <w:pPr>
        <w:pStyle w:val="a5"/>
        <w:spacing w:line="240" w:lineRule="auto"/>
        <w:ind w:left="-180" w:right="382" w:firstLine="0"/>
        <w:rPr>
          <w:rFonts w:ascii="Times New Roman" w:hAnsi="Times New Roman"/>
          <w:sz w:val="24"/>
          <w:szCs w:val="24"/>
        </w:rPr>
      </w:pPr>
      <w:r w:rsidRPr="00EB6C14">
        <w:rPr>
          <w:rFonts w:ascii="Times New Roman" w:hAnsi="Times New Roman"/>
          <w:sz w:val="24"/>
          <w:szCs w:val="24"/>
        </w:rPr>
        <w:t>9.1. К компетенции директора относятся вопросы руководства текущей деятельностью Общества, за исключением вопросов, отнесенных к исключительной компетенции Общего собрания участников.</w:t>
      </w:r>
    </w:p>
    <w:p w:rsidR="006A694F" w:rsidRPr="00EB6C14" w:rsidRDefault="006A694F" w:rsidP="006A694F">
      <w:pPr>
        <w:pStyle w:val="a5"/>
        <w:spacing w:line="240" w:lineRule="auto"/>
        <w:ind w:left="-180" w:right="382" w:firstLine="0"/>
        <w:rPr>
          <w:rFonts w:ascii="Times New Roman" w:hAnsi="Times New Roman"/>
          <w:sz w:val="24"/>
          <w:szCs w:val="24"/>
        </w:rPr>
      </w:pPr>
      <w:r w:rsidRPr="00EB6C14">
        <w:rPr>
          <w:rFonts w:ascii="Times New Roman" w:hAnsi="Times New Roman"/>
          <w:sz w:val="24"/>
          <w:szCs w:val="24"/>
        </w:rPr>
        <w:t>9.2. Директор Общества является единоличным исполнительным органом Общества, без доверенности действует от имени Общества, подотчетен Общему собранию участников.</w:t>
      </w:r>
    </w:p>
    <w:p w:rsidR="006A694F" w:rsidRPr="00EB6C14" w:rsidRDefault="006A694F" w:rsidP="006A694F">
      <w:pPr>
        <w:pStyle w:val="a5"/>
        <w:spacing w:line="240" w:lineRule="auto"/>
        <w:ind w:left="-180" w:right="382" w:firstLine="0"/>
        <w:rPr>
          <w:rFonts w:ascii="Times New Roman" w:hAnsi="Times New Roman"/>
          <w:sz w:val="24"/>
          <w:szCs w:val="24"/>
        </w:rPr>
      </w:pPr>
      <w:r w:rsidRPr="00EB6C14">
        <w:rPr>
          <w:rFonts w:ascii="Times New Roman" w:hAnsi="Times New Roman"/>
          <w:sz w:val="24"/>
          <w:szCs w:val="24"/>
        </w:rPr>
        <w:t>9.3 Директор избирается Общим собрани</w:t>
      </w:r>
      <w:r>
        <w:rPr>
          <w:rFonts w:ascii="Times New Roman" w:hAnsi="Times New Roman"/>
          <w:sz w:val="24"/>
          <w:szCs w:val="24"/>
        </w:rPr>
        <w:t>ем участников Общества на 3 (три</w:t>
      </w:r>
      <w:r w:rsidRPr="00EB6C14">
        <w:rPr>
          <w:rFonts w:ascii="Times New Roman" w:hAnsi="Times New Roman"/>
          <w:sz w:val="24"/>
          <w:szCs w:val="24"/>
        </w:rPr>
        <w:t>) год</w:t>
      </w:r>
      <w:r>
        <w:rPr>
          <w:rFonts w:ascii="Times New Roman" w:hAnsi="Times New Roman"/>
          <w:sz w:val="24"/>
          <w:szCs w:val="24"/>
        </w:rPr>
        <w:t>а</w:t>
      </w:r>
      <w:r w:rsidRPr="00EB6C14">
        <w:rPr>
          <w:rFonts w:ascii="Times New Roman" w:hAnsi="Times New Roman"/>
          <w:sz w:val="24"/>
          <w:szCs w:val="24"/>
        </w:rPr>
        <w:t>.</w:t>
      </w:r>
    </w:p>
    <w:p w:rsidR="006A694F" w:rsidRPr="00EB6C14" w:rsidRDefault="006A694F" w:rsidP="006A694F">
      <w:pPr>
        <w:ind w:left="-180" w:right="382" w:firstLine="720"/>
        <w:jc w:val="both"/>
        <w:rPr>
          <w:spacing w:val="-8"/>
        </w:rPr>
      </w:pPr>
      <w:r w:rsidRPr="00EB6C14">
        <w:rPr>
          <w:spacing w:val="-8"/>
        </w:rPr>
        <w:t>Директор может быть избран также и не из числа участников Общества.</w:t>
      </w:r>
    </w:p>
    <w:p w:rsidR="006A694F" w:rsidRPr="00EB6C14" w:rsidRDefault="006A694F" w:rsidP="006A694F">
      <w:pPr>
        <w:ind w:left="-180" w:right="382"/>
        <w:jc w:val="both"/>
        <w:rPr>
          <w:spacing w:val="-8"/>
        </w:rPr>
      </w:pPr>
      <w:r w:rsidRPr="00EB6C14">
        <w:t>9.4. Директор Общества без согласования с Общим собранием участников Общества:</w:t>
      </w:r>
    </w:p>
    <w:p w:rsidR="006A694F" w:rsidRPr="00EB6C14" w:rsidRDefault="006A694F" w:rsidP="006A694F">
      <w:pPr>
        <w:pStyle w:val="a5"/>
        <w:spacing w:line="240" w:lineRule="auto"/>
        <w:ind w:left="-180" w:right="382" w:firstLine="720"/>
        <w:rPr>
          <w:rFonts w:ascii="Times New Roman" w:hAnsi="Times New Roman"/>
          <w:sz w:val="24"/>
          <w:szCs w:val="24"/>
        </w:rPr>
      </w:pPr>
      <w:r w:rsidRPr="00EB6C14">
        <w:rPr>
          <w:rFonts w:ascii="Times New Roman" w:hAnsi="Times New Roman"/>
          <w:sz w:val="24"/>
          <w:szCs w:val="24"/>
        </w:rPr>
        <w:t>- осуществляет оперативное руководство деятельностью Общества;</w:t>
      </w:r>
    </w:p>
    <w:p w:rsidR="006A694F" w:rsidRPr="00EB6C14" w:rsidRDefault="006A694F" w:rsidP="006A694F">
      <w:pPr>
        <w:pStyle w:val="a5"/>
        <w:spacing w:line="240" w:lineRule="auto"/>
        <w:ind w:left="-180" w:right="382" w:firstLine="720"/>
        <w:rPr>
          <w:rFonts w:ascii="Times New Roman" w:hAnsi="Times New Roman"/>
          <w:sz w:val="24"/>
          <w:szCs w:val="24"/>
        </w:rPr>
      </w:pPr>
      <w:r w:rsidRPr="00EB6C14">
        <w:rPr>
          <w:rFonts w:ascii="Times New Roman" w:hAnsi="Times New Roman"/>
          <w:sz w:val="24"/>
          <w:szCs w:val="24"/>
        </w:rPr>
        <w:t>- имеет право первой подписи финансовых документов;</w:t>
      </w:r>
    </w:p>
    <w:p w:rsidR="006A694F" w:rsidRPr="00EB6C14" w:rsidRDefault="006A694F" w:rsidP="006A694F">
      <w:pPr>
        <w:pStyle w:val="a5"/>
        <w:spacing w:line="240" w:lineRule="auto"/>
        <w:ind w:left="-180" w:right="382" w:firstLine="720"/>
        <w:rPr>
          <w:rFonts w:ascii="Times New Roman" w:hAnsi="Times New Roman"/>
          <w:sz w:val="24"/>
          <w:szCs w:val="24"/>
        </w:rPr>
      </w:pPr>
      <w:r w:rsidRPr="00EB6C14">
        <w:rPr>
          <w:rFonts w:ascii="Times New Roman" w:hAnsi="Times New Roman"/>
          <w:sz w:val="24"/>
          <w:szCs w:val="24"/>
        </w:rPr>
        <w:t>-осуществляет подготовку необходимых материалов и предложений для рассмотрения Общим собранием и обеспечивает исполнение принятых им решений; обеспечивает выполнение текущих и перспективных планов Общества;</w:t>
      </w:r>
    </w:p>
    <w:p w:rsidR="006A694F" w:rsidRPr="00EB6C14" w:rsidRDefault="006A694F" w:rsidP="006A694F">
      <w:pPr>
        <w:pStyle w:val="a5"/>
        <w:spacing w:line="240" w:lineRule="auto"/>
        <w:ind w:left="-180" w:right="382" w:firstLine="720"/>
        <w:rPr>
          <w:rFonts w:ascii="Times New Roman" w:hAnsi="Times New Roman"/>
          <w:sz w:val="24"/>
          <w:szCs w:val="24"/>
        </w:rPr>
      </w:pPr>
      <w:r w:rsidRPr="00EB6C14">
        <w:rPr>
          <w:rFonts w:ascii="Times New Roman" w:hAnsi="Times New Roman"/>
          <w:sz w:val="24"/>
          <w:szCs w:val="24"/>
        </w:rPr>
        <w:t>- представляет интересы Общества, как в Российской Федерации, так и за ее пределами, в том числе в иностранных государствах;</w:t>
      </w:r>
    </w:p>
    <w:p w:rsidR="006A694F" w:rsidRPr="00EB6C14" w:rsidRDefault="006A694F" w:rsidP="006A694F">
      <w:pPr>
        <w:pStyle w:val="a5"/>
        <w:spacing w:line="240" w:lineRule="atLeast"/>
        <w:ind w:left="-180" w:right="382" w:firstLine="720"/>
        <w:rPr>
          <w:rFonts w:ascii="Times New Roman" w:hAnsi="Times New Roman"/>
          <w:sz w:val="24"/>
          <w:szCs w:val="24"/>
        </w:rPr>
      </w:pPr>
      <w:r w:rsidRPr="00EB6C14">
        <w:rPr>
          <w:rFonts w:ascii="Times New Roman" w:hAnsi="Times New Roman"/>
          <w:sz w:val="24"/>
          <w:szCs w:val="24"/>
        </w:rPr>
        <w:t>- распоряжается имуществом и средствами Общества для обеспечения его текущей деятельности в пределах, установленных действующим законодательством и Уставом Общества;</w:t>
      </w:r>
    </w:p>
    <w:p w:rsidR="006A694F" w:rsidRPr="00EB6C14" w:rsidRDefault="006A694F" w:rsidP="006A694F">
      <w:pPr>
        <w:pStyle w:val="a5"/>
        <w:spacing w:line="240" w:lineRule="auto"/>
        <w:ind w:left="-180" w:right="382" w:firstLine="720"/>
        <w:rPr>
          <w:rFonts w:ascii="Times New Roman" w:hAnsi="Times New Roman"/>
          <w:sz w:val="24"/>
          <w:szCs w:val="24"/>
        </w:rPr>
      </w:pPr>
      <w:r w:rsidRPr="00EB6C14">
        <w:rPr>
          <w:rFonts w:ascii="Times New Roman" w:hAnsi="Times New Roman"/>
          <w:sz w:val="24"/>
          <w:szCs w:val="24"/>
        </w:rPr>
        <w:t>- выдает доверенности на право представительства от имени Общества в пределах собственных полномочий, в том числе доверенности с правом передоверия, открывает в банках расчетные счета и другие счета Общества;</w:t>
      </w:r>
    </w:p>
    <w:p w:rsidR="006A694F" w:rsidRPr="00EB6C14" w:rsidRDefault="006A694F" w:rsidP="006A694F">
      <w:pPr>
        <w:pStyle w:val="a5"/>
        <w:spacing w:line="240" w:lineRule="auto"/>
        <w:ind w:left="-180" w:right="382" w:firstLine="720"/>
        <w:rPr>
          <w:rFonts w:ascii="Times New Roman" w:hAnsi="Times New Roman"/>
          <w:sz w:val="24"/>
          <w:szCs w:val="24"/>
        </w:rPr>
      </w:pPr>
      <w:r w:rsidRPr="00EB6C14">
        <w:rPr>
          <w:rFonts w:ascii="Times New Roman" w:hAnsi="Times New Roman"/>
          <w:sz w:val="24"/>
          <w:szCs w:val="24"/>
        </w:rPr>
        <w:t>- подготавливает проекты документов, регулирующих внутреннюю деятельность Общества Положения об отделах Общества, утверждает должностные инструкции сотрудников Общества;</w:t>
      </w:r>
    </w:p>
    <w:p w:rsidR="006A694F" w:rsidRPr="00EB6C14" w:rsidRDefault="006A694F" w:rsidP="006A694F">
      <w:pPr>
        <w:pStyle w:val="a5"/>
        <w:spacing w:line="240" w:lineRule="auto"/>
        <w:ind w:left="-180" w:right="382" w:firstLine="720"/>
        <w:rPr>
          <w:rFonts w:ascii="Times New Roman" w:hAnsi="Times New Roman"/>
          <w:sz w:val="24"/>
          <w:szCs w:val="24"/>
        </w:rPr>
      </w:pPr>
      <w:r w:rsidRPr="00EB6C14">
        <w:rPr>
          <w:rFonts w:ascii="Times New Roman" w:hAnsi="Times New Roman"/>
          <w:sz w:val="24"/>
          <w:szCs w:val="24"/>
        </w:rPr>
        <w:t>- осуществляет прием и увольнение работников Общества, заключает и расторгает контракты с ними; издает приказы о назначении на должности работников, об их переводе и увольнении, применяет меры поощрения и налагает дисциплинарные взыскания;</w:t>
      </w:r>
    </w:p>
    <w:p w:rsidR="006A694F" w:rsidRPr="00EB6C14" w:rsidRDefault="006A694F" w:rsidP="006A694F">
      <w:pPr>
        <w:pStyle w:val="a5"/>
        <w:spacing w:line="240" w:lineRule="auto"/>
        <w:ind w:left="-180" w:right="382" w:firstLine="720"/>
        <w:rPr>
          <w:rFonts w:ascii="Times New Roman" w:hAnsi="Times New Roman"/>
          <w:sz w:val="24"/>
          <w:szCs w:val="24"/>
        </w:rPr>
      </w:pPr>
      <w:r w:rsidRPr="00EB6C14">
        <w:rPr>
          <w:rFonts w:ascii="Times New Roman" w:hAnsi="Times New Roman"/>
          <w:sz w:val="24"/>
          <w:szCs w:val="24"/>
        </w:rPr>
        <w:t>- распределяет обязанности между заместителями, устанавливает степень ответственности заместителей и руководителей структурных подразделений за состоянием дел на порученных участках работ;</w:t>
      </w:r>
    </w:p>
    <w:p w:rsidR="006A694F" w:rsidRPr="00EB6C14" w:rsidRDefault="006A694F" w:rsidP="006A694F">
      <w:pPr>
        <w:pStyle w:val="a5"/>
        <w:spacing w:line="240" w:lineRule="auto"/>
        <w:ind w:left="-180" w:right="382" w:firstLine="720"/>
        <w:rPr>
          <w:rFonts w:ascii="Times New Roman" w:hAnsi="Times New Roman"/>
          <w:sz w:val="24"/>
          <w:szCs w:val="24"/>
        </w:rPr>
      </w:pPr>
      <w:r w:rsidRPr="00EB6C14">
        <w:rPr>
          <w:rFonts w:ascii="Times New Roman" w:hAnsi="Times New Roman"/>
          <w:sz w:val="24"/>
          <w:szCs w:val="24"/>
        </w:rPr>
        <w:t>- принимает решения и издает приказы по оперативным вопросам деятельности Общества, обязательные для исполнения работниками Общества;</w:t>
      </w:r>
    </w:p>
    <w:p w:rsidR="006A694F" w:rsidRPr="00EB6C14" w:rsidRDefault="006A694F" w:rsidP="006A694F">
      <w:pPr>
        <w:pStyle w:val="a5"/>
        <w:spacing w:line="240" w:lineRule="auto"/>
        <w:ind w:left="-180" w:right="382" w:firstLine="720"/>
        <w:rPr>
          <w:rFonts w:ascii="Times New Roman" w:hAnsi="Times New Roman"/>
          <w:sz w:val="24"/>
          <w:szCs w:val="24"/>
        </w:rPr>
      </w:pPr>
      <w:r w:rsidRPr="00EB6C14">
        <w:rPr>
          <w:rFonts w:ascii="Times New Roman" w:hAnsi="Times New Roman"/>
          <w:sz w:val="24"/>
          <w:szCs w:val="24"/>
        </w:rPr>
        <w:t>- вносит предложения на Общее собрание участников Общества (собрание совета директоров (наблюдательного совета)) об изменении структуры Общества, об открытии и закрытии филиалов, представительств на территории Российской Федерации и за рубежом, об их полномочиях и порядке управления ими;</w:t>
      </w:r>
    </w:p>
    <w:p w:rsidR="006A694F" w:rsidRPr="00EB6C14" w:rsidRDefault="006A694F" w:rsidP="006A694F">
      <w:pPr>
        <w:pStyle w:val="a5"/>
        <w:spacing w:line="240" w:lineRule="auto"/>
        <w:ind w:left="-180" w:right="382" w:firstLine="720"/>
        <w:rPr>
          <w:rFonts w:ascii="Times New Roman" w:hAnsi="Times New Roman"/>
          <w:sz w:val="24"/>
          <w:szCs w:val="24"/>
        </w:rPr>
      </w:pPr>
      <w:r w:rsidRPr="00EB6C14">
        <w:rPr>
          <w:rFonts w:ascii="Times New Roman" w:hAnsi="Times New Roman"/>
          <w:sz w:val="24"/>
          <w:szCs w:val="24"/>
        </w:rPr>
        <w:t>- организует бухгалтерский учет и отчетность в Обществе;</w:t>
      </w:r>
    </w:p>
    <w:p w:rsidR="006A694F" w:rsidRPr="00EB6C14" w:rsidRDefault="006A694F" w:rsidP="006A694F">
      <w:pPr>
        <w:pStyle w:val="a5"/>
        <w:spacing w:line="240" w:lineRule="auto"/>
        <w:ind w:left="-180" w:right="382" w:firstLine="720"/>
        <w:rPr>
          <w:rFonts w:ascii="Times New Roman" w:hAnsi="Times New Roman"/>
          <w:sz w:val="24"/>
          <w:szCs w:val="24"/>
        </w:rPr>
      </w:pPr>
      <w:r w:rsidRPr="00EB6C14">
        <w:rPr>
          <w:rFonts w:ascii="Times New Roman" w:hAnsi="Times New Roman"/>
          <w:sz w:val="24"/>
          <w:szCs w:val="24"/>
        </w:rPr>
        <w:t>- представляет на утверждение Общего собрания участников  годовой отчет и баланс Общества;</w:t>
      </w:r>
    </w:p>
    <w:p w:rsidR="006A694F" w:rsidRPr="00EB6C14" w:rsidRDefault="006A694F" w:rsidP="006A694F">
      <w:pPr>
        <w:pStyle w:val="a5"/>
        <w:spacing w:line="240" w:lineRule="auto"/>
        <w:ind w:left="-180" w:right="382" w:firstLine="720"/>
        <w:rPr>
          <w:rFonts w:ascii="Times New Roman" w:hAnsi="Times New Roman"/>
          <w:sz w:val="24"/>
          <w:szCs w:val="24"/>
        </w:rPr>
      </w:pPr>
      <w:r w:rsidRPr="00EB6C14">
        <w:rPr>
          <w:rFonts w:ascii="Times New Roman" w:hAnsi="Times New Roman"/>
          <w:sz w:val="24"/>
          <w:szCs w:val="24"/>
        </w:rPr>
        <w:t>Осуществление иных полномочий, не отнесенных к исключительной компетенции Общего собрания участников Общества, возможно с предварительного согласия Общего собрания участников.</w:t>
      </w:r>
    </w:p>
    <w:p w:rsidR="006A694F" w:rsidRPr="00EB6C14" w:rsidRDefault="006A694F" w:rsidP="006A694F">
      <w:pPr>
        <w:pStyle w:val="a5"/>
        <w:spacing w:line="240" w:lineRule="auto"/>
        <w:ind w:left="-180" w:right="382" w:firstLine="0"/>
        <w:rPr>
          <w:rFonts w:ascii="Times New Roman" w:hAnsi="Times New Roman"/>
          <w:sz w:val="24"/>
          <w:szCs w:val="24"/>
        </w:rPr>
      </w:pPr>
      <w:r w:rsidRPr="00EB6C14">
        <w:rPr>
          <w:rFonts w:ascii="Times New Roman" w:hAnsi="Times New Roman"/>
          <w:sz w:val="24"/>
          <w:szCs w:val="24"/>
        </w:rPr>
        <w:t>9.5. Директор Общества обязан по первому требованию любого из участников Общества предоставить информацию, если запрашиваемая информация непосредственно касается деятельности Общества.</w:t>
      </w:r>
    </w:p>
    <w:p w:rsidR="006A694F" w:rsidRPr="00EB6C14" w:rsidRDefault="006A694F" w:rsidP="006A694F">
      <w:pPr>
        <w:pStyle w:val="a5"/>
        <w:spacing w:line="240" w:lineRule="auto"/>
        <w:ind w:left="-180" w:right="382" w:firstLine="0"/>
        <w:rPr>
          <w:rFonts w:ascii="Times New Roman" w:hAnsi="Times New Roman"/>
          <w:sz w:val="24"/>
          <w:szCs w:val="24"/>
        </w:rPr>
      </w:pPr>
      <w:r w:rsidRPr="00EB6C14">
        <w:rPr>
          <w:rFonts w:ascii="Times New Roman" w:hAnsi="Times New Roman"/>
          <w:sz w:val="24"/>
          <w:szCs w:val="24"/>
        </w:rPr>
        <w:t>9.6. Иные права и обязанности Директора определяются федеральными законами Российской Федерации, иными правовыми актами Российской Федерации, настоящим Уставом и договором, заключаемым с ним.</w:t>
      </w:r>
    </w:p>
    <w:p w:rsidR="006A694F" w:rsidRPr="00EB6C14" w:rsidRDefault="006A694F" w:rsidP="006A694F">
      <w:pPr>
        <w:pStyle w:val="a5"/>
        <w:spacing w:line="240" w:lineRule="auto"/>
        <w:ind w:left="-180" w:right="382" w:firstLine="720"/>
        <w:rPr>
          <w:rFonts w:ascii="Times New Roman" w:hAnsi="Times New Roman"/>
          <w:sz w:val="24"/>
          <w:szCs w:val="24"/>
        </w:rPr>
      </w:pPr>
    </w:p>
    <w:p w:rsidR="006A694F" w:rsidRPr="00EB6C14" w:rsidRDefault="006A694F" w:rsidP="006A694F">
      <w:pPr>
        <w:ind w:left="-180" w:right="382" w:firstLine="720"/>
        <w:jc w:val="center"/>
        <w:rPr>
          <w:b/>
        </w:rPr>
      </w:pPr>
      <w:r w:rsidRPr="00EB6C14">
        <w:rPr>
          <w:b/>
        </w:rPr>
        <w:t>10. ВЕДЕНИЕ СПИСКА УЧАСТНИКОВ ОБЩЕСТВА.</w:t>
      </w:r>
    </w:p>
    <w:p w:rsidR="006A694F" w:rsidRPr="00EB6C14" w:rsidRDefault="006A694F" w:rsidP="006A694F">
      <w:pPr>
        <w:autoSpaceDE w:val="0"/>
        <w:autoSpaceDN w:val="0"/>
        <w:adjustRightInd w:val="0"/>
        <w:ind w:left="-180" w:right="382"/>
        <w:jc w:val="both"/>
      </w:pPr>
      <w:r w:rsidRPr="00EB6C14">
        <w:t>10.1. 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6A694F" w:rsidRPr="00EB6C14" w:rsidRDefault="006A694F" w:rsidP="006A694F">
      <w:pPr>
        <w:autoSpaceDE w:val="0"/>
        <w:autoSpaceDN w:val="0"/>
        <w:adjustRightInd w:val="0"/>
        <w:ind w:left="-180" w:right="382" w:firstLine="720"/>
        <w:jc w:val="both"/>
      </w:pPr>
      <w:r w:rsidRPr="00EB6C14">
        <w:t>Общество обязано обеспечивать ведение и хранение списка участников Общества в соответствии с требованиями Федерального закона «Об обществах с ограниченной ответственностью» с момента государственной регистрации Общества.</w:t>
      </w:r>
    </w:p>
    <w:p w:rsidR="006A694F" w:rsidRPr="00EB6C14" w:rsidRDefault="006A694F" w:rsidP="006A694F">
      <w:pPr>
        <w:autoSpaceDE w:val="0"/>
        <w:autoSpaceDN w:val="0"/>
        <w:adjustRightInd w:val="0"/>
        <w:ind w:left="-180" w:right="382"/>
        <w:jc w:val="both"/>
      </w:pPr>
      <w:r w:rsidRPr="00EB6C14">
        <w:t>10.2. Лицо, осуществляющее функции един</w:t>
      </w:r>
      <w:r>
        <w:t xml:space="preserve">оличного исполнительного органа. </w:t>
      </w:r>
      <w:r w:rsidRPr="00EB6C14">
        <w:t>Общества</w:t>
      </w:r>
      <w:r w:rsidRPr="00EB6C14">
        <w:rPr>
          <w:b/>
        </w:rPr>
        <w:t>,</w:t>
      </w:r>
      <w:r w:rsidRPr="00EB6C14">
        <w:t xml:space="preserve">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rsidR="006A694F" w:rsidRPr="00EB6C14" w:rsidRDefault="006A694F" w:rsidP="006A694F">
      <w:pPr>
        <w:autoSpaceDE w:val="0"/>
        <w:autoSpaceDN w:val="0"/>
        <w:adjustRightInd w:val="0"/>
        <w:ind w:left="-180" w:right="382"/>
        <w:jc w:val="both"/>
      </w:pPr>
      <w:r w:rsidRPr="00EB6C14">
        <w:t>10.3. Каждый участник Общества обязан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rsidR="006A694F" w:rsidRPr="00EB6C14" w:rsidRDefault="006A694F" w:rsidP="006A694F">
      <w:pPr>
        <w:autoSpaceDE w:val="0"/>
        <w:autoSpaceDN w:val="0"/>
        <w:adjustRightInd w:val="0"/>
        <w:ind w:left="-180" w:right="382"/>
        <w:jc w:val="both"/>
      </w:pPr>
      <w:r w:rsidRPr="00EB6C14">
        <w:t>10.4. Общество и не уведомившие Общество об изменении соответствующих сведений участники Общества не вправе ссылаться на несоответствие сведений, указанных в списке участников Общества, сведениям, содержащимся в едином государственном реестре юридических лиц, в отношениях с третьими лицами, действовавшими только с учетом сведений, указанных в списке участников Общества.</w:t>
      </w:r>
    </w:p>
    <w:p w:rsidR="006A694F" w:rsidRPr="00EB6C14" w:rsidRDefault="006A694F" w:rsidP="006A694F">
      <w:pPr>
        <w:pStyle w:val="a5"/>
        <w:spacing w:line="240" w:lineRule="auto"/>
        <w:ind w:left="-180" w:right="382" w:firstLine="720"/>
        <w:rPr>
          <w:rFonts w:ascii="Times New Roman" w:hAnsi="Times New Roman"/>
          <w:sz w:val="24"/>
          <w:szCs w:val="24"/>
        </w:rPr>
      </w:pPr>
    </w:p>
    <w:p w:rsidR="006A694F" w:rsidRPr="00EB6C14" w:rsidRDefault="006A694F" w:rsidP="006A694F">
      <w:pPr>
        <w:pStyle w:val="1"/>
        <w:numPr>
          <w:ilvl w:val="0"/>
          <w:numId w:val="0"/>
        </w:numPr>
        <w:spacing w:before="0" w:after="0"/>
        <w:ind w:left="-180" w:right="382" w:firstLine="720"/>
        <w:rPr>
          <w:sz w:val="24"/>
          <w:szCs w:val="24"/>
        </w:rPr>
      </w:pPr>
      <w:r w:rsidRPr="00EB6C14">
        <w:rPr>
          <w:sz w:val="24"/>
          <w:szCs w:val="24"/>
        </w:rPr>
        <w:t>11. ХРАНЕНИЕ ДОКУМЕНТОВ ОБЩЕСТВА.</w:t>
      </w:r>
      <w:r w:rsidRPr="00EB6C14">
        <w:rPr>
          <w:sz w:val="24"/>
          <w:szCs w:val="24"/>
        </w:rPr>
        <w:br/>
        <w:t>ПОРЯДОК ПРЕДОСТАВЛЕНИЯ ОБЩЕСТВОМ ИНФОРМАЦИИ УЧАСТНИКАМ ОБЩЕСТВА И ДРУГИМ ЛИЦАМ</w:t>
      </w:r>
    </w:p>
    <w:p w:rsidR="006A694F" w:rsidRPr="00EB6C14" w:rsidRDefault="006A694F" w:rsidP="006A694F">
      <w:pPr>
        <w:pStyle w:val="1"/>
        <w:numPr>
          <w:ilvl w:val="0"/>
          <w:numId w:val="0"/>
        </w:numPr>
        <w:spacing w:before="0" w:after="0"/>
        <w:ind w:right="382"/>
        <w:jc w:val="left"/>
        <w:rPr>
          <w:rFonts w:ascii="Times New Roman" w:hAnsi="Times New Roman"/>
          <w:b w:val="0"/>
          <w:sz w:val="24"/>
          <w:szCs w:val="24"/>
        </w:rPr>
      </w:pPr>
      <w:r w:rsidRPr="00EB6C14">
        <w:rPr>
          <w:rFonts w:ascii="Times New Roman" w:hAnsi="Times New Roman"/>
          <w:b w:val="0"/>
          <w:sz w:val="24"/>
          <w:szCs w:val="24"/>
        </w:rPr>
        <w:t>11.1. Общество обязано хранить следующие документы:</w:t>
      </w:r>
    </w:p>
    <w:p w:rsidR="006A694F" w:rsidRPr="00EB6C14" w:rsidRDefault="006A694F" w:rsidP="006A694F">
      <w:pPr>
        <w:pStyle w:val="a8"/>
        <w:ind w:left="-180" w:right="382"/>
        <w:rPr>
          <w:sz w:val="24"/>
          <w:szCs w:val="24"/>
        </w:rPr>
      </w:pPr>
      <w:r w:rsidRPr="00EB6C14">
        <w:rPr>
          <w:sz w:val="24"/>
          <w:szCs w:val="24"/>
        </w:rPr>
        <w:t>- договор об учреждении Общества</w:t>
      </w:r>
    </w:p>
    <w:p w:rsidR="006A694F" w:rsidRPr="00EB6C14" w:rsidRDefault="006A694F" w:rsidP="006A694F">
      <w:pPr>
        <w:autoSpaceDE w:val="0"/>
        <w:autoSpaceDN w:val="0"/>
        <w:adjustRightInd w:val="0"/>
        <w:ind w:left="-180" w:right="382" w:firstLine="720"/>
        <w:jc w:val="both"/>
      </w:pPr>
      <w:r w:rsidRPr="00EB6C14">
        <w:t>решение об учреждении Общества, устав Общества, а также внесенные в устав Общества и зарегистрированные в установленном порядке изменения;</w:t>
      </w:r>
    </w:p>
    <w:p w:rsidR="006A694F" w:rsidRPr="00EB6C14" w:rsidRDefault="006A694F" w:rsidP="006A694F">
      <w:pPr>
        <w:tabs>
          <w:tab w:val="left" w:pos="142"/>
          <w:tab w:val="left" w:pos="284"/>
        </w:tabs>
        <w:ind w:left="-180" w:right="382" w:firstLine="720"/>
        <w:jc w:val="both"/>
      </w:pPr>
      <w:r w:rsidRPr="00EB6C14">
        <w:t>- протокол собрания учредителей Общества, содержащий решение о создании Общества и об утверждении денежной оценки неденежных вкладов в уставный капитал Общества, а также иные решения, связанные с созданием Общества;</w:t>
      </w:r>
    </w:p>
    <w:p w:rsidR="006A694F" w:rsidRPr="00EB6C14" w:rsidRDefault="006A694F" w:rsidP="006A694F">
      <w:pPr>
        <w:tabs>
          <w:tab w:val="left" w:pos="142"/>
          <w:tab w:val="left" w:pos="284"/>
        </w:tabs>
        <w:ind w:left="-180" w:right="382" w:firstLine="720"/>
        <w:jc w:val="both"/>
        <w:rPr>
          <w:spacing w:val="-8"/>
        </w:rPr>
      </w:pPr>
      <w:r w:rsidRPr="00EB6C14">
        <w:rPr>
          <w:spacing w:val="-8"/>
        </w:rPr>
        <w:t>- документ, подтверждающий государственную регистрацию Общества;</w:t>
      </w:r>
    </w:p>
    <w:p w:rsidR="006A694F" w:rsidRPr="00EB6C14" w:rsidRDefault="006A694F" w:rsidP="006A694F">
      <w:pPr>
        <w:pStyle w:val="31"/>
        <w:tabs>
          <w:tab w:val="left" w:pos="142"/>
          <w:tab w:val="left" w:pos="284"/>
        </w:tabs>
        <w:spacing w:line="240" w:lineRule="auto"/>
        <w:ind w:left="-180" w:right="382" w:firstLine="720"/>
        <w:rPr>
          <w:rFonts w:ascii="Times New Roman" w:hAnsi="Times New Roman"/>
          <w:sz w:val="24"/>
          <w:szCs w:val="24"/>
        </w:rPr>
      </w:pPr>
      <w:r w:rsidRPr="00EB6C14">
        <w:rPr>
          <w:rFonts w:ascii="Times New Roman" w:hAnsi="Times New Roman"/>
          <w:sz w:val="24"/>
          <w:szCs w:val="24"/>
        </w:rPr>
        <w:t>- документы, подтверждающие права Общества на имущество, находящееся на его балансе;</w:t>
      </w:r>
    </w:p>
    <w:p w:rsidR="006A694F" w:rsidRPr="00EB6C14" w:rsidRDefault="006A694F" w:rsidP="006A694F">
      <w:pPr>
        <w:tabs>
          <w:tab w:val="left" w:pos="142"/>
          <w:tab w:val="left" w:pos="284"/>
        </w:tabs>
        <w:ind w:left="-180" w:right="382" w:firstLine="720"/>
        <w:jc w:val="both"/>
      </w:pPr>
      <w:r w:rsidRPr="00EB6C14">
        <w:t>- внутренние документы Общества;</w:t>
      </w:r>
    </w:p>
    <w:p w:rsidR="006A694F" w:rsidRPr="00EB6C14" w:rsidRDefault="006A694F" w:rsidP="006A694F">
      <w:pPr>
        <w:tabs>
          <w:tab w:val="left" w:pos="142"/>
          <w:tab w:val="left" w:pos="284"/>
        </w:tabs>
        <w:ind w:left="-180" w:right="382" w:firstLine="720"/>
        <w:jc w:val="both"/>
      </w:pPr>
      <w:r w:rsidRPr="00EB6C14">
        <w:t>- положения о филиалах и представительствах Общества;</w:t>
      </w:r>
    </w:p>
    <w:p w:rsidR="006A694F" w:rsidRPr="00EB6C14" w:rsidRDefault="006A694F" w:rsidP="006A694F">
      <w:pPr>
        <w:tabs>
          <w:tab w:val="left" w:pos="142"/>
          <w:tab w:val="left" w:pos="284"/>
        </w:tabs>
        <w:ind w:left="-180" w:right="382" w:firstLine="720"/>
        <w:jc w:val="both"/>
      </w:pPr>
      <w:r w:rsidRPr="00EB6C14">
        <w:t>- документы, связанные с эмиссией облигаций и иных эмиссионных ценных бумаг Общества;</w:t>
      </w:r>
    </w:p>
    <w:p w:rsidR="006A694F" w:rsidRPr="00EB6C14" w:rsidRDefault="006A694F" w:rsidP="006A694F">
      <w:pPr>
        <w:tabs>
          <w:tab w:val="left" w:pos="142"/>
          <w:tab w:val="left" w:pos="284"/>
        </w:tabs>
        <w:ind w:left="-180" w:right="382" w:firstLine="720"/>
        <w:jc w:val="both"/>
      </w:pPr>
      <w:r w:rsidRPr="00EB6C14">
        <w:t>- протоколы общих собраний участников Общества;</w:t>
      </w:r>
    </w:p>
    <w:p w:rsidR="006A694F" w:rsidRPr="00EB6C14" w:rsidRDefault="006A694F" w:rsidP="006A694F">
      <w:pPr>
        <w:tabs>
          <w:tab w:val="left" w:pos="142"/>
          <w:tab w:val="left" w:pos="284"/>
        </w:tabs>
        <w:ind w:left="-180" w:right="382" w:firstLine="720"/>
        <w:jc w:val="both"/>
      </w:pPr>
      <w:r w:rsidRPr="00EB6C14">
        <w:t>- списки аффилированных лиц Общества;</w:t>
      </w:r>
    </w:p>
    <w:p w:rsidR="006A694F" w:rsidRPr="00EB6C14" w:rsidRDefault="006A694F" w:rsidP="006A694F">
      <w:pPr>
        <w:tabs>
          <w:tab w:val="left" w:pos="142"/>
          <w:tab w:val="left" w:pos="284"/>
        </w:tabs>
        <w:ind w:left="-180" w:right="382" w:firstLine="720"/>
        <w:jc w:val="both"/>
      </w:pPr>
      <w:r w:rsidRPr="00EB6C14">
        <w:t>- заключения ревизора Общества, аудитора, государственных и муниципальных органов финансового контроля.</w:t>
      </w:r>
    </w:p>
    <w:p w:rsidR="006A694F" w:rsidRPr="00EB6C14" w:rsidRDefault="006A694F" w:rsidP="006A694F">
      <w:pPr>
        <w:tabs>
          <w:tab w:val="left" w:pos="142"/>
          <w:tab w:val="left" w:pos="284"/>
        </w:tabs>
        <w:ind w:left="-180" w:right="382"/>
        <w:jc w:val="both"/>
      </w:pPr>
      <w:r w:rsidRPr="00EB6C14">
        <w:t>11.2. Общество хранит документы, предусмотренные пунктом 10.1. по месту нахождения его единоличного исполнительного органа или ином месте, известном и доступном участникам Общества.</w:t>
      </w:r>
    </w:p>
    <w:p w:rsidR="006A694F" w:rsidRPr="00EB6C14" w:rsidRDefault="006A694F" w:rsidP="006A694F">
      <w:pPr>
        <w:pStyle w:val="31"/>
        <w:tabs>
          <w:tab w:val="left" w:pos="142"/>
          <w:tab w:val="left" w:pos="284"/>
        </w:tabs>
        <w:spacing w:line="240" w:lineRule="auto"/>
        <w:ind w:left="-180" w:right="382"/>
        <w:rPr>
          <w:rFonts w:ascii="Times New Roman" w:hAnsi="Times New Roman"/>
          <w:sz w:val="24"/>
          <w:szCs w:val="24"/>
        </w:rPr>
      </w:pPr>
      <w:r w:rsidRPr="00EB6C14">
        <w:rPr>
          <w:rFonts w:ascii="Times New Roman" w:hAnsi="Times New Roman"/>
          <w:sz w:val="24"/>
          <w:szCs w:val="24"/>
        </w:rPr>
        <w:t xml:space="preserve">11.3. По требованию участника Общества, аудитора или любого заинтересованного лица Общество обязано в разумные сроки предоставить им возможность ознакомиться с учредительными документами Общества, в том числе с изменениями. Общество обязано по требованию участника Общества предоставить ему копии действующего учредительного договора и устава Общества. </w:t>
      </w:r>
    </w:p>
    <w:p w:rsidR="006A694F" w:rsidRPr="00EB6C14" w:rsidRDefault="006A694F" w:rsidP="006A694F">
      <w:pPr>
        <w:pStyle w:val="a5"/>
        <w:spacing w:line="240" w:lineRule="auto"/>
        <w:ind w:left="-180" w:right="382" w:firstLine="720"/>
        <w:rPr>
          <w:rFonts w:ascii="Times New Roman" w:hAnsi="Times New Roman"/>
          <w:sz w:val="24"/>
          <w:szCs w:val="24"/>
        </w:rPr>
      </w:pPr>
    </w:p>
    <w:p w:rsidR="006A694F" w:rsidRDefault="006A694F" w:rsidP="006A694F">
      <w:pPr>
        <w:pStyle w:val="31"/>
        <w:tabs>
          <w:tab w:val="left" w:pos="142"/>
          <w:tab w:val="left" w:pos="284"/>
        </w:tabs>
        <w:spacing w:line="240" w:lineRule="auto"/>
        <w:ind w:left="-180" w:right="382" w:firstLine="720"/>
        <w:jc w:val="center"/>
        <w:rPr>
          <w:rFonts w:ascii="Times New Roman" w:hAnsi="Times New Roman"/>
          <w:b/>
          <w:sz w:val="24"/>
          <w:szCs w:val="24"/>
        </w:rPr>
      </w:pPr>
    </w:p>
    <w:p w:rsidR="006A694F" w:rsidRPr="00EB6C14" w:rsidRDefault="006A694F" w:rsidP="006A694F">
      <w:pPr>
        <w:pStyle w:val="31"/>
        <w:tabs>
          <w:tab w:val="left" w:pos="142"/>
          <w:tab w:val="left" w:pos="284"/>
        </w:tabs>
        <w:spacing w:line="240" w:lineRule="auto"/>
        <w:ind w:left="-180" w:right="382" w:firstLine="720"/>
        <w:jc w:val="center"/>
        <w:rPr>
          <w:rFonts w:ascii="Times New Roman" w:hAnsi="Times New Roman"/>
          <w:b/>
          <w:sz w:val="24"/>
          <w:szCs w:val="24"/>
        </w:rPr>
      </w:pPr>
      <w:r w:rsidRPr="00EB6C14">
        <w:rPr>
          <w:rFonts w:ascii="Times New Roman" w:hAnsi="Times New Roman"/>
          <w:b/>
          <w:sz w:val="24"/>
          <w:szCs w:val="24"/>
        </w:rPr>
        <w:t>12. РЕОРГАНИЗАЦИЯ И ЛИКВИДАЦИЯ ОБЩЕСТВА</w:t>
      </w:r>
    </w:p>
    <w:p w:rsidR="006A694F" w:rsidRPr="00EB6C14" w:rsidRDefault="006A694F" w:rsidP="006A694F">
      <w:pPr>
        <w:pStyle w:val="31"/>
        <w:tabs>
          <w:tab w:val="left" w:pos="142"/>
          <w:tab w:val="left" w:pos="284"/>
        </w:tabs>
        <w:spacing w:line="240" w:lineRule="auto"/>
        <w:ind w:left="-180" w:right="382" w:firstLine="720"/>
        <w:jc w:val="center"/>
        <w:rPr>
          <w:rFonts w:ascii="Times New Roman" w:hAnsi="Times New Roman"/>
          <w:b/>
          <w:sz w:val="24"/>
          <w:szCs w:val="24"/>
        </w:rPr>
      </w:pPr>
    </w:p>
    <w:p w:rsidR="006A694F" w:rsidRPr="00EB6C14" w:rsidRDefault="006A694F" w:rsidP="006A694F">
      <w:pPr>
        <w:pStyle w:val="31"/>
        <w:tabs>
          <w:tab w:val="left" w:pos="142"/>
          <w:tab w:val="left" w:pos="284"/>
        </w:tabs>
        <w:spacing w:line="240" w:lineRule="auto"/>
        <w:ind w:left="-180" w:right="382" w:firstLine="720"/>
        <w:rPr>
          <w:rFonts w:ascii="Times New Roman" w:hAnsi="Times New Roman"/>
          <w:b/>
          <w:sz w:val="24"/>
          <w:szCs w:val="24"/>
        </w:rPr>
      </w:pPr>
      <w:r w:rsidRPr="00EB6C14">
        <w:rPr>
          <w:rFonts w:ascii="Times New Roman" w:hAnsi="Times New Roman"/>
          <w:b/>
          <w:sz w:val="24"/>
          <w:szCs w:val="24"/>
        </w:rPr>
        <w:t>12.1. Реорганизация Общества.</w:t>
      </w:r>
    </w:p>
    <w:p w:rsidR="006A694F" w:rsidRPr="00EB6C14" w:rsidRDefault="006A694F" w:rsidP="006A694F">
      <w:pPr>
        <w:ind w:left="-180" w:right="382"/>
        <w:jc w:val="both"/>
      </w:pPr>
      <w:r w:rsidRPr="00EB6C14">
        <w:t>12.1.1. Общество может быть добровольно реорганизовано по единогласному решению его участников.</w:t>
      </w:r>
    </w:p>
    <w:p w:rsidR="006A694F" w:rsidRPr="00EB6C14" w:rsidRDefault="006A694F" w:rsidP="006A694F">
      <w:pPr>
        <w:ind w:left="-180" w:right="382" w:firstLine="720"/>
        <w:jc w:val="both"/>
      </w:pPr>
      <w:r w:rsidRPr="00EB6C14">
        <w:t>Другие основания и порядок реорганизации Общества определяются Гражданским кодексом Российской Федерации и иными федеральными законами.</w:t>
      </w:r>
    </w:p>
    <w:p w:rsidR="006A694F" w:rsidRPr="00EB6C14" w:rsidRDefault="006A694F" w:rsidP="006A694F">
      <w:pPr>
        <w:ind w:left="-180" w:right="382"/>
        <w:jc w:val="both"/>
      </w:pPr>
      <w:r w:rsidRPr="00EB6C14">
        <w:t>12.1.2. Реорганизация Общества может быть осуществлена в форме слияния, присоединения, разделения, выделения и преобразования.</w:t>
      </w:r>
    </w:p>
    <w:p w:rsidR="006A694F" w:rsidRPr="00EB6C14" w:rsidRDefault="006A694F" w:rsidP="006A694F">
      <w:pPr>
        <w:ind w:left="-180" w:right="382"/>
        <w:jc w:val="both"/>
      </w:pPr>
      <w:r w:rsidRPr="00EB6C14">
        <w:t>12.1.3. Не позднее тридцати дней с даты принятия решения о реорганизации Общества, а при реорганизации Общества в форме слияния или присоединения – с даты принятия решения об этом последним из Обществ, участвующих в слиянии или присоединении, Общество обязано письменно уведомить об этом всех  известных ему кредиторов и опубликовать в органе печати, в котором публикуются данные о государственной регистрации юридических лиц, сообщение о принятом решении. При этом кредиторы Общества в течение тридцати дней с даты направления им уведомления или в течение тридцати дней с даты опубликования сообщения о принятом решении вправе письменно потребовать досрочного прекращения или исполнения соответствующих обязательств Общества и возмещения им убытков.</w:t>
      </w:r>
    </w:p>
    <w:p w:rsidR="006A694F" w:rsidRPr="00EB6C14" w:rsidRDefault="006A694F" w:rsidP="006A694F">
      <w:pPr>
        <w:autoSpaceDE w:val="0"/>
        <w:autoSpaceDN w:val="0"/>
        <w:adjustRightInd w:val="0"/>
        <w:ind w:left="-180" w:right="382"/>
        <w:jc w:val="both"/>
      </w:pPr>
      <w:r w:rsidRPr="00EB6C14">
        <w:t>12.1.4. При слиянии Общества с другим хозяйственным обществом все права и обязанности Общества переходят к вновь возникшему юридическому лицу в соответствии с передаточным актом, а доли в уставных капиталах Обществ, принадлежащие другим участвующим в слиянии Обществам, погашаются.</w:t>
      </w:r>
    </w:p>
    <w:p w:rsidR="006A694F" w:rsidRPr="00EB6C14" w:rsidRDefault="006A694F" w:rsidP="006A694F">
      <w:pPr>
        <w:ind w:left="-180" w:right="382"/>
        <w:jc w:val="both"/>
      </w:pPr>
      <w:r w:rsidRPr="00EB6C14">
        <w:t>12.1.5. При присоединении Общества к другому хозяйственному обществу к последнему переходят все права и обязанности Общества в соответствии с передаточным актом.</w:t>
      </w:r>
    </w:p>
    <w:p w:rsidR="006A694F" w:rsidRPr="00EB6C14" w:rsidRDefault="006A694F" w:rsidP="006A694F">
      <w:pPr>
        <w:ind w:left="-180" w:right="382"/>
        <w:jc w:val="both"/>
      </w:pPr>
      <w:r w:rsidRPr="00EB6C14">
        <w:t>12.1.6. При разделении Общества все его права и обязанности переходят  к обществам, созданным в результате разделения, в соответствии с разделительным балансом.</w:t>
      </w:r>
    </w:p>
    <w:p w:rsidR="006A694F" w:rsidRPr="00EB6C14" w:rsidRDefault="006A694F" w:rsidP="006A694F">
      <w:pPr>
        <w:ind w:left="-180" w:right="382"/>
        <w:jc w:val="both"/>
      </w:pPr>
      <w:r w:rsidRPr="00EB6C14">
        <w:t>12.1.7. При выделении из Общества одного или нескольких обществ к каждому из них переходит часть прав и обязанностей реорганизованного общества в соответствии с разделительным балансом.</w:t>
      </w:r>
    </w:p>
    <w:p w:rsidR="006A694F" w:rsidRPr="00EB6C14" w:rsidRDefault="006A694F" w:rsidP="006A694F">
      <w:pPr>
        <w:autoSpaceDE w:val="0"/>
        <w:autoSpaceDN w:val="0"/>
        <w:adjustRightInd w:val="0"/>
        <w:ind w:left="-180" w:right="382"/>
        <w:jc w:val="both"/>
      </w:pPr>
      <w:r w:rsidRPr="00EB6C14">
        <w:t>12.1.8. Общество вправе преобразоваться в хозяйственное общество другого вида, хозяйственное товарищество или производственный кооператив. При преобразовании Общества к юридическому лицу, созданному в результате преобразования, переходят все его права и обязанности в соответствии с передаточным актом.</w:t>
      </w:r>
    </w:p>
    <w:p w:rsidR="006A694F" w:rsidRPr="00EB6C14" w:rsidRDefault="006A694F" w:rsidP="006A694F">
      <w:pPr>
        <w:pStyle w:val="2"/>
        <w:numPr>
          <w:ilvl w:val="0"/>
          <w:numId w:val="0"/>
        </w:numPr>
        <w:spacing w:line="240" w:lineRule="auto"/>
        <w:ind w:right="382"/>
        <w:rPr>
          <w:sz w:val="24"/>
          <w:szCs w:val="24"/>
        </w:rPr>
      </w:pPr>
      <w:r w:rsidRPr="00EB6C14">
        <w:rPr>
          <w:sz w:val="24"/>
          <w:szCs w:val="24"/>
        </w:rPr>
        <w:t>12.2. Ликвидация Общества.</w:t>
      </w:r>
    </w:p>
    <w:p w:rsidR="006A694F" w:rsidRPr="00EB6C14" w:rsidRDefault="006A694F" w:rsidP="006A694F">
      <w:pPr>
        <w:pStyle w:val="2"/>
        <w:numPr>
          <w:ilvl w:val="0"/>
          <w:numId w:val="0"/>
        </w:numPr>
        <w:spacing w:line="240" w:lineRule="auto"/>
        <w:ind w:right="382"/>
        <w:rPr>
          <w:rFonts w:ascii="Times New Roman" w:hAnsi="Times New Roman"/>
          <w:b w:val="0"/>
          <w:sz w:val="24"/>
          <w:szCs w:val="24"/>
        </w:rPr>
      </w:pPr>
      <w:r w:rsidRPr="00EB6C14">
        <w:rPr>
          <w:rFonts w:ascii="Times New Roman" w:hAnsi="Times New Roman"/>
          <w:b w:val="0"/>
          <w:sz w:val="24"/>
          <w:szCs w:val="24"/>
        </w:rPr>
        <w:t>12.2.1. Ликвидация Общества происходит в следующих случаях:</w:t>
      </w:r>
    </w:p>
    <w:p w:rsidR="006A694F" w:rsidRPr="00EB6C14" w:rsidRDefault="006A694F" w:rsidP="006A694F">
      <w:pPr>
        <w:ind w:left="-180" w:right="382" w:firstLine="720"/>
        <w:jc w:val="both"/>
      </w:pPr>
      <w:r w:rsidRPr="00EB6C14">
        <w:t>- по решению общего собрания участников Общества, принятому единогласно;</w:t>
      </w:r>
    </w:p>
    <w:p w:rsidR="006A694F" w:rsidRPr="00EB6C14" w:rsidRDefault="006A694F" w:rsidP="006A694F">
      <w:pPr>
        <w:ind w:left="-180" w:right="382" w:firstLine="720"/>
        <w:jc w:val="both"/>
      </w:pPr>
      <w:r w:rsidRPr="00EB6C14">
        <w:t>- по решению суда в случае неоднократного или грубого нарушения Обществом законодательства;</w:t>
      </w:r>
    </w:p>
    <w:p w:rsidR="006A694F" w:rsidRPr="00EB6C14" w:rsidRDefault="006A694F" w:rsidP="006A694F">
      <w:pPr>
        <w:ind w:left="-180" w:right="382" w:firstLine="720"/>
        <w:jc w:val="both"/>
      </w:pPr>
      <w:r w:rsidRPr="00EB6C14">
        <w:t>- в случае признания Общества несостоятельным (банкротом);</w:t>
      </w:r>
    </w:p>
    <w:p w:rsidR="006A694F" w:rsidRPr="00EB6C14" w:rsidRDefault="006A694F" w:rsidP="006A694F">
      <w:pPr>
        <w:ind w:left="-180" w:right="382" w:firstLine="720"/>
        <w:jc w:val="both"/>
      </w:pPr>
      <w:r w:rsidRPr="00EB6C14">
        <w:t>- по другим основаниям, предусмотренным законодательством.</w:t>
      </w:r>
    </w:p>
    <w:p w:rsidR="006A694F" w:rsidRPr="00EB6C14" w:rsidRDefault="006A694F" w:rsidP="006A694F">
      <w:pPr>
        <w:ind w:left="-180" w:right="382"/>
        <w:jc w:val="both"/>
      </w:pPr>
      <w:r w:rsidRPr="00EB6C14">
        <w:t>12.2.2. Ликвидация Общества влечет за собой его прекращение без перехода прав и обязанностей в порядке правопреемства к другим лицам.</w:t>
      </w:r>
    </w:p>
    <w:p w:rsidR="006A694F" w:rsidRPr="00EB6C14" w:rsidRDefault="006A694F" w:rsidP="006A694F">
      <w:pPr>
        <w:ind w:left="-180" w:right="382"/>
        <w:jc w:val="both"/>
      </w:pPr>
      <w:r w:rsidRPr="00EB6C14">
        <w:t>12.2.3. Ликвидация Общества осуществляется ликвидационной комиссией. При добровольной ликвидации Общества ликвидационная комиссия назначается самим Обществом, при принудительной – комиссия назначается судом.</w:t>
      </w:r>
    </w:p>
    <w:p w:rsidR="006A694F" w:rsidRPr="00EB6C14" w:rsidRDefault="006A694F" w:rsidP="006A694F">
      <w:pPr>
        <w:ind w:left="-180" w:right="382"/>
        <w:jc w:val="both"/>
      </w:pPr>
      <w:r w:rsidRPr="00EB6C14">
        <w:t>12.2.4. С момента назначения ликвидационной комиссии к ней переходят полномочия по управлению делами Общества. Ликвидационная комиссия от имени Общества выступает в суде.</w:t>
      </w:r>
    </w:p>
    <w:p w:rsidR="006A694F" w:rsidRPr="00EB6C14" w:rsidRDefault="006A694F" w:rsidP="006A694F">
      <w:pPr>
        <w:ind w:left="-180" w:right="382"/>
        <w:jc w:val="both"/>
      </w:pPr>
      <w:r w:rsidRPr="00EB6C14">
        <w:t>12.2.5. Ликвидационная комиссия помещает в органах печати публикацию о ликвидации Общества, о порядке и сроках заявления требований кредиторами. Этот срок не может быть менее двух месяцев с момента публикации о ликвидации.</w:t>
      </w:r>
    </w:p>
    <w:p w:rsidR="006A694F" w:rsidRPr="00EB6C14" w:rsidRDefault="006A694F" w:rsidP="006A694F">
      <w:pPr>
        <w:ind w:left="-180" w:right="382"/>
        <w:jc w:val="both"/>
      </w:pPr>
      <w:r w:rsidRPr="00EB6C14">
        <w:t>12.2.6. 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Общества.</w:t>
      </w:r>
    </w:p>
    <w:p w:rsidR="006A694F" w:rsidRPr="00EB6C14" w:rsidRDefault="006A694F" w:rsidP="006A694F">
      <w:pPr>
        <w:ind w:left="-180" w:right="382"/>
        <w:jc w:val="both"/>
      </w:pPr>
      <w:r w:rsidRPr="00EB6C14">
        <w:t>12.2.7. 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Общества, перечни предъявленных кредиторами требований, а также результатах их рассмотрения.</w:t>
      </w:r>
    </w:p>
    <w:p w:rsidR="006A694F" w:rsidRPr="00EB6C14" w:rsidRDefault="006A694F" w:rsidP="006A694F">
      <w:pPr>
        <w:ind w:left="-180" w:right="382"/>
        <w:jc w:val="both"/>
      </w:pPr>
      <w:r w:rsidRPr="00EB6C14">
        <w:t>12.2.8. Промежуточный ликвидационный баланс утверждается органом, принявшим решение о ликвидации Общества, по согласованию с органом, осуществляющим государственную регистрацию.</w:t>
      </w:r>
    </w:p>
    <w:p w:rsidR="006A694F" w:rsidRPr="00EB6C14" w:rsidRDefault="006A694F" w:rsidP="006A694F">
      <w:pPr>
        <w:ind w:left="-180" w:right="382"/>
        <w:jc w:val="both"/>
      </w:pPr>
      <w:r w:rsidRPr="00EB6C14">
        <w:t>12.2.9. Если имеющиеся у ликвидируемого Общества денежные средства недостаточны для удовлетворения требования кредиторов, ликвидационная комиссия осуществляет продажу имущества Общества с публичных торгов в порядке, установленном для исполнения судебных решений.</w:t>
      </w:r>
    </w:p>
    <w:p w:rsidR="006A694F" w:rsidRPr="00EB6C14" w:rsidRDefault="006A694F" w:rsidP="006A694F">
      <w:pPr>
        <w:pStyle w:val="a4"/>
        <w:ind w:left="-180" w:right="382"/>
        <w:rPr>
          <w:rFonts w:ascii="Times New Roman" w:hAnsi="Times New Roman"/>
          <w:szCs w:val="24"/>
        </w:rPr>
      </w:pPr>
      <w:r w:rsidRPr="00EB6C14">
        <w:rPr>
          <w:rFonts w:ascii="Times New Roman" w:hAnsi="Times New Roman"/>
          <w:szCs w:val="24"/>
        </w:rPr>
        <w:t>12.2.10. Выплата денежных сумм кредиторам ликвидируемого Общества производится ликвидационной комиссией в порядке очередности, установленной статьей 64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пятой очереди, выплаты которым производятся по истечении месяца со дня утверждения промежуточного баланса.</w:t>
      </w:r>
    </w:p>
    <w:p w:rsidR="006A694F" w:rsidRPr="00EB6C14" w:rsidRDefault="006A694F" w:rsidP="006A694F">
      <w:pPr>
        <w:ind w:left="-180" w:right="382"/>
        <w:jc w:val="both"/>
      </w:pPr>
      <w:r w:rsidRPr="00EB6C14">
        <w:t>12.2.11. После завершения расчетов с кредиторами ликвидационная комиссия составляет ликвидационный баланс, который утверждается органом, принявшим решение о ликвидации Общества, по согласованию с органом, осуществляющим государственную регистрацию.</w:t>
      </w:r>
    </w:p>
    <w:p w:rsidR="006A694F" w:rsidRPr="00EB6C14" w:rsidRDefault="006A694F" w:rsidP="006A694F">
      <w:pPr>
        <w:ind w:left="-180" w:right="382"/>
        <w:jc w:val="both"/>
      </w:pPr>
      <w:r w:rsidRPr="00EB6C14">
        <w:t>12.2.12. Оставшееся после завершения расчетов с кредиторами имущество ликвидируемого Общества распределяется ликвидационной комиссией между участниками Общества в следующей очередности:</w:t>
      </w:r>
    </w:p>
    <w:p w:rsidR="006A694F" w:rsidRPr="00EB6C14" w:rsidRDefault="006A694F" w:rsidP="006A694F">
      <w:pPr>
        <w:tabs>
          <w:tab w:val="num" w:pos="1020"/>
        </w:tabs>
        <w:ind w:left="-180" w:right="382" w:firstLine="720"/>
        <w:jc w:val="both"/>
      </w:pPr>
      <w:r w:rsidRPr="00EB6C14">
        <w:t>- В первую очередь осуществляется выплата участникам Общества распределенной, но не выплаченной части прибыли;</w:t>
      </w:r>
    </w:p>
    <w:p w:rsidR="006A694F" w:rsidRPr="00EB6C14" w:rsidRDefault="006A694F" w:rsidP="006A694F">
      <w:pPr>
        <w:tabs>
          <w:tab w:val="num" w:pos="1020"/>
        </w:tabs>
        <w:ind w:left="-180" w:right="382" w:firstLine="720"/>
        <w:jc w:val="both"/>
      </w:pPr>
      <w:r w:rsidRPr="00EB6C14">
        <w:t>- Во вторую очередь осуществляется распределение имущества ликвидируемого Общества между участниками Общества пропорционально их долям в уставном капитале Общества.</w:t>
      </w:r>
    </w:p>
    <w:p w:rsidR="006A694F" w:rsidRPr="00EB6C14" w:rsidRDefault="006A694F" w:rsidP="006A694F">
      <w:pPr>
        <w:ind w:left="-180" w:right="382" w:firstLine="720"/>
        <w:jc w:val="both"/>
      </w:pPr>
      <w:r w:rsidRPr="00EB6C14">
        <w:t>Требования каждой очереди удовлетворяются после полного удовлетворения требований предыдущей очереди.</w:t>
      </w:r>
    </w:p>
    <w:p w:rsidR="006A694F" w:rsidRPr="00EB6C14" w:rsidRDefault="006A694F" w:rsidP="006A694F">
      <w:pPr>
        <w:ind w:left="-180" w:right="382" w:firstLine="720"/>
        <w:jc w:val="both"/>
      </w:pPr>
      <w:r w:rsidRPr="00EB6C14">
        <w:t>Если имеющегося у Общества имущества недостаточно для выплаты распределенной, но не выплаченной части прибыли, имущество Общества распределяется между его участниками пропорционально их долям в уставном капитале Общества.</w:t>
      </w:r>
    </w:p>
    <w:p w:rsidR="006A694F" w:rsidRPr="00EB6C14" w:rsidRDefault="006A694F" w:rsidP="006A694F">
      <w:pPr>
        <w:ind w:left="-180" w:right="382"/>
        <w:jc w:val="both"/>
      </w:pPr>
      <w:r w:rsidRPr="00EB6C14">
        <w:t>12.2.13. Ликвидация Общества считается завершенной, а Общество – прекратившим существование после внесения об этом записи в единый государственный реестр юридических лиц.</w:t>
      </w:r>
    </w:p>
    <w:p w:rsidR="006A694F" w:rsidRPr="00EB6C14" w:rsidRDefault="006A694F" w:rsidP="006A694F">
      <w:pPr>
        <w:pStyle w:val="2"/>
        <w:numPr>
          <w:ilvl w:val="0"/>
          <w:numId w:val="0"/>
        </w:numPr>
        <w:spacing w:line="240" w:lineRule="auto"/>
        <w:ind w:right="382"/>
        <w:rPr>
          <w:rFonts w:ascii="Times New Roman" w:hAnsi="Times New Roman"/>
          <w:sz w:val="24"/>
          <w:szCs w:val="24"/>
        </w:rPr>
      </w:pPr>
      <w:r w:rsidRPr="00EB6C14">
        <w:rPr>
          <w:rFonts w:ascii="Times New Roman" w:hAnsi="Times New Roman"/>
          <w:sz w:val="24"/>
          <w:szCs w:val="24"/>
        </w:rPr>
        <w:t>12.3. Прекращение деятельности Общества</w:t>
      </w:r>
    </w:p>
    <w:p w:rsidR="006A694F" w:rsidRPr="00EB6C14" w:rsidRDefault="006A694F" w:rsidP="006A694F">
      <w:pPr>
        <w:ind w:left="-180" w:right="382"/>
        <w:jc w:val="both"/>
      </w:pPr>
      <w:r w:rsidRPr="00EB6C14">
        <w:t>12.3.1. При прекращении деятельности Общества в случае его реорганизации все документы (управленческие, финансово-хозяйственные, по личному составу и другие) передаются в соответствии с установленными правилами его правопреемнику.</w:t>
      </w:r>
    </w:p>
    <w:p w:rsidR="006A694F" w:rsidRPr="00EB6C14" w:rsidRDefault="006A694F" w:rsidP="006A694F">
      <w:pPr>
        <w:ind w:left="-180" w:right="382" w:firstLine="720"/>
        <w:jc w:val="both"/>
      </w:pPr>
      <w:r w:rsidRPr="00EB6C14">
        <w:t xml:space="preserve">При отсутствии правопреемника документы постоянного хранения передаются в соответствующие архивные учреждения. </w:t>
      </w:r>
    </w:p>
    <w:p w:rsidR="006A694F" w:rsidRPr="00EB6C14" w:rsidRDefault="006A694F" w:rsidP="006A694F">
      <w:pPr>
        <w:ind w:left="-180" w:right="382" w:firstLine="720"/>
        <w:jc w:val="both"/>
      </w:pPr>
    </w:p>
    <w:p w:rsidR="006A694F" w:rsidRPr="00EB6C14" w:rsidRDefault="006A694F" w:rsidP="006A694F">
      <w:pPr>
        <w:ind w:left="-180" w:right="382" w:firstLine="720"/>
        <w:jc w:val="center"/>
        <w:rPr>
          <w:b/>
        </w:rPr>
      </w:pPr>
      <w:r w:rsidRPr="00EB6C14">
        <w:rPr>
          <w:b/>
        </w:rPr>
        <w:t>13. ЗАКЛЮЧИТЕЛЬНЫЕ ПОЛОЖЕНИЯ</w:t>
      </w:r>
    </w:p>
    <w:p w:rsidR="006A694F" w:rsidRPr="00EB6C14" w:rsidRDefault="006A694F" w:rsidP="006A694F">
      <w:pPr>
        <w:pStyle w:val="a5"/>
        <w:tabs>
          <w:tab w:val="left" w:pos="720"/>
        </w:tabs>
        <w:spacing w:line="240" w:lineRule="auto"/>
        <w:ind w:left="-180" w:right="382" w:firstLine="0"/>
        <w:rPr>
          <w:rFonts w:ascii="Times New Roman" w:hAnsi="Times New Roman"/>
          <w:sz w:val="24"/>
          <w:szCs w:val="24"/>
        </w:rPr>
      </w:pPr>
      <w:r w:rsidRPr="00EB6C14">
        <w:rPr>
          <w:rFonts w:ascii="Times New Roman" w:hAnsi="Times New Roman"/>
          <w:sz w:val="24"/>
          <w:szCs w:val="24"/>
        </w:rPr>
        <w:t>13.1. Настоящий Устав вступает в силу с момента государственной регистрации и действует до момента прекращения деятельности Общества. Изменения и дополнения к настоящему Уставу вступают в силу с момента государственной регистрации изменений и дополнений.</w:t>
      </w:r>
    </w:p>
    <w:p w:rsidR="006A694F" w:rsidRPr="00EB6C14" w:rsidRDefault="006A694F" w:rsidP="006A694F">
      <w:pPr>
        <w:pStyle w:val="a5"/>
        <w:spacing w:line="240" w:lineRule="auto"/>
        <w:ind w:left="-180" w:right="382" w:firstLine="720"/>
        <w:rPr>
          <w:rFonts w:ascii="Times New Roman" w:hAnsi="Times New Roman"/>
          <w:b/>
          <w:bCs/>
          <w:sz w:val="24"/>
          <w:szCs w:val="24"/>
        </w:rPr>
      </w:pPr>
    </w:p>
    <w:p w:rsidR="006A694F" w:rsidRPr="00EB6C14" w:rsidRDefault="006A694F" w:rsidP="006A694F">
      <w:pPr>
        <w:pStyle w:val="a5"/>
        <w:spacing w:line="240" w:lineRule="auto"/>
        <w:ind w:left="-180" w:right="382" w:firstLine="720"/>
        <w:rPr>
          <w:rFonts w:ascii="Times New Roman" w:hAnsi="Times New Roman"/>
          <w:b/>
          <w:bCs/>
          <w:sz w:val="24"/>
          <w:szCs w:val="24"/>
        </w:rPr>
      </w:pPr>
    </w:p>
    <w:p w:rsidR="006A694F" w:rsidRPr="00EB6C14" w:rsidRDefault="006A694F" w:rsidP="006A694F">
      <w:pPr>
        <w:pStyle w:val="a5"/>
        <w:spacing w:line="240" w:lineRule="auto"/>
        <w:ind w:left="-180" w:right="382" w:firstLine="720"/>
        <w:rPr>
          <w:rFonts w:ascii="Times New Roman" w:hAnsi="Times New Roman"/>
          <w:b/>
          <w:bCs/>
          <w:sz w:val="24"/>
          <w:szCs w:val="24"/>
        </w:rPr>
      </w:pPr>
    </w:p>
    <w:p w:rsidR="006A694F" w:rsidRPr="00B125BB" w:rsidRDefault="006A694F" w:rsidP="006A694F">
      <w:pPr>
        <w:pStyle w:val="a5"/>
        <w:spacing w:line="240" w:lineRule="auto"/>
        <w:ind w:left="-180" w:right="382" w:firstLine="720"/>
        <w:rPr>
          <w:rFonts w:ascii="Times New Roman" w:hAnsi="Times New Roman"/>
          <w:b/>
          <w:bCs/>
          <w:sz w:val="24"/>
          <w:szCs w:val="24"/>
        </w:rPr>
      </w:pPr>
      <w:r w:rsidRPr="00B125BB">
        <w:rPr>
          <w:rFonts w:ascii="Times New Roman" w:hAnsi="Times New Roman"/>
          <w:b/>
          <w:bCs/>
          <w:sz w:val="24"/>
          <w:szCs w:val="24"/>
        </w:rPr>
        <w:t>Учредители:</w:t>
      </w:r>
    </w:p>
    <w:p w:rsidR="006A694F" w:rsidRDefault="006A694F" w:rsidP="006A694F">
      <w:pPr>
        <w:pStyle w:val="a5"/>
        <w:spacing w:line="240" w:lineRule="auto"/>
        <w:ind w:left="-180" w:right="382" w:firstLine="720"/>
        <w:rPr>
          <w:rFonts w:ascii="Times New Roman" w:hAnsi="Times New Roman"/>
          <w:sz w:val="24"/>
          <w:szCs w:val="24"/>
        </w:rPr>
      </w:pPr>
      <w:r>
        <w:rPr>
          <w:rFonts w:ascii="Times New Roman" w:hAnsi="Times New Roman"/>
          <w:sz w:val="24"/>
          <w:szCs w:val="24"/>
        </w:rPr>
        <w:t>1. Дубинская М.</w:t>
      </w:r>
    </w:p>
    <w:p w:rsidR="006A694F" w:rsidRDefault="006A694F" w:rsidP="006A694F">
      <w:pPr>
        <w:pStyle w:val="a5"/>
        <w:spacing w:line="240" w:lineRule="auto"/>
        <w:ind w:left="-180" w:right="382" w:firstLine="720"/>
        <w:rPr>
          <w:rFonts w:ascii="Times New Roman" w:hAnsi="Times New Roman"/>
        </w:rPr>
      </w:pPr>
      <w:r>
        <w:t xml:space="preserve">2. </w:t>
      </w:r>
      <w:r w:rsidRPr="001951C0">
        <w:rPr>
          <w:rFonts w:ascii="Times New Roman" w:hAnsi="Times New Roman"/>
        </w:rPr>
        <w:t>Есина А.</w:t>
      </w:r>
    </w:p>
    <w:p w:rsidR="006A694F" w:rsidRDefault="006A694F" w:rsidP="006A694F">
      <w:pPr>
        <w:pStyle w:val="a5"/>
        <w:spacing w:line="240" w:lineRule="auto"/>
        <w:ind w:left="-180" w:right="382" w:firstLine="720"/>
        <w:rPr>
          <w:rFonts w:ascii="Times New Roman" w:hAnsi="Times New Roman"/>
        </w:rPr>
      </w:pPr>
      <w:r>
        <w:rPr>
          <w:rFonts w:ascii="Times New Roman" w:hAnsi="Times New Roman"/>
        </w:rPr>
        <w:t>3.Камитова Н.</w:t>
      </w:r>
    </w:p>
    <w:p w:rsidR="006A694F" w:rsidRDefault="006A694F" w:rsidP="006A694F">
      <w:pPr>
        <w:pStyle w:val="a5"/>
        <w:spacing w:line="240" w:lineRule="auto"/>
        <w:ind w:left="-180" w:right="382" w:firstLine="720"/>
        <w:rPr>
          <w:rFonts w:ascii="Times New Roman" w:hAnsi="Times New Roman"/>
        </w:rPr>
      </w:pPr>
      <w:r>
        <w:rPr>
          <w:rFonts w:ascii="Times New Roman" w:hAnsi="Times New Roman"/>
        </w:rPr>
        <w:t>4.МелешкоВ.</w:t>
      </w:r>
    </w:p>
    <w:p w:rsidR="006A694F" w:rsidRDefault="006A694F" w:rsidP="006A694F">
      <w:pPr>
        <w:pStyle w:val="a5"/>
        <w:spacing w:line="240" w:lineRule="auto"/>
        <w:ind w:left="-180" w:right="382" w:firstLine="720"/>
      </w:pPr>
      <w:r>
        <w:rPr>
          <w:rFonts w:ascii="Times New Roman" w:hAnsi="Times New Roman"/>
        </w:rPr>
        <w:t>5.Тужик Я.</w:t>
      </w:r>
    </w:p>
    <w:p w:rsidR="006A694F" w:rsidRDefault="006A694F" w:rsidP="006A694F">
      <w:pPr>
        <w:pStyle w:val="a5"/>
        <w:spacing w:line="240" w:lineRule="auto"/>
        <w:ind w:left="-180" w:right="382" w:firstLine="720"/>
      </w:pPr>
    </w:p>
    <w:p w:rsidR="006A694F" w:rsidRDefault="006A694F" w:rsidP="006A694F">
      <w:pPr>
        <w:pStyle w:val="a5"/>
        <w:spacing w:line="240" w:lineRule="auto"/>
        <w:ind w:left="-180" w:right="382" w:firstLine="720"/>
      </w:pPr>
    </w:p>
    <w:p w:rsidR="006A694F" w:rsidRDefault="006A694F" w:rsidP="006A694F">
      <w:pPr>
        <w:pStyle w:val="a5"/>
        <w:spacing w:line="240" w:lineRule="auto"/>
        <w:ind w:left="-180" w:right="382" w:firstLine="720"/>
      </w:pPr>
    </w:p>
    <w:p w:rsidR="006A694F" w:rsidRDefault="006A694F" w:rsidP="006A694F">
      <w:pPr>
        <w:pStyle w:val="a5"/>
        <w:spacing w:line="240" w:lineRule="auto"/>
        <w:ind w:left="-180" w:right="382" w:firstLine="720"/>
      </w:pPr>
    </w:p>
    <w:p w:rsidR="006A694F" w:rsidRPr="00330E34" w:rsidRDefault="006A694F" w:rsidP="006A694F">
      <w:pPr>
        <w:tabs>
          <w:tab w:val="left" w:pos="0"/>
        </w:tabs>
        <w:overflowPunct w:val="0"/>
        <w:autoSpaceDE w:val="0"/>
        <w:autoSpaceDN w:val="0"/>
        <w:adjustRightInd w:val="0"/>
        <w:ind w:left="360"/>
        <w:jc w:val="right"/>
        <w:textAlignment w:val="baseline"/>
        <w:rPr>
          <w:b/>
          <w:sz w:val="28"/>
          <w:szCs w:val="28"/>
        </w:rPr>
      </w:pPr>
    </w:p>
    <w:p w:rsidR="006A694F" w:rsidRDefault="006A694F" w:rsidP="006A694F"/>
    <w:p w:rsidR="006A694F" w:rsidRDefault="006A694F" w:rsidP="006A694F"/>
    <w:p w:rsidR="006A694F" w:rsidRDefault="006A694F" w:rsidP="006A694F"/>
    <w:p w:rsidR="006A694F" w:rsidRDefault="006A694F" w:rsidP="006A694F"/>
    <w:p w:rsidR="006A694F" w:rsidRDefault="006A694F" w:rsidP="006A694F"/>
    <w:p w:rsidR="006A694F" w:rsidRDefault="006A694F" w:rsidP="006A694F"/>
    <w:p w:rsidR="006A694F" w:rsidRDefault="006A694F" w:rsidP="006A694F"/>
    <w:p w:rsidR="006A694F" w:rsidRDefault="006A694F" w:rsidP="006A694F"/>
    <w:p w:rsidR="006A694F" w:rsidRDefault="006A694F" w:rsidP="006A694F"/>
    <w:p w:rsidR="006A694F" w:rsidRDefault="006A694F" w:rsidP="006A694F"/>
    <w:p w:rsidR="006A694F" w:rsidRDefault="006A694F" w:rsidP="006A694F"/>
    <w:p w:rsidR="006A694F" w:rsidRDefault="006A694F" w:rsidP="006A694F"/>
    <w:p w:rsidR="006A694F" w:rsidRDefault="006A694F" w:rsidP="006A694F"/>
    <w:p w:rsidR="006A694F" w:rsidRDefault="006A694F" w:rsidP="006A694F"/>
    <w:p w:rsidR="006A694F" w:rsidRDefault="006A694F" w:rsidP="006A694F"/>
    <w:p w:rsidR="006A694F" w:rsidRDefault="006A694F" w:rsidP="006A694F"/>
    <w:p w:rsidR="006A694F" w:rsidRDefault="006A694F" w:rsidP="006A694F"/>
    <w:p w:rsidR="006A694F" w:rsidRDefault="006A694F" w:rsidP="006A694F"/>
    <w:p w:rsidR="006A694F" w:rsidRDefault="006A694F" w:rsidP="006A694F">
      <w:pPr>
        <w:jc w:val="right"/>
      </w:pPr>
      <w:r>
        <w:t>Приложение 3</w:t>
      </w:r>
    </w:p>
    <w:p w:rsidR="006A694F" w:rsidRDefault="006A694F" w:rsidP="006A694F">
      <w:pPr>
        <w:jc w:val="right"/>
      </w:pPr>
    </w:p>
    <w:p w:rsidR="006A694F" w:rsidRDefault="006A694F" w:rsidP="006A694F">
      <w:pPr>
        <w:jc w:val="right"/>
      </w:pPr>
    </w:p>
    <w:p w:rsidR="006A694F" w:rsidRDefault="006A694F" w:rsidP="006A694F">
      <w:pPr>
        <w:jc w:val="right"/>
      </w:pPr>
    </w:p>
    <w:p w:rsidR="006A694F" w:rsidRDefault="006A694F" w:rsidP="006A694F">
      <w:pPr>
        <w:jc w:val="right"/>
      </w:pPr>
    </w:p>
    <w:p w:rsidR="006A694F" w:rsidRDefault="006A694F" w:rsidP="006A694F">
      <w:pPr>
        <w:jc w:val="right"/>
      </w:pPr>
    </w:p>
    <w:p w:rsidR="006A694F" w:rsidRDefault="00110F23" w:rsidP="006A694F">
      <w:pPr>
        <w:jc w:val="center"/>
      </w:pPr>
      <w:r>
        <w:pict>
          <v:shape id="_x0000_i1033" type="#_x0000_t75" style="width:488.25pt;height:174.75pt">
            <v:imagedata r:id="rId22" o:title=""/>
          </v:shape>
        </w:pict>
      </w:r>
    </w:p>
    <w:p w:rsidR="006A694F" w:rsidRDefault="006A694F" w:rsidP="006A694F">
      <w:pPr>
        <w:jc w:val="center"/>
      </w:pPr>
    </w:p>
    <w:p w:rsidR="006A694F" w:rsidRDefault="006A694F" w:rsidP="006A694F">
      <w:pPr>
        <w:jc w:val="center"/>
      </w:pPr>
    </w:p>
    <w:p w:rsidR="006A694F" w:rsidRDefault="006A694F" w:rsidP="006A694F">
      <w:pPr>
        <w:jc w:val="center"/>
      </w:pPr>
    </w:p>
    <w:p w:rsidR="006A694F" w:rsidRDefault="006A694F" w:rsidP="006A694F">
      <w:pPr>
        <w:jc w:val="center"/>
      </w:pPr>
    </w:p>
    <w:p w:rsidR="006A694F" w:rsidRDefault="006A694F" w:rsidP="006A694F">
      <w:pPr>
        <w:autoSpaceDE w:val="0"/>
        <w:autoSpaceDN w:val="0"/>
        <w:adjustRightInd w:val="0"/>
        <w:rPr>
          <w:rFonts w:ascii="TimesNewRoman" w:hAnsi="TimesNewRoman" w:cs="TimesNewRoman"/>
        </w:rPr>
      </w:pPr>
      <w:r>
        <w:rPr>
          <w:rFonts w:ascii="TimesNewRoman" w:hAnsi="TimesNewRoman" w:cs="TimesNewRoman"/>
        </w:rPr>
        <w:t>Рис</w:t>
      </w:r>
      <w:r>
        <w:t xml:space="preserve">.9. </w:t>
      </w:r>
      <w:r>
        <w:rPr>
          <w:rFonts w:ascii="TimesNewRoman" w:hAnsi="TimesNewRoman" w:cs="TimesNewRoman"/>
        </w:rPr>
        <w:t xml:space="preserve">Технологическая схема завода </w:t>
      </w:r>
    </w:p>
    <w:p w:rsidR="006A694F" w:rsidRDefault="006A694F" w:rsidP="006A694F">
      <w:pPr>
        <w:autoSpaceDE w:val="0"/>
        <w:autoSpaceDN w:val="0"/>
        <w:adjustRightInd w:val="0"/>
        <w:rPr>
          <w:rFonts w:ascii="TimesNewRoman" w:hAnsi="TimesNewRoman" w:cs="TimesNewRoman"/>
          <w:sz w:val="20"/>
          <w:szCs w:val="20"/>
        </w:rPr>
      </w:pPr>
      <w:r>
        <w:rPr>
          <w:sz w:val="20"/>
          <w:szCs w:val="20"/>
        </w:rPr>
        <w:t xml:space="preserve">1 – </w:t>
      </w:r>
      <w:r>
        <w:rPr>
          <w:rFonts w:ascii="TimesNewRoman" w:hAnsi="TimesNewRoman" w:cs="TimesNewRoman"/>
          <w:sz w:val="20"/>
          <w:szCs w:val="20"/>
        </w:rPr>
        <w:t>приемный бункер</w:t>
      </w:r>
      <w:r>
        <w:rPr>
          <w:sz w:val="20"/>
          <w:szCs w:val="20"/>
        </w:rPr>
        <w:t xml:space="preserve">; 2- </w:t>
      </w:r>
      <w:r>
        <w:rPr>
          <w:rFonts w:ascii="TimesNewRoman" w:hAnsi="TimesNewRoman" w:cs="TimesNewRoman"/>
          <w:sz w:val="20"/>
          <w:szCs w:val="20"/>
        </w:rPr>
        <w:t>питатель</w:t>
      </w:r>
      <w:r>
        <w:rPr>
          <w:sz w:val="20"/>
          <w:szCs w:val="20"/>
        </w:rPr>
        <w:t xml:space="preserve">; 3- </w:t>
      </w:r>
      <w:r>
        <w:rPr>
          <w:rFonts w:ascii="TimesNewRoman" w:hAnsi="TimesNewRoman" w:cs="TimesNewRoman"/>
          <w:sz w:val="20"/>
          <w:szCs w:val="20"/>
        </w:rPr>
        <w:t>ленточный конвейер</w:t>
      </w:r>
      <w:r>
        <w:rPr>
          <w:sz w:val="20"/>
          <w:szCs w:val="20"/>
        </w:rPr>
        <w:t xml:space="preserve">; 4- </w:t>
      </w:r>
      <w:r>
        <w:rPr>
          <w:rFonts w:ascii="TimesNewRoman" w:hAnsi="TimesNewRoman" w:cs="TimesNewRoman"/>
          <w:sz w:val="20"/>
          <w:szCs w:val="20"/>
        </w:rPr>
        <w:t>грохот</w:t>
      </w:r>
      <w:r>
        <w:rPr>
          <w:sz w:val="20"/>
          <w:szCs w:val="20"/>
        </w:rPr>
        <w:t xml:space="preserve">; 5- </w:t>
      </w:r>
      <w:r>
        <w:rPr>
          <w:rFonts w:ascii="TimesNewRoman" w:hAnsi="TimesNewRoman" w:cs="TimesNewRoman"/>
          <w:sz w:val="20"/>
          <w:szCs w:val="20"/>
        </w:rPr>
        <w:t>топка</w:t>
      </w:r>
      <w:r>
        <w:rPr>
          <w:sz w:val="20"/>
          <w:szCs w:val="20"/>
        </w:rPr>
        <w:t xml:space="preserve">; 6- </w:t>
      </w:r>
      <w:r>
        <w:rPr>
          <w:rFonts w:ascii="TimesNewRoman" w:hAnsi="TimesNewRoman" w:cs="TimesNewRoman"/>
          <w:sz w:val="20"/>
          <w:szCs w:val="20"/>
        </w:rPr>
        <w:t>сушилка</w:t>
      </w:r>
      <w:r>
        <w:rPr>
          <w:sz w:val="20"/>
          <w:szCs w:val="20"/>
        </w:rPr>
        <w:t xml:space="preserve">; 7- </w:t>
      </w:r>
      <w:r>
        <w:rPr>
          <w:rFonts w:ascii="TimesNewRoman" w:hAnsi="TimesNewRoman" w:cs="TimesNewRoman"/>
          <w:sz w:val="20"/>
          <w:szCs w:val="20"/>
        </w:rPr>
        <w:t>мелющий</w:t>
      </w:r>
    </w:p>
    <w:p w:rsidR="006A694F" w:rsidRDefault="006A694F" w:rsidP="006A694F">
      <w:pPr>
        <w:autoSpaceDE w:val="0"/>
        <w:autoSpaceDN w:val="0"/>
        <w:adjustRightInd w:val="0"/>
        <w:rPr>
          <w:sz w:val="20"/>
          <w:szCs w:val="20"/>
        </w:rPr>
      </w:pPr>
      <w:r>
        <w:rPr>
          <w:rFonts w:ascii="TimesNewRoman" w:hAnsi="TimesNewRoman" w:cs="TimesNewRoman"/>
          <w:sz w:val="20"/>
          <w:szCs w:val="20"/>
        </w:rPr>
        <w:t>вентилятор</w:t>
      </w:r>
      <w:r>
        <w:rPr>
          <w:sz w:val="20"/>
          <w:szCs w:val="20"/>
        </w:rPr>
        <w:t xml:space="preserve">; 8 </w:t>
      </w:r>
      <w:r>
        <w:rPr>
          <w:rFonts w:ascii="TimesNewRoman" w:hAnsi="TimesNewRoman" w:cs="TimesNewRoman"/>
          <w:sz w:val="20"/>
          <w:szCs w:val="20"/>
        </w:rPr>
        <w:t xml:space="preserve">и </w:t>
      </w:r>
      <w:r>
        <w:rPr>
          <w:sz w:val="20"/>
          <w:szCs w:val="20"/>
        </w:rPr>
        <w:t xml:space="preserve">9 – </w:t>
      </w:r>
      <w:r>
        <w:rPr>
          <w:rFonts w:ascii="TimesNewRoman" w:hAnsi="TimesNewRoman" w:cs="TimesNewRoman"/>
          <w:sz w:val="20"/>
          <w:szCs w:val="20"/>
        </w:rPr>
        <w:t>циклоны осадительные</w:t>
      </w:r>
      <w:r>
        <w:rPr>
          <w:sz w:val="20"/>
          <w:szCs w:val="20"/>
        </w:rPr>
        <w:t xml:space="preserve">; 10 – </w:t>
      </w:r>
      <w:r>
        <w:rPr>
          <w:rFonts w:ascii="TimesNewRoman" w:hAnsi="TimesNewRoman" w:cs="TimesNewRoman"/>
          <w:sz w:val="20"/>
          <w:szCs w:val="20"/>
        </w:rPr>
        <w:t>скруббер ВТИ</w:t>
      </w:r>
      <w:r>
        <w:rPr>
          <w:sz w:val="20"/>
          <w:szCs w:val="20"/>
        </w:rPr>
        <w:t xml:space="preserve">; 11- </w:t>
      </w:r>
      <w:r>
        <w:rPr>
          <w:rFonts w:ascii="TimesNewRoman" w:hAnsi="TimesNewRoman" w:cs="TimesNewRoman"/>
          <w:sz w:val="20"/>
          <w:szCs w:val="20"/>
        </w:rPr>
        <w:t>конвейер распределительный</w:t>
      </w:r>
      <w:r>
        <w:rPr>
          <w:sz w:val="20"/>
          <w:szCs w:val="20"/>
        </w:rPr>
        <w:t>; 12 –</w:t>
      </w:r>
    </w:p>
    <w:p w:rsidR="006A694F" w:rsidRDefault="006A694F" w:rsidP="006A694F">
      <w:pPr>
        <w:autoSpaceDE w:val="0"/>
        <w:autoSpaceDN w:val="0"/>
        <w:adjustRightInd w:val="0"/>
        <w:rPr>
          <w:rFonts w:ascii="TimesNewRoman" w:hAnsi="TimesNewRoman" w:cs="TimesNewRoman"/>
          <w:sz w:val="20"/>
          <w:szCs w:val="20"/>
        </w:rPr>
      </w:pPr>
      <w:r>
        <w:rPr>
          <w:rFonts w:ascii="TimesNewRoman" w:hAnsi="TimesNewRoman" w:cs="TimesNewRoman"/>
          <w:sz w:val="20"/>
          <w:szCs w:val="20"/>
        </w:rPr>
        <w:t>прессы торфобрикетные</w:t>
      </w:r>
      <w:r>
        <w:rPr>
          <w:sz w:val="20"/>
          <w:szCs w:val="20"/>
        </w:rPr>
        <w:t xml:space="preserve">; 13 – </w:t>
      </w:r>
      <w:r>
        <w:rPr>
          <w:rFonts w:ascii="TimesNewRoman" w:hAnsi="TimesNewRoman" w:cs="TimesNewRoman"/>
          <w:sz w:val="20"/>
          <w:szCs w:val="20"/>
        </w:rPr>
        <w:t>склад готовой продукции.</w:t>
      </w:r>
    </w:p>
    <w:p w:rsidR="006A694F" w:rsidRPr="009D658F" w:rsidRDefault="006A694F" w:rsidP="006A694F">
      <w:pPr>
        <w:jc w:val="center"/>
      </w:pPr>
      <w:r>
        <w:rPr>
          <w:sz w:val="20"/>
          <w:szCs w:val="20"/>
        </w:rPr>
        <w:t>………………………………………………………………………………………………………………………….</w:t>
      </w:r>
    </w:p>
    <w:p w:rsidR="006A694F" w:rsidRDefault="006A694F" w:rsidP="001D7F24">
      <w:pPr>
        <w:shd w:val="clear" w:color="auto" w:fill="FFFFFF"/>
        <w:spacing w:before="6" w:line="484" w:lineRule="exact"/>
        <w:ind w:left="406" w:firstLine="7016"/>
        <w:rPr>
          <w:b/>
        </w:rPr>
      </w:pPr>
    </w:p>
    <w:p w:rsidR="006A694F" w:rsidRDefault="006A694F" w:rsidP="001D7F24">
      <w:pPr>
        <w:shd w:val="clear" w:color="auto" w:fill="FFFFFF"/>
        <w:spacing w:before="6" w:line="484" w:lineRule="exact"/>
        <w:ind w:left="406" w:firstLine="7016"/>
        <w:rPr>
          <w:b/>
        </w:rPr>
      </w:pPr>
    </w:p>
    <w:p w:rsidR="006A694F" w:rsidRDefault="006A694F" w:rsidP="001D7F24">
      <w:pPr>
        <w:shd w:val="clear" w:color="auto" w:fill="FFFFFF"/>
        <w:spacing w:before="6" w:line="484" w:lineRule="exact"/>
        <w:ind w:left="406" w:firstLine="7016"/>
        <w:rPr>
          <w:b/>
        </w:rPr>
      </w:pPr>
    </w:p>
    <w:p w:rsidR="006A694F" w:rsidRDefault="006A694F" w:rsidP="001D7F24">
      <w:pPr>
        <w:shd w:val="clear" w:color="auto" w:fill="FFFFFF"/>
        <w:spacing w:before="6" w:line="484" w:lineRule="exact"/>
        <w:ind w:left="406" w:firstLine="7016"/>
        <w:rPr>
          <w:b/>
        </w:rPr>
      </w:pPr>
    </w:p>
    <w:p w:rsidR="006A694F" w:rsidRDefault="006A694F" w:rsidP="001D7F24">
      <w:pPr>
        <w:shd w:val="clear" w:color="auto" w:fill="FFFFFF"/>
        <w:spacing w:before="6" w:line="484" w:lineRule="exact"/>
        <w:ind w:left="406" w:firstLine="7016"/>
        <w:rPr>
          <w:b/>
        </w:rPr>
      </w:pPr>
    </w:p>
    <w:p w:rsidR="006A694F" w:rsidRDefault="006A694F" w:rsidP="001D7F24">
      <w:pPr>
        <w:shd w:val="clear" w:color="auto" w:fill="FFFFFF"/>
        <w:spacing w:before="6" w:line="484" w:lineRule="exact"/>
        <w:ind w:left="406" w:firstLine="7016"/>
        <w:rPr>
          <w:b/>
        </w:rPr>
      </w:pPr>
    </w:p>
    <w:p w:rsidR="00527BDB" w:rsidRDefault="00527BDB" w:rsidP="00527BDB">
      <w:pPr>
        <w:spacing w:line="360" w:lineRule="auto"/>
        <w:jc w:val="center"/>
        <w:rPr>
          <w:b/>
          <w:bCs/>
        </w:rPr>
      </w:pPr>
      <w:r>
        <w:rPr>
          <w:b/>
          <w:bCs/>
        </w:rPr>
        <w:t>Список литературы</w:t>
      </w:r>
    </w:p>
    <w:p w:rsidR="00527BDB" w:rsidRPr="00527BDB" w:rsidRDefault="00527BDB" w:rsidP="00527BDB">
      <w:pPr>
        <w:spacing w:line="360" w:lineRule="auto"/>
        <w:jc w:val="center"/>
        <w:rPr>
          <w:b/>
          <w:bCs/>
        </w:rPr>
      </w:pPr>
    </w:p>
    <w:p w:rsidR="00527BDB" w:rsidRPr="00527BDB" w:rsidRDefault="00527BDB" w:rsidP="00527BDB">
      <w:pPr>
        <w:numPr>
          <w:ilvl w:val="0"/>
          <w:numId w:val="31"/>
        </w:numPr>
        <w:spacing w:line="360" w:lineRule="auto"/>
        <w:jc w:val="both"/>
        <w:rPr>
          <w:color w:val="000000"/>
        </w:rPr>
      </w:pPr>
      <w:r w:rsidRPr="00527BDB">
        <w:rPr>
          <w:color w:val="000000"/>
        </w:rPr>
        <w:t xml:space="preserve">Оценка торфяных месторождений центральных районов Новосибирской области, перспективных на комплексную переработку торфа / </w:t>
      </w:r>
      <w:r w:rsidRPr="00527BDB">
        <w:rPr>
          <w:i/>
          <w:iCs/>
          <w:color w:val="000000"/>
        </w:rPr>
        <w:t xml:space="preserve">Н. А. Антропова, </w:t>
      </w:r>
      <w:r w:rsidRPr="00527BDB">
        <w:rPr>
          <w:color w:val="000000"/>
        </w:rPr>
        <w:t>Б. А. Буркатовский, Ю. И. Прейс и др. // Новосибирск, 2002. - С. 228 - 231.</w:t>
      </w:r>
    </w:p>
    <w:p w:rsidR="00527BDB" w:rsidRPr="00527BDB" w:rsidRDefault="00110F23" w:rsidP="00527BDB">
      <w:pPr>
        <w:numPr>
          <w:ilvl w:val="0"/>
          <w:numId w:val="31"/>
        </w:numPr>
        <w:spacing w:line="360" w:lineRule="auto"/>
        <w:jc w:val="both"/>
      </w:pPr>
      <w:hyperlink r:id="rId23" w:history="1">
        <w:r w:rsidR="00527BDB" w:rsidRPr="00527BDB">
          <w:rPr>
            <w:rStyle w:val="ab"/>
            <w:lang w:val="en-US"/>
          </w:rPr>
          <w:t>www.ntv-energo.spb.ru</w:t>
        </w:r>
      </w:hyperlink>
    </w:p>
    <w:p w:rsidR="00527BDB" w:rsidRPr="00527BDB" w:rsidRDefault="00527BDB" w:rsidP="00527BDB">
      <w:pPr>
        <w:numPr>
          <w:ilvl w:val="0"/>
          <w:numId w:val="31"/>
        </w:numPr>
        <w:spacing w:line="360" w:lineRule="auto"/>
        <w:jc w:val="both"/>
      </w:pPr>
      <w:r w:rsidRPr="00110F23">
        <w:rPr>
          <w:lang w:val="en-US"/>
        </w:rPr>
        <w:t>www.energosber.74.ru</w:t>
      </w:r>
    </w:p>
    <w:p w:rsidR="00527BDB" w:rsidRPr="00527BDB" w:rsidRDefault="00527BDB" w:rsidP="00527BDB">
      <w:pPr>
        <w:numPr>
          <w:ilvl w:val="0"/>
          <w:numId w:val="31"/>
        </w:numPr>
        <w:spacing w:line="360" w:lineRule="auto"/>
        <w:jc w:val="both"/>
      </w:pPr>
      <w:r w:rsidRPr="00527BDB">
        <w:t>«Концепция рационального использования торфяных ресурсов России», Л.И. Инишева, С.Г. Маслов.</w:t>
      </w:r>
    </w:p>
    <w:p w:rsidR="00527BDB" w:rsidRPr="00527BDB" w:rsidRDefault="00527BDB" w:rsidP="00527BDB">
      <w:pPr>
        <w:numPr>
          <w:ilvl w:val="0"/>
          <w:numId w:val="31"/>
        </w:numPr>
        <w:spacing w:line="360" w:lineRule="auto"/>
        <w:jc w:val="both"/>
      </w:pPr>
      <w:r w:rsidRPr="00527BDB">
        <w:t>«Торф – как растительное сырье и направление его переработки» Л.И. Инишева, С.Г. Маслов.</w:t>
      </w:r>
    </w:p>
    <w:p w:rsidR="00527BDB" w:rsidRPr="00527BDB" w:rsidRDefault="00527BDB" w:rsidP="00527BDB">
      <w:pPr>
        <w:numPr>
          <w:ilvl w:val="0"/>
          <w:numId w:val="31"/>
        </w:numPr>
        <w:spacing w:line="360" w:lineRule="auto"/>
        <w:jc w:val="both"/>
      </w:pPr>
      <w:r w:rsidRPr="00527BDB">
        <w:t xml:space="preserve">«Ресурсы и эффективность использования возобновляемых источников энергии в России», П.П. Безруких, Ю.Д. Арбузов, Г.А. Борисов, В.И. Виссарионов. </w:t>
      </w:r>
    </w:p>
    <w:p w:rsidR="00527BDB" w:rsidRPr="00527BDB" w:rsidRDefault="00110F23" w:rsidP="00527BDB">
      <w:pPr>
        <w:numPr>
          <w:ilvl w:val="0"/>
          <w:numId w:val="31"/>
        </w:numPr>
        <w:spacing w:line="360" w:lineRule="auto"/>
        <w:jc w:val="both"/>
      </w:pPr>
      <w:hyperlink r:id="rId24" w:history="1">
        <w:r w:rsidR="00527BDB" w:rsidRPr="00527BDB">
          <w:rPr>
            <w:rStyle w:val="ab"/>
            <w:lang w:val="en-US"/>
          </w:rPr>
          <w:t>www.tayga.info</w:t>
        </w:r>
      </w:hyperlink>
    </w:p>
    <w:p w:rsidR="00527BDB" w:rsidRPr="00527BDB" w:rsidRDefault="00527BDB" w:rsidP="00527BDB">
      <w:pPr>
        <w:numPr>
          <w:ilvl w:val="0"/>
          <w:numId w:val="31"/>
        </w:numPr>
        <w:spacing w:line="360" w:lineRule="auto"/>
        <w:jc w:val="both"/>
      </w:pPr>
      <w:r w:rsidRPr="00527BDB">
        <w:t>Тюремнов С.Н. Торфяные месторождения. М.,</w:t>
      </w:r>
      <w:r w:rsidRPr="00527BDB">
        <w:rPr>
          <w:lang w:val="en-US"/>
        </w:rPr>
        <w:t xml:space="preserve"> </w:t>
      </w:r>
      <w:r w:rsidRPr="00527BDB">
        <w:t>1976. 221 с.</w:t>
      </w:r>
    </w:p>
    <w:p w:rsidR="00527BDB" w:rsidRPr="00527BDB" w:rsidRDefault="00527BDB" w:rsidP="00527BDB">
      <w:pPr>
        <w:numPr>
          <w:ilvl w:val="0"/>
          <w:numId w:val="31"/>
        </w:numPr>
        <w:spacing w:line="360" w:lineRule="auto"/>
        <w:jc w:val="both"/>
      </w:pPr>
      <w:r w:rsidRPr="00527BDB">
        <w:t>ПЕРСПЕКТИВЫ МАЛОЙ ЭНЕРГЕТИКИ В НОВОСИБИРСКОЙ ОБЛАСТИ. Б.В. Лукутин, доктор техн. наук, С.Г. Обухов, канд. техн. Наук</w:t>
      </w:r>
    </w:p>
    <w:p w:rsidR="00527BDB" w:rsidRPr="00527BDB" w:rsidRDefault="00527BDB" w:rsidP="00527BDB">
      <w:pPr>
        <w:numPr>
          <w:ilvl w:val="0"/>
          <w:numId w:val="31"/>
        </w:numPr>
        <w:spacing w:line="360" w:lineRule="auto"/>
        <w:jc w:val="both"/>
      </w:pPr>
      <w:r w:rsidRPr="00527BDB">
        <w:t>Кудашев И.Г. «Сапропели томской области: геология, генезис, ресурсы и перспективы их использования»</w:t>
      </w:r>
    </w:p>
    <w:p w:rsidR="00527BDB" w:rsidRPr="00527BDB" w:rsidRDefault="00527BDB" w:rsidP="00527BDB">
      <w:pPr>
        <w:shd w:val="clear" w:color="auto" w:fill="FFFFFF"/>
        <w:ind w:firstLine="851"/>
        <w:jc w:val="center"/>
        <w:rPr>
          <w:b/>
          <w:bCs/>
        </w:rPr>
      </w:pPr>
    </w:p>
    <w:p w:rsidR="00527BDB" w:rsidRPr="00527BDB" w:rsidRDefault="00527BDB" w:rsidP="00527BDB">
      <w:pPr>
        <w:pStyle w:val="a3"/>
        <w:ind w:left="360"/>
      </w:pPr>
    </w:p>
    <w:p w:rsidR="00527BDB" w:rsidRPr="00527BDB" w:rsidRDefault="00527BDB" w:rsidP="00527BDB">
      <w:pPr>
        <w:tabs>
          <w:tab w:val="left" w:pos="1185"/>
        </w:tabs>
        <w:spacing w:line="360" w:lineRule="auto"/>
        <w:jc w:val="both"/>
        <w:rPr>
          <w:b/>
        </w:rPr>
      </w:pPr>
    </w:p>
    <w:p w:rsidR="00527BDB" w:rsidRPr="00527BDB" w:rsidRDefault="00527BDB" w:rsidP="00527BDB">
      <w:pPr>
        <w:shd w:val="clear" w:color="auto" w:fill="FFFFFF"/>
        <w:spacing w:before="6" w:line="484" w:lineRule="exact"/>
        <w:ind w:left="406" w:firstLine="7016"/>
        <w:rPr>
          <w:b/>
        </w:rPr>
      </w:pPr>
    </w:p>
    <w:p w:rsidR="00527BDB" w:rsidRDefault="00527BDB" w:rsidP="00527BDB">
      <w:pPr>
        <w:shd w:val="clear" w:color="auto" w:fill="FFFFFF"/>
        <w:spacing w:before="6" w:line="484" w:lineRule="exact"/>
        <w:ind w:left="406" w:firstLine="7016"/>
        <w:rPr>
          <w:b/>
        </w:rPr>
      </w:pPr>
    </w:p>
    <w:p w:rsidR="001D7F24" w:rsidRDefault="001D7F24" w:rsidP="001D7F24">
      <w:pPr>
        <w:pStyle w:val="a5"/>
        <w:spacing w:line="240" w:lineRule="auto"/>
        <w:ind w:left="-180" w:right="382" w:firstLine="720"/>
      </w:pPr>
    </w:p>
    <w:p w:rsidR="001D7F24" w:rsidRPr="00525A21" w:rsidRDefault="001D7F24" w:rsidP="001D7F24">
      <w:pPr>
        <w:pStyle w:val="a5"/>
        <w:spacing w:line="240" w:lineRule="auto"/>
        <w:ind w:left="-180" w:right="382" w:firstLine="720"/>
      </w:pPr>
    </w:p>
    <w:p w:rsidR="001D7F24" w:rsidRPr="00330E34" w:rsidRDefault="001D7F24" w:rsidP="001D7F24">
      <w:pPr>
        <w:tabs>
          <w:tab w:val="left" w:pos="0"/>
        </w:tabs>
        <w:overflowPunct w:val="0"/>
        <w:autoSpaceDE w:val="0"/>
        <w:autoSpaceDN w:val="0"/>
        <w:adjustRightInd w:val="0"/>
        <w:ind w:left="360"/>
        <w:jc w:val="right"/>
        <w:textAlignment w:val="baseline"/>
        <w:rPr>
          <w:b/>
          <w:sz w:val="28"/>
          <w:szCs w:val="28"/>
        </w:rPr>
      </w:pPr>
    </w:p>
    <w:p w:rsidR="00264E18" w:rsidRDefault="00264E18">
      <w:bookmarkStart w:id="0" w:name="_GoBack"/>
      <w:bookmarkEnd w:id="0"/>
    </w:p>
    <w:sectPr w:rsidR="00264E18" w:rsidSect="001951C0">
      <w:pgSz w:w="11906" w:h="16838"/>
      <w:pgMar w:top="719" w:right="566" w:bottom="54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B52" w:rsidRDefault="00E85B52">
      <w:r>
        <w:separator/>
      </w:r>
    </w:p>
  </w:endnote>
  <w:endnote w:type="continuationSeparator" w:id="0">
    <w:p w:rsidR="00E85B52" w:rsidRDefault="00E8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403" w:rsidRDefault="00656403">
    <w:pPr>
      <w:pStyle w:val="af"/>
      <w:jc w:val="center"/>
    </w:pPr>
    <w:r>
      <w:fldChar w:fldCharType="begin"/>
    </w:r>
    <w:r>
      <w:instrText xml:space="preserve"> PAGE   \* MERGEFORMAT </w:instrText>
    </w:r>
    <w:r>
      <w:fldChar w:fldCharType="separate"/>
    </w:r>
    <w:r w:rsidR="00AB04DF">
      <w:rPr>
        <w:noProof/>
      </w:rPr>
      <w:t>42</w:t>
    </w:r>
    <w:r>
      <w:fldChar w:fldCharType="end"/>
    </w:r>
  </w:p>
  <w:p w:rsidR="00656403" w:rsidRDefault="0065640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B52" w:rsidRDefault="00E85B52">
      <w:r>
        <w:separator/>
      </w:r>
    </w:p>
  </w:footnote>
  <w:footnote w:type="continuationSeparator" w:id="0">
    <w:p w:rsidR="00E85B52" w:rsidRDefault="00E85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42ACB82"/>
    <w:lvl w:ilvl="0">
      <w:numFmt w:val="bullet"/>
      <w:lvlText w:val="*"/>
      <w:lvlJc w:val="left"/>
    </w:lvl>
  </w:abstractNum>
  <w:abstractNum w:abstractNumId="1">
    <w:nsid w:val="02D41D3A"/>
    <w:multiLevelType w:val="hybridMultilevel"/>
    <w:tmpl w:val="E184052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1F75D6"/>
    <w:multiLevelType w:val="hybridMultilevel"/>
    <w:tmpl w:val="546E5AA0"/>
    <w:lvl w:ilvl="0" w:tplc="742ACB82">
      <w:start w:val="1"/>
      <w:numFmt w:val="bullet"/>
      <w:lvlText w:val=""/>
      <w:legacy w:legacy="1" w:legacySpace="0" w:legacyIndent="283"/>
      <w:lvlJc w:val="left"/>
      <w:pPr>
        <w:ind w:left="1018" w:hanging="283"/>
      </w:pPr>
      <w:rPr>
        <w:rFonts w:ascii="Wingdings" w:hAnsi="Wingdings" w:hint="default"/>
        <w:b w:val="0"/>
        <w:i w:val="0"/>
        <w:sz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242045"/>
    <w:multiLevelType w:val="multilevel"/>
    <w:tmpl w:val="563C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F5428"/>
    <w:multiLevelType w:val="hybridMultilevel"/>
    <w:tmpl w:val="1D00FF58"/>
    <w:lvl w:ilvl="0" w:tplc="742ACB82">
      <w:start w:val="1"/>
      <w:numFmt w:val="bullet"/>
      <w:lvlText w:val=""/>
      <w:legacy w:legacy="1" w:legacySpace="0" w:legacyIndent="283"/>
      <w:lvlJc w:val="left"/>
      <w:pPr>
        <w:ind w:left="1018" w:hanging="283"/>
      </w:pPr>
      <w:rPr>
        <w:rFonts w:ascii="Wingdings" w:hAnsi="Wingdings" w:hint="default"/>
        <w:b w:val="0"/>
        <w:i w:val="0"/>
        <w:sz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997BA3"/>
    <w:multiLevelType w:val="hybridMultilevel"/>
    <w:tmpl w:val="C30ADC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5D1288C"/>
    <w:multiLevelType w:val="multilevel"/>
    <w:tmpl w:val="6FB2579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7">
    <w:nsid w:val="169E543A"/>
    <w:multiLevelType w:val="hybridMultilevel"/>
    <w:tmpl w:val="ABC66280"/>
    <w:lvl w:ilvl="0" w:tplc="742ACB82">
      <w:start w:val="1"/>
      <w:numFmt w:val="bullet"/>
      <w:lvlText w:val=""/>
      <w:legacy w:legacy="1" w:legacySpace="0" w:legacyIndent="283"/>
      <w:lvlJc w:val="left"/>
      <w:pPr>
        <w:ind w:left="1753" w:hanging="283"/>
      </w:pPr>
      <w:rPr>
        <w:rFonts w:ascii="Wingdings" w:hAnsi="Wingdings" w:hint="default"/>
        <w:b w:val="0"/>
        <w:i w:val="0"/>
        <w:sz w:val="24"/>
        <w:u w:val="none"/>
      </w:rPr>
    </w:lvl>
    <w:lvl w:ilvl="1" w:tplc="04190003" w:tentative="1">
      <w:start w:val="1"/>
      <w:numFmt w:val="bullet"/>
      <w:lvlText w:val="o"/>
      <w:lvlJc w:val="left"/>
      <w:pPr>
        <w:tabs>
          <w:tab w:val="num" w:pos="2175"/>
        </w:tabs>
        <w:ind w:left="2175" w:hanging="360"/>
      </w:pPr>
      <w:rPr>
        <w:rFonts w:ascii="Courier New" w:hAnsi="Courier New" w:cs="Courier New" w:hint="default"/>
      </w:rPr>
    </w:lvl>
    <w:lvl w:ilvl="2" w:tplc="04190005" w:tentative="1">
      <w:start w:val="1"/>
      <w:numFmt w:val="bullet"/>
      <w:lvlText w:val=""/>
      <w:lvlJc w:val="left"/>
      <w:pPr>
        <w:tabs>
          <w:tab w:val="num" w:pos="2895"/>
        </w:tabs>
        <w:ind w:left="2895" w:hanging="360"/>
      </w:pPr>
      <w:rPr>
        <w:rFonts w:ascii="Wingdings" w:hAnsi="Wingdings" w:hint="default"/>
      </w:rPr>
    </w:lvl>
    <w:lvl w:ilvl="3" w:tplc="04190001" w:tentative="1">
      <w:start w:val="1"/>
      <w:numFmt w:val="bullet"/>
      <w:lvlText w:val=""/>
      <w:lvlJc w:val="left"/>
      <w:pPr>
        <w:tabs>
          <w:tab w:val="num" w:pos="3615"/>
        </w:tabs>
        <w:ind w:left="3615" w:hanging="360"/>
      </w:pPr>
      <w:rPr>
        <w:rFonts w:ascii="Symbol" w:hAnsi="Symbol" w:hint="default"/>
      </w:rPr>
    </w:lvl>
    <w:lvl w:ilvl="4" w:tplc="04190003" w:tentative="1">
      <w:start w:val="1"/>
      <w:numFmt w:val="bullet"/>
      <w:lvlText w:val="o"/>
      <w:lvlJc w:val="left"/>
      <w:pPr>
        <w:tabs>
          <w:tab w:val="num" w:pos="4335"/>
        </w:tabs>
        <w:ind w:left="4335" w:hanging="360"/>
      </w:pPr>
      <w:rPr>
        <w:rFonts w:ascii="Courier New" w:hAnsi="Courier New" w:cs="Courier New" w:hint="default"/>
      </w:rPr>
    </w:lvl>
    <w:lvl w:ilvl="5" w:tplc="04190005" w:tentative="1">
      <w:start w:val="1"/>
      <w:numFmt w:val="bullet"/>
      <w:lvlText w:val=""/>
      <w:lvlJc w:val="left"/>
      <w:pPr>
        <w:tabs>
          <w:tab w:val="num" w:pos="5055"/>
        </w:tabs>
        <w:ind w:left="5055" w:hanging="360"/>
      </w:pPr>
      <w:rPr>
        <w:rFonts w:ascii="Wingdings" w:hAnsi="Wingdings" w:hint="default"/>
      </w:rPr>
    </w:lvl>
    <w:lvl w:ilvl="6" w:tplc="04190001" w:tentative="1">
      <w:start w:val="1"/>
      <w:numFmt w:val="bullet"/>
      <w:lvlText w:val=""/>
      <w:lvlJc w:val="left"/>
      <w:pPr>
        <w:tabs>
          <w:tab w:val="num" w:pos="5775"/>
        </w:tabs>
        <w:ind w:left="5775" w:hanging="360"/>
      </w:pPr>
      <w:rPr>
        <w:rFonts w:ascii="Symbol" w:hAnsi="Symbol" w:hint="default"/>
      </w:rPr>
    </w:lvl>
    <w:lvl w:ilvl="7" w:tplc="04190003" w:tentative="1">
      <w:start w:val="1"/>
      <w:numFmt w:val="bullet"/>
      <w:lvlText w:val="o"/>
      <w:lvlJc w:val="left"/>
      <w:pPr>
        <w:tabs>
          <w:tab w:val="num" w:pos="6495"/>
        </w:tabs>
        <w:ind w:left="6495" w:hanging="360"/>
      </w:pPr>
      <w:rPr>
        <w:rFonts w:ascii="Courier New" w:hAnsi="Courier New" w:cs="Courier New" w:hint="default"/>
      </w:rPr>
    </w:lvl>
    <w:lvl w:ilvl="8" w:tplc="04190005" w:tentative="1">
      <w:start w:val="1"/>
      <w:numFmt w:val="bullet"/>
      <w:lvlText w:val=""/>
      <w:lvlJc w:val="left"/>
      <w:pPr>
        <w:tabs>
          <w:tab w:val="num" w:pos="7215"/>
        </w:tabs>
        <w:ind w:left="7215" w:hanging="360"/>
      </w:pPr>
      <w:rPr>
        <w:rFonts w:ascii="Wingdings" w:hAnsi="Wingdings" w:hint="default"/>
      </w:rPr>
    </w:lvl>
  </w:abstractNum>
  <w:abstractNum w:abstractNumId="8">
    <w:nsid w:val="19B85266"/>
    <w:multiLevelType w:val="hybridMultilevel"/>
    <w:tmpl w:val="96C47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CF47F8F"/>
    <w:multiLevelType w:val="hybridMultilevel"/>
    <w:tmpl w:val="3FDAF856"/>
    <w:lvl w:ilvl="0" w:tplc="6618176E">
      <w:start w:val="3"/>
      <w:numFmt w:val="decimal"/>
      <w:lvlText w:val="%1."/>
      <w:lvlJc w:val="left"/>
      <w:pPr>
        <w:tabs>
          <w:tab w:val="num" w:pos="397"/>
        </w:tabs>
        <w:ind w:left="397" w:hanging="360"/>
      </w:pPr>
      <w:rPr>
        <w:rFonts w:cs="Times New Roman" w:hint="default"/>
      </w:rPr>
    </w:lvl>
    <w:lvl w:ilvl="1" w:tplc="04190019">
      <w:start w:val="1"/>
      <w:numFmt w:val="lowerLetter"/>
      <w:lvlText w:val="%2."/>
      <w:lvlJc w:val="left"/>
      <w:pPr>
        <w:tabs>
          <w:tab w:val="num" w:pos="1117"/>
        </w:tabs>
        <w:ind w:left="1117" w:hanging="360"/>
      </w:pPr>
      <w:rPr>
        <w:rFonts w:cs="Times New Roman"/>
      </w:rPr>
    </w:lvl>
    <w:lvl w:ilvl="2" w:tplc="0419001B">
      <w:start w:val="1"/>
      <w:numFmt w:val="lowerRoman"/>
      <w:lvlText w:val="%3."/>
      <w:lvlJc w:val="right"/>
      <w:pPr>
        <w:tabs>
          <w:tab w:val="num" w:pos="1837"/>
        </w:tabs>
        <w:ind w:left="1837" w:hanging="180"/>
      </w:pPr>
      <w:rPr>
        <w:rFonts w:cs="Times New Roman"/>
      </w:rPr>
    </w:lvl>
    <w:lvl w:ilvl="3" w:tplc="0419000F">
      <w:start w:val="1"/>
      <w:numFmt w:val="decimal"/>
      <w:lvlText w:val="%4."/>
      <w:lvlJc w:val="left"/>
      <w:pPr>
        <w:tabs>
          <w:tab w:val="num" w:pos="2557"/>
        </w:tabs>
        <w:ind w:left="2557" w:hanging="360"/>
      </w:pPr>
      <w:rPr>
        <w:rFonts w:cs="Times New Roman"/>
      </w:rPr>
    </w:lvl>
    <w:lvl w:ilvl="4" w:tplc="04190019">
      <w:start w:val="1"/>
      <w:numFmt w:val="lowerLetter"/>
      <w:lvlText w:val="%5."/>
      <w:lvlJc w:val="left"/>
      <w:pPr>
        <w:tabs>
          <w:tab w:val="num" w:pos="3277"/>
        </w:tabs>
        <w:ind w:left="3277" w:hanging="360"/>
      </w:pPr>
      <w:rPr>
        <w:rFonts w:cs="Times New Roman"/>
      </w:rPr>
    </w:lvl>
    <w:lvl w:ilvl="5" w:tplc="0419001B">
      <w:start w:val="1"/>
      <w:numFmt w:val="lowerRoman"/>
      <w:lvlText w:val="%6."/>
      <w:lvlJc w:val="right"/>
      <w:pPr>
        <w:tabs>
          <w:tab w:val="num" w:pos="3997"/>
        </w:tabs>
        <w:ind w:left="3997" w:hanging="180"/>
      </w:pPr>
      <w:rPr>
        <w:rFonts w:cs="Times New Roman"/>
      </w:rPr>
    </w:lvl>
    <w:lvl w:ilvl="6" w:tplc="0419000F">
      <w:start w:val="1"/>
      <w:numFmt w:val="decimal"/>
      <w:lvlText w:val="%7."/>
      <w:lvlJc w:val="left"/>
      <w:pPr>
        <w:tabs>
          <w:tab w:val="num" w:pos="4717"/>
        </w:tabs>
        <w:ind w:left="4717" w:hanging="360"/>
      </w:pPr>
      <w:rPr>
        <w:rFonts w:cs="Times New Roman"/>
      </w:rPr>
    </w:lvl>
    <w:lvl w:ilvl="7" w:tplc="04190019">
      <w:start w:val="1"/>
      <w:numFmt w:val="lowerLetter"/>
      <w:lvlText w:val="%8."/>
      <w:lvlJc w:val="left"/>
      <w:pPr>
        <w:tabs>
          <w:tab w:val="num" w:pos="5437"/>
        </w:tabs>
        <w:ind w:left="5437" w:hanging="360"/>
      </w:pPr>
      <w:rPr>
        <w:rFonts w:cs="Times New Roman"/>
      </w:rPr>
    </w:lvl>
    <w:lvl w:ilvl="8" w:tplc="0419001B">
      <w:start w:val="1"/>
      <w:numFmt w:val="lowerRoman"/>
      <w:lvlText w:val="%9."/>
      <w:lvlJc w:val="right"/>
      <w:pPr>
        <w:tabs>
          <w:tab w:val="num" w:pos="6157"/>
        </w:tabs>
        <w:ind w:left="6157" w:hanging="180"/>
      </w:pPr>
      <w:rPr>
        <w:rFonts w:cs="Times New Roman"/>
      </w:rPr>
    </w:lvl>
  </w:abstractNum>
  <w:abstractNum w:abstractNumId="10">
    <w:nsid w:val="27010C3E"/>
    <w:multiLevelType w:val="multilevel"/>
    <w:tmpl w:val="209C6132"/>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711"/>
        </w:tabs>
        <w:ind w:left="1711" w:hanging="576"/>
      </w:pPr>
    </w:lvl>
    <w:lvl w:ilvl="2">
      <w:start w:val="1"/>
      <w:numFmt w:val="decimal"/>
      <w:pStyle w:val="3"/>
      <w:lvlText w:val="%1.%2.%3"/>
      <w:lvlJc w:val="left"/>
      <w:pPr>
        <w:tabs>
          <w:tab w:val="num" w:pos="720"/>
        </w:tabs>
        <w:ind w:left="720" w:hanging="720"/>
      </w:pPr>
    </w:lvl>
    <w:lvl w:ilvl="3">
      <w:start w:val="1"/>
      <w:numFmt w:val="none"/>
      <w:pStyle w:val="4"/>
      <w:lvlText w:val="2.1.1.1."/>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11">
    <w:nsid w:val="290F67B2"/>
    <w:multiLevelType w:val="hybridMultilevel"/>
    <w:tmpl w:val="D2EC40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C712B09"/>
    <w:multiLevelType w:val="multilevel"/>
    <w:tmpl w:val="6A3282F4"/>
    <w:lvl w:ilvl="0">
      <w:start w:val="1"/>
      <w:numFmt w:val="decimal"/>
      <w:lvlText w:val="%1."/>
      <w:lvlJc w:val="left"/>
      <w:pPr>
        <w:ind w:left="720" w:hanging="360"/>
      </w:pPr>
      <w:rPr>
        <w:rFonts w:cs="Times New Roman" w:hint="default"/>
      </w:rPr>
    </w:lvl>
    <w:lvl w:ilvl="1">
      <w:start w:val="8"/>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
    <w:nsid w:val="35C5011F"/>
    <w:multiLevelType w:val="hybridMultilevel"/>
    <w:tmpl w:val="3CFAA9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136B59"/>
    <w:multiLevelType w:val="multilevel"/>
    <w:tmpl w:val="170EED80"/>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450"/>
        </w:tabs>
        <w:ind w:left="450" w:hanging="540"/>
      </w:pPr>
      <w:rPr>
        <w:rFonts w:hint="default"/>
      </w:rPr>
    </w:lvl>
    <w:lvl w:ilvl="2">
      <w:start w:val="7"/>
      <w:numFmt w:val="decimal"/>
      <w:lvlText w:val="%1.%2.%3."/>
      <w:lvlJc w:val="left"/>
      <w:pPr>
        <w:tabs>
          <w:tab w:val="num" w:pos="540"/>
        </w:tabs>
        <w:ind w:left="540" w:hanging="720"/>
      </w:pPr>
      <w:rPr>
        <w:rFonts w:hint="default"/>
      </w:rPr>
    </w:lvl>
    <w:lvl w:ilvl="3">
      <w:start w:val="1"/>
      <w:numFmt w:val="decimal"/>
      <w:lvlText w:val="%1.%2.%3.%4."/>
      <w:lvlJc w:val="left"/>
      <w:pPr>
        <w:tabs>
          <w:tab w:val="num" w:pos="450"/>
        </w:tabs>
        <w:ind w:left="45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900"/>
        </w:tabs>
        <w:ind w:left="900" w:hanging="144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5">
    <w:nsid w:val="434A4059"/>
    <w:multiLevelType w:val="hybridMultilevel"/>
    <w:tmpl w:val="241247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9CF5E5B"/>
    <w:multiLevelType w:val="hybridMultilevel"/>
    <w:tmpl w:val="888CF9FC"/>
    <w:lvl w:ilvl="0" w:tplc="742ACB82">
      <w:start w:val="1"/>
      <w:numFmt w:val="bullet"/>
      <w:lvlText w:val=""/>
      <w:legacy w:legacy="1" w:legacySpace="0" w:legacyIndent="283"/>
      <w:lvlJc w:val="left"/>
      <w:pPr>
        <w:ind w:left="1753" w:hanging="283"/>
      </w:pPr>
      <w:rPr>
        <w:rFonts w:ascii="Wingdings" w:hAnsi="Wingdings" w:hint="default"/>
        <w:b w:val="0"/>
        <w:i w:val="0"/>
        <w:sz w:val="24"/>
        <w:u w:val="none"/>
      </w:rPr>
    </w:lvl>
    <w:lvl w:ilvl="1" w:tplc="04190001">
      <w:start w:val="1"/>
      <w:numFmt w:val="bullet"/>
      <w:lvlText w:val=""/>
      <w:lvlJc w:val="left"/>
      <w:pPr>
        <w:tabs>
          <w:tab w:val="num" w:pos="2175"/>
        </w:tabs>
        <w:ind w:left="2175" w:hanging="360"/>
      </w:pPr>
      <w:rPr>
        <w:rFonts w:ascii="Symbol" w:hAnsi="Symbol" w:hint="default"/>
        <w:b w:val="0"/>
        <w:i w:val="0"/>
        <w:sz w:val="24"/>
        <w:u w:val="none"/>
      </w:rPr>
    </w:lvl>
    <w:lvl w:ilvl="2" w:tplc="04190005" w:tentative="1">
      <w:start w:val="1"/>
      <w:numFmt w:val="bullet"/>
      <w:lvlText w:val=""/>
      <w:lvlJc w:val="left"/>
      <w:pPr>
        <w:tabs>
          <w:tab w:val="num" w:pos="2895"/>
        </w:tabs>
        <w:ind w:left="2895" w:hanging="360"/>
      </w:pPr>
      <w:rPr>
        <w:rFonts w:ascii="Wingdings" w:hAnsi="Wingdings" w:hint="default"/>
      </w:rPr>
    </w:lvl>
    <w:lvl w:ilvl="3" w:tplc="04190001" w:tentative="1">
      <w:start w:val="1"/>
      <w:numFmt w:val="bullet"/>
      <w:lvlText w:val=""/>
      <w:lvlJc w:val="left"/>
      <w:pPr>
        <w:tabs>
          <w:tab w:val="num" w:pos="3615"/>
        </w:tabs>
        <w:ind w:left="3615" w:hanging="360"/>
      </w:pPr>
      <w:rPr>
        <w:rFonts w:ascii="Symbol" w:hAnsi="Symbol" w:hint="default"/>
      </w:rPr>
    </w:lvl>
    <w:lvl w:ilvl="4" w:tplc="04190003" w:tentative="1">
      <w:start w:val="1"/>
      <w:numFmt w:val="bullet"/>
      <w:lvlText w:val="o"/>
      <w:lvlJc w:val="left"/>
      <w:pPr>
        <w:tabs>
          <w:tab w:val="num" w:pos="4335"/>
        </w:tabs>
        <w:ind w:left="4335" w:hanging="360"/>
      </w:pPr>
      <w:rPr>
        <w:rFonts w:ascii="Courier New" w:hAnsi="Courier New" w:cs="Courier New" w:hint="default"/>
      </w:rPr>
    </w:lvl>
    <w:lvl w:ilvl="5" w:tplc="04190005" w:tentative="1">
      <w:start w:val="1"/>
      <w:numFmt w:val="bullet"/>
      <w:lvlText w:val=""/>
      <w:lvlJc w:val="left"/>
      <w:pPr>
        <w:tabs>
          <w:tab w:val="num" w:pos="5055"/>
        </w:tabs>
        <w:ind w:left="5055" w:hanging="360"/>
      </w:pPr>
      <w:rPr>
        <w:rFonts w:ascii="Wingdings" w:hAnsi="Wingdings" w:hint="default"/>
      </w:rPr>
    </w:lvl>
    <w:lvl w:ilvl="6" w:tplc="04190001" w:tentative="1">
      <w:start w:val="1"/>
      <w:numFmt w:val="bullet"/>
      <w:lvlText w:val=""/>
      <w:lvlJc w:val="left"/>
      <w:pPr>
        <w:tabs>
          <w:tab w:val="num" w:pos="5775"/>
        </w:tabs>
        <w:ind w:left="5775" w:hanging="360"/>
      </w:pPr>
      <w:rPr>
        <w:rFonts w:ascii="Symbol" w:hAnsi="Symbol" w:hint="default"/>
      </w:rPr>
    </w:lvl>
    <w:lvl w:ilvl="7" w:tplc="04190003" w:tentative="1">
      <w:start w:val="1"/>
      <w:numFmt w:val="bullet"/>
      <w:lvlText w:val="o"/>
      <w:lvlJc w:val="left"/>
      <w:pPr>
        <w:tabs>
          <w:tab w:val="num" w:pos="6495"/>
        </w:tabs>
        <w:ind w:left="6495" w:hanging="360"/>
      </w:pPr>
      <w:rPr>
        <w:rFonts w:ascii="Courier New" w:hAnsi="Courier New" w:cs="Courier New" w:hint="default"/>
      </w:rPr>
    </w:lvl>
    <w:lvl w:ilvl="8" w:tplc="04190005" w:tentative="1">
      <w:start w:val="1"/>
      <w:numFmt w:val="bullet"/>
      <w:lvlText w:val=""/>
      <w:lvlJc w:val="left"/>
      <w:pPr>
        <w:tabs>
          <w:tab w:val="num" w:pos="7215"/>
        </w:tabs>
        <w:ind w:left="7215" w:hanging="360"/>
      </w:pPr>
      <w:rPr>
        <w:rFonts w:ascii="Wingdings" w:hAnsi="Wingdings" w:hint="default"/>
      </w:rPr>
    </w:lvl>
  </w:abstractNum>
  <w:abstractNum w:abstractNumId="17">
    <w:nsid w:val="4A061037"/>
    <w:multiLevelType w:val="hybridMultilevel"/>
    <w:tmpl w:val="CB7C058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1045708"/>
    <w:multiLevelType w:val="hybridMultilevel"/>
    <w:tmpl w:val="2D568E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026502"/>
    <w:multiLevelType w:val="multilevel"/>
    <w:tmpl w:val="8F08AE6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20">
    <w:nsid w:val="5BA225E7"/>
    <w:multiLevelType w:val="hybridMultilevel"/>
    <w:tmpl w:val="D6F29DDA"/>
    <w:lvl w:ilvl="0" w:tplc="742ACB82">
      <w:start w:val="1"/>
      <w:numFmt w:val="bullet"/>
      <w:lvlText w:val=""/>
      <w:legacy w:legacy="1" w:legacySpace="0" w:legacyIndent="283"/>
      <w:lvlJc w:val="left"/>
      <w:pPr>
        <w:ind w:left="1018" w:hanging="283"/>
      </w:pPr>
      <w:rPr>
        <w:rFonts w:ascii="Wingdings" w:hAnsi="Wingdings" w:hint="default"/>
        <w:b w:val="0"/>
        <w:i w:val="0"/>
        <w:sz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22D2D6E"/>
    <w:multiLevelType w:val="hybridMultilevel"/>
    <w:tmpl w:val="6D828E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BF56561"/>
    <w:multiLevelType w:val="hybridMultilevel"/>
    <w:tmpl w:val="0804F5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C944000"/>
    <w:multiLevelType w:val="multilevel"/>
    <w:tmpl w:val="981E3064"/>
    <w:lvl w:ilvl="0">
      <w:start w:val="6"/>
      <w:numFmt w:val="decimal"/>
      <w:lvlText w:val="%1."/>
      <w:lvlJc w:val="left"/>
      <w:pPr>
        <w:tabs>
          <w:tab w:val="num" w:pos="660"/>
        </w:tabs>
        <w:ind w:left="660" w:hanging="660"/>
      </w:pPr>
      <w:rPr>
        <w:rFonts w:hint="default"/>
        <w:b w:val="0"/>
        <w:i w:val="0"/>
        <w:color w:val="auto"/>
      </w:rPr>
    </w:lvl>
    <w:lvl w:ilvl="1">
      <w:start w:val="3"/>
      <w:numFmt w:val="decimal"/>
      <w:lvlText w:val="%1.%2."/>
      <w:lvlJc w:val="left"/>
      <w:pPr>
        <w:tabs>
          <w:tab w:val="num" w:pos="570"/>
        </w:tabs>
        <w:ind w:left="570" w:hanging="660"/>
      </w:pPr>
      <w:rPr>
        <w:rFonts w:hint="default"/>
        <w:b/>
        <w:i w:val="0"/>
        <w:color w:val="auto"/>
      </w:rPr>
    </w:lvl>
    <w:lvl w:ilvl="2">
      <w:start w:val="10"/>
      <w:numFmt w:val="decimal"/>
      <w:lvlText w:val="%1.%2.%3."/>
      <w:lvlJc w:val="left"/>
      <w:pPr>
        <w:tabs>
          <w:tab w:val="num" w:pos="540"/>
        </w:tabs>
        <w:ind w:left="540" w:hanging="720"/>
      </w:pPr>
      <w:rPr>
        <w:rFonts w:hint="default"/>
        <w:b w:val="0"/>
        <w:i w:val="0"/>
        <w:color w:val="auto"/>
      </w:rPr>
    </w:lvl>
    <w:lvl w:ilvl="3">
      <w:start w:val="1"/>
      <w:numFmt w:val="decimal"/>
      <w:lvlText w:val="%1.%2.%3.%4."/>
      <w:lvlJc w:val="left"/>
      <w:pPr>
        <w:tabs>
          <w:tab w:val="num" w:pos="450"/>
        </w:tabs>
        <w:ind w:left="450" w:hanging="720"/>
      </w:pPr>
      <w:rPr>
        <w:rFonts w:hint="default"/>
        <w:b w:val="0"/>
        <w:i w:val="0"/>
        <w:color w:val="auto"/>
      </w:rPr>
    </w:lvl>
    <w:lvl w:ilvl="4">
      <w:start w:val="1"/>
      <w:numFmt w:val="decimal"/>
      <w:lvlText w:val="%1.%2.%3.%4.%5."/>
      <w:lvlJc w:val="left"/>
      <w:pPr>
        <w:tabs>
          <w:tab w:val="num" w:pos="720"/>
        </w:tabs>
        <w:ind w:left="720" w:hanging="1080"/>
      </w:pPr>
      <w:rPr>
        <w:rFonts w:hint="default"/>
        <w:b w:val="0"/>
        <w:i w:val="0"/>
        <w:color w:val="auto"/>
      </w:rPr>
    </w:lvl>
    <w:lvl w:ilvl="5">
      <w:start w:val="1"/>
      <w:numFmt w:val="decimal"/>
      <w:lvlText w:val="%1.%2.%3.%4.%5.%6."/>
      <w:lvlJc w:val="left"/>
      <w:pPr>
        <w:tabs>
          <w:tab w:val="num" w:pos="630"/>
        </w:tabs>
        <w:ind w:left="630" w:hanging="1080"/>
      </w:pPr>
      <w:rPr>
        <w:rFonts w:hint="default"/>
        <w:b w:val="0"/>
        <w:i w:val="0"/>
        <w:color w:val="auto"/>
      </w:rPr>
    </w:lvl>
    <w:lvl w:ilvl="6">
      <w:start w:val="1"/>
      <w:numFmt w:val="decimal"/>
      <w:lvlText w:val="%1.%2.%3.%4.%5.%6.%7."/>
      <w:lvlJc w:val="left"/>
      <w:pPr>
        <w:tabs>
          <w:tab w:val="num" w:pos="900"/>
        </w:tabs>
        <w:ind w:left="900" w:hanging="1440"/>
      </w:pPr>
      <w:rPr>
        <w:rFonts w:hint="default"/>
        <w:b w:val="0"/>
        <w:i w:val="0"/>
        <w:color w:val="auto"/>
      </w:rPr>
    </w:lvl>
    <w:lvl w:ilvl="7">
      <w:start w:val="1"/>
      <w:numFmt w:val="decimal"/>
      <w:lvlText w:val="%1.%2.%3.%4.%5.%6.%7.%8."/>
      <w:lvlJc w:val="left"/>
      <w:pPr>
        <w:tabs>
          <w:tab w:val="num" w:pos="810"/>
        </w:tabs>
        <w:ind w:left="810" w:hanging="1440"/>
      </w:pPr>
      <w:rPr>
        <w:rFonts w:hint="default"/>
        <w:b w:val="0"/>
        <w:i w:val="0"/>
        <w:color w:val="auto"/>
      </w:rPr>
    </w:lvl>
    <w:lvl w:ilvl="8">
      <w:start w:val="1"/>
      <w:numFmt w:val="decimal"/>
      <w:lvlText w:val="%1.%2.%3.%4.%5.%6.%7.%8.%9."/>
      <w:lvlJc w:val="left"/>
      <w:pPr>
        <w:tabs>
          <w:tab w:val="num" w:pos="1080"/>
        </w:tabs>
        <w:ind w:left="1080" w:hanging="1800"/>
      </w:pPr>
      <w:rPr>
        <w:rFonts w:hint="default"/>
        <w:b w:val="0"/>
        <w:i w:val="0"/>
        <w:color w:val="auto"/>
      </w:rPr>
    </w:lvl>
  </w:abstractNum>
  <w:abstractNum w:abstractNumId="24">
    <w:nsid w:val="706058C7"/>
    <w:multiLevelType w:val="hybridMultilevel"/>
    <w:tmpl w:val="D12042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3D75FA4"/>
    <w:multiLevelType w:val="hybridMultilevel"/>
    <w:tmpl w:val="15CA27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77346201"/>
    <w:multiLevelType w:val="multilevel"/>
    <w:tmpl w:val="6A3282F4"/>
    <w:lvl w:ilvl="0">
      <w:start w:val="1"/>
      <w:numFmt w:val="decimal"/>
      <w:lvlText w:val="%1."/>
      <w:lvlJc w:val="left"/>
      <w:pPr>
        <w:ind w:left="720" w:hanging="360"/>
      </w:pPr>
      <w:rPr>
        <w:rFonts w:cs="Times New Roman" w:hint="default"/>
      </w:rPr>
    </w:lvl>
    <w:lvl w:ilvl="1">
      <w:start w:val="8"/>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7">
    <w:nsid w:val="7937050F"/>
    <w:multiLevelType w:val="multilevel"/>
    <w:tmpl w:val="8EEA156E"/>
    <w:lvl w:ilvl="0">
      <w:start w:val="1"/>
      <w:numFmt w:val="decimal"/>
      <w:lvlText w:val="%1."/>
      <w:lvlJc w:val="left"/>
      <w:pPr>
        <w:ind w:left="720" w:hanging="360"/>
      </w:pPr>
      <w:rPr>
        <w:rFonts w:cs="Times New Roman" w:hint="default"/>
      </w:rPr>
    </w:lvl>
    <w:lvl w:ilvl="1">
      <w:start w:val="7"/>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8">
    <w:nsid w:val="7C0821DC"/>
    <w:multiLevelType w:val="singleLevel"/>
    <w:tmpl w:val="289E7B22"/>
    <w:lvl w:ilvl="0">
      <w:start w:val="1"/>
      <w:numFmt w:val="decimal"/>
      <w:lvlText w:val="%1) "/>
      <w:legacy w:legacy="1" w:legacySpace="0" w:legacyIndent="283"/>
      <w:lvlJc w:val="left"/>
      <w:pPr>
        <w:ind w:left="283" w:hanging="283"/>
      </w:pPr>
      <w:rPr>
        <w:rFonts w:ascii="Times New Roman" w:hAnsi="Times New Roman" w:cs="Times New Roman" w:hint="default"/>
        <w:b/>
        <w:i w:val="0"/>
        <w:sz w:val="28"/>
        <w:u w:val="none"/>
      </w:rPr>
    </w:lvl>
  </w:abstractNum>
  <w:abstractNum w:abstractNumId="29">
    <w:nsid w:val="7C75648D"/>
    <w:multiLevelType w:val="hybridMultilevel"/>
    <w:tmpl w:val="B6DE0F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E997A90"/>
    <w:multiLevelType w:val="hybridMultilevel"/>
    <w:tmpl w:val="591E3A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7EFA1631"/>
    <w:multiLevelType w:val="hybridMultilevel"/>
    <w:tmpl w:val="3912E042"/>
    <w:lvl w:ilvl="0" w:tplc="8D2E9074">
      <w:start w:val="1"/>
      <w:numFmt w:val="bullet"/>
      <w:lvlText w:val=""/>
      <w:lvlJc w:val="left"/>
      <w:pPr>
        <w:tabs>
          <w:tab w:val="num" w:pos="1409"/>
        </w:tabs>
        <w:ind w:left="140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8"/>
  </w:num>
  <w:num w:numId="2">
    <w:abstractNumId w:val="0"/>
    <w:lvlOverride w:ilvl="0">
      <w:lvl w:ilvl="0">
        <w:start w:val="1"/>
        <w:numFmt w:val="bullet"/>
        <w:lvlText w:val=""/>
        <w:legacy w:legacy="1" w:legacySpace="0" w:legacyIndent="283"/>
        <w:lvlJc w:val="left"/>
        <w:pPr>
          <w:ind w:left="1018" w:hanging="283"/>
        </w:pPr>
        <w:rPr>
          <w:rFonts w:ascii="Wingdings" w:hAnsi="Wingdings" w:hint="default"/>
          <w:b w:val="0"/>
          <w:i w:val="0"/>
          <w:sz w:val="24"/>
          <w:u w:val="none"/>
        </w:rPr>
      </w:lvl>
    </w:lvlOverride>
  </w:num>
  <w:num w:numId="3">
    <w:abstractNumId w:val="7"/>
  </w:num>
  <w:num w:numId="4">
    <w:abstractNumId w:val="4"/>
  </w:num>
  <w:num w:numId="5">
    <w:abstractNumId w:val="20"/>
  </w:num>
  <w:num w:numId="6">
    <w:abstractNumId w:val="2"/>
  </w:num>
  <w:num w:numId="7">
    <w:abstractNumId w:val="16"/>
  </w:num>
  <w:num w:numId="8">
    <w:abstractNumId w:val="30"/>
  </w:num>
  <w:num w:numId="9">
    <w:abstractNumId w:val="22"/>
  </w:num>
  <w:num w:numId="10">
    <w:abstractNumId w:val="5"/>
  </w:num>
  <w:num w:numId="11">
    <w:abstractNumId w:val="24"/>
  </w:num>
  <w:num w:numId="12">
    <w:abstractNumId w:val="13"/>
  </w:num>
  <w:num w:numId="13">
    <w:abstractNumId w:val="29"/>
  </w:num>
  <w:num w:numId="14">
    <w:abstractNumId w:val="17"/>
  </w:num>
  <w:num w:numId="15">
    <w:abstractNumId w:val="21"/>
  </w:num>
  <w:num w:numId="16">
    <w:abstractNumId w:val="15"/>
  </w:num>
  <w:num w:numId="17">
    <w:abstractNumId w:val="8"/>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0"/>
  </w:num>
  <w:num w:numId="20">
    <w:abstractNumId w:val="1"/>
  </w:num>
  <w:num w:numId="21">
    <w:abstractNumId w:val="6"/>
  </w:num>
  <w:num w:numId="22">
    <w:abstractNumId w:val="19"/>
  </w:num>
  <w:num w:numId="23">
    <w:abstractNumId w:val="14"/>
  </w:num>
  <w:num w:numId="24">
    <w:abstractNumId w:val="23"/>
  </w:num>
  <w:num w:numId="25">
    <w:abstractNumId w:val="25"/>
  </w:num>
  <w:num w:numId="26">
    <w:abstractNumId w:val="27"/>
  </w:num>
  <w:num w:numId="27">
    <w:abstractNumId w:val="26"/>
  </w:num>
  <w:num w:numId="28">
    <w:abstractNumId w:val="12"/>
  </w:num>
  <w:num w:numId="29">
    <w:abstractNumId w:val="31"/>
  </w:num>
  <w:num w:numId="30">
    <w:abstractNumId w:val="18"/>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F24"/>
    <w:rsid w:val="00003B5C"/>
    <w:rsid w:val="00007C90"/>
    <w:rsid w:val="000122E9"/>
    <w:rsid w:val="00013B5C"/>
    <w:rsid w:val="00020B0D"/>
    <w:rsid w:val="00031864"/>
    <w:rsid w:val="00032F58"/>
    <w:rsid w:val="00032FD4"/>
    <w:rsid w:val="00037F3E"/>
    <w:rsid w:val="00043910"/>
    <w:rsid w:val="00046DE3"/>
    <w:rsid w:val="00050E9F"/>
    <w:rsid w:val="00054B47"/>
    <w:rsid w:val="00066819"/>
    <w:rsid w:val="00090219"/>
    <w:rsid w:val="000914A9"/>
    <w:rsid w:val="000A4306"/>
    <w:rsid w:val="000A49A8"/>
    <w:rsid w:val="000B00C0"/>
    <w:rsid w:val="000B48C0"/>
    <w:rsid w:val="000C693E"/>
    <w:rsid w:val="000E26B0"/>
    <w:rsid w:val="000E391B"/>
    <w:rsid w:val="000E4798"/>
    <w:rsid w:val="001042E7"/>
    <w:rsid w:val="00107EC1"/>
    <w:rsid w:val="00110F23"/>
    <w:rsid w:val="001225E3"/>
    <w:rsid w:val="001276A5"/>
    <w:rsid w:val="001308FF"/>
    <w:rsid w:val="0013526F"/>
    <w:rsid w:val="00141A55"/>
    <w:rsid w:val="00141E6F"/>
    <w:rsid w:val="001427F1"/>
    <w:rsid w:val="00156FF4"/>
    <w:rsid w:val="0016218B"/>
    <w:rsid w:val="00164762"/>
    <w:rsid w:val="00172A1A"/>
    <w:rsid w:val="00174FD1"/>
    <w:rsid w:val="00175C3C"/>
    <w:rsid w:val="00182032"/>
    <w:rsid w:val="001834C3"/>
    <w:rsid w:val="001928D0"/>
    <w:rsid w:val="001932D8"/>
    <w:rsid w:val="001951C0"/>
    <w:rsid w:val="001A5203"/>
    <w:rsid w:val="001A6723"/>
    <w:rsid w:val="001A71D5"/>
    <w:rsid w:val="001B1357"/>
    <w:rsid w:val="001B614D"/>
    <w:rsid w:val="001B7420"/>
    <w:rsid w:val="001C5E24"/>
    <w:rsid w:val="001D1C22"/>
    <w:rsid w:val="001D3510"/>
    <w:rsid w:val="001D7F24"/>
    <w:rsid w:val="001E199B"/>
    <w:rsid w:val="001E6969"/>
    <w:rsid w:val="001F3B35"/>
    <w:rsid w:val="00202AF9"/>
    <w:rsid w:val="002044D3"/>
    <w:rsid w:val="00206612"/>
    <w:rsid w:val="0021429A"/>
    <w:rsid w:val="00235A43"/>
    <w:rsid w:val="0025738F"/>
    <w:rsid w:val="00264E18"/>
    <w:rsid w:val="0026765A"/>
    <w:rsid w:val="00274798"/>
    <w:rsid w:val="00276C16"/>
    <w:rsid w:val="002776E1"/>
    <w:rsid w:val="00291C23"/>
    <w:rsid w:val="0029696F"/>
    <w:rsid w:val="002B12D9"/>
    <w:rsid w:val="002C75DC"/>
    <w:rsid w:val="003040E0"/>
    <w:rsid w:val="00317F10"/>
    <w:rsid w:val="00345665"/>
    <w:rsid w:val="0034575F"/>
    <w:rsid w:val="00365B53"/>
    <w:rsid w:val="00370DBB"/>
    <w:rsid w:val="00385133"/>
    <w:rsid w:val="0039365F"/>
    <w:rsid w:val="00394330"/>
    <w:rsid w:val="003C4BEA"/>
    <w:rsid w:val="003C504A"/>
    <w:rsid w:val="003D2913"/>
    <w:rsid w:val="003D4F82"/>
    <w:rsid w:val="003D52EA"/>
    <w:rsid w:val="003D5DA3"/>
    <w:rsid w:val="003E49DC"/>
    <w:rsid w:val="003E6A8F"/>
    <w:rsid w:val="003F6CEA"/>
    <w:rsid w:val="003F7A75"/>
    <w:rsid w:val="003F7DF9"/>
    <w:rsid w:val="0040216E"/>
    <w:rsid w:val="00404EBB"/>
    <w:rsid w:val="00407A66"/>
    <w:rsid w:val="004111A1"/>
    <w:rsid w:val="0041792D"/>
    <w:rsid w:val="004206A0"/>
    <w:rsid w:val="00421D97"/>
    <w:rsid w:val="0042203E"/>
    <w:rsid w:val="00422424"/>
    <w:rsid w:val="00423370"/>
    <w:rsid w:val="0042405C"/>
    <w:rsid w:val="00425F34"/>
    <w:rsid w:val="004300B6"/>
    <w:rsid w:val="004355C0"/>
    <w:rsid w:val="00442CB0"/>
    <w:rsid w:val="00445575"/>
    <w:rsid w:val="00451642"/>
    <w:rsid w:val="00452363"/>
    <w:rsid w:val="00474009"/>
    <w:rsid w:val="0049450F"/>
    <w:rsid w:val="004A2829"/>
    <w:rsid w:val="004B7284"/>
    <w:rsid w:val="004C308B"/>
    <w:rsid w:val="004D02C7"/>
    <w:rsid w:val="004D180D"/>
    <w:rsid w:val="004D67F1"/>
    <w:rsid w:val="004E7B5F"/>
    <w:rsid w:val="004E7CCF"/>
    <w:rsid w:val="004F0DEA"/>
    <w:rsid w:val="004F16D6"/>
    <w:rsid w:val="004F391D"/>
    <w:rsid w:val="0050171D"/>
    <w:rsid w:val="00506764"/>
    <w:rsid w:val="00506B34"/>
    <w:rsid w:val="005147A1"/>
    <w:rsid w:val="005273F7"/>
    <w:rsid w:val="00527BDB"/>
    <w:rsid w:val="00552912"/>
    <w:rsid w:val="00553FC0"/>
    <w:rsid w:val="005728BD"/>
    <w:rsid w:val="00574E49"/>
    <w:rsid w:val="00581EF7"/>
    <w:rsid w:val="00582157"/>
    <w:rsid w:val="00587E33"/>
    <w:rsid w:val="00597122"/>
    <w:rsid w:val="005A164D"/>
    <w:rsid w:val="005C0A34"/>
    <w:rsid w:val="005E3C12"/>
    <w:rsid w:val="005E6918"/>
    <w:rsid w:val="005F4822"/>
    <w:rsid w:val="005F5C4D"/>
    <w:rsid w:val="00617D45"/>
    <w:rsid w:val="00620F53"/>
    <w:rsid w:val="006315E3"/>
    <w:rsid w:val="00632DC1"/>
    <w:rsid w:val="0064026D"/>
    <w:rsid w:val="00643049"/>
    <w:rsid w:val="00656403"/>
    <w:rsid w:val="0066498B"/>
    <w:rsid w:val="00665011"/>
    <w:rsid w:val="00666A32"/>
    <w:rsid w:val="00676524"/>
    <w:rsid w:val="0067762D"/>
    <w:rsid w:val="00680FDF"/>
    <w:rsid w:val="0068460B"/>
    <w:rsid w:val="00686D4C"/>
    <w:rsid w:val="006A114F"/>
    <w:rsid w:val="006A126B"/>
    <w:rsid w:val="006A328D"/>
    <w:rsid w:val="006A694F"/>
    <w:rsid w:val="006A76B3"/>
    <w:rsid w:val="006D0B43"/>
    <w:rsid w:val="006D15E4"/>
    <w:rsid w:val="006E3061"/>
    <w:rsid w:val="006E528C"/>
    <w:rsid w:val="006E72D0"/>
    <w:rsid w:val="00720DE0"/>
    <w:rsid w:val="00727071"/>
    <w:rsid w:val="00727A18"/>
    <w:rsid w:val="007330EE"/>
    <w:rsid w:val="00746686"/>
    <w:rsid w:val="00755D63"/>
    <w:rsid w:val="00761DC1"/>
    <w:rsid w:val="0076706B"/>
    <w:rsid w:val="0077214F"/>
    <w:rsid w:val="00777BE1"/>
    <w:rsid w:val="00780B6E"/>
    <w:rsid w:val="00783090"/>
    <w:rsid w:val="00795B65"/>
    <w:rsid w:val="007A1989"/>
    <w:rsid w:val="007B2D82"/>
    <w:rsid w:val="007B7BE1"/>
    <w:rsid w:val="007C0050"/>
    <w:rsid w:val="007C1276"/>
    <w:rsid w:val="007C73D0"/>
    <w:rsid w:val="007E5FB1"/>
    <w:rsid w:val="007E6271"/>
    <w:rsid w:val="0080522C"/>
    <w:rsid w:val="00816D90"/>
    <w:rsid w:val="008454F9"/>
    <w:rsid w:val="008640FE"/>
    <w:rsid w:val="0086588C"/>
    <w:rsid w:val="00871658"/>
    <w:rsid w:val="00876BF6"/>
    <w:rsid w:val="00886800"/>
    <w:rsid w:val="00894A7B"/>
    <w:rsid w:val="008A0FE8"/>
    <w:rsid w:val="008A53AC"/>
    <w:rsid w:val="008A5C21"/>
    <w:rsid w:val="008C0DBC"/>
    <w:rsid w:val="008C2487"/>
    <w:rsid w:val="008D1EB7"/>
    <w:rsid w:val="008D5D76"/>
    <w:rsid w:val="008E29AF"/>
    <w:rsid w:val="008E3791"/>
    <w:rsid w:val="008E48BA"/>
    <w:rsid w:val="008E6501"/>
    <w:rsid w:val="009042F6"/>
    <w:rsid w:val="0090601E"/>
    <w:rsid w:val="00910ADE"/>
    <w:rsid w:val="00921AB7"/>
    <w:rsid w:val="009320BE"/>
    <w:rsid w:val="00934FB7"/>
    <w:rsid w:val="00935D0B"/>
    <w:rsid w:val="00947A51"/>
    <w:rsid w:val="0095370F"/>
    <w:rsid w:val="0095391F"/>
    <w:rsid w:val="00965C55"/>
    <w:rsid w:val="00976A4B"/>
    <w:rsid w:val="00976EFF"/>
    <w:rsid w:val="00980633"/>
    <w:rsid w:val="009B00F6"/>
    <w:rsid w:val="009B6DF2"/>
    <w:rsid w:val="009D1B2E"/>
    <w:rsid w:val="009D7CE7"/>
    <w:rsid w:val="009F05BD"/>
    <w:rsid w:val="00A000D9"/>
    <w:rsid w:val="00A00F68"/>
    <w:rsid w:val="00A013ED"/>
    <w:rsid w:val="00A02424"/>
    <w:rsid w:val="00A02677"/>
    <w:rsid w:val="00A26F34"/>
    <w:rsid w:val="00A32391"/>
    <w:rsid w:val="00A36659"/>
    <w:rsid w:val="00A417B4"/>
    <w:rsid w:val="00A42913"/>
    <w:rsid w:val="00A44D13"/>
    <w:rsid w:val="00A5378B"/>
    <w:rsid w:val="00A63C2E"/>
    <w:rsid w:val="00A66D64"/>
    <w:rsid w:val="00A74E1C"/>
    <w:rsid w:val="00A756DC"/>
    <w:rsid w:val="00AA1FF5"/>
    <w:rsid w:val="00AB04DF"/>
    <w:rsid w:val="00AC2C7A"/>
    <w:rsid w:val="00AC45D3"/>
    <w:rsid w:val="00AC6FCD"/>
    <w:rsid w:val="00AD1DA5"/>
    <w:rsid w:val="00AD547E"/>
    <w:rsid w:val="00AD66B7"/>
    <w:rsid w:val="00AE79AC"/>
    <w:rsid w:val="00AF0E23"/>
    <w:rsid w:val="00B11326"/>
    <w:rsid w:val="00B14170"/>
    <w:rsid w:val="00B172C5"/>
    <w:rsid w:val="00B205E8"/>
    <w:rsid w:val="00B328D2"/>
    <w:rsid w:val="00B36449"/>
    <w:rsid w:val="00B549D9"/>
    <w:rsid w:val="00B6185F"/>
    <w:rsid w:val="00B713C8"/>
    <w:rsid w:val="00B750EF"/>
    <w:rsid w:val="00B81A6E"/>
    <w:rsid w:val="00B82081"/>
    <w:rsid w:val="00BB742A"/>
    <w:rsid w:val="00BB7BB1"/>
    <w:rsid w:val="00BC10A9"/>
    <w:rsid w:val="00BC3396"/>
    <w:rsid w:val="00BC3EBE"/>
    <w:rsid w:val="00BC772D"/>
    <w:rsid w:val="00BC7F91"/>
    <w:rsid w:val="00BD4DDA"/>
    <w:rsid w:val="00BE195C"/>
    <w:rsid w:val="00BF1CEC"/>
    <w:rsid w:val="00BF2C6A"/>
    <w:rsid w:val="00C0768F"/>
    <w:rsid w:val="00C20CB6"/>
    <w:rsid w:val="00C27A16"/>
    <w:rsid w:val="00C32ED3"/>
    <w:rsid w:val="00C352FE"/>
    <w:rsid w:val="00C40093"/>
    <w:rsid w:val="00C45038"/>
    <w:rsid w:val="00C47B2B"/>
    <w:rsid w:val="00C47E0B"/>
    <w:rsid w:val="00C52FCE"/>
    <w:rsid w:val="00C532AB"/>
    <w:rsid w:val="00C80595"/>
    <w:rsid w:val="00C80FD8"/>
    <w:rsid w:val="00C82804"/>
    <w:rsid w:val="00C86CDD"/>
    <w:rsid w:val="00C9769F"/>
    <w:rsid w:val="00C97998"/>
    <w:rsid w:val="00CA7E07"/>
    <w:rsid w:val="00CC3CF3"/>
    <w:rsid w:val="00CC7926"/>
    <w:rsid w:val="00CD7D9E"/>
    <w:rsid w:val="00CF1D4A"/>
    <w:rsid w:val="00CF2870"/>
    <w:rsid w:val="00CF498F"/>
    <w:rsid w:val="00D12DBC"/>
    <w:rsid w:val="00D25134"/>
    <w:rsid w:val="00D41155"/>
    <w:rsid w:val="00D46DCE"/>
    <w:rsid w:val="00D471B1"/>
    <w:rsid w:val="00D52D62"/>
    <w:rsid w:val="00D56D8D"/>
    <w:rsid w:val="00D60F4C"/>
    <w:rsid w:val="00D9071A"/>
    <w:rsid w:val="00D9537E"/>
    <w:rsid w:val="00DA5B96"/>
    <w:rsid w:val="00DB2314"/>
    <w:rsid w:val="00DD6F84"/>
    <w:rsid w:val="00DE2629"/>
    <w:rsid w:val="00DE6DFD"/>
    <w:rsid w:val="00DF0424"/>
    <w:rsid w:val="00E230AD"/>
    <w:rsid w:val="00E26841"/>
    <w:rsid w:val="00E54F1E"/>
    <w:rsid w:val="00E65515"/>
    <w:rsid w:val="00E85B52"/>
    <w:rsid w:val="00E9241A"/>
    <w:rsid w:val="00E93FFA"/>
    <w:rsid w:val="00EC5AB9"/>
    <w:rsid w:val="00EC5D83"/>
    <w:rsid w:val="00ED175A"/>
    <w:rsid w:val="00ED3163"/>
    <w:rsid w:val="00EF6669"/>
    <w:rsid w:val="00F04C6B"/>
    <w:rsid w:val="00F06D9D"/>
    <w:rsid w:val="00F17232"/>
    <w:rsid w:val="00F23895"/>
    <w:rsid w:val="00F3171F"/>
    <w:rsid w:val="00F4449F"/>
    <w:rsid w:val="00F75BFA"/>
    <w:rsid w:val="00F8113F"/>
    <w:rsid w:val="00F81A99"/>
    <w:rsid w:val="00FA5F3D"/>
    <w:rsid w:val="00FA7E04"/>
    <w:rsid w:val="00FB2A67"/>
    <w:rsid w:val="00FB48D2"/>
    <w:rsid w:val="00FC01F2"/>
    <w:rsid w:val="00FD2AD0"/>
    <w:rsid w:val="00FD5371"/>
    <w:rsid w:val="00FD71CB"/>
    <w:rsid w:val="00FE0BDA"/>
    <w:rsid w:val="00FE2CBB"/>
    <w:rsid w:val="00FE469F"/>
    <w:rsid w:val="00FE7988"/>
    <w:rsid w:val="00FF1D6A"/>
    <w:rsid w:val="00FF2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2"/>
    <o:shapelayout v:ext="edit">
      <o:idmap v:ext="edit" data="1"/>
    </o:shapelayout>
  </w:shapeDefaults>
  <w:decimalSymbol w:val=","/>
  <w:listSeparator w:val=";"/>
  <w15:chartTrackingRefBased/>
  <w15:docId w15:val="{1ED241C4-4ED6-4ADC-8735-468F2DC8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D7F24"/>
    <w:pPr>
      <w:keepNext/>
      <w:numPr>
        <w:numId w:val="19"/>
      </w:numPr>
      <w:spacing w:before="480" w:after="360"/>
      <w:ind w:left="0" w:firstLine="0"/>
      <w:jc w:val="center"/>
      <w:outlineLvl w:val="0"/>
    </w:pPr>
    <w:rPr>
      <w:rFonts w:ascii="Arial" w:hAnsi="Arial"/>
      <w:b/>
      <w:caps/>
      <w:sz w:val="28"/>
      <w:szCs w:val="20"/>
    </w:rPr>
  </w:style>
  <w:style w:type="paragraph" w:styleId="2">
    <w:name w:val="heading 2"/>
    <w:basedOn w:val="a"/>
    <w:next w:val="a"/>
    <w:qFormat/>
    <w:rsid w:val="001D7F24"/>
    <w:pPr>
      <w:keepNext/>
      <w:numPr>
        <w:ilvl w:val="1"/>
        <w:numId w:val="19"/>
      </w:numPr>
      <w:spacing w:before="240" w:after="120" w:line="360" w:lineRule="auto"/>
      <w:ind w:left="0" w:firstLine="1134"/>
      <w:outlineLvl w:val="1"/>
    </w:pPr>
    <w:rPr>
      <w:rFonts w:ascii="Arial" w:hAnsi="Arial"/>
      <w:b/>
      <w:sz w:val="26"/>
      <w:szCs w:val="20"/>
    </w:rPr>
  </w:style>
  <w:style w:type="paragraph" w:styleId="3">
    <w:name w:val="heading 3"/>
    <w:basedOn w:val="a"/>
    <w:next w:val="a"/>
    <w:qFormat/>
    <w:rsid w:val="001D7F24"/>
    <w:pPr>
      <w:keepNext/>
      <w:numPr>
        <w:ilvl w:val="2"/>
        <w:numId w:val="19"/>
      </w:numPr>
      <w:spacing w:before="240" w:after="60"/>
      <w:outlineLvl w:val="2"/>
    </w:pPr>
    <w:rPr>
      <w:rFonts w:ascii="Arial" w:hAnsi="Arial"/>
      <w:szCs w:val="20"/>
    </w:rPr>
  </w:style>
  <w:style w:type="paragraph" w:styleId="4">
    <w:name w:val="heading 4"/>
    <w:basedOn w:val="a"/>
    <w:next w:val="a"/>
    <w:qFormat/>
    <w:rsid w:val="001D7F24"/>
    <w:pPr>
      <w:keepNext/>
      <w:numPr>
        <w:ilvl w:val="3"/>
        <w:numId w:val="19"/>
      </w:numPr>
      <w:spacing w:before="240" w:after="60"/>
      <w:outlineLvl w:val="3"/>
    </w:pPr>
    <w:rPr>
      <w:rFonts w:ascii="Arial" w:hAnsi="Arial"/>
      <w:b/>
      <w:szCs w:val="20"/>
    </w:rPr>
  </w:style>
  <w:style w:type="paragraph" w:styleId="5">
    <w:name w:val="heading 5"/>
    <w:basedOn w:val="a"/>
    <w:next w:val="a"/>
    <w:qFormat/>
    <w:rsid w:val="00777BE1"/>
    <w:pPr>
      <w:spacing w:before="240" w:after="60"/>
      <w:outlineLvl w:val="4"/>
    </w:pPr>
    <w:rPr>
      <w:b/>
      <w:bCs/>
      <w:i/>
      <w:iCs/>
      <w:sz w:val="26"/>
      <w:szCs w:val="26"/>
    </w:rPr>
  </w:style>
  <w:style w:type="paragraph" w:styleId="6">
    <w:name w:val="heading 6"/>
    <w:basedOn w:val="a"/>
    <w:next w:val="a"/>
    <w:qFormat/>
    <w:rsid w:val="001D7F24"/>
    <w:pPr>
      <w:keepNext/>
      <w:spacing w:line="360" w:lineRule="auto"/>
      <w:jc w:val="center"/>
      <w:outlineLvl w:val="5"/>
    </w:pPr>
    <w:rPr>
      <w:rFonts w:ascii="Arial" w:hAnsi="Arial"/>
      <w:i/>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7F24"/>
    <w:pPr>
      <w:spacing w:before="100" w:beforeAutospacing="1" w:after="100" w:afterAutospacing="1"/>
    </w:pPr>
  </w:style>
  <w:style w:type="paragraph" w:styleId="a4">
    <w:name w:val="Body Text"/>
    <w:basedOn w:val="a"/>
    <w:rsid w:val="001D7F24"/>
    <w:pPr>
      <w:jc w:val="both"/>
    </w:pPr>
    <w:rPr>
      <w:rFonts w:ascii="Arial" w:hAnsi="Arial"/>
      <w:szCs w:val="20"/>
    </w:rPr>
  </w:style>
  <w:style w:type="paragraph" w:styleId="a5">
    <w:name w:val="Body Text Indent"/>
    <w:basedOn w:val="a"/>
    <w:rsid w:val="001D7F24"/>
    <w:pPr>
      <w:spacing w:line="360" w:lineRule="auto"/>
      <w:ind w:firstLine="709"/>
      <w:jc w:val="both"/>
    </w:pPr>
    <w:rPr>
      <w:rFonts w:ascii="Arial" w:hAnsi="Arial"/>
      <w:sz w:val="26"/>
      <w:szCs w:val="20"/>
    </w:rPr>
  </w:style>
  <w:style w:type="paragraph" w:styleId="20">
    <w:name w:val="Body Text Indent 2"/>
    <w:basedOn w:val="a"/>
    <w:rsid w:val="001D7F24"/>
    <w:pPr>
      <w:spacing w:line="360" w:lineRule="auto"/>
      <w:ind w:firstLine="709"/>
      <w:jc w:val="both"/>
    </w:pPr>
    <w:rPr>
      <w:rFonts w:ascii="Arial" w:hAnsi="Arial"/>
      <w:szCs w:val="20"/>
    </w:rPr>
  </w:style>
  <w:style w:type="paragraph" w:styleId="30">
    <w:name w:val="Body Text Indent 3"/>
    <w:basedOn w:val="a"/>
    <w:rsid w:val="001D7F24"/>
    <w:pPr>
      <w:ind w:firstLine="704"/>
      <w:jc w:val="both"/>
    </w:pPr>
    <w:rPr>
      <w:rFonts w:ascii="Arial" w:hAnsi="Arial"/>
      <w:szCs w:val="20"/>
    </w:rPr>
  </w:style>
  <w:style w:type="paragraph" w:styleId="31">
    <w:name w:val="Body Text 3"/>
    <w:basedOn w:val="a"/>
    <w:rsid w:val="001D7F24"/>
    <w:pPr>
      <w:spacing w:line="360" w:lineRule="auto"/>
      <w:jc w:val="both"/>
    </w:pPr>
    <w:rPr>
      <w:rFonts w:ascii="Arial" w:hAnsi="Arial"/>
      <w:sz w:val="26"/>
      <w:szCs w:val="20"/>
    </w:rPr>
  </w:style>
  <w:style w:type="paragraph" w:customStyle="1" w:styleId="a6">
    <w:name w:val="Таблицы (моноширинный)"/>
    <w:basedOn w:val="a"/>
    <w:next w:val="a"/>
    <w:rsid w:val="001D7F24"/>
    <w:pPr>
      <w:widowControl w:val="0"/>
      <w:autoSpaceDE w:val="0"/>
      <w:autoSpaceDN w:val="0"/>
      <w:adjustRightInd w:val="0"/>
      <w:jc w:val="both"/>
    </w:pPr>
    <w:rPr>
      <w:rFonts w:ascii="Courier New" w:hAnsi="Courier New" w:cs="Courier New"/>
    </w:rPr>
  </w:style>
  <w:style w:type="character" w:styleId="a7">
    <w:name w:val="annotation reference"/>
    <w:basedOn w:val="a0"/>
    <w:semiHidden/>
    <w:rsid w:val="001D7F24"/>
    <w:rPr>
      <w:sz w:val="16"/>
      <w:szCs w:val="16"/>
    </w:rPr>
  </w:style>
  <w:style w:type="paragraph" w:styleId="a8">
    <w:name w:val="annotation text"/>
    <w:basedOn w:val="a"/>
    <w:semiHidden/>
    <w:rsid w:val="001D7F24"/>
    <w:rPr>
      <w:sz w:val="20"/>
      <w:szCs w:val="20"/>
    </w:rPr>
  </w:style>
  <w:style w:type="paragraph" w:customStyle="1" w:styleId="ConsPlusNormal">
    <w:name w:val="ConsPlusNormal"/>
    <w:rsid w:val="001D7F24"/>
    <w:pPr>
      <w:widowControl w:val="0"/>
      <w:autoSpaceDE w:val="0"/>
      <w:autoSpaceDN w:val="0"/>
      <w:adjustRightInd w:val="0"/>
      <w:ind w:firstLine="720"/>
    </w:pPr>
    <w:rPr>
      <w:rFonts w:ascii="Arial" w:hAnsi="Arial" w:cs="Arial"/>
    </w:rPr>
  </w:style>
  <w:style w:type="paragraph" w:customStyle="1" w:styleId="10">
    <w:name w:val="Абзац списку1"/>
    <w:basedOn w:val="a"/>
    <w:rsid w:val="001D7F24"/>
    <w:pPr>
      <w:spacing w:after="200" w:line="276" w:lineRule="auto"/>
      <w:ind w:left="720"/>
    </w:pPr>
    <w:rPr>
      <w:rFonts w:ascii="Calibri" w:hAnsi="Calibri"/>
      <w:sz w:val="22"/>
      <w:szCs w:val="22"/>
    </w:rPr>
  </w:style>
  <w:style w:type="paragraph" w:customStyle="1" w:styleId="msolistparagraph0">
    <w:name w:val="msolistparagraph"/>
    <w:basedOn w:val="a"/>
    <w:rsid w:val="001D7F24"/>
    <w:pPr>
      <w:spacing w:before="100" w:beforeAutospacing="1" w:after="100" w:afterAutospacing="1"/>
    </w:pPr>
  </w:style>
  <w:style w:type="paragraph" w:customStyle="1" w:styleId="msolistparagraphcxspmiddle">
    <w:name w:val="msolistparagraphcxspmiddle"/>
    <w:basedOn w:val="a"/>
    <w:rsid w:val="001D7F24"/>
    <w:pPr>
      <w:spacing w:before="100" w:beforeAutospacing="1" w:after="100" w:afterAutospacing="1"/>
    </w:pPr>
  </w:style>
  <w:style w:type="paragraph" w:customStyle="1" w:styleId="msolistparagraphcxsplast">
    <w:name w:val="msolistparagraphcxsplast"/>
    <w:basedOn w:val="a"/>
    <w:rsid w:val="001D7F24"/>
    <w:pPr>
      <w:spacing w:before="100" w:beforeAutospacing="1" w:after="100" w:afterAutospacing="1"/>
    </w:pPr>
  </w:style>
  <w:style w:type="paragraph" w:customStyle="1" w:styleId="mail">
    <w:name w:val="mail"/>
    <w:basedOn w:val="a"/>
    <w:rsid w:val="001D7F24"/>
    <w:pPr>
      <w:spacing w:before="100" w:beforeAutospacing="1" w:after="100" w:afterAutospacing="1"/>
      <w:ind w:left="100" w:right="100"/>
      <w:jc w:val="both"/>
    </w:pPr>
    <w:rPr>
      <w:rFonts w:ascii="Verdana" w:hAnsi="Verdana"/>
      <w:color w:val="29166F"/>
      <w:sz w:val="16"/>
      <w:szCs w:val="16"/>
    </w:rPr>
  </w:style>
  <w:style w:type="paragraph" w:customStyle="1" w:styleId="Tirus-">
    <w:name w:val="Tirus-обычный"/>
    <w:basedOn w:val="a"/>
    <w:autoRedefine/>
    <w:rsid w:val="0068460B"/>
    <w:pPr>
      <w:spacing w:line="360" w:lineRule="auto"/>
      <w:jc w:val="both"/>
    </w:pPr>
    <w:rPr>
      <w:sz w:val="28"/>
      <w:szCs w:val="28"/>
    </w:rPr>
  </w:style>
  <w:style w:type="paragraph" w:customStyle="1" w:styleId="a9">
    <w:name w:val="Дмитрий"/>
    <w:basedOn w:val="a"/>
    <w:link w:val="aa"/>
    <w:rsid w:val="00574E49"/>
    <w:pPr>
      <w:widowControl w:val="0"/>
      <w:autoSpaceDE w:val="0"/>
      <w:autoSpaceDN w:val="0"/>
      <w:adjustRightInd w:val="0"/>
      <w:spacing w:line="360" w:lineRule="auto"/>
      <w:ind w:firstLine="709"/>
      <w:jc w:val="both"/>
    </w:pPr>
    <w:rPr>
      <w:sz w:val="28"/>
      <w:szCs w:val="20"/>
    </w:rPr>
  </w:style>
  <w:style w:type="character" w:customStyle="1" w:styleId="aa">
    <w:name w:val="Дмитрий Знак"/>
    <w:basedOn w:val="a0"/>
    <w:link w:val="a9"/>
    <w:rsid w:val="00574E49"/>
    <w:rPr>
      <w:sz w:val="28"/>
      <w:lang w:val="ru-RU" w:eastAsia="ru-RU" w:bidi="ar-SA"/>
    </w:rPr>
  </w:style>
  <w:style w:type="character" w:styleId="ab">
    <w:name w:val="Hyperlink"/>
    <w:basedOn w:val="a0"/>
    <w:rsid w:val="00777BE1"/>
    <w:rPr>
      <w:color w:val="0000FF"/>
      <w:u w:val="single"/>
    </w:rPr>
  </w:style>
  <w:style w:type="character" w:customStyle="1" w:styleId="ac">
    <w:name w:val="Дмитрий Знак Знак"/>
    <w:basedOn w:val="a0"/>
    <w:rsid w:val="00976EFF"/>
    <w:rPr>
      <w:sz w:val="28"/>
      <w:szCs w:val="24"/>
      <w:lang w:val="ru-RU" w:eastAsia="ru-RU" w:bidi="ar-SA"/>
    </w:rPr>
  </w:style>
  <w:style w:type="table" w:styleId="ad">
    <w:name w:val="Table Grid"/>
    <w:basedOn w:val="a1"/>
    <w:rsid w:val="004355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ocument Map"/>
    <w:basedOn w:val="a"/>
    <w:semiHidden/>
    <w:rsid w:val="00947A51"/>
    <w:pPr>
      <w:shd w:val="clear" w:color="auto" w:fill="000080"/>
    </w:pPr>
    <w:rPr>
      <w:rFonts w:ascii="Tahoma" w:hAnsi="Tahoma" w:cs="Tahoma"/>
      <w:sz w:val="20"/>
      <w:szCs w:val="20"/>
    </w:rPr>
  </w:style>
  <w:style w:type="paragraph" w:styleId="af">
    <w:name w:val="footer"/>
    <w:basedOn w:val="a"/>
    <w:link w:val="af0"/>
    <w:uiPriority w:val="99"/>
    <w:rsid w:val="00686D4C"/>
    <w:pPr>
      <w:tabs>
        <w:tab w:val="center" w:pos="4677"/>
        <w:tab w:val="right" w:pos="9355"/>
      </w:tabs>
    </w:pPr>
  </w:style>
  <w:style w:type="character" w:styleId="af1">
    <w:name w:val="page number"/>
    <w:basedOn w:val="a0"/>
    <w:rsid w:val="00686D4C"/>
  </w:style>
  <w:style w:type="character" w:customStyle="1" w:styleId="articleseperator">
    <w:name w:val="article_seperator"/>
    <w:basedOn w:val="a0"/>
    <w:rsid w:val="00761DC1"/>
  </w:style>
  <w:style w:type="paragraph" w:customStyle="1" w:styleId="af2">
    <w:name w:val="Диман"/>
    <w:basedOn w:val="a"/>
    <w:rsid w:val="00AA1FF5"/>
    <w:pPr>
      <w:widowControl w:val="0"/>
      <w:shd w:val="clear" w:color="auto" w:fill="FFFFFF"/>
      <w:autoSpaceDE w:val="0"/>
      <w:autoSpaceDN w:val="0"/>
      <w:adjustRightInd w:val="0"/>
      <w:spacing w:line="360" w:lineRule="auto"/>
      <w:ind w:firstLine="709"/>
      <w:jc w:val="both"/>
    </w:pPr>
    <w:rPr>
      <w:bCs/>
      <w:color w:val="000000"/>
      <w:spacing w:val="-1"/>
      <w:w w:val="106"/>
      <w:sz w:val="28"/>
      <w:szCs w:val="31"/>
    </w:rPr>
  </w:style>
  <w:style w:type="paragraph" w:styleId="af3">
    <w:name w:val="header"/>
    <w:basedOn w:val="a"/>
    <w:link w:val="af4"/>
    <w:rsid w:val="00656403"/>
    <w:pPr>
      <w:tabs>
        <w:tab w:val="center" w:pos="4677"/>
        <w:tab w:val="right" w:pos="9355"/>
      </w:tabs>
    </w:pPr>
  </w:style>
  <w:style w:type="character" w:customStyle="1" w:styleId="af4">
    <w:name w:val="Верхній колонтитул Знак"/>
    <w:basedOn w:val="a0"/>
    <w:link w:val="af3"/>
    <w:rsid w:val="00656403"/>
    <w:rPr>
      <w:sz w:val="24"/>
      <w:szCs w:val="24"/>
    </w:rPr>
  </w:style>
  <w:style w:type="character" w:customStyle="1" w:styleId="af0">
    <w:name w:val="Нижній колонтитул Знак"/>
    <w:basedOn w:val="a0"/>
    <w:link w:val="af"/>
    <w:uiPriority w:val="99"/>
    <w:rsid w:val="006564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10022">
      <w:bodyDiv w:val="1"/>
      <w:marLeft w:val="0"/>
      <w:marRight w:val="0"/>
      <w:marTop w:val="0"/>
      <w:marBottom w:val="0"/>
      <w:divBdr>
        <w:top w:val="none" w:sz="0" w:space="0" w:color="auto"/>
        <w:left w:val="none" w:sz="0" w:space="0" w:color="auto"/>
        <w:bottom w:val="none" w:sz="0" w:space="0" w:color="auto"/>
        <w:right w:val="none" w:sz="0" w:space="0" w:color="auto"/>
      </w:divBdr>
    </w:div>
    <w:div w:id="313293734">
      <w:bodyDiv w:val="1"/>
      <w:marLeft w:val="0"/>
      <w:marRight w:val="0"/>
      <w:marTop w:val="0"/>
      <w:marBottom w:val="0"/>
      <w:divBdr>
        <w:top w:val="none" w:sz="0" w:space="0" w:color="auto"/>
        <w:left w:val="none" w:sz="0" w:space="0" w:color="auto"/>
        <w:bottom w:val="none" w:sz="0" w:space="0" w:color="auto"/>
        <w:right w:val="none" w:sz="0" w:space="0" w:color="auto"/>
      </w:divBdr>
    </w:div>
    <w:div w:id="455412119">
      <w:bodyDiv w:val="1"/>
      <w:marLeft w:val="0"/>
      <w:marRight w:val="0"/>
      <w:marTop w:val="0"/>
      <w:marBottom w:val="0"/>
      <w:divBdr>
        <w:top w:val="none" w:sz="0" w:space="0" w:color="auto"/>
        <w:left w:val="none" w:sz="0" w:space="0" w:color="auto"/>
        <w:bottom w:val="none" w:sz="0" w:space="0" w:color="auto"/>
        <w:right w:val="none" w:sz="0" w:space="0" w:color="auto"/>
      </w:divBdr>
      <w:divsChild>
        <w:div w:id="492335600">
          <w:marLeft w:val="0"/>
          <w:marRight w:val="0"/>
          <w:marTop w:val="0"/>
          <w:marBottom w:val="0"/>
          <w:divBdr>
            <w:top w:val="none" w:sz="0" w:space="0" w:color="auto"/>
            <w:left w:val="none" w:sz="0" w:space="0" w:color="auto"/>
            <w:bottom w:val="none" w:sz="0" w:space="0" w:color="auto"/>
            <w:right w:val="none" w:sz="0" w:space="0" w:color="auto"/>
          </w:divBdr>
          <w:divsChild>
            <w:div w:id="1988320720">
              <w:marLeft w:val="0"/>
              <w:marRight w:val="0"/>
              <w:marTop w:val="0"/>
              <w:marBottom w:val="0"/>
              <w:divBdr>
                <w:top w:val="none" w:sz="0" w:space="0" w:color="auto"/>
                <w:left w:val="none" w:sz="0" w:space="0" w:color="auto"/>
                <w:bottom w:val="none" w:sz="0" w:space="0" w:color="auto"/>
                <w:right w:val="none" w:sz="0" w:space="0" w:color="auto"/>
              </w:divBdr>
              <w:divsChild>
                <w:div w:id="4622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329282">
      <w:bodyDiv w:val="1"/>
      <w:marLeft w:val="0"/>
      <w:marRight w:val="0"/>
      <w:marTop w:val="0"/>
      <w:marBottom w:val="0"/>
      <w:divBdr>
        <w:top w:val="none" w:sz="0" w:space="0" w:color="auto"/>
        <w:left w:val="none" w:sz="0" w:space="0" w:color="auto"/>
        <w:bottom w:val="none" w:sz="0" w:space="0" w:color="auto"/>
        <w:right w:val="none" w:sz="0" w:space="0" w:color="auto"/>
      </w:divBdr>
    </w:div>
    <w:div w:id="776753618">
      <w:bodyDiv w:val="1"/>
      <w:marLeft w:val="0"/>
      <w:marRight w:val="0"/>
      <w:marTop w:val="0"/>
      <w:marBottom w:val="0"/>
      <w:divBdr>
        <w:top w:val="none" w:sz="0" w:space="0" w:color="auto"/>
        <w:left w:val="none" w:sz="0" w:space="0" w:color="auto"/>
        <w:bottom w:val="none" w:sz="0" w:space="0" w:color="auto"/>
        <w:right w:val="none" w:sz="0" w:space="0" w:color="auto"/>
      </w:divBdr>
    </w:div>
    <w:div w:id="1076560704">
      <w:bodyDiv w:val="1"/>
      <w:marLeft w:val="0"/>
      <w:marRight w:val="0"/>
      <w:marTop w:val="0"/>
      <w:marBottom w:val="0"/>
      <w:divBdr>
        <w:top w:val="none" w:sz="0" w:space="0" w:color="auto"/>
        <w:left w:val="none" w:sz="0" w:space="0" w:color="auto"/>
        <w:bottom w:val="none" w:sz="0" w:space="0" w:color="auto"/>
        <w:right w:val="none" w:sz="0" w:space="0" w:color="auto"/>
      </w:divBdr>
    </w:div>
    <w:div w:id="1212960294">
      <w:bodyDiv w:val="1"/>
      <w:marLeft w:val="0"/>
      <w:marRight w:val="0"/>
      <w:marTop w:val="0"/>
      <w:marBottom w:val="0"/>
      <w:divBdr>
        <w:top w:val="none" w:sz="0" w:space="0" w:color="auto"/>
        <w:left w:val="none" w:sz="0" w:space="0" w:color="auto"/>
        <w:bottom w:val="none" w:sz="0" w:space="0" w:color="auto"/>
        <w:right w:val="none" w:sz="0" w:space="0" w:color="auto"/>
      </w:divBdr>
    </w:div>
    <w:div w:id="1227690932">
      <w:bodyDiv w:val="1"/>
      <w:marLeft w:val="0"/>
      <w:marRight w:val="0"/>
      <w:marTop w:val="0"/>
      <w:marBottom w:val="0"/>
      <w:divBdr>
        <w:top w:val="none" w:sz="0" w:space="0" w:color="auto"/>
        <w:left w:val="none" w:sz="0" w:space="0" w:color="auto"/>
        <w:bottom w:val="none" w:sz="0" w:space="0" w:color="auto"/>
        <w:right w:val="none" w:sz="0" w:space="0" w:color="auto"/>
      </w:divBdr>
    </w:div>
    <w:div w:id="1578783049">
      <w:bodyDiv w:val="1"/>
      <w:marLeft w:val="0"/>
      <w:marRight w:val="0"/>
      <w:marTop w:val="0"/>
      <w:marBottom w:val="0"/>
      <w:divBdr>
        <w:top w:val="none" w:sz="0" w:space="0" w:color="auto"/>
        <w:left w:val="none" w:sz="0" w:space="0" w:color="auto"/>
        <w:bottom w:val="none" w:sz="0" w:space="0" w:color="auto"/>
        <w:right w:val="none" w:sz="0" w:space="0" w:color="auto"/>
      </w:divBdr>
    </w:div>
    <w:div w:id="2029214541">
      <w:bodyDiv w:val="1"/>
      <w:marLeft w:val="0"/>
      <w:marRight w:val="0"/>
      <w:marTop w:val="0"/>
      <w:marBottom w:val="0"/>
      <w:divBdr>
        <w:top w:val="none" w:sz="0" w:space="0" w:color="auto"/>
        <w:left w:val="none" w:sz="0" w:space="0" w:color="auto"/>
        <w:bottom w:val="none" w:sz="0" w:space="0" w:color="auto"/>
        <w:right w:val="none" w:sz="0" w:space="0" w:color="auto"/>
      </w:divBdr>
      <w:divsChild>
        <w:div w:id="1628702530">
          <w:marLeft w:val="0"/>
          <w:marRight w:val="0"/>
          <w:marTop w:val="0"/>
          <w:marBottom w:val="0"/>
          <w:divBdr>
            <w:top w:val="none" w:sz="0" w:space="0" w:color="auto"/>
            <w:left w:val="none" w:sz="0" w:space="0" w:color="auto"/>
            <w:bottom w:val="none" w:sz="0" w:space="0" w:color="auto"/>
            <w:right w:val="none" w:sz="0" w:space="0" w:color="auto"/>
          </w:divBdr>
          <w:divsChild>
            <w:div w:id="4863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http://www.tayga.info/"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http://www.ntv-energo.spb.ru/" TargetMode="Externa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20491</Words>
  <Characters>116802</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137019</CharactersWithSpaces>
  <SharedDoc>false</SharedDoc>
  <HLinks>
    <vt:vector size="24" baseType="variant">
      <vt:variant>
        <vt:i4>6750329</vt:i4>
      </vt:variant>
      <vt:variant>
        <vt:i4>33</vt:i4>
      </vt:variant>
      <vt:variant>
        <vt:i4>0</vt:i4>
      </vt:variant>
      <vt:variant>
        <vt:i4>5</vt:i4>
      </vt:variant>
      <vt:variant>
        <vt:lpwstr>http://www.tayga.info/</vt:lpwstr>
      </vt:variant>
      <vt:variant>
        <vt:lpwstr/>
      </vt:variant>
      <vt:variant>
        <vt:i4>1900639</vt:i4>
      </vt:variant>
      <vt:variant>
        <vt:i4>30</vt:i4>
      </vt:variant>
      <vt:variant>
        <vt:i4>0</vt:i4>
      </vt:variant>
      <vt:variant>
        <vt:i4>5</vt:i4>
      </vt:variant>
      <vt:variant>
        <vt:lpwstr>http://www.energosber.74.ru/</vt:lpwstr>
      </vt:variant>
      <vt:variant>
        <vt:lpwstr/>
      </vt:variant>
      <vt:variant>
        <vt:i4>5308441</vt:i4>
      </vt:variant>
      <vt:variant>
        <vt:i4>27</vt:i4>
      </vt:variant>
      <vt:variant>
        <vt:i4>0</vt:i4>
      </vt:variant>
      <vt:variant>
        <vt:i4>5</vt:i4>
      </vt:variant>
      <vt:variant>
        <vt:lpwstr>http://www.ntv-energo.spb.ru/</vt:lpwstr>
      </vt:variant>
      <vt:variant>
        <vt:lpwstr/>
      </vt:variant>
      <vt:variant>
        <vt:i4>983114</vt:i4>
      </vt:variant>
      <vt:variant>
        <vt:i4>0</vt:i4>
      </vt:variant>
      <vt:variant>
        <vt:i4>0</vt:i4>
      </vt:variant>
      <vt:variant>
        <vt:i4>5</vt:i4>
      </vt:variant>
      <vt:variant>
        <vt:lpwstr>http://www.akiv.ru/cat-files/catalog.html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cp:lastModifiedBy>Irina</cp:lastModifiedBy>
  <cp:revision>2</cp:revision>
  <dcterms:created xsi:type="dcterms:W3CDTF">2014-07-20T12:31:00Z</dcterms:created>
  <dcterms:modified xsi:type="dcterms:W3CDTF">2014-07-20T12:31:00Z</dcterms:modified>
</cp:coreProperties>
</file>