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5B" w:rsidRDefault="00C028EE">
      <w:pPr>
        <w:pStyle w:val="1"/>
        <w:jc w:val="center"/>
      </w:pPr>
      <w:r>
        <w:t>Стихотворение Некрасова Поэт и гражданин</w:t>
      </w:r>
    </w:p>
    <w:p w:rsidR="00E12A5B" w:rsidRDefault="00C028EE">
      <w:pPr>
        <w:spacing w:after="240"/>
      </w:pPr>
      <w:r>
        <w:t>Ни один великий писатель не может пройти мимо вопроса о роли и назначении поэта и поэзии. Н.А. Некрасов явился преемником и продолжателем передовых традиций великих русских поэтов предшествующих эпох, утверждаемых Рылеевым, Пушкиным, Лермонтовым, Гоголем. Он воскресил боевой, действенный дух поэзии. Вопрос о назначении поэзии и роли поэта в обществе решался во многих стихотворениях Некрасова: «Тот не поэт», «Муза», «Блажен незлобливый поэт», «Элегия». В ряду этих стихотворений особое место занимает «Поэт и гражданин», которое можно считать поэтическим манифестом поэта революционной демократии.</w:t>
      </w:r>
      <w:r>
        <w:br/>
      </w:r>
      <w:r>
        <w:br/>
        <w:t>Стихотворение «Поэт и гражданин» было опубликовано в 1856 году в поэтическом сборнике Некрасова. Оно было написано тогда, когда резко обострилась борьба между сторонниками реакционной теории «чистого искусства» и сторонниками гражданского направления в искусстве, во главе которого стоял Н.Г. Чернышевский. Полностью разделяя взгляды Чернышевского на искусство и долг поэта перед обществом, Некрасов писал о том, что искусство должно служить не богатым и праздным любителям «изящного», не либеральным «мудрецам», чье «назначение — разговоры», а народу:</w:t>
      </w:r>
      <w:r>
        <w:br/>
      </w:r>
      <w:r>
        <w:br/>
        <w:t>С твоим талантом стыдно спать;</w:t>
      </w:r>
      <w:r>
        <w:br/>
      </w:r>
      <w:r>
        <w:br/>
        <w:t>Еще стыдней в годину горя</w:t>
      </w:r>
      <w:r>
        <w:br/>
      </w:r>
      <w:r>
        <w:br/>
        <w:t>Красу долин, небес и моря</w:t>
      </w:r>
      <w:r>
        <w:br/>
      </w:r>
      <w:r>
        <w:br/>
        <w:t>И ласку милой воспевать.</w:t>
      </w:r>
      <w:r>
        <w:br/>
      </w:r>
      <w:r>
        <w:br/>
        <w:t>Но политическое острие стихотворения было направлено не только против откровенных врагов гражданского искусства, но и против либералов, которые проводят время в бесполезных разговорах о благах народа:</w:t>
      </w:r>
      <w:r>
        <w:br/>
      </w:r>
      <w:r>
        <w:br/>
        <w:t>Свою особу оградя,</w:t>
      </w:r>
      <w:r>
        <w:br/>
      </w:r>
      <w:r>
        <w:br/>
        <w:t>Они бездействуют, твердя:</w:t>
      </w:r>
      <w:r>
        <w:br/>
      </w:r>
      <w:r>
        <w:br/>
        <w:t>«Неисправимо наше племя,</w:t>
      </w:r>
      <w:r>
        <w:br/>
      </w:r>
      <w:r>
        <w:br/>
        <w:t>Мы даром гибнуть не хотим,</w:t>
      </w:r>
      <w:r>
        <w:br/>
      </w:r>
      <w:r>
        <w:br/>
        <w:t>Мы ждем: авось поможет время,</w:t>
      </w:r>
      <w:r>
        <w:br/>
      </w:r>
      <w:r>
        <w:br/>
        <w:t>И горды тем, что не вредим!»</w:t>
      </w:r>
      <w:r>
        <w:br/>
      </w:r>
      <w:r>
        <w:br/>
        <w:t>Эту логику эгоистов Некрасов называет презренной, противопоставляя ей логику общественного служения и пафос борьбы за высокие общественные идеалы. Прибегая к эзопову языку, Некрасов говорит иносказательно о том политическом подъеме, какой переживала Россия после Крымской войны:</w:t>
      </w:r>
      <w:r>
        <w:br/>
      </w:r>
      <w:r>
        <w:br/>
        <w:t>Пора вставать! Ты знаешь сам,</w:t>
      </w:r>
      <w:r>
        <w:br/>
      </w:r>
      <w:r>
        <w:br/>
        <w:t>Какое время наступило;</w:t>
      </w:r>
      <w:r>
        <w:br/>
      </w:r>
      <w:r>
        <w:br/>
        <w:t>В ком чувство долга не остыло,</w:t>
      </w:r>
      <w:r>
        <w:br/>
      </w:r>
      <w:r>
        <w:br/>
        <w:t>Кто сердцем неподкупно прям,</w:t>
      </w:r>
      <w:r>
        <w:br/>
      </w:r>
      <w:r>
        <w:br/>
        <w:t>В ком дарованье, сила, меткость,</w:t>
      </w:r>
      <w:r>
        <w:br/>
      </w:r>
      <w:r>
        <w:br/>
        <w:t>Тому теперь не должно спать.</w:t>
      </w:r>
      <w:r>
        <w:br/>
      </w:r>
      <w:r>
        <w:br/>
        <w:t>И далее возникает образ грозы как символ приближающейся революционной бури:</w:t>
      </w:r>
      <w:r>
        <w:br/>
      </w:r>
      <w:r>
        <w:br/>
        <w:t>Но гром ударил: буря стонет</w:t>
      </w:r>
      <w:r>
        <w:br/>
      </w:r>
      <w:r>
        <w:br/>
        <w:t>И снасти рвет, и мачту клонит…</w:t>
      </w:r>
      <w:r>
        <w:br/>
      </w:r>
      <w:r>
        <w:br/>
        <w:t>Обращаясь к поэту с призывом служить своим творчеством народу, Некрасов говорит:</w:t>
      </w:r>
      <w:r>
        <w:br/>
      </w:r>
      <w:r>
        <w:br/>
        <w:t>Иди в огонь за честь отчизны,</w:t>
      </w:r>
      <w:r>
        <w:br/>
      </w:r>
      <w:r>
        <w:br/>
        <w:t>За убежденье, за любовь…</w:t>
      </w:r>
      <w:r>
        <w:br/>
      </w:r>
      <w:r>
        <w:br/>
        <w:t>Иди и гибни безупречно.</w:t>
      </w:r>
      <w:r>
        <w:br/>
      </w:r>
      <w:r>
        <w:br/>
        <w:t>Умрешь не даром: дело прочно,</w:t>
      </w:r>
      <w:r>
        <w:br/>
      </w:r>
      <w:r>
        <w:br/>
        <w:t>Когда под ним струится кровь…</w:t>
      </w:r>
      <w:r>
        <w:br/>
      </w:r>
      <w:r>
        <w:br/>
        <w:t>В тревожные для родины дни поэт не имеет права уклоняться от участия в борьбе, не должен спокойно глядеть на горе и страдания людей, не должен тратить свой талант по пустякам. Поэт должен выполнить свое высокое гражданское предназначение:</w:t>
      </w:r>
      <w:r>
        <w:br/>
      </w:r>
      <w:r>
        <w:br/>
        <w:t>Поэтом можешь ты не быть.</w:t>
      </w:r>
      <w:r>
        <w:br/>
      </w:r>
      <w:r>
        <w:br/>
        <w:t>Но гражданином быть обязан.</w:t>
      </w:r>
      <w:r>
        <w:br/>
      </w:r>
      <w:r>
        <w:br/>
        <w:t>Гражданин в представлении Некрасова — это «Отечества достойный сын». Называя поэта «избранником неба», «глашатаем истин вековых», Некрасов снова и снова призывает поэта повернуться лицом к жизни многомиллионной толпы «не имущих хлеба» и бороться за их счастье:</w:t>
      </w:r>
      <w:r>
        <w:br/>
      </w:r>
      <w:r>
        <w:br/>
        <w:t>Будь гражданин! Служа искусству,</w:t>
      </w:r>
      <w:r>
        <w:br/>
      </w:r>
      <w:r>
        <w:br/>
        <w:t>Для блага ближнего живи,</w:t>
      </w:r>
      <w:r>
        <w:br/>
      </w:r>
      <w:r>
        <w:br/>
        <w:t>Свой гений подчиняя чувству</w:t>
      </w:r>
      <w:r>
        <w:br/>
      </w:r>
      <w:r>
        <w:br/>
        <w:t>Всеобнимающей любви.</w:t>
      </w:r>
      <w:r>
        <w:br/>
      </w:r>
      <w:r>
        <w:br/>
        <w:t>Стихотворение «Поэт и гражданин» написано в форме поэтического диалога, родоначальником которого был Пушкин. Вспомним его стихотворение «Разговор книгопродавца с поэтом». Некрасов свел в споре двух собеседников, исповедующих разные взгляды на искусство и его назначение. Но можно ли считать, что Гражданин отражает точку зрения автора? Конечно, внешние основания для этого есть. Но думается, что Некрасов спорит сам с собой и убеждает себя в необходимости подчинить искусство гражданскому служению. Ведь не случайно Поэт в споре с Гражданином ссылается на Пушкина как на величайший авторитет русской поэзии:</w:t>
      </w:r>
      <w:r>
        <w:br/>
      </w:r>
      <w:r>
        <w:br/>
        <w:t>Нет, ты не Пушкин. Но покуда</w:t>
      </w:r>
      <w:r>
        <w:br/>
      </w:r>
      <w:r>
        <w:br/>
        <w:t>Не видно солнца ниоткуда,</w:t>
      </w:r>
      <w:r>
        <w:br/>
      </w:r>
      <w:r>
        <w:br/>
        <w:t>С твоим талантом стыдно спать…</w:t>
      </w:r>
      <w:r>
        <w:br/>
      </w:r>
      <w:r>
        <w:br/>
        <w:t>Монологи Гражданина в этом стихотворении напоминают нам вольнолюбивые стихи Пушкина и Лермонтова. В этих монологах слышатся высокие слова революционной лирики 20-х годов: «поэт — избранник неба», «глашатай истин вековых», «вещие струны», «благо ближнего», «отечества достойный сын»… Но в последних строфах меняется строй речи поэта, появляются иные слова и чувства: «долг священный человека», «рок суровый», «песен дар необычайный». Это уже голос истинного поэта.</w:t>
      </w:r>
      <w:r>
        <w:br/>
      </w:r>
      <w:r>
        <w:br/>
        <w:t>Значимость и декларативность стихотворения подчеркивались в сборнике особым шрифтом, которым оно было напечатано. Это одно из самых глубоких произведений русской поэзии о соотношении гражданственности и искусства. За образом Гражданина угадывались учителя и друзья поэта, великие граждане России — Белинский, Чернышевский, Добролюбов. Идеал Гражданина, высшего человека, героя менялся у Некрасова, все более приобретая качества высшей духовности и идеальности.</w:t>
      </w:r>
      <w:r>
        <w:br/>
      </w:r>
      <w:r>
        <w:br/>
        <w:t>Прошло более ста лет со времени смерти Н.А. Некрасова, но его поэзия продолжает жить, и не только сама по себе. Как всякая великая творческая стихия, она обогатила многие таланты, большие и малые, отозвалась в стихах А. Блока и В. Маяковского, докатилась до наших дней, сказалась в лирике М. Исаковского и в эпосе А. Твардовского. Новые встречи с Некрасовым — это всегда и встречи с его наследниками и продолжателями, и они не прекратятся, пока живы , русская поэзия, русское слово.</w:t>
      </w:r>
      <w:bookmarkStart w:id="0" w:name="_GoBack"/>
      <w:bookmarkEnd w:id="0"/>
    </w:p>
    <w:sectPr w:rsidR="00E12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8EE"/>
    <w:rsid w:val="00C028EE"/>
    <w:rsid w:val="00E12A5B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AC4E7-16AD-4EEA-8C32-9A167D90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4488</Characters>
  <Application>Microsoft Office Word</Application>
  <DocSecurity>0</DocSecurity>
  <Lines>37</Lines>
  <Paragraphs>10</Paragraphs>
  <ScaleCrop>false</ScaleCrop>
  <Company>diakov.net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Некрасова Поэт и гражданин</dc:title>
  <dc:subject/>
  <dc:creator>Irina</dc:creator>
  <cp:keywords/>
  <dc:description/>
  <cp:lastModifiedBy>Irina</cp:lastModifiedBy>
  <cp:revision>2</cp:revision>
  <dcterms:created xsi:type="dcterms:W3CDTF">2014-08-30T06:54:00Z</dcterms:created>
  <dcterms:modified xsi:type="dcterms:W3CDTF">2014-08-30T06:54:00Z</dcterms:modified>
</cp:coreProperties>
</file>