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42B" w:rsidRDefault="00DF442B" w:rsidP="00DF442B">
      <w:pPr>
        <w:pStyle w:val="1"/>
        <w:widowControl w:val="0"/>
        <w:rPr>
          <w:b w:val="0"/>
          <w:bCs w:val="0"/>
          <w:color w:val="000000"/>
          <w:sz w:val="28"/>
          <w:szCs w:val="28"/>
          <w:lang w:val="en-US"/>
        </w:rPr>
      </w:pPr>
    </w:p>
    <w:p w:rsidR="00DF442B" w:rsidRDefault="00DF442B" w:rsidP="00DF442B">
      <w:pPr>
        <w:pStyle w:val="1"/>
        <w:widowControl w:val="0"/>
        <w:rPr>
          <w:b w:val="0"/>
          <w:bCs w:val="0"/>
          <w:color w:val="000000"/>
          <w:sz w:val="28"/>
          <w:szCs w:val="28"/>
          <w:lang w:val="en-US"/>
        </w:rPr>
      </w:pPr>
    </w:p>
    <w:p w:rsidR="00DF442B" w:rsidRDefault="00DF442B" w:rsidP="00DF442B">
      <w:pPr>
        <w:pStyle w:val="1"/>
        <w:widowControl w:val="0"/>
        <w:rPr>
          <w:b w:val="0"/>
          <w:bCs w:val="0"/>
          <w:color w:val="000000"/>
          <w:sz w:val="28"/>
          <w:szCs w:val="28"/>
          <w:lang w:val="en-US"/>
        </w:rPr>
      </w:pPr>
    </w:p>
    <w:p w:rsidR="00DF442B" w:rsidRDefault="00DF442B" w:rsidP="00DF442B">
      <w:pPr>
        <w:pStyle w:val="1"/>
        <w:widowControl w:val="0"/>
        <w:rPr>
          <w:b w:val="0"/>
          <w:bCs w:val="0"/>
          <w:color w:val="000000"/>
          <w:sz w:val="28"/>
          <w:szCs w:val="28"/>
          <w:lang w:val="en-US"/>
        </w:rPr>
      </w:pPr>
    </w:p>
    <w:p w:rsidR="00DF442B" w:rsidRDefault="00DF442B" w:rsidP="00DF442B">
      <w:pPr>
        <w:pStyle w:val="1"/>
        <w:widowControl w:val="0"/>
        <w:rPr>
          <w:b w:val="0"/>
          <w:bCs w:val="0"/>
          <w:color w:val="000000"/>
          <w:sz w:val="28"/>
          <w:szCs w:val="28"/>
          <w:lang w:val="en-US"/>
        </w:rPr>
      </w:pPr>
    </w:p>
    <w:p w:rsidR="00DF442B" w:rsidRDefault="00DF442B" w:rsidP="00DF442B">
      <w:pPr>
        <w:pStyle w:val="1"/>
        <w:widowControl w:val="0"/>
        <w:rPr>
          <w:b w:val="0"/>
          <w:bCs w:val="0"/>
          <w:color w:val="000000"/>
          <w:sz w:val="28"/>
          <w:szCs w:val="28"/>
          <w:lang w:val="en-US"/>
        </w:rPr>
      </w:pPr>
    </w:p>
    <w:p w:rsidR="00DF442B" w:rsidRDefault="00DF442B" w:rsidP="00DF442B">
      <w:pPr>
        <w:pStyle w:val="1"/>
        <w:widowControl w:val="0"/>
        <w:rPr>
          <w:b w:val="0"/>
          <w:bCs w:val="0"/>
          <w:color w:val="000000"/>
          <w:sz w:val="28"/>
          <w:szCs w:val="28"/>
          <w:lang w:val="en-US"/>
        </w:rPr>
      </w:pPr>
    </w:p>
    <w:p w:rsidR="00DF442B" w:rsidRDefault="00DF442B" w:rsidP="00DF442B">
      <w:pPr>
        <w:pStyle w:val="1"/>
        <w:widowControl w:val="0"/>
        <w:rPr>
          <w:b w:val="0"/>
          <w:bCs w:val="0"/>
          <w:color w:val="000000"/>
          <w:sz w:val="28"/>
          <w:szCs w:val="28"/>
          <w:lang w:val="en-US"/>
        </w:rPr>
      </w:pPr>
    </w:p>
    <w:p w:rsidR="00DF442B" w:rsidRDefault="00DF442B" w:rsidP="00DF442B">
      <w:pPr>
        <w:pStyle w:val="1"/>
        <w:widowControl w:val="0"/>
        <w:rPr>
          <w:b w:val="0"/>
          <w:bCs w:val="0"/>
          <w:color w:val="000000"/>
          <w:sz w:val="28"/>
          <w:szCs w:val="28"/>
          <w:lang w:val="en-US"/>
        </w:rPr>
      </w:pPr>
    </w:p>
    <w:p w:rsidR="00DF442B" w:rsidRDefault="00DF442B" w:rsidP="00DF442B">
      <w:pPr>
        <w:pStyle w:val="1"/>
        <w:widowControl w:val="0"/>
        <w:rPr>
          <w:b w:val="0"/>
          <w:bCs w:val="0"/>
          <w:color w:val="000000"/>
          <w:sz w:val="28"/>
          <w:szCs w:val="28"/>
          <w:lang w:val="en-US"/>
        </w:rPr>
      </w:pPr>
    </w:p>
    <w:p w:rsidR="00DF442B" w:rsidRDefault="00DF442B" w:rsidP="00DF442B">
      <w:pPr>
        <w:pStyle w:val="1"/>
        <w:widowControl w:val="0"/>
        <w:rPr>
          <w:b w:val="0"/>
          <w:bCs w:val="0"/>
          <w:color w:val="000000"/>
          <w:sz w:val="28"/>
          <w:szCs w:val="28"/>
          <w:lang w:val="en-US"/>
        </w:rPr>
      </w:pPr>
    </w:p>
    <w:p w:rsidR="009A2BE2" w:rsidRPr="00DF442B" w:rsidRDefault="007879E1" w:rsidP="00DF442B">
      <w:pPr>
        <w:widowControl w:val="0"/>
        <w:jc w:val="center"/>
        <w:rPr>
          <w:b/>
          <w:bCs/>
          <w:color w:val="000000"/>
        </w:rPr>
      </w:pPr>
      <w:r w:rsidRPr="00DF442B">
        <w:rPr>
          <w:b/>
          <w:bCs/>
          <w:color w:val="000000"/>
        </w:rPr>
        <w:t>Особенности финансов унитарных предприятий</w:t>
      </w:r>
    </w:p>
    <w:p w:rsidR="00B96684" w:rsidRPr="00DF442B" w:rsidRDefault="00DF442B" w:rsidP="00DF442B">
      <w:pPr>
        <w:widowControl w:val="0"/>
        <w:jc w:val="center"/>
        <w:rPr>
          <w:b/>
          <w:bCs/>
          <w:color w:val="000000"/>
        </w:rPr>
      </w:pPr>
      <w:r>
        <w:rPr>
          <w:color w:val="000000"/>
        </w:rPr>
        <w:br w:type="page"/>
      </w:r>
      <w:r w:rsidR="00B96684" w:rsidRPr="00DF442B">
        <w:rPr>
          <w:b/>
          <w:bCs/>
          <w:color w:val="000000"/>
        </w:rPr>
        <w:t>Содержание</w:t>
      </w:r>
    </w:p>
    <w:p w:rsidR="00B96684" w:rsidRDefault="00B96684" w:rsidP="00DF442B">
      <w:pPr>
        <w:widowControl w:val="0"/>
        <w:rPr>
          <w:color w:val="000000"/>
          <w:lang w:val="en-US"/>
        </w:rPr>
      </w:pPr>
    </w:p>
    <w:p w:rsidR="00DF442B" w:rsidRDefault="00DF442B" w:rsidP="00DF442B">
      <w:pPr>
        <w:ind w:firstLine="0"/>
        <w:jc w:val="left"/>
        <w:rPr>
          <w:color w:val="000000"/>
          <w:lang w:val="en-US"/>
        </w:rPr>
      </w:pPr>
      <w:r w:rsidRPr="00DF442B">
        <w:rPr>
          <w:color w:val="000000"/>
        </w:rPr>
        <w:t>Введение</w:t>
      </w:r>
    </w:p>
    <w:p w:rsidR="00DF442B" w:rsidRPr="00DF442B" w:rsidRDefault="00DF442B" w:rsidP="00DF442B">
      <w:pPr>
        <w:ind w:firstLine="0"/>
        <w:jc w:val="left"/>
        <w:rPr>
          <w:color w:val="000000"/>
        </w:rPr>
      </w:pPr>
      <w:r w:rsidRPr="00DF442B">
        <w:rPr>
          <w:color w:val="000000"/>
        </w:rPr>
        <w:t>1 Теоретические аспекты организации финансов унитарных предприятий</w:t>
      </w:r>
    </w:p>
    <w:p w:rsidR="00DF442B" w:rsidRPr="00DF442B" w:rsidRDefault="00DF442B" w:rsidP="00DF442B">
      <w:pPr>
        <w:ind w:firstLine="0"/>
        <w:jc w:val="left"/>
        <w:rPr>
          <w:color w:val="000000"/>
        </w:rPr>
      </w:pPr>
      <w:r w:rsidRPr="00DF442B">
        <w:rPr>
          <w:color w:val="000000"/>
        </w:rPr>
        <w:t>1.1 Особенности организации финансов унитарных предприятий</w:t>
      </w:r>
    </w:p>
    <w:p w:rsidR="00DF442B" w:rsidRPr="00DF442B" w:rsidRDefault="00DF442B" w:rsidP="00DF442B">
      <w:pPr>
        <w:ind w:firstLine="0"/>
        <w:jc w:val="left"/>
        <w:rPr>
          <w:color w:val="000000"/>
        </w:rPr>
      </w:pPr>
      <w:r w:rsidRPr="00DF442B">
        <w:rPr>
          <w:color w:val="000000"/>
        </w:rPr>
        <w:t>1.2 Особенности организации финансовой работы в унитарном предприятии</w:t>
      </w:r>
    </w:p>
    <w:p w:rsidR="00DF442B" w:rsidRPr="00DF442B" w:rsidRDefault="00DF442B" w:rsidP="00DF442B">
      <w:pPr>
        <w:ind w:firstLine="0"/>
        <w:jc w:val="left"/>
        <w:rPr>
          <w:color w:val="000000"/>
        </w:rPr>
      </w:pPr>
      <w:r w:rsidRPr="00DF442B">
        <w:rPr>
          <w:color w:val="000000"/>
        </w:rPr>
        <w:t>1.3 Показатели эффективности организации финансов в унитарном предприятии</w:t>
      </w:r>
    </w:p>
    <w:p w:rsidR="00DF442B" w:rsidRPr="00DF442B" w:rsidRDefault="00DF442B" w:rsidP="00DF442B">
      <w:pPr>
        <w:ind w:firstLine="0"/>
        <w:jc w:val="left"/>
        <w:rPr>
          <w:color w:val="000000"/>
        </w:rPr>
      </w:pPr>
      <w:r w:rsidRPr="00DF442B">
        <w:rPr>
          <w:color w:val="000000"/>
        </w:rPr>
        <w:t>2 Анализ финансов предприятия</w:t>
      </w:r>
    </w:p>
    <w:p w:rsidR="00DF442B" w:rsidRPr="00DF442B" w:rsidRDefault="00DF442B" w:rsidP="00DF442B">
      <w:pPr>
        <w:ind w:firstLine="0"/>
        <w:jc w:val="left"/>
        <w:rPr>
          <w:color w:val="000000"/>
        </w:rPr>
      </w:pPr>
      <w:r w:rsidRPr="00DF442B">
        <w:rPr>
          <w:color w:val="000000"/>
        </w:rPr>
        <w:t>2.1 Организационно-экономическая характеристика</w:t>
      </w:r>
    </w:p>
    <w:p w:rsidR="00DF442B" w:rsidRDefault="00DF442B" w:rsidP="00DF442B">
      <w:pPr>
        <w:ind w:firstLine="0"/>
        <w:jc w:val="left"/>
        <w:rPr>
          <w:color w:val="000000"/>
          <w:lang w:val="en-US"/>
        </w:rPr>
      </w:pPr>
      <w:r w:rsidRPr="00DF442B">
        <w:rPr>
          <w:color w:val="000000"/>
        </w:rPr>
        <w:t>2.2 Анализ формирования и использования финансовых ресурсов</w:t>
      </w:r>
    </w:p>
    <w:p w:rsidR="00DF442B" w:rsidRPr="00DF442B" w:rsidRDefault="00DF442B" w:rsidP="00DF442B">
      <w:pPr>
        <w:ind w:firstLine="0"/>
        <w:jc w:val="left"/>
        <w:rPr>
          <w:color w:val="000000"/>
        </w:rPr>
      </w:pPr>
      <w:r w:rsidRPr="00DF442B">
        <w:rPr>
          <w:color w:val="000000"/>
        </w:rPr>
        <w:t>2.3 Анализ эффективности реализации финансового потенциала на предприятии</w:t>
      </w:r>
    </w:p>
    <w:p w:rsidR="00DF442B" w:rsidRPr="00DF442B" w:rsidRDefault="00DF442B" w:rsidP="00DF442B">
      <w:pPr>
        <w:ind w:firstLine="0"/>
        <w:jc w:val="left"/>
        <w:rPr>
          <w:color w:val="000000"/>
        </w:rPr>
      </w:pPr>
      <w:r w:rsidRPr="00DF442B">
        <w:rPr>
          <w:color w:val="000000"/>
        </w:rPr>
        <w:t>3 Рекомендации по повышению эффективности организации финансов</w:t>
      </w:r>
    </w:p>
    <w:p w:rsidR="00DF442B" w:rsidRDefault="00DF442B" w:rsidP="00DF442B">
      <w:pPr>
        <w:ind w:firstLine="0"/>
        <w:jc w:val="left"/>
        <w:rPr>
          <w:color w:val="000000"/>
          <w:lang w:val="en-US"/>
        </w:rPr>
      </w:pPr>
      <w:r w:rsidRPr="00DF442B">
        <w:rPr>
          <w:color w:val="000000"/>
        </w:rPr>
        <w:t>Заключение</w:t>
      </w:r>
    </w:p>
    <w:p w:rsidR="00DF442B" w:rsidRDefault="00DF442B" w:rsidP="00DF442B">
      <w:pPr>
        <w:ind w:firstLine="0"/>
        <w:jc w:val="left"/>
        <w:rPr>
          <w:color w:val="000000"/>
          <w:lang w:val="en-US"/>
        </w:rPr>
      </w:pPr>
      <w:r w:rsidRPr="00DF442B">
        <w:rPr>
          <w:color w:val="000000"/>
        </w:rPr>
        <w:t>Список использованных источников</w:t>
      </w:r>
    </w:p>
    <w:p w:rsidR="009A2BE2" w:rsidRPr="00DF442B" w:rsidRDefault="009A2BE2" w:rsidP="00DF442B">
      <w:pPr>
        <w:widowControl w:val="0"/>
        <w:shd w:val="clear" w:color="auto" w:fill="FFFFFF"/>
        <w:tabs>
          <w:tab w:val="left" w:pos="2563"/>
        </w:tabs>
        <w:rPr>
          <w:color w:val="000000"/>
        </w:rPr>
      </w:pPr>
    </w:p>
    <w:p w:rsidR="00B96684" w:rsidRPr="00DF442B" w:rsidRDefault="00DF442B" w:rsidP="00DF442B">
      <w:pPr>
        <w:widowControl w:val="0"/>
        <w:jc w:val="center"/>
        <w:rPr>
          <w:b/>
          <w:bCs/>
          <w:color w:val="000000"/>
        </w:rPr>
      </w:pPr>
      <w:r>
        <w:rPr>
          <w:b/>
          <w:bCs/>
          <w:color w:val="000000"/>
        </w:rPr>
        <w:br w:type="page"/>
      </w:r>
      <w:r w:rsidR="00B96684" w:rsidRPr="00DF442B">
        <w:rPr>
          <w:b/>
          <w:bCs/>
          <w:color w:val="000000"/>
        </w:rPr>
        <w:t>Введение</w:t>
      </w:r>
    </w:p>
    <w:p w:rsidR="00B96684" w:rsidRPr="00DF442B" w:rsidRDefault="00B96684" w:rsidP="00DF442B">
      <w:pPr>
        <w:widowControl w:val="0"/>
        <w:shd w:val="clear" w:color="auto" w:fill="FFFFFF"/>
        <w:tabs>
          <w:tab w:val="left" w:pos="2563"/>
        </w:tabs>
        <w:rPr>
          <w:color w:val="000000"/>
        </w:rPr>
      </w:pPr>
    </w:p>
    <w:p w:rsidR="00F10EB5" w:rsidRPr="00DF442B" w:rsidRDefault="00F10EB5" w:rsidP="00DF442B">
      <w:pPr>
        <w:widowControl w:val="0"/>
        <w:shd w:val="clear" w:color="auto" w:fill="FFFFFF"/>
        <w:tabs>
          <w:tab w:val="left" w:pos="2563"/>
        </w:tabs>
        <w:rPr>
          <w:color w:val="000000"/>
        </w:rPr>
      </w:pPr>
      <w:r w:rsidRPr="00DF442B">
        <w:rPr>
          <w:color w:val="000000"/>
        </w:rPr>
        <w:t>Современное государственное предприятие выполняет совершенно иные цели и задачи,</w:t>
      </w:r>
      <w:r w:rsidR="00DF442B">
        <w:rPr>
          <w:color w:val="000000"/>
        </w:rPr>
        <w:t xml:space="preserve"> </w:t>
      </w:r>
      <w:r w:rsidRPr="00DF442B">
        <w:rPr>
          <w:color w:val="000000"/>
        </w:rPr>
        <w:t>нежели такие же предприятия советского периода, когда</w:t>
      </w:r>
      <w:r w:rsidR="00DF442B">
        <w:rPr>
          <w:color w:val="000000"/>
        </w:rPr>
        <w:t xml:space="preserve"> </w:t>
      </w:r>
      <w:r w:rsidRPr="00DF442B">
        <w:rPr>
          <w:color w:val="000000"/>
        </w:rPr>
        <w:t>предприятия всех отраслей</w:t>
      </w:r>
      <w:r w:rsidR="00DF442B">
        <w:rPr>
          <w:color w:val="000000"/>
        </w:rPr>
        <w:t xml:space="preserve"> </w:t>
      </w:r>
      <w:r w:rsidRPr="00DF442B">
        <w:rPr>
          <w:color w:val="000000"/>
        </w:rPr>
        <w:t>находились в собственности государства. Необходимость создания унитарных предприятий диктуется обязательностью участия государства в рыночных отношениях, развитие которых требует ограничения либо запрета предпринимательской деятельности граждан и юридических лиц, созданных на основе частной собственности, в определённых сферах и отраслях.</w:t>
      </w:r>
    </w:p>
    <w:p w:rsidR="00B96684" w:rsidRPr="00DF442B" w:rsidRDefault="00B96684" w:rsidP="00DF442B">
      <w:pPr>
        <w:widowControl w:val="0"/>
        <w:rPr>
          <w:color w:val="000000"/>
        </w:rPr>
      </w:pPr>
      <w:r w:rsidRPr="00DF442B">
        <w:rPr>
          <w:color w:val="000000"/>
        </w:rPr>
        <w:t>Таким образом, проблема эффективного формирования и использования финансовых ресурсов является актуальной как на уровне предприятия, так и на уровне экономики в целом.</w:t>
      </w:r>
    </w:p>
    <w:p w:rsidR="00B96684" w:rsidRPr="00DF442B" w:rsidRDefault="00B96684" w:rsidP="00DF442B">
      <w:pPr>
        <w:widowControl w:val="0"/>
        <w:rPr>
          <w:color w:val="000000"/>
        </w:rPr>
      </w:pPr>
      <w:r w:rsidRPr="00DF442B">
        <w:rPr>
          <w:color w:val="000000"/>
        </w:rPr>
        <w:t>Целью данной работы является рассмотрение особенностей финансов унитарных предприятий и анализ эффективности формирования и использования финансовых ресурсов и поиск путей её повышения.</w:t>
      </w:r>
    </w:p>
    <w:p w:rsidR="00B96684" w:rsidRPr="00DF442B" w:rsidRDefault="00B96684" w:rsidP="00DF442B">
      <w:pPr>
        <w:widowControl w:val="0"/>
        <w:rPr>
          <w:color w:val="000000"/>
        </w:rPr>
      </w:pPr>
      <w:r w:rsidRPr="00DF442B">
        <w:rPr>
          <w:color w:val="000000"/>
        </w:rPr>
        <w:t>Задачи данной работы:</w:t>
      </w:r>
    </w:p>
    <w:p w:rsidR="00B96684" w:rsidRPr="00DF442B" w:rsidRDefault="00B96684" w:rsidP="00DF442B">
      <w:pPr>
        <w:widowControl w:val="0"/>
        <w:numPr>
          <w:ilvl w:val="0"/>
          <w:numId w:val="45"/>
        </w:numPr>
        <w:tabs>
          <w:tab w:val="clear" w:pos="1571"/>
          <w:tab w:val="num" w:pos="1134"/>
        </w:tabs>
        <w:rPr>
          <w:color w:val="000000"/>
        </w:rPr>
      </w:pPr>
      <w:r w:rsidRPr="00DF442B">
        <w:rPr>
          <w:color w:val="000000"/>
        </w:rPr>
        <w:t>рассмотреть теоретические аспекты организации финансов унитарного предприятия;</w:t>
      </w:r>
    </w:p>
    <w:p w:rsidR="00B96684" w:rsidRPr="00DF442B" w:rsidRDefault="00B96684" w:rsidP="00DF442B">
      <w:pPr>
        <w:widowControl w:val="0"/>
        <w:numPr>
          <w:ilvl w:val="0"/>
          <w:numId w:val="45"/>
        </w:numPr>
        <w:tabs>
          <w:tab w:val="clear" w:pos="1571"/>
          <w:tab w:val="num" w:pos="1134"/>
        </w:tabs>
        <w:rPr>
          <w:color w:val="000000"/>
        </w:rPr>
      </w:pPr>
      <w:r w:rsidRPr="00DF442B">
        <w:rPr>
          <w:color w:val="000000"/>
        </w:rPr>
        <w:t>рассмотреть теоретические аспекты оценки формирования и использования финансовых ресурсов;</w:t>
      </w:r>
    </w:p>
    <w:p w:rsidR="00B96684" w:rsidRPr="00DF442B" w:rsidRDefault="00B96684" w:rsidP="00DF442B">
      <w:pPr>
        <w:widowControl w:val="0"/>
        <w:numPr>
          <w:ilvl w:val="0"/>
          <w:numId w:val="45"/>
        </w:numPr>
        <w:tabs>
          <w:tab w:val="clear" w:pos="1571"/>
          <w:tab w:val="num" w:pos="1134"/>
        </w:tabs>
        <w:rPr>
          <w:color w:val="000000"/>
        </w:rPr>
      </w:pPr>
      <w:r w:rsidRPr="00DF442B">
        <w:rPr>
          <w:color w:val="000000"/>
        </w:rPr>
        <w:t>определить организационную структуру предприятия проанализировать основные показатели функционирования предприятия;</w:t>
      </w:r>
    </w:p>
    <w:p w:rsidR="00B96684" w:rsidRPr="00DF442B" w:rsidRDefault="00B96684" w:rsidP="00DF442B">
      <w:pPr>
        <w:widowControl w:val="0"/>
        <w:numPr>
          <w:ilvl w:val="0"/>
          <w:numId w:val="45"/>
        </w:numPr>
        <w:tabs>
          <w:tab w:val="clear" w:pos="1571"/>
          <w:tab w:val="num" w:pos="1134"/>
        </w:tabs>
        <w:rPr>
          <w:color w:val="000000"/>
        </w:rPr>
      </w:pPr>
      <w:r w:rsidRPr="00DF442B">
        <w:rPr>
          <w:color w:val="000000"/>
        </w:rPr>
        <w:t xml:space="preserve">проанализировать эффективность </w:t>
      </w:r>
      <w:r w:rsidR="00335245" w:rsidRPr="00DF442B">
        <w:rPr>
          <w:color w:val="000000"/>
        </w:rPr>
        <w:t>формирования и использования финансовых ресурсов</w:t>
      </w:r>
      <w:r w:rsidRPr="00DF442B">
        <w:rPr>
          <w:color w:val="000000"/>
        </w:rPr>
        <w:t xml:space="preserve"> на предприятии;</w:t>
      </w:r>
    </w:p>
    <w:p w:rsidR="00B96684" w:rsidRPr="00DF442B" w:rsidRDefault="00B96684" w:rsidP="00DF442B">
      <w:pPr>
        <w:widowControl w:val="0"/>
        <w:numPr>
          <w:ilvl w:val="0"/>
          <w:numId w:val="45"/>
        </w:numPr>
        <w:tabs>
          <w:tab w:val="clear" w:pos="1571"/>
          <w:tab w:val="num" w:pos="1134"/>
        </w:tabs>
        <w:rPr>
          <w:color w:val="000000"/>
        </w:rPr>
      </w:pPr>
      <w:r w:rsidRPr="00DF442B">
        <w:rPr>
          <w:color w:val="000000"/>
        </w:rPr>
        <w:t xml:space="preserve">разработать пути повышения эффективности </w:t>
      </w:r>
      <w:r w:rsidR="00335245" w:rsidRPr="00DF442B">
        <w:rPr>
          <w:color w:val="000000"/>
        </w:rPr>
        <w:t>формирования и использования финансовых ресурсов</w:t>
      </w:r>
      <w:r w:rsidRPr="00DF442B">
        <w:rPr>
          <w:color w:val="000000"/>
        </w:rPr>
        <w:t xml:space="preserve"> на предприятии.</w:t>
      </w:r>
    </w:p>
    <w:p w:rsidR="00B96684" w:rsidRPr="00DF442B" w:rsidRDefault="00B96684" w:rsidP="00DF442B">
      <w:pPr>
        <w:widowControl w:val="0"/>
        <w:rPr>
          <w:color w:val="000000"/>
        </w:rPr>
      </w:pPr>
      <w:r w:rsidRPr="00DF442B">
        <w:rPr>
          <w:color w:val="000000"/>
        </w:rPr>
        <w:t xml:space="preserve">Объектом исследования является предприятие </w:t>
      </w:r>
      <w:r w:rsidR="00335245" w:rsidRPr="00DF442B">
        <w:rPr>
          <w:color w:val="000000"/>
        </w:rPr>
        <w:t>ФГУП «»</w:t>
      </w:r>
      <w:r w:rsidRPr="00DF442B">
        <w:rPr>
          <w:color w:val="000000"/>
        </w:rPr>
        <w:t>» и результаты его деятельности за 200</w:t>
      </w:r>
      <w:r w:rsidR="00335245" w:rsidRPr="00DF442B">
        <w:rPr>
          <w:color w:val="000000"/>
        </w:rPr>
        <w:t>6-2008</w:t>
      </w:r>
      <w:r w:rsidRPr="00DF442B">
        <w:rPr>
          <w:color w:val="000000"/>
        </w:rPr>
        <w:t xml:space="preserve"> г</w:t>
      </w:r>
      <w:r w:rsidR="00335245" w:rsidRPr="00DF442B">
        <w:rPr>
          <w:color w:val="000000"/>
        </w:rPr>
        <w:t>.</w:t>
      </w:r>
      <w:r w:rsidRPr="00DF442B">
        <w:rPr>
          <w:color w:val="000000"/>
        </w:rPr>
        <w:t>г.</w:t>
      </w:r>
    </w:p>
    <w:p w:rsidR="00B96684" w:rsidRPr="00DF442B" w:rsidRDefault="00B96684" w:rsidP="00DF442B">
      <w:pPr>
        <w:widowControl w:val="0"/>
        <w:rPr>
          <w:color w:val="000000"/>
        </w:rPr>
      </w:pPr>
      <w:r w:rsidRPr="00DF442B">
        <w:rPr>
          <w:color w:val="000000"/>
        </w:rPr>
        <w:t xml:space="preserve">Предмет исследования – </w:t>
      </w:r>
      <w:r w:rsidR="00335245" w:rsidRPr="00DF442B">
        <w:rPr>
          <w:color w:val="000000"/>
        </w:rPr>
        <w:t>финансы</w:t>
      </w:r>
      <w:r w:rsidRPr="00DF442B">
        <w:rPr>
          <w:color w:val="000000"/>
        </w:rPr>
        <w:t xml:space="preserve"> предприятия </w:t>
      </w:r>
      <w:r w:rsidR="00335245" w:rsidRPr="00DF442B">
        <w:rPr>
          <w:color w:val="000000"/>
        </w:rPr>
        <w:t>ФГУП «»</w:t>
      </w:r>
      <w:r w:rsidRPr="00DF442B">
        <w:rPr>
          <w:color w:val="000000"/>
        </w:rPr>
        <w:t xml:space="preserve"> и эффективность их </w:t>
      </w:r>
      <w:r w:rsidR="00335245" w:rsidRPr="00DF442B">
        <w:rPr>
          <w:color w:val="000000"/>
        </w:rPr>
        <w:t xml:space="preserve">формирования и </w:t>
      </w:r>
      <w:r w:rsidRPr="00DF442B">
        <w:rPr>
          <w:color w:val="000000"/>
        </w:rPr>
        <w:t>использования.</w:t>
      </w:r>
    </w:p>
    <w:p w:rsidR="00B96684" w:rsidRPr="00DF442B" w:rsidRDefault="00B96684" w:rsidP="00DF442B">
      <w:pPr>
        <w:widowControl w:val="0"/>
        <w:rPr>
          <w:color w:val="000000"/>
        </w:rPr>
      </w:pPr>
      <w:r w:rsidRPr="00DF442B">
        <w:rPr>
          <w:color w:val="000000"/>
        </w:rPr>
        <w:t xml:space="preserve">В первой главе работы освещены теоретические аспекты </w:t>
      </w:r>
      <w:r w:rsidR="00335245" w:rsidRPr="00DF442B">
        <w:rPr>
          <w:color w:val="000000"/>
        </w:rPr>
        <w:t>организации финансов унитарного предприятия</w:t>
      </w:r>
      <w:r w:rsidRPr="00DF442B">
        <w:rPr>
          <w:color w:val="000000"/>
        </w:rPr>
        <w:t>, приведены формулы и характеристики основных показателей эффективности</w:t>
      </w:r>
      <w:r w:rsidR="00335245" w:rsidRPr="00DF442B">
        <w:rPr>
          <w:color w:val="000000"/>
        </w:rPr>
        <w:t xml:space="preserve"> их формирования и использования</w:t>
      </w:r>
      <w:r w:rsidRPr="00DF442B">
        <w:rPr>
          <w:color w:val="000000"/>
        </w:rPr>
        <w:t>.</w:t>
      </w:r>
    </w:p>
    <w:p w:rsidR="00B96684" w:rsidRPr="00DF442B" w:rsidRDefault="00B96684" w:rsidP="00DF442B">
      <w:pPr>
        <w:widowControl w:val="0"/>
        <w:rPr>
          <w:color w:val="000000"/>
        </w:rPr>
      </w:pPr>
      <w:r w:rsidRPr="00DF442B">
        <w:rPr>
          <w:color w:val="000000"/>
        </w:rPr>
        <w:t xml:space="preserve">Во второй главе данной работы даётся организационно-экономическая характеристика предприятия </w:t>
      </w:r>
      <w:r w:rsidR="00335245" w:rsidRPr="00DF442B">
        <w:rPr>
          <w:color w:val="000000"/>
        </w:rPr>
        <w:t>ФГУП «»</w:t>
      </w:r>
      <w:r w:rsidRPr="00DF442B">
        <w:rPr>
          <w:color w:val="000000"/>
        </w:rPr>
        <w:t>: приводится организационно-правовая характеристика, организационная структура и экономическая характеристика. Рассмотрены экономические показатели функционирования предприятия, а также их динамика.</w:t>
      </w:r>
      <w:r w:rsidR="00335245" w:rsidRPr="00DF442B">
        <w:rPr>
          <w:color w:val="000000"/>
        </w:rPr>
        <w:t xml:space="preserve"> П</w:t>
      </w:r>
      <w:r w:rsidRPr="00DF442B">
        <w:rPr>
          <w:color w:val="000000"/>
        </w:rPr>
        <w:t xml:space="preserve">риведены расчёты показателей эффективности </w:t>
      </w:r>
      <w:r w:rsidR="00335245" w:rsidRPr="00DF442B">
        <w:rPr>
          <w:color w:val="000000"/>
        </w:rPr>
        <w:t xml:space="preserve">формирования и </w:t>
      </w:r>
      <w:r w:rsidRPr="00DF442B">
        <w:rPr>
          <w:color w:val="000000"/>
        </w:rPr>
        <w:t xml:space="preserve">использования </w:t>
      </w:r>
      <w:r w:rsidR="00335245" w:rsidRPr="00DF442B">
        <w:rPr>
          <w:color w:val="000000"/>
        </w:rPr>
        <w:t>финансовых</w:t>
      </w:r>
      <w:r w:rsidRPr="00DF442B">
        <w:rPr>
          <w:color w:val="000000"/>
        </w:rPr>
        <w:t xml:space="preserve"> ресурсов, рассмотрена их динамика.</w:t>
      </w:r>
    </w:p>
    <w:p w:rsidR="00B96684" w:rsidRPr="00DF442B" w:rsidRDefault="00B96684" w:rsidP="00DF442B">
      <w:pPr>
        <w:widowControl w:val="0"/>
        <w:rPr>
          <w:color w:val="000000"/>
        </w:rPr>
      </w:pPr>
      <w:r w:rsidRPr="00DF442B">
        <w:rPr>
          <w:color w:val="000000"/>
        </w:rPr>
        <w:t xml:space="preserve">В </w:t>
      </w:r>
      <w:r w:rsidR="00335245" w:rsidRPr="00DF442B">
        <w:rPr>
          <w:color w:val="000000"/>
        </w:rPr>
        <w:t>третьей</w:t>
      </w:r>
      <w:r w:rsidRPr="00DF442B">
        <w:rPr>
          <w:color w:val="000000"/>
        </w:rPr>
        <w:t xml:space="preserve"> главе приводятся пути увеличения эффективности </w:t>
      </w:r>
      <w:r w:rsidR="00335245" w:rsidRPr="00DF442B">
        <w:rPr>
          <w:color w:val="000000"/>
        </w:rPr>
        <w:t>формирования и использования финансовых ресурсов</w:t>
      </w:r>
      <w:r w:rsidRPr="00DF442B">
        <w:rPr>
          <w:color w:val="000000"/>
        </w:rPr>
        <w:t>.</w:t>
      </w:r>
    </w:p>
    <w:p w:rsidR="00B96684" w:rsidRPr="00DF442B" w:rsidRDefault="00B96684" w:rsidP="00DF442B">
      <w:pPr>
        <w:widowControl w:val="0"/>
        <w:rPr>
          <w:color w:val="000000"/>
        </w:rPr>
      </w:pPr>
      <w:r w:rsidRPr="00DF442B">
        <w:rPr>
          <w:color w:val="000000"/>
        </w:rPr>
        <w:t xml:space="preserve">При написании курсовой работы использованы различные </w:t>
      </w:r>
      <w:r w:rsidR="00335245" w:rsidRPr="00DF442B">
        <w:rPr>
          <w:color w:val="000000"/>
        </w:rPr>
        <w:t xml:space="preserve">законодательные акты, </w:t>
      </w:r>
      <w:r w:rsidRPr="00DF442B">
        <w:rPr>
          <w:color w:val="000000"/>
        </w:rPr>
        <w:t xml:space="preserve">учебные пособия по </w:t>
      </w:r>
      <w:r w:rsidR="00335245" w:rsidRPr="00DF442B">
        <w:rPr>
          <w:color w:val="000000"/>
        </w:rPr>
        <w:t>финансам</w:t>
      </w:r>
      <w:r w:rsidRPr="00DF442B">
        <w:rPr>
          <w:color w:val="000000"/>
        </w:rPr>
        <w:t xml:space="preserve"> предприятия и экономическому анализу деятельности предприятия.</w:t>
      </w:r>
    </w:p>
    <w:p w:rsidR="00F10EB5" w:rsidRPr="00DF442B" w:rsidRDefault="00F10EB5" w:rsidP="00DF442B">
      <w:pPr>
        <w:widowControl w:val="0"/>
        <w:shd w:val="clear" w:color="auto" w:fill="FFFFFF"/>
        <w:tabs>
          <w:tab w:val="left" w:pos="2563"/>
        </w:tabs>
        <w:rPr>
          <w:color w:val="000000"/>
        </w:rPr>
      </w:pPr>
    </w:p>
    <w:p w:rsidR="00F10EB5" w:rsidRPr="00DF442B" w:rsidRDefault="00DF442B" w:rsidP="00DF442B">
      <w:pPr>
        <w:widowControl w:val="0"/>
        <w:jc w:val="center"/>
        <w:rPr>
          <w:b/>
          <w:bCs/>
          <w:color w:val="000000"/>
        </w:rPr>
      </w:pPr>
      <w:r>
        <w:rPr>
          <w:b/>
          <w:bCs/>
          <w:color w:val="000000"/>
        </w:rPr>
        <w:br w:type="page"/>
      </w:r>
      <w:r w:rsidR="004075BE" w:rsidRPr="00DF442B">
        <w:rPr>
          <w:b/>
          <w:bCs/>
          <w:color w:val="000000"/>
        </w:rPr>
        <w:t>1</w:t>
      </w:r>
      <w:r w:rsidR="00F10EB5" w:rsidRPr="00DF442B">
        <w:rPr>
          <w:b/>
          <w:bCs/>
          <w:color w:val="000000"/>
        </w:rPr>
        <w:t xml:space="preserve"> Теоретические аспекты организации финансов унитарных предприятий</w:t>
      </w:r>
    </w:p>
    <w:p w:rsidR="00DF442B" w:rsidRDefault="00DF442B" w:rsidP="00DF442B">
      <w:pPr>
        <w:widowControl w:val="0"/>
        <w:jc w:val="center"/>
        <w:rPr>
          <w:b/>
          <w:bCs/>
          <w:color w:val="000000"/>
          <w:lang w:val="en-US"/>
        </w:rPr>
      </w:pPr>
    </w:p>
    <w:p w:rsidR="00F10EB5" w:rsidRPr="00DF442B" w:rsidRDefault="004075BE" w:rsidP="00DF442B">
      <w:pPr>
        <w:widowControl w:val="0"/>
        <w:jc w:val="center"/>
        <w:rPr>
          <w:b/>
          <w:bCs/>
          <w:color w:val="000000"/>
        </w:rPr>
      </w:pPr>
      <w:r w:rsidRPr="00DF442B">
        <w:rPr>
          <w:b/>
          <w:bCs/>
          <w:color w:val="000000"/>
        </w:rPr>
        <w:t xml:space="preserve">1.1 </w:t>
      </w:r>
      <w:r w:rsidR="00F10EB5" w:rsidRPr="00DF442B">
        <w:rPr>
          <w:b/>
          <w:bCs/>
          <w:color w:val="000000"/>
        </w:rPr>
        <w:t xml:space="preserve">Унитарные предприятия: понятие, </w:t>
      </w:r>
      <w:r w:rsidR="00906409" w:rsidRPr="00DF442B">
        <w:rPr>
          <w:b/>
          <w:bCs/>
          <w:color w:val="000000"/>
        </w:rPr>
        <w:t xml:space="preserve">виды, порядок создания и </w:t>
      </w:r>
      <w:r w:rsidR="00F10EB5" w:rsidRPr="00DF442B">
        <w:rPr>
          <w:b/>
          <w:bCs/>
          <w:color w:val="000000"/>
        </w:rPr>
        <w:t>особенности организации финансов</w:t>
      </w:r>
    </w:p>
    <w:p w:rsidR="00F10EB5" w:rsidRPr="00DF442B" w:rsidRDefault="00F10EB5" w:rsidP="00DF442B">
      <w:pPr>
        <w:widowControl w:val="0"/>
        <w:rPr>
          <w:color w:val="000000"/>
        </w:rPr>
      </w:pPr>
    </w:p>
    <w:p w:rsidR="00F10EB5" w:rsidRPr="00DF442B" w:rsidRDefault="00F10EB5" w:rsidP="00DF442B">
      <w:pPr>
        <w:widowControl w:val="0"/>
        <w:rPr>
          <w:color w:val="000000"/>
        </w:rPr>
      </w:pPr>
      <w:r w:rsidRPr="00DF442B">
        <w:rPr>
          <w:color w:val="000000"/>
        </w:rPr>
        <w:t>Государство в системе рыночных отношений через государственный сектор реализует ряд своих важнейших функций, представленных в виде поставки обществу благ, за</w:t>
      </w:r>
      <w:r w:rsidR="00DF442B">
        <w:rPr>
          <w:color w:val="000000"/>
        </w:rPr>
        <w:t xml:space="preserve"> </w:t>
      </w:r>
      <w:r w:rsidRPr="00DF442B">
        <w:rPr>
          <w:color w:val="000000"/>
        </w:rPr>
        <w:t>обеспечение которых последнее уплачивает государству налоги.</w:t>
      </w:r>
      <w:r w:rsidR="00DF442B">
        <w:rPr>
          <w:color w:val="000000"/>
        </w:rPr>
        <w:t xml:space="preserve"> </w:t>
      </w:r>
      <w:r w:rsidRPr="00DF442B">
        <w:rPr>
          <w:color w:val="000000"/>
        </w:rPr>
        <w:t>К таким благам можно отнести [1, 5-6]:</w:t>
      </w:r>
    </w:p>
    <w:p w:rsidR="00F10EB5" w:rsidRPr="00DF442B" w:rsidRDefault="00F10EB5" w:rsidP="00DF442B">
      <w:pPr>
        <w:widowControl w:val="0"/>
        <w:numPr>
          <w:ilvl w:val="0"/>
          <w:numId w:val="39"/>
        </w:numPr>
        <w:tabs>
          <w:tab w:val="clear" w:pos="1728"/>
          <w:tab w:val="num" w:pos="1134"/>
        </w:tabs>
        <w:ind w:firstLine="709"/>
        <w:rPr>
          <w:color w:val="000000"/>
        </w:rPr>
      </w:pPr>
      <w:r w:rsidRPr="00DF442B">
        <w:rPr>
          <w:color w:val="000000"/>
        </w:rPr>
        <w:t>чистые общественные блага – оборона, безопасность, правосудие, регулярные правоприменительные практики;</w:t>
      </w:r>
    </w:p>
    <w:p w:rsidR="00893C27" w:rsidRPr="00DF442B" w:rsidRDefault="00F10EB5" w:rsidP="00DF442B">
      <w:pPr>
        <w:widowControl w:val="0"/>
        <w:numPr>
          <w:ilvl w:val="0"/>
          <w:numId w:val="39"/>
        </w:numPr>
        <w:tabs>
          <w:tab w:val="clear" w:pos="1728"/>
          <w:tab w:val="num" w:pos="1134"/>
        </w:tabs>
        <w:ind w:firstLine="709"/>
        <w:rPr>
          <w:color w:val="000000"/>
        </w:rPr>
      </w:pPr>
      <w:r w:rsidRPr="00DF442B">
        <w:rPr>
          <w:color w:val="000000"/>
        </w:rPr>
        <w:t>общественные блага, которые предоставляются государством наряду с частными</w:t>
      </w:r>
      <w:r w:rsidR="00DF442B">
        <w:rPr>
          <w:color w:val="000000"/>
        </w:rPr>
        <w:t xml:space="preserve"> </w:t>
      </w:r>
      <w:r w:rsidRPr="00DF442B">
        <w:rPr>
          <w:color w:val="000000"/>
        </w:rPr>
        <w:t>организациями – образование, наука, культура, здравоохранение, пенсионное обеспечение, транспортная инфраструктура, связь, финансово-кредитная деятельность.</w:t>
      </w:r>
    </w:p>
    <w:p w:rsidR="00F10EB5" w:rsidRPr="00DF442B" w:rsidRDefault="00F10EB5" w:rsidP="00DF442B">
      <w:pPr>
        <w:widowControl w:val="0"/>
        <w:rPr>
          <w:color w:val="000000"/>
        </w:rPr>
      </w:pPr>
      <w:r w:rsidRPr="00DF442B">
        <w:rPr>
          <w:color w:val="000000"/>
        </w:rPr>
        <w:t>В мировой практике можно выделить несколько причин образования государственных предприятий</w:t>
      </w:r>
      <w:r w:rsidR="00C96010" w:rsidRPr="00DF442B">
        <w:rPr>
          <w:color w:val="000000"/>
        </w:rPr>
        <w:t xml:space="preserve"> [2, 85-86]</w:t>
      </w:r>
      <w:r w:rsidRPr="00DF442B">
        <w:rPr>
          <w:color w:val="000000"/>
        </w:rPr>
        <w:t>:</w:t>
      </w:r>
    </w:p>
    <w:p w:rsidR="00F10EB5" w:rsidRPr="00DF442B" w:rsidRDefault="00F10EB5" w:rsidP="00DF442B">
      <w:pPr>
        <w:pStyle w:val="a4"/>
        <w:widowControl w:val="0"/>
        <w:numPr>
          <w:ilvl w:val="0"/>
          <w:numId w:val="40"/>
        </w:numPr>
        <w:tabs>
          <w:tab w:val="left" w:pos="1134"/>
        </w:tabs>
        <w:ind w:left="0" w:firstLine="709"/>
        <w:rPr>
          <w:color w:val="000000"/>
        </w:rPr>
      </w:pPr>
      <w:r w:rsidRPr="00DF442B">
        <w:rPr>
          <w:color w:val="000000"/>
        </w:rPr>
        <w:t>экономические – вызваны необходимостью вмешательства государства в хозяйственные процессы. Это касается в первую очередь таких отраслей, как газовая, нефтяная, угольная промышленность, сельское хозяйство, электроэнергетика. Частные предприятия не всегда охотно идут на риск, связанный</w:t>
      </w:r>
      <w:r w:rsidR="00DF442B">
        <w:rPr>
          <w:color w:val="000000"/>
        </w:rPr>
        <w:t xml:space="preserve"> </w:t>
      </w:r>
      <w:r w:rsidRPr="00DF442B">
        <w:rPr>
          <w:color w:val="000000"/>
        </w:rPr>
        <w:t>с освоением новых производств, поэтому такие расходы</w:t>
      </w:r>
      <w:r w:rsidR="00DF442B">
        <w:rPr>
          <w:color w:val="000000"/>
        </w:rPr>
        <w:t xml:space="preserve"> </w:t>
      </w:r>
      <w:r w:rsidRPr="00DF442B">
        <w:rPr>
          <w:color w:val="000000"/>
        </w:rPr>
        <w:t>зачастую финансирует государство.</w:t>
      </w:r>
    </w:p>
    <w:p w:rsidR="00F10EB5" w:rsidRPr="00DF442B" w:rsidRDefault="00F10EB5" w:rsidP="00DF442B">
      <w:pPr>
        <w:pStyle w:val="a4"/>
        <w:numPr>
          <w:ilvl w:val="0"/>
          <w:numId w:val="40"/>
        </w:numPr>
        <w:tabs>
          <w:tab w:val="left" w:pos="1134"/>
        </w:tabs>
        <w:ind w:left="0" w:firstLine="709"/>
        <w:rPr>
          <w:color w:val="000000"/>
        </w:rPr>
      </w:pPr>
      <w:r w:rsidRPr="00DF442B">
        <w:rPr>
          <w:color w:val="000000"/>
        </w:rPr>
        <w:t>политические – связаны с развитием интернационализации и интеграции производства и капитала.</w:t>
      </w:r>
      <w:r w:rsidR="00DF442B">
        <w:rPr>
          <w:color w:val="000000"/>
        </w:rPr>
        <w:t xml:space="preserve"> </w:t>
      </w:r>
      <w:r w:rsidRPr="00DF442B">
        <w:rPr>
          <w:color w:val="000000"/>
        </w:rPr>
        <w:t>Государственные предприятия являются участниками</w:t>
      </w:r>
      <w:r w:rsidR="00DF442B">
        <w:rPr>
          <w:color w:val="000000"/>
        </w:rPr>
        <w:t xml:space="preserve"> </w:t>
      </w:r>
      <w:r w:rsidRPr="00DF442B">
        <w:rPr>
          <w:color w:val="000000"/>
        </w:rPr>
        <w:t>лицензионных и научно-технических соглашений в международном сотрудничестве, создают зарубежные филиалы</w:t>
      </w:r>
      <w:r w:rsidR="00DF442B">
        <w:rPr>
          <w:color w:val="000000"/>
        </w:rPr>
        <w:t xml:space="preserve"> </w:t>
      </w:r>
      <w:r w:rsidRPr="00DF442B">
        <w:rPr>
          <w:color w:val="000000"/>
        </w:rPr>
        <w:t>и представительства, участвуют в капиталах совместных предприятий, а также являются крупнейшими производителями отдельных видов экспортной продукции.</w:t>
      </w:r>
    </w:p>
    <w:p w:rsidR="00F10EB5" w:rsidRPr="00DF442B" w:rsidRDefault="00906409" w:rsidP="00DF442B">
      <w:pPr>
        <w:widowControl w:val="0"/>
        <w:rPr>
          <w:color w:val="000000"/>
        </w:rPr>
      </w:pPr>
      <w:r w:rsidRPr="00DF442B">
        <w:rPr>
          <w:color w:val="000000"/>
        </w:rPr>
        <w:t>В соответствии с Федеральным законом «О государственных и муниципальных унитарных предприятиях» о</w:t>
      </w:r>
      <w:r w:rsidR="00335245" w:rsidRPr="00DF442B">
        <w:rPr>
          <w:color w:val="000000"/>
        </w:rPr>
        <w:t>т 14 ноября 2002 года № 161-ФЗ</w:t>
      </w:r>
      <w:r w:rsidRPr="00DF442B">
        <w:rPr>
          <w:color w:val="000000"/>
        </w:rPr>
        <w:t>, унитарным предприятием признаётся коммерческая организация, не наделенная правом собственности на имущество, закреплённое за ней собственником. В форме унитарных предприятий могут быть созданы только государственные и муниципальные предприятия. Имущество унитарного предприятия принадлежит на праве собственности Российской Федерации, субъекту Российской Федерации или муниципальному образованию [2].</w:t>
      </w:r>
    </w:p>
    <w:p w:rsidR="00906409" w:rsidRPr="00DF442B" w:rsidRDefault="00906409" w:rsidP="00DF442B">
      <w:pPr>
        <w:widowControl w:val="0"/>
        <w:rPr>
          <w:color w:val="000000"/>
        </w:rPr>
      </w:pPr>
      <w:r w:rsidRPr="00DF442B">
        <w:rPr>
          <w:color w:val="000000"/>
        </w:rPr>
        <w:t>Государственные и муниципальные унитарные предприятия (далее ГМУП) в ходе коммерческой деятельности владеют и пользуются чужой (государственной, муниципальной) собственностью, которая принадлежит им на праве хозяйственного ведения или оперативного управления, в связи с чем данные предприятия должны перечислять собственнику имущества часть прибыли от его использования.</w:t>
      </w:r>
    </w:p>
    <w:p w:rsidR="00906409" w:rsidRPr="00DF442B" w:rsidRDefault="00906409" w:rsidP="00DF442B">
      <w:pPr>
        <w:widowControl w:val="0"/>
        <w:rPr>
          <w:color w:val="000000"/>
        </w:rPr>
      </w:pPr>
      <w:r w:rsidRPr="00DF442B">
        <w:rPr>
          <w:color w:val="000000"/>
        </w:rPr>
        <w:t>В РФ создаются и действуют следующие виды унитарных предприятий</w:t>
      </w:r>
      <w:r w:rsidR="00826DED" w:rsidRPr="00DF442B">
        <w:rPr>
          <w:color w:val="000000"/>
        </w:rPr>
        <w:t>:</w:t>
      </w:r>
    </w:p>
    <w:p w:rsidR="00906409" w:rsidRPr="00DF442B" w:rsidRDefault="00906409" w:rsidP="00DF442B">
      <w:pPr>
        <w:pStyle w:val="a4"/>
        <w:widowControl w:val="0"/>
        <w:numPr>
          <w:ilvl w:val="0"/>
          <w:numId w:val="42"/>
        </w:numPr>
        <w:tabs>
          <w:tab w:val="left" w:pos="1134"/>
        </w:tabs>
        <w:ind w:left="0"/>
        <w:rPr>
          <w:color w:val="000000"/>
        </w:rPr>
      </w:pPr>
      <w:r w:rsidRPr="00DF442B">
        <w:rPr>
          <w:color w:val="000000"/>
        </w:rPr>
        <w:t>унитарные предприятия, основанные на праве хозяйственного ведения – федеральное государственное предприятие и государственное предприятие субъекта Российской Федерации, муниципальное предприятие;</w:t>
      </w:r>
    </w:p>
    <w:p w:rsidR="00906409" w:rsidRPr="00DF442B" w:rsidRDefault="00906409" w:rsidP="00DF442B">
      <w:pPr>
        <w:pStyle w:val="a4"/>
        <w:widowControl w:val="0"/>
        <w:numPr>
          <w:ilvl w:val="0"/>
          <w:numId w:val="42"/>
        </w:numPr>
        <w:tabs>
          <w:tab w:val="left" w:pos="748"/>
          <w:tab w:val="left" w:pos="1134"/>
        </w:tabs>
        <w:ind w:left="0"/>
        <w:rPr>
          <w:color w:val="000000"/>
        </w:rPr>
      </w:pPr>
      <w:r w:rsidRPr="00DF442B">
        <w:rPr>
          <w:color w:val="000000"/>
        </w:rPr>
        <w:t>унитарные предприятия, основанные на праве оперативного управления – федеральное казённое предприятие, казённое предприятие субъекта Российской Федерации, муниципальное казённое предприятие (далее – казённое предприятие)</w:t>
      </w:r>
      <w:r w:rsidR="00826DED" w:rsidRPr="00DF442B">
        <w:rPr>
          <w:color w:val="000000"/>
        </w:rPr>
        <w:t xml:space="preserve"> [</w:t>
      </w:r>
      <w:r w:rsidR="00F47E25" w:rsidRPr="00DF442B">
        <w:rPr>
          <w:color w:val="000000"/>
        </w:rPr>
        <w:t>3</w:t>
      </w:r>
      <w:r w:rsidR="00826DED" w:rsidRPr="00DF442B">
        <w:rPr>
          <w:color w:val="000000"/>
        </w:rPr>
        <w:t>, 120]</w:t>
      </w:r>
      <w:r w:rsidRPr="00DF442B">
        <w:rPr>
          <w:color w:val="000000"/>
        </w:rPr>
        <w:t>.</w:t>
      </w:r>
    </w:p>
    <w:p w:rsidR="00DF442B" w:rsidRDefault="00906409" w:rsidP="00DF442B">
      <w:pPr>
        <w:widowControl w:val="0"/>
        <w:rPr>
          <w:color w:val="000000"/>
        </w:rPr>
      </w:pPr>
      <w:r w:rsidRPr="00DF442B">
        <w:rPr>
          <w:color w:val="000000"/>
        </w:rPr>
        <w:t>Унитарные предприятия следуют отличать от бюджетных учреждений, которым государственное и муниципальное имущество также передается на праве оперативного управления. Несмотря на то, что и предприятия, и учреждения создаются по решению учредителя и наделяются определённым имуществом, у них различаются цели создания. Учреждение – это некоммерческая организация, главная цель которой – осуществление управленческих, социально-культурных и иных функций некоммерческого характера. Учреждения финансируются полностью или частично своим учредителем.</w:t>
      </w:r>
    </w:p>
    <w:p w:rsidR="00906409" w:rsidRPr="00DF442B" w:rsidRDefault="00906409" w:rsidP="00DF442B">
      <w:pPr>
        <w:widowControl w:val="0"/>
        <w:tabs>
          <w:tab w:val="left" w:pos="748"/>
        </w:tabs>
        <w:rPr>
          <w:color w:val="000000"/>
        </w:rPr>
      </w:pPr>
      <w:r w:rsidRPr="00DF442B">
        <w:rPr>
          <w:color w:val="000000"/>
        </w:rPr>
        <w:t>Унитарное предприятие является коммерческой организацией, основная цель деятельности которого – получение прибыли в интересах своего учредителя. Однако в отличие от других коммерческих организаций получение прибыли не является первостепенной целью деятельности унитарного предприятия, так как государственное предпринимательство осуществляется в первую очередь для реализации функций органов государственной власти.</w:t>
      </w:r>
    </w:p>
    <w:p w:rsidR="00DF442B" w:rsidRDefault="00906409" w:rsidP="00DF442B">
      <w:pPr>
        <w:widowControl w:val="0"/>
        <w:shd w:val="clear" w:color="auto" w:fill="FFFFFF"/>
        <w:autoSpaceDE w:val="0"/>
        <w:autoSpaceDN w:val="0"/>
        <w:adjustRightInd w:val="0"/>
        <w:rPr>
          <w:color w:val="000000"/>
        </w:rPr>
      </w:pPr>
      <w:r w:rsidRPr="00DF442B">
        <w:rPr>
          <w:color w:val="000000"/>
        </w:rPr>
        <w:t>Финансовые ресурсы любого хозяйствующего субъекта по источникам формирования</w:t>
      </w:r>
      <w:r w:rsidR="00DF442B">
        <w:rPr>
          <w:color w:val="000000"/>
        </w:rPr>
        <w:t xml:space="preserve"> </w:t>
      </w:r>
      <w:r w:rsidRPr="00DF442B">
        <w:rPr>
          <w:color w:val="000000"/>
        </w:rPr>
        <w:t>подразделяются на собственные, мобилизуемые на финансовом рынке и поступающие в порядке перераспределения [</w:t>
      </w:r>
      <w:r w:rsidR="00F47E25" w:rsidRPr="00DF442B">
        <w:rPr>
          <w:color w:val="000000"/>
        </w:rPr>
        <w:t>4</w:t>
      </w:r>
      <w:r w:rsidRPr="00DF442B">
        <w:rPr>
          <w:color w:val="000000"/>
        </w:rPr>
        <w:t>, 31-35].</w:t>
      </w:r>
    </w:p>
    <w:p w:rsidR="00906409" w:rsidRPr="00DF442B" w:rsidRDefault="00906409" w:rsidP="00DF442B">
      <w:pPr>
        <w:widowControl w:val="0"/>
        <w:shd w:val="clear" w:color="auto" w:fill="FFFFFF"/>
        <w:autoSpaceDE w:val="0"/>
        <w:autoSpaceDN w:val="0"/>
        <w:adjustRightInd w:val="0"/>
        <w:rPr>
          <w:color w:val="000000"/>
        </w:rPr>
      </w:pPr>
      <w:r w:rsidRPr="00DF442B">
        <w:rPr>
          <w:color w:val="000000"/>
        </w:rPr>
        <w:t>Финансовый механизм деятельности ГМУП теоретически предполагает использование как внутренних (амортизация, прибыль), так и внешних (целевое бюджетное финансирование, заемные средства, в том числе кредиты банков и других кредитных организаций) источников финансирования</w:t>
      </w:r>
      <w:r w:rsidR="00826DED" w:rsidRPr="00DF442B">
        <w:rPr>
          <w:color w:val="000000"/>
        </w:rPr>
        <w:t xml:space="preserve"> [5, 320]</w:t>
      </w:r>
      <w:r w:rsidRPr="00DF442B">
        <w:rPr>
          <w:color w:val="000000"/>
        </w:rPr>
        <w:t>.</w:t>
      </w:r>
    </w:p>
    <w:p w:rsidR="00906409" w:rsidRPr="00DF442B" w:rsidRDefault="00906409" w:rsidP="00DF442B">
      <w:pPr>
        <w:widowControl w:val="0"/>
        <w:shd w:val="clear" w:color="auto" w:fill="FFFFFF"/>
        <w:autoSpaceDE w:val="0"/>
        <w:autoSpaceDN w:val="0"/>
        <w:adjustRightInd w:val="0"/>
        <w:rPr>
          <w:color w:val="000000"/>
        </w:rPr>
      </w:pPr>
      <w:r w:rsidRPr="00DF442B">
        <w:rPr>
          <w:color w:val="000000"/>
        </w:rPr>
        <w:t>Принципиальным отличием унитарных предприятий от акционерных обществ является отсутствие в ряду внешних источников финансирования выпуска акций, поскольку сама организационно-правовая форма унитарного предприятия не допускает возможности распределения имущества по вкладам (долям, паям), а следовательно, выпуска долевых ценных бумаг. В то же время более разнообразны возможности получения</w:t>
      </w:r>
      <w:r w:rsidR="00DF442B">
        <w:rPr>
          <w:color w:val="000000"/>
        </w:rPr>
        <w:t xml:space="preserve"> </w:t>
      </w:r>
      <w:r w:rsidRPr="00DF442B">
        <w:rPr>
          <w:color w:val="000000"/>
        </w:rPr>
        <w:t>дополнительных средств из централизованных источников – бюджета и целевых внебюджетных фондов. Ресурсы, используемые в деятельности предприятия на бессрочной и бесплатной основе в виде уставного фонда, амортизации или прибыли, не являются в юридическом смысле собственными ресурсами. Однако характер их формирования и использования позволяет классифицировать их, как собственные средства.</w:t>
      </w:r>
    </w:p>
    <w:p w:rsidR="00DF442B" w:rsidRDefault="00906409" w:rsidP="00DF442B">
      <w:pPr>
        <w:widowControl w:val="0"/>
        <w:rPr>
          <w:color w:val="000000"/>
        </w:rPr>
      </w:pPr>
      <w:r w:rsidRPr="00DF442B">
        <w:rPr>
          <w:color w:val="000000"/>
        </w:rPr>
        <w:t>Уставный фонд ГМУП определяет минимальный размер его имущества, гарантирующий интересы его кредиторов. Он</w:t>
      </w:r>
      <w:r w:rsidR="00DF442B">
        <w:rPr>
          <w:color w:val="000000"/>
        </w:rPr>
        <w:t xml:space="preserve"> </w:t>
      </w:r>
      <w:r w:rsidRPr="00DF442B">
        <w:rPr>
          <w:color w:val="000000"/>
        </w:rPr>
        <w:t>может формироваться за счёт денег, а также ценных бумаг, других вещей, имущественных прав и иных прав, имеющих денежную оценку. Федеральными законами или иными нормативными правовыми актами могут быть определены виды имущества, за счёт которого не может формироваться уставный фонд государственного или муниципального предприятия. Размер уставного фонда государственного или муниципального предприятия определяется в рублях.</w:t>
      </w:r>
    </w:p>
    <w:p w:rsidR="00906409" w:rsidRPr="00DF442B" w:rsidRDefault="00906409" w:rsidP="00DF442B">
      <w:pPr>
        <w:widowControl w:val="0"/>
        <w:rPr>
          <w:color w:val="000000"/>
        </w:rPr>
      </w:pPr>
      <w:r w:rsidRPr="00DF442B">
        <w:rPr>
          <w:color w:val="000000"/>
        </w:rPr>
        <w:t>Размер уставного фонда государственного предприятия должен составлять не менее чем 5 000 ММРОТ, установленных федеральным законом на дату государственной регистрации предприятия.</w:t>
      </w:r>
      <w:r w:rsidR="00DF442B">
        <w:rPr>
          <w:color w:val="000000"/>
        </w:rPr>
        <w:t xml:space="preserve"> </w:t>
      </w:r>
      <w:r w:rsidRPr="00DF442B">
        <w:rPr>
          <w:color w:val="000000"/>
        </w:rPr>
        <w:t>Размер уставного фонда муниципального предприятия должен составлять не менее чем 1 000 ММРОТ, установленных федеральным законом на дату государственной регистрации предприятия.</w:t>
      </w:r>
    </w:p>
    <w:p w:rsidR="00DF442B" w:rsidRDefault="00906409" w:rsidP="00DF442B">
      <w:pPr>
        <w:widowControl w:val="0"/>
        <w:shd w:val="clear" w:color="auto" w:fill="FFFFFF"/>
        <w:autoSpaceDE w:val="0"/>
        <w:autoSpaceDN w:val="0"/>
        <w:adjustRightInd w:val="0"/>
        <w:rPr>
          <w:color w:val="000000"/>
        </w:rPr>
      </w:pPr>
      <w:r w:rsidRPr="00DF442B">
        <w:rPr>
          <w:color w:val="000000"/>
        </w:rPr>
        <w:t>В казённом предприятии уставный фонд не формируется. Деятельность казённого предприятия осуществляется в соответствии со сметой доходов и расходов, утверждаемой собственником имущества казённого предприятия.</w:t>
      </w:r>
    </w:p>
    <w:p w:rsidR="00DF442B" w:rsidRDefault="00906409" w:rsidP="00DF442B">
      <w:pPr>
        <w:widowControl w:val="0"/>
        <w:shd w:val="clear" w:color="auto" w:fill="FFFFFF"/>
        <w:autoSpaceDE w:val="0"/>
        <w:autoSpaceDN w:val="0"/>
        <w:adjustRightInd w:val="0"/>
        <w:rPr>
          <w:color w:val="000000"/>
        </w:rPr>
      </w:pPr>
      <w:r w:rsidRPr="00DF442B">
        <w:rPr>
          <w:color w:val="000000"/>
        </w:rPr>
        <w:t>Вторым важным источником формирования имущества является прибыль, полученная от коммерческой деятельности предприятия, которая представляет собой одну из форм чистого дохода. Чистый доход, создаваемый унитарными предприятиями, полностью принадлежит государству, поскольку основой его получения является государственная собственность. Существует три подхода его</w:t>
      </w:r>
      <w:r w:rsidR="00DF442B">
        <w:rPr>
          <w:color w:val="000000"/>
        </w:rPr>
        <w:t xml:space="preserve"> </w:t>
      </w:r>
      <w:r w:rsidRPr="00DF442B">
        <w:rPr>
          <w:color w:val="000000"/>
        </w:rPr>
        <w:t>к использованию:</w:t>
      </w:r>
    </w:p>
    <w:p w:rsidR="00906409" w:rsidRPr="00DF442B" w:rsidRDefault="00906409" w:rsidP="00DF442B">
      <w:pPr>
        <w:pStyle w:val="a4"/>
        <w:widowControl w:val="0"/>
        <w:numPr>
          <w:ilvl w:val="0"/>
          <w:numId w:val="10"/>
        </w:numPr>
        <w:shd w:val="clear" w:color="auto" w:fill="FFFFFF"/>
        <w:tabs>
          <w:tab w:val="left" w:pos="1134"/>
        </w:tabs>
        <w:autoSpaceDE w:val="0"/>
        <w:autoSpaceDN w:val="0"/>
        <w:adjustRightInd w:val="0"/>
        <w:ind w:left="0" w:firstLine="709"/>
        <w:rPr>
          <w:color w:val="000000"/>
        </w:rPr>
      </w:pPr>
      <w:r w:rsidRPr="00DF442B">
        <w:rPr>
          <w:color w:val="000000"/>
        </w:rPr>
        <w:t>централизация всего чистого дохода в государственном бюджете;</w:t>
      </w:r>
    </w:p>
    <w:p w:rsidR="00906409" w:rsidRPr="00DF442B" w:rsidRDefault="00906409" w:rsidP="00DF442B">
      <w:pPr>
        <w:pStyle w:val="a4"/>
        <w:widowControl w:val="0"/>
        <w:numPr>
          <w:ilvl w:val="0"/>
          <w:numId w:val="10"/>
        </w:numPr>
        <w:shd w:val="clear" w:color="auto" w:fill="FFFFFF"/>
        <w:tabs>
          <w:tab w:val="left" w:pos="1134"/>
        </w:tabs>
        <w:autoSpaceDE w:val="0"/>
        <w:autoSpaceDN w:val="0"/>
        <w:adjustRightInd w:val="0"/>
        <w:ind w:left="0" w:firstLine="709"/>
        <w:rPr>
          <w:color w:val="000000"/>
        </w:rPr>
      </w:pPr>
      <w:r w:rsidRPr="00DF442B">
        <w:rPr>
          <w:color w:val="000000"/>
        </w:rPr>
        <w:t>оставление всего дохода в распоряжении предприятий;</w:t>
      </w:r>
    </w:p>
    <w:p w:rsidR="00DF442B" w:rsidRDefault="00906409" w:rsidP="00DF442B">
      <w:pPr>
        <w:pStyle w:val="a4"/>
        <w:widowControl w:val="0"/>
        <w:numPr>
          <w:ilvl w:val="0"/>
          <w:numId w:val="10"/>
        </w:numPr>
        <w:shd w:val="clear" w:color="auto" w:fill="FFFFFF"/>
        <w:tabs>
          <w:tab w:val="left" w:pos="1134"/>
        </w:tabs>
        <w:autoSpaceDE w:val="0"/>
        <w:autoSpaceDN w:val="0"/>
        <w:adjustRightInd w:val="0"/>
        <w:ind w:left="0" w:firstLine="709"/>
        <w:rPr>
          <w:color w:val="000000"/>
        </w:rPr>
      </w:pPr>
      <w:r w:rsidRPr="00DF442B">
        <w:rPr>
          <w:color w:val="000000"/>
        </w:rPr>
        <w:t>централизация части чистого дохода.</w:t>
      </w:r>
    </w:p>
    <w:p w:rsidR="00906409" w:rsidRPr="00DF442B" w:rsidRDefault="00906409" w:rsidP="00DF442B">
      <w:pPr>
        <w:widowControl w:val="0"/>
        <w:shd w:val="clear" w:color="auto" w:fill="FFFFFF"/>
        <w:tabs>
          <w:tab w:val="left" w:pos="748"/>
        </w:tabs>
        <w:autoSpaceDE w:val="0"/>
        <w:autoSpaceDN w:val="0"/>
        <w:adjustRightInd w:val="0"/>
        <w:rPr>
          <w:color w:val="000000"/>
        </w:rPr>
      </w:pPr>
      <w:r w:rsidRPr="00DF442B">
        <w:rPr>
          <w:color w:val="000000"/>
        </w:rPr>
        <w:t>Метод</w:t>
      </w:r>
      <w:r w:rsidR="00DF442B">
        <w:rPr>
          <w:color w:val="000000"/>
        </w:rPr>
        <w:t xml:space="preserve"> </w:t>
      </w:r>
      <w:r w:rsidRPr="00DF442B">
        <w:rPr>
          <w:color w:val="000000"/>
        </w:rPr>
        <w:t>распределения и использования чистого дохода</w:t>
      </w:r>
      <w:r w:rsidR="00DF442B">
        <w:rPr>
          <w:color w:val="000000"/>
        </w:rPr>
        <w:t xml:space="preserve"> </w:t>
      </w:r>
      <w:r w:rsidRPr="00DF442B">
        <w:rPr>
          <w:color w:val="000000"/>
        </w:rPr>
        <w:t>определяется действующей системой хозяйствования.</w:t>
      </w:r>
      <w:r w:rsidR="00DF442B">
        <w:rPr>
          <w:color w:val="000000"/>
        </w:rPr>
        <w:t xml:space="preserve"> </w:t>
      </w:r>
      <w:r w:rsidRPr="00DF442B">
        <w:rPr>
          <w:color w:val="000000"/>
        </w:rPr>
        <w:t>В России централизация чистого дохода унитарных предприятий производится двумя методами: налогообложением прибыли и установлением обязательных ежегодных отчислений от прибыли</w:t>
      </w:r>
      <w:r w:rsidR="00826DED" w:rsidRPr="00DF442B">
        <w:rPr>
          <w:color w:val="000000"/>
        </w:rPr>
        <w:t xml:space="preserve"> [6, 247]</w:t>
      </w:r>
      <w:r w:rsidRPr="00DF442B">
        <w:rPr>
          <w:color w:val="000000"/>
        </w:rPr>
        <w:t>.</w:t>
      </w:r>
    </w:p>
    <w:p w:rsidR="00DF442B" w:rsidRDefault="00141C0D" w:rsidP="00DF442B">
      <w:pPr>
        <w:widowControl w:val="0"/>
        <w:rPr>
          <w:color w:val="000000"/>
        </w:rPr>
      </w:pPr>
      <w:r w:rsidRPr="00DF442B">
        <w:rPr>
          <w:color w:val="000000"/>
        </w:rPr>
        <w:t>Важным источником финансирования расходов ГМУП выступают финансовые резервы, создаваемые в соответствии с действующим законодательством.</w:t>
      </w:r>
      <w:r w:rsidR="00DF442B">
        <w:rPr>
          <w:color w:val="000000"/>
        </w:rPr>
        <w:t xml:space="preserve"> </w:t>
      </w:r>
      <w:r w:rsidRPr="00DF442B">
        <w:rPr>
          <w:color w:val="000000"/>
        </w:rPr>
        <w:t>В настоящее время коммерческие организации могут формировать три группы резервов:</w:t>
      </w:r>
    </w:p>
    <w:p w:rsidR="00141C0D" w:rsidRPr="00DF442B" w:rsidRDefault="00141C0D" w:rsidP="00DF442B">
      <w:pPr>
        <w:pStyle w:val="a4"/>
        <w:widowControl w:val="0"/>
        <w:numPr>
          <w:ilvl w:val="0"/>
          <w:numId w:val="43"/>
        </w:numPr>
        <w:tabs>
          <w:tab w:val="left" w:pos="1134"/>
        </w:tabs>
        <w:ind w:left="0"/>
        <w:rPr>
          <w:color w:val="000000"/>
        </w:rPr>
      </w:pPr>
      <w:r w:rsidRPr="00DF442B">
        <w:rPr>
          <w:color w:val="000000"/>
        </w:rPr>
        <w:t>резервы, создаваемые за счёт включения в себестоимость продукции;</w:t>
      </w:r>
    </w:p>
    <w:p w:rsidR="00141C0D" w:rsidRPr="00DF442B" w:rsidRDefault="00141C0D" w:rsidP="00DF442B">
      <w:pPr>
        <w:pStyle w:val="a4"/>
        <w:widowControl w:val="0"/>
        <w:numPr>
          <w:ilvl w:val="0"/>
          <w:numId w:val="43"/>
        </w:numPr>
        <w:tabs>
          <w:tab w:val="left" w:pos="1134"/>
        </w:tabs>
        <w:ind w:left="0"/>
        <w:rPr>
          <w:color w:val="000000"/>
        </w:rPr>
      </w:pPr>
      <w:r w:rsidRPr="00DF442B">
        <w:rPr>
          <w:color w:val="000000"/>
        </w:rPr>
        <w:t>резервы, создаваемые за счёт балансовой прибыли (включаются во внереализационные расходы);</w:t>
      </w:r>
    </w:p>
    <w:p w:rsidR="00141C0D" w:rsidRPr="00DF442B" w:rsidRDefault="00141C0D" w:rsidP="00DF442B">
      <w:pPr>
        <w:pStyle w:val="a4"/>
        <w:widowControl w:val="0"/>
        <w:numPr>
          <w:ilvl w:val="0"/>
          <w:numId w:val="43"/>
        </w:numPr>
        <w:tabs>
          <w:tab w:val="left" w:pos="1134"/>
        </w:tabs>
        <w:ind w:left="0"/>
        <w:rPr>
          <w:color w:val="000000"/>
        </w:rPr>
      </w:pPr>
      <w:r w:rsidRPr="00DF442B">
        <w:rPr>
          <w:color w:val="000000"/>
        </w:rPr>
        <w:t>резервы, создаваемые за счёт чистой прибыли.</w:t>
      </w:r>
    </w:p>
    <w:p w:rsidR="00DF442B" w:rsidRDefault="00141C0D" w:rsidP="00DF442B">
      <w:pPr>
        <w:widowControl w:val="0"/>
        <w:rPr>
          <w:color w:val="000000"/>
        </w:rPr>
      </w:pPr>
      <w:r w:rsidRPr="00DF442B">
        <w:rPr>
          <w:color w:val="000000"/>
        </w:rPr>
        <w:t>Унитарное предприятие за счёт чистой прибыли создает также иные фонды в соответствии с их перечнем и в порядке, которые предусмотрены уставом унитарного предприятия.</w:t>
      </w:r>
      <w:r w:rsidR="00DF442B">
        <w:rPr>
          <w:color w:val="000000"/>
        </w:rPr>
        <w:t xml:space="preserve"> </w:t>
      </w:r>
      <w:r w:rsidRPr="00DF442B">
        <w:rPr>
          <w:color w:val="000000"/>
        </w:rPr>
        <w:t>Средства, зачисленные в такие фонды, могут быть использованы унитарным предприятием только на цели, определённые федеральными законами, иными нормативными правовыми актами и уставом унитарного предприятия.</w:t>
      </w:r>
    </w:p>
    <w:p w:rsidR="00DF442B" w:rsidRDefault="00141C0D" w:rsidP="00DF442B">
      <w:pPr>
        <w:widowControl w:val="0"/>
        <w:rPr>
          <w:color w:val="000000"/>
        </w:rPr>
      </w:pPr>
      <w:r w:rsidRPr="00DF442B">
        <w:rPr>
          <w:color w:val="000000"/>
        </w:rPr>
        <w:t>На финансовом рынке ГМУП может привлекать заёмные средства следующими способами:</w:t>
      </w:r>
    </w:p>
    <w:p w:rsidR="00DF442B" w:rsidRDefault="00141C0D" w:rsidP="00DF442B">
      <w:pPr>
        <w:pStyle w:val="a4"/>
        <w:widowControl w:val="0"/>
        <w:numPr>
          <w:ilvl w:val="0"/>
          <w:numId w:val="13"/>
        </w:numPr>
        <w:tabs>
          <w:tab w:val="left" w:pos="1134"/>
        </w:tabs>
        <w:ind w:left="0" w:firstLine="709"/>
        <w:rPr>
          <w:color w:val="000000"/>
        </w:rPr>
      </w:pPr>
      <w:r w:rsidRPr="00DF442B">
        <w:rPr>
          <w:color w:val="000000"/>
        </w:rPr>
        <w:t>кредитов по договорам с кредитными организациями;</w:t>
      </w:r>
    </w:p>
    <w:p w:rsidR="00141C0D" w:rsidRPr="00DF442B" w:rsidRDefault="00141C0D" w:rsidP="00DF442B">
      <w:pPr>
        <w:pStyle w:val="a4"/>
        <w:widowControl w:val="0"/>
        <w:numPr>
          <w:ilvl w:val="0"/>
          <w:numId w:val="13"/>
        </w:numPr>
        <w:tabs>
          <w:tab w:val="left" w:pos="1134"/>
        </w:tabs>
        <w:ind w:left="0" w:firstLine="709"/>
        <w:rPr>
          <w:color w:val="000000"/>
        </w:rPr>
      </w:pPr>
      <w:r w:rsidRPr="00DF442B">
        <w:rPr>
          <w:color w:val="000000"/>
        </w:rPr>
        <w:t>размещения облигаций или выдачи векселей.</w:t>
      </w:r>
    </w:p>
    <w:p w:rsidR="00141C0D" w:rsidRPr="00DF442B" w:rsidRDefault="00141C0D" w:rsidP="00DF442B">
      <w:pPr>
        <w:widowControl w:val="0"/>
        <w:rPr>
          <w:color w:val="000000"/>
        </w:rPr>
      </w:pPr>
      <w:r w:rsidRPr="00DF442B">
        <w:rPr>
          <w:color w:val="000000"/>
        </w:rPr>
        <w:t>ГМУП могут пользоваться государственной поддержкой в виде государственной помощи: бюджетных средств (субсидии, субвенции) и</w:t>
      </w:r>
      <w:r w:rsidR="00DF442B">
        <w:rPr>
          <w:color w:val="000000"/>
        </w:rPr>
        <w:t xml:space="preserve"> </w:t>
      </w:r>
      <w:r w:rsidRPr="00DF442B">
        <w:rPr>
          <w:color w:val="000000"/>
        </w:rPr>
        <w:t>бюджетных кредитов.</w:t>
      </w:r>
    </w:p>
    <w:p w:rsidR="00DF442B" w:rsidRDefault="00141C0D" w:rsidP="00DF442B">
      <w:pPr>
        <w:widowControl w:val="0"/>
        <w:shd w:val="clear" w:color="auto" w:fill="FFFFFF"/>
        <w:autoSpaceDE w:val="0"/>
        <w:autoSpaceDN w:val="0"/>
        <w:adjustRightInd w:val="0"/>
        <w:rPr>
          <w:color w:val="000000"/>
        </w:rPr>
      </w:pPr>
      <w:r w:rsidRPr="00DF442B">
        <w:rPr>
          <w:color w:val="000000"/>
        </w:rPr>
        <w:t>Особенности формирования и использования финансовых ресурсов ГМУП в большой степени обусловлены и порядком формирования и использования их имущества.</w:t>
      </w:r>
    </w:p>
    <w:p w:rsidR="00141C0D" w:rsidRPr="00DF442B" w:rsidRDefault="00141C0D" w:rsidP="00DF442B">
      <w:pPr>
        <w:widowControl w:val="0"/>
        <w:shd w:val="clear" w:color="auto" w:fill="FFFFFF"/>
        <w:autoSpaceDE w:val="0"/>
        <w:autoSpaceDN w:val="0"/>
        <w:adjustRightInd w:val="0"/>
        <w:rPr>
          <w:color w:val="000000"/>
        </w:rPr>
      </w:pPr>
      <w:r w:rsidRPr="00DF442B">
        <w:rPr>
          <w:color w:val="000000"/>
        </w:rPr>
        <w:t>Уставом ГМУП определяются основные источники формирования имущества, к которым относятся:</w:t>
      </w:r>
    </w:p>
    <w:p w:rsidR="00141C0D" w:rsidRPr="00DF442B" w:rsidRDefault="00141C0D" w:rsidP="00DF442B">
      <w:pPr>
        <w:pStyle w:val="a4"/>
        <w:widowControl w:val="0"/>
        <w:numPr>
          <w:ilvl w:val="0"/>
          <w:numId w:val="47"/>
        </w:numPr>
        <w:shd w:val="clear" w:color="auto" w:fill="FFFFFF"/>
        <w:tabs>
          <w:tab w:val="left" w:pos="1134"/>
        </w:tabs>
        <w:autoSpaceDE w:val="0"/>
        <w:autoSpaceDN w:val="0"/>
        <w:adjustRightInd w:val="0"/>
        <w:ind w:left="0"/>
        <w:rPr>
          <w:color w:val="000000"/>
        </w:rPr>
      </w:pPr>
      <w:r w:rsidRPr="00DF442B">
        <w:rPr>
          <w:color w:val="000000"/>
        </w:rPr>
        <w:t>имущество,</w:t>
      </w:r>
      <w:r w:rsidR="00DF442B">
        <w:rPr>
          <w:color w:val="000000"/>
        </w:rPr>
        <w:t xml:space="preserve"> </w:t>
      </w:r>
      <w:r w:rsidRPr="00DF442B">
        <w:rPr>
          <w:color w:val="000000"/>
        </w:rPr>
        <w:t>переданное по решению собственника имущества:</w:t>
      </w:r>
      <w:r w:rsidR="00D34304" w:rsidRPr="00DF442B">
        <w:rPr>
          <w:color w:val="000000"/>
        </w:rPr>
        <w:t xml:space="preserve"> </w:t>
      </w:r>
      <w:r w:rsidRPr="00DF442B">
        <w:rPr>
          <w:color w:val="000000"/>
        </w:rPr>
        <w:t>государственным и муниципальным предприятиям как взнос в уставный фонд</w:t>
      </w:r>
      <w:r w:rsidR="00DF442B">
        <w:rPr>
          <w:color w:val="000000"/>
        </w:rPr>
        <w:t xml:space="preserve"> </w:t>
      </w:r>
      <w:r w:rsidRPr="00DF442B">
        <w:rPr>
          <w:color w:val="000000"/>
        </w:rPr>
        <w:t>или в</w:t>
      </w:r>
      <w:r w:rsidR="00DF442B">
        <w:rPr>
          <w:color w:val="000000"/>
        </w:rPr>
        <w:t xml:space="preserve"> </w:t>
      </w:r>
      <w:r w:rsidRPr="00DF442B">
        <w:rPr>
          <w:color w:val="000000"/>
        </w:rPr>
        <w:t>хозяйственное ведение; казённым предприятиям в оперативное управление;</w:t>
      </w:r>
    </w:p>
    <w:p w:rsidR="00141C0D" w:rsidRPr="00DF442B" w:rsidRDefault="00141C0D" w:rsidP="00DF442B">
      <w:pPr>
        <w:pStyle w:val="a4"/>
        <w:widowControl w:val="0"/>
        <w:numPr>
          <w:ilvl w:val="0"/>
          <w:numId w:val="47"/>
        </w:numPr>
        <w:shd w:val="clear" w:color="auto" w:fill="FFFFFF"/>
        <w:tabs>
          <w:tab w:val="left" w:pos="1134"/>
        </w:tabs>
        <w:autoSpaceDE w:val="0"/>
        <w:autoSpaceDN w:val="0"/>
        <w:adjustRightInd w:val="0"/>
        <w:ind w:left="0"/>
        <w:rPr>
          <w:color w:val="000000"/>
        </w:rPr>
      </w:pPr>
      <w:r w:rsidRPr="00DF442B">
        <w:rPr>
          <w:color w:val="000000"/>
        </w:rPr>
        <w:t>имущество, приобретенное предприятием за счёт прибыли,</w:t>
      </w:r>
      <w:r w:rsidR="00DF442B">
        <w:rPr>
          <w:color w:val="000000"/>
        </w:rPr>
        <w:t xml:space="preserve"> </w:t>
      </w:r>
      <w:r w:rsidRPr="00DF442B">
        <w:rPr>
          <w:color w:val="000000"/>
        </w:rPr>
        <w:t>полученной</w:t>
      </w:r>
      <w:r w:rsidR="00DF442B">
        <w:rPr>
          <w:color w:val="000000"/>
        </w:rPr>
        <w:t xml:space="preserve"> </w:t>
      </w:r>
      <w:r w:rsidRPr="00DF442B">
        <w:rPr>
          <w:color w:val="000000"/>
        </w:rPr>
        <w:t>в</w:t>
      </w:r>
      <w:r w:rsidR="00DF442B">
        <w:rPr>
          <w:color w:val="000000"/>
        </w:rPr>
        <w:t xml:space="preserve"> </w:t>
      </w:r>
      <w:r w:rsidRPr="00DF442B">
        <w:rPr>
          <w:color w:val="000000"/>
        </w:rPr>
        <w:t>результате</w:t>
      </w:r>
      <w:r w:rsidR="00DF442B">
        <w:rPr>
          <w:color w:val="000000"/>
        </w:rPr>
        <w:t xml:space="preserve"> </w:t>
      </w:r>
      <w:r w:rsidRPr="00DF442B">
        <w:rPr>
          <w:color w:val="000000"/>
        </w:rPr>
        <w:t>хозяйственной</w:t>
      </w:r>
      <w:r w:rsidR="00DF442B">
        <w:rPr>
          <w:color w:val="000000"/>
        </w:rPr>
        <w:t xml:space="preserve"> </w:t>
      </w:r>
      <w:r w:rsidRPr="00DF442B">
        <w:rPr>
          <w:color w:val="000000"/>
        </w:rPr>
        <w:t>деятельности</w:t>
      </w:r>
      <w:r w:rsidR="00DF442B">
        <w:rPr>
          <w:color w:val="000000"/>
        </w:rPr>
        <w:t xml:space="preserve"> </w:t>
      </w:r>
      <w:r w:rsidRPr="00DF442B">
        <w:rPr>
          <w:color w:val="000000"/>
        </w:rPr>
        <w:t>остающейся</w:t>
      </w:r>
      <w:r w:rsidR="00DF442B">
        <w:rPr>
          <w:color w:val="000000"/>
        </w:rPr>
        <w:t xml:space="preserve"> </w:t>
      </w:r>
      <w:r w:rsidRPr="00DF442B">
        <w:rPr>
          <w:color w:val="000000"/>
        </w:rPr>
        <w:t>в распоряжении предприятия;</w:t>
      </w:r>
    </w:p>
    <w:p w:rsidR="00141C0D" w:rsidRPr="00DF442B" w:rsidRDefault="00141C0D" w:rsidP="00DF442B">
      <w:pPr>
        <w:pStyle w:val="a4"/>
        <w:widowControl w:val="0"/>
        <w:numPr>
          <w:ilvl w:val="0"/>
          <w:numId w:val="47"/>
        </w:numPr>
        <w:shd w:val="clear" w:color="auto" w:fill="FFFFFF"/>
        <w:tabs>
          <w:tab w:val="left" w:pos="1134"/>
        </w:tabs>
        <w:autoSpaceDE w:val="0"/>
        <w:autoSpaceDN w:val="0"/>
        <w:adjustRightInd w:val="0"/>
        <w:ind w:left="0"/>
        <w:rPr>
          <w:color w:val="000000"/>
        </w:rPr>
      </w:pPr>
      <w:r w:rsidRPr="00DF442B">
        <w:rPr>
          <w:color w:val="000000"/>
        </w:rPr>
        <w:t>имущество, приобретенное предприятием за счёт заемных средств,</w:t>
      </w:r>
      <w:r w:rsidR="00DF442B">
        <w:rPr>
          <w:color w:val="000000"/>
        </w:rPr>
        <w:t xml:space="preserve"> </w:t>
      </w:r>
      <w:r w:rsidRPr="00DF442B">
        <w:rPr>
          <w:color w:val="000000"/>
        </w:rPr>
        <w:t>в том числе кредитов банков и других кредитных организаций;</w:t>
      </w:r>
    </w:p>
    <w:p w:rsidR="00141C0D" w:rsidRPr="00DF442B" w:rsidRDefault="00141C0D" w:rsidP="00DF442B">
      <w:pPr>
        <w:pStyle w:val="a4"/>
        <w:widowControl w:val="0"/>
        <w:numPr>
          <w:ilvl w:val="0"/>
          <w:numId w:val="47"/>
        </w:numPr>
        <w:shd w:val="clear" w:color="auto" w:fill="FFFFFF"/>
        <w:tabs>
          <w:tab w:val="left" w:pos="1134"/>
        </w:tabs>
        <w:autoSpaceDE w:val="0"/>
        <w:autoSpaceDN w:val="0"/>
        <w:adjustRightInd w:val="0"/>
        <w:ind w:left="0"/>
        <w:rPr>
          <w:color w:val="000000"/>
        </w:rPr>
      </w:pPr>
      <w:r w:rsidRPr="00DF442B">
        <w:rPr>
          <w:color w:val="000000"/>
        </w:rPr>
        <w:t>имущество, приобретенное или созданное за счёт средств, получаемых предприятием из бюджета на безвозвратной основе на капитальные вложения предприятия;</w:t>
      </w:r>
    </w:p>
    <w:p w:rsidR="00141C0D" w:rsidRPr="00DF442B" w:rsidRDefault="00141C0D" w:rsidP="00DF442B">
      <w:pPr>
        <w:pStyle w:val="a4"/>
        <w:widowControl w:val="0"/>
        <w:numPr>
          <w:ilvl w:val="0"/>
          <w:numId w:val="47"/>
        </w:numPr>
        <w:shd w:val="clear" w:color="auto" w:fill="FFFFFF"/>
        <w:tabs>
          <w:tab w:val="left" w:pos="1134"/>
        </w:tabs>
        <w:autoSpaceDE w:val="0"/>
        <w:autoSpaceDN w:val="0"/>
        <w:adjustRightInd w:val="0"/>
        <w:ind w:left="0"/>
        <w:rPr>
          <w:color w:val="000000"/>
        </w:rPr>
      </w:pPr>
      <w:r w:rsidRPr="00DF442B">
        <w:rPr>
          <w:color w:val="000000"/>
        </w:rPr>
        <w:t>имущество, приобретенное или созданное за счёт целевого бюджетного финансирования в виде трансфертов,</w:t>
      </w:r>
      <w:r w:rsidR="00DF442B">
        <w:rPr>
          <w:color w:val="000000"/>
        </w:rPr>
        <w:t xml:space="preserve"> </w:t>
      </w:r>
      <w:r w:rsidRPr="00DF442B">
        <w:rPr>
          <w:color w:val="000000"/>
        </w:rPr>
        <w:t>средств, получаемых предприятием в виде бюджетных кредитов;</w:t>
      </w:r>
    </w:p>
    <w:p w:rsidR="00141C0D" w:rsidRPr="00DF442B" w:rsidRDefault="00141C0D" w:rsidP="00DF442B">
      <w:pPr>
        <w:pStyle w:val="a4"/>
        <w:widowControl w:val="0"/>
        <w:numPr>
          <w:ilvl w:val="0"/>
          <w:numId w:val="47"/>
        </w:numPr>
        <w:shd w:val="clear" w:color="auto" w:fill="FFFFFF"/>
        <w:tabs>
          <w:tab w:val="left" w:pos="1134"/>
        </w:tabs>
        <w:autoSpaceDE w:val="0"/>
        <w:autoSpaceDN w:val="0"/>
        <w:adjustRightInd w:val="0"/>
        <w:ind w:left="0"/>
        <w:rPr>
          <w:color w:val="000000"/>
        </w:rPr>
      </w:pPr>
      <w:r w:rsidRPr="00DF442B">
        <w:rPr>
          <w:color w:val="000000"/>
        </w:rPr>
        <w:t>имущество, приобретаемое</w:t>
      </w:r>
      <w:r w:rsidR="00DF442B">
        <w:rPr>
          <w:color w:val="000000"/>
        </w:rPr>
        <w:t xml:space="preserve"> </w:t>
      </w:r>
      <w:r w:rsidRPr="00DF442B">
        <w:rPr>
          <w:color w:val="000000"/>
        </w:rPr>
        <w:t>за счёт прочих</w:t>
      </w:r>
      <w:r w:rsidR="00DF442B">
        <w:rPr>
          <w:color w:val="000000"/>
        </w:rPr>
        <w:t xml:space="preserve"> </w:t>
      </w:r>
      <w:r w:rsidRPr="00DF442B">
        <w:rPr>
          <w:color w:val="000000"/>
        </w:rPr>
        <w:t>поступлений (арендная плата, амортизационные отчисления, добровольные взносы).</w:t>
      </w:r>
    </w:p>
    <w:p w:rsidR="00141C0D" w:rsidRPr="00DF442B" w:rsidRDefault="00141C0D" w:rsidP="00DF442B">
      <w:pPr>
        <w:widowControl w:val="0"/>
        <w:shd w:val="clear" w:color="auto" w:fill="FFFFFF"/>
        <w:tabs>
          <w:tab w:val="left" w:pos="1122"/>
        </w:tabs>
        <w:autoSpaceDE w:val="0"/>
        <w:autoSpaceDN w:val="0"/>
        <w:adjustRightInd w:val="0"/>
        <w:rPr>
          <w:color w:val="000000"/>
        </w:rPr>
      </w:pPr>
    </w:p>
    <w:p w:rsidR="00141C0D" w:rsidRPr="00DF442B" w:rsidRDefault="004075BE" w:rsidP="00DF442B">
      <w:pPr>
        <w:widowControl w:val="0"/>
        <w:jc w:val="center"/>
        <w:rPr>
          <w:b/>
          <w:bCs/>
          <w:color w:val="000000"/>
        </w:rPr>
      </w:pPr>
      <w:r w:rsidRPr="00DF442B">
        <w:rPr>
          <w:b/>
          <w:bCs/>
          <w:color w:val="000000"/>
        </w:rPr>
        <w:t xml:space="preserve">1.2 </w:t>
      </w:r>
      <w:r w:rsidR="00141C0D" w:rsidRPr="00DF442B">
        <w:rPr>
          <w:b/>
          <w:bCs/>
          <w:color w:val="000000"/>
        </w:rPr>
        <w:t>Организация финансовой работы в унитарном предприятии</w:t>
      </w:r>
    </w:p>
    <w:p w:rsidR="00141C0D" w:rsidRPr="00DF442B" w:rsidRDefault="00141C0D" w:rsidP="00DF442B">
      <w:pPr>
        <w:pStyle w:val="a4"/>
        <w:widowControl w:val="0"/>
        <w:ind w:left="0"/>
        <w:rPr>
          <w:color w:val="000000"/>
        </w:rPr>
      </w:pPr>
    </w:p>
    <w:p w:rsidR="00DF442B" w:rsidRDefault="00141C0D" w:rsidP="00DF442B">
      <w:pPr>
        <w:widowControl w:val="0"/>
        <w:rPr>
          <w:color w:val="000000"/>
        </w:rPr>
      </w:pPr>
      <w:r w:rsidRPr="00DF442B">
        <w:rPr>
          <w:color w:val="000000"/>
        </w:rPr>
        <w:t>Главным органом управления, принимающим стратегические решения</w:t>
      </w:r>
      <w:r w:rsidR="00DF442B">
        <w:rPr>
          <w:color w:val="000000"/>
        </w:rPr>
        <w:t xml:space="preserve"> </w:t>
      </w:r>
      <w:r w:rsidRPr="00DF442B">
        <w:rPr>
          <w:color w:val="000000"/>
        </w:rPr>
        <w:t>в сфере финансово-хозяйственной деятельности</w:t>
      </w:r>
      <w:r w:rsidR="00DF442B">
        <w:rPr>
          <w:color w:val="000000"/>
        </w:rPr>
        <w:t xml:space="preserve"> </w:t>
      </w:r>
      <w:r w:rsidRPr="00DF442B">
        <w:rPr>
          <w:color w:val="000000"/>
        </w:rPr>
        <w:t>предприятия, является</w:t>
      </w:r>
      <w:r w:rsidR="00DF442B">
        <w:rPr>
          <w:color w:val="000000"/>
        </w:rPr>
        <w:t xml:space="preserve"> </w:t>
      </w:r>
      <w:r w:rsidRPr="00DF442B">
        <w:rPr>
          <w:color w:val="000000"/>
        </w:rPr>
        <w:t>собственник имущества унитарного предприятия.</w:t>
      </w:r>
    </w:p>
    <w:p w:rsidR="00DF442B" w:rsidRDefault="009B5C2C" w:rsidP="00DF442B">
      <w:pPr>
        <w:widowControl w:val="0"/>
        <w:rPr>
          <w:color w:val="000000"/>
        </w:rPr>
      </w:pPr>
      <w:r w:rsidRPr="00DF442B">
        <w:rPr>
          <w:color w:val="000000"/>
        </w:rPr>
        <w:t>Собственник имущества государственного или муниципального предприятия в отношении финансов предприятия осуществляет</w:t>
      </w:r>
      <w:r w:rsidR="00DF442B">
        <w:rPr>
          <w:color w:val="000000"/>
        </w:rPr>
        <w:t xml:space="preserve"> </w:t>
      </w:r>
      <w:r w:rsidRPr="00DF442B">
        <w:rPr>
          <w:color w:val="000000"/>
        </w:rPr>
        <w:t>следующие полномочия:</w:t>
      </w:r>
    </w:p>
    <w:p w:rsidR="00DF442B" w:rsidRDefault="009B5C2C" w:rsidP="00DF442B">
      <w:pPr>
        <w:pStyle w:val="a4"/>
        <w:widowControl w:val="0"/>
        <w:numPr>
          <w:ilvl w:val="0"/>
          <w:numId w:val="13"/>
        </w:numPr>
        <w:tabs>
          <w:tab w:val="left" w:pos="1134"/>
        </w:tabs>
        <w:ind w:left="0" w:firstLine="709"/>
        <w:rPr>
          <w:color w:val="000000"/>
        </w:rPr>
      </w:pPr>
      <w:r w:rsidRPr="00DF442B">
        <w:rPr>
          <w:color w:val="000000"/>
        </w:rPr>
        <w:t>формирует уставный фонд государственного или муниципального предприятия;</w:t>
      </w:r>
    </w:p>
    <w:p w:rsidR="00DF442B" w:rsidRDefault="009B5C2C" w:rsidP="00DF442B">
      <w:pPr>
        <w:pStyle w:val="a4"/>
        <w:widowControl w:val="0"/>
        <w:numPr>
          <w:ilvl w:val="0"/>
          <w:numId w:val="13"/>
        </w:numPr>
        <w:tabs>
          <w:tab w:val="left" w:pos="1134"/>
        </w:tabs>
        <w:ind w:left="0" w:firstLine="709"/>
        <w:rPr>
          <w:color w:val="000000"/>
        </w:rPr>
      </w:pPr>
      <w:r w:rsidRPr="00DF442B">
        <w:rPr>
          <w:color w:val="000000"/>
        </w:rPr>
        <w:t>даёт согласие на распоряжение недвижимым имуществом;</w:t>
      </w:r>
    </w:p>
    <w:p w:rsidR="00DF442B" w:rsidRDefault="009B5C2C" w:rsidP="00DF442B">
      <w:pPr>
        <w:pStyle w:val="a4"/>
        <w:widowControl w:val="0"/>
        <w:numPr>
          <w:ilvl w:val="0"/>
          <w:numId w:val="13"/>
        </w:numPr>
        <w:tabs>
          <w:tab w:val="left" w:pos="1134"/>
        </w:tabs>
        <w:ind w:left="0" w:firstLine="709"/>
        <w:rPr>
          <w:color w:val="000000"/>
        </w:rPr>
      </w:pPr>
      <w:r w:rsidRPr="00DF442B">
        <w:rPr>
          <w:color w:val="000000"/>
        </w:rPr>
        <w:t>утверждает программу деятельности, показатели экономической эффективности деятельности унитарного предприятия и контролирует их выполнение;</w:t>
      </w:r>
    </w:p>
    <w:p w:rsidR="00DF442B" w:rsidRDefault="009B5C2C" w:rsidP="00DF442B">
      <w:pPr>
        <w:pStyle w:val="a4"/>
        <w:widowControl w:val="0"/>
        <w:numPr>
          <w:ilvl w:val="0"/>
          <w:numId w:val="13"/>
        </w:numPr>
        <w:tabs>
          <w:tab w:val="left" w:pos="1134"/>
        </w:tabs>
        <w:ind w:left="0" w:firstLine="709"/>
        <w:rPr>
          <w:color w:val="000000"/>
        </w:rPr>
      </w:pPr>
      <w:r w:rsidRPr="00DF442B">
        <w:rPr>
          <w:color w:val="000000"/>
        </w:rPr>
        <w:t>принимает решения о проведении аудиторских проверок, утверждает аудитора и определяет размер оплаты его услуг;</w:t>
      </w:r>
    </w:p>
    <w:p w:rsidR="009B5C2C" w:rsidRPr="00DF442B" w:rsidRDefault="009B5C2C" w:rsidP="00DF442B">
      <w:pPr>
        <w:widowControl w:val="0"/>
        <w:suppressAutoHyphens/>
        <w:autoSpaceDE w:val="0"/>
        <w:autoSpaceDN w:val="0"/>
        <w:adjustRightInd w:val="0"/>
        <w:rPr>
          <w:color w:val="000000"/>
        </w:rPr>
      </w:pPr>
      <w:r w:rsidRPr="00DF442B">
        <w:rPr>
          <w:color w:val="000000"/>
        </w:rPr>
        <w:t>Руководитель унитарного предприятия в процессе управления финансово-хозяйственной деятельность</w:t>
      </w:r>
      <w:r w:rsidR="00157379" w:rsidRPr="00DF442B">
        <w:rPr>
          <w:color w:val="000000"/>
        </w:rPr>
        <w:t>ю</w:t>
      </w:r>
      <w:r w:rsidRPr="00DF442B">
        <w:rPr>
          <w:color w:val="000000"/>
        </w:rPr>
        <w:t xml:space="preserve"> предприятия имеет следующие полномочия:</w:t>
      </w:r>
    </w:p>
    <w:p w:rsidR="009B5C2C" w:rsidRPr="00DF442B" w:rsidRDefault="009B5C2C" w:rsidP="00DF442B">
      <w:pPr>
        <w:pStyle w:val="a4"/>
        <w:widowControl w:val="0"/>
        <w:numPr>
          <w:ilvl w:val="0"/>
          <w:numId w:val="13"/>
        </w:numPr>
        <w:tabs>
          <w:tab w:val="left" w:pos="1134"/>
        </w:tabs>
        <w:ind w:left="0" w:firstLine="709"/>
        <w:rPr>
          <w:color w:val="000000"/>
        </w:rPr>
      </w:pPr>
      <w:r w:rsidRPr="00DF442B">
        <w:rPr>
          <w:color w:val="000000"/>
        </w:rPr>
        <w:t>действует от имени унитарного предприятия без доверенности;</w:t>
      </w:r>
    </w:p>
    <w:p w:rsidR="009B5C2C" w:rsidRPr="00DF442B" w:rsidRDefault="009B5C2C" w:rsidP="00DF442B">
      <w:pPr>
        <w:pStyle w:val="a4"/>
        <w:widowControl w:val="0"/>
        <w:numPr>
          <w:ilvl w:val="0"/>
          <w:numId w:val="13"/>
        </w:numPr>
        <w:tabs>
          <w:tab w:val="left" w:pos="1134"/>
        </w:tabs>
        <w:ind w:left="0" w:firstLine="709"/>
        <w:rPr>
          <w:color w:val="000000"/>
        </w:rPr>
      </w:pPr>
      <w:r w:rsidRPr="00DF442B">
        <w:rPr>
          <w:color w:val="000000"/>
        </w:rPr>
        <w:t>утверждает структуру и штаты унитарного предприятия;</w:t>
      </w:r>
    </w:p>
    <w:p w:rsidR="00DF442B" w:rsidRDefault="009B5C2C" w:rsidP="00DF442B">
      <w:pPr>
        <w:pStyle w:val="a4"/>
        <w:widowControl w:val="0"/>
        <w:numPr>
          <w:ilvl w:val="0"/>
          <w:numId w:val="13"/>
        </w:numPr>
        <w:tabs>
          <w:tab w:val="left" w:pos="1134"/>
        </w:tabs>
        <w:ind w:left="0" w:firstLine="709"/>
        <w:rPr>
          <w:color w:val="000000"/>
        </w:rPr>
      </w:pPr>
      <w:r w:rsidRPr="00DF442B">
        <w:rPr>
          <w:color w:val="000000"/>
        </w:rPr>
        <w:t>осуществляет приём на работу работников такого предприятия, заключает с ними, изменяет и прекращает трудовые договоры;</w:t>
      </w:r>
    </w:p>
    <w:p w:rsidR="00DF442B" w:rsidRDefault="009B5C2C" w:rsidP="00DF442B">
      <w:pPr>
        <w:pStyle w:val="a4"/>
        <w:widowControl w:val="0"/>
        <w:numPr>
          <w:ilvl w:val="0"/>
          <w:numId w:val="13"/>
        </w:numPr>
        <w:tabs>
          <w:tab w:val="left" w:pos="1134"/>
        </w:tabs>
        <w:ind w:left="0" w:firstLine="709"/>
        <w:rPr>
          <w:color w:val="000000"/>
        </w:rPr>
      </w:pPr>
      <w:r w:rsidRPr="00DF442B">
        <w:rPr>
          <w:color w:val="000000"/>
        </w:rPr>
        <w:t>издает приказы, выдаёт доверенности в порядке, установленном законодательством.</w:t>
      </w:r>
    </w:p>
    <w:p w:rsidR="00141C0D" w:rsidRPr="00DF442B" w:rsidRDefault="00141C0D" w:rsidP="00DF442B">
      <w:pPr>
        <w:widowControl w:val="0"/>
        <w:rPr>
          <w:color w:val="000000"/>
        </w:rPr>
      </w:pPr>
      <w:r w:rsidRPr="00DF442B">
        <w:rPr>
          <w:color w:val="000000"/>
        </w:rPr>
        <w:t>Финансовое планирование в государственных унитарных предприятиях имеет ряд своих особенностей. Основным документом, в котором отражается текущий финансовый план ФГУП на предстоящий год,</w:t>
      </w:r>
      <w:r w:rsidR="00DF442B">
        <w:rPr>
          <w:color w:val="000000"/>
        </w:rPr>
        <w:t xml:space="preserve"> </w:t>
      </w:r>
      <w:r w:rsidRPr="00DF442B">
        <w:rPr>
          <w:color w:val="000000"/>
        </w:rPr>
        <w:t>является программа его деятельности. Программа деятельности представляет собой комплекс мероприятий, связанных между собой по срокам и источникам финансирования.</w:t>
      </w:r>
      <w:r w:rsidR="00DF442B">
        <w:rPr>
          <w:color w:val="000000"/>
        </w:rPr>
        <w:t xml:space="preserve"> </w:t>
      </w:r>
      <w:r w:rsidRPr="00DF442B">
        <w:rPr>
          <w:color w:val="000000"/>
        </w:rPr>
        <w:t>Мероприятия программы должны отражать основные направления деятельности в планируемом периоде по достижению целей, определенных уставом, решениями Правительства РФ и федеральных органов исполнительной власти. К проекту программы прилагается технико-экономическое обоснование планируемых мероприятий, затрат на их реализацию, а также ожидаемого эффекта от их выполнения.</w:t>
      </w:r>
    </w:p>
    <w:p w:rsidR="00906409" w:rsidRPr="00DF442B" w:rsidRDefault="009B5C2C" w:rsidP="00DF442B">
      <w:pPr>
        <w:widowControl w:val="0"/>
        <w:shd w:val="clear" w:color="auto" w:fill="FFFFFF"/>
        <w:tabs>
          <w:tab w:val="left" w:pos="748"/>
        </w:tabs>
        <w:autoSpaceDE w:val="0"/>
        <w:autoSpaceDN w:val="0"/>
        <w:adjustRightInd w:val="0"/>
        <w:rPr>
          <w:color w:val="000000"/>
        </w:rPr>
      </w:pPr>
      <w:r w:rsidRPr="00DF442B">
        <w:rPr>
          <w:color w:val="000000"/>
        </w:rPr>
        <w:t>Составлением проекта программы занимается непосредственно финансовая служба предприятия (планово-экономический отдел). Разработанная</w:t>
      </w:r>
      <w:r w:rsidR="00DF442B">
        <w:rPr>
          <w:color w:val="000000"/>
        </w:rPr>
        <w:t xml:space="preserve"> </w:t>
      </w:r>
      <w:r w:rsidRPr="00DF442B">
        <w:rPr>
          <w:color w:val="000000"/>
        </w:rPr>
        <w:t>программа на очередной год должна быть представлена руководителем ФГУП до 1 августа текущего года в федеральный орган исполнительной власти, в ведении которого находится предприятие.</w:t>
      </w:r>
    </w:p>
    <w:p w:rsidR="009B5C2C" w:rsidRPr="00DF442B" w:rsidRDefault="009B5C2C" w:rsidP="00DF442B">
      <w:pPr>
        <w:widowControl w:val="0"/>
        <w:shd w:val="clear" w:color="auto" w:fill="FFFFFF"/>
        <w:tabs>
          <w:tab w:val="left" w:pos="748"/>
        </w:tabs>
        <w:autoSpaceDE w:val="0"/>
        <w:autoSpaceDN w:val="0"/>
        <w:adjustRightInd w:val="0"/>
        <w:rPr>
          <w:color w:val="000000"/>
        </w:rPr>
      </w:pPr>
      <w:r w:rsidRPr="00DF442B">
        <w:rPr>
          <w:color w:val="000000"/>
        </w:rPr>
        <w:t>Руководитель предприятия ежегодно, до 1 апреля, вместе с отчётом о деятельности предприятия за прошедший год представляет в федеральный орган исполнительной власти предложения по уточнению размера части прибыли, подлежащей перечислению в федеральный бюджет в текущем году.</w:t>
      </w:r>
    </w:p>
    <w:p w:rsidR="00DF442B" w:rsidRDefault="009B5C2C" w:rsidP="00DF442B">
      <w:pPr>
        <w:widowControl w:val="0"/>
        <w:suppressAutoHyphens/>
        <w:autoSpaceDE w:val="0"/>
        <w:autoSpaceDN w:val="0"/>
        <w:adjustRightInd w:val="0"/>
        <w:rPr>
          <w:color w:val="000000"/>
        </w:rPr>
      </w:pPr>
      <w:r w:rsidRPr="00DF442B">
        <w:rPr>
          <w:color w:val="000000"/>
        </w:rPr>
        <w:t>Эффективность использования финансовых ресурсов и имущества унитарных предприятий во многом определяется</w:t>
      </w:r>
      <w:r w:rsidR="00DF442B">
        <w:rPr>
          <w:color w:val="000000"/>
        </w:rPr>
        <w:t xml:space="preserve"> </w:t>
      </w:r>
      <w:r w:rsidRPr="00DF442B">
        <w:rPr>
          <w:color w:val="000000"/>
        </w:rPr>
        <w:t>системностью контрольных процедур и своевременностью выявления нежелательных тенденций и</w:t>
      </w:r>
      <w:r w:rsidR="00DF442B">
        <w:rPr>
          <w:color w:val="000000"/>
        </w:rPr>
        <w:t xml:space="preserve"> </w:t>
      </w:r>
      <w:r w:rsidRPr="00DF442B">
        <w:rPr>
          <w:color w:val="000000"/>
        </w:rPr>
        <w:t>отклонений от намеченных целей.</w:t>
      </w:r>
    </w:p>
    <w:p w:rsidR="004075BE" w:rsidRPr="00DF442B" w:rsidRDefault="004075BE" w:rsidP="00DF442B">
      <w:pPr>
        <w:pStyle w:val="2"/>
        <w:widowControl w:val="0"/>
        <w:rPr>
          <w:b w:val="0"/>
          <w:bCs w:val="0"/>
          <w:color w:val="000000"/>
        </w:rPr>
      </w:pPr>
    </w:p>
    <w:p w:rsidR="004075BE" w:rsidRPr="00DF442B" w:rsidRDefault="004075BE" w:rsidP="00DF442B">
      <w:pPr>
        <w:widowControl w:val="0"/>
        <w:jc w:val="center"/>
        <w:rPr>
          <w:b/>
          <w:bCs/>
          <w:color w:val="000000"/>
        </w:rPr>
      </w:pPr>
      <w:r w:rsidRPr="00DF442B">
        <w:rPr>
          <w:b/>
          <w:bCs/>
          <w:color w:val="000000"/>
        </w:rPr>
        <w:t>1.3 Показатели эффективности организации финансов в унитарном предприятии</w:t>
      </w:r>
    </w:p>
    <w:p w:rsidR="004075BE" w:rsidRPr="00DF442B" w:rsidRDefault="004075BE" w:rsidP="00DF442B">
      <w:pPr>
        <w:widowControl w:val="0"/>
        <w:shd w:val="clear" w:color="auto" w:fill="FFFFFF"/>
        <w:tabs>
          <w:tab w:val="left" w:pos="748"/>
        </w:tabs>
        <w:autoSpaceDE w:val="0"/>
        <w:autoSpaceDN w:val="0"/>
        <w:adjustRightInd w:val="0"/>
        <w:rPr>
          <w:color w:val="000000"/>
        </w:rPr>
      </w:pPr>
    </w:p>
    <w:p w:rsidR="00DF442B" w:rsidRDefault="008F66FC" w:rsidP="00DF442B">
      <w:pPr>
        <w:widowControl w:val="0"/>
        <w:shd w:val="clear" w:color="auto" w:fill="FFFFFF"/>
        <w:tabs>
          <w:tab w:val="left" w:pos="748"/>
        </w:tabs>
        <w:autoSpaceDE w:val="0"/>
        <w:autoSpaceDN w:val="0"/>
        <w:adjustRightInd w:val="0"/>
        <w:rPr>
          <w:color w:val="000000"/>
        </w:rPr>
      </w:pPr>
      <w:r w:rsidRPr="00DF442B">
        <w:rPr>
          <w:color w:val="000000"/>
        </w:rPr>
        <w:t>Для</w:t>
      </w:r>
      <w:r w:rsidR="00C05DF2" w:rsidRPr="00DF442B">
        <w:rPr>
          <w:color w:val="000000"/>
        </w:rPr>
        <w:t xml:space="preserve"> оценки</w:t>
      </w:r>
      <w:r w:rsidRPr="00DF442B">
        <w:rPr>
          <w:color w:val="000000"/>
        </w:rPr>
        <w:t xml:space="preserve"> </w:t>
      </w:r>
      <w:r w:rsidR="00C05DF2" w:rsidRPr="00DF442B">
        <w:rPr>
          <w:color w:val="000000"/>
        </w:rPr>
        <w:t>эффективности организации финансов предприятия необходимо в первую очередь проанализировать динамику активов и пассивов предприятия, а также изменение их структуры.</w:t>
      </w:r>
    </w:p>
    <w:p w:rsidR="00C05DF2" w:rsidRPr="00DF442B" w:rsidRDefault="00C05DF2" w:rsidP="00DF442B">
      <w:pPr>
        <w:widowControl w:val="0"/>
        <w:shd w:val="clear" w:color="auto" w:fill="FFFFFF"/>
        <w:tabs>
          <w:tab w:val="left" w:pos="748"/>
        </w:tabs>
        <w:autoSpaceDE w:val="0"/>
        <w:autoSpaceDN w:val="0"/>
        <w:adjustRightInd w:val="0"/>
        <w:rPr>
          <w:color w:val="000000"/>
        </w:rPr>
      </w:pPr>
      <w:r w:rsidRPr="00DF442B">
        <w:rPr>
          <w:color w:val="000000"/>
        </w:rPr>
        <w:t>При анализе пассива предприятия рассматривают динамику и структуру собственного и заемного капитала.</w:t>
      </w:r>
    </w:p>
    <w:p w:rsidR="00C05DF2" w:rsidRPr="00DF442B" w:rsidRDefault="00C05DF2" w:rsidP="00DF442B">
      <w:pPr>
        <w:widowControl w:val="0"/>
        <w:shd w:val="clear" w:color="auto" w:fill="FFFFFF"/>
        <w:tabs>
          <w:tab w:val="left" w:pos="748"/>
        </w:tabs>
        <w:autoSpaceDE w:val="0"/>
        <w:autoSpaceDN w:val="0"/>
        <w:adjustRightInd w:val="0"/>
        <w:rPr>
          <w:color w:val="000000"/>
        </w:rPr>
      </w:pPr>
      <w:r w:rsidRPr="00DF442B">
        <w:rPr>
          <w:color w:val="000000"/>
        </w:rPr>
        <w:t>Для факторного анализа изменения темпов роста собственного капитала можно использовать следующую модель, предложенную А.Д. Шере</w:t>
      </w:r>
      <w:r w:rsidR="00082D81" w:rsidRPr="00DF442B">
        <w:rPr>
          <w:color w:val="000000"/>
        </w:rPr>
        <w:t>метом и Р.С. Сайфулиным</w:t>
      </w:r>
      <w:r w:rsidR="007D6A24" w:rsidRPr="00DF442B">
        <w:rPr>
          <w:color w:val="000000"/>
        </w:rPr>
        <w:t xml:space="preserve"> [</w:t>
      </w:r>
      <w:r w:rsidR="00826DED" w:rsidRPr="00DF442B">
        <w:rPr>
          <w:color w:val="000000"/>
        </w:rPr>
        <w:t>7</w:t>
      </w:r>
      <w:r w:rsidR="00082D81" w:rsidRPr="00DF442B">
        <w:rPr>
          <w:color w:val="000000"/>
        </w:rPr>
        <w:t xml:space="preserve">, </w:t>
      </w:r>
      <w:r w:rsidRPr="00DF442B">
        <w:rPr>
          <w:color w:val="000000"/>
        </w:rPr>
        <w:t>118</w:t>
      </w:r>
      <w:r w:rsidR="00082D81" w:rsidRPr="00DF442B">
        <w:rPr>
          <w:color w:val="000000"/>
        </w:rPr>
        <w:t>]:</w:t>
      </w:r>
    </w:p>
    <w:p w:rsidR="00DF442B" w:rsidRDefault="00DF442B" w:rsidP="00DF442B">
      <w:pPr>
        <w:widowControl w:val="0"/>
        <w:shd w:val="clear" w:color="auto" w:fill="FFFFFF"/>
        <w:tabs>
          <w:tab w:val="left" w:pos="748"/>
        </w:tabs>
        <w:autoSpaceDE w:val="0"/>
        <w:autoSpaceDN w:val="0"/>
        <w:adjustRightInd w:val="0"/>
        <w:rPr>
          <w:color w:val="000000"/>
        </w:rPr>
      </w:pPr>
    </w:p>
    <w:p w:rsidR="00082D81" w:rsidRPr="00DF442B" w:rsidRDefault="00082D81" w:rsidP="00DF442B">
      <w:pPr>
        <w:widowControl w:val="0"/>
        <w:shd w:val="clear" w:color="auto" w:fill="FFFFFF"/>
        <w:tabs>
          <w:tab w:val="left" w:pos="748"/>
        </w:tabs>
        <w:autoSpaceDE w:val="0"/>
        <w:autoSpaceDN w:val="0"/>
        <w:adjustRightInd w:val="0"/>
        <w:rPr>
          <w:color w:val="000000"/>
        </w:rPr>
      </w:pPr>
      <w:r w:rsidRPr="00DF442B">
        <w:rPr>
          <w:color w:val="000000"/>
        </w:rPr>
        <w:t>Тск=</w:t>
      </w:r>
      <w:r w:rsidR="00A01E3B" w:rsidRPr="00DF442B">
        <w:rPr>
          <w:color w:val="000000"/>
        </w:rPr>
        <w:fldChar w:fldCharType="begin"/>
      </w:r>
      <w:r w:rsidR="00A01E3B" w:rsidRPr="00DF442B">
        <w:rPr>
          <w:color w:val="000000"/>
        </w:rPr>
        <w:instrText xml:space="preserve"> QUOTE </w:instrText>
      </w:r>
      <w:r w:rsidR="006B5DBC">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32.25pt">
            <v:imagedata r:id="rId7" o:title="" chromakey="white"/>
          </v:shape>
        </w:pict>
      </w:r>
      <w:r w:rsidR="00A01E3B" w:rsidRPr="00DF442B">
        <w:rPr>
          <w:color w:val="000000"/>
        </w:rPr>
        <w:instrText xml:space="preserve"> </w:instrText>
      </w:r>
      <w:r w:rsidR="00A01E3B" w:rsidRPr="00DF442B">
        <w:rPr>
          <w:color w:val="000000"/>
        </w:rPr>
        <w:fldChar w:fldCharType="separate"/>
      </w:r>
      <w:r w:rsidR="006B5DBC">
        <w:rPr>
          <w:color w:val="000000"/>
        </w:rPr>
        <w:pict>
          <v:shape id="_x0000_i1026" type="#_x0000_t75" style="width:255pt;height:32.25pt">
            <v:imagedata r:id="rId7" o:title="" chromakey="white"/>
          </v:shape>
        </w:pict>
      </w:r>
      <w:r w:rsidR="00A01E3B" w:rsidRPr="00DF442B">
        <w:rPr>
          <w:color w:val="000000"/>
        </w:rPr>
        <w:fldChar w:fldCharType="end"/>
      </w:r>
      <w:r w:rsidR="007D6A24" w:rsidRPr="00DF442B">
        <w:rPr>
          <w:color w:val="000000"/>
        </w:rPr>
        <w:t>,</w:t>
      </w:r>
      <w:r w:rsidR="00DF442B">
        <w:rPr>
          <w:color w:val="000000"/>
        </w:rPr>
        <w:t xml:space="preserve"> </w:t>
      </w:r>
      <w:r w:rsidR="007D6A24" w:rsidRPr="00DF442B">
        <w:rPr>
          <w:color w:val="000000"/>
        </w:rPr>
        <w:t>(1)</w:t>
      </w:r>
    </w:p>
    <w:p w:rsidR="00082D81" w:rsidRPr="00DF442B" w:rsidRDefault="00082D81" w:rsidP="00DF442B">
      <w:pPr>
        <w:widowControl w:val="0"/>
        <w:shd w:val="clear" w:color="auto" w:fill="FFFFFF"/>
        <w:tabs>
          <w:tab w:val="left" w:pos="748"/>
        </w:tabs>
        <w:autoSpaceDE w:val="0"/>
        <w:autoSpaceDN w:val="0"/>
        <w:adjustRightInd w:val="0"/>
        <w:rPr>
          <w:color w:val="000000"/>
        </w:rPr>
      </w:pPr>
    </w:p>
    <w:p w:rsidR="00082D81" w:rsidRPr="00DF442B" w:rsidRDefault="00082D81" w:rsidP="00DF442B">
      <w:pPr>
        <w:widowControl w:val="0"/>
        <w:shd w:val="clear" w:color="auto" w:fill="FFFFFF"/>
        <w:tabs>
          <w:tab w:val="left" w:pos="748"/>
        </w:tabs>
        <w:autoSpaceDE w:val="0"/>
        <w:autoSpaceDN w:val="0"/>
        <w:adjustRightInd w:val="0"/>
        <w:rPr>
          <w:color w:val="000000"/>
        </w:rPr>
      </w:pPr>
      <w:r w:rsidRPr="00DF442B">
        <w:rPr>
          <w:color w:val="000000"/>
        </w:rPr>
        <w:t xml:space="preserve">где </w:t>
      </w:r>
      <w:r w:rsidR="00E11B55" w:rsidRPr="00DF442B">
        <w:rPr>
          <w:color w:val="000000"/>
        </w:rPr>
        <w:t>Тск – темп прироста собственного капитала,</w:t>
      </w:r>
    </w:p>
    <w:p w:rsidR="00E11B55" w:rsidRPr="00DF442B" w:rsidRDefault="00E11B55" w:rsidP="00DF442B">
      <w:pPr>
        <w:widowControl w:val="0"/>
        <w:shd w:val="clear" w:color="auto" w:fill="FFFFFF"/>
        <w:tabs>
          <w:tab w:val="left" w:pos="748"/>
        </w:tabs>
        <w:autoSpaceDE w:val="0"/>
        <w:autoSpaceDN w:val="0"/>
        <w:adjustRightInd w:val="0"/>
        <w:rPr>
          <w:color w:val="000000"/>
        </w:rPr>
      </w:pPr>
      <w:r w:rsidRPr="00DF442B">
        <w:rPr>
          <w:color w:val="000000"/>
        </w:rPr>
        <w:t>Пк – сумма капитализированной прибыли,</w:t>
      </w:r>
    </w:p>
    <w:p w:rsidR="00E11B55" w:rsidRPr="00DF442B" w:rsidRDefault="007D6A24" w:rsidP="00DF442B">
      <w:pPr>
        <w:widowControl w:val="0"/>
        <w:shd w:val="clear" w:color="auto" w:fill="FFFFFF"/>
        <w:tabs>
          <w:tab w:val="left" w:pos="748"/>
        </w:tabs>
        <w:autoSpaceDE w:val="0"/>
        <w:autoSpaceDN w:val="0"/>
        <w:adjustRightInd w:val="0"/>
        <w:rPr>
          <w:color w:val="000000"/>
        </w:rPr>
      </w:pPr>
      <w:r w:rsidRPr="00DF442B">
        <w:rPr>
          <w:color w:val="000000"/>
        </w:rPr>
        <w:t>СК – собственный капитал,</w:t>
      </w:r>
    </w:p>
    <w:p w:rsidR="007D6A24" w:rsidRPr="00DF442B" w:rsidRDefault="007D6A24" w:rsidP="00DF442B">
      <w:pPr>
        <w:widowControl w:val="0"/>
        <w:shd w:val="clear" w:color="auto" w:fill="FFFFFF"/>
        <w:tabs>
          <w:tab w:val="left" w:pos="748"/>
        </w:tabs>
        <w:autoSpaceDE w:val="0"/>
        <w:autoSpaceDN w:val="0"/>
        <w:adjustRightInd w:val="0"/>
        <w:rPr>
          <w:color w:val="000000"/>
        </w:rPr>
      </w:pPr>
      <w:r w:rsidRPr="00DF442B">
        <w:rPr>
          <w:color w:val="000000"/>
        </w:rPr>
        <w:t>ЧП</w:t>
      </w:r>
      <w:r w:rsidR="00DF442B">
        <w:rPr>
          <w:color w:val="000000"/>
        </w:rPr>
        <w:t xml:space="preserve"> </w:t>
      </w:r>
      <w:r w:rsidRPr="00DF442B">
        <w:rPr>
          <w:color w:val="000000"/>
        </w:rPr>
        <w:t>- чистая прибыль,</w:t>
      </w:r>
    </w:p>
    <w:p w:rsidR="007D6A24" w:rsidRPr="00DF442B" w:rsidRDefault="007D6A24" w:rsidP="00DF442B">
      <w:pPr>
        <w:widowControl w:val="0"/>
        <w:shd w:val="clear" w:color="auto" w:fill="FFFFFF"/>
        <w:tabs>
          <w:tab w:val="left" w:pos="748"/>
        </w:tabs>
        <w:autoSpaceDE w:val="0"/>
        <w:autoSpaceDN w:val="0"/>
        <w:adjustRightInd w:val="0"/>
        <w:rPr>
          <w:color w:val="000000"/>
        </w:rPr>
      </w:pPr>
      <w:r w:rsidRPr="00DF442B">
        <w:rPr>
          <w:color w:val="000000"/>
        </w:rPr>
        <w:t>В – выручка,</w:t>
      </w:r>
    </w:p>
    <w:p w:rsidR="007D6A24" w:rsidRPr="00DF442B" w:rsidRDefault="007D6A24" w:rsidP="00DF442B">
      <w:pPr>
        <w:widowControl w:val="0"/>
        <w:shd w:val="clear" w:color="auto" w:fill="FFFFFF"/>
        <w:tabs>
          <w:tab w:val="left" w:pos="748"/>
        </w:tabs>
        <w:autoSpaceDE w:val="0"/>
        <w:autoSpaceDN w:val="0"/>
        <w:adjustRightInd w:val="0"/>
        <w:rPr>
          <w:color w:val="000000"/>
        </w:rPr>
      </w:pPr>
      <w:r w:rsidRPr="00DF442B">
        <w:rPr>
          <w:color w:val="000000"/>
        </w:rPr>
        <w:t>К – общая сумма капитала,</w:t>
      </w:r>
    </w:p>
    <w:p w:rsidR="007D6A24" w:rsidRPr="00DF442B" w:rsidRDefault="007D6A24" w:rsidP="00DF442B">
      <w:pPr>
        <w:widowControl w:val="0"/>
        <w:shd w:val="clear" w:color="auto" w:fill="FFFFFF"/>
        <w:tabs>
          <w:tab w:val="left" w:pos="748"/>
        </w:tabs>
        <w:autoSpaceDE w:val="0"/>
        <w:autoSpaceDN w:val="0"/>
        <w:adjustRightInd w:val="0"/>
        <w:rPr>
          <w:color w:val="000000"/>
        </w:rPr>
      </w:pPr>
      <w:r w:rsidRPr="00DF442B">
        <w:rPr>
          <w:color w:val="000000"/>
        </w:rPr>
        <w:t>Роб – рентабельность оборота,</w:t>
      </w:r>
    </w:p>
    <w:p w:rsidR="007D6A24" w:rsidRPr="00DF442B" w:rsidRDefault="007D6A24" w:rsidP="00DF442B">
      <w:pPr>
        <w:widowControl w:val="0"/>
        <w:shd w:val="clear" w:color="auto" w:fill="FFFFFF"/>
        <w:tabs>
          <w:tab w:val="left" w:pos="748"/>
        </w:tabs>
        <w:autoSpaceDE w:val="0"/>
        <w:autoSpaceDN w:val="0"/>
        <w:adjustRightInd w:val="0"/>
        <w:rPr>
          <w:color w:val="000000"/>
        </w:rPr>
      </w:pPr>
      <w:r w:rsidRPr="00DF442B">
        <w:rPr>
          <w:color w:val="000000"/>
        </w:rPr>
        <w:t>Коб – оборачиваемость капитала,</w:t>
      </w:r>
    </w:p>
    <w:p w:rsidR="007D6A24" w:rsidRPr="00DF442B" w:rsidRDefault="007D6A24" w:rsidP="00DF442B">
      <w:pPr>
        <w:widowControl w:val="0"/>
        <w:shd w:val="clear" w:color="auto" w:fill="FFFFFF"/>
        <w:tabs>
          <w:tab w:val="left" w:pos="748"/>
        </w:tabs>
        <w:autoSpaceDE w:val="0"/>
        <w:autoSpaceDN w:val="0"/>
        <w:adjustRightInd w:val="0"/>
        <w:rPr>
          <w:color w:val="000000"/>
        </w:rPr>
      </w:pPr>
      <w:r w:rsidRPr="00DF442B">
        <w:rPr>
          <w:color w:val="000000"/>
        </w:rPr>
        <w:t>МК – мультипликатор капитала,</w:t>
      </w:r>
    </w:p>
    <w:p w:rsidR="007D6A24" w:rsidRPr="00DF442B" w:rsidRDefault="007D6A24" w:rsidP="00DF442B">
      <w:pPr>
        <w:widowControl w:val="0"/>
        <w:shd w:val="clear" w:color="auto" w:fill="FFFFFF"/>
        <w:tabs>
          <w:tab w:val="left" w:pos="748"/>
        </w:tabs>
        <w:autoSpaceDE w:val="0"/>
        <w:autoSpaceDN w:val="0"/>
        <w:adjustRightInd w:val="0"/>
        <w:rPr>
          <w:color w:val="000000"/>
        </w:rPr>
      </w:pPr>
      <w:r w:rsidRPr="00DF442B">
        <w:rPr>
          <w:color w:val="000000"/>
        </w:rPr>
        <w:t>Дотч – доля доли отчислений чистой прибыли на развитие производства.</w:t>
      </w:r>
    </w:p>
    <w:p w:rsidR="007D6A24" w:rsidRPr="00DF442B" w:rsidRDefault="007D6A24" w:rsidP="00DF442B">
      <w:pPr>
        <w:widowControl w:val="0"/>
        <w:rPr>
          <w:color w:val="000000"/>
        </w:rPr>
      </w:pPr>
      <w:r w:rsidRPr="00DF442B">
        <w:rPr>
          <w:color w:val="000000"/>
        </w:rPr>
        <w:t>Два первых фактора отражают действие тактической, а два последних — стратегической финансовой политики. По мнению вышеназванных авторов, правильно выбранная ценовая политика, расширение рынков сбыта приводят к увеличению объема продаж и прибыли предприятия, повышению уровня рентабельности продаж и скорости оборота капитала. В то же время нерациональная инвестиционная политика может снизить положительный результат первых двух факторов.</w:t>
      </w:r>
    </w:p>
    <w:p w:rsidR="00DF442B" w:rsidRDefault="007D6A24" w:rsidP="00DF442B">
      <w:pPr>
        <w:widowControl w:val="0"/>
        <w:rPr>
          <w:color w:val="000000"/>
        </w:rPr>
      </w:pPr>
      <w:r w:rsidRPr="00DF442B">
        <w:rPr>
          <w:color w:val="000000"/>
        </w:rPr>
        <w:t xml:space="preserve">При анализе пассивов предприятия также проводится анализ состава и структуры заемных средств, то есть соотношение долгосрочных, </w:t>
      </w:r>
      <w:r w:rsidR="001B030F" w:rsidRPr="00DF442B">
        <w:rPr>
          <w:color w:val="000000"/>
        </w:rPr>
        <w:t>среднесрочных и краткосрочных финансовых обязательств</w:t>
      </w:r>
      <w:r w:rsidR="00826DED" w:rsidRPr="00DF442B">
        <w:rPr>
          <w:color w:val="000000"/>
        </w:rPr>
        <w:t xml:space="preserve"> [8, 450]</w:t>
      </w:r>
      <w:r w:rsidR="001B030F" w:rsidRPr="00DF442B">
        <w:rPr>
          <w:color w:val="000000"/>
        </w:rPr>
        <w:t>.</w:t>
      </w:r>
    </w:p>
    <w:p w:rsidR="001B030F" w:rsidRPr="00DF442B" w:rsidRDefault="001B030F" w:rsidP="00DF442B">
      <w:pPr>
        <w:widowControl w:val="0"/>
        <w:rPr>
          <w:color w:val="000000"/>
        </w:rPr>
      </w:pPr>
      <w:r w:rsidRPr="00DF442B">
        <w:rPr>
          <w:color w:val="000000"/>
        </w:rPr>
        <w:t>Привлечение заемных средств в оборот предприятия — явление нормальное. Это содействует временному улучшению финансового состояния при условии, что они не замораживаются на продолжительное время в обороте и своевременно возвращаются. В противном случае может возникнуть просроченная кредиторская задолженность, что в конечном итоге приводит к выплате штрафов и ухудшению финансового положения. Поэтому в процессе анализа необходимо изучить состав, давность появления кредиторской задолженности, наличие, частоту и причины образования просроченной задолженности поставщикам ресурсов, персоналу предприятия по оплате труда, бюджету, определить сумму выплаченных пеней за просрочку платежей.</w:t>
      </w:r>
    </w:p>
    <w:p w:rsidR="001B030F" w:rsidRPr="00DF442B" w:rsidRDefault="001B030F" w:rsidP="00DF442B">
      <w:pPr>
        <w:widowControl w:val="0"/>
        <w:rPr>
          <w:color w:val="000000"/>
        </w:rPr>
      </w:pPr>
      <w:r w:rsidRPr="00DF442B">
        <w:rPr>
          <w:color w:val="000000"/>
        </w:rPr>
        <w:t>В процессе анализа активов предприятия в первую очередь следует изучить динамику активов предприятия, изменения в их составе и структуре, для этого проводится горизонтальный и вертикальный анализ</w:t>
      </w:r>
      <w:r w:rsidR="00826DED" w:rsidRPr="00DF442B">
        <w:rPr>
          <w:color w:val="000000"/>
        </w:rPr>
        <w:t xml:space="preserve"> [9, 248]</w:t>
      </w:r>
      <w:r w:rsidRPr="00DF442B">
        <w:rPr>
          <w:color w:val="000000"/>
        </w:rPr>
        <w:t>.</w:t>
      </w:r>
    </w:p>
    <w:p w:rsidR="00157379" w:rsidRPr="00DF442B" w:rsidRDefault="00157379" w:rsidP="00DF442B">
      <w:pPr>
        <w:widowControl w:val="0"/>
        <w:rPr>
          <w:rFonts w:eastAsia="Times New Roman"/>
          <w:color w:val="000000"/>
          <w:lang w:eastAsia="en-US"/>
        </w:rPr>
      </w:pPr>
      <w:r w:rsidRPr="00DF442B">
        <w:rPr>
          <w:color w:val="000000"/>
          <w:lang w:eastAsia="en-US"/>
        </w:rPr>
        <w:t>В зависимости от степени подверженности инфляционным процессам все статьи баланса классифицируются на монетарные и немонетарные.</w:t>
      </w:r>
    </w:p>
    <w:p w:rsidR="00157379" w:rsidRPr="00DF442B" w:rsidRDefault="00157379" w:rsidP="00DF442B">
      <w:pPr>
        <w:widowControl w:val="0"/>
        <w:rPr>
          <w:rFonts w:eastAsia="Times New Roman"/>
          <w:color w:val="000000"/>
          <w:lang w:eastAsia="en-US"/>
        </w:rPr>
      </w:pPr>
      <w:r w:rsidRPr="00DF442B">
        <w:rPr>
          <w:color w:val="000000"/>
          <w:lang w:eastAsia="en-US"/>
        </w:rPr>
        <w:t>Монетарные активы — статьи баланса, отражающие средства и обязательства в текущей денежной оценке. Поэтому они не подлежат переоценке. К ним относятся денежные средства, депозиты, краткосрочные финансовые вложения, средства в расчетах.</w:t>
      </w:r>
    </w:p>
    <w:p w:rsidR="00157379" w:rsidRPr="00DF442B" w:rsidRDefault="00157379" w:rsidP="00DF442B">
      <w:pPr>
        <w:widowControl w:val="0"/>
        <w:rPr>
          <w:color w:val="000000"/>
        </w:rPr>
      </w:pPr>
      <w:r w:rsidRPr="00DF442B">
        <w:rPr>
          <w:color w:val="000000"/>
          <w:lang w:eastAsia="en-US"/>
        </w:rPr>
        <w:t>Немонетарные активы — основные средства, незаконченное капитальное строительство, производственные запасы, незавершенное производство, готовая продукция, товары для продажи. Реальная стоимость этих активов изменяется с течением времени и изменением цен и поэтому требует переоценки</w:t>
      </w:r>
      <w:r w:rsidR="00826DED" w:rsidRPr="00DF442B">
        <w:rPr>
          <w:color w:val="000000"/>
          <w:lang w:eastAsia="en-US"/>
        </w:rPr>
        <w:t xml:space="preserve"> [10, 158]</w:t>
      </w:r>
      <w:r w:rsidRPr="00DF442B">
        <w:rPr>
          <w:color w:val="000000"/>
          <w:lang w:eastAsia="en-US"/>
        </w:rPr>
        <w:t>.</w:t>
      </w:r>
    </w:p>
    <w:p w:rsidR="001B030F" w:rsidRPr="00DF442B" w:rsidRDefault="001B030F" w:rsidP="00DF442B">
      <w:pPr>
        <w:widowControl w:val="0"/>
        <w:rPr>
          <w:color w:val="000000"/>
        </w:rPr>
      </w:pPr>
      <w:r w:rsidRPr="00DF442B">
        <w:rPr>
          <w:color w:val="000000"/>
        </w:rPr>
        <w:t>Важным показателем, характеризующим имущественное состояние предприятия, является коэффициент реальной стоимости имущества</w:t>
      </w:r>
      <w:r w:rsidR="005122E0" w:rsidRPr="00DF442B">
        <w:rPr>
          <w:color w:val="000000"/>
        </w:rPr>
        <w:t xml:space="preserve"> [11, 54]</w:t>
      </w:r>
      <w:r w:rsidRPr="00DF442B">
        <w:rPr>
          <w:color w:val="000000"/>
        </w:rPr>
        <w:t>. Он показывает, какую долю в общей сумме имущества занимают средства производства: основные с</w:t>
      </w:r>
      <w:r w:rsidR="00C15B8C" w:rsidRPr="00DF442B">
        <w:rPr>
          <w:color w:val="000000"/>
        </w:rPr>
        <w:t>редства по остаточной стоимости</w:t>
      </w:r>
      <w:r w:rsidRPr="00DF442B">
        <w:rPr>
          <w:color w:val="000000"/>
        </w:rPr>
        <w:t xml:space="preserve">, </w:t>
      </w:r>
      <w:r w:rsidR="00C15B8C" w:rsidRPr="00DF442B">
        <w:rPr>
          <w:color w:val="000000"/>
        </w:rPr>
        <w:t>производственные запасы, незавершенное производство</w:t>
      </w:r>
      <w:r w:rsidRPr="00DF442B">
        <w:rPr>
          <w:color w:val="000000"/>
        </w:rPr>
        <w:t>:</w:t>
      </w:r>
    </w:p>
    <w:p w:rsidR="00DF442B" w:rsidRDefault="00DF442B" w:rsidP="00DF442B">
      <w:pPr>
        <w:widowControl w:val="0"/>
        <w:rPr>
          <w:color w:val="000000"/>
        </w:rPr>
      </w:pPr>
    </w:p>
    <w:p w:rsidR="00C15B8C" w:rsidRPr="00DF442B" w:rsidRDefault="00C15B8C" w:rsidP="00DF442B">
      <w:pPr>
        <w:widowControl w:val="0"/>
        <w:rPr>
          <w:color w:val="000000"/>
        </w:rPr>
      </w:pPr>
      <w:r w:rsidRPr="00DF442B">
        <w:rPr>
          <w:color w:val="000000"/>
        </w:rPr>
        <w:t>Кри=</w:t>
      </w:r>
      <w:r w:rsidR="00A01E3B" w:rsidRPr="00DF442B">
        <w:rPr>
          <w:color w:val="000000"/>
        </w:rPr>
        <w:fldChar w:fldCharType="begin"/>
      </w:r>
      <w:r w:rsidR="00A01E3B" w:rsidRPr="00DF442B">
        <w:rPr>
          <w:color w:val="000000"/>
        </w:rPr>
        <w:instrText xml:space="preserve"> QUOTE </w:instrText>
      </w:r>
      <w:r w:rsidR="006B5DBC">
        <w:rPr>
          <w:color w:val="000000"/>
        </w:rPr>
        <w:pict>
          <v:shape id="_x0000_i1027" type="#_x0000_t75" style="width:63pt;height:36.75pt">
            <v:imagedata r:id="rId8" o:title="" chromakey="white"/>
          </v:shape>
        </w:pict>
      </w:r>
      <w:r w:rsidR="00A01E3B" w:rsidRPr="00DF442B">
        <w:rPr>
          <w:color w:val="000000"/>
        </w:rPr>
        <w:instrText xml:space="preserve"> </w:instrText>
      </w:r>
      <w:r w:rsidR="00A01E3B" w:rsidRPr="00DF442B">
        <w:rPr>
          <w:color w:val="000000"/>
        </w:rPr>
        <w:fldChar w:fldCharType="separate"/>
      </w:r>
      <w:r w:rsidR="006B5DBC">
        <w:rPr>
          <w:color w:val="000000"/>
        </w:rPr>
        <w:pict>
          <v:shape id="_x0000_i1028" type="#_x0000_t75" style="width:63pt;height:36.75pt">
            <v:imagedata r:id="rId8" o:title="" chromakey="white"/>
          </v:shape>
        </w:pict>
      </w:r>
      <w:r w:rsidR="00A01E3B" w:rsidRPr="00DF442B">
        <w:rPr>
          <w:color w:val="000000"/>
        </w:rPr>
        <w:fldChar w:fldCharType="end"/>
      </w:r>
      <w:r w:rsidRPr="00DF442B">
        <w:rPr>
          <w:color w:val="000000"/>
        </w:rPr>
        <w:t>,</w:t>
      </w:r>
      <w:r w:rsidR="00DF442B">
        <w:rPr>
          <w:color w:val="000000"/>
        </w:rPr>
        <w:t xml:space="preserve"> </w:t>
      </w:r>
      <w:r w:rsidRPr="00DF442B">
        <w:rPr>
          <w:color w:val="000000"/>
        </w:rPr>
        <w:t>(2)</w:t>
      </w:r>
    </w:p>
    <w:p w:rsidR="00C15B8C" w:rsidRPr="00DF442B" w:rsidRDefault="00C15B8C" w:rsidP="00DF442B">
      <w:pPr>
        <w:widowControl w:val="0"/>
        <w:rPr>
          <w:color w:val="000000"/>
        </w:rPr>
      </w:pPr>
    </w:p>
    <w:p w:rsidR="00C15B8C" w:rsidRPr="00DF442B" w:rsidRDefault="00C15B8C" w:rsidP="00DF442B">
      <w:pPr>
        <w:widowControl w:val="0"/>
        <w:rPr>
          <w:color w:val="000000"/>
        </w:rPr>
      </w:pPr>
      <w:r w:rsidRPr="00DF442B">
        <w:rPr>
          <w:color w:val="000000"/>
        </w:rPr>
        <w:t>где Кри – коэффициент реальной стоимости имущества,</w:t>
      </w:r>
    </w:p>
    <w:p w:rsidR="00C15B8C" w:rsidRPr="00DF442B" w:rsidRDefault="00C15B8C" w:rsidP="00DF442B">
      <w:pPr>
        <w:widowControl w:val="0"/>
        <w:rPr>
          <w:color w:val="000000"/>
        </w:rPr>
      </w:pPr>
      <w:r w:rsidRPr="00DF442B">
        <w:rPr>
          <w:color w:val="000000"/>
        </w:rPr>
        <w:t>ОС – сновные средства по остаточной стоимости,</w:t>
      </w:r>
    </w:p>
    <w:p w:rsidR="00C15B8C" w:rsidRPr="00DF442B" w:rsidRDefault="00C15B8C" w:rsidP="00DF442B">
      <w:pPr>
        <w:widowControl w:val="0"/>
        <w:rPr>
          <w:color w:val="000000"/>
        </w:rPr>
      </w:pPr>
      <w:r w:rsidRPr="00DF442B">
        <w:rPr>
          <w:color w:val="000000"/>
        </w:rPr>
        <w:t>ПЗ – производственные запасы,</w:t>
      </w:r>
    </w:p>
    <w:p w:rsidR="00C15B8C" w:rsidRPr="00DF442B" w:rsidRDefault="00C15B8C" w:rsidP="00DF442B">
      <w:pPr>
        <w:widowControl w:val="0"/>
        <w:rPr>
          <w:color w:val="000000"/>
        </w:rPr>
      </w:pPr>
      <w:r w:rsidRPr="00DF442B">
        <w:rPr>
          <w:color w:val="000000"/>
        </w:rPr>
        <w:t>НП – незавершенное производство,</w:t>
      </w:r>
    </w:p>
    <w:p w:rsidR="00C15B8C" w:rsidRPr="00DF442B" w:rsidRDefault="00C15B8C" w:rsidP="00DF442B">
      <w:pPr>
        <w:widowControl w:val="0"/>
        <w:rPr>
          <w:color w:val="000000"/>
        </w:rPr>
      </w:pPr>
      <w:r w:rsidRPr="00DF442B">
        <w:rPr>
          <w:color w:val="000000"/>
        </w:rPr>
        <w:t>А – сумма активов.</w:t>
      </w:r>
    </w:p>
    <w:p w:rsidR="00DF442B" w:rsidRDefault="00672DFE" w:rsidP="00DF442B">
      <w:pPr>
        <w:widowControl w:val="0"/>
        <w:rPr>
          <w:color w:val="000000"/>
        </w:rPr>
      </w:pPr>
      <w:r w:rsidRPr="00DF442B">
        <w:rPr>
          <w:color w:val="000000"/>
        </w:rPr>
        <w:t>Также для оценки эффективности реализации финансового потенциала необходимо определить показатели финансовой устойчивости, платежеспособности и ликвидности, а также их динамику и выявить факторы, повлиявшие на их изменение</w:t>
      </w:r>
      <w:r w:rsidR="005122E0" w:rsidRPr="00DF442B">
        <w:rPr>
          <w:color w:val="000000"/>
        </w:rPr>
        <w:t xml:space="preserve"> [12, 146]</w:t>
      </w:r>
      <w:r w:rsidRPr="00DF442B">
        <w:rPr>
          <w:color w:val="000000"/>
        </w:rPr>
        <w:t>.</w:t>
      </w:r>
    </w:p>
    <w:p w:rsidR="00672DFE" w:rsidRPr="00DF442B" w:rsidRDefault="00672DFE" w:rsidP="00DF442B">
      <w:pPr>
        <w:widowControl w:val="0"/>
        <w:rPr>
          <w:color w:val="000000"/>
        </w:rPr>
      </w:pPr>
      <w:r w:rsidRPr="00DF442B">
        <w:rPr>
          <w:color w:val="000000"/>
        </w:rPr>
        <w:t>Для определения финансовой устойчивости используются следующие показатели</w:t>
      </w:r>
      <w:r w:rsidR="00D34304" w:rsidRPr="00DF442B">
        <w:rPr>
          <w:color w:val="000000"/>
        </w:rPr>
        <w:t>.</w:t>
      </w:r>
    </w:p>
    <w:p w:rsidR="00672DFE" w:rsidRPr="00DF442B" w:rsidRDefault="00672DFE" w:rsidP="00DF442B">
      <w:pPr>
        <w:rPr>
          <w:color w:val="000000"/>
        </w:rPr>
      </w:pPr>
      <w:r w:rsidRPr="00DF442B">
        <w:rPr>
          <w:color w:val="000000"/>
        </w:rPr>
        <w:t>Коэффициент концентрации собственного капитала – удельный вес собственного капитала в общей валюте нетто-баланса</w:t>
      </w:r>
      <w:r w:rsidR="005122E0" w:rsidRPr="00DF442B">
        <w:rPr>
          <w:color w:val="000000"/>
        </w:rPr>
        <w:t>:</w:t>
      </w:r>
    </w:p>
    <w:p w:rsidR="00DF442B" w:rsidRDefault="00DF442B" w:rsidP="00DF442B">
      <w:pPr>
        <w:pStyle w:val="a4"/>
        <w:widowControl w:val="0"/>
        <w:ind w:left="0"/>
        <w:rPr>
          <w:color w:val="000000"/>
        </w:rPr>
      </w:pPr>
    </w:p>
    <w:p w:rsidR="00672DFE" w:rsidRPr="00DF442B" w:rsidRDefault="00672DFE" w:rsidP="00DF442B">
      <w:pPr>
        <w:widowControl w:val="0"/>
        <w:rPr>
          <w:color w:val="000000"/>
        </w:rPr>
      </w:pPr>
      <w:r w:rsidRPr="00DF442B">
        <w:rPr>
          <w:color w:val="000000"/>
        </w:rPr>
        <w:t>Кск</w:t>
      </w:r>
      <w:r w:rsidR="00296371" w:rsidRPr="00DF442B">
        <w:rPr>
          <w:color w:val="000000"/>
        </w:rPr>
        <w:t xml:space="preserve"> </w:t>
      </w:r>
      <w:r w:rsidRPr="00DF442B">
        <w:rPr>
          <w:color w:val="000000"/>
        </w:rPr>
        <w:t>=</w:t>
      </w:r>
      <w:r w:rsidR="00296371" w:rsidRPr="00DF442B">
        <w:rPr>
          <w:color w:val="000000"/>
        </w:rPr>
        <w:t xml:space="preserve"> </w:t>
      </w:r>
      <w:r w:rsidR="00A01E3B" w:rsidRPr="00DF442B">
        <w:rPr>
          <w:color w:val="000000"/>
        </w:rPr>
        <w:fldChar w:fldCharType="begin"/>
      </w:r>
      <w:r w:rsidR="00A01E3B" w:rsidRPr="00DF442B">
        <w:rPr>
          <w:color w:val="000000"/>
        </w:rPr>
        <w:instrText xml:space="preserve"> QUOTE </w:instrText>
      </w:r>
      <w:r w:rsidR="006B5DBC">
        <w:rPr>
          <w:color w:val="000000"/>
        </w:rPr>
        <w:pict>
          <v:shape id="_x0000_i1029" type="#_x0000_t75" style="width:150pt;height:33.75pt">
            <v:imagedata r:id="rId9" o:title="" chromakey="white"/>
          </v:shape>
        </w:pict>
      </w:r>
      <w:r w:rsidR="00A01E3B" w:rsidRPr="00DF442B">
        <w:rPr>
          <w:color w:val="000000"/>
        </w:rPr>
        <w:instrText xml:space="preserve"> </w:instrText>
      </w:r>
      <w:r w:rsidR="00A01E3B" w:rsidRPr="00DF442B">
        <w:rPr>
          <w:color w:val="000000"/>
        </w:rPr>
        <w:fldChar w:fldCharType="separate"/>
      </w:r>
      <w:r w:rsidR="006B5DBC">
        <w:rPr>
          <w:color w:val="000000"/>
        </w:rPr>
        <w:pict>
          <v:shape id="_x0000_i1030" type="#_x0000_t75" style="width:150pt;height:33.75pt">
            <v:imagedata r:id="rId9" o:title="" chromakey="white"/>
          </v:shape>
        </w:pict>
      </w:r>
      <w:r w:rsidR="00A01E3B" w:rsidRPr="00DF442B">
        <w:rPr>
          <w:color w:val="000000"/>
        </w:rPr>
        <w:fldChar w:fldCharType="end"/>
      </w:r>
      <w:r w:rsidR="00DF442B">
        <w:rPr>
          <w:color w:val="000000"/>
        </w:rPr>
        <w:t xml:space="preserve"> </w:t>
      </w:r>
      <w:r w:rsidR="0086253D" w:rsidRPr="00DF442B">
        <w:rPr>
          <w:color w:val="000000"/>
        </w:rPr>
        <w:t>(3)</w:t>
      </w:r>
    </w:p>
    <w:p w:rsidR="00672DFE" w:rsidRPr="00DF442B" w:rsidRDefault="00672DFE" w:rsidP="00DF442B">
      <w:pPr>
        <w:widowControl w:val="0"/>
        <w:rPr>
          <w:color w:val="000000"/>
        </w:rPr>
      </w:pPr>
    </w:p>
    <w:p w:rsidR="00672DFE" w:rsidRPr="00DF442B" w:rsidRDefault="0086253D" w:rsidP="00DF442B">
      <w:pPr>
        <w:rPr>
          <w:color w:val="000000"/>
        </w:rPr>
      </w:pPr>
      <w:r w:rsidRPr="00DF442B">
        <w:rPr>
          <w:color w:val="000000"/>
          <w:lang w:eastAsia="en-US"/>
        </w:rPr>
        <w:t>Коэффициент концентрации заемного капитала — удельный вес заемных средств в общей валюте нетто-баланса — показывает, какая часть активов предприятия сформирована за счет заемных средств долгосрочного и краткосрочного характера:</w:t>
      </w:r>
    </w:p>
    <w:p w:rsidR="00DF442B" w:rsidRDefault="00DF442B" w:rsidP="00DF442B">
      <w:pPr>
        <w:pStyle w:val="a4"/>
        <w:widowControl w:val="0"/>
        <w:ind w:left="0"/>
        <w:rPr>
          <w:color w:val="000000"/>
        </w:rPr>
      </w:pPr>
    </w:p>
    <w:p w:rsidR="0086253D" w:rsidRPr="00DF442B" w:rsidRDefault="0086253D" w:rsidP="00DF442B">
      <w:pPr>
        <w:pStyle w:val="a4"/>
        <w:widowControl w:val="0"/>
        <w:ind w:left="0"/>
        <w:rPr>
          <w:color w:val="000000"/>
        </w:rPr>
      </w:pPr>
      <w:r w:rsidRPr="00DF442B">
        <w:rPr>
          <w:color w:val="000000"/>
        </w:rPr>
        <w:t>Кзк</w:t>
      </w:r>
      <w:r w:rsidR="00296371" w:rsidRPr="00DF442B">
        <w:rPr>
          <w:color w:val="000000"/>
        </w:rPr>
        <w:t xml:space="preserve"> </w:t>
      </w:r>
      <w:r w:rsidRPr="00DF442B">
        <w:rPr>
          <w:color w:val="000000"/>
        </w:rPr>
        <w:t>=</w:t>
      </w:r>
      <w:r w:rsidR="00296371" w:rsidRPr="00DF442B">
        <w:rPr>
          <w:color w:val="000000"/>
        </w:rPr>
        <w:t xml:space="preserve"> </w:t>
      </w:r>
      <w:r w:rsidR="00A01E3B" w:rsidRPr="00DF442B">
        <w:rPr>
          <w:color w:val="000000"/>
        </w:rPr>
        <w:fldChar w:fldCharType="begin"/>
      </w:r>
      <w:r w:rsidR="00A01E3B" w:rsidRPr="00DF442B">
        <w:rPr>
          <w:color w:val="000000"/>
        </w:rPr>
        <w:instrText xml:space="preserve"> QUOTE </w:instrText>
      </w:r>
      <w:r w:rsidR="006B5DBC">
        <w:rPr>
          <w:color w:val="000000"/>
        </w:rPr>
        <w:pict>
          <v:shape id="_x0000_i1031" type="#_x0000_t75" style="width:127.5pt;height:33.75pt">
            <v:imagedata r:id="rId10" o:title="" chromakey="white"/>
          </v:shape>
        </w:pict>
      </w:r>
      <w:r w:rsidR="00A01E3B" w:rsidRPr="00DF442B">
        <w:rPr>
          <w:color w:val="000000"/>
        </w:rPr>
        <w:instrText xml:space="preserve"> </w:instrText>
      </w:r>
      <w:r w:rsidR="00A01E3B" w:rsidRPr="00DF442B">
        <w:rPr>
          <w:color w:val="000000"/>
        </w:rPr>
        <w:fldChar w:fldCharType="separate"/>
      </w:r>
      <w:r w:rsidR="006B5DBC">
        <w:rPr>
          <w:color w:val="000000"/>
        </w:rPr>
        <w:pict>
          <v:shape id="_x0000_i1032" type="#_x0000_t75" style="width:127.5pt;height:33.75pt">
            <v:imagedata r:id="rId10" o:title="" chromakey="white"/>
          </v:shape>
        </w:pict>
      </w:r>
      <w:r w:rsidR="00A01E3B" w:rsidRPr="00DF442B">
        <w:rPr>
          <w:color w:val="000000"/>
        </w:rPr>
        <w:fldChar w:fldCharType="end"/>
      </w:r>
      <w:r w:rsidR="00DF442B">
        <w:rPr>
          <w:color w:val="000000"/>
        </w:rPr>
        <w:t xml:space="preserve"> </w:t>
      </w:r>
      <w:r w:rsidRPr="00DF442B">
        <w:rPr>
          <w:color w:val="000000"/>
        </w:rPr>
        <w:t>(4</w:t>
      </w:r>
      <w:r w:rsidR="00D34304" w:rsidRPr="00DF442B">
        <w:rPr>
          <w:color w:val="000000"/>
        </w:rPr>
        <w:t>)</w:t>
      </w:r>
    </w:p>
    <w:p w:rsidR="0086253D" w:rsidRPr="00DF442B" w:rsidRDefault="0086253D" w:rsidP="00DF442B">
      <w:pPr>
        <w:pStyle w:val="a4"/>
        <w:widowControl w:val="0"/>
        <w:ind w:left="0"/>
        <w:rPr>
          <w:color w:val="000000"/>
        </w:rPr>
      </w:pPr>
    </w:p>
    <w:p w:rsidR="00C05DF2" w:rsidRPr="00DF442B" w:rsidRDefault="0086253D" w:rsidP="00DF442B">
      <w:pPr>
        <w:rPr>
          <w:color w:val="000000"/>
        </w:rPr>
      </w:pPr>
      <w:r w:rsidRPr="00DF442B">
        <w:rPr>
          <w:color w:val="000000"/>
          <w:lang w:eastAsia="en-US"/>
        </w:rPr>
        <w:t>Коэффициент финансовой зависимости – это обратный показатель коэффициенту финансовой независимости. Он показывает, какая сумма активов приходится на рубль собственных средств. Если его величина равна 1 , то это означает, что все активы предприятия сформированы только за счет собственного капитала. Его значение 1,5 показывает, что на каждые 1,5 руб., вложенных в активы, приходится 1 руб. собственных средств и 0,5 руб. — заемных</w:t>
      </w:r>
      <w:r w:rsidR="005122E0" w:rsidRPr="00DF442B">
        <w:rPr>
          <w:color w:val="000000"/>
          <w:lang w:eastAsia="en-US"/>
        </w:rPr>
        <w:t xml:space="preserve"> [13, 154].</w:t>
      </w:r>
    </w:p>
    <w:p w:rsidR="00DF442B" w:rsidRDefault="00DF442B" w:rsidP="00DF442B">
      <w:pPr>
        <w:widowControl w:val="0"/>
        <w:rPr>
          <w:color w:val="000000"/>
        </w:rPr>
      </w:pPr>
    </w:p>
    <w:p w:rsidR="009B5C2C" w:rsidRPr="00DF442B" w:rsidRDefault="00672DFE" w:rsidP="00DF442B">
      <w:pPr>
        <w:widowControl w:val="0"/>
        <w:rPr>
          <w:color w:val="000000"/>
        </w:rPr>
      </w:pPr>
      <w:r w:rsidRPr="00DF442B">
        <w:rPr>
          <w:color w:val="000000"/>
        </w:rPr>
        <w:t>К</w:t>
      </w:r>
      <w:r w:rsidR="0086253D" w:rsidRPr="00DF442B">
        <w:rPr>
          <w:color w:val="000000"/>
        </w:rPr>
        <w:t>фз</w:t>
      </w:r>
      <w:r w:rsidR="00296371" w:rsidRPr="00DF442B">
        <w:rPr>
          <w:color w:val="000000"/>
        </w:rPr>
        <w:t xml:space="preserve"> </w:t>
      </w:r>
      <w:r w:rsidRPr="00DF442B">
        <w:rPr>
          <w:color w:val="000000"/>
        </w:rPr>
        <w:t>=</w:t>
      </w:r>
      <w:r w:rsidR="00296371" w:rsidRPr="00DF442B">
        <w:rPr>
          <w:color w:val="000000"/>
        </w:rPr>
        <w:t xml:space="preserve"> </w:t>
      </w:r>
      <w:r w:rsidR="00A01E3B" w:rsidRPr="00DF442B">
        <w:rPr>
          <w:color w:val="000000"/>
        </w:rPr>
        <w:fldChar w:fldCharType="begin"/>
      </w:r>
      <w:r w:rsidR="00A01E3B" w:rsidRPr="00DF442B">
        <w:rPr>
          <w:color w:val="000000"/>
        </w:rPr>
        <w:instrText xml:space="preserve"> QUOTE </w:instrText>
      </w:r>
      <w:r w:rsidR="006B5DBC">
        <w:rPr>
          <w:color w:val="000000"/>
        </w:rPr>
        <w:pict>
          <v:shape id="_x0000_i1033" type="#_x0000_t75" style="width:150pt;height:34.5pt">
            <v:imagedata r:id="rId11" o:title="" chromakey="white"/>
          </v:shape>
        </w:pict>
      </w:r>
      <w:r w:rsidR="00A01E3B" w:rsidRPr="00DF442B">
        <w:rPr>
          <w:color w:val="000000"/>
        </w:rPr>
        <w:instrText xml:space="preserve"> </w:instrText>
      </w:r>
      <w:r w:rsidR="00A01E3B" w:rsidRPr="00DF442B">
        <w:rPr>
          <w:color w:val="000000"/>
        </w:rPr>
        <w:fldChar w:fldCharType="separate"/>
      </w:r>
      <w:r w:rsidR="006B5DBC">
        <w:rPr>
          <w:color w:val="000000"/>
        </w:rPr>
        <w:pict>
          <v:shape id="_x0000_i1034" type="#_x0000_t75" style="width:150pt;height:34.5pt">
            <v:imagedata r:id="rId11" o:title="" chromakey="white"/>
          </v:shape>
        </w:pict>
      </w:r>
      <w:r w:rsidR="00A01E3B" w:rsidRPr="00DF442B">
        <w:rPr>
          <w:color w:val="000000"/>
        </w:rPr>
        <w:fldChar w:fldCharType="end"/>
      </w:r>
      <w:r w:rsidR="00DF442B">
        <w:rPr>
          <w:color w:val="000000"/>
        </w:rPr>
        <w:t xml:space="preserve"> </w:t>
      </w:r>
      <w:r w:rsidR="0086253D" w:rsidRPr="00DF442B">
        <w:rPr>
          <w:color w:val="000000"/>
        </w:rPr>
        <w:t>(5)</w:t>
      </w:r>
    </w:p>
    <w:p w:rsidR="00906409" w:rsidRPr="00DF442B" w:rsidRDefault="00906409" w:rsidP="00DF442B">
      <w:pPr>
        <w:widowControl w:val="0"/>
        <w:rPr>
          <w:color w:val="000000"/>
        </w:rPr>
      </w:pPr>
    </w:p>
    <w:p w:rsidR="0086253D" w:rsidRPr="00DF442B" w:rsidRDefault="0086253D" w:rsidP="00DF442B">
      <w:pPr>
        <w:rPr>
          <w:color w:val="000000"/>
        </w:rPr>
      </w:pPr>
      <w:r w:rsidRPr="00DF442B">
        <w:rPr>
          <w:color w:val="000000"/>
        </w:rPr>
        <w:t>Коэффициент текущей задолженности п</w:t>
      </w:r>
      <w:r w:rsidRPr="00DF442B">
        <w:rPr>
          <w:color w:val="000000"/>
          <w:lang w:eastAsia="en-US"/>
        </w:rPr>
        <w:t>оказывает, какая часть активов сформирована за счет заемных ресурсов краткосрочного характера.</w:t>
      </w:r>
    </w:p>
    <w:p w:rsidR="00DF442B" w:rsidRDefault="00DF442B" w:rsidP="00DF442B">
      <w:pPr>
        <w:pStyle w:val="a4"/>
        <w:widowControl w:val="0"/>
        <w:ind w:left="0"/>
        <w:rPr>
          <w:color w:val="000000"/>
          <w:lang w:eastAsia="en-US"/>
        </w:rPr>
      </w:pPr>
    </w:p>
    <w:p w:rsidR="00DF442B" w:rsidRDefault="0086253D" w:rsidP="00DF442B">
      <w:pPr>
        <w:pStyle w:val="a4"/>
        <w:widowControl w:val="0"/>
        <w:ind w:left="0"/>
        <w:rPr>
          <w:color w:val="000000"/>
        </w:rPr>
      </w:pPr>
      <w:r w:rsidRPr="00DF442B">
        <w:rPr>
          <w:color w:val="000000"/>
        </w:rPr>
        <w:t>Ктз</w:t>
      </w:r>
      <w:r w:rsidR="00296371" w:rsidRPr="00DF442B">
        <w:rPr>
          <w:color w:val="000000"/>
        </w:rPr>
        <w:t xml:space="preserve"> </w:t>
      </w:r>
      <w:r w:rsidRPr="00DF442B">
        <w:rPr>
          <w:color w:val="000000"/>
        </w:rPr>
        <w:t>=</w:t>
      </w:r>
      <w:r w:rsidR="00296371" w:rsidRPr="00DF442B">
        <w:rPr>
          <w:color w:val="000000"/>
        </w:rPr>
        <w:t xml:space="preserve"> </w:t>
      </w:r>
      <w:r w:rsidR="00A01E3B" w:rsidRPr="00DF442B">
        <w:rPr>
          <w:color w:val="000000"/>
        </w:rPr>
        <w:fldChar w:fldCharType="begin"/>
      </w:r>
      <w:r w:rsidR="00A01E3B" w:rsidRPr="00DF442B">
        <w:rPr>
          <w:color w:val="000000"/>
        </w:rPr>
        <w:instrText xml:space="preserve"> QUOTE </w:instrText>
      </w:r>
      <w:r w:rsidR="006B5DBC">
        <w:rPr>
          <w:color w:val="000000"/>
        </w:rPr>
        <w:pict>
          <v:shape id="_x0000_i1035" type="#_x0000_t75" style="width:127.5pt;height:33.75pt">
            <v:imagedata r:id="rId12" o:title="" chromakey="white"/>
          </v:shape>
        </w:pict>
      </w:r>
      <w:r w:rsidR="00A01E3B" w:rsidRPr="00DF442B">
        <w:rPr>
          <w:color w:val="000000"/>
        </w:rPr>
        <w:instrText xml:space="preserve"> </w:instrText>
      </w:r>
      <w:r w:rsidR="00A01E3B" w:rsidRPr="00DF442B">
        <w:rPr>
          <w:color w:val="000000"/>
        </w:rPr>
        <w:fldChar w:fldCharType="separate"/>
      </w:r>
      <w:r w:rsidR="006B5DBC">
        <w:rPr>
          <w:color w:val="000000"/>
        </w:rPr>
        <w:pict>
          <v:shape id="_x0000_i1036" type="#_x0000_t75" style="width:127.5pt;height:33.75pt">
            <v:imagedata r:id="rId12" o:title="" chromakey="white"/>
          </v:shape>
        </w:pict>
      </w:r>
      <w:r w:rsidR="00A01E3B" w:rsidRPr="00DF442B">
        <w:rPr>
          <w:color w:val="000000"/>
        </w:rPr>
        <w:fldChar w:fldCharType="end"/>
      </w:r>
      <w:r w:rsidR="00DF442B">
        <w:rPr>
          <w:color w:val="000000"/>
        </w:rPr>
        <w:t xml:space="preserve"> </w:t>
      </w:r>
      <w:r w:rsidRPr="00DF442B">
        <w:rPr>
          <w:color w:val="000000"/>
        </w:rPr>
        <w:t>(6)</w:t>
      </w:r>
    </w:p>
    <w:p w:rsidR="00DF442B" w:rsidRDefault="00DF442B" w:rsidP="00DF442B">
      <w:pPr>
        <w:rPr>
          <w:color w:val="000000"/>
        </w:rPr>
      </w:pPr>
      <w:r>
        <w:rPr>
          <w:color w:val="000000"/>
        </w:rPr>
        <w:br w:type="page"/>
      </w:r>
      <w:r w:rsidR="0086253D" w:rsidRPr="00DF442B">
        <w:rPr>
          <w:color w:val="000000"/>
        </w:rPr>
        <w:t>Коэффициент устойчивого финансирования – х</w:t>
      </w:r>
      <w:r w:rsidR="0086253D" w:rsidRPr="00DF442B">
        <w:rPr>
          <w:color w:val="000000"/>
          <w:lang w:eastAsia="en-US"/>
        </w:rPr>
        <w:t>арактеризует, какая часть активов баланса сформирована за счет устойчивых источников. Если предприятие не пользуется долгосрочными кредитами и займами, то его величина будет совпадать с величиной коэффициента финансовой независимости</w:t>
      </w:r>
      <w:r w:rsidR="005122E0" w:rsidRPr="00DF442B">
        <w:rPr>
          <w:color w:val="000000"/>
          <w:lang w:eastAsia="en-US"/>
        </w:rPr>
        <w:t xml:space="preserve"> [14, 122]</w:t>
      </w:r>
      <w:r w:rsidR="0086253D" w:rsidRPr="00DF442B">
        <w:rPr>
          <w:color w:val="000000"/>
          <w:lang w:eastAsia="en-US"/>
        </w:rPr>
        <w:t>.</w:t>
      </w:r>
    </w:p>
    <w:p w:rsidR="00DF442B" w:rsidRDefault="00DF442B" w:rsidP="00DF442B">
      <w:pPr>
        <w:widowControl w:val="0"/>
        <w:rPr>
          <w:color w:val="000000"/>
        </w:rPr>
      </w:pPr>
    </w:p>
    <w:p w:rsidR="00296371" w:rsidRPr="00DF442B" w:rsidRDefault="00296371" w:rsidP="00DF442B">
      <w:pPr>
        <w:widowControl w:val="0"/>
        <w:rPr>
          <w:color w:val="000000"/>
        </w:rPr>
      </w:pPr>
      <w:r w:rsidRPr="00DF442B">
        <w:rPr>
          <w:color w:val="000000"/>
        </w:rPr>
        <w:t xml:space="preserve">Куф = </w:t>
      </w:r>
      <w:r w:rsidR="00A01E3B" w:rsidRPr="00DF442B">
        <w:rPr>
          <w:color w:val="000000"/>
        </w:rPr>
        <w:fldChar w:fldCharType="begin"/>
      </w:r>
      <w:r w:rsidR="00A01E3B" w:rsidRPr="00DF442B">
        <w:rPr>
          <w:color w:val="000000"/>
        </w:rPr>
        <w:instrText xml:space="preserve"> QUOTE </w:instrText>
      </w:r>
      <w:r w:rsidR="006B5DBC">
        <w:rPr>
          <w:color w:val="000000"/>
        </w:rPr>
        <w:pict>
          <v:shape id="_x0000_i1037" type="#_x0000_t75" style="width:271.5pt;height:33.75pt">
            <v:imagedata r:id="rId13" o:title="" chromakey="white"/>
          </v:shape>
        </w:pict>
      </w:r>
      <w:r w:rsidR="00A01E3B" w:rsidRPr="00DF442B">
        <w:rPr>
          <w:color w:val="000000"/>
        </w:rPr>
        <w:instrText xml:space="preserve"> </w:instrText>
      </w:r>
      <w:r w:rsidR="00A01E3B" w:rsidRPr="00DF442B">
        <w:rPr>
          <w:color w:val="000000"/>
        </w:rPr>
        <w:fldChar w:fldCharType="separate"/>
      </w:r>
      <w:r w:rsidR="006B5DBC">
        <w:rPr>
          <w:color w:val="000000"/>
        </w:rPr>
        <w:pict>
          <v:shape id="_x0000_i1038" type="#_x0000_t75" style="width:271.5pt;height:33.75pt">
            <v:imagedata r:id="rId13" o:title="" chromakey="white"/>
          </v:shape>
        </w:pict>
      </w:r>
      <w:r w:rsidR="00A01E3B" w:rsidRPr="00DF442B">
        <w:rPr>
          <w:color w:val="000000"/>
        </w:rPr>
        <w:fldChar w:fldCharType="end"/>
      </w:r>
      <w:r w:rsidR="00DF442B">
        <w:rPr>
          <w:color w:val="000000"/>
        </w:rPr>
        <w:t xml:space="preserve"> </w:t>
      </w:r>
      <w:r w:rsidRPr="00DF442B">
        <w:rPr>
          <w:color w:val="000000"/>
        </w:rPr>
        <w:t>(7)</w:t>
      </w:r>
    </w:p>
    <w:p w:rsidR="00296371" w:rsidRPr="00DF442B" w:rsidRDefault="00296371" w:rsidP="00DF442B">
      <w:pPr>
        <w:widowControl w:val="0"/>
        <w:rPr>
          <w:color w:val="000000"/>
        </w:rPr>
      </w:pPr>
    </w:p>
    <w:p w:rsidR="00296371" w:rsidRPr="00DF442B" w:rsidRDefault="00296371" w:rsidP="00DF442B">
      <w:pPr>
        <w:widowControl w:val="0"/>
        <w:shd w:val="clear" w:color="auto" w:fill="FFFFFF"/>
        <w:autoSpaceDE w:val="0"/>
        <w:autoSpaceDN w:val="0"/>
        <w:adjustRightInd w:val="0"/>
        <w:rPr>
          <w:color w:val="000000"/>
          <w:lang w:eastAsia="en-US"/>
        </w:rPr>
      </w:pPr>
    </w:p>
    <w:p w:rsidR="00296371" w:rsidRPr="00DF442B" w:rsidRDefault="00296371" w:rsidP="00DF442B">
      <w:pPr>
        <w:rPr>
          <w:rFonts w:eastAsia="Times New Roman"/>
          <w:color w:val="000000"/>
          <w:lang w:eastAsia="en-US"/>
        </w:rPr>
      </w:pPr>
      <w:r w:rsidRPr="00DF442B">
        <w:rPr>
          <w:color w:val="000000"/>
          <w:lang w:eastAsia="en-US"/>
        </w:rPr>
        <w:t>Коэффициент финансового левериджа или коэффициент финансового риска — отношение заемного капитала к собственному. Данный коэффициент считается одним из основных индикаторов финансовой устойчивости. Чем выше его значение, тем выше риск вложения капитала в данное предприятие</w:t>
      </w:r>
      <w:r w:rsidR="005122E0" w:rsidRPr="00DF442B">
        <w:rPr>
          <w:color w:val="000000"/>
          <w:lang w:eastAsia="en-US"/>
        </w:rPr>
        <w:t xml:space="preserve"> [15, 117]</w:t>
      </w:r>
      <w:r w:rsidRPr="00DF442B">
        <w:rPr>
          <w:color w:val="000000"/>
          <w:lang w:eastAsia="en-US"/>
        </w:rPr>
        <w:t>.</w:t>
      </w:r>
    </w:p>
    <w:p w:rsidR="00DF442B" w:rsidRDefault="00DF442B" w:rsidP="00DF442B">
      <w:pPr>
        <w:pStyle w:val="a4"/>
        <w:widowControl w:val="0"/>
        <w:shd w:val="clear" w:color="auto" w:fill="FFFFFF"/>
        <w:autoSpaceDE w:val="0"/>
        <w:autoSpaceDN w:val="0"/>
        <w:adjustRightInd w:val="0"/>
        <w:ind w:left="0"/>
        <w:rPr>
          <w:color w:val="000000"/>
          <w:lang w:eastAsia="en-US"/>
        </w:rPr>
      </w:pPr>
    </w:p>
    <w:p w:rsidR="00296371" w:rsidRPr="00DF442B" w:rsidRDefault="00296371" w:rsidP="00DF442B">
      <w:pPr>
        <w:pStyle w:val="a4"/>
        <w:widowControl w:val="0"/>
        <w:shd w:val="clear" w:color="auto" w:fill="FFFFFF"/>
        <w:autoSpaceDE w:val="0"/>
        <w:autoSpaceDN w:val="0"/>
        <w:adjustRightInd w:val="0"/>
        <w:ind w:left="0"/>
        <w:rPr>
          <w:rFonts w:eastAsia="Times New Roman"/>
          <w:color w:val="000000"/>
          <w:lang w:eastAsia="en-US"/>
        </w:rPr>
      </w:pPr>
      <w:r w:rsidRPr="00DF442B">
        <w:rPr>
          <w:rFonts w:eastAsia="Times New Roman"/>
          <w:color w:val="000000"/>
          <w:lang w:eastAsia="en-US"/>
        </w:rPr>
        <w:t xml:space="preserve">Кфл = </w:t>
      </w:r>
      <w:r w:rsidR="00A01E3B" w:rsidRPr="00DF442B">
        <w:rPr>
          <w:rFonts w:eastAsia="Times New Roman"/>
          <w:color w:val="000000"/>
          <w:lang w:eastAsia="en-US"/>
        </w:rPr>
        <w:fldChar w:fldCharType="begin"/>
      </w:r>
      <w:r w:rsidR="00A01E3B" w:rsidRPr="00DF442B">
        <w:rPr>
          <w:rFonts w:eastAsia="Times New Roman"/>
          <w:color w:val="000000"/>
          <w:lang w:eastAsia="en-US"/>
        </w:rPr>
        <w:instrText xml:space="preserve"> QUOTE </w:instrText>
      </w:r>
      <w:r w:rsidR="006B5DBC">
        <w:rPr>
          <w:rFonts w:eastAsia="Times New Roman"/>
          <w:color w:val="000000"/>
        </w:rPr>
        <w:pict>
          <v:shape id="_x0000_i1039" type="#_x0000_t75" style="width:96pt;height:32.25pt">
            <v:imagedata r:id="rId14" o:title="" chromakey="white"/>
          </v:shape>
        </w:pict>
      </w:r>
      <w:r w:rsidR="00A01E3B" w:rsidRPr="00DF442B">
        <w:rPr>
          <w:rFonts w:eastAsia="Times New Roman"/>
          <w:color w:val="000000"/>
          <w:lang w:eastAsia="en-US"/>
        </w:rPr>
        <w:instrText xml:space="preserve"> </w:instrText>
      </w:r>
      <w:r w:rsidR="00A01E3B" w:rsidRPr="00DF442B">
        <w:rPr>
          <w:rFonts w:eastAsia="Times New Roman"/>
          <w:color w:val="000000"/>
          <w:lang w:eastAsia="en-US"/>
        </w:rPr>
        <w:fldChar w:fldCharType="separate"/>
      </w:r>
      <w:r w:rsidR="006B5DBC">
        <w:rPr>
          <w:rFonts w:eastAsia="Times New Roman"/>
          <w:color w:val="000000"/>
        </w:rPr>
        <w:pict>
          <v:shape id="_x0000_i1040" type="#_x0000_t75" style="width:96pt;height:32.25pt">
            <v:imagedata r:id="rId14" o:title="" chromakey="white"/>
          </v:shape>
        </w:pict>
      </w:r>
      <w:r w:rsidR="00A01E3B" w:rsidRPr="00DF442B">
        <w:rPr>
          <w:rFonts w:eastAsia="Times New Roman"/>
          <w:color w:val="000000"/>
          <w:lang w:eastAsia="en-US"/>
        </w:rPr>
        <w:fldChar w:fldCharType="end"/>
      </w:r>
      <w:r w:rsidR="00DF442B">
        <w:rPr>
          <w:rFonts w:eastAsia="Times New Roman"/>
          <w:color w:val="000000"/>
          <w:lang w:eastAsia="en-US"/>
        </w:rPr>
        <w:t xml:space="preserve"> </w:t>
      </w:r>
      <w:r w:rsidRPr="00DF442B">
        <w:rPr>
          <w:rFonts w:eastAsia="Times New Roman"/>
          <w:color w:val="000000"/>
          <w:lang w:eastAsia="en-US"/>
        </w:rPr>
        <w:t>(8)</w:t>
      </w:r>
    </w:p>
    <w:p w:rsidR="00296371" w:rsidRPr="00DF442B" w:rsidRDefault="00296371" w:rsidP="00DF442B">
      <w:pPr>
        <w:widowControl w:val="0"/>
        <w:rPr>
          <w:color w:val="000000"/>
        </w:rPr>
      </w:pPr>
    </w:p>
    <w:p w:rsidR="00296371" w:rsidRPr="00DF442B" w:rsidRDefault="00296371" w:rsidP="00DF442B">
      <w:pPr>
        <w:widowControl w:val="0"/>
        <w:rPr>
          <w:rFonts w:eastAsia="Times New Roman"/>
          <w:color w:val="000000"/>
          <w:lang w:eastAsia="en-US"/>
        </w:rPr>
      </w:pPr>
      <w:r w:rsidRPr="00DF442B">
        <w:rPr>
          <w:color w:val="000000"/>
          <w:lang w:eastAsia="en-US"/>
        </w:rPr>
        <w:t>Динамика коэффициента финансового левериджа (плеча финансового рычага) зависит от изменения:</w:t>
      </w:r>
    </w:p>
    <w:p w:rsidR="00296371" w:rsidRPr="00DF442B" w:rsidRDefault="00296371" w:rsidP="00DF442B">
      <w:pPr>
        <w:pStyle w:val="a4"/>
        <w:widowControl w:val="0"/>
        <w:numPr>
          <w:ilvl w:val="0"/>
          <w:numId w:val="19"/>
        </w:numPr>
        <w:tabs>
          <w:tab w:val="left" w:pos="1134"/>
        </w:tabs>
        <w:ind w:left="0"/>
        <w:rPr>
          <w:rFonts w:eastAsia="Times New Roman"/>
          <w:color w:val="000000"/>
          <w:lang w:eastAsia="en-US"/>
        </w:rPr>
      </w:pPr>
      <w:r w:rsidRPr="00DF442B">
        <w:rPr>
          <w:color w:val="000000"/>
          <w:lang w:eastAsia="en-US"/>
        </w:rPr>
        <w:t>структуры активов предприятия (с увеличением удельного веса внеоборотных и сокращением оборотных активов коэффициент финансового левериджа при прочих равных условиях должен снижаться, и наоборот);</w:t>
      </w:r>
    </w:p>
    <w:p w:rsidR="00296371" w:rsidRPr="00DF442B" w:rsidRDefault="00296371" w:rsidP="00DF442B">
      <w:pPr>
        <w:pStyle w:val="a4"/>
        <w:widowControl w:val="0"/>
        <w:numPr>
          <w:ilvl w:val="0"/>
          <w:numId w:val="19"/>
        </w:numPr>
        <w:tabs>
          <w:tab w:val="left" w:pos="1134"/>
        </w:tabs>
        <w:ind w:left="0"/>
        <w:rPr>
          <w:rFonts w:eastAsia="Times New Roman"/>
          <w:color w:val="000000"/>
          <w:lang w:eastAsia="en-US"/>
        </w:rPr>
      </w:pPr>
      <w:r w:rsidRPr="00DF442B">
        <w:rPr>
          <w:color w:val="000000"/>
          <w:lang w:eastAsia="en-US"/>
        </w:rPr>
        <w:t>финансовой политики их формирования (консервативной, умеренной, агрессивной).</w:t>
      </w:r>
    </w:p>
    <w:p w:rsidR="00296371" w:rsidRPr="00DF442B" w:rsidRDefault="00296371" w:rsidP="00DF442B">
      <w:pPr>
        <w:widowControl w:val="0"/>
        <w:rPr>
          <w:color w:val="000000"/>
          <w:lang w:eastAsia="en-US"/>
        </w:rPr>
      </w:pPr>
      <w:r w:rsidRPr="00DF442B">
        <w:rPr>
          <w:color w:val="000000"/>
          <w:lang w:eastAsia="en-US"/>
        </w:rPr>
        <w:t>Для расчета</w:t>
      </w:r>
      <w:r w:rsidR="00FE464D" w:rsidRPr="00DF442B">
        <w:rPr>
          <w:color w:val="000000"/>
          <w:lang w:eastAsia="en-US"/>
        </w:rPr>
        <w:t xml:space="preserve"> </w:t>
      </w:r>
      <w:r w:rsidRPr="00DF442B">
        <w:rPr>
          <w:color w:val="000000"/>
          <w:lang w:eastAsia="en-US"/>
        </w:rPr>
        <w:t>влияния</w:t>
      </w:r>
      <w:r w:rsidR="00FE464D" w:rsidRPr="00DF442B">
        <w:rPr>
          <w:color w:val="000000"/>
          <w:lang w:eastAsia="en-US"/>
        </w:rPr>
        <w:t xml:space="preserve"> данных факторов </w:t>
      </w:r>
      <w:r w:rsidRPr="00DF442B">
        <w:rPr>
          <w:color w:val="000000"/>
          <w:lang w:eastAsia="en-US"/>
        </w:rPr>
        <w:t>на</w:t>
      </w:r>
      <w:r w:rsidR="00FE464D" w:rsidRPr="00DF442B">
        <w:rPr>
          <w:color w:val="000000"/>
          <w:lang w:eastAsia="en-US"/>
        </w:rPr>
        <w:t xml:space="preserve"> </w:t>
      </w:r>
      <w:r w:rsidRPr="00DF442B">
        <w:rPr>
          <w:color w:val="000000"/>
          <w:lang w:eastAsia="en-US"/>
        </w:rPr>
        <w:t>уровень коэффициента финансового левериджа можно использовать следующую факторную модель</w:t>
      </w:r>
      <w:r w:rsidR="005122E0" w:rsidRPr="00DF442B">
        <w:rPr>
          <w:color w:val="000000"/>
          <w:lang w:eastAsia="en-US"/>
        </w:rPr>
        <w:t xml:space="preserve"> [16, 283]</w:t>
      </w:r>
      <w:r w:rsidRPr="00DF442B">
        <w:rPr>
          <w:color w:val="000000"/>
          <w:lang w:eastAsia="en-US"/>
        </w:rPr>
        <w:t>:</w:t>
      </w:r>
    </w:p>
    <w:p w:rsidR="00DF442B" w:rsidRDefault="00DF442B" w:rsidP="00DF442B">
      <w:pPr>
        <w:widowControl w:val="0"/>
        <w:rPr>
          <w:color w:val="000000"/>
          <w:lang w:eastAsia="en-US"/>
        </w:rPr>
      </w:pPr>
    </w:p>
    <w:p w:rsidR="00296371" w:rsidRPr="00DF442B" w:rsidRDefault="00296371" w:rsidP="00DF442B">
      <w:pPr>
        <w:widowControl w:val="0"/>
        <w:rPr>
          <w:color w:val="000000"/>
        </w:rPr>
      </w:pPr>
      <w:r w:rsidRPr="00DF442B">
        <w:rPr>
          <w:color w:val="000000"/>
        </w:rPr>
        <w:t xml:space="preserve">Кфл = </w:t>
      </w:r>
      <w:r w:rsidR="00A01E3B" w:rsidRPr="00DF442B">
        <w:rPr>
          <w:color w:val="000000"/>
        </w:rPr>
        <w:fldChar w:fldCharType="begin"/>
      </w:r>
      <w:r w:rsidR="00A01E3B" w:rsidRPr="00DF442B">
        <w:rPr>
          <w:color w:val="000000"/>
        </w:rPr>
        <w:instrText xml:space="preserve"> QUOTE </w:instrText>
      </w:r>
      <w:r w:rsidR="006B5DBC">
        <w:rPr>
          <w:color w:val="000000"/>
        </w:rPr>
        <w:pict>
          <v:shape id="_x0000_i1041" type="#_x0000_t75" style="width:96.75pt;height:35.25pt">
            <v:imagedata r:id="rId15" o:title="" chromakey="white"/>
          </v:shape>
        </w:pict>
      </w:r>
      <w:r w:rsidR="00A01E3B" w:rsidRPr="00DF442B">
        <w:rPr>
          <w:color w:val="000000"/>
        </w:rPr>
        <w:instrText xml:space="preserve"> </w:instrText>
      </w:r>
      <w:r w:rsidR="00A01E3B" w:rsidRPr="00DF442B">
        <w:rPr>
          <w:color w:val="000000"/>
        </w:rPr>
        <w:fldChar w:fldCharType="separate"/>
      </w:r>
      <w:r w:rsidR="006B5DBC">
        <w:rPr>
          <w:color w:val="000000"/>
        </w:rPr>
        <w:pict>
          <v:shape id="_x0000_i1042" type="#_x0000_t75" style="width:96.75pt;height:35.25pt">
            <v:imagedata r:id="rId15" o:title="" chromakey="white"/>
          </v:shape>
        </w:pict>
      </w:r>
      <w:r w:rsidR="00A01E3B" w:rsidRPr="00DF442B">
        <w:rPr>
          <w:color w:val="000000"/>
        </w:rPr>
        <w:fldChar w:fldCharType="end"/>
      </w:r>
      <w:r w:rsidR="00FE464D" w:rsidRPr="00DF442B">
        <w:rPr>
          <w:color w:val="000000"/>
        </w:rPr>
        <w:t>,</w:t>
      </w:r>
      <w:r w:rsidR="00DF442B">
        <w:rPr>
          <w:color w:val="000000"/>
        </w:rPr>
        <w:t xml:space="preserve"> </w:t>
      </w:r>
      <w:r w:rsidR="00FE464D" w:rsidRPr="00DF442B">
        <w:rPr>
          <w:color w:val="000000"/>
        </w:rPr>
        <w:t>(9)</w:t>
      </w:r>
    </w:p>
    <w:p w:rsidR="00296371" w:rsidRPr="00DF442B" w:rsidRDefault="00296371" w:rsidP="00DF442B">
      <w:pPr>
        <w:widowControl w:val="0"/>
        <w:rPr>
          <w:color w:val="000000"/>
        </w:rPr>
      </w:pPr>
    </w:p>
    <w:p w:rsidR="00FE464D" w:rsidRPr="00DF442B" w:rsidRDefault="00FE464D" w:rsidP="00DF442B">
      <w:pPr>
        <w:widowControl w:val="0"/>
        <w:rPr>
          <w:color w:val="000000"/>
        </w:rPr>
      </w:pPr>
      <w:r w:rsidRPr="00DF442B">
        <w:rPr>
          <w:color w:val="000000"/>
        </w:rPr>
        <w:t xml:space="preserve">где Кфл – </w:t>
      </w:r>
      <w:r w:rsidRPr="00DF442B">
        <w:rPr>
          <w:color w:val="000000"/>
          <w:lang w:eastAsia="en-US"/>
        </w:rPr>
        <w:t>коэффициент финансового левериджа;</w:t>
      </w:r>
    </w:p>
    <w:p w:rsidR="00FE464D" w:rsidRPr="00DF442B" w:rsidRDefault="00FE464D" w:rsidP="00DF442B">
      <w:pPr>
        <w:widowControl w:val="0"/>
        <w:shd w:val="clear" w:color="auto" w:fill="FFFFFF"/>
        <w:autoSpaceDE w:val="0"/>
        <w:autoSpaceDN w:val="0"/>
        <w:adjustRightInd w:val="0"/>
        <w:rPr>
          <w:rFonts w:eastAsia="Times New Roman"/>
          <w:color w:val="000000"/>
          <w:lang w:eastAsia="en-US"/>
        </w:rPr>
      </w:pPr>
      <w:r w:rsidRPr="00DF442B">
        <w:rPr>
          <w:color w:val="000000"/>
        </w:rPr>
        <w:t xml:space="preserve">Дзк – </w:t>
      </w:r>
      <w:r w:rsidRPr="00DF442B">
        <w:rPr>
          <w:color w:val="000000"/>
          <w:lang w:eastAsia="en-US"/>
        </w:rPr>
        <w:t>средняя доля заемного капитала в формировании активов</w:t>
      </w:r>
      <w:r w:rsidRPr="00DF442B">
        <w:rPr>
          <w:rFonts w:eastAsia="Times New Roman"/>
          <w:color w:val="000000"/>
          <w:lang w:eastAsia="en-US"/>
        </w:rPr>
        <w:t xml:space="preserve"> </w:t>
      </w:r>
      <w:r w:rsidRPr="00DF442B">
        <w:rPr>
          <w:color w:val="000000"/>
          <w:lang w:eastAsia="en-US"/>
        </w:rPr>
        <w:t>предприятия;</w:t>
      </w:r>
    </w:p>
    <w:p w:rsidR="00FE464D" w:rsidRPr="00DF442B" w:rsidRDefault="00FE464D" w:rsidP="00DF442B">
      <w:pPr>
        <w:widowControl w:val="0"/>
        <w:shd w:val="clear" w:color="auto" w:fill="FFFFFF"/>
        <w:autoSpaceDE w:val="0"/>
        <w:autoSpaceDN w:val="0"/>
        <w:adjustRightInd w:val="0"/>
        <w:rPr>
          <w:rFonts w:eastAsia="Times New Roman"/>
          <w:color w:val="000000"/>
          <w:lang w:eastAsia="en-US"/>
        </w:rPr>
      </w:pPr>
      <w:r w:rsidRPr="00DF442B">
        <w:rPr>
          <w:color w:val="000000"/>
        </w:rPr>
        <w:t xml:space="preserve">Дск – </w:t>
      </w:r>
      <w:r w:rsidRPr="00DF442B">
        <w:rPr>
          <w:color w:val="000000"/>
          <w:lang w:eastAsia="en-US"/>
        </w:rPr>
        <w:t>средняя доля собственного капитала в формировании активов предприятия;</w:t>
      </w:r>
    </w:p>
    <w:p w:rsidR="00FE464D" w:rsidRPr="00DF442B" w:rsidRDefault="00FE464D" w:rsidP="00DF442B">
      <w:pPr>
        <w:widowControl w:val="0"/>
        <w:rPr>
          <w:color w:val="000000"/>
        </w:rPr>
      </w:pPr>
      <w:r w:rsidRPr="00DF442B">
        <w:rPr>
          <w:color w:val="000000"/>
        </w:rPr>
        <w:t>Уд</w:t>
      </w:r>
      <w:r w:rsidRPr="00DF442B">
        <w:rPr>
          <w:color w:val="000000"/>
          <w:lang w:val="en-US"/>
        </w:rPr>
        <w:t>i</w:t>
      </w:r>
      <w:r w:rsidRPr="00DF442B">
        <w:rPr>
          <w:color w:val="000000"/>
        </w:rPr>
        <w:t xml:space="preserve"> – </w:t>
      </w:r>
      <w:r w:rsidRPr="00DF442B">
        <w:rPr>
          <w:color w:val="000000"/>
          <w:lang w:eastAsia="en-US"/>
        </w:rPr>
        <w:t xml:space="preserve">удельный вес </w:t>
      </w:r>
      <w:r w:rsidRPr="00DF442B">
        <w:rPr>
          <w:color w:val="000000"/>
          <w:lang w:val="en-US" w:eastAsia="en-US"/>
        </w:rPr>
        <w:t>i</w:t>
      </w:r>
      <w:r w:rsidRPr="00DF442B">
        <w:rPr>
          <w:color w:val="000000"/>
          <w:lang w:eastAsia="en-US"/>
        </w:rPr>
        <w:t>-го вида актива в общей валюте баланса;</w:t>
      </w:r>
    </w:p>
    <w:p w:rsidR="00296371" w:rsidRPr="00DF442B" w:rsidRDefault="00296371" w:rsidP="00DF442B">
      <w:pPr>
        <w:widowControl w:val="0"/>
        <w:shd w:val="clear" w:color="auto" w:fill="FFFFFF"/>
        <w:autoSpaceDE w:val="0"/>
        <w:autoSpaceDN w:val="0"/>
        <w:adjustRightInd w:val="0"/>
        <w:rPr>
          <w:color w:val="000000"/>
        </w:rPr>
      </w:pPr>
      <w:r w:rsidRPr="00DF442B">
        <w:rPr>
          <w:color w:val="000000"/>
        </w:rPr>
        <w:t>Дзк</w:t>
      </w:r>
      <w:r w:rsidRPr="00DF442B">
        <w:rPr>
          <w:color w:val="000000"/>
          <w:lang w:val="en-US"/>
        </w:rPr>
        <w:t>i</w:t>
      </w:r>
      <w:r w:rsidR="00FE464D" w:rsidRPr="00DF442B">
        <w:rPr>
          <w:color w:val="000000"/>
        </w:rPr>
        <w:t xml:space="preserve"> – </w:t>
      </w:r>
      <w:r w:rsidR="00FE464D" w:rsidRPr="00DF442B">
        <w:rPr>
          <w:color w:val="000000"/>
          <w:lang w:eastAsia="en-US"/>
        </w:rPr>
        <w:t xml:space="preserve">доля заемного капитала в формировании </w:t>
      </w:r>
      <w:r w:rsidR="00FE464D" w:rsidRPr="00DF442B">
        <w:rPr>
          <w:color w:val="000000"/>
          <w:lang w:val="en-US" w:eastAsia="en-US"/>
        </w:rPr>
        <w:t>i</w:t>
      </w:r>
      <w:r w:rsidR="00FE464D" w:rsidRPr="00DF442B">
        <w:rPr>
          <w:color w:val="000000"/>
          <w:lang w:eastAsia="en-US"/>
        </w:rPr>
        <w:t>-го вида актива</w:t>
      </w:r>
      <w:r w:rsidR="00DC0EEC" w:rsidRPr="00DF442B">
        <w:rPr>
          <w:color w:val="000000"/>
          <w:lang w:eastAsia="en-US"/>
        </w:rPr>
        <w:t xml:space="preserve"> </w:t>
      </w:r>
      <w:r w:rsidR="00FE464D" w:rsidRPr="00DF442B">
        <w:rPr>
          <w:color w:val="000000"/>
          <w:lang w:eastAsia="en-US"/>
        </w:rPr>
        <w:t>предприятия;</w:t>
      </w:r>
    </w:p>
    <w:p w:rsidR="00296371" w:rsidRPr="00DF442B" w:rsidRDefault="00296371" w:rsidP="00DF442B">
      <w:pPr>
        <w:widowControl w:val="0"/>
        <w:rPr>
          <w:color w:val="000000"/>
        </w:rPr>
      </w:pPr>
      <w:r w:rsidRPr="00DF442B">
        <w:rPr>
          <w:color w:val="000000"/>
        </w:rPr>
        <w:t>Дск</w:t>
      </w:r>
      <w:r w:rsidRPr="00DF442B">
        <w:rPr>
          <w:color w:val="000000"/>
          <w:lang w:val="en-US"/>
        </w:rPr>
        <w:t>i</w:t>
      </w:r>
      <w:r w:rsidR="00FE464D" w:rsidRPr="00DF442B">
        <w:rPr>
          <w:color w:val="000000"/>
        </w:rPr>
        <w:t xml:space="preserve"> – </w:t>
      </w:r>
      <w:r w:rsidR="00DC0EEC" w:rsidRPr="00DF442B">
        <w:rPr>
          <w:color w:val="000000"/>
          <w:lang w:eastAsia="en-US"/>
        </w:rPr>
        <w:t>д</w:t>
      </w:r>
      <w:r w:rsidR="00FE464D" w:rsidRPr="00DF442B">
        <w:rPr>
          <w:color w:val="000000"/>
          <w:lang w:eastAsia="en-US"/>
        </w:rPr>
        <w:t xml:space="preserve">оля собственного капитала в формировании </w:t>
      </w:r>
      <w:r w:rsidR="00FE464D" w:rsidRPr="00DF442B">
        <w:rPr>
          <w:color w:val="000000"/>
          <w:lang w:val="en-US" w:eastAsia="en-US"/>
        </w:rPr>
        <w:t>i</w:t>
      </w:r>
      <w:r w:rsidR="00FE464D" w:rsidRPr="00DF442B">
        <w:rPr>
          <w:color w:val="000000"/>
          <w:lang w:eastAsia="en-US"/>
        </w:rPr>
        <w:t>-го вида актива предприятия.</w:t>
      </w:r>
    </w:p>
    <w:p w:rsidR="00FE464D" w:rsidRPr="00DF442B" w:rsidRDefault="00D5014B" w:rsidP="00DF442B">
      <w:pPr>
        <w:widowControl w:val="0"/>
        <w:rPr>
          <w:color w:val="000000"/>
        </w:rPr>
      </w:pPr>
      <w:r w:rsidRPr="00DF442B">
        <w:rPr>
          <w:color w:val="000000"/>
        </w:rPr>
        <w:t xml:space="preserve">При оценке эффективности организации финансов на предприятии необходимо также анализировать </w:t>
      </w:r>
      <w:r w:rsidR="0083469A" w:rsidRPr="00DF442B">
        <w:rPr>
          <w:color w:val="000000"/>
        </w:rPr>
        <w:t xml:space="preserve">финансовые результаты деятельности предприятия, </w:t>
      </w:r>
      <w:r w:rsidRPr="00DF442B">
        <w:rPr>
          <w:color w:val="000000"/>
        </w:rPr>
        <w:t>показатели ликвидности и платежеспособности</w:t>
      </w:r>
      <w:r w:rsidR="005122E0" w:rsidRPr="00DF442B">
        <w:rPr>
          <w:color w:val="000000"/>
        </w:rPr>
        <w:t xml:space="preserve"> [17, 119]</w:t>
      </w:r>
      <w:r w:rsidRPr="00DF442B">
        <w:rPr>
          <w:color w:val="000000"/>
        </w:rPr>
        <w:t>.</w:t>
      </w:r>
    </w:p>
    <w:p w:rsidR="0083469A" w:rsidRPr="00DF442B" w:rsidRDefault="0083469A" w:rsidP="00DF442B">
      <w:pPr>
        <w:widowControl w:val="0"/>
        <w:rPr>
          <w:color w:val="000000"/>
        </w:rPr>
      </w:pPr>
      <w:r w:rsidRPr="00DF442B">
        <w:rPr>
          <w:color w:val="000000"/>
          <w:lang w:eastAsia="en-US"/>
        </w:rPr>
        <w:t>Финансовые результаты деятельности предприятия характеризуются приростом суммы собственного капитала (чистых активов), основным источником которого является прибыль от операционной, инвестиционной, финансовой деятельности, а также в результате чрезвычайных обстоятельств.</w:t>
      </w:r>
    </w:p>
    <w:p w:rsidR="00D5014B" w:rsidRPr="00DF442B" w:rsidRDefault="00D5014B" w:rsidP="00DF442B">
      <w:pPr>
        <w:widowControl w:val="0"/>
        <w:rPr>
          <w:color w:val="000000"/>
        </w:rPr>
      </w:pPr>
      <w:r w:rsidRPr="00DF442B">
        <w:rPr>
          <w:color w:val="000000"/>
        </w:rPr>
        <w:t>Для оценки ликвидности баланса предприятия все статьи актива сгруппированы по степени убывающей ликвидности</w:t>
      </w:r>
      <w:r w:rsidR="005122E0" w:rsidRPr="00DF442B">
        <w:rPr>
          <w:color w:val="000000"/>
        </w:rPr>
        <w:t xml:space="preserve"> [18, 387]</w:t>
      </w:r>
      <w:r w:rsidRPr="00DF442B">
        <w:rPr>
          <w:color w:val="000000"/>
        </w:rPr>
        <w:t>.</w:t>
      </w:r>
    </w:p>
    <w:p w:rsidR="00D5014B" w:rsidRPr="00DF442B" w:rsidRDefault="00D5014B" w:rsidP="00DF442B">
      <w:pPr>
        <w:widowControl w:val="0"/>
        <w:rPr>
          <w:rFonts w:eastAsia="Times New Roman"/>
          <w:color w:val="000000"/>
          <w:lang w:eastAsia="en-US"/>
        </w:rPr>
      </w:pPr>
      <w:r w:rsidRPr="00DF442B">
        <w:rPr>
          <w:color w:val="000000"/>
          <w:lang w:eastAsia="en-US"/>
        </w:rPr>
        <w:t>Первая группа (А1) включает в себя абсолютно ликвидные активы, такие как денежная наличность и краткосрочные финансовые вложения.</w:t>
      </w:r>
    </w:p>
    <w:p w:rsidR="00D5014B" w:rsidRPr="00DF442B" w:rsidRDefault="00D5014B" w:rsidP="00DF442B">
      <w:pPr>
        <w:widowControl w:val="0"/>
        <w:rPr>
          <w:rFonts w:eastAsia="Times New Roman"/>
          <w:color w:val="000000"/>
          <w:lang w:eastAsia="en-US"/>
        </w:rPr>
      </w:pPr>
      <w:r w:rsidRPr="00DF442B">
        <w:rPr>
          <w:color w:val="000000"/>
          <w:lang w:eastAsia="en-US"/>
        </w:rPr>
        <w:t>Ко второй группе (А2) относятся быстро реализуемые активы: товары отгруженные, дебиторская задолженность со сроком погашения до 12 месяцев и НДС по приобретенным ценностям. Ликвидность этой группы оборотных активов зависит от своевременности отгрузки продукции, оформления банковских документов, скорости платежного документооборота в банках, от спроса на продукцию, ее конкурентоспособности, платежеспособности покупателей, форм расчетов и др.</w:t>
      </w:r>
    </w:p>
    <w:p w:rsidR="00D5014B" w:rsidRPr="00DF442B" w:rsidRDefault="00D5014B" w:rsidP="00DF442B">
      <w:pPr>
        <w:widowControl w:val="0"/>
        <w:rPr>
          <w:rFonts w:eastAsia="Times New Roman"/>
          <w:color w:val="000000"/>
          <w:lang w:eastAsia="en-US"/>
        </w:rPr>
      </w:pPr>
      <w:r w:rsidRPr="00DF442B">
        <w:rPr>
          <w:color w:val="000000"/>
          <w:lang w:eastAsia="en-US"/>
        </w:rPr>
        <w:t>Третья группа (А3) — это медленно реализуемые активы (производственные запасы, незавершенное производство, готовая продукция, товары), для трансформации которых в денежную наличность понадобится значительно больший срок.</w:t>
      </w:r>
    </w:p>
    <w:p w:rsidR="00D5014B" w:rsidRPr="00DF442B" w:rsidRDefault="00D5014B" w:rsidP="00DF442B">
      <w:pPr>
        <w:widowControl w:val="0"/>
        <w:rPr>
          <w:rFonts w:eastAsia="Times New Roman"/>
          <w:color w:val="000000"/>
          <w:lang w:eastAsia="en-US"/>
        </w:rPr>
      </w:pPr>
      <w:r w:rsidRPr="00DF442B">
        <w:rPr>
          <w:color w:val="000000"/>
          <w:lang w:eastAsia="en-US"/>
        </w:rPr>
        <w:t>Четвертая группа (А4) — это труднореализуемые активы, куда входят основные средства, нематериальные активы, долгосрочные финансовые вложения, незавершенное строительство, дебиторская задолженность, платежи по которой ожидаются более чем через 12 месяцев.</w:t>
      </w:r>
    </w:p>
    <w:p w:rsidR="00D5014B" w:rsidRPr="00DF442B" w:rsidRDefault="00D5014B" w:rsidP="00DF442B">
      <w:pPr>
        <w:widowControl w:val="0"/>
        <w:rPr>
          <w:rFonts w:eastAsia="Times New Roman"/>
          <w:color w:val="000000"/>
          <w:lang w:eastAsia="en-US"/>
        </w:rPr>
      </w:pPr>
      <w:r w:rsidRPr="00DF442B">
        <w:rPr>
          <w:color w:val="000000"/>
          <w:lang w:eastAsia="en-US"/>
        </w:rPr>
        <w:t>Пятая группа (А5) — неликвидные активы (безнадежная дебиторская задолженность, неходовые, залежалые материальные ценности, расходы будущих периодов).</w:t>
      </w:r>
    </w:p>
    <w:p w:rsidR="00D5014B" w:rsidRPr="00DF442B" w:rsidRDefault="00D5014B" w:rsidP="00DF442B">
      <w:pPr>
        <w:widowControl w:val="0"/>
        <w:rPr>
          <w:rFonts w:eastAsia="Times New Roman"/>
          <w:color w:val="000000"/>
          <w:lang w:eastAsia="en-US"/>
        </w:rPr>
      </w:pPr>
      <w:r w:rsidRPr="00DF442B">
        <w:rPr>
          <w:color w:val="000000"/>
          <w:lang w:eastAsia="en-US"/>
        </w:rPr>
        <w:t>Соответственно на пять групп разбиваются и обязательства предприятия:</w:t>
      </w:r>
    </w:p>
    <w:p w:rsidR="00D5014B" w:rsidRPr="00DF442B" w:rsidRDefault="005C5630" w:rsidP="00DF442B">
      <w:pPr>
        <w:widowControl w:val="0"/>
        <w:rPr>
          <w:rFonts w:eastAsia="Times New Roman"/>
          <w:color w:val="000000"/>
          <w:lang w:eastAsia="en-US"/>
        </w:rPr>
      </w:pPr>
      <w:r w:rsidRPr="00DF442B">
        <w:rPr>
          <w:rFonts w:eastAsia="Times New Roman"/>
          <w:color w:val="000000"/>
          <w:lang w:eastAsia="en-US"/>
        </w:rPr>
        <w:t>П</w:t>
      </w:r>
      <w:r w:rsidR="00D5014B" w:rsidRPr="00DF442B">
        <w:rPr>
          <w:rFonts w:eastAsia="Times New Roman"/>
          <w:color w:val="000000"/>
          <w:lang w:eastAsia="en-US"/>
        </w:rPr>
        <w:t xml:space="preserve">1 </w:t>
      </w:r>
      <w:r w:rsidR="00D5014B" w:rsidRPr="00DF442B">
        <w:rPr>
          <w:color w:val="000000"/>
          <w:lang w:eastAsia="en-US"/>
        </w:rPr>
        <w:t>— наиболее срочные обязательства, которые должны быть погашены в течение текущего месяца (кредиторская задолженность и кредиты банка, сроки возврата которых наступили);</w:t>
      </w:r>
    </w:p>
    <w:p w:rsidR="00D5014B" w:rsidRPr="00DF442B" w:rsidRDefault="00D5014B" w:rsidP="00DF442B">
      <w:pPr>
        <w:widowControl w:val="0"/>
        <w:rPr>
          <w:rFonts w:eastAsia="Times New Roman"/>
          <w:color w:val="000000"/>
          <w:lang w:eastAsia="en-US"/>
        </w:rPr>
      </w:pPr>
      <w:r w:rsidRPr="00DF442B">
        <w:rPr>
          <w:color w:val="000000"/>
          <w:lang w:eastAsia="en-US"/>
        </w:rPr>
        <w:t>П2 — среднесрочные обязательства со сроком погашения до одного года (краткосрочные кредиты банка);</w:t>
      </w:r>
    </w:p>
    <w:p w:rsidR="00D5014B" w:rsidRPr="00DF442B" w:rsidRDefault="00D5014B" w:rsidP="00DF442B">
      <w:pPr>
        <w:widowControl w:val="0"/>
        <w:rPr>
          <w:rFonts w:eastAsia="Times New Roman"/>
          <w:color w:val="000000"/>
          <w:lang w:eastAsia="en-US"/>
        </w:rPr>
      </w:pPr>
      <w:r w:rsidRPr="00DF442B">
        <w:rPr>
          <w:color w:val="000000"/>
          <w:lang w:eastAsia="en-US"/>
        </w:rPr>
        <w:t>П3 — долгосрочные обязательства (долгосрочные кредиты банка и займы);</w:t>
      </w:r>
    </w:p>
    <w:p w:rsidR="00D5014B" w:rsidRPr="00DF442B" w:rsidRDefault="00D5014B" w:rsidP="00DF442B">
      <w:pPr>
        <w:widowControl w:val="0"/>
        <w:rPr>
          <w:rFonts w:eastAsia="Times New Roman"/>
          <w:color w:val="000000"/>
          <w:lang w:eastAsia="en-US"/>
        </w:rPr>
      </w:pPr>
      <w:r w:rsidRPr="00DF442B">
        <w:rPr>
          <w:color w:val="000000"/>
          <w:lang w:eastAsia="en-US"/>
        </w:rPr>
        <w:t>П4— собственный (акционерный) капитал, находящийся постоянно в распоряжении предприятия;</w:t>
      </w:r>
    </w:p>
    <w:p w:rsidR="00D5014B" w:rsidRPr="00DF442B" w:rsidRDefault="00D5014B" w:rsidP="00DF442B">
      <w:pPr>
        <w:widowControl w:val="0"/>
        <w:rPr>
          <w:rFonts w:eastAsia="Times New Roman"/>
          <w:color w:val="000000"/>
          <w:lang w:eastAsia="en-US"/>
        </w:rPr>
      </w:pPr>
      <w:r w:rsidRPr="00DF442B">
        <w:rPr>
          <w:rFonts w:eastAsia="Times New Roman"/>
          <w:color w:val="000000"/>
          <w:lang w:eastAsia="en-US"/>
        </w:rPr>
        <w:t xml:space="preserve">П5 </w:t>
      </w:r>
      <w:r w:rsidRPr="00DF442B">
        <w:rPr>
          <w:color w:val="000000"/>
          <w:lang w:eastAsia="en-US"/>
        </w:rPr>
        <w:t>—доходы будущих периодов, которые предполагается получить в перспективе.</w:t>
      </w:r>
    </w:p>
    <w:p w:rsidR="00D5014B" w:rsidRPr="00DF442B" w:rsidRDefault="00D5014B" w:rsidP="00DF442B">
      <w:pPr>
        <w:widowControl w:val="0"/>
        <w:rPr>
          <w:color w:val="000000"/>
          <w:lang w:eastAsia="en-US"/>
        </w:rPr>
      </w:pPr>
      <w:r w:rsidRPr="00DF442B">
        <w:rPr>
          <w:color w:val="000000"/>
          <w:lang w:eastAsia="en-US"/>
        </w:rPr>
        <w:t>Баланс считается абсолютно ликвидным, если</w:t>
      </w:r>
      <w:r w:rsidR="005122E0" w:rsidRPr="00DF442B">
        <w:rPr>
          <w:color w:val="000000"/>
          <w:lang w:eastAsia="en-US"/>
        </w:rPr>
        <w:t xml:space="preserve"> [19, 144]</w:t>
      </w:r>
      <w:r w:rsidRPr="00DF442B">
        <w:rPr>
          <w:color w:val="000000"/>
          <w:lang w:eastAsia="en-US"/>
        </w:rPr>
        <w:t>:</w:t>
      </w:r>
    </w:p>
    <w:p w:rsidR="00DF442B" w:rsidRDefault="00DF442B" w:rsidP="00DF442B">
      <w:pPr>
        <w:widowControl w:val="0"/>
        <w:rPr>
          <w:color w:val="000000"/>
        </w:rPr>
      </w:pPr>
    </w:p>
    <w:p w:rsidR="00D5014B" w:rsidRPr="00DF442B" w:rsidRDefault="00D5014B" w:rsidP="00DF442B">
      <w:pPr>
        <w:widowControl w:val="0"/>
        <w:rPr>
          <w:color w:val="000000"/>
        </w:rPr>
      </w:pPr>
      <w:r w:rsidRPr="00DF442B">
        <w:rPr>
          <w:color w:val="000000"/>
        </w:rPr>
        <w:t>А1 ≥ П1, А2 ≥ П2, А3 ≥ П3, А4 ≤ П4, А5 ≤ П5</w:t>
      </w:r>
      <w:r w:rsidR="00DF442B">
        <w:rPr>
          <w:color w:val="000000"/>
        </w:rPr>
        <w:t xml:space="preserve"> </w:t>
      </w:r>
      <w:r w:rsidR="002363A4" w:rsidRPr="00DF442B">
        <w:rPr>
          <w:color w:val="000000"/>
        </w:rPr>
        <w:t>(10)</w:t>
      </w:r>
    </w:p>
    <w:p w:rsidR="002363A4" w:rsidRPr="00DF442B" w:rsidRDefault="002363A4" w:rsidP="00DF442B">
      <w:pPr>
        <w:widowControl w:val="0"/>
        <w:rPr>
          <w:color w:val="000000"/>
        </w:rPr>
      </w:pPr>
    </w:p>
    <w:p w:rsidR="00622006" w:rsidRPr="00DF442B" w:rsidRDefault="00622006" w:rsidP="00DF442B">
      <w:pPr>
        <w:widowControl w:val="0"/>
        <w:rPr>
          <w:color w:val="000000"/>
        </w:rPr>
      </w:pPr>
      <w:r w:rsidRPr="00DF442B">
        <w:rPr>
          <w:color w:val="000000"/>
        </w:rPr>
        <w:t>Шеремет А. Д., Сайфулин Р. С. [7, 221] для комплексной оценки ликвидности баланса предлагают рассчитывать коэффициент общей ликвидности баланса:</w:t>
      </w:r>
    </w:p>
    <w:p w:rsidR="00DF442B" w:rsidRDefault="00DF442B" w:rsidP="00DF442B">
      <w:pPr>
        <w:widowControl w:val="0"/>
        <w:rPr>
          <w:color w:val="000000"/>
        </w:rPr>
      </w:pPr>
    </w:p>
    <w:p w:rsidR="00622006" w:rsidRPr="00DF442B" w:rsidRDefault="00622006" w:rsidP="00DF442B">
      <w:pPr>
        <w:widowControl w:val="0"/>
        <w:rPr>
          <w:color w:val="000000"/>
        </w:rPr>
      </w:pPr>
      <w:r w:rsidRPr="00DF442B">
        <w:rPr>
          <w:color w:val="000000"/>
        </w:rPr>
        <w:t xml:space="preserve">Колб = </w:t>
      </w:r>
      <w:r w:rsidR="00A01E3B" w:rsidRPr="00DF442B">
        <w:rPr>
          <w:color w:val="000000"/>
        </w:rPr>
        <w:fldChar w:fldCharType="begin"/>
      </w:r>
      <w:r w:rsidR="00A01E3B" w:rsidRPr="00DF442B">
        <w:rPr>
          <w:color w:val="000000"/>
        </w:rPr>
        <w:instrText xml:space="preserve"> QUOTE </w:instrText>
      </w:r>
      <w:r w:rsidR="006B5DBC">
        <w:rPr>
          <w:color w:val="000000"/>
        </w:rPr>
        <w:pict>
          <v:shape id="_x0000_i1043" type="#_x0000_t75" style="width:88.5pt;height:33.75pt">
            <v:imagedata r:id="rId16" o:title="" chromakey="white"/>
          </v:shape>
        </w:pict>
      </w:r>
      <w:r w:rsidR="00A01E3B" w:rsidRPr="00DF442B">
        <w:rPr>
          <w:color w:val="000000"/>
        </w:rPr>
        <w:instrText xml:space="preserve"> </w:instrText>
      </w:r>
      <w:r w:rsidR="00A01E3B" w:rsidRPr="00DF442B">
        <w:rPr>
          <w:color w:val="000000"/>
        </w:rPr>
        <w:fldChar w:fldCharType="separate"/>
      </w:r>
      <w:r w:rsidR="006B5DBC">
        <w:rPr>
          <w:color w:val="000000"/>
        </w:rPr>
        <w:pict>
          <v:shape id="_x0000_i1044" type="#_x0000_t75" style="width:88.5pt;height:33.75pt">
            <v:imagedata r:id="rId16" o:title="" chromakey="white"/>
          </v:shape>
        </w:pict>
      </w:r>
      <w:r w:rsidR="00A01E3B" w:rsidRPr="00DF442B">
        <w:rPr>
          <w:color w:val="000000"/>
        </w:rPr>
        <w:fldChar w:fldCharType="end"/>
      </w:r>
      <w:r w:rsidR="00DF442B">
        <w:rPr>
          <w:color w:val="000000"/>
        </w:rPr>
        <w:t xml:space="preserve"> </w:t>
      </w:r>
      <w:r w:rsidRPr="00DF442B">
        <w:rPr>
          <w:color w:val="000000"/>
        </w:rPr>
        <w:t>(1</w:t>
      </w:r>
      <w:r w:rsidR="002363A4" w:rsidRPr="00DF442B">
        <w:rPr>
          <w:color w:val="000000"/>
        </w:rPr>
        <w:t>1</w:t>
      </w:r>
      <w:r w:rsidRPr="00DF442B">
        <w:rPr>
          <w:color w:val="000000"/>
        </w:rPr>
        <w:t>)</w:t>
      </w:r>
    </w:p>
    <w:p w:rsidR="00622006" w:rsidRPr="00DF442B" w:rsidRDefault="00622006" w:rsidP="00DF442B">
      <w:pPr>
        <w:widowControl w:val="0"/>
        <w:rPr>
          <w:color w:val="000000"/>
        </w:rPr>
      </w:pPr>
    </w:p>
    <w:p w:rsidR="00622006" w:rsidRPr="00DF442B" w:rsidRDefault="00622006" w:rsidP="00DF442B">
      <w:pPr>
        <w:widowControl w:val="0"/>
        <w:rPr>
          <w:color w:val="000000"/>
        </w:rPr>
      </w:pPr>
      <w:r w:rsidRPr="00DF442B">
        <w:rPr>
          <w:color w:val="000000"/>
          <w:lang w:eastAsia="en-US"/>
        </w:rPr>
        <w:t>Данный коэффициент показывает отношение суммы всех ликвидных средств предприятия к сумме всех платежных обязательств (краткосрочных, долгосрочных и среднесрочных) при условии, что различные группы ликвидных средств и платежных обязательств входят в указанные суммы с весовыми коэффициентами, учитывающими их значимость с точки зрения сроков поступления средств и погашения обязательств. С помощью данного показателя оценивается изменение финансовой ситуации на предприятии с точки зрения ликвидности.</w:t>
      </w:r>
    </w:p>
    <w:p w:rsidR="00D5014B" w:rsidRPr="00DF442B" w:rsidRDefault="003E66C6" w:rsidP="00DF442B">
      <w:pPr>
        <w:widowControl w:val="0"/>
        <w:rPr>
          <w:color w:val="000000"/>
          <w:lang w:eastAsia="en-US"/>
        </w:rPr>
      </w:pPr>
      <w:r w:rsidRPr="00DF442B">
        <w:rPr>
          <w:color w:val="000000"/>
          <w:lang w:eastAsia="en-US"/>
        </w:rPr>
        <w:t>Наряду с абсолютными показателями для оценки ликвидности предприятия рассчитывают следующие относительные показатели: коэффициент текущей ликвидности, коэффициент быстрой ликвидности и коэффициент абсолютной ликвидности</w:t>
      </w:r>
      <w:r w:rsidR="005122E0" w:rsidRPr="00DF442B">
        <w:rPr>
          <w:color w:val="000000"/>
          <w:lang w:eastAsia="en-US"/>
        </w:rPr>
        <w:t xml:space="preserve"> [20, 546]</w:t>
      </w:r>
      <w:r w:rsidRPr="00DF442B">
        <w:rPr>
          <w:color w:val="000000"/>
          <w:lang w:eastAsia="en-US"/>
        </w:rPr>
        <w:t>.</w:t>
      </w:r>
    </w:p>
    <w:p w:rsidR="003E66C6" w:rsidRPr="00DF442B" w:rsidRDefault="003E66C6" w:rsidP="00DF442B">
      <w:pPr>
        <w:widowControl w:val="0"/>
        <w:rPr>
          <w:color w:val="000000"/>
          <w:lang w:eastAsia="en-US"/>
        </w:rPr>
      </w:pPr>
      <w:r w:rsidRPr="00DF442B">
        <w:rPr>
          <w:color w:val="000000"/>
          <w:lang w:eastAsia="en-US"/>
        </w:rPr>
        <w:t>Коэффициент абсолютной ликвидности (норма денежных резервов) определяется отношением денежных средств и краткосрочных финансовых вложений ко всей сумме краткосрочных долгов предприятия.</w:t>
      </w:r>
    </w:p>
    <w:p w:rsidR="003E66C6" w:rsidRPr="00DF442B" w:rsidRDefault="003E66C6" w:rsidP="00DF442B">
      <w:pPr>
        <w:widowControl w:val="0"/>
        <w:rPr>
          <w:color w:val="000000"/>
          <w:lang w:eastAsia="en-US"/>
        </w:rPr>
      </w:pPr>
      <w:r w:rsidRPr="00DF442B">
        <w:rPr>
          <w:color w:val="000000"/>
          <w:lang w:eastAsia="en-US"/>
        </w:rPr>
        <w:t>Коэффициент быстрой (срочной) ликвидности –</w:t>
      </w:r>
      <w:r w:rsidR="00DF442B">
        <w:rPr>
          <w:color w:val="000000"/>
          <w:lang w:eastAsia="en-US"/>
        </w:rPr>
        <w:t xml:space="preserve"> </w:t>
      </w:r>
      <w:r w:rsidRPr="00DF442B">
        <w:rPr>
          <w:color w:val="000000"/>
          <w:lang w:eastAsia="en-US"/>
        </w:rPr>
        <w:t>отношение денежных средств, краткосрочных финансовых вложений НДС по приобретенным ценностям и краткосрочной дебиторской задолженности, платежи по которой ожидаются в течение 12 месяцев после отчетной даты, к сумме краткосрочных финансовых обязательств.</w:t>
      </w:r>
    </w:p>
    <w:p w:rsidR="003E66C6" w:rsidRPr="00DF442B" w:rsidRDefault="003E66C6" w:rsidP="00DF442B">
      <w:pPr>
        <w:widowControl w:val="0"/>
        <w:rPr>
          <w:color w:val="000000"/>
          <w:lang w:eastAsia="en-US"/>
        </w:rPr>
      </w:pPr>
      <w:r w:rsidRPr="00DF442B">
        <w:rPr>
          <w:color w:val="000000"/>
          <w:lang w:eastAsia="en-US"/>
        </w:rPr>
        <w:t>Коэффициент текущей ликвидности (общий коэффициент покрытия долгов) — отношение всей суммы оборотных активов, включая запасы за минусом расходов будущих периодов, к общей сумме краткосрочных обязательств. Он показывает степень, в которой оборотные активы покрывают краткосрочные обязательства предприятия.</w:t>
      </w:r>
    </w:p>
    <w:p w:rsidR="003E66C6" w:rsidRPr="00DF442B" w:rsidRDefault="003E66C6" w:rsidP="00DF442B">
      <w:pPr>
        <w:widowControl w:val="0"/>
        <w:rPr>
          <w:color w:val="000000"/>
          <w:lang w:eastAsia="en-US"/>
        </w:rPr>
      </w:pPr>
      <w:r w:rsidRPr="00DF442B">
        <w:rPr>
          <w:color w:val="000000"/>
          <w:lang w:eastAsia="en-US"/>
        </w:rPr>
        <w:t>Превышение оборотных активов над краткосрочными финансовыми обязательствами обеспечивает резервный запас для компенсации убытков, которые может понести предприятие при размещении и ликвидации всех оборотных активов, кроме наличности. Чем больше величина этого запаса, тем больше уверенность кредиторов, что долги будут погашены</w:t>
      </w:r>
      <w:r w:rsidR="005122E0" w:rsidRPr="00DF442B">
        <w:rPr>
          <w:color w:val="000000"/>
          <w:lang w:eastAsia="en-US"/>
        </w:rPr>
        <w:t xml:space="preserve"> [21, 116]</w:t>
      </w:r>
      <w:r w:rsidRPr="00DF442B">
        <w:rPr>
          <w:color w:val="000000"/>
          <w:lang w:eastAsia="en-US"/>
        </w:rPr>
        <w:t>.</w:t>
      </w:r>
    </w:p>
    <w:p w:rsidR="00DF442B" w:rsidRDefault="00DF442B" w:rsidP="00DF442B">
      <w:pPr>
        <w:widowControl w:val="0"/>
        <w:jc w:val="center"/>
        <w:rPr>
          <w:b/>
          <w:bCs/>
          <w:color w:val="000000"/>
          <w:lang w:val="en-US"/>
        </w:rPr>
      </w:pPr>
    </w:p>
    <w:p w:rsidR="003E66C6" w:rsidRDefault="00DF442B" w:rsidP="00DF442B">
      <w:pPr>
        <w:widowControl w:val="0"/>
        <w:jc w:val="center"/>
        <w:rPr>
          <w:b/>
          <w:bCs/>
          <w:color w:val="000000"/>
          <w:lang w:val="en-US"/>
        </w:rPr>
      </w:pPr>
      <w:r>
        <w:rPr>
          <w:b/>
          <w:bCs/>
          <w:color w:val="000000"/>
          <w:lang w:val="en-US"/>
        </w:rPr>
        <w:br w:type="page"/>
      </w:r>
      <w:r w:rsidR="003E66C6" w:rsidRPr="00DF442B">
        <w:rPr>
          <w:b/>
          <w:bCs/>
          <w:color w:val="000000"/>
        </w:rPr>
        <w:t xml:space="preserve">2 Анализ финансов </w:t>
      </w:r>
      <w:r w:rsidR="00066B5D" w:rsidRPr="00DF442B">
        <w:rPr>
          <w:b/>
          <w:bCs/>
          <w:color w:val="000000"/>
        </w:rPr>
        <w:t xml:space="preserve">предприятия </w:t>
      </w:r>
      <w:r w:rsidR="003E66C6" w:rsidRPr="00DF442B">
        <w:rPr>
          <w:b/>
          <w:bCs/>
          <w:color w:val="000000"/>
        </w:rPr>
        <w:t>ФГУП «»</w:t>
      </w:r>
    </w:p>
    <w:p w:rsidR="00DF442B" w:rsidRPr="00DF442B" w:rsidRDefault="00DF442B" w:rsidP="00DF442B">
      <w:pPr>
        <w:widowControl w:val="0"/>
        <w:jc w:val="center"/>
        <w:rPr>
          <w:b/>
          <w:bCs/>
          <w:color w:val="000000"/>
          <w:lang w:val="en-US"/>
        </w:rPr>
      </w:pPr>
    </w:p>
    <w:p w:rsidR="003E66C6" w:rsidRPr="00DF442B" w:rsidRDefault="003E66C6" w:rsidP="00DF442B">
      <w:pPr>
        <w:widowControl w:val="0"/>
        <w:jc w:val="center"/>
        <w:rPr>
          <w:b/>
          <w:bCs/>
          <w:color w:val="000000"/>
        </w:rPr>
      </w:pPr>
      <w:r w:rsidRPr="00DF442B">
        <w:rPr>
          <w:b/>
          <w:bCs/>
          <w:color w:val="000000"/>
        </w:rPr>
        <w:t>2.1 Организационно-экономическая характеристика</w:t>
      </w:r>
      <w:r w:rsidR="00DF442B">
        <w:rPr>
          <w:b/>
          <w:bCs/>
          <w:color w:val="000000"/>
        </w:rPr>
        <w:t xml:space="preserve"> </w:t>
      </w:r>
      <w:r w:rsidRPr="00DF442B">
        <w:rPr>
          <w:b/>
          <w:bCs/>
          <w:color w:val="000000"/>
        </w:rPr>
        <w:t>ФГУП «»</w:t>
      </w:r>
    </w:p>
    <w:p w:rsidR="003E66C6" w:rsidRPr="00DF442B" w:rsidRDefault="003E66C6" w:rsidP="00DF442B">
      <w:pPr>
        <w:widowControl w:val="0"/>
        <w:rPr>
          <w:color w:val="000000"/>
        </w:rPr>
      </w:pPr>
    </w:p>
    <w:p w:rsidR="003E66C6" w:rsidRPr="00DF442B" w:rsidRDefault="003E66C6" w:rsidP="00DF442B">
      <w:pPr>
        <w:widowControl w:val="0"/>
        <w:rPr>
          <w:color w:val="000000"/>
        </w:rPr>
      </w:pPr>
      <w:r w:rsidRPr="00DF442B">
        <w:rPr>
          <w:color w:val="000000"/>
        </w:rPr>
        <w:t>Полное название предприятия — ФГУП «»</w:t>
      </w:r>
    </w:p>
    <w:p w:rsidR="003E66C6" w:rsidRPr="00DF442B" w:rsidRDefault="003E66C6" w:rsidP="00DF442B">
      <w:pPr>
        <w:widowControl w:val="0"/>
        <w:rPr>
          <w:color w:val="000000"/>
        </w:rPr>
      </w:pPr>
      <w:r w:rsidRPr="00DF442B">
        <w:rPr>
          <w:color w:val="000000"/>
        </w:rPr>
        <w:t>Основные виды деятельности — проведение работ по первичной, плановой и внеплановой инвентаризации объектов капитального строительства и их учет в Едином государственном реестре.</w:t>
      </w:r>
    </w:p>
    <w:p w:rsidR="003E66C6" w:rsidRPr="00DF442B" w:rsidRDefault="003E66C6" w:rsidP="00DF442B">
      <w:pPr>
        <w:widowControl w:val="0"/>
        <w:rPr>
          <w:color w:val="000000"/>
        </w:rPr>
      </w:pPr>
      <w:r w:rsidRPr="00DF442B">
        <w:rPr>
          <w:color w:val="000000"/>
        </w:rPr>
        <w:t>Предлагаемые услуги — работы по геодезии и землеустройству; топографическая съемка объектов землеустройства; межевание объектов землеустройства; определение координат опорно-межевой сети картографическим, фотограмметрическим и спутниковым (GPS) методами; обследование технического состояния фундаментов, несущих и ограждающих конструкций, узлов и деталей, инженерных коммуникаций и подготовка заключения по вопросу технического состояния объекта недвижимости; подготовка и оформление проекта переустройства и (или) перепланировки переустраиваемого или перепланируемого жилого помещения; юридическое сопровождение оформления гражданами и юридическими лицами сделок с недвижимостью, консультации, представление интересов в суде; рыночная оценка объектов недвижимости; оценка предприятия (бизнеса).</w:t>
      </w:r>
    </w:p>
    <w:p w:rsidR="003E66C6" w:rsidRPr="00DF442B" w:rsidRDefault="003E66C6" w:rsidP="00DF442B">
      <w:pPr>
        <w:widowControl w:val="0"/>
        <w:rPr>
          <w:color w:val="000000"/>
        </w:rPr>
      </w:pPr>
      <w:r w:rsidRPr="00DF442B">
        <w:rPr>
          <w:color w:val="000000"/>
        </w:rPr>
        <w:t>Основные партнеры предприятия: РАО «ЕЭС России», ОАО «Российские железные дороги», ОАО «Газпром», Центральный Банк РФ, а также ряд других крупнейших предприятий страны.</w:t>
      </w:r>
    </w:p>
    <w:p w:rsidR="003E66C6" w:rsidRPr="00DF442B" w:rsidRDefault="003E66C6" w:rsidP="00DF442B">
      <w:pPr>
        <w:widowControl w:val="0"/>
        <w:rPr>
          <w:color w:val="000000"/>
        </w:rPr>
      </w:pPr>
      <w:r w:rsidRPr="00DF442B">
        <w:rPr>
          <w:color w:val="000000"/>
        </w:rPr>
        <w:t>Филиал ФГУП «» по Краснодарскому краю создан в сентябре 2003 г. приказом ФГУП "" для осуществления государственного технического учёта и технической инвентаризации объектов градостроительной деятельности (ныне объектов капитального строительства) на территории Краснодарского края. Филиал</w:t>
      </w:r>
      <w:r w:rsidR="00DF442B">
        <w:rPr>
          <w:color w:val="000000"/>
        </w:rPr>
        <w:t xml:space="preserve"> </w:t>
      </w:r>
      <w:r w:rsidRPr="00DF442B">
        <w:rPr>
          <w:color w:val="000000"/>
        </w:rPr>
        <w:t>ФГУП "" по Краснодарскому краю имеет</w:t>
      </w:r>
      <w:r w:rsidR="00DF442B">
        <w:rPr>
          <w:color w:val="000000"/>
        </w:rPr>
        <w:t xml:space="preserve"> </w:t>
      </w:r>
      <w:r w:rsidRPr="00DF442B">
        <w:rPr>
          <w:color w:val="000000"/>
        </w:rPr>
        <w:t>39 отделений и 11 дополнительных офисов.</w:t>
      </w:r>
    </w:p>
    <w:p w:rsidR="00DF442B" w:rsidRDefault="003E66C6" w:rsidP="00DF442B">
      <w:pPr>
        <w:widowControl w:val="0"/>
        <w:rPr>
          <w:color w:val="000000"/>
        </w:rPr>
      </w:pPr>
      <w:r w:rsidRPr="00DF442B">
        <w:rPr>
          <w:color w:val="000000"/>
        </w:rPr>
        <w:t>Главным органом управления, принимающим стратегические решения</w:t>
      </w:r>
      <w:r w:rsidR="00DF442B">
        <w:rPr>
          <w:color w:val="000000"/>
        </w:rPr>
        <w:t xml:space="preserve"> </w:t>
      </w:r>
      <w:r w:rsidRPr="00DF442B">
        <w:rPr>
          <w:color w:val="000000"/>
        </w:rPr>
        <w:t>в сфере финансово-хозяйственной деятельности</w:t>
      </w:r>
      <w:r w:rsidR="00DF442B">
        <w:rPr>
          <w:color w:val="000000"/>
        </w:rPr>
        <w:t xml:space="preserve"> </w:t>
      </w:r>
      <w:r w:rsidRPr="00DF442B">
        <w:rPr>
          <w:color w:val="000000"/>
        </w:rPr>
        <w:t>предприятия, является</w:t>
      </w:r>
      <w:r w:rsidR="00DF442B">
        <w:rPr>
          <w:color w:val="000000"/>
        </w:rPr>
        <w:t xml:space="preserve"> </w:t>
      </w:r>
      <w:r w:rsidRPr="00DF442B">
        <w:rPr>
          <w:color w:val="000000"/>
        </w:rPr>
        <w:t>собственник имущества. К его полномочиям относятся:</w:t>
      </w:r>
    </w:p>
    <w:p w:rsidR="003E66C6" w:rsidRPr="00DF442B" w:rsidRDefault="003E66C6" w:rsidP="00DF442B">
      <w:pPr>
        <w:pStyle w:val="a4"/>
        <w:widowControl w:val="0"/>
        <w:numPr>
          <w:ilvl w:val="0"/>
          <w:numId w:val="20"/>
        </w:numPr>
        <w:tabs>
          <w:tab w:val="left" w:pos="1134"/>
        </w:tabs>
        <w:ind w:left="0" w:firstLine="709"/>
        <w:rPr>
          <w:color w:val="000000"/>
        </w:rPr>
      </w:pPr>
      <w:r w:rsidRPr="00DF442B">
        <w:rPr>
          <w:color w:val="000000"/>
        </w:rPr>
        <w:t>определение предмета, целей и видов деятельности;</w:t>
      </w:r>
    </w:p>
    <w:p w:rsidR="003E66C6" w:rsidRPr="00DF442B" w:rsidRDefault="003E66C6" w:rsidP="00DF442B">
      <w:pPr>
        <w:pStyle w:val="a4"/>
        <w:widowControl w:val="0"/>
        <w:numPr>
          <w:ilvl w:val="0"/>
          <w:numId w:val="20"/>
        </w:numPr>
        <w:tabs>
          <w:tab w:val="left" w:pos="1134"/>
        </w:tabs>
        <w:ind w:left="0" w:firstLine="709"/>
        <w:rPr>
          <w:color w:val="000000"/>
        </w:rPr>
      </w:pPr>
      <w:r w:rsidRPr="00DF442B">
        <w:rPr>
          <w:color w:val="000000"/>
        </w:rPr>
        <w:t>принятие решений о создании, реорганизации или ликвидации унитарного предприятия, назначение ликвидационной комиссии и утверждение ликвидационных балансов;</w:t>
      </w:r>
    </w:p>
    <w:p w:rsidR="003E66C6" w:rsidRPr="00DF442B" w:rsidRDefault="003E66C6" w:rsidP="00DF442B">
      <w:pPr>
        <w:pStyle w:val="a4"/>
        <w:widowControl w:val="0"/>
        <w:numPr>
          <w:ilvl w:val="0"/>
          <w:numId w:val="20"/>
        </w:numPr>
        <w:tabs>
          <w:tab w:val="left" w:pos="1134"/>
        </w:tabs>
        <w:ind w:left="0" w:firstLine="709"/>
        <w:rPr>
          <w:color w:val="000000"/>
        </w:rPr>
      </w:pPr>
      <w:r w:rsidRPr="00DF442B">
        <w:rPr>
          <w:color w:val="000000"/>
        </w:rPr>
        <w:t>утверждает бухгалтерскую отчётность и отчёты унитарного предприятия;</w:t>
      </w:r>
    </w:p>
    <w:p w:rsidR="00DF442B" w:rsidRDefault="003E66C6" w:rsidP="00DF442B">
      <w:pPr>
        <w:pStyle w:val="a4"/>
        <w:widowControl w:val="0"/>
        <w:numPr>
          <w:ilvl w:val="0"/>
          <w:numId w:val="20"/>
        </w:numPr>
        <w:tabs>
          <w:tab w:val="left" w:pos="1134"/>
        </w:tabs>
        <w:ind w:left="0" w:firstLine="709"/>
        <w:rPr>
          <w:color w:val="000000"/>
        </w:rPr>
      </w:pPr>
      <w:r w:rsidRPr="00DF442B">
        <w:rPr>
          <w:color w:val="000000"/>
        </w:rPr>
        <w:t>определение порядка составления, утверждения и установления показателей планов финансово-хозяйственной деятельности унитарного предприятия;</w:t>
      </w:r>
    </w:p>
    <w:p w:rsidR="003E66C6" w:rsidRPr="00DF442B" w:rsidRDefault="003E66C6" w:rsidP="00DF442B">
      <w:pPr>
        <w:pStyle w:val="a4"/>
        <w:widowControl w:val="0"/>
        <w:numPr>
          <w:ilvl w:val="0"/>
          <w:numId w:val="20"/>
        </w:numPr>
        <w:tabs>
          <w:tab w:val="left" w:pos="1134"/>
        </w:tabs>
        <w:ind w:left="0" w:firstLine="709"/>
        <w:rPr>
          <w:color w:val="000000"/>
        </w:rPr>
      </w:pPr>
      <w:r w:rsidRPr="00DF442B">
        <w:rPr>
          <w:color w:val="000000"/>
        </w:rPr>
        <w:t>назначение на должность руководителя унитарного предприятия, заключение с ним, изменение и прекращение трудового договора;</w:t>
      </w:r>
    </w:p>
    <w:p w:rsidR="00DF442B" w:rsidRDefault="003E66C6" w:rsidP="00DF442B">
      <w:pPr>
        <w:pStyle w:val="a4"/>
        <w:widowControl w:val="0"/>
        <w:numPr>
          <w:ilvl w:val="0"/>
          <w:numId w:val="20"/>
        </w:numPr>
        <w:tabs>
          <w:tab w:val="left" w:pos="1134"/>
        </w:tabs>
        <w:ind w:left="0" w:firstLine="709"/>
        <w:rPr>
          <w:color w:val="000000"/>
        </w:rPr>
      </w:pPr>
      <w:r w:rsidRPr="00DF442B">
        <w:rPr>
          <w:color w:val="000000"/>
        </w:rPr>
        <w:t>согласование приёма на работу и увольнения главного бухгалтера;</w:t>
      </w:r>
    </w:p>
    <w:p w:rsidR="00DF442B" w:rsidRDefault="003E66C6" w:rsidP="00DF442B">
      <w:pPr>
        <w:pStyle w:val="a4"/>
        <w:widowControl w:val="0"/>
        <w:numPr>
          <w:ilvl w:val="0"/>
          <w:numId w:val="20"/>
        </w:numPr>
        <w:tabs>
          <w:tab w:val="left" w:pos="1134"/>
        </w:tabs>
        <w:ind w:left="0" w:firstLine="709"/>
        <w:rPr>
          <w:color w:val="000000"/>
        </w:rPr>
      </w:pPr>
      <w:r w:rsidRPr="00DF442B">
        <w:rPr>
          <w:color w:val="000000"/>
        </w:rPr>
        <w:t>осуществление контроля за использованием по назначению и сохранностью принадлежащего унитарному предприятию имущества;</w:t>
      </w:r>
    </w:p>
    <w:p w:rsidR="00DF442B" w:rsidRDefault="003E66C6" w:rsidP="00DF442B">
      <w:pPr>
        <w:pStyle w:val="a4"/>
        <w:widowControl w:val="0"/>
        <w:numPr>
          <w:ilvl w:val="0"/>
          <w:numId w:val="20"/>
        </w:numPr>
        <w:tabs>
          <w:tab w:val="left" w:pos="1134"/>
        </w:tabs>
        <w:ind w:left="0" w:firstLine="709"/>
        <w:rPr>
          <w:color w:val="000000"/>
        </w:rPr>
      </w:pPr>
      <w:r w:rsidRPr="00DF442B">
        <w:rPr>
          <w:color w:val="000000"/>
        </w:rPr>
        <w:t>согласование участия унитарного предприятия в иных юридических лицах, в простом товариществе, создания филиалов;</w:t>
      </w:r>
    </w:p>
    <w:p w:rsidR="003E66C6" w:rsidRPr="00DF442B" w:rsidRDefault="003E66C6" w:rsidP="00DF442B">
      <w:pPr>
        <w:pStyle w:val="a4"/>
        <w:widowControl w:val="0"/>
        <w:numPr>
          <w:ilvl w:val="0"/>
          <w:numId w:val="20"/>
        </w:numPr>
        <w:tabs>
          <w:tab w:val="left" w:pos="1134"/>
        </w:tabs>
        <w:ind w:left="0" w:firstLine="709"/>
        <w:rPr>
          <w:color w:val="000000"/>
        </w:rPr>
      </w:pPr>
      <w:r w:rsidRPr="00DF442B">
        <w:rPr>
          <w:color w:val="000000"/>
        </w:rPr>
        <w:t>согласование сделок, предусмотренных законодательством и Уставом предприятия.</w:t>
      </w:r>
    </w:p>
    <w:p w:rsidR="003E66C6" w:rsidRPr="00DF442B" w:rsidRDefault="003E66C6" w:rsidP="00DF442B">
      <w:pPr>
        <w:widowControl w:val="0"/>
        <w:rPr>
          <w:color w:val="000000"/>
        </w:rPr>
      </w:pPr>
      <w:r w:rsidRPr="00DF442B">
        <w:rPr>
          <w:color w:val="000000"/>
        </w:rPr>
        <w:t>Руководитель предприятия</w:t>
      </w:r>
      <w:r w:rsidR="00DF442B">
        <w:rPr>
          <w:color w:val="000000"/>
        </w:rPr>
        <w:t xml:space="preserve"> </w:t>
      </w:r>
      <w:r w:rsidRPr="00DF442B">
        <w:rPr>
          <w:color w:val="000000"/>
        </w:rPr>
        <w:t>имеет следующие полномочия:</w:t>
      </w:r>
    </w:p>
    <w:p w:rsidR="003E66C6" w:rsidRPr="00DF442B" w:rsidRDefault="003E66C6" w:rsidP="00DF442B">
      <w:pPr>
        <w:pStyle w:val="a4"/>
        <w:widowControl w:val="0"/>
        <w:numPr>
          <w:ilvl w:val="0"/>
          <w:numId w:val="21"/>
        </w:numPr>
        <w:tabs>
          <w:tab w:val="left" w:pos="1134"/>
        </w:tabs>
        <w:ind w:left="0" w:firstLine="709"/>
        <w:rPr>
          <w:color w:val="000000"/>
        </w:rPr>
      </w:pPr>
      <w:r w:rsidRPr="00DF442B">
        <w:rPr>
          <w:color w:val="000000"/>
        </w:rPr>
        <w:t>действует от имени унитарного предприятия без доверенности;</w:t>
      </w:r>
    </w:p>
    <w:p w:rsidR="003E66C6" w:rsidRPr="00DF442B" w:rsidRDefault="003E66C6" w:rsidP="00DF442B">
      <w:pPr>
        <w:pStyle w:val="a4"/>
        <w:widowControl w:val="0"/>
        <w:numPr>
          <w:ilvl w:val="0"/>
          <w:numId w:val="21"/>
        </w:numPr>
        <w:tabs>
          <w:tab w:val="left" w:pos="1134"/>
        </w:tabs>
        <w:ind w:left="0" w:firstLine="709"/>
        <w:rPr>
          <w:color w:val="000000"/>
        </w:rPr>
      </w:pPr>
      <w:r w:rsidRPr="00DF442B">
        <w:rPr>
          <w:color w:val="000000"/>
        </w:rPr>
        <w:t>утверждает структуру и штаты унитарного предприятия;</w:t>
      </w:r>
    </w:p>
    <w:p w:rsidR="00DF442B" w:rsidRDefault="003E66C6" w:rsidP="00DF442B">
      <w:pPr>
        <w:pStyle w:val="a4"/>
        <w:widowControl w:val="0"/>
        <w:numPr>
          <w:ilvl w:val="0"/>
          <w:numId w:val="21"/>
        </w:numPr>
        <w:tabs>
          <w:tab w:val="left" w:pos="1134"/>
        </w:tabs>
        <w:ind w:left="0" w:firstLine="709"/>
        <w:rPr>
          <w:color w:val="000000"/>
        </w:rPr>
      </w:pPr>
      <w:r w:rsidRPr="00DF442B">
        <w:rPr>
          <w:color w:val="000000"/>
        </w:rPr>
        <w:t>осуществляет приём на работу работников такого предприятия, заключает с ними, изменяет и прекращает трудовые договоры;</w:t>
      </w:r>
    </w:p>
    <w:p w:rsidR="00DF442B" w:rsidRDefault="003E66C6" w:rsidP="00DF442B">
      <w:pPr>
        <w:pStyle w:val="a4"/>
        <w:widowControl w:val="0"/>
        <w:numPr>
          <w:ilvl w:val="0"/>
          <w:numId w:val="21"/>
        </w:numPr>
        <w:tabs>
          <w:tab w:val="left" w:pos="1134"/>
        </w:tabs>
        <w:ind w:left="0" w:firstLine="709"/>
        <w:rPr>
          <w:color w:val="000000"/>
        </w:rPr>
      </w:pPr>
      <w:r w:rsidRPr="00DF442B">
        <w:rPr>
          <w:color w:val="000000"/>
        </w:rPr>
        <w:t>издает приказы, выдаёт доверенности в порядке, установленном законодательством.</w:t>
      </w:r>
    </w:p>
    <w:p w:rsidR="003E66C6" w:rsidRPr="00DF442B" w:rsidRDefault="003E66C6" w:rsidP="00DF442B">
      <w:pPr>
        <w:pStyle w:val="a4"/>
        <w:keepNext/>
        <w:keepLines/>
        <w:widowControl w:val="0"/>
        <w:ind w:left="0"/>
        <w:rPr>
          <w:color w:val="000000"/>
        </w:rPr>
      </w:pPr>
      <w:r w:rsidRPr="00DF442B">
        <w:rPr>
          <w:color w:val="000000"/>
        </w:rPr>
        <w:t>В своей деятельности руководитель полностью подотчётен собственнику и несёт ответственность за результаты хозяйственной деятельности предприятия.</w:t>
      </w:r>
    </w:p>
    <w:p w:rsidR="003E66C6" w:rsidRPr="00DF442B" w:rsidRDefault="003E66C6" w:rsidP="00DF442B">
      <w:pPr>
        <w:pStyle w:val="a4"/>
        <w:keepNext/>
        <w:keepLines/>
        <w:widowControl w:val="0"/>
        <w:ind w:left="0"/>
        <w:rPr>
          <w:color w:val="000000"/>
        </w:rPr>
      </w:pPr>
      <w:r w:rsidRPr="00DF442B">
        <w:rPr>
          <w:color w:val="000000"/>
        </w:rPr>
        <w:t>Организационная структура предприятия ФГУП «» отражена на рисунке 2.1.</w:t>
      </w:r>
    </w:p>
    <w:p w:rsidR="003E66C6" w:rsidRPr="00DF442B" w:rsidRDefault="003E66C6" w:rsidP="00DF442B">
      <w:pPr>
        <w:pStyle w:val="a4"/>
        <w:keepNext/>
        <w:keepLines/>
        <w:widowControl w:val="0"/>
        <w:ind w:left="0"/>
        <w:rPr>
          <w:color w:val="000000"/>
        </w:rPr>
      </w:pPr>
    </w:p>
    <w:tbl>
      <w:tblPr>
        <w:tblW w:w="8647"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
        <w:gridCol w:w="1305"/>
        <w:gridCol w:w="139"/>
        <w:gridCol w:w="536"/>
        <w:gridCol w:w="740"/>
        <w:gridCol w:w="425"/>
        <w:gridCol w:w="289"/>
        <w:gridCol w:w="1271"/>
        <w:gridCol w:w="468"/>
        <w:gridCol w:w="807"/>
        <w:gridCol w:w="1138"/>
        <w:gridCol w:w="709"/>
        <w:gridCol w:w="253"/>
        <w:gridCol w:w="314"/>
      </w:tblGrid>
      <w:tr w:rsidR="00DF442B" w:rsidRPr="00DF442B">
        <w:trPr>
          <w:gridAfter w:val="2"/>
          <w:wAfter w:w="567" w:type="dxa"/>
        </w:trPr>
        <w:tc>
          <w:tcPr>
            <w:tcW w:w="8080" w:type="dxa"/>
            <w:gridSpan w:val="12"/>
            <w:vAlign w:val="center"/>
          </w:tcPr>
          <w:p w:rsidR="00DF442B" w:rsidRPr="00DF442B" w:rsidRDefault="00DF442B" w:rsidP="00DF442B">
            <w:pPr>
              <w:ind w:firstLine="0"/>
              <w:rPr>
                <w:color w:val="000000"/>
                <w:sz w:val="20"/>
                <w:szCs w:val="20"/>
              </w:rPr>
            </w:pPr>
            <w:r w:rsidRPr="00DF442B">
              <w:rPr>
                <w:color w:val="000000"/>
                <w:sz w:val="20"/>
                <w:szCs w:val="20"/>
              </w:rPr>
              <w:t>Собственник</w:t>
            </w:r>
          </w:p>
        </w:tc>
      </w:tr>
      <w:tr w:rsidR="003E66C6" w:rsidRPr="00DF442B" w:rsidTr="00DF442B">
        <w:trPr>
          <w:gridBefore w:val="1"/>
          <w:gridAfter w:val="1"/>
          <w:wBefore w:w="253" w:type="dxa"/>
          <w:wAfter w:w="314" w:type="dxa"/>
        </w:trPr>
        <w:tc>
          <w:tcPr>
            <w:tcW w:w="8080" w:type="dxa"/>
            <w:gridSpan w:val="12"/>
            <w:vAlign w:val="center"/>
          </w:tcPr>
          <w:p w:rsidR="003E66C6" w:rsidRPr="00DF442B" w:rsidRDefault="003E66C6" w:rsidP="00DF442B">
            <w:pPr>
              <w:ind w:firstLine="0"/>
              <w:rPr>
                <w:color w:val="000000"/>
                <w:sz w:val="20"/>
                <w:szCs w:val="20"/>
              </w:rPr>
            </w:pPr>
            <w:r w:rsidRPr="00DF442B">
              <w:rPr>
                <w:color w:val="000000"/>
                <w:sz w:val="20"/>
                <w:szCs w:val="20"/>
              </w:rPr>
              <w:t>Руководитель</w:t>
            </w:r>
          </w:p>
        </w:tc>
      </w:tr>
      <w:tr w:rsidR="003E66C6" w:rsidRPr="00DF442B" w:rsidTr="00DF442B">
        <w:tc>
          <w:tcPr>
            <w:tcW w:w="3398" w:type="dxa"/>
            <w:gridSpan w:val="6"/>
            <w:vAlign w:val="center"/>
          </w:tcPr>
          <w:p w:rsidR="003E66C6" w:rsidRPr="00DF442B" w:rsidRDefault="00CE68C3" w:rsidP="00DF442B">
            <w:pPr>
              <w:ind w:firstLine="0"/>
              <w:rPr>
                <w:color w:val="000000"/>
                <w:sz w:val="20"/>
                <w:szCs w:val="20"/>
              </w:rPr>
            </w:pPr>
            <w:r w:rsidRPr="00DF442B">
              <w:rPr>
                <w:color w:val="000000"/>
                <w:sz w:val="20"/>
                <w:szCs w:val="20"/>
              </w:rPr>
              <w:t>Юридический отдел</w:t>
            </w:r>
          </w:p>
        </w:tc>
        <w:tc>
          <w:tcPr>
            <w:tcW w:w="5249" w:type="dxa"/>
            <w:gridSpan w:val="8"/>
            <w:vAlign w:val="center"/>
          </w:tcPr>
          <w:p w:rsidR="003E66C6" w:rsidRPr="00DF442B" w:rsidRDefault="003E66C6" w:rsidP="00DF442B">
            <w:pPr>
              <w:ind w:firstLine="0"/>
              <w:rPr>
                <w:color w:val="000000"/>
                <w:sz w:val="20"/>
                <w:szCs w:val="20"/>
              </w:rPr>
            </w:pPr>
            <w:r w:rsidRPr="00DF442B">
              <w:rPr>
                <w:color w:val="000000"/>
                <w:sz w:val="20"/>
                <w:szCs w:val="20"/>
              </w:rPr>
              <w:t>Главный бухгалтер</w:t>
            </w:r>
          </w:p>
        </w:tc>
      </w:tr>
      <w:tr w:rsidR="00CE68C3" w:rsidRPr="00DF442B" w:rsidTr="00DF442B">
        <w:trPr>
          <w:cantSplit/>
          <w:trHeight w:val="688"/>
        </w:trPr>
        <w:tc>
          <w:tcPr>
            <w:tcW w:w="1697" w:type="dxa"/>
            <w:gridSpan w:val="3"/>
            <w:vMerge w:val="restart"/>
            <w:vAlign w:val="center"/>
          </w:tcPr>
          <w:p w:rsidR="00CE68C3" w:rsidRPr="00DF442B" w:rsidRDefault="00CE68C3" w:rsidP="00DF442B">
            <w:pPr>
              <w:ind w:firstLine="0"/>
              <w:rPr>
                <w:color w:val="000000"/>
                <w:sz w:val="20"/>
                <w:szCs w:val="20"/>
              </w:rPr>
            </w:pPr>
            <w:r w:rsidRPr="00DF442B">
              <w:rPr>
                <w:color w:val="000000"/>
                <w:sz w:val="20"/>
                <w:szCs w:val="20"/>
              </w:rPr>
              <w:t>Отдел юридического сопровождения сделок граждан</w:t>
            </w:r>
          </w:p>
        </w:tc>
        <w:tc>
          <w:tcPr>
            <w:tcW w:w="1701" w:type="dxa"/>
            <w:gridSpan w:val="3"/>
            <w:vMerge w:val="restart"/>
            <w:vAlign w:val="center"/>
          </w:tcPr>
          <w:p w:rsidR="00CE68C3" w:rsidRPr="00DF442B" w:rsidRDefault="00CE68C3" w:rsidP="00DF442B">
            <w:pPr>
              <w:ind w:firstLine="0"/>
              <w:rPr>
                <w:color w:val="000000"/>
                <w:sz w:val="20"/>
                <w:szCs w:val="20"/>
              </w:rPr>
            </w:pPr>
            <w:r w:rsidRPr="00DF442B">
              <w:rPr>
                <w:color w:val="000000"/>
                <w:sz w:val="20"/>
                <w:szCs w:val="20"/>
              </w:rPr>
              <w:t>Отдел юридического сопровождения сделок юридических лиц</w:t>
            </w:r>
          </w:p>
        </w:tc>
        <w:tc>
          <w:tcPr>
            <w:tcW w:w="5249" w:type="dxa"/>
            <w:gridSpan w:val="8"/>
            <w:vAlign w:val="center"/>
          </w:tcPr>
          <w:p w:rsidR="00CE68C3" w:rsidRPr="00DF442B" w:rsidRDefault="00CE68C3" w:rsidP="00DF442B">
            <w:pPr>
              <w:ind w:firstLine="0"/>
              <w:rPr>
                <w:color w:val="000000"/>
                <w:sz w:val="20"/>
                <w:szCs w:val="20"/>
              </w:rPr>
            </w:pPr>
            <w:r w:rsidRPr="00DF442B">
              <w:rPr>
                <w:color w:val="000000"/>
                <w:sz w:val="20"/>
                <w:szCs w:val="20"/>
              </w:rPr>
              <w:t>Бухгалтерия</w:t>
            </w:r>
          </w:p>
        </w:tc>
      </w:tr>
      <w:tr w:rsidR="00CE68C3" w:rsidRPr="00DF442B" w:rsidTr="00DF442B">
        <w:trPr>
          <w:cantSplit/>
          <w:trHeight w:val="688"/>
        </w:trPr>
        <w:tc>
          <w:tcPr>
            <w:tcW w:w="1697" w:type="dxa"/>
            <w:gridSpan w:val="3"/>
            <w:vMerge/>
            <w:vAlign w:val="center"/>
          </w:tcPr>
          <w:p w:rsidR="00CE68C3" w:rsidRPr="00DF442B" w:rsidRDefault="00CE68C3" w:rsidP="00DF442B">
            <w:pPr>
              <w:ind w:firstLine="0"/>
              <w:rPr>
                <w:color w:val="000000"/>
                <w:sz w:val="20"/>
                <w:szCs w:val="20"/>
              </w:rPr>
            </w:pPr>
          </w:p>
        </w:tc>
        <w:tc>
          <w:tcPr>
            <w:tcW w:w="1701" w:type="dxa"/>
            <w:gridSpan w:val="3"/>
            <w:vMerge/>
            <w:vAlign w:val="center"/>
          </w:tcPr>
          <w:p w:rsidR="00CE68C3" w:rsidRPr="00DF442B" w:rsidRDefault="00CE68C3" w:rsidP="00DF442B">
            <w:pPr>
              <w:ind w:firstLine="0"/>
              <w:rPr>
                <w:color w:val="000000"/>
                <w:sz w:val="20"/>
                <w:szCs w:val="20"/>
              </w:rPr>
            </w:pPr>
          </w:p>
        </w:tc>
        <w:tc>
          <w:tcPr>
            <w:tcW w:w="1560" w:type="dxa"/>
            <w:gridSpan w:val="2"/>
            <w:vAlign w:val="center"/>
          </w:tcPr>
          <w:p w:rsidR="00CE68C3" w:rsidRPr="00DF442B" w:rsidRDefault="00CE68C3" w:rsidP="00DF442B">
            <w:pPr>
              <w:ind w:firstLine="0"/>
              <w:rPr>
                <w:color w:val="000000"/>
                <w:sz w:val="20"/>
                <w:szCs w:val="20"/>
              </w:rPr>
            </w:pPr>
            <w:r w:rsidRPr="00DF442B">
              <w:rPr>
                <w:color w:val="000000"/>
                <w:sz w:val="20"/>
                <w:szCs w:val="20"/>
              </w:rPr>
              <w:t>Группа учёта внеоборотных активов</w:t>
            </w:r>
          </w:p>
        </w:tc>
        <w:tc>
          <w:tcPr>
            <w:tcW w:w="1275" w:type="dxa"/>
            <w:gridSpan w:val="2"/>
            <w:vAlign w:val="center"/>
          </w:tcPr>
          <w:p w:rsidR="00CE68C3" w:rsidRPr="00DF442B" w:rsidRDefault="00CE68C3" w:rsidP="00DF442B">
            <w:pPr>
              <w:ind w:firstLine="0"/>
              <w:rPr>
                <w:color w:val="000000"/>
                <w:sz w:val="20"/>
                <w:szCs w:val="20"/>
              </w:rPr>
            </w:pPr>
            <w:r w:rsidRPr="00DF442B">
              <w:rPr>
                <w:color w:val="000000"/>
                <w:sz w:val="20"/>
                <w:szCs w:val="20"/>
              </w:rPr>
              <w:t>Группа учёта оборотных активов</w:t>
            </w:r>
          </w:p>
        </w:tc>
        <w:tc>
          <w:tcPr>
            <w:tcW w:w="1138" w:type="dxa"/>
            <w:vAlign w:val="center"/>
          </w:tcPr>
          <w:p w:rsidR="00CE68C3" w:rsidRPr="00DF442B" w:rsidRDefault="00CE68C3" w:rsidP="00DF442B">
            <w:pPr>
              <w:ind w:firstLine="0"/>
              <w:rPr>
                <w:color w:val="000000"/>
                <w:sz w:val="20"/>
                <w:szCs w:val="20"/>
              </w:rPr>
            </w:pPr>
            <w:r w:rsidRPr="00DF442B">
              <w:rPr>
                <w:color w:val="000000"/>
                <w:sz w:val="20"/>
                <w:szCs w:val="20"/>
              </w:rPr>
              <w:t>Группы учёта расчётов</w:t>
            </w:r>
          </w:p>
        </w:tc>
        <w:tc>
          <w:tcPr>
            <w:tcW w:w="1276" w:type="dxa"/>
            <w:gridSpan w:val="3"/>
            <w:vAlign w:val="center"/>
          </w:tcPr>
          <w:p w:rsidR="00CE68C3" w:rsidRPr="00DF442B" w:rsidRDefault="00CE68C3" w:rsidP="00DF442B">
            <w:pPr>
              <w:ind w:firstLine="0"/>
              <w:rPr>
                <w:color w:val="000000"/>
                <w:sz w:val="20"/>
                <w:szCs w:val="20"/>
              </w:rPr>
            </w:pPr>
            <w:r w:rsidRPr="00DF442B">
              <w:rPr>
                <w:color w:val="000000"/>
                <w:sz w:val="20"/>
                <w:szCs w:val="20"/>
              </w:rPr>
              <w:t>Группа учёта</w:t>
            </w:r>
            <w:r w:rsidR="00DF442B" w:rsidRPr="00DF442B">
              <w:rPr>
                <w:color w:val="000000"/>
                <w:sz w:val="20"/>
                <w:szCs w:val="20"/>
              </w:rPr>
              <w:t xml:space="preserve"> </w:t>
            </w:r>
            <w:r w:rsidRPr="00DF442B">
              <w:rPr>
                <w:color w:val="000000"/>
                <w:sz w:val="20"/>
                <w:szCs w:val="20"/>
              </w:rPr>
              <w:t>расходов</w:t>
            </w:r>
          </w:p>
        </w:tc>
      </w:tr>
      <w:tr w:rsidR="00CE68C3" w:rsidRPr="00DF442B" w:rsidTr="00DF442B">
        <w:trPr>
          <w:cantSplit/>
          <w:trHeight w:val="688"/>
        </w:trPr>
        <w:tc>
          <w:tcPr>
            <w:tcW w:w="8647" w:type="dxa"/>
            <w:gridSpan w:val="14"/>
            <w:vAlign w:val="center"/>
          </w:tcPr>
          <w:p w:rsidR="00CE68C3" w:rsidRPr="00DF442B" w:rsidRDefault="00CE68C3" w:rsidP="00DF442B">
            <w:pPr>
              <w:ind w:firstLine="0"/>
              <w:rPr>
                <w:color w:val="000000"/>
                <w:sz w:val="20"/>
                <w:szCs w:val="20"/>
              </w:rPr>
            </w:pPr>
            <w:r w:rsidRPr="00DF442B">
              <w:rPr>
                <w:color w:val="000000"/>
                <w:sz w:val="20"/>
                <w:szCs w:val="20"/>
              </w:rPr>
              <w:t>Финансовый отдел</w:t>
            </w:r>
          </w:p>
        </w:tc>
      </w:tr>
      <w:tr w:rsidR="00CE68C3" w:rsidRPr="00DF442B" w:rsidTr="00DF442B">
        <w:trPr>
          <w:cantSplit/>
          <w:trHeight w:val="688"/>
        </w:trPr>
        <w:tc>
          <w:tcPr>
            <w:tcW w:w="2233" w:type="dxa"/>
            <w:gridSpan w:val="4"/>
            <w:vAlign w:val="center"/>
          </w:tcPr>
          <w:p w:rsidR="00CE68C3" w:rsidRPr="00DF442B" w:rsidRDefault="00CE68C3" w:rsidP="00DF442B">
            <w:pPr>
              <w:ind w:firstLine="0"/>
              <w:rPr>
                <w:color w:val="000000"/>
                <w:sz w:val="20"/>
                <w:szCs w:val="20"/>
              </w:rPr>
            </w:pPr>
            <w:r w:rsidRPr="00DF442B">
              <w:rPr>
                <w:color w:val="000000"/>
                <w:sz w:val="20"/>
                <w:szCs w:val="20"/>
              </w:rPr>
              <w:t>Планово-экономическое бюро</w:t>
            </w:r>
          </w:p>
        </w:tc>
        <w:tc>
          <w:tcPr>
            <w:tcW w:w="1454" w:type="dxa"/>
            <w:gridSpan w:val="3"/>
            <w:vAlign w:val="center"/>
          </w:tcPr>
          <w:p w:rsidR="00CE68C3" w:rsidRPr="00DF442B" w:rsidRDefault="00CE68C3" w:rsidP="00DF442B">
            <w:pPr>
              <w:ind w:firstLine="0"/>
              <w:rPr>
                <w:color w:val="000000"/>
                <w:sz w:val="20"/>
                <w:szCs w:val="20"/>
              </w:rPr>
            </w:pPr>
            <w:r w:rsidRPr="00DF442B">
              <w:rPr>
                <w:color w:val="000000"/>
                <w:sz w:val="20"/>
                <w:szCs w:val="20"/>
              </w:rPr>
              <w:t>Ревизионное бюро</w:t>
            </w:r>
          </w:p>
        </w:tc>
        <w:tc>
          <w:tcPr>
            <w:tcW w:w="3684" w:type="dxa"/>
            <w:gridSpan w:val="4"/>
            <w:vAlign w:val="center"/>
          </w:tcPr>
          <w:p w:rsidR="00CE68C3" w:rsidRPr="00DF442B" w:rsidRDefault="00CE68C3" w:rsidP="00DF442B">
            <w:pPr>
              <w:ind w:firstLine="0"/>
              <w:rPr>
                <w:color w:val="000000"/>
                <w:sz w:val="20"/>
                <w:szCs w:val="20"/>
              </w:rPr>
            </w:pPr>
            <w:r w:rsidRPr="00DF442B">
              <w:rPr>
                <w:color w:val="000000"/>
                <w:sz w:val="20"/>
                <w:szCs w:val="20"/>
              </w:rPr>
              <w:t>Бюро банковских и кассовых операций</w:t>
            </w:r>
          </w:p>
        </w:tc>
        <w:tc>
          <w:tcPr>
            <w:tcW w:w="1276" w:type="dxa"/>
            <w:gridSpan w:val="3"/>
            <w:vAlign w:val="center"/>
          </w:tcPr>
          <w:p w:rsidR="00CE68C3" w:rsidRPr="00DF442B" w:rsidRDefault="00CE68C3" w:rsidP="00DF442B">
            <w:pPr>
              <w:ind w:firstLine="0"/>
              <w:rPr>
                <w:color w:val="000000"/>
                <w:sz w:val="20"/>
                <w:szCs w:val="20"/>
              </w:rPr>
            </w:pPr>
            <w:r w:rsidRPr="00DF442B">
              <w:rPr>
                <w:color w:val="000000"/>
                <w:sz w:val="20"/>
                <w:szCs w:val="20"/>
              </w:rPr>
              <w:t>Расчётное бюро</w:t>
            </w:r>
          </w:p>
        </w:tc>
      </w:tr>
      <w:tr w:rsidR="001314A8" w:rsidRPr="00DF442B" w:rsidTr="00DF442B">
        <w:trPr>
          <w:cantSplit/>
          <w:trHeight w:val="688"/>
        </w:trPr>
        <w:tc>
          <w:tcPr>
            <w:tcW w:w="8647" w:type="dxa"/>
            <w:gridSpan w:val="14"/>
            <w:vAlign w:val="center"/>
          </w:tcPr>
          <w:p w:rsidR="001314A8" w:rsidRPr="00DF442B" w:rsidRDefault="001314A8" w:rsidP="00DF442B">
            <w:pPr>
              <w:ind w:firstLine="0"/>
              <w:rPr>
                <w:color w:val="000000"/>
                <w:sz w:val="20"/>
                <w:szCs w:val="20"/>
              </w:rPr>
            </w:pPr>
            <w:r w:rsidRPr="00DF442B">
              <w:rPr>
                <w:color w:val="000000"/>
                <w:sz w:val="20"/>
                <w:szCs w:val="20"/>
              </w:rPr>
              <w:t>Отдел технической инвентаризации</w:t>
            </w:r>
          </w:p>
        </w:tc>
      </w:tr>
      <w:tr w:rsidR="00CE68C3" w:rsidRPr="00DF442B" w:rsidTr="00DF442B">
        <w:trPr>
          <w:cantSplit/>
          <w:trHeight w:val="688"/>
        </w:trPr>
        <w:tc>
          <w:tcPr>
            <w:tcW w:w="1558" w:type="dxa"/>
            <w:gridSpan w:val="2"/>
            <w:vAlign w:val="center"/>
          </w:tcPr>
          <w:p w:rsidR="001314A8" w:rsidRPr="00DF442B" w:rsidRDefault="00CE68C3" w:rsidP="00DF442B">
            <w:pPr>
              <w:ind w:firstLine="0"/>
              <w:rPr>
                <w:color w:val="000000"/>
                <w:sz w:val="20"/>
                <w:szCs w:val="20"/>
              </w:rPr>
            </w:pPr>
            <w:r w:rsidRPr="00DF442B">
              <w:rPr>
                <w:color w:val="000000"/>
                <w:sz w:val="20"/>
                <w:szCs w:val="20"/>
              </w:rPr>
              <w:t>Отдел геодезии и картографии</w:t>
            </w:r>
          </w:p>
        </w:tc>
        <w:tc>
          <w:tcPr>
            <w:tcW w:w="1415" w:type="dxa"/>
            <w:gridSpan w:val="3"/>
            <w:vAlign w:val="center"/>
          </w:tcPr>
          <w:p w:rsidR="001314A8" w:rsidRPr="00DF442B" w:rsidRDefault="001314A8" w:rsidP="00DF442B">
            <w:pPr>
              <w:ind w:firstLine="0"/>
              <w:rPr>
                <w:color w:val="000000"/>
                <w:sz w:val="20"/>
                <w:szCs w:val="20"/>
              </w:rPr>
            </w:pPr>
            <w:r w:rsidRPr="00DF442B">
              <w:rPr>
                <w:color w:val="000000"/>
                <w:sz w:val="20"/>
                <w:szCs w:val="20"/>
              </w:rPr>
              <w:t>Проектный отдел</w:t>
            </w:r>
          </w:p>
        </w:tc>
        <w:tc>
          <w:tcPr>
            <w:tcW w:w="2453" w:type="dxa"/>
            <w:gridSpan w:val="4"/>
            <w:vAlign w:val="center"/>
          </w:tcPr>
          <w:p w:rsidR="001314A8" w:rsidRPr="00DF442B" w:rsidRDefault="001314A8" w:rsidP="00DF442B">
            <w:pPr>
              <w:ind w:firstLine="0"/>
              <w:rPr>
                <w:color w:val="000000"/>
                <w:sz w:val="20"/>
                <w:szCs w:val="20"/>
              </w:rPr>
            </w:pPr>
            <w:r w:rsidRPr="00DF442B">
              <w:rPr>
                <w:color w:val="000000"/>
                <w:sz w:val="20"/>
                <w:szCs w:val="20"/>
              </w:rPr>
              <w:t>Отдел обследования технического состояния</w:t>
            </w:r>
          </w:p>
        </w:tc>
        <w:tc>
          <w:tcPr>
            <w:tcW w:w="3221" w:type="dxa"/>
            <w:gridSpan w:val="5"/>
            <w:vAlign w:val="center"/>
          </w:tcPr>
          <w:p w:rsidR="001314A8" w:rsidRPr="00DF442B" w:rsidRDefault="001314A8" w:rsidP="00DF442B">
            <w:pPr>
              <w:ind w:firstLine="0"/>
              <w:rPr>
                <w:color w:val="000000"/>
                <w:sz w:val="20"/>
                <w:szCs w:val="20"/>
              </w:rPr>
            </w:pPr>
            <w:r w:rsidRPr="00DF442B">
              <w:rPr>
                <w:color w:val="000000"/>
                <w:sz w:val="20"/>
                <w:szCs w:val="20"/>
              </w:rPr>
              <w:t>Отдел оценки объектов недвижимости</w:t>
            </w:r>
          </w:p>
        </w:tc>
      </w:tr>
    </w:tbl>
    <w:p w:rsidR="003E66C6" w:rsidRPr="00DF442B" w:rsidRDefault="003E66C6" w:rsidP="00DF442B">
      <w:pPr>
        <w:widowControl w:val="0"/>
        <w:rPr>
          <w:color w:val="000000"/>
        </w:rPr>
      </w:pPr>
      <w:r w:rsidRPr="00DF442B">
        <w:rPr>
          <w:color w:val="000000"/>
        </w:rPr>
        <w:t>Рисунок 2.1 – Организационная структура предприятия ФГУП «»</w:t>
      </w:r>
    </w:p>
    <w:p w:rsidR="003E66C6" w:rsidRPr="00DF442B" w:rsidRDefault="003E66C6" w:rsidP="00DF442B">
      <w:pPr>
        <w:widowControl w:val="0"/>
        <w:rPr>
          <w:color w:val="000000"/>
        </w:rPr>
      </w:pPr>
    </w:p>
    <w:p w:rsidR="003E66C6" w:rsidRPr="00DF442B" w:rsidRDefault="003E66C6" w:rsidP="00DF442B">
      <w:pPr>
        <w:widowControl w:val="0"/>
        <w:rPr>
          <w:color w:val="000000"/>
        </w:rPr>
      </w:pPr>
      <w:r w:rsidRPr="00DF442B">
        <w:rPr>
          <w:color w:val="000000"/>
        </w:rPr>
        <w:t>Основные экономические показатели функционирования предприятия ФГУП «» представлены в таблице 2.1.</w:t>
      </w:r>
    </w:p>
    <w:p w:rsidR="003E66C6" w:rsidRPr="00DF442B" w:rsidRDefault="003E66C6" w:rsidP="00DF442B">
      <w:pPr>
        <w:widowControl w:val="0"/>
        <w:rPr>
          <w:color w:val="000000"/>
        </w:rPr>
      </w:pPr>
      <w:r w:rsidRPr="00DF442B">
        <w:rPr>
          <w:color w:val="000000"/>
        </w:rPr>
        <w:t>Динамика основных экономические показателей функционирования предприятия ФГУП «» представлена в таблице 2.2.</w:t>
      </w:r>
    </w:p>
    <w:p w:rsidR="007C309C" w:rsidRPr="00DF442B" w:rsidRDefault="007C309C" w:rsidP="00DF442B">
      <w:pPr>
        <w:widowControl w:val="0"/>
        <w:rPr>
          <w:color w:val="000000"/>
        </w:rPr>
      </w:pPr>
      <w:r w:rsidRPr="00DF442B">
        <w:rPr>
          <w:color w:val="000000"/>
        </w:rPr>
        <w:t>Проанализировав основные показатели деятельности предприятия за 2006-2008 г.г, указанные в таблице 2.1, можно сделать следующие выводы.</w:t>
      </w:r>
    </w:p>
    <w:p w:rsidR="007C309C" w:rsidRPr="00DF442B" w:rsidRDefault="007C309C" w:rsidP="00DF442B">
      <w:pPr>
        <w:widowControl w:val="0"/>
        <w:rPr>
          <w:color w:val="000000"/>
        </w:rPr>
      </w:pPr>
    </w:p>
    <w:p w:rsidR="00066B5D" w:rsidRPr="00DF442B" w:rsidRDefault="00DF442B" w:rsidP="00DF442B">
      <w:pPr>
        <w:widowControl w:val="0"/>
        <w:rPr>
          <w:color w:val="000000"/>
        </w:rPr>
      </w:pPr>
      <w:r>
        <w:rPr>
          <w:color w:val="000000"/>
        </w:rPr>
        <w:br w:type="page"/>
      </w:r>
      <w:r w:rsidR="00066B5D" w:rsidRPr="00DF442B">
        <w:rPr>
          <w:color w:val="000000"/>
        </w:rPr>
        <w:t>Таблица 2.1 – Основные экономические показатели функционирования предприятия за 2006-2008 г.г</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488"/>
        <w:gridCol w:w="1324"/>
        <w:gridCol w:w="1400"/>
      </w:tblGrid>
      <w:tr w:rsidR="003E66C6" w:rsidRPr="00DF442B" w:rsidTr="00DF442B">
        <w:tc>
          <w:tcPr>
            <w:tcW w:w="4500" w:type="dxa"/>
            <w:vMerge w:val="restart"/>
            <w:vAlign w:val="center"/>
          </w:tcPr>
          <w:p w:rsidR="003E66C6" w:rsidRPr="00DF442B" w:rsidRDefault="003E66C6" w:rsidP="00DF442B">
            <w:pPr>
              <w:ind w:firstLine="0"/>
              <w:rPr>
                <w:color w:val="000000"/>
                <w:sz w:val="20"/>
                <w:szCs w:val="20"/>
              </w:rPr>
            </w:pPr>
            <w:r w:rsidRPr="00DF442B">
              <w:rPr>
                <w:color w:val="000000"/>
                <w:sz w:val="20"/>
                <w:szCs w:val="20"/>
              </w:rPr>
              <w:t>Показатели</w:t>
            </w:r>
          </w:p>
        </w:tc>
        <w:tc>
          <w:tcPr>
            <w:tcW w:w="4212" w:type="dxa"/>
            <w:gridSpan w:val="3"/>
            <w:vAlign w:val="center"/>
          </w:tcPr>
          <w:p w:rsidR="003E66C6" w:rsidRPr="00DF442B" w:rsidRDefault="003E66C6" w:rsidP="00DF442B">
            <w:pPr>
              <w:ind w:firstLine="0"/>
              <w:rPr>
                <w:color w:val="000000"/>
                <w:sz w:val="20"/>
                <w:szCs w:val="20"/>
              </w:rPr>
            </w:pPr>
            <w:r w:rsidRPr="00DF442B">
              <w:rPr>
                <w:color w:val="000000"/>
                <w:sz w:val="20"/>
                <w:szCs w:val="20"/>
              </w:rPr>
              <w:t>Значение по годам</w:t>
            </w:r>
          </w:p>
        </w:tc>
      </w:tr>
      <w:tr w:rsidR="003E66C6" w:rsidRPr="00DF442B" w:rsidTr="00DF442B">
        <w:tc>
          <w:tcPr>
            <w:tcW w:w="4500" w:type="dxa"/>
            <w:vMerge/>
            <w:vAlign w:val="center"/>
          </w:tcPr>
          <w:p w:rsidR="003E66C6" w:rsidRPr="00DF442B" w:rsidRDefault="003E66C6" w:rsidP="00DF442B">
            <w:pPr>
              <w:ind w:firstLine="0"/>
              <w:rPr>
                <w:color w:val="000000"/>
                <w:sz w:val="20"/>
                <w:szCs w:val="20"/>
              </w:rPr>
            </w:pPr>
          </w:p>
        </w:tc>
        <w:tc>
          <w:tcPr>
            <w:tcW w:w="1488" w:type="dxa"/>
            <w:vAlign w:val="center"/>
          </w:tcPr>
          <w:p w:rsidR="003E66C6" w:rsidRPr="00DF442B" w:rsidRDefault="003E66C6" w:rsidP="00DF442B">
            <w:pPr>
              <w:ind w:firstLine="0"/>
              <w:rPr>
                <w:color w:val="000000"/>
                <w:sz w:val="20"/>
                <w:szCs w:val="20"/>
              </w:rPr>
            </w:pPr>
            <w:r w:rsidRPr="00DF442B">
              <w:rPr>
                <w:color w:val="000000"/>
                <w:sz w:val="20"/>
                <w:szCs w:val="20"/>
              </w:rPr>
              <w:t>2006 г</w:t>
            </w:r>
            <w:r w:rsidR="00EE544F" w:rsidRPr="00DF442B">
              <w:rPr>
                <w:color w:val="000000"/>
                <w:sz w:val="20"/>
                <w:szCs w:val="20"/>
              </w:rPr>
              <w:t>.</w:t>
            </w:r>
          </w:p>
        </w:tc>
        <w:tc>
          <w:tcPr>
            <w:tcW w:w="1324" w:type="dxa"/>
            <w:vAlign w:val="center"/>
          </w:tcPr>
          <w:p w:rsidR="003E66C6" w:rsidRPr="00DF442B" w:rsidRDefault="003E66C6" w:rsidP="00DF442B">
            <w:pPr>
              <w:ind w:firstLine="0"/>
              <w:rPr>
                <w:color w:val="000000"/>
                <w:sz w:val="20"/>
                <w:szCs w:val="20"/>
              </w:rPr>
            </w:pPr>
            <w:r w:rsidRPr="00DF442B">
              <w:rPr>
                <w:color w:val="000000"/>
                <w:sz w:val="20"/>
                <w:szCs w:val="20"/>
              </w:rPr>
              <w:t>2007 г</w:t>
            </w:r>
            <w:r w:rsidR="00EE544F" w:rsidRPr="00DF442B">
              <w:rPr>
                <w:color w:val="000000"/>
                <w:sz w:val="20"/>
                <w:szCs w:val="20"/>
              </w:rPr>
              <w:t>.</w:t>
            </w:r>
          </w:p>
        </w:tc>
        <w:tc>
          <w:tcPr>
            <w:tcW w:w="1400" w:type="dxa"/>
            <w:vAlign w:val="center"/>
          </w:tcPr>
          <w:p w:rsidR="003E66C6" w:rsidRPr="00DF442B" w:rsidRDefault="003E66C6" w:rsidP="00DF442B">
            <w:pPr>
              <w:ind w:firstLine="0"/>
              <w:rPr>
                <w:color w:val="000000"/>
                <w:sz w:val="20"/>
                <w:szCs w:val="20"/>
              </w:rPr>
            </w:pPr>
            <w:r w:rsidRPr="00DF442B">
              <w:rPr>
                <w:color w:val="000000"/>
                <w:sz w:val="20"/>
                <w:szCs w:val="20"/>
              </w:rPr>
              <w:t>2008 г</w:t>
            </w:r>
            <w:r w:rsidR="00EE544F" w:rsidRPr="00DF442B">
              <w:rPr>
                <w:color w:val="000000"/>
                <w:sz w:val="20"/>
                <w:szCs w:val="20"/>
              </w:rPr>
              <w:t>.</w:t>
            </w:r>
          </w:p>
        </w:tc>
      </w:tr>
      <w:tr w:rsidR="003E66C6" w:rsidRPr="00DF442B" w:rsidTr="00DF442B">
        <w:tc>
          <w:tcPr>
            <w:tcW w:w="4500" w:type="dxa"/>
            <w:vAlign w:val="center"/>
          </w:tcPr>
          <w:p w:rsidR="003E66C6" w:rsidRPr="00DF442B" w:rsidRDefault="003E66C6" w:rsidP="00DF442B">
            <w:pPr>
              <w:ind w:firstLine="0"/>
              <w:rPr>
                <w:color w:val="000000"/>
                <w:sz w:val="20"/>
                <w:szCs w:val="20"/>
              </w:rPr>
            </w:pPr>
            <w:r w:rsidRPr="00DF442B">
              <w:rPr>
                <w:color w:val="000000"/>
                <w:sz w:val="20"/>
                <w:szCs w:val="20"/>
              </w:rPr>
              <w:t>Выручка от реализации, тыс. руб</w:t>
            </w:r>
            <w:r w:rsidR="00CE68C3" w:rsidRPr="00DF442B">
              <w:rPr>
                <w:color w:val="000000"/>
                <w:sz w:val="20"/>
                <w:szCs w:val="20"/>
              </w:rPr>
              <w:t>.</w:t>
            </w:r>
          </w:p>
        </w:tc>
        <w:tc>
          <w:tcPr>
            <w:tcW w:w="1488" w:type="dxa"/>
            <w:vAlign w:val="center"/>
          </w:tcPr>
          <w:p w:rsidR="003E66C6" w:rsidRPr="00DF442B" w:rsidRDefault="003E66C6" w:rsidP="00DF442B">
            <w:pPr>
              <w:ind w:firstLine="0"/>
              <w:rPr>
                <w:color w:val="000000"/>
                <w:sz w:val="20"/>
                <w:szCs w:val="20"/>
              </w:rPr>
            </w:pPr>
            <w:r w:rsidRPr="00DF442B">
              <w:rPr>
                <w:color w:val="000000"/>
                <w:sz w:val="20"/>
                <w:szCs w:val="20"/>
              </w:rPr>
              <w:t>125549,51</w:t>
            </w:r>
          </w:p>
        </w:tc>
        <w:tc>
          <w:tcPr>
            <w:tcW w:w="1324" w:type="dxa"/>
            <w:vAlign w:val="center"/>
          </w:tcPr>
          <w:p w:rsidR="003E66C6" w:rsidRPr="00DF442B" w:rsidRDefault="003E66C6" w:rsidP="00DF442B">
            <w:pPr>
              <w:ind w:firstLine="0"/>
              <w:rPr>
                <w:color w:val="000000"/>
                <w:sz w:val="20"/>
                <w:szCs w:val="20"/>
              </w:rPr>
            </w:pPr>
            <w:r w:rsidRPr="00DF442B">
              <w:rPr>
                <w:color w:val="000000"/>
                <w:sz w:val="20"/>
                <w:szCs w:val="20"/>
              </w:rPr>
              <w:t>174439,90</w:t>
            </w:r>
          </w:p>
        </w:tc>
        <w:tc>
          <w:tcPr>
            <w:tcW w:w="1400" w:type="dxa"/>
            <w:vAlign w:val="center"/>
          </w:tcPr>
          <w:p w:rsidR="003E66C6" w:rsidRPr="00DF442B" w:rsidRDefault="003E66C6" w:rsidP="00DF442B">
            <w:pPr>
              <w:ind w:firstLine="0"/>
              <w:rPr>
                <w:color w:val="000000"/>
                <w:sz w:val="20"/>
                <w:szCs w:val="20"/>
              </w:rPr>
            </w:pPr>
            <w:r w:rsidRPr="00DF442B">
              <w:rPr>
                <w:color w:val="000000"/>
                <w:sz w:val="20"/>
                <w:szCs w:val="20"/>
              </w:rPr>
              <w:t>257153,85</w:t>
            </w:r>
          </w:p>
        </w:tc>
      </w:tr>
      <w:tr w:rsidR="003E66C6" w:rsidRPr="00DF442B" w:rsidTr="00DF442B">
        <w:tc>
          <w:tcPr>
            <w:tcW w:w="4500" w:type="dxa"/>
            <w:vAlign w:val="center"/>
          </w:tcPr>
          <w:p w:rsidR="003E66C6" w:rsidRPr="00DF442B" w:rsidRDefault="003E66C6" w:rsidP="00DF442B">
            <w:pPr>
              <w:ind w:firstLine="0"/>
              <w:rPr>
                <w:color w:val="000000"/>
                <w:sz w:val="20"/>
                <w:szCs w:val="20"/>
              </w:rPr>
            </w:pPr>
            <w:r w:rsidRPr="00DF442B">
              <w:rPr>
                <w:color w:val="000000"/>
                <w:sz w:val="20"/>
                <w:szCs w:val="20"/>
              </w:rPr>
              <w:t>Себестоимость реализованной продукции, тыс. руб</w:t>
            </w:r>
            <w:r w:rsidR="00CE68C3" w:rsidRPr="00DF442B">
              <w:rPr>
                <w:color w:val="000000"/>
                <w:sz w:val="20"/>
                <w:szCs w:val="20"/>
              </w:rPr>
              <w:t>.</w:t>
            </w:r>
          </w:p>
        </w:tc>
        <w:tc>
          <w:tcPr>
            <w:tcW w:w="1488" w:type="dxa"/>
            <w:vAlign w:val="center"/>
          </w:tcPr>
          <w:p w:rsidR="003E66C6" w:rsidRPr="00DF442B" w:rsidRDefault="003E66C6" w:rsidP="00DF442B">
            <w:pPr>
              <w:ind w:firstLine="0"/>
              <w:rPr>
                <w:color w:val="000000"/>
                <w:sz w:val="20"/>
                <w:szCs w:val="20"/>
              </w:rPr>
            </w:pPr>
            <w:r w:rsidRPr="00DF442B">
              <w:rPr>
                <w:color w:val="000000"/>
                <w:sz w:val="20"/>
                <w:szCs w:val="20"/>
              </w:rPr>
              <w:t>71213,42</w:t>
            </w:r>
          </w:p>
        </w:tc>
        <w:tc>
          <w:tcPr>
            <w:tcW w:w="1324" w:type="dxa"/>
            <w:vAlign w:val="center"/>
          </w:tcPr>
          <w:p w:rsidR="003E66C6" w:rsidRPr="00DF442B" w:rsidRDefault="003E66C6" w:rsidP="00DF442B">
            <w:pPr>
              <w:ind w:firstLine="0"/>
              <w:rPr>
                <w:color w:val="000000"/>
                <w:sz w:val="20"/>
                <w:szCs w:val="20"/>
              </w:rPr>
            </w:pPr>
            <w:r w:rsidRPr="00DF442B">
              <w:rPr>
                <w:color w:val="000000"/>
                <w:sz w:val="20"/>
                <w:szCs w:val="20"/>
              </w:rPr>
              <w:t>92112,37</w:t>
            </w:r>
          </w:p>
        </w:tc>
        <w:tc>
          <w:tcPr>
            <w:tcW w:w="1400" w:type="dxa"/>
            <w:vAlign w:val="center"/>
          </w:tcPr>
          <w:p w:rsidR="003E66C6" w:rsidRPr="00DF442B" w:rsidRDefault="003E66C6" w:rsidP="00DF442B">
            <w:pPr>
              <w:ind w:firstLine="0"/>
              <w:rPr>
                <w:color w:val="000000"/>
                <w:sz w:val="20"/>
                <w:szCs w:val="20"/>
              </w:rPr>
            </w:pPr>
            <w:r w:rsidRPr="00DF442B">
              <w:rPr>
                <w:color w:val="000000"/>
                <w:sz w:val="20"/>
                <w:szCs w:val="20"/>
              </w:rPr>
              <w:t>133950,26</w:t>
            </w:r>
          </w:p>
        </w:tc>
      </w:tr>
      <w:tr w:rsidR="003E66C6" w:rsidRPr="00DF442B" w:rsidTr="00DF442B">
        <w:tc>
          <w:tcPr>
            <w:tcW w:w="4500" w:type="dxa"/>
            <w:vAlign w:val="center"/>
          </w:tcPr>
          <w:p w:rsidR="003E66C6" w:rsidRPr="00DF442B" w:rsidRDefault="003E66C6" w:rsidP="00DF442B">
            <w:pPr>
              <w:ind w:firstLine="0"/>
              <w:rPr>
                <w:color w:val="000000"/>
                <w:sz w:val="20"/>
                <w:szCs w:val="20"/>
              </w:rPr>
            </w:pPr>
            <w:r w:rsidRPr="00DF442B">
              <w:rPr>
                <w:color w:val="000000"/>
                <w:sz w:val="20"/>
                <w:szCs w:val="20"/>
              </w:rPr>
              <w:t>Прибыль от продаж, тыс. руб</w:t>
            </w:r>
            <w:r w:rsidR="00CE68C3" w:rsidRPr="00DF442B">
              <w:rPr>
                <w:color w:val="000000"/>
                <w:sz w:val="20"/>
                <w:szCs w:val="20"/>
              </w:rPr>
              <w:t>.</w:t>
            </w:r>
          </w:p>
        </w:tc>
        <w:tc>
          <w:tcPr>
            <w:tcW w:w="1488" w:type="dxa"/>
            <w:vAlign w:val="center"/>
          </w:tcPr>
          <w:p w:rsidR="003E66C6" w:rsidRPr="00DF442B" w:rsidRDefault="003E66C6" w:rsidP="00DF442B">
            <w:pPr>
              <w:ind w:firstLine="0"/>
              <w:rPr>
                <w:color w:val="000000"/>
                <w:sz w:val="20"/>
                <w:szCs w:val="20"/>
              </w:rPr>
            </w:pPr>
            <w:r w:rsidRPr="00DF442B">
              <w:rPr>
                <w:color w:val="000000"/>
                <w:sz w:val="20"/>
                <w:szCs w:val="20"/>
              </w:rPr>
              <w:t>13395,05</w:t>
            </w:r>
          </w:p>
        </w:tc>
        <w:tc>
          <w:tcPr>
            <w:tcW w:w="1324" w:type="dxa"/>
            <w:vAlign w:val="center"/>
          </w:tcPr>
          <w:p w:rsidR="003E66C6" w:rsidRPr="00DF442B" w:rsidRDefault="003E66C6" w:rsidP="00DF442B">
            <w:pPr>
              <w:ind w:firstLine="0"/>
              <w:rPr>
                <w:color w:val="000000"/>
                <w:sz w:val="20"/>
                <w:szCs w:val="20"/>
              </w:rPr>
            </w:pPr>
            <w:r w:rsidRPr="00DF442B">
              <w:rPr>
                <w:color w:val="000000"/>
                <w:sz w:val="20"/>
                <w:szCs w:val="20"/>
              </w:rPr>
              <w:t>26157,97</w:t>
            </w:r>
          </w:p>
        </w:tc>
        <w:tc>
          <w:tcPr>
            <w:tcW w:w="1400" w:type="dxa"/>
            <w:vAlign w:val="center"/>
          </w:tcPr>
          <w:p w:rsidR="003E66C6" w:rsidRPr="00DF442B" w:rsidRDefault="003E66C6" w:rsidP="00DF442B">
            <w:pPr>
              <w:ind w:firstLine="0"/>
              <w:rPr>
                <w:color w:val="000000"/>
                <w:sz w:val="20"/>
                <w:szCs w:val="20"/>
              </w:rPr>
            </w:pPr>
            <w:r w:rsidRPr="00DF442B">
              <w:rPr>
                <w:color w:val="000000"/>
                <w:sz w:val="20"/>
                <w:szCs w:val="20"/>
              </w:rPr>
              <w:t>39116,67</w:t>
            </w:r>
          </w:p>
        </w:tc>
      </w:tr>
      <w:tr w:rsidR="003E66C6" w:rsidRPr="00DF442B" w:rsidTr="00DF442B">
        <w:tc>
          <w:tcPr>
            <w:tcW w:w="4500" w:type="dxa"/>
            <w:vAlign w:val="center"/>
          </w:tcPr>
          <w:p w:rsidR="003E66C6" w:rsidRPr="00DF442B" w:rsidRDefault="003E66C6" w:rsidP="00DF442B">
            <w:pPr>
              <w:ind w:firstLine="0"/>
              <w:rPr>
                <w:color w:val="000000"/>
                <w:sz w:val="20"/>
                <w:szCs w:val="20"/>
              </w:rPr>
            </w:pPr>
            <w:r w:rsidRPr="00DF442B">
              <w:rPr>
                <w:color w:val="000000"/>
                <w:sz w:val="20"/>
                <w:szCs w:val="20"/>
              </w:rPr>
              <w:t>Чистая прибыль, тыс. руб</w:t>
            </w:r>
            <w:r w:rsidR="00CE68C3" w:rsidRPr="00DF442B">
              <w:rPr>
                <w:color w:val="000000"/>
                <w:sz w:val="20"/>
                <w:szCs w:val="20"/>
              </w:rPr>
              <w:t>.</w:t>
            </w:r>
          </w:p>
        </w:tc>
        <w:tc>
          <w:tcPr>
            <w:tcW w:w="1488" w:type="dxa"/>
            <w:vAlign w:val="center"/>
          </w:tcPr>
          <w:p w:rsidR="003E66C6" w:rsidRPr="00DF442B" w:rsidRDefault="003E66C6" w:rsidP="00DF442B">
            <w:pPr>
              <w:ind w:firstLine="0"/>
              <w:rPr>
                <w:color w:val="000000"/>
                <w:sz w:val="20"/>
                <w:szCs w:val="20"/>
              </w:rPr>
            </w:pPr>
            <w:r w:rsidRPr="00DF442B">
              <w:rPr>
                <w:color w:val="000000"/>
                <w:sz w:val="20"/>
                <w:szCs w:val="20"/>
              </w:rPr>
              <w:t>6871,46</w:t>
            </w:r>
          </w:p>
        </w:tc>
        <w:tc>
          <w:tcPr>
            <w:tcW w:w="1324" w:type="dxa"/>
            <w:vAlign w:val="center"/>
          </w:tcPr>
          <w:p w:rsidR="003E66C6" w:rsidRPr="00DF442B" w:rsidRDefault="003E66C6" w:rsidP="00DF442B">
            <w:pPr>
              <w:ind w:firstLine="0"/>
              <w:rPr>
                <w:color w:val="000000"/>
                <w:sz w:val="20"/>
                <w:szCs w:val="20"/>
              </w:rPr>
            </w:pPr>
            <w:r w:rsidRPr="00DF442B">
              <w:rPr>
                <w:color w:val="000000"/>
                <w:sz w:val="20"/>
                <w:szCs w:val="20"/>
              </w:rPr>
              <w:t>14902,27</w:t>
            </w:r>
          </w:p>
        </w:tc>
        <w:tc>
          <w:tcPr>
            <w:tcW w:w="1400" w:type="dxa"/>
            <w:vAlign w:val="center"/>
          </w:tcPr>
          <w:p w:rsidR="003E66C6" w:rsidRPr="00DF442B" w:rsidRDefault="003E66C6" w:rsidP="00DF442B">
            <w:pPr>
              <w:ind w:firstLine="0"/>
              <w:rPr>
                <w:color w:val="000000"/>
                <w:sz w:val="20"/>
                <w:szCs w:val="20"/>
              </w:rPr>
            </w:pPr>
            <w:r w:rsidRPr="00DF442B">
              <w:rPr>
                <w:color w:val="000000"/>
                <w:sz w:val="20"/>
                <w:szCs w:val="20"/>
              </w:rPr>
              <w:t>40443,38</w:t>
            </w:r>
          </w:p>
        </w:tc>
      </w:tr>
      <w:tr w:rsidR="003E66C6" w:rsidRPr="00DF442B" w:rsidTr="00DF442B">
        <w:tc>
          <w:tcPr>
            <w:tcW w:w="4500" w:type="dxa"/>
            <w:vAlign w:val="center"/>
          </w:tcPr>
          <w:p w:rsidR="003E66C6" w:rsidRPr="00DF442B" w:rsidRDefault="003E66C6" w:rsidP="00DF442B">
            <w:pPr>
              <w:ind w:firstLine="0"/>
              <w:rPr>
                <w:color w:val="000000"/>
                <w:sz w:val="20"/>
                <w:szCs w:val="20"/>
              </w:rPr>
            </w:pPr>
            <w:r w:rsidRPr="00DF442B">
              <w:rPr>
                <w:color w:val="000000"/>
                <w:sz w:val="20"/>
                <w:szCs w:val="20"/>
              </w:rPr>
              <w:t>Стоимость основных фондов, тыс. руб</w:t>
            </w:r>
            <w:r w:rsidR="00CE68C3" w:rsidRPr="00DF442B">
              <w:rPr>
                <w:color w:val="000000"/>
                <w:sz w:val="20"/>
                <w:szCs w:val="20"/>
              </w:rPr>
              <w:t>.</w:t>
            </w:r>
          </w:p>
        </w:tc>
        <w:tc>
          <w:tcPr>
            <w:tcW w:w="1488" w:type="dxa"/>
            <w:vAlign w:val="center"/>
          </w:tcPr>
          <w:p w:rsidR="003E66C6" w:rsidRPr="00DF442B" w:rsidRDefault="003E66C6" w:rsidP="00DF442B">
            <w:pPr>
              <w:ind w:firstLine="0"/>
              <w:rPr>
                <w:color w:val="000000"/>
                <w:sz w:val="20"/>
                <w:szCs w:val="20"/>
              </w:rPr>
            </w:pPr>
            <w:r w:rsidRPr="00DF442B">
              <w:rPr>
                <w:color w:val="000000"/>
                <w:sz w:val="20"/>
                <w:szCs w:val="20"/>
              </w:rPr>
              <w:t>9099,82</w:t>
            </w:r>
          </w:p>
        </w:tc>
        <w:tc>
          <w:tcPr>
            <w:tcW w:w="1324" w:type="dxa"/>
            <w:vAlign w:val="center"/>
          </w:tcPr>
          <w:p w:rsidR="003E66C6" w:rsidRPr="00DF442B" w:rsidRDefault="003E66C6" w:rsidP="00DF442B">
            <w:pPr>
              <w:ind w:firstLine="0"/>
              <w:rPr>
                <w:color w:val="000000"/>
                <w:sz w:val="20"/>
                <w:szCs w:val="20"/>
              </w:rPr>
            </w:pPr>
            <w:r w:rsidRPr="00DF442B">
              <w:rPr>
                <w:color w:val="000000"/>
                <w:sz w:val="20"/>
                <w:szCs w:val="20"/>
              </w:rPr>
              <w:t>9302,10</w:t>
            </w:r>
          </w:p>
        </w:tc>
        <w:tc>
          <w:tcPr>
            <w:tcW w:w="1400" w:type="dxa"/>
            <w:vAlign w:val="center"/>
          </w:tcPr>
          <w:p w:rsidR="003E66C6" w:rsidRPr="00DF442B" w:rsidRDefault="003E66C6" w:rsidP="00DF442B">
            <w:pPr>
              <w:ind w:firstLine="0"/>
              <w:rPr>
                <w:color w:val="000000"/>
                <w:sz w:val="20"/>
                <w:szCs w:val="20"/>
              </w:rPr>
            </w:pPr>
            <w:r w:rsidRPr="00DF442B">
              <w:rPr>
                <w:color w:val="000000"/>
                <w:sz w:val="20"/>
                <w:szCs w:val="20"/>
              </w:rPr>
              <w:t>14108,41</w:t>
            </w:r>
          </w:p>
        </w:tc>
      </w:tr>
      <w:tr w:rsidR="003E66C6" w:rsidRPr="00DF442B" w:rsidTr="00DF442B">
        <w:tc>
          <w:tcPr>
            <w:tcW w:w="4500" w:type="dxa"/>
            <w:vAlign w:val="center"/>
          </w:tcPr>
          <w:p w:rsidR="003E66C6" w:rsidRPr="00DF442B" w:rsidRDefault="003E66C6" w:rsidP="00DF442B">
            <w:pPr>
              <w:ind w:firstLine="0"/>
              <w:rPr>
                <w:color w:val="000000"/>
                <w:sz w:val="20"/>
                <w:szCs w:val="20"/>
              </w:rPr>
            </w:pPr>
            <w:r w:rsidRPr="00DF442B">
              <w:rPr>
                <w:color w:val="000000"/>
                <w:sz w:val="20"/>
                <w:szCs w:val="20"/>
              </w:rPr>
              <w:t>Стоимость оборотных средств, тыс. руб</w:t>
            </w:r>
            <w:r w:rsidR="00CE68C3" w:rsidRPr="00DF442B">
              <w:rPr>
                <w:color w:val="000000"/>
                <w:sz w:val="20"/>
                <w:szCs w:val="20"/>
              </w:rPr>
              <w:t>.</w:t>
            </w:r>
          </w:p>
        </w:tc>
        <w:tc>
          <w:tcPr>
            <w:tcW w:w="1488" w:type="dxa"/>
            <w:vAlign w:val="center"/>
          </w:tcPr>
          <w:p w:rsidR="003E66C6" w:rsidRPr="00DF442B" w:rsidRDefault="003E66C6" w:rsidP="00DF442B">
            <w:pPr>
              <w:ind w:firstLine="0"/>
              <w:rPr>
                <w:color w:val="000000"/>
                <w:sz w:val="20"/>
                <w:szCs w:val="20"/>
              </w:rPr>
            </w:pPr>
            <w:r w:rsidRPr="00DF442B">
              <w:rPr>
                <w:color w:val="000000"/>
                <w:sz w:val="20"/>
                <w:szCs w:val="20"/>
              </w:rPr>
              <w:t>23828,37</w:t>
            </w:r>
          </w:p>
        </w:tc>
        <w:tc>
          <w:tcPr>
            <w:tcW w:w="1324" w:type="dxa"/>
            <w:vAlign w:val="center"/>
          </w:tcPr>
          <w:p w:rsidR="003E66C6" w:rsidRPr="00DF442B" w:rsidRDefault="003E66C6" w:rsidP="00DF442B">
            <w:pPr>
              <w:ind w:firstLine="0"/>
              <w:rPr>
                <w:color w:val="000000"/>
                <w:sz w:val="20"/>
                <w:szCs w:val="20"/>
              </w:rPr>
            </w:pPr>
            <w:r w:rsidRPr="00DF442B">
              <w:rPr>
                <w:color w:val="000000"/>
                <w:sz w:val="20"/>
                <w:szCs w:val="20"/>
              </w:rPr>
              <w:t>49297,83</w:t>
            </w:r>
          </w:p>
        </w:tc>
        <w:tc>
          <w:tcPr>
            <w:tcW w:w="1400" w:type="dxa"/>
            <w:vAlign w:val="center"/>
          </w:tcPr>
          <w:p w:rsidR="003E66C6" w:rsidRPr="00DF442B" w:rsidRDefault="003E66C6" w:rsidP="00DF442B">
            <w:pPr>
              <w:ind w:firstLine="0"/>
              <w:rPr>
                <w:color w:val="000000"/>
                <w:sz w:val="20"/>
                <w:szCs w:val="20"/>
              </w:rPr>
            </w:pPr>
            <w:r w:rsidRPr="00DF442B">
              <w:rPr>
                <w:color w:val="000000"/>
                <w:sz w:val="20"/>
                <w:szCs w:val="20"/>
              </w:rPr>
              <w:t>52003,89</w:t>
            </w:r>
          </w:p>
        </w:tc>
      </w:tr>
      <w:tr w:rsidR="003E66C6" w:rsidRPr="00DF442B" w:rsidTr="00DF442B">
        <w:tc>
          <w:tcPr>
            <w:tcW w:w="4500" w:type="dxa"/>
            <w:vAlign w:val="center"/>
          </w:tcPr>
          <w:p w:rsidR="003E66C6" w:rsidRPr="00DF442B" w:rsidRDefault="003E66C6" w:rsidP="00DF442B">
            <w:pPr>
              <w:ind w:firstLine="0"/>
              <w:rPr>
                <w:color w:val="000000"/>
                <w:sz w:val="20"/>
                <w:szCs w:val="20"/>
              </w:rPr>
            </w:pPr>
            <w:r w:rsidRPr="00DF442B">
              <w:rPr>
                <w:color w:val="000000"/>
                <w:sz w:val="20"/>
                <w:szCs w:val="20"/>
              </w:rPr>
              <w:t>Рентабельность продаж, %</w:t>
            </w:r>
          </w:p>
        </w:tc>
        <w:tc>
          <w:tcPr>
            <w:tcW w:w="1488" w:type="dxa"/>
            <w:vAlign w:val="center"/>
          </w:tcPr>
          <w:p w:rsidR="003E66C6" w:rsidRPr="00DF442B" w:rsidRDefault="003E66C6" w:rsidP="00DF442B">
            <w:pPr>
              <w:ind w:firstLine="0"/>
              <w:rPr>
                <w:color w:val="000000"/>
                <w:sz w:val="20"/>
                <w:szCs w:val="20"/>
              </w:rPr>
            </w:pPr>
            <w:r w:rsidRPr="00DF442B">
              <w:rPr>
                <w:color w:val="000000"/>
                <w:sz w:val="20"/>
                <w:szCs w:val="20"/>
              </w:rPr>
              <w:t>10,67</w:t>
            </w:r>
          </w:p>
        </w:tc>
        <w:tc>
          <w:tcPr>
            <w:tcW w:w="1324" w:type="dxa"/>
            <w:vAlign w:val="center"/>
          </w:tcPr>
          <w:p w:rsidR="003E66C6" w:rsidRPr="00DF442B" w:rsidRDefault="003E66C6" w:rsidP="00DF442B">
            <w:pPr>
              <w:ind w:firstLine="0"/>
              <w:rPr>
                <w:color w:val="000000"/>
                <w:sz w:val="20"/>
                <w:szCs w:val="20"/>
              </w:rPr>
            </w:pPr>
            <w:r w:rsidRPr="00DF442B">
              <w:rPr>
                <w:color w:val="000000"/>
                <w:sz w:val="20"/>
                <w:szCs w:val="20"/>
              </w:rPr>
              <w:t>14,99</w:t>
            </w:r>
          </w:p>
        </w:tc>
        <w:tc>
          <w:tcPr>
            <w:tcW w:w="1400" w:type="dxa"/>
            <w:vAlign w:val="center"/>
          </w:tcPr>
          <w:p w:rsidR="003E66C6" w:rsidRPr="00DF442B" w:rsidRDefault="003E66C6" w:rsidP="00DF442B">
            <w:pPr>
              <w:ind w:firstLine="0"/>
              <w:rPr>
                <w:color w:val="000000"/>
                <w:sz w:val="20"/>
                <w:szCs w:val="20"/>
              </w:rPr>
            </w:pPr>
            <w:r w:rsidRPr="00DF442B">
              <w:rPr>
                <w:color w:val="000000"/>
                <w:sz w:val="20"/>
                <w:szCs w:val="20"/>
              </w:rPr>
              <w:t>15,21</w:t>
            </w:r>
          </w:p>
        </w:tc>
      </w:tr>
      <w:tr w:rsidR="003E66C6" w:rsidRPr="00DF442B" w:rsidTr="00DF442B">
        <w:tc>
          <w:tcPr>
            <w:tcW w:w="4500" w:type="dxa"/>
            <w:vAlign w:val="center"/>
          </w:tcPr>
          <w:p w:rsidR="003E66C6" w:rsidRPr="00DF442B" w:rsidRDefault="003E66C6" w:rsidP="00DF442B">
            <w:pPr>
              <w:ind w:firstLine="0"/>
              <w:rPr>
                <w:color w:val="000000"/>
                <w:sz w:val="20"/>
                <w:szCs w:val="20"/>
              </w:rPr>
            </w:pPr>
            <w:r w:rsidRPr="00DF442B">
              <w:rPr>
                <w:color w:val="000000"/>
                <w:sz w:val="20"/>
                <w:szCs w:val="20"/>
              </w:rPr>
              <w:t>Рентабельность продукции, %</w:t>
            </w:r>
          </w:p>
        </w:tc>
        <w:tc>
          <w:tcPr>
            <w:tcW w:w="1488" w:type="dxa"/>
            <w:vAlign w:val="center"/>
          </w:tcPr>
          <w:p w:rsidR="003E66C6" w:rsidRPr="00DF442B" w:rsidRDefault="003E66C6" w:rsidP="00DF442B">
            <w:pPr>
              <w:ind w:firstLine="0"/>
              <w:rPr>
                <w:color w:val="000000"/>
                <w:sz w:val="20"/>
                <w:szCs w:val="20"/>
              </w:rPr>
            </w:pPr>
            <w:r w:rsidRPr="00DF442B">
              <w:rPr>
                <w:color w:val="000000"/>
                <w:sz w:val="20"/>
                <w:szCs w:val="20"/>
              </w:rPr>
              <w:t>18,81</w:t>
            </w:r>
          </w:p>
        </w:tc>
        <w:tc>
          <w:tcPr>
            <w:tcW w:w="1324" w:type="dxa"/>
            <w:vAlign w:val="center"/>
          </w:tcPr>
          <w:p w:rsidR="003E66C6" w:rsidRPr="00DF442B" w:rsidRDefault="003E66C6" w:rsidP="00DF442B">
            <w:pPr>
              <w:ind w:firstLine="0"/>
              <w:rPr>
                <w:color w:val="000000"/>
                <w:sz w:val="20"/>
                <w:szCs w:val="20"/>
              </w:rPr>
            </w:pPr>
            <w:r w:rsidRPr="00DF442B">
              <w:rPr>
                <w:color w:val="000000"/>
                <w:sz w:val="20"/>
                <w:szCs w:val="20"/>
              </w:rPr>
              <w:t>28,40</w:t>
            </w:r>
          </w:p>
        </w:tc>
        <w:tc>
          <w:tcPr>
            <w:tcW w:w="1400" w:type="dxa"/>
            <w:vAlign w:val="center"/>
          </w:tcPr>
          <w:p w:rsidR="003E66C6" w:rsidRPr="00DF442B" w:rsidRDefault="003E66C6" w:rsidP="00DF442B">
            <w:pPr>
              <w:ind w:firstLine="0"/>
              <w:rPr>
                <w:color w:val="000000"/>
                <w:sz w:val="20"/>
                <w:szCs w:val="20"/>
              </w:rPr>
            </w:pPr>
            <w:r w:rsidRPr="00DF442B">
              <w:rPr>
                <w:color w:val="000000"/>
                <w:sz w:val="20"/>
                <w:szCs w:val="20"/>
              </w:rPr>
              <w:t>29,20</w:t>
            </w:r>
          </w:p>
        </w:tc>
      </w:tr>
      <w:tr w:rsidR="003E66C6" w:rsidRPr="00DF442B" w:rsidTr="00DF442B">
        <w:tc>
          <w:tcPr>
            <w:tcW w:w="4500" w:type="dxa"/>
            <w:vAlign w:val="center"/>
          </w:tcPr>
          <w:p w:rsidR="003E66C6" w:rsidRPr="00DF442B" w:rsidRDefault="003E66C6" w:rsidP="00DF442B">
            <w:pPr>
              <w:ind w:firstLine="0"/>
              <w:rPr>
                <w:color w:val="000000"/>
                <w:sz w:val="20"/>
                <w:szCs w:val="20"/>
              </w:rPr>
            </w:pPr>
            <w:r w:rsidRPr="00DF442B">
              <w:rPr>
                <w:color w:val="000000"/>
                <w:sz w:val="20"/>
                <w:szCs w:val="20"/>
              </w:rPr>
              <w:t>Фондоотдача, руб</w:t>
            </w:r>
            <w:r w:rsidR="00CE68C3" w:rsidRPr="00DF442B">
              <w:rPr>
                <w:color w:val="000000"/>
                <w:sz w:val="20"/>
                <w:szCs w:val="20"/>
              </w:rPr>
              <w:t>.</w:t>
            </w:r>
            <w:r w:rsidRPr="00DF442B">
              <w:rPr>
                <w:color w:val="000000"/>
                <w:sz w:val="20"/>
                <w:szCs w:val="20"/>
              </w:rPr>
              <w:t>/руб</w:t>
            </w:r>
            <w:r w:rsidR="00CE68C3" w:rsidRPr="00DF442B">
              <w:rPr>
                <w:color w:val="000000"/>
                <w:sz w:val="20"/>
                <w:szCs w:val="20"/>
              </w:rPr>
              <w:t>.</w:t>
            </w:r>
          </w:p>
        </w:tc>
        <w:tc>
          <w:tcPr>
            <w:tcW w:w="1488" w:type="dxa"/>
            <w:vAlign w:val="center"/>
          </w:tcPr>
          <w:p w:rsidR="003E66C6" w:rsidRPr="00DF442B" w:rsidRDefault="003E66C6" w:rsidP="00DF442B">
            <w:pPr>
              <w:ind w:firstLine="0"/>
              <w:rPr>
                <w:color w:val="000000"/>
                <w:sz w:val="20"/>
                <w:szCs w:val="20"/>
              </w:rPr>
            </w:pPr>
            <w:r w:rsidRPr="00DF442B">
              <w:rPr>
                <w:color w:val="000000"/>
                <w:sz w:val="20"/>
                <w:szCs w:val="20"/>
              </w:rPr>
              <w:t>13,79</w:t>
            </w:r>
          </w:p>
        </w:tc>
        <w:tc>
          <w:tcPr>
            <w:tcW w:w="1324" w:type="dxa"/>
            <w:vAlign w:val="center"/>
          </w:tcPr>
          <w:p w:rsidR="003E66C6" w:rsidRPr="00DF442B" w:rsidRDefault="003E66C6" w:rsidP="00DF442B">
            <w:pPr>
              <w:ind w:firstLine="0"/>
              <w:rPr>
                <w:color w:val="000000"/>
                <w:sz w:val="20"/>
                <w:szCs w:val="20"/>
              </w:rPr>
            </w:pPr>
            <w:r w:rsidRPr="00DF442B">
              <w:rPr>
                <w:color w:val="000000"/>
                <w:sz w:val="20"/>
                <w:szCs w:val="20"/>
              </w:rPr>
              <w:t>18,75</w:t>
            </w:r>
          </w:p>
        </w:tc>
        <w:tc>
          <w:tcPr>
            <w:tcW w:w="1400" w:type="dxa"/>
            <w:vAlign w:val="center"/>
          </w:tcPr>
          <w:p w:rsidR="003E66C6" w:rsidRPr="00DF442B" w:rsidRDefault="003E66C6" w:rsidP="00DF442B">
            <w:pPr>
              <w:ind w:firstLine="0"/>
              <w:rPr>
                <w:color w:val="000000"/>
                <w:sz w:val="20"/>
                <w:szCs w:val="20"/>
              </w:rPr>
            </w:pPr>
            <w:r w:rsidRPr="00DF442B">
              <w:rPr>
                <w:color w:val="000000"/>
                <w:sz w:val="20"/>
                <w:szCs w:val="20"/>
              </w:rPr>
              <w:t>18,23</w:t>
            </w:r>
          </w:p>
        </w:tc>
      </w:tr>
      <w:tr w:rsidR="003E66C6" w:rsidRPr="00DF442B" w:rsidTr="00DF442B">
        <w:tc>
          <w:tcPr>
            <w:tcW w:w="4500" w:type="dxa"/>
            <w:vAlign w:val="center"/>
          </w:tcPr>
          <w:p w:rsidR="003E66C6" w:rsidRPr="00DF442B" w:rsidRDefault="003E66C6" w:rsidP="00DF442B">
            <w:pPr>
              <w:ind w:firstLine="0"/>
              <w:rPr>
                <w:color w:val="000000"/>
                <w:sz w:val="20"/>
                <w:szCs w:val="20"/>
              </w:rPr>
            </w:pPr>
            <w:r w:rsidRPr="00DF442B">
              <w:rPr>
                <w:color w:val="000000"/>
                <w:sz w:val="20"/>
                <w:szCs w:val="20"/>
              </w:rPr>
              <w:t>Фондоёмкость, руб</w:t>
            </w:r>
            <w:r w:rsidR="00CE68C3" w:rsidRPr="00DF442B">
              <w:rPr>
                <w:color w:val="000000"/>
                <w:sz w:val="20"/>
                <w:szCs w:val="20"/>
              </w:rPr>
              <w:t>.</w:t>
            </w:r>
            <w:r w:rsidRPr="00DF442B">
              <w:rPr>
                <w:color w:val="000000"/>
                <w:sz w:val="20"/>
                <w:szCs w:val="20"/>
              </w:rPr>
              <w:t>/руб</w:t>
            </w:r>
            <w:r w:rsidR="00CE68C3" w:rsidRPr="00DF442B">
              <w:rPr>
                <w:color w:val="000000"/>
                <w:sz w:val="20"/>
                <w:szCs w:val="20"/>
              </w:rPr>
              <w:t>.</w:t>
            </w:r>
          </w:p>
        </w:tc>
        <w:tc>
          <w:tcPr>
            <w:tcW w:w="1488" w:type="dxa"/>
            <w:vAlign w:val="center"/>
          </w:tcPr>
          <w:p w:rsidR="003E66C6" w:rsidRPr="00DF442B" w:rsidRDefault="003E66C6" w:rsidP="00DF442B">
            <w:pPr>
              <w:ind w:firstLine="0"/>
              <w:rPr>
                <w:color w:val="000000"/>
                <w:sz w:val="20"/>
                <w:szCs w:val="20"/>
              </w:rPr>
            </w:pPr>
            <w:r w:rsidRPr="00DF442B">
              <w:rPr>
                <w:color w:val="000000"/>
                <w:sz w:val="20"/>
                <w:szCs w:val="20"/>
              </w:rPr>
              <w:t>0,07</w:t>
            </w:r>
          </w:p>
        </w:tc>
        <w:tc>
          <w:tcPr>
            <w:tcW w:w="1324" w:type="dxa"/>
            <w:vAlign w:val="center"/>
          </w:tcPr>
          <w:p w:rsidR="003E66C6" w:rsidRPr="00DF442B" w:rsidRDefault="003E66C6" w:rsidP="00DF442B">
            <w:pPr>
              <w:ind w:firstLine="0"/>
              <w:rPr>
                <w:color w:val="000000"/>
                <w:sz w:val="20"/>
                <w:szCs w:val="20"/>
              </w:rPr>
            </w:pPr>
            <w:r w:rsidRPr="00DF442B">
              <w:rPr>
                <w:color w:val="000000"/>
                <w:sz w:val="20"/>
                <w:szCs w:val="20"/>
              </w:rPr>
              <w:t>0,053</w:t>
            </w:r>
          </w:p>
        </w:tc>
        <w:tc>
          <w:tcPr>
            <w:tcW w:w="1400" w:type="dxa"/>
            <w:vAlign w:val="center"/>
          </w:tcPr>
          <w:p w:rsidR="003E66C6" w:rsidRPr="00DF442B" w:rsidRDefault="003E66C6" w:rsidP="00DF442B">
            <w:pPr>
              <w:ind w:firstLine="0"/>
              <w:rPr>
                <w:color w:val="000000"/>
                <w:sz w:val="20"/>
                <w:szCs w:val="20"/>
              </w:rPr>
            </w:pPr>
            <w:r w:rsidRPr="00DF442B">
              <w:rPr>
                <w:color w:val="000000"/>
                <w:sz w:val="20"/>
                <w:szCs w:val="20"/>
              </w:rPr>
              <w:t>0,055</w:t>
            </w:r>
          </w:p>
        </w:tc>
      </w:tr>
      <w:tr w:rsidR="003E66C6" w:rsidRPr="00DF442B" w:rsidTr="00DF442B">
        <w:tc>
          <w:tcPr>
            <w:tcW w:w="4500" w:type="dxa"/>
            <w:vAlign w:val="center"/>
          </w:tcPr>
          <w:p w:rsidR="003E66C6" w:rsidRPr="00DF442B" w:rsidRDefault="003E66C6" w:rsidP="00DF442B">
            <w:pPr>
              <w:ind w:firstLine="0"/>
              <w:rPr>
                <w:color w:val="000000"/>
                <w:sz w:val="20"/>
                <w:szCs w:val="20"/>
              </w:rPr>
            </w:pPr>
            <w:r w:rsidRPr="00DF442B">
              <w:rPr>
                <w:color w:val="000000"/>
                <w:sz w:val="20"/>
                <w:szCs w:val="20"/>
              </w:rPr>
              <w:t>Коэффициент оборачиваемости оборотных средств, количество оборотов</w:t>
            </w:r>
          </w:p>
        </w:tc>
        <w:tc>
          <w:tcPr>
            <w:tcW w:w="1488" w:type="dxa"/>
            <w:vAlign w:val="center"/>
          </w:tcPr>
          <w:p w:rsidR="003E66C6" w:rsidRPr="00DF442B" w:rsidRDefault="003E66C6" w:rsidP="00DF442B">
            <w:pPr>
              <w:ind w:firstLine="0"/>
              <w:rPr>
                <w:color w:val="000000"/>
                <w:sz w:val="20"/>
                <w:szCs w:val="20"/>
              </w:rPr>
            </w:pPr>
            <w:r w:rsidRPr="00DF442B">
              <w:rPr>
                <w:color w:val="000000"/>
                <w:sz w:val="20"/>
                <w:szCs w:val="20"/>
              </w:rPr>
              <w:t>5,27</w:t>
            </w:r>
          </w:p>
        </w:tc>
        <w:tc>
          <w:tcPr>
            <w:tcW w:w="1324" w:type="dxa"/>
            <w:vAlign w:val="center"/>
          </w:tcPr>
          <w:p w:rsidR="003E66C6" w:rsidRPr="00DF442B" w:rsidRDefault="003E66C6" w:rsidP="00DF442B">
            <w:pPr>
              <w:ind w:firstLine="0"/>
              <w:rPr>
                <w:color w:val="000000"/>
                <w:sz w:val="20"/>
                <w:szCs w:val="20"/>
              </w:rPr>
            </w:pPr>
            <w:r w:rsidRPr="00DF442B">
              <w:rPr>
                <w:color w:val="000000"/>
                <w:sz w:val="20"/>
                <w:szCs w:val="20"/>
              </w:rPr>
              <w:t>3,54</w:t>
            </w:r>
          </w:p>
        </w:tc>
        <w:tc>
          <w:tcPr>
            <w:tcW w:w="1400" w:type="dxa"/>
            <w:vAlign w:val="center"/>
          </w:tcPr>
          <w:p w:rsidR="003E66C6" w:rsidRPr="00DF442B" w:rsidRDefault="003E66C6" w:rsidP="00DF442B">
            <w:pPr>
              <w:ind w:firstLine="0"/>
              <w:rPr>
                <w:color w:val="000000"/>
                <w:sz w:val="20"/>
                <w:szCs w:val="20"/>
              </w:rPr>
            </w:pPr>
            <w:r w:rsidRPr="00DF442B">
              <w:rPr>
                <w:color w:val="000000"/>
                <w:sz w:val="20"/>
                <w:szCs w:val="20"/>
              </w:rPr>
              <w:t>4,94</w:t>
            </w:r>
          </w:p>
        </w:tc>
      </w:tr>
      <w:tr w:rsidR="003E66C6" w:rsidRPr="00DF442B" w:rsidTr="00DF442B">
        <w:tc>
          <w:tcPr>
            <w:tcW w:w="4500" w:type="dxa"/>
            <w:vAlign w:val="center"/>
          </w:tcPr>
          <w:p w:rsidR="003E66C6" w:rsidRPr="00DF442B" w:rsidRDefault="003E66C6" w:rsidP="00DF442B">
            <w:pPr>
              <w:ind w:firstLine="0"/>
              <w:rPr>
                <w:color w:val="000000"/>
                <w:sz w:val="20"/>
                <w:szCs w:val="20"/>
              </w:rPr>
            </w:pPr>
            <w:r w:rsidRPr="00DF442B">
              <w:rPr>
                <w:color w:val="000000"/>
                <w:sz w:val="20"/>
                <w:szCs w:val="20"/>
              </w:rPr>
              <w:t>Время обращения оборотных средств, дн</w:t>
            </w:r>
          </w:p>
        </w:tc>
        <w:tc>
          <w:tcPr>
            <w:tcW w:w="1488" w:type="dxa"/>
            <w:vAlign w:val="center"/>
          </w:tcPr>
          <w:p w:rsidR="003E66C6" w:rsidRPr="00DF442B" w:rsidRDefault="003E66C6" w:rsidP="00DF442B">
            <w:pPr>
              <w:ind w:firstLine="0"/>
              <w:rPr>
                <w:color w:val="000000"/>
                <w:sz w:val="20"/>
                <w:szCs w:val="20"/>
              </w:rPr>
            </w:pPr>
            <w:r w:rsidRPr="00DF442B">
              <w:rPr>
                <w:color w:val="000000"/>
                <w:sz w:val="20"/>
                <w:szCs w:val="20"/>
              </w:rPr>
              <w:t>68,33</w:t>
            </w:r>
          </w:p>
        </w:tc>
        <w:tc>
          <w:tcPr>
            <w:tcW w:w="1324" w:type="dxa"/>
            <w:vAlign w:val="center"/>
          </w:tcPr>
          <w:p w:rsidR="003E66C6" w:rsidRPr="00DF442B" w:rsidRDefault="003E66C6" w:rsidP="00DF442B">
            <w:pPr>
              <w:ind w:firstLine="0"/>
              <w:rPr>
                <w:color w:val="000000"/>
                <w:sz w:val="20"/>
                <w:szCs w:val="20"/>
              </w:rPr>
            </w:pPr>
            <w:r w:rsidRPr="00DF442B">
              <w:rPr>
                <w:color w:val="000000"/>
                <w:sz w:val="20"/>
                <w:szCs w:val="20"/>
              </w:rPr>
              <w:t>101,74</w:t>
            </w:r>
          </w:p>
        </w:tc>
        <w:tc>
          <w:tcPr>
            <w:tcW w:w="1400" w:type="dxa"/>
            <w:vAlign w:val="center"/>
          </w:tcPr>
          <w:p w:rsidR="003E66C6" w:rsidRPr="00DF442B" w:rsidRDefault="003E66C6" w:rsidP="00DF442B">
            <w:pPr>
              <w:ind w:firstLine="0"/>
              <w:rPr>
                <w:color w:val="000000"/>
                <w:sz w:val="20"/>
                <w:szCs w:val="20"/>
              </w:rPr>
            </w:pPr>
            <w:r w:rsidRPr="00DF442B">
              <w:rPr>
                <w:color w:val="000000"/>
                <w:sz w:val="20"/>
                <w:szCs w:val="20"/>
              </w:rPr>
              <w:t>72,80</w:t>
            </w:r>
          </w:p>
        </w:tc>
      </w:tr>
      <w:tr w:rsidR="003E66C6" w:rsidRPr="00DF442B" w:rsidTr="00DF442B">
        <w:tc>
          <w:tcPr>
            <w:tcW w:w="4500" w:type="dxa"/>
            <w:vAlign w:val="center"/>
          </w:tcPr>
          <w:p w:rsidR="003E66C6" w:rsidRPr="00DF442B" w:rsidRDefault="003E66C6" w:rsidP="00DF442B">
            <w:pPr>
              <w:ind w:firstLine="0"/>
              <w:rPr>
                <w:color w:val="000000"/>
                <w:sz w:val="20"/>
                <w:szCs w:val="20"/>
              </w:rPr>
            </w:pPr>
            <w:r w:rsidRPr="00DF442B">
              <w:rPr>
                <w:color w:val="000000"/>
                <w:sz w:val="20"/>
                <w:szCs w:val="20"/>
              </w:rPr>
              <w:t>Затраты на 1 рубль товарной продукции, руб</w:t>
            </w:r>
          </w:p>
        </w:tc>
        <w:tc>
          <w:tcPr>
            <w:tcW w:w="1488" w:type="dxa"/>
            <w:vAlign w:val="center"/>
          </w:tcPr>
          <w:p w:rsidR="003E66C6" w:rsidRPr="00DF442B" w:rsidRDefault="003E66C6" w:rsidP="00DF442B">
            <w:pPr>
              <w:ind w:firstLine="0"/>
              <w:rPr>
                <w:color w:val="000000"/>
                <w:sz w:val="20"/>
                <w:szCs w:val="20"/>
              </w:rPr>
            </w:pPr>
            <w:r w:rsidRPr="00DF442B">
              <w:rPr>
                <w:color w:val="000000"/>
                <w:sz w:val="20"/>
                <w:szCs w:val="20"/>
              </w:rPr>
              <w:t>0,57</w:t>
            </w:r>
          </w:p>
        </w:tc>
        <w:tc>
          <w:tcPr>
            <w:tcW w:w="1324" w:type="dxa"/>
            <w:vAlign w:val="center"/>
          </w:tcPr>
          <w:p w:rsidR="003E66C6" w:rsidRPr="00DF442B" w:rsidRDefault="003E66C6" w:rsidP="00DF442B">
            <w:pPr>
              <w:ind w:firstLine="0"/>
              <w:rPr>
                <w:color w:val="000000"/>
                <w:sz w:val="20"/>
                <w:szCs w:val="20"/>
              </w:rPr>
            </w:pPr>
            <w:r w:rsidRPr="00DF442B">
              <w:rPr>
                <w:color w:val="000000"/>
                <w:sz w:val="20"/>
                <w:szCs w:val="20"/>
              </w:rPr>
              <w:t>0,53</w:t>
            </w:r>
          </w:p>
        </w:tc>
        <w:tc>
          <w:tcPr>
            <w:tcW w:w="1400" w:type="dxa"/>
            <w:vAlign w:val="center"/>
          </w:tcPr>
          <w:p w:rsidR="003E66C6" w:rsidRPr="00DF442B" w:rsidRDefault="003E66C6" w:rsidP="00DF442B">
            <w:pPr>
              <w:ind w:firstLine="0"/>
              <w:rPr>
                <w:color w:val="000000"/>
                <w:sz w:val="20"/>
                <w:szCs w:val="20"/>
              </w:rPr>
            </w:pPr>
            <w:r w:rsidRPr="00DF442B">
              <w:rPr>
                <w:color w:val="000000"/>
                <w:sz w:val="20"/>
                <w:szCs w:val="20"/>
              </w:rPr>
              <w:t>0,52</w:t>
            </w:r>
          </w:p>
        </w:tc>
      </w:tr>
    </w:tbl>
    <w:p w:rsidR="00DF442B" w:rsidRDefault="00DF442B" w:rsidP="00DF442B">
      <w:pPr>
        <w:widowControl w:val="0"/>
        <w:rPr>
          <w:color w:val="000000"/>
          <w:lang w:val="en-US"/>
        </w:rPr>
      </w:pPr>
    </w:p>
    <w:p w:rsidR="003E66C6" w:rsidRPr="00DF442B" w:rsidRDefault="003E66C6" w:rsidP="00DF442B">
      <w:pPr>
        <w:widowControl w:val="0"/>
        <w:rPr>
          <w:color w:val="000000"/>
        </w:rPr>
      </w:pPr>
      <w:r w:rsidRPr="00DF442B">
        <w:rPr>
          <w:color w:val="000000"/>
        </w:rPr>
        <w:t>В 2006 году выручка от реализации составила 125549,51 тыс. руб</w:t>
      </w:r>
      <w:r w:rsidR="00CE68C3" w:rsidRPr="00DF442B">
        <w:rPr>
          <w:color w:val="000000"/>
        </w:rPr>
        <w:t>.</w:t>
      </w:r>
      <w:r w:rsidRPr="00DF442B">
        <w:rPr>
          <w:color w:val="000000"/>
        </w:rPr>
        <w:t>, а себестоимость – 71213,42 тыс.</w:t>
      </w:r>
      <w:r w:rsidR="00CE68C3" w:rsidRPr="00DF442B">
        <w:rPr>
          <w:color w:val="000000"/>
        </w:rPr>
        <w:t xml:space="preserve"> </w:t>
      </w:r>
      <w:r w:rsidRPr="00DF442B">
        <w:rPr>
          <w:color w:val="000000"/>
        </w:rPr>
        <w:t>руб</w:t>
      </w:r>
      <w:r w:rsidR="00CE68C3" w:rsidRPr="00DF442B">
        <w:rPr>
          <w:color w:val="000000"/>
        </w:rPr>
        <w:t>.</w:t>
      </w:r>
      <w:r w:rsidRPr="00DF442B">
        <w:rPr>
          <w:color w:val="000000"/>
        </w:rPr>
        <w:t>, соответственно, предприятие получило чистую прибыль 6871,46 тыс.</w:t>
      </w:r>
      <w:r w:rsidR="00CE68C3" w:rsidRPr="00DF442B">
        <w:rPr>
          <w:color w:val="000000"/>
        </w:rPr>
        <w:t xml:space="preserve"> </w:t>
      </w:r>
      <w:r w:rsidRPr="00DF442B">
        <w:rPr>
          <w:color w:val="000000"/>
        </w:rPr>
        <w:t>руб. При этом рентабельность продаж равна 10,67%, а рентабельность продукции – 18,81%, что говорит о нормальном уровне эффективности производства. Фондоотдача составила 13,79 руб</w:t>
      </w:r>
      <w:r w:rsidR="00CE68C3" w:rsidRPr="00DF442B">
        <w:rPr>
          <w:color w:val="000000"/>
        </w:rPr>
        <w:t>.</w:t>
      </w:r>
      <w:r w:rsidRPr="00DF442B">
        <w:rPr>
          <w:color w:val="000000"/>
        </w:rPr>
        <w:t>/руб</w:t>
      </w:r>
      <w:r w:rsidR="00CE68C3" w:rsidRPr="00DF442B">
        <w:rPr>
          <w:color w:val="000000"/>
        </w:rPr>
        <w:t>.</w:t>
      </w:r>
      <w:r w:rsidRPr="00DF442B">
        <w:rPr>
          <w:color w:val="000000"/>
        </w:rPr>
        <w:t>, а фондоемкость – 0,07 руб</w:t>
      </w:r>
      <w:r w:rsidR="00CE68C3" w:rsidRPr="00DF442B">
        <w:rPr>
          <w:color w:val="000000"/>
        </w:rPr>
        <w:t>.</w:t>
      </w:r>
      <w:r w:rsidRPr="00DF442B">
        <w:rPr>
          <w:color w:val="000000"/>
        </w:rPr>
        <w:t>/руб. Это говорит о довольно высокой эффективности использования основных фондов. Коэффициент оборачиваемости оборотных средств составил 5,27, а период оборота – 68,33 дней. Затраты на 1 рубль товарной продукции равны 0,57 руб</w:t>
      </w:r>
      <w:r w:rsidR="00CE68C3" w:rsidRPr="00DF442B">
        <w:rPr>
          <w:color w:val="000000"/>
        </w:rPr>
        <w:t>.</w:t>
      </w:r>
      <w:r w:rsidRPr="00DF442B">
        <w:rPr>
          <w:color w:val="000000"/>
        </w:rPr>
        <w:t>, то есть для производства 1 рубля товарной продукции затрачивается 57 копеек, что говорит о достаточно высокой эффективности использования ресурсов.</w:t>
      </w:r>
    </w:p>
    <w:p w:rsidR="003E66C6" w:rsidRPr="00DF442B" w:rsidRDefault="003E66C6" w:rsidP="00DF442B">
      <w:pPr>
        <w:widowControl w:val="0"/>
        <w:rPr>
          <w:color w:val="000000"/>
        </w:rPr>
      </w:pPr>
      <w:r w:rsidRPr="00DF442B">
        <w:rPr>
          <w:color w:val="000000"/>
        </w:rPr>
        <w:t>В 2007 году выручка от реализации составила 174439,90 тыс. руб</w:t>
      </w:r>
      <w:r w:rsidR="00CE68C3" w:rsidRPr="00DF442B">
        <w:rPr>
          <w:color w:val="000000"/>
        </w:rPr>
        <w:t>.</w:t>
      </w:r>
      <w:r w:rsidRPr="00DF442B">
        <w:rPr>
          <w:color w:val="000000"/>
        </w:rPr>
        <w:t>, а себестоимость – 92112,37 тыс.руб</w:t>
      </w:r>
      <w:r w:rsidR="00CE68C3" w:rsidRPr="00DF442B">
        <w:rPr>
          <w:color w:val="000000"/>
        </w:rPr>
        <w:t>.</w:t>
      </w:r>
      <w:r w:rsidRPr="00DF442B">
        <w:rPr>
          <w:color w:val="000000"/>
        </w:rPr>
        <w:t>, соответственно, предприятие получило чистую прибыль 14902,27 тыс.руб. При этом рентабельность продаж равна 14,99%, а рентабельность продукции – 28,40%, что говорит о нормальном уровне эффективности производства. Фондоотдача составила 18,75 руб</w:t>
      </w:r>
      <w:r w:rsidR="00CE68C3" w:rsidRPr="00DF442B">
        <w:rPr>
          <w:color w:val="000000"/>
        </w:rPr>
        <w:t>.</w:t>
      </w:r>
      <w:r w:rsidRPr="00DF442B">
        <w:rPr>
          <w:color w:val="000000"/>
        </w:rPr>
        <w:t>/руб</w:t>
      </w:r>
      <w:r w:rsidR="00CE68C3" w:rsidRPr="00DF442B">
        <w:rPr>
          <w:color w:val="000000"/>
        </w:rPr>
        <w:t>.</w:t>
      </w:r>
      <w:r w:rsidRPr="00DF442B">
        <w:rPr>
          <w:color w:val="000000"/>
        </w:rPr>
        <w:t>, а фондоемкость – 0,05 руб</w:t>
      </w:r>
      <w:r w:rsidR="00CE68C3" w:rsidRPr="00DF442B">
        <w:rPr>
          <w:color w:val="000000"/>
        </w:rPr>
        <w:t>.</w:t>
      </w:r>
      <w:r w:rsidRPr="00DF442B">
        <w:rPr>
          <w:color w:val="000000"/>
        </w:rPr>
        <w:t>/руб. Это говорит о довольно высокой эффективности использования основных фондов. Коэффициент оборачиваемости оборотных средств довольно низкий – 3,54, а период оборота – 101,74 дней. Затраты на 1 рубль товарной продукции равны 0,53 руб, что говорит о достаточно высокой эффективности использования ресурсов.</w:t>
      </w:r>
    </w:p>
    <w:p w:rsidR="003E66C6" w:rsidRPr="00DF442B" w:rsidRDefault="003E66C6" w:rsidP="00DF442B">
      <w:pPr>
        <w:widowControl w:val="0"/>
        <w:rPr>
          <w:color w:val="000000"/>
        </w:rPr>
      </w:pPr>
      <w:r w:rsidRPr="00DF442B">
        <w:rPr>
          <w:color w:val="000000"/>
        </w:rPr>
        <w:t>В 2008 году выручка от реализации составила 257153,85 тыс. руб</w:t>
      </w:r>
      <w:r w:rsidR="00CE68C3" w:rsidRPr="00DF442B">
        <w:rPr>
          <w:color w:val="000000"/>
        </w:rPr>
        <w:t>.</w:t>
      </w:r>
      <w:r w:rsidRPr="00DF442B">
        <w:rPr>
          <w:color w:val="000000"/>
        </w:rPr>
        <w:t>, а себестоимость – 133950,26 тыс.руб</w:t>
      </w:r>
      <w:r w:rsidR="00CE68C3" w:rsidRPr="00DF442B">
        <w:rPr>
          <w:color w:val="000000"/>
        </w:rPr>
        <w:t>.</w:t>
      </w:r>
      <w:r w:rsidRPr="00DF442B">
        <w:rPr>
          <w:color w:val="000000"/>
        </w:rPr>
        <w:t>, соответственно, предприятие получило чистую прибыль 40443,38 тыс.руб. При этом рентабельность продаж равна 15,21%, а рентабельность продукции – 29,20%, что говорит о нормальном уровне эффективности производства. Фондоотдача составила 18,23 руб</w:t>
      </w:r>
      <w:r w:rsidR="00CE68C3" w:rsidRPr="00DF442B">
        <w:rPr>
          <w:color w:val="000000"/>
        </w:rPr>
        <w:t>.</w:t>
      </w:r>
      <w:r w:rsidRPr="00DF442B">
        <w:rPr>
          <w:color w:val="000000"/>
        </w:rPr>
        <w:t>/руб</w:t>
      </w:r>
      <w:r w:rsidR="00CE68C3" w:rsidRPr="00DF442B">
        <w:rPr>
          <w:color w:val="000000"/>
        </w:rPr>
        <w:t>.</w:t>
      </w:r>
      <w:r w:rsidRPr="00DF442B">
        <w:rPr>
          <w:color w:val="000000"/>
        </w:rPr>
        <w:t>, а фондоемкость – 0,05 руб</w:t>
      </w:r>
      <w:r w:rsidR="00CE68C3" w:rsidRPr="00DF442B">
        <w:rPr>
          <w:color w:val="000000"/>
        </w:rPr>
        <w:t>.</w:t>
      </w:r>
      <w:r w:rsidRPr="00DF442B">
        <w:rPr>
          <w:color w:val="000000"/>
        </w:rPr>
        <w:t>/руб. Это говорит о довольно высокой эффективности использования основных фондов. Коэффициент оборачиваемости оборотных средств составил 4,94, а период оборота – 72,80 дней. Затраты на 1 рубль товарной продукции равны 0,52 руб.</w:t>
      </w:r>
    </w:p>
    <w:p w:rsidR="00066B5D" w:rsidRPr="00DF442B" w:rsidRDefault="00066B5D" w:rsidP="00DF442B">
      <w:pPr>
        <w:widowControl w:val="0"/>
        <w:rPr>
          <w:color w:val="000000"/>
        </w:rPr>
      </w:pPr>
      <w:r w:rsidRPr="00DF442B">
        <w:rPr>
          <w:color w:val="000000"/>
        </w:rPr>
        <w:t>Проанализировав динамику основных показателей деятельности предприятия за 2006-2008 г.г, указанную в таблице 2.2, можно сделать следующие выводы.</w:t>
      </w:r>
    </w:p>
    <w:p w:rsidR="00DF442B" w:rsidRDefault="00066B5D" w:rsidP="00DF442B">
      <w:pPr>
        <w:widowControl w:val="0"/>
        <w:rPr>
          <w:color w:val="000000"/>
        </w:rPr>
      </w:pPr>
      <w:r w:rsidRPr="00DF442B">
        <w:rPr>
          <w:color w:val="000000"/>
        </w:rPr>
        <w:t>Абсолютные показатели деятельности предприятия в 2007 году по сравнению с 2006 выросли: объем товарной продукции на 38,94%, себестоимость – на 29,35%, резко выросла чистая прибыль – на 116,87%.</w:t>
      </w:r>
    </w:p>
    <w:p w:rsidR="00066B5D" w:rsidRPr="00DF442B" w:rsidRDefault="00066B5D" w:rsidP="00DF442B">
      <w:pPr>
        <w:widowControl w:val="0"/>
        <w:rPr>
          <w:color w:val="000000"/>
        </w:rPr>
      </w:pPr>
      <w:r w:rsidRPr="00DF442B">
        <w:rPr>
          <w:color w:val="000000"/>
        </w:rPr>
        <w:t>При этом рост стоимости основных фондов предприятия был значительно меньшим, чем рост выручки от реализации – 2,22%, соответственно, на 28,57% снизилась фондоемкость и на 35,97% увеличилась фондоотдача. Такая динамика показывает повышение эффективности использования основных фондов, что связано с проведением мероприятий по оптимизации использования основных фондов, модернизацией старого оборудования.</w:t>
      </w:r>
    </w:p>
    <w:p w:rsidR="00DF442B" w:rsidRDefault="00DF442B" w:rsidP="00DF442B">
      <w:pPr>
        <w:widowControl w:val="0"/>
        <w:rPr>
          <w:color w:val="000000"/>
        </w:rPr>
      </w:pPr>
      <w:r>
        <w:rPr>
          <w:color w:val="000000"/>
        </w:rPr>
        <w:br w:type="page"/>
      </w:r>
      <w:r w:rsidR="00066B5D" w:rsidRPr="00DF442B">
        <w:rPr>
          <w:color w:val="000000"/>
        </w:rPr>
        <w:t>Таблица 2.2 – Динамика</w:t>
      </w:r>
      <w:r>
        <w:rPr>
          <w:color w:val="000000"/>
        </w:rPr>
        <w:t xml:space="preserve"> </w:t>
      </w:r>
      <w:r w:rsidR="00066B5D" w:rsidRPr="00DF442B">
        <w:rPr>
          <w:color w:val="000000"/>
        </w:rPr>
        <w:t>основных</w:t>
      </w:r>
      <w:r>
        <w:rPr>
          <w:color w:val="000000"/>
        </w:rPr>
        <w:t xml:space="preserve"> </w:t>
      </w:r>
      <w:r w:rsidR="00066B5D" w:rsidRPr="00DF442B">
        <w:rPr>
          <w:color w:val="000000"/>
        </w:rPr>
        <w:t>экономических</w:t>
      </w:r>
      <w:r>
        <w:rPr>
          <w:color w:val="000000"/>
        </w:rPr>
        <w:t xml:space="preserve"> </w:t>
      </w:r>
      <w:r w:rsidR="00066B5D" w:rsidRPr="00DF442B">
        <w:rPr>
          <w:color w:val="000000"/>
        </w:rPr>
        <w:t>показателей</w:t>
      </w:r>
    </w:p>
    <w:p w:rsidR="00066B5D" w:rsidRPr="00DF442B" w:rsidRDefault="00066B5D" w:rsidP="00DF442B">
      <w:pPr>
        <w:widowControl w:val="0"/>
        <w:rPr>
          <w:color w:val="000000"/>
        </w:rPr>
      </w:pPr>
      <w:r w:rsidRPr="00DF442B">
        <w:rPr>
          <w:color w:val="000000"/>
        </w:rPr>
        <w:t>функционирования предприятия за 2006-2008 г.</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276"/>
        <w:gridCol w:w="1275"/>
        <w:gridCol w:w="1276"/>
        <w:gridCol w:w="1383"/>
      </w:tblGrid>
      <w:tr w:rsidR="00677E3C" w:rsidRPr="00DF442B" w:rsidTr="00DF442B">
        <w:tc>
          <w:tcPr>
            <w:tcW w:w="3780" w:type="dxa"/>
            <w:vMerge w:val="restart"/>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Показатели</w:t>
            </w:r>
          </w:p>
        </w:tc>
        <w:tc>
          <w:tcPr>
            <w:tcW w:w="2551" w:type="dxa"/>
            <w:gridSpan w:val="2"/>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Абсолютные</w:t>
            </w:r>
            <w:r w:rsidR="00DF442B" w:rsidRPr="00DF442B">
              <w:rPr>
                <w:rFonts w:eastAsia="Times New Roman"/>
                <w:color w:val="000000"/>
                <w:sz w:val="20"/>
                <w:szCs w:val="20"/>
                <w:lang w:eastAsia="en-US"/>
              </w:rPr>
              <w:t xml:space="preserve"> </w:t>
            </w:r>
            <w:r w:rsidRPr="00DF442B">
              <w:rPr>
                <w:rFonts w:eastAsia="Times New Roman"/>
                <w:color w:val="000000"/>
                <w:sz w:val="20"/>
                <w:szCs w:val="20"/>
                <w:lang w:eastAsia="en-US"/>
              </w:rPr>
              <w:t>отклонения</w:t>
            </w:r>
          </w:p>
        </w:tc>
        <w:tc>
          <w:tcPr>
            <w:tcW w:w="2659" w:type="dxa"/>
            <w:gridSpan w:val="2"/>
            <w:vAlign w:val="center"/>
          </w:tcPr>
          <w:p w:rsidR="00677E3C" w:rsidRPr="00DF442B" w:rsidRDefault="00677E3C" w:rsidP="00DF442B">
            <w:pPr>
              <w:ind w:firstLine="0"/>
              <w:rPr>
                <w:color w:val="000000"/>
                <w:sz w:val="20"/>
                <w:szCs w:val="20"/>
              </w:rPr>
            </w:pPr>
            <w:r w:rsidRPr="00DF442B">
              <w:rPr>
                <w:color w:val="000000"/>
                <w:sz w:val="20"/>
                <w:szCs w:val="20"/>
              </w:rPr>
              <w:t>Темпы прироста, %</w:t>
            </w:r>
          </w:p>
        </w:tc>
      </w:tr>
      <w:tr w:rsidR="00677E3C" w:rsidRPr="00DF442B" w:rsidTr="00DF442B">
        <w:tc>
          <w:tcPr>
            <w:tcW w:w="3780" w:type="dxa"/>
            <w:vMerge/>
            <w:vAlign w:val="center"/>
          </w:tcPr>
          <w:p w:rsidR="00677E3C" w:rsidRPr="00DF442B" w:rsidRDefault="00677E3C" w:rsidP="00DF442B">
            <w:pPr>
              <w:ind w:firstLine="0"/>
              <w:rPr>
                <w:rFonts w:eastAsia="Times New Roman"/>
                <w:color w:val="000000"/>
                <w:sz w:val="20"/>
                <w:szCs w:val="20"/>
                <w:lang w:eastAsia="en-US"/>
              </w:rPr>
            </w:pPr>
          </w:p>
        </w:tc>
        <w:tc>
          <w:tcPr>
            <w:tcW w:w="1276"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2007 г. от 2006 г.</w:t>
            </w:r>
          </w:p>
        </w:tc>
        <w:tc>
          <w:tcPr>
            <w:tcW w:w="1275"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2008 г. от 2007 г.</w:t>
            </w:r>
          </w:p>
        </w:tc>
        <w:tc>
          <w:tcPr>
            <w:tcW w:w="1276" w:type="dxa"/>
            <w:vAlign w:val="center"/>
          </w:tcPr>
          <w:p w:rsidR="00677E3C" w:rsidRPr="00DF442B" w:rsidRDefault="00677E3C" w:rsidP="00DF442B">
            <w:pPr>
              <w:ind w:firstLine="0"/>
              <w:rPr>
                <w:color w:val="000000"/>
                <w:sz w:val="20"/>
                <w:szCs w:val="20"/>
              </w:rPr>
            </w:pPr>
            <w:r w:rsidRPr="00DF442B">
              <w:rPr>
                <w:color w:val="000000"/>
                <w:sz w:val="20"/>
                <w:szCs w:val="20"/>
              </w:rPr>
              <w:t>2007 г. к 2006 г.</w:t>
            </w:r>
          </w:p>
        </w:tc>
        <w:tc>
          <w:tcPr>
            <w:tcW w:w="1383"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2008 г. к 2007 г.</w:t>
            </w:r>
          </w:p>
        </w:tc>
      </w:tr>
      <w:tr w:rsidR="00677E3C" w:rsidRPr="00DF442B" w:rsidTr="00DF442B">
        <w:trPr>
          <w:trHeight w:val="70"/>
        </w:trPr>
        <w:tc>
          <w:tcPr>
            <w:tcW w:w="3780"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Выручка от реализации, тыс. руб.</w:t>
            </w:r>
          </w:p>
        </w:tc>
        <w:tc>
          <w:tcPr>
            <w:tcW w:w="1276"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48890,39</w:t>
            </w:r>
          </w:p>
        </w:tc>
        <w:tc>
          <w:tcPr>
            <w:tcW w:w="1275"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82713,95</w:t>
            </w:r>
          </w:p>
        </w:tc>
        <w:tc>
          <w:tcPr>
            <w:tcW w:w="1276" w:type="dxa"/>
            <w:vAlign w:val="center"/>
          </w:tcPr>
          <w:p w:rsidR="00677E3C" w:rsidRPr="00DF442B" w:rsidRDefault="00677E3C" w:rsidP="00DF442B">
            <w:pPr>
              <w:ind w:firstLine="0"/>
              <w:rPr>
                <w:color w:val="000000"/>
                <w:sz w:val="20"/>
                <w:szCs w:val="20"/>
              </w:rPr>
            </w:pPr>
            <w:r w:rsidRPr="00DF442B">
              <w:rPr>
                <w:color w:val="000000"/>
                <w:sz w:val="20"/>
                <w:szCs w:val="20"/>
              </w:rPr>
              <w:t>38,94</w:t>
            </w:r>
          </w:p>
        </w:tc>
        <w:tc>
          <w:tcPr>
            <w:tcW w:w="1383"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47,42</w:t>
            </w:r>
          </w:p>
        </w:tc>
      </w:tr>
      <w:tr w:rsidR="00677E3C" w:rsidRPr="00DF442B" w:rsidTr="00DF442B">
        <w:tc>
          <w:tcPr>
            <w:tcW w:w="3780"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Себестоимость реализованной продукции, тыс. руб.</w:t>
            </w:r>
          </w:p>
        </w:tc>
        <w:tc>
          <w:tcPr>
            <w:tcW w:w="1276"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20898,95</w:t>
            </w:r>
          </w:p>
        </w:tc>
        <w:tc>
          <w:tcPr>
            <w:tcW w:w="1275"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41837,89</w:t>
            </w:r>
          </w:p>
        </w:tc>
        <w:tc>
          <w:tcPr>
            <w:tcW w:w="1276" w:type="dxa"/>
            <w:vAlign w:val="center"/>
          </w:tcPr>
          <w:p w:rsidR="00677E3C" w:rsidRPr="00DF442B" w:rsidRDefault="00677E3C" w:rsidP="00DF442B">
            <w:pPr>
              <w:ind w:firstLine="0"/>
              <w:rPr>
                <w:color w:val="000000"/>
                <w:sz w:val="20"/>
                <w:szCs w:val="20"/>
              </w:rPr>
            </w:pPr>
            <w:r w:rsidRPr="00DF442B">
              <w:rPr>
                <w:rFonts w:eastAsia="Times New Roman"/>
                <w:color w:val="000000"/>
                <w:sz w:val="20"/>
                <w:szCs w:val="20"/>
                <w:lang w:eastAsia="en-US"/>
              </w:rPr>
              <w:t>29,35</w:t>
            </w:r>
          </w:p>
        </w:tc>
        <w:tc>
          <w:tcPr>
            <w:tcW w:w="1383"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45,42</w:t>
            </w:r>
          </w:p>
        </w:tc>
      </w:tr>
      <w:tr w:rsidR="00677E3C" w:rsidRPr="00DF442B" w:rsidTr="00DF442B">
        <w:tc>
          <w:tcPr>
            <w:tcW w:w="3780"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Прибыль от продаж, тыс. руб.</w:t>
            </w:r>
          </w:p>
        </w:tc>
        <w:tc>
          <w:tcPr>
            <w:tcW w:w="1276"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12762,92</w:t>
            </w:r>
          </w:p>
        </w:tc>
        <w:tc>
          <w:tcPr>
            <w:tcW w:w="1275"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12958,70</w:t>
            </w:r>
          </w:p>
        </w:tc>
        <w:tc>
          <w:tcPr>
            <w:tcW w:w="1276" w:type="dxa"/>
            <w:vAlign w:val="center"/>
          </w:tcPr>
          <w:p w:rsidR="00677E3C" w:rsidRPr="00DF442B" w:rsidRDefault="00677E3C" w:rsidP="00DF442B">
            <w:pPr>
              <w:ind w:firstLine="0"/>
              <w:rPr>
                <w:color w:val="000000"/>
                <w:sz w:val="20"/>
                <w:szCs w:val="20"/>
              </w:rPr>
            </w:pPr>
            <w:r w:rsidRPr="00DF442B">
              <w:rPr>
                <w:color w:val="000000"/>
                <w:sz w:val="20"/>
                <w:szCs w:val="20"/>
              </w:rPr>
              <w:t>95,28</w:t>
            </w:r>
          </w:p>
        </w:tc>
        <w:tc>
          <w:tcPr>
            <w:tcW w:w="1383"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49,54</w:t>
            </w:r>
          </w:p>
        </w:tc>
      </w:tr>
      <w:tr w:rsidR="00677E3C" w:rsidRPr="00DF442B" w:rsidTr="00DF442B">
        <w:tc>
          <w:tcPr>
            <w:tcW w:w="3780"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Чистая прибыль, тыс. руб.</w:t>
            </w:r>
          </w:p>
        </w:tc>
        <w:tc>
          <w:tcPr>
            <w:tcW w:w="1276"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8030,81</w:t>
            </w:r>
          </w:p>
        </w:tc>
        <w:tc>
          <w:tcPr>
            <w:tcW w:w="1275"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25541,11</w:t>
            </w:r>
          </w:p>
        </w:tc>
        <w:tc>
          <w:tcPr>
            <w:tcW w:w="1276" w:type="dxa"/>
            <w:vAlign w:val="center"/>
          </w:tcPr>
          <w:p w:rsidR="00677E3C" w:rsidRPr="00DF442B" w:rsidRDefault="00677E3C" w:rsidP="00DF442B">
            <w:pPr>
              <w:ind w:firstLine="0"/>
              <w:rPr>
                <w:color w:val="000000"/>
                <w:sz w:val="20"/>
                <w:szCs w:val="20"/>
              </w:rPr>
            </w:pPr>
            <w:r w:rsidRPr="00DF442B">
              <w:rPr>
                <w:color w:val="000000"/>
                <w:sz w:val="20"/>
                <w:szCs w:val="20"/>
              </w:rPr>
              <w:t>116,87</w:t>
            </w:r>
          </w:p>
        </w:tc>
        <w:tc>
          <w:tcPr>
            <w:tcW w:w="1383"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171,39</w:t>
            </w:r>
          </w:p>
        </w:tc>
      </w:tr>
      <w:tr w:rsidR="00677E3C" w:rsidRPr="00DF442B" w:rsidTr="00DF442B">
        <w:trPr>
          <w:trHeight w:val="259"/>
        </w:trPr>
        <w:tc>
          <w:tcPr>
            <w:tcW w:w="3780"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Стоимость основных фондов, тыс. руб.</w:t>
            </w:r>
          </w:p>
        </w:tc>
        <w:tc>
          <w:tcPr>
            <w:tcW w:w="1276"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202,28</w:t>
            </w:r>
          </w:p>
        </w:tc>
        <w:tc>
          <w:tcPr>
            <w:tcW w:w="1275"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4806,31</w:t>
            </w:r>
          </w:p>
        </w:tc>
        <w:tc>
          <w:tcPr>
            <w:tcW w:w="1276" w:type="dxa"/>
            <w:vAlign w:val="center"/>
          </w:tcPr>
          <w:p w:rsidR="00677E3C" w:rsidRPr="00DF442B" w:rsidRDefault="00677E3C" w:rsidP="00DF442B">
            <w:pPr>
              <w:ind w:firstLine="0"/>
              <w:rPr>
                <w:color w:val="000000"/>
                <w:sz w:val="20"/>
                <w:szCs w:val="20"/>
              </w:rPr>
            </w:pPr>
            <w:r w:rsidRPr="00DF442B">
              <w:rPr>
                <w:color w:val="000000"/>
                <w:sz w:val="20"/>
                <w:szCs w:val="20"/>
              </w:rPr>
              <w:t>2,22</w:t>
            </w:r>
          </w:p>
        </w:tc>
        <w:tc>
          <w:tcPr>
            <w:tcW w:w="1383"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51,67</w:t>
            </w:r>
          </w:p>
        </w:tc>
      </w:tr>
      <w:tr w:rsidR="00677E3C" w:rsidRPr="00DF442B" w:rsidTr="00DF442B">
        <w:tc>
          <w:tcPr>
            <w:tcW w:w="3780"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Стоимость оборотных средств, тыс. руб.</w:t>
            </w:r>
          </w:p>
        </w:tc>
        <w:tc>
          <w:tcPr>
            <w:tcW w:w="1276"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25469,46</w:t>
            </w:r>
          </w:p>
        </w:tc>
        <w:tc>
          <w:tcPr>
            <w:tcW w:w="1275"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2706,06</w:t>
            </w:r>
          </w:p>
        </w:tc>
        <w:tc>
          <w:tcPr>
            <w:tcW w:w="1276" w:type="dxa"/>
            <w:vAlign w:val="center"/>
          </w:tcPr>
          <w:p w:rsidR="00677E3C" w:rsidRPr="00DF442B" w:rsidRDefault="00677E3C" w:rsidP="00DF442B">
            <w:pPr>
              <w:ind w:firstLine="0"/>
              <w:rPr>
                <w:color w:val="000000"/>
                <w:sz w:val="20"/>
                <w:szCs w:val="20"/>
              </w:rPr>
            </w:pPr>
            <w:r w:rsidRPr="00DF442B">
              <w:rPr>
                <w:color w:val="000000"/>
                <w:sz w:val="20"/>
                <w:szCs w:val="20"/>
              </w:rPr>
              <w:t>106,89</w:t>
            </w:r>
          </w:p>
        </w:tc>
        <w:tc>
          <w:tcPr>
            <w:tcW w:w="1383"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5,49</w:t>
            </w:r>
          </w:p>
        </w:tc>
      </w:tr>
      <w:tr w:rsidR="00677E3C" w:rsidRPr="00DF442B" w:rsidTr="00DF442B">
        <w:tc>
          <w:tcPr>
            <w:tcW w:w="3780"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Рентабельность продаж, %</w:t>
            </w:r>
          </w:p>
        </w:tc>
        <w:tc>
          <w:tcPr>
            <w:tcW w:w="1276"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4,32</w:t>
            </w:r>
          </w:p>
        </w:tc>
        <w:tc>
          <w:tcPr>
            <w:tcW w:w="1275"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0,22</w:t>
            </w:r>
          </w:p>
        </w:tc>
        <w:tc>
          <w:tcPr>
            <w:tcW w:w="1276" w:type="dxa"/>
            <w:vAlign w:val="center"/>
          </w:tcPr>
          <w:p w:rsidR="00677E3C" w:rsidRPr="00DF442B" w:rsidRDefault="00677E3C" w:rsidP="00DF442B">
            <w:pPr>
              <w:ind w:firstLine="0"/>
              <w:rPr>
                <w:color w:val="000000"/>
                <w:sz w:val="20"/>
                <w:szCs w:val="20"/>
              </w:rPr>
            </w:pPr>
            <w:r w:rsidRPr="00DF442B">
              <w:rPr>
                <w:color w:val="000000"/>
                <w:sz w:val="20"/>
                <w:szCs w:val="20"/>
              </w:rPr>
              <w:t>40,49</w:t>
            </w:r>
          </w:p>
        </w:tc>
        <w:tc>
          <w:tcPr>
            <w:tcW w:w="1383"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1,47</w:t>
            </w:r>
          </w:p>
        </w:tc>
      </w:tr>
      <w:tr w:rsidR="00677E3C" w:rsidRPr="00DF442B" w:rsidTr="00DF442B">
        <w:tc>
          <w:tcPr>
            <w:tcW w:w="3780"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Рентабельность продукции, %</w:t>
            </w:r>
          </w:p>
        </w:tc>
        <w:tc>
          <w:tcPr>
            <w:tcW w:w="1276"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9,59</w:t>
            </w:r>
          </w:p>
        </w:tc>
        <w:tc>
          <w:tcPr>
            <w:tcW w:w="1275"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0,8</w:t>
            </w:r>
          </w:p>
        </w:tc>
        <w:tc>
          <w:tcPr>
            <w:tcW w:w="1276" w:type="dxa"/>
            <w:vAlign w:val="center"/>
          </w:tcPr>
          <w:p w:rsidR="00677E3C" w:rsidRPr="00DF442B" w:rsidRDefault="00677E3C" w:rsidP="00DF442B">
            <w:pPr>
              <w:ind w:firstLine="0"/>
              <w:rPr>
                <w:color w:val="000000"/>
                <w:sz w:val="20"/>
                <w:szCs w:val="20"/>
              </w:rPr>
            </w:pPr>
            <w:r w:rsidRPr="00DF442B">
              <w:rPr>
                <w:color w:val="000000"/>
                <w:sz w:val="20"/>
                <w:szCs w:val="20"/>
              </w:rPr>
              <w:t>50,98</w:t>
            </w:r>
          </w:p>
        </w:tc>
        <w:tc>
          <w:tcPr>
            <w:tcW w:w="1383"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2,82</w:t>
            </w:r>
          </w:p>
        </w:tc>
      </w:tr>
      <w:tr w:rsidR="00677E3C" w:rsidRPr="00DF442B" w:rsidTr="00DF442B">
        <w:tc>
          <w:tcPr>
            <w:tcW w:w="3780"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Фондоотдача, руб./руб.</w:t>
            </w:r>
          </w:p>
        </w:tc>
        <w:tc>
          <w:tcPr>
            <w:tcW w:w="1276"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4,96</w:t>
            </w:r>
          </w:p>
        </w:tc>
        <w:tc>
          <w:tcPr>
            <w:tcW w:w="1275"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-0,52</w:t>
            </w:r>
          </w:p>
        </w:tc>
        <w:tc>
          <w:tcPr>
            <w:tcW w:w="1276" w:type="dxa"/>
            <w:vAlign w:val="center"/>
          </w:tcPr>
          <w:p w:rsidR="00677E3C" w:rsidRPr="00DF442B" w:rsidRDefault="00677E3C" w:rsidP="00DF442B">
            <w:pPr>
              <w:ind w:firstLine="0"/>
              <w:rPr>
                <w:color w:val="000000"/>
                <w:sz w:val="20"/>
                <w:szCs w:val="20"/>
              </w:rPr>
            </w:pPr>
            <w:r w:rsidRPr="00DF442B">
              <w:rPr>
                <w:color w:val="000000"/>
                <w:sz w:val="20"/>
                <w:szCs w:val="20"/>
              </w:rPr>
              <w:t>35,97</w:t>
            </w:r>
          </w:p>
        </w:tc>
        <w:tc>
          <w:tcPr>
            <w:tcW w:w="1383"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-2,77</w:t>
            </w:r>
          </w:p>
        </w:tc>
      </w:tr>
      <w:tr w:rsidR="00677E3C" w:rsidRPr="00DF442B" w:rsidTr="00DF442B">
        <w:tc>
          <w:tcPr>
            <w:tcW w:w="3780"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Фондоёмкость, руб./руб.</w:t>
            </w:r>
          </w:p>
        </w:tc>
        <w:tc>
          <w:tcPr>
            <w:tcW w:w="1276"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-0,02</w:t>
            </w:r>
          </w:p>
        </w:tc>
        <w:tc>
          <w:tcPr>
            <w:tcW w:w="1275"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0,002</w:t>
            </w:r>
          </w:p>
        </w:tc>
        <w:tc>
          <w:tcPr>
            <w:tcW w:w="1276" w:type="dxa"/>
            <w:vAlign w:val="center"/>
          </w:tcPr>
          <w:p w:rsidR="00677E3C" w:rsidRPr="00DF442B" w:rsidRDefault="00677E3C" w:rsidP="00DF442B">
            <w:pPr>
              <w:ind w:firstLine="0"/>
              <w:rPr>
                <w:color w:val="000000"/>
                <w:sz w:val="20"/>
                <w:szCs w:val="20"/>
              </w:rPr>
            </w:pPr>
            <w:r w:rsidRPr="00DF442B">
              <w:rPr>
                <w:rFonts w:eastAsia="Times New Roman"/>
                <w:color w:val="000000"/>
                <w:sz w:val="20"/>
                <w:szCs w:val="20"/>
                <w:lang w:eastAsia="en-US"/>
              </w:rPr>
              <w:t>-28,57</w:t>
            </w:r>
          </w:p>
        </w:tc>
        <w:tc>
          <w:tcPr>
            <w:tcW w:w="1383"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3,77</w:t>
            </w:r>
          </w:p>
        </w:tc>
      </w:tr>
      <w:tr w:rsidR="00677E3C" w:rsidRPr="00DF442B" w:rsidTr="00DF442B">
        <w:tc>
          <w:tcPr>
            <w:tcW w:w="3780"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Коэффициент оборачиваемости оборотных средств, количество оборотов</w:t>
            </w:r>
          </w:p>
        </w:tc>
        <w:tc>
          <w:tcPr>
            <w:tcW w:w="1276"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-1,73</w:t>
            </w:r>
          </w:p>
        </w:tc>
        <w:tc>
          <w:tcPr>
            <w:tcW w:w="1275"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1,4</w:t>
            </w:r>
          </w:p>
        </w:tc>
        <w:tc>
          <w:tcPr>
            <w:tcW w:w="1276" w:type="dxa"/>
            <w:vAlign w:val="center"/>
          </w:tcPr>
          <w:p w:rsidR="00677E3C" w:rsidRPr="00DF442B" w:rsidRDefault="00677E3C" w:rsidP="00DF442B">
            <w:pPr>
              <w:ind w:firstLine="0"/>
              <w:rPr>
                <w:color w:val="000000"/>
                <w:sz w:val="20"/>
                <w:szCs w:val="20"/>
              </w:rPr>
            </w:pPr>
            <w:r w:rsidRPr="00DF442B">
              <w:rPr>
                <w:color w:val="000000"/>
                <w:sz w:val="20"/>
                <w:szCs w:val="20"/>
              </w:rPr>
              <w:t>-32,83</w:t>
            </w:r>
          </w:p>
        </w:tc>
        <w:tc>
          <w:tcPr>
            <w:tcW w:w="1383"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39,55</w:t>
            </w:r>
          </w:p>
        </w:tc>
      </w:tr>
      <w:tr w:rsidR="00677E3C" w:rsidRPr="00DF442B" w:rsidTr="00DF442B">
        <w:tc>
          <w:tcPr>
            <w:tcW w:w="3780"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Время обращения оборотных средств, дней</w:t>
            </w:r>
          </w:p>
        </w:tc>
        <w:tc>
          <w:tcPr>
            <w:tcW w:w="1276"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33,41</w:t>
            </w:r>
          </w:p>
        </w:tc>
        <w:tc>
          <w:tcPr>
            <w:tcW w:w="1275"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-28,94</w:t>
            </w:r>
          </w:p>
        </w:tc>
        <w:tc>
          <w:tcPr>
            <w:tcW w:w="1276" w:type="dxa"/>
            <w:vAlign w:val="center"/>
          </w:tcPr>
          <w:p w:rsidR="00677E3C" w:rsidRPr="00DF442B" w:rsidRDefault="00677E3C" w:rsidP="00DF442B">
            <w:pPr>
              <w:ind w:firstLine="0"/>
              <w:rPr>
                <w:color w:val="000000"/>
                <w:sz w:val="20"/>
                <w:szCs w:val="20"/>
              </w:rPr>
            </w:pPr>
            <w:r w:rsidRPr="00DF442B">
              <w:rPr>
                <w:color w:val="000000"/>
                <w:sz w:val="20"/>
                <w:szCs w:val="20"/>
              </w:rPr>
              <w:t>48,90</w:t>
            </w:r>
          </w:p>
        </w:tc>
        <w:tc>
          <w:tcPr>
            <w:tcW w:w="1383"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-28,45</w:t>
            </w:r>
          </w:p>
        </w:tc>
      </w:tr>
      <w:tr w:rsidR="00677E3C" w:rsidRPr="00DF442B" w:rsidTr="00DF442B">
        <w:tc>
          <w:tcPr>
            <w:tcW w:w="3780"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Затраты на 1 руб. товарной продукции, руб.</w:t>
            </w:r>
          </w:p>
        </w:tc>
        <w:tc>
          <w:tcPr>
            <w:tcW w:w="1276"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-0,04</w:t>
            </w:r>
          </w:p>
        </w:tc>
        <w:tc>
          <w:tcPr>
            <w:tcW w:w="1275" w:type="dxa"/>
            <w:vAlign w:val="center"/>
          </w:tcPr>
          <w:p w:rsidR="00677E3C" w:rsidRPr="00DF442B" w:rsidRDefault="00677E3C" w:rsidP="00DF442B">
            <w:pPr>
              <w:ind w:firstLine="0"/>
              <w:rPr>
                <w:rFonts w:eastAsia="Times New Roman"/>
                <w:color w:val="000000"/>
                <w:sz w:val="20"/>
                <w:szCs w:val="20"/>
                <w:lang w:eastAsia="en-US"/>
              </w:rPr>
            </w:pPr>
            <w:r w:rsidRPr="00DF442B">
              <w:rPr>
                <w:color w:val="000000"/>
                <w:sz w:val="20"/>
                <w:szCs w:val="20"/>
              </w:rPr>
              <w:t>-0,01</w:t>
            </w:r>
          </w:p>
        </w:tc>
        <w:tc>
          <w:tcPr>
            <w:tcW w:w="1276" w:type="dxa"/>
            <w:vAlign w:val="center"/>
          </w:tcPr>
          <w:p w:rsidR="00677E3C" w:rsidRPr="00DF442B" w:rsidRDefault="00677E3C" w:rsidP="00DF442B">
            <w:pPr>
              <w:ind w:firstLine="0"/>
              <w:rPr>
                <w:color w:val="000000"/>
                <w:sz w:val="20"/>
                <w:szCs w:val="20"/>
              </w:rPr>
            </w:pPr>
            <w:r w:rsidRPr="00DF442B">
              <w:rPr>
                <w:color w:val="000000"/>
                <w:sz w:val="20"/>
                <w:szCs w:val="20"/>
              </w:rPr>
              <w:t>-7,02</w:t>
            </w:r>
          </w:p>
        </w:tc>
        <w:tc>
          <w:tcPr>
            <w:tcW w:w="1383" w:type="dxa"/>
            <w:vAlign w:val="center"/>
          </w:tcPr>
          <w:p w:rsidR="00677E3C" w:rsidRPr="00DF442B" w:rsidRDefault="00677E3C" w:rsidP="00DF442B">
            <w:pPr>
              <w:ind w:firstLine="0"/>
              <w:rPr>
                <w:rFonts w:eastAsia="Times New Roman"/>
                <w:color w:val="000000"/>
                <w:sz w:val="20"/>
                <w:szCs w:val="20"/>
                <w:lang w:eastAsia="en-US"/>
              </w:rPr>
            </w:pPr>
            <w:r w:rsidRPr="00DF442B">
              <w:rPr>
                <w:rFonts w:eastAsia="Times New Roman"/>
                <w:color w:val="000000"/>
                <w:sz w:val="20"/>
                <w:szCs w:val="20"/>
                <w:lang w:eastAsia="en-US"/>
              </w:rPr>
              <w:t>-5,67</w:t>
            </w:r>
          </w:p>
        </w:tc>
      </w:tr>
    </w:tbl>
    <w:p w:rsidR="00CE68C3" w:rsidRPr="00DF442B" w:rsidRDefault="00CE68C3" w:rsidP="00DF442B">
      <w:pPr>
        <w:widowControl w:val="0"/>
        <w:rPr>
          <w:color w:val="000000"/>
        </w:rPr>
      </w:pPr>
    </w:p>
    <w:p w:rsidR="003E66C6" w:rsidRPr="00DF442B" w:rsidRDefault="003E66C6" w:rsidP="00DF442B">
      <w:pPr>
        <w:widowControl w:val="0"/>
        <w:rPr>
          <w:color w:val="000000"/>
        </w:rPr>
      </w:pPr>
      <w:r w:rsidRPr="00DF442B">
        <w:rPr>
          <w:color w:val="000000"/>
        </w:rPr>
        <w:t>Однако стоимость оборотных средств возросла на 106,89%, что отрицательно сказалось на показателях оборачиваемости оборотных средств: он снизился на 32,83%, а время обращения оборотных средств увеличилось на 48,9%. Этот процесс вызван, в основном, значительным увеличением дебиторской задолженности, а также денежных средств.</w:t>
      </w:r>
    </w:p>
    <w:p w:rsidR="003E66C6" w:rsidRPr="00DF442B" w:rsidRDefault="003E66C6" w:rsidP="00DF442B">
      <w:pPr>
        <w:widowControl w:val="0"/>
        <w:rPr>
          <w:color w:val="000000"/>
        </w:rPr>
      </w:pPr>
      <w:r w:rsidRPr="00DF442B">
        <w:rPr>
          <w:color w:val="000000"/>
        </w:rPr>
        <w:t>За счет более значительного роста прибыли от продаж (95,28%) по сравнению с ростом выручки от реализации (38,94%) и себестоимости (29,35%) рентабельность продаж увеличилась на 40,49%, а показатель рентабельности продукции вырос на 50,98%.</w:t>
      </w:r>
    </w:p>
    <w:p w:rsidR="003E66C6" w:rsidRPr="00DF442B" w:rsidRDefault="003E66C6" w:rsidP="00DF442B">
      <w:pPr>
        <w:widowControl w:val="0"/>
        <w:rPr>
          <w:color w:val="000000"/>
        </w:rPr>
      </w:pPr>
      <w:r w:rsidRPr="00DF442B">
        <w:rPr>
          <w:color w:val="000000"/>
        </w:rPr>
        <w:t>Затраты на 1 рубль товарной продукции снизились на 4 коп., то есть на 7%, так как рост себестоимости продукции происходил более медленными темпами, чем рост выручки от реализации, что объясняется оптимизацией затрат на производство продукции. В 2007 году значительно снизились материальные затраты.</w:t>
      </w:r>
    </w:p>
    <w:p w:rsidR="003E66C6" w:rsidRPr="00DF442B" w:rsidRDefault="003E66C6" w:rsidP="00DF442B">
      <w:pPr>
        <w:widowControl w:val="0"/>
        <w:rPr>
          <w:color w:val="000000"/>
        </w:rPr>
      </w:pPr>
      <w:r w:rsidRPr="00DF442B">
        <w:rPr>
          <w:color w:val="000000"/>
        </w:rPr>
        <w:t>В 2008 году по сравнению с 2007 объем товарной продукции вырос на 47,42%, себестоимость – на 45,42%, резко выросла чистая прибыль – на 171,39%, то есть в целом за анализируемый период 2006-2008 г.г она увеличилась почти в 6 раз.</w:t>
      </w:r>
    </w:p>
    <w:p w:rsidR="003E66C6" w:rsidRPr="00DF442B" w:rsidRDefault="003E66C6" w:rsidP="00DF442B">
      <w:pPr>
        <w:widowControl w:val="0"/>
        <w:rPr>
          <w:color w:val="000000"/>
        </w:rPr>
      </w:pPr>
      <w:r w:rsidRPr="00DF442B">
        <w:rPr>
          <w:color w:val="000000"/>
        </w:rPr>
        <w:t>Стоимость основных фондов росла меньшими темпами (51,67%), чем выручка от реализации продукции, и как следствие,</w:t>
      </w:r>
      <w:r w:rsidR="00DF442B">
        <w:rPr>
          <w:color w:val="000000"/>
        </w:rPr>
        <w:t xml:space="preserve"> </w:t>
      </w:r>
      <w:r w:rsidRPr="00DF442B">
        <w:rPr>
          <w:color w:val="000000"/>
        </w:rPr>
        <w:t>на 2,77% снизилась фондоотдача и на 3,77% увеличилась фондоемкость. Это говорит о снижении эффективности использования основных фондов, но так как этот процесс не принял критических масштабов и связан с модернизацией оборудования в 2008 году, то в будущем ожидается улучшение показателей эффективности использования основных фондов.</w:t>
      </w:r>
    </w:p>
    <w:p w:rsidR="003E66C6" w:rsidRPr="00DF442B" w:rsidRDefault="003E66C6" w:rsidP="00DF442B">
      <w:pPr>
        <w:widowControl w:val="0"/>
        <w:rPr>
          <w:color w:val="000000"/>
        </w:rPr>
      </w:pPr>
      <w:r w:rsidRPr="00DF442B">
        <w:rPr>
          <w:color w:val="000000"/>
        </w:rPr>
        <w:t>Однако стоимость оборотных средств возросла лишь на 5,49%, вызвало значительное увеличение показателя оборачиваемости оборотных средств: он вырос на 39,55%, а время обращения оборотных средств снизилось на 28,45%. Этот процесс вызван, в основном, значительным снижением дебиторской задолженности и поддержанием объема денежных средств практически на уровне 2007 года.</w:t>
      </w:r>
    </w:p>
    <w:p w:rsidR="003E66C6" w:rsidRPr="00DF442B" w:rsidRDefault="003E66C6" w:rsidP="00DF442B">
      <w:pPr>
        <w:widowControl w:val="0"/>
        <w:rPr>
          <w:color w:val="000000"/>
        </w:rPr>
      </w:pPr>
      <w:r w:rsidRPr="00DF442B">
        <w:rPr>
          <w:color w:val="000000"/>
        </w:rPr>
        <w:t>За счет практически одинакового роста прибыли от продаж (49,54) по сравнению с ростом выручки от реализации (47,42%) и себестоимости (45,42%) рентабельность продаж увеличилась на 1,42%, а показатель рентабельности продукции вырос на 2,82%.</w:t>
      </w:r>
    </w:p>
    <w:p w:rsidR="003E66C6" w:rsidRPr="00DF442B" w:rsidRDefault="003E66C6" w:rsidP="00DF442B">
      <w:pPr>
        <w:widowControl w:val="0"/>
        <w:rPr>
          <w:color w:val="000000"/>
        </w:rPr>
      </w:pPr>
      <w:r w:rsidRPr="00DF442B">
        <w:rPr>
          <w:color w:val="000000"/>
        </w:rPr>
        <w:t>На 1 коп. снизились затраты на 1 рубль товарной продукции, то есть на 5,67%, так как рост себестоимости продукции происходил практически одинаковыми темпами с ростом выручки от реализации.</w:t>
      </w:r>
    </w:p>
    <w:p w:rsidR="00DF442B" w:rsidRDefault="00DF442B" w:rsidP="00DF442B">
      <w:pPr>
        <w:pStyle w:val="2"/>
        <w:widowControl w:val="0"/>
        <w:rPr>
          <w:b w:val="0"/>
          <w:bCs w:val="0"/>
          <w:color w:val="000000"/>
          <w:lang w:val="en-US"/>
        </w:rPr>
      </w:pPr>
    </w:p>
    <w:p w:rsidR="00DF442B" w:rsidRDefault="00102A32" w:rsidP="00102A32">
      <w:pPr>
        <w:widowControl w:val="0"/>
        <w:jc w:val="center"/>
        <w:rPr>
          <w:b/>
          <w:bCs/>
          <w:color w:val="000000"/>
        </w:rPr>
      </w:pPr>
      <w:r>
        <w:rPr>
          <w:b/>
          <w:bCs/>
          <w:color w:val="000000"/>
        </w:rPr>
        <w:br w:type="page"/>
      </w:r>
      <w:r w:rsidR="00807F66" w:rsidRPr="00102A32">
        <w:rPr>
          <w:b/>
          <w:bCs/>
          <w:color w:val="000000"/>
        </w:rPr>
        <w:t>2.2 Анализ формирования и использования финансовых ресурсов предприятия ФГУП «»</w:t>
      </w:r>
    </w:p>
    <w:p w:rsidR="002A5F07" w:rsidRPr="00DF442B" w:rsidRDefault="002A5F07" w:rsidP="00DF442B">
      <w:pPr>
        <w:pStyle w:val="2"/>
        <w:widowControl w:val="0"/>
        <w:rPr>
          <w:b w:val="0"/>
          <w:bCs w:val="0"/>
          <w:color w:val="000000"/>
        </w:rPr>
      </w:pPr>
    </w:p>
    <w:p w:rsidR="0083469A" w:rsidRPr="00DF442B" w:rsidRDefault="00FB4DB3" w:rsidP="00DF442B">
      <w:pPr>
        <w:widowControl w:val="0"/>
        <w:rPr>
          <w:color w:val="000000"/>
        </w:rPr>
      </w:pPr>
      <w:r w:rsidRPr="00DF442B">
        <w:rPr>
          <w:color w:val="000000"/>
        </w:rPr>
        <w:t xml:space="preserve">В работе анализируется филиал по Краснодарскому краю </w:t>
      </w:r>
      <w:r w:rsidR="00807F66" w:rsidRPr="00DF442B">
        <w:rPr>
          <w:color w:val="000000"/>
        </w:rPr>
        <w:t>предприятия ФГУП «»</w:t>
      </w:r>
      <w:r w:rsidRPr="00DF442B">
        <w:rPr>
          <w:color w:val="000000"/>
        </w:rPr>
        <w:t>, который как филиал</w:t>
      </w:r>
      <w:r w:rsidR="0083469A" w:rsidRPr="00DF442B">
        <w:rPr>
          <w:color w:val="000000"/>
        </w:rPr>
        <w:t xml:space="preserve"> не имеет собственного капитала, поэтому для анализа пассивов предприятия необходимо провести анализ структуры заемного капитала.</w:t>
      </w:r>
    </w:p>
    <w:p w:rsidR="0083469A" w:rsidRPr="00DF442B" w:rsidRDefault="0083469A" w:rsidP="00DF442B">
      <w:pPr>
        <w:widowControl w:val="0"/>
        <w:rPr>
          <w:color w:val="000000"/>
        </w:rPr>
      </w:pPr>
      <w:r w:rsidRPr="00DF442B">
        <w:rPr>
          <w:color w:val="000000"/>
        </w:rPr>
        <w:t>Данные для анализ</w:t>
      </w:r>
      <w:r w:rsidR="00134D31" w:rsidRPr="00DF442B">
        <w:rPr>
          <w:color w:val="000000"/>
        </w:rPr>
        <w:t>а</w:t>
      </w:r>
      <w:r w:rsidRPr="00DF442B">
        <w:rPr>
          <w:color w:val="000000"/>
        </w:rPr>
        <w:t xml:space="preserve"> динамики </w:t>
      </w:r>
      <w:r w:rsidR="00677E3C" w:rsidRPr="00DF442B">
        <w:rPr>
          <w:color w:val="000000"/>
        </w:rPr>
        <w:t xml:space="preserve">и </w:t>
      </w:r>
      <w:r w:rsidRPr="00DF442B">
        <w:rPr>
          <w:color w:val="000000"/>
        </w:rPr>
        <w:t>структуры заемного капитала представлены в таблиц</w:t>
      </w:r>
      <w:r w:rsidR="00677E3C" w:rsidRPr="00DF442B">
        <w:rPr>
          <w:color w:val="000000"/>
        </w:rPr>
        <w:t>е</w:t>
      </w:r>
      <w:r w:rsidRPr="00DF442B">
        <w:rPr>
          <w:color w:val="000000"/>
        </w:rPr>
        <w:t xml:space="preserve"> 2.3.</w:t>
      </w:r>
    </w:p>
    <w:p w:rsidR="00102A32" w:rsidRDefault="00102A32" w:rsidP="00DF442B">
      <w:pPr>
        <w:widowControl w:val="0"/>
        <w:rPr>
          <w:color w:val="000000"/>
          <w:lang w:val="en-US"/>
        </w:rPr>
      </w:pPr>
    </w:p>
    <w:p w:rsidR="0083469A" w:rsidRPr="00DF442B" w:rsidRDefault="0083469A" w:rsidP="00DF442B">
      <w:pPr>
        <w:widowControl w:val="0"/>
        <w:rPr>
          <w:color w:val="000000"/>
        </w:rPr>
      </w:pPr>
      <w:r w:rsidRPr="00DF442B">
        <w:rPr>
          <w:color w:val="000000"/>
        </w:rPr>
        <w:t>Таблица 2.3 –</w:t>
      </w:r>
      <w:r w:rsidR="0044506A" w:rsidRPr="00DF442B">
        <w:rPr>
          <w:color w:val="000000"/>
        </w:rPr>
        <w:t xml:space="preserve"> С</w:t>
      </w:r>
      <w:r w:rsidRPr="00DF442B">
        <w:rPr>
          <w:color w:val="000000"/>
        </w:rPr>
        <w:t>труктур</w:t>
      </w:r>
      <w:r w:rsidR="00411485" w:rsidRPr="00DF442B">
        <w:rPr>
          <w:color w:val="000000"/>
        </w:rPr>
        <w:t>а</w:t>
      </w:r>
      <w:r w:rsidRPr="00DF442B">
        <w:rPr>
          <w:color w:val="000000"/>
        </w:rPr>
        <w:t xml:space="preserve"> заемного капитала в 2006-2008 г.г</w:t>
      </w:r>
    </w:p>
    <w:tbl>
      <w:tblPr>
        <w:tblW w:w="928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1041"/>
        <w:gridCol w:w="377"/>
        <w:gridCol w:w="664"/>
        <w:gridCol w:w="611"/>
        <w:gridCol w:w="540"/>
        <w:gridCol w:w="711"/>
        <w:gridCol w:w="25"/>
        <w:gridCol w:w="686"/>
        <w:gridCol w:w="732"/>
        <w:gridCol w:w="14"/>
      </w:tblGrid>
      <w:tr w:rsidR="009273DA" w:rsidRPr="00102A32" w:rsidTr="00102A32">
        <w:tc>
          <w:tcPr>
            <w:tcW w:w="3888" w:type="dxa"/>
            <w:vMerge w:val="restart"/>
            <w:vAlign w:val="center"/>
          </w:tcPr>
          <w:p w:rsidR="0044506A" w:rsidRPr="00102A32" w:rsidRDefault="0044506A" w:rsidP="00102A32">
            <w:pPr>
              <w:ind w:firstLine="0"/>
              <w:rPr>
                <w:color w:val="000000"/>
                <w:sz w:val="20"/>
                <w:szCs w:val="20"/>
              </w:rPr>
            </w:pPr>
            <w:r w:rsidRPr="00102A32">
              <w:rPr>
                <w:color w:val="000000"/>
                <w:sz w:val="20"/>
                <w:szCs w:val="20"/>
              </w:rPr>
              <w:t>Источник капитала</w:t>
            </w:r>
          </w:p>
        </w:tc>
        <w:tc>
          <w:tcPr>
            <w:tcW w:w="3233" w:type="dxa"/>
            <w:gridSpan w:val="5"/>
            <w:vAlign w:val="center"/>
          </w:tcPr>
          <w:p w:rsidR="0044506A" w:rsidRPr="00102A32" w:rsidRDefault="0044506A" w:rsidP="00102A32">
            <w:pPr>
              <w:ind w:firstLine="0"/>
              <w:rPr>
                <w:color w:val="000000"/>
                <w:sz w:val="20"/>
                <w:szCs w:val="20"/>
              </w:rPr>
            </w:pPr>
            <w:r w:rsidRPr="00102A32">
              <w:rPr>
                <w:color w:val="000000"/>
                <w:sz w:val="20"/>
                <w:szCs w:val="20"/>
              </w:rPr>
              <w:t>Сумма, тыс. руб</w:t>
            </w:r>
            <w:r w:rsidR="00677E3C" w:rsidRPr="00102A32">
              <w:rPr>
                <w:color w:val="000000"/>
                <w:sz w:val="20"/>
                <w:szCs w:val="20"/>
              </w:rPr>
              <w:t>.</w:t>
            </w:r>
          </w:p>
        </w:tc>
        <w:tc>
          <w:tcPr>
            <w:tcW w:w="2168" w:type="dxa"/>
            <w:gridSpan w:val="5"/>
            <w:vAlign w:val="center"/>
          </w:tcPr>
          <w:p w:rsidR="0044506A" w:rsidRPr="00102A32" w:rsidRDefault="00677E3C" w:rsidP="00102A32">
            <w:pPr>
              <w:ind w:firstLine="0"/>
              <w:rPr>
                <w:color w:val="000000"/>
                <w:sz w:val="20"/>
                <w:szCs w:val="20"/>
              </w:rPr>
            </w:pPr>
            <w:r w:rsidRPr="00102A32">
              <w:rPr>
                <w:color w:val="000000"/>
                <w:sz w:val="20"/>
                <w:szCs w:val="20"/>
              </w:rPr>
              <w:t>Структура капитала, %</w:t>
            </w:r>
          </w:p>
        </w:tc>
      </w:tr>
      <w:tr w:rsidR="009273DA" w:rsidRPr="00102A32" w:rsidTr="00102A32">
        <w:tc>
          <w:tcPr>
            <w:tcW w:w="3888" w:type="dxa"/>
            <w:vMerge/>
            <w:vAlign w:val="center"/>
          </w:tcPr>
          <w:p w:rsidR="0044506A" w:rsidRPr="00102A32" w:rsidRDefault="0044506A" w:rsidP="00102A32">
            <w:pPr>
              <w:ind w:firstLine="0"/>
              <w:rPr>
                <w:color w:val="000000"/>
                <w:sz w:val="20"/>
                <w:szCs w:val="20"/>
              </w:rPr>
            </w:pPr>
          </w:p>
        </w:tc>
        <w:tc>
          <w:tcPr>
            <w:tcW w:w="1041" w:type="dxa"/>
            <w:vAlign w:val="center"/>
          </w:tcPr>
          <w:p w:rsidR="0044506A" w:rsidRPr="00102A32" w:rsidRDefault="0044506A" w:rsidP="00102A32">
            <w:pPr>
              <w:ind w:firstLine="0"/>
              <w:rPr>
                <w:color w:val="000000"/>
                <w:sz w:val="20"/>
                <w:szCs w:val="20"/>
              </w:rPr>
            </w:pPr>
            <w:r w:rsidRPr="00102A32">
              <w:rPr>
                <w:color w:val="000000"/>
                <w:sz w:val="20"/>
                <w:szCs w:val="20"/>
              </w:rPr>
              <w:t>2006</w:t>
            </w:r>
          </w:p>
        </w:tc>
        <w:tc>
          <w:tcPr>
            <w:tcW w:w="1041" w:type="dxa"/>
            <w:gridSpan w:val="2"/>
            <w:vAlign w:val="center"/>
          </w:tcPr>
          <w:p w:rsidR="0044506A" w:rsidRPr="00102A32" w:rsidRDefault="0044506A" w:rsidP="00102A32">
            <w:pPr>
              <w:ind w:firstLine="0"/>
              <w:rPr>
                <w:color w:val="000000"/>
                <w:sz w:val="20"/>
                <w:szCs w:val="20"/>
              </w:rPr>
            </w:pPr>
            <w:r w:rsidRPr="00102A32">
              <w:rPr>
                <w:color w:val="000000"/>
                <w:sz w:val="20"/>
                <w:szCs w:val="20"/>
              </w:rPr>
              <w:t>2007</w:t>
            </w:r>
          </w:p>
        </w:tc>
        <w:tc>
          <w:tcPr>
            <w:tcW w:w="1151" w:type="dxa"/>
            <w:gridSpan w:val="2"/>
            <w:vAlign w:val="center"/>
          </w:tcPr>
          <w:p w:rsidR="0044506A" w:rsidRPr="00102A32" w:rsidRDefault="0044506A" w:rsidP="00102A32">
            <w:pPr>
              <w:ind w:firstLine="0"/>
              <w:rPr>
                <w:color w:val="000000"/>
                <w:sz w:val="20"/>
                <w:szCs w:val="20"/>
              </w:rPr>
            </w:pPr>
            <w:r w:rsidRPr="00102A32">
              <w:rPr>
                <w:color w:val="000000"/>
                <w:sz w:val="20"/>
                <w:szCs w:val="20"/>
              </w:rPr>
              <w:t>2008</w:t>
            </w:r>
          </w:p>
        </w:tc>
        <w:tc>
          <w:tcPr>
            <w:tcW w:w="711" w:type="dxa"/>
            <w:vAlign w:val="center"/>
          </w:tcPr>
          <w:p w:rsidR="0044506A" w:rsidRPr="00102A32" w:rsidRDefault="0044506A" w:rsidP="00102A32">
            <w:pPr>
              <w:ind w:firstLine="0"/>
              <w:rPr>
                <w:color w:val="000000"/>
                <w:sz w:val="20"/>
                <w:szCs w:val="20"/>
              </w:rPr>
            </w:pPr>
            <w:r w:rsidRPr="00102A32">
              <w:rPr>
                <w:color w:val="000000"/>
                <w:sz w:val="20"/>
                <w:szCs w:val="20"/>
              </w:rPr>
              <w:t>2006</w:t>
            </w:r>
          </w:p>
        </w:tc>
        <w:tc>
          <w:tcPr>
            <w:tcW w:w="711" w:type="dxa"/>
            <w:gridSpan w:val="2"/>
            <w:vAlign w:val="center"/>
          </w:tcPr>
          <w:p w:rsidR="0044506A" w:rsidRPr="00102A32" w:rsidRDefault="0044506A" w:rsidP="00102A32">
            <w:pPr>
              <w:ind w:firstLine="0"/>
              <w:rPr>
                <w:color w:val="000000"/>
                <w:sz w:val="20"/>
                <w:szCs w:val="20"/>
              </w:rPr>
            </w:pPr>
            <w:r w:rsidRPr="00102A32">
              <w:rPr>
                <w:color w:val="000000"/>
                <w:sz w:val="20"/>
                <w:szCs w:val="20"/>
              </w:rPr>
              <w:t>2007</w:t>
            </w:r>
          </w:p>
        </w:tc>
        <w:tc>
          <w:tcPr>
            <w:tcW w:w="746" w:type="dxa"/>
            <w:gridSpan w:val="2"/>
            <w:vAlign w:val="center"/>
          </w:tcPr>
          <w:p w:rsidR="0044506A" w:rsidRPr="00102A32" w:rsidRDefault="0044506A" w:rsidP="00102A32">
            <w:pPr>
              <w:ind w:firstLine="0"/>
              <w:rPr>
                <w:color w:val="000000"/>
                <w:sz w:val="20"/>
                <w:szCs w:val="20"/>
              </w:rPr>
            </w:pPr>
            <w:r w:rsidRPr="00102A32">
              <w:rPr>
                <w:color w:val="000000"/>
                <w:sz w:val="20"/>
                <w:szCs w:val="20"/>
              </w:rPr>
              <w:t>2008</w:t>
            </w:r>
          </w:p>
        </w:tc>
      </w:tr>
      <w:tr w:rsidR="009273DA" w:rsidRPr="00102A32" w:rsidTr="00102A32">
        <w:trPr>
          <w:trHeight w:val="359"/>
        </w:trPr>
        <w:tc>
          <w:tcPr>
            <w:tcW w:w="3888" w:type="dxa"/>
          </w:tcPr>
          <w:p w:rsidR="0044506A" w:rsidRPr="00102A32" w:rsidRDefault="0044506A" w:rsidP="00102A32">
            <w:pPr>
              <w:ind w:firstLine="0"/>
              <w:rPr>
                <w:color w:val="000000"/>
                <w:sz w:val="20"/>
                <w:szCs w:val="20"/>
              </w:rPr>
            </w:pPr>
            <w:r w:rsidRPr="00102A32">
              <w:rPr>
                <w:color w:val="000000"/>
                <w:sz w:val="20"/>
                <w:szCs w:val="20"/>
              </w:rPr>
              <w:t>Долгосрочные обязательства</w:t>
            </w:r>
          </w:p>
        </w:tc>
        <w:tc>
          <w:tcPr>
            <w:tcW w:w="1041" w:type="dxa"/>
          </w:tcPr>
          <w:p w:rsidR="0044506A" w:rsidRPr="00102A32" w:rsidRDefault="0044506A" w:rsidP="00102A32">
            <w:pPr>
              <w:ind w:firstLine="0"/>
              <w:rPr>
                <w:color w:val="000000"/>
                <w:sz w:val="20"/>
                <w:szCs w:val="20"/>
              </w:rPr>
            </w:pPr>
            <w:r w:rsidRPr="00102A32">
              <w:rPr>
                <w:color w:val="000000"/>
                <w:sz w:val="20"/>
                <w:szCs w:val="20"/>
              </w:rPr>
              <w:t>435,93</w:t>
            </w:r>
          </w:p>
        </w:tc>
        <w:tc>
          <w:tcPr>
            <w:tcW w:w="1041" w:type="dxa"/>
            <w:gridSpan w:val="2"/>
          </w:tcPr>
          <w:p w:rsidR="0044506A" w:rsidRPr="00102A32" w:rsidRDefault="009273DA" w:rsidP="00102A32">
            <w:pPr>
              <w:ind w:firstLine="0"/>
              <w:rPr>
                <w:color w:val="000000"/>
                <w:sz w:val="20"/>
                <w:szCs w:val="20"/>
              </w:rPr>
            </w:pPr>
            <w:r w:rsidRPr="00102A32">
              <w:rPr>
                <w:color w:val="000000"/>
                <w:sz w:val="20"/>
                <w:szCs w:val="20"/>
              </w:rPr>
              <w:t>0</w:t>
            </w:r>
          </w:p>
        </w:tc>
        <w:tc>
          <w:tcPr>
            <w:tcW w:w="1151" w:type="dxa"/>
            <w:gridSpan w:val="2"/>
          </w:tcPr>
          <w:p w:rsidR="0044506A" w:rsidRPr="00102A32" w:rsidRDefault="009273DA" w:rsidP="00102A32">
            <w:pPr>
              <w:ind w:firstLine="0"/>
              <w:rPr>
                <w:color w:val="000000"/>
                <w:sz w:val="20"/>
                <w:szCs w:val="20"/>
              </w:rPr>
            </w:pPr>
            <w:r w:rsidRPr="00102A32">
              <w:rPr>
                <w:color w:val="000000"/>
                <w:sz w:val="20"/>
                <w:szCs w:val="20"/>
              </w:rPr>
              <w:t>0</w:t>
            </w:r>
          </w:p>
        </w:tc>
        <w:tc>
          <w:tcPr>
            <w:tcW w:w="711" w:type="dxa"/>
          </w:tcPr>
          <w:p w:rsidR="0044506A" w:rsidRPr="00102A32" w:rsidRDefault="009273DA" w:rsidP="00102A32">
            <w:pPr>
              <w:ind w:firstLine="0"/>
              <w:rPr>
                <w:color w:val="000000"/>
                <w:sz w:val="20"/>
                <w:szCs w:val="20"/>
              </w:rPr>
            </w:pPr>
            <w:r w:rsidRPr="00102A32">
              <w:rPr>
                <w:color w:val="000000"/>
                <w:sz w:val="20"/>
                <w:szCs w:val="20"/>
              </w:rPr>
              <w:t>1,32</w:t>
            </w:r>
          </w:p>
        </w:tc>
        <w:tc>
          <w:tcPr>
            <w:tcW w:w="711" w:type="dxa"/>
            <w:gridSpan w:val="2"/>
          </w:tcPr>
          <w:p w:rsidR="0044506A" w:rsidRPr="00102A32" w:rsidRDefault="009273DA" w:rsidP="00102A32">
            <w:pPr>
              <w:ind w:firstLine="0"/>
              <w:rPr>
                <w:color w:val="000000"/>
                <w:sz w:val="20"/>
                <w:szCs w:val="20"/>
              </w:rPr>
            </w:pPr>
            <w:r w:rsidRPr="00102A32">
              <w:rPr>
                <w:color w:val="000000"/>
                <w:sz w:val="20"/>
                <w:szCs w:val="20"/>
              </w:rPr>
              <w:t>0</w:t>
            </w:r>
          </w:p>
        </w:tc>
        <w:tc>
          <w:tcPr>
            <w:tcW w:w="746" w:type="dxa"/>
            <w:gridSpan w:val="2"/>
          </w:tcPr>
          <w:p w:rsidR="0044506A" w:rsidRPr="00102A32" w:rsidRDefault="009273DA" w:rsidP="00102A32">
            <w:pPr>
              <w:ind w:firstLine="0"/>
              <w:rPr>
                <w:color w:val="000000"/>
                <w:sz w:val="20"/>
                <w:szCs w:val="20"/>
              </w:rPr>
            </w:pPr>
            <w:r w:rsidRPr="00102A32">
              <w:rPr>
                <w:color w:val="000000"/>
                <w:sz w:val="20"/>
                <w:szCs w:val="20"/>
              </w:rPr>
              <w:t>0</w:t>
            </w:r>
          </w:p>
        </w:tc>
      </w:tr>
      <w:tr w:rsidR="009273DA" w:rsidRPr="00102A32" w:rsidTr="00102A32">
        <w:tc>
          <w:tcPr>
            <w:tcW w:w="3888" w:type="dxa"/>
          </w:tcPr>
          <w:p w:rsidR="0044506A" w:rsidRPr="00102A32" w:rsidRDefault="0044506A" w:rsidP="00102A32">
            <w:pPr>
              <w:ind w:firstLine="0"/>
              <w:rPr>
                <w:color w:val="000000"/>
                <w:sz w:val="20"/>
                <w:szCs w:val="20"/>
              </w:rPr>
            </w:pPr>
            <w:r w:rsidRPr="00102A32">
              <w:rPr>
                <w:color w:val="000000"/>
                <w:sz w:val="20"/>
                <w:szCs w:val="20"/>
              </w:rPr>
              <w:t>Кредиторская задолженность</w:t>
            </w:r>
          </w:p>
          <w:p w:rsidR="0044506A" w:rsidRPr="00102A32" w:rsidRDefault="0044506A" w:rsidP="00102A32">
            <w:pPr>
              <w:ind w:firstLine="0"/>
              <w:rPr>
                <w:color w:val="000000"/>
                <w:sz w:val="20"/>
                <w:szCs w:val="20"/>
              </w:rPr>
            </w:pPr>
            <w:r w:rsidRPr="00102A32">
              <w:rPr>
                <w:color w:val="000000"/>
                <w:sz w:val="20"/>
                <w:szCs w:val="20"/>
              </w:rPr>
              <w:t>в том числе:</w:t>
            </w:r>
          </w:p>
        </w:tc>
        <w:tc>
          <w:tcPr>
            <w:tcW w:w="1041" w:type="dxa"/>
          </w:tcPr>
          <w:p w:rsidR="0044506A" w:rsidRPr="00102A32" w:rsidRDefault="0044506A" w:rsidP="00102A32">
            <w:pPr>
              <w:ind w:firstLine="0"/>
              <w:rPr>
                <w:color w:val="000000"/>
                <w:sz w:val="20"/>
                <w:szCs w:val="20"/>
              </w:rPr>
            </w:pPr>
            <w:r w:rsidRPr="00102A32">
              <w:rPr>
                <w:color w:val="000000"/>
                <w:sz w:val="20"/>
                <w:szCs w:val="20"/>
              </w:rPr>
              <w:t>26926</w:t>
            </w:r>
          </w:p>
        </w:tc>
        <w:tc>
          <w:tcPr>
            <w:tcW w:w="1041" w:type="dxa"/>
            <w:gridSpan w:val="2"/>
          </w:tcPr>
          <w:p w:rsidR="0044506A" w:rsidRPr="00102A32" w:rsidRDefault="009273DA" w:rsidP="00102A32">
            <w:pPr>
              <w:ind w:firstLine="0"/>
              <w:rPr>
                <w:color w:val="000000"/>
                <w:sz w:val="20"/>
                <w:szCs w:val="20"/>
              </w:rPr>
            </w:pPr>
            <w:r w:rsidRPr="00102A32">
              <w:rPr>
                <w:color w:val="000000"/>
                <w:sz w:val="20"/>
                <w:szCs w:val="20"/>
              </w:rPr>
              <w:t>29378</w:t>
            </w:r>
          </w:p>
        </w:tc>
        <w:tc>
          <w:tcPr>
            <w:tcW w:w="1151" w:type="dxa"/>
            <w:gridSpan w:val="2"/>
          </w:tcPr>
          <w:p w:rsidR="0044506A" w:rsidRPr="00102A32" w:rsidRDefault="009273DA" w:rsidP="00102A32">
            <w:pPr>
              <w:ind w:firstLine="0"/>
              <w:rPr>
                <w:color w:val="000000"/>
                <w:sz w:val="20"/>
                <w:szCs w:val="20"/>
              </w:rPr>
            </w:pPr>
            <w:r w:rsidRPr="00102A32">
              <w:rPr>
                <w:color w:val="000000"/>
                <w:sz w:val="20"/>
                <w:szCs w:val="20"/>
              </w:rPr>
              <w:t>43168</w:t>
            </w:r>
          </w:p>
        </w:tc>
        <w:tc>
          <w:tcPr>
            <w:tcW w:w="711" w:type="dxa"/>
          </w:tcPr>
          <w:p w:rsidR="0044506A" w:rsidRPr="00102A32" w:rsidRDefault="009273DA" w:rsidP="00102A32">
            <w:pPr>
              <w:ind w:firstLine="0"/>
              <w:rPr>
                <w:color w:val="000000"/>
                <w:sz w:val="20"/>
                <w:szCs w:val="20"/>
              </w:rPr>
            </w:pPr>
            <w:r w:rsidRPr="00102A32">
              <w:rPr>
                <w:color w:val="000000"/>
                <w:sz w:val="20"/>
                <w:szCs w:val="20"/>
              </w:rPr>
              <w:t>81,78</w:t>
            </w:r>
          </w:p>
        </w:tc>
        <w:tc>
          <w:tcPr>
            <w:tcW w:w="711" w:type="dxa"/>
            <w:gridSpan w:val="2"/>
          </w:tcPr>
          <w:p w:rsidR="0044506A" w:rsidRPr="00102A32" w:rsidRDefault="009273DA" w:rsidP="00102A32">
            <w:pPr>
              <w:ind w:firstLine="0"/>
              <w:rPr>
                <w:color w:val="000000"/>
                <w:sz w:val="20"/>
                <w:szCs w:val="20"/>
              </w:rPr>
            </w:pPr>
            <w:r w:rsidRPr="00102A32">
              <w:rPr>
                <w:color w:val="000000"/>
                <w:sz w:val="20"/>
                <w:szCs w:val="20"/>
              </w:rPr>
              <w:t>49,49</w:t>
            </w:r>
          </w:p>
        </w:tc>
        <w:tc>
          <w:tcPr>
            <w:tcW w:w="746" w:type="dxa"/>
            <w:gridSpan w:val="2"/>
          </w:tcPr>
          <w:p w:rsidR="0044506A" w:rsidRPr="00102A32" w:rsidRDefault="00411485" w:rsidP="00102A32">
            <w:pPr>
              <w:ind w:firstLine="0"/>
              <w:rPr>
                <w:color w:val="000000"/>
                <w:sz w:val="20"/>
                <w:szCs w:val="20"/>
              </w:rPr>
            </w:pPr>
            <w:r w:rsidRPr="00102A32">
              <w:rPr>
                <w:color w:val="000000"/>
                <w:sz w:val="20"/>
                <w:szCs w:val="20"/>
              </w:rPr>
              <w:t>27,64</w:t>
            </w:r>
          </w:p>
        </w:tc>
      </w:tr>
      <w:tr w:rsidR="009273DA" w:rsidRPr="00102A32" w:rsidTr="00102A32">
        <w:tc>
          <w:tcPr>
            <w:tcW w:w="3888" w:type="dxa"/>
          </w:tcPr>
          <w:p w:rsidR="0044506A" w:rsidRPr="00102A32" w:rsidRDefault="0044506A" w:rsidP="00102A32">
            <w:pPr>
              <w:ind w:firstLine="0"/>
              <w:rPr>
                <w:color w:val="000000"/>
                <w:sz w:val="20"/>
                <w:szCs w:val="20"/>
              </w:rPr>
            </w:pPr>
            <w:r w:rsidRPr="00102A32">
              <w:rPr>
                <w:color w:val="000000"/>
                <w:sz w:val="20"/>
                <w:szCs w:val="20"/>
              </w:rPr>
              <w:t>поставщики и подрядчики</w:t>
            </w:r>
          </w:p>
        </w:tc>
        <w:tc>
          <w:tcPr>
            <w:tcW w:w="1041" w:type="dxa"/>
          </w:tcPr>
          <w:p w:rsidR="0044506A" w:rsidRPr="00102A32" w:rsidRDefault="0044506A" w:rsidP="00102A32">
            <w:pPr>
              <w:ind w:firstLine="0"/>
              <w:rPr>
                <w:color w:val="000000"/>
                <w:sz w:val="20"/>
                <w:szCs w:val="20"/>
              </w:rPr>
            </w:pPr>
            <w:r w:rsidRPr="00102A32">
              <w:rPr>
                <w:color w:val="000000"/>
                <w:sz w:val="20"/>
                <w:szCs w:val="20"/>
              </w:rPr>
              <w:t>488,80</w:t>
            </w:r>
          </w:p>
        </w:tc>
        <w:tc>
          <w:tcPr>
            <w:tcW w:w="1041" w:type="dxa"/>
            <w:gridSpan w:val="2"/>
          </w:tcPr>
          <w:p w:rsidR="0044506A" w:rsidRPr="00102A32" w:rsidRDefault="009273DA" w:rsidP="00102A32">
            <w:pPr>
              <w:ind w:firstLine="0"/>
              <w:rPr>
                <w:color w:val="000000"/>
                <w:sz w:val="20"/>
                <w:szCs w:val="20"/>
              </w:rPr>
            </w:pPr>
            <w:r w:rsidRPr="00102A32">
              <w:rPr>
                <w:color w:val="000000"/>
                <w:sz w:val="20"/>
                <w:szCs w:val="20"/>
              </w:rPr>
              <w:t>807,27</w:t>
            </w:r>
          </w:p>
        </w:tc>
        <w:tc>
          <w:tcPr>
            <w:tcW w:w="1151" w:type="dxa"/>
            <w:gridSpan w:val="2"/>
          </w:tcPr>
          <w:p w:rsidR="0044506A" w:rsidRPr="00102A32" w:rsidRDefault="009273DA" w:rsidP="00102A32">
            <w:pPr>
              <w:ind w:firstLine="0"/>
              <w:rPr>
                <w:color w:val="000000"/>
                <w:sz w:val="20"/>
                <w:szCs w:val="20"/>
              </w:rPr>
            </w:pPr>
            <w:r w:rsidRPr="00102A32">
              <w:rPr>
                <w:color w:val="000000"/>
                <w:sz w:val="20"/>
                <w:szCs w:val="20"/>
              </w:rPr>
              <w:t>624,28</w:t>
            </w:r>
          </w:p>
        </w:tc>
        <w:tc>
          <w:tcPr>
            <w:tcW w:w="711" w:type="dxa"/>
          </w:tcPr>
          <w:p w:rsidR="009273DA" w:rsidRPr="00102A32" w:rsidRDefault="009273DA" w:rsidP="00102A32">
            <w:pPr>
              <w:ind w:firstLine="0"/>
              <w:rPr>
                <w:color w:val="000000"/>
                <w:sz w:val="20"/>
                <w:szCs w:val="20"/>
              </w:rPr>
            </w:pPr>
            <w:r w:rsidRPr="00102A32">
              <w:rPr>
                <w:color w:val="000000"/>
                <w:sz w:val="20"/>
                <w:szCs w:val="20"/>
              </w:rPr>
              <w:t>1,82</w:t>
            </w:r>
          </w:p>
        </w:tc>
        <w:tc>
          <w:tcPr>
            <w:tcW w:w="711" w:type="dxa"/>
            <w:gridSpan w:val="2"/>
          </w:tcPr>
          <w:p w:rsidR="0044506A" w:rsidRPr="00102A32" w:rsidRDefault="00411485" w:rsidP="00102A32">
            <w:pPr>
              <w:ind w:firstLine="0"/>
              <w:rPr>
                <w:color w:val="000000"/>
                <w:sz w:val="20"/>
                <w:szCs w:val="20"/>
              </w:rPr>
            </w:pPr>
            <w:r w:rsidRPr="00102A32">
              <w:rPr>
                <w:color w:val="000000"/>
                <w:sz w:val="20"/>
                <w:szCs w:val="20"/>
              </w:rPr>
              <w:t>2,74</w:t>
            </w:r>
          </w:p>
        </w:tc>
        <w:tc>
          <w:tcPr>
            <w:tcW w:w="746" w:type="dxa"/>
            <w:gridSpan w:val="2"/>
          </w:tcPr>
          <w:p w:rsidR="0044506A" w:rsidRPr="00102A32" w:rsidRDefault="00411485" w:rsidP="00102A32">
            <w:pPr>
              <w:ind w:firstLine="0"/>
              <w:rPr>
                <w:color w:val="000000"/>
                <w:sz w:val="20"/>
                <w:szCs w:val="20"/>
              </w:rPr>
            </w:pPr>
            <w:r w:rsidRPr="00102A32">
              <w:rPr>
                <w:color w:val="000000"/>
                <w:sz w:val="20"/>
                <w:szCs w:val="20"/>
              </w:rPr>
              <w:t>1,45</w:t>
            </w:r>
          </w:p>
        </w:tc>
      </w:tr>
      <w:tr w:rsidR="009273DA" w:rsidRPr="00102A32" w:rsidTr="00102A32">
        <w:tc>
          <w:tcPr>
            <w:tcW w:w="3888" w:type="dxa"/>
          </w:tcPr>
          <w:p w:rsidR="0044506A" w:rsidRPr="00102A32" w:rsidRDefault="0044506A" w:rsidP="00102A32">
            <w:pPr>
              <w:ind w:firstLine="0"/>
              <w:rPr>
                <w:color w:val="000000"/>
                <w:sz w:val="20"/>
                <w:szCs w:val="20"/>
              </w:rPr>
            </w:pPr>
            <w:r w:rsidRPr="00102A32">
              <w:rPr>
                <w:color w:val="000000"/>
                <w:sz w:val="20"/>
                <w:szCs w:val="20"/>
              </w:rPr>
              <w:t>задолженность перед персоналом</w:t>
            </w:r>
          </w:p>
        </w:tc>
        <w:tc>
          <w:tcPr>
            <w:tcW w:w="1041" w:type="dxa"/>
          </w:tcPr>
          <w:p w:rsidR="0044506A" w:rsidRPr="00102A32" w:rsidRDefault="0044506A" w:rsidP="00102A32">
            <w:pPr>
              <w:ind w:firstLine="0"/>
              <w:rPr>
                <w:color w:val="000000"/>
                <w:sz w:val="20"/>
                <w:szCs w:val="20"/>
              </w:rPr>
            </w:pPr>
            <w:r w:rsidRPr="00102A32">
              <w:rPr>
                <w:color w:val="000000"/>
                <w:sz w:val="20"/>
                <w:szCs w:val="20"/>
              </w:rPr>
              <w:t>6592,3</w:t>
            </w:r>
          </w:p>
        </w:tc>
        <w:tc>
          <w:tcPr>
            <w:tcW w:w="1041" w:type="dxa"/>
            <w:gridSpan w:val="2"/>
          </w:tcPr>
          <w:p w:rsidR="0044506A" w:rsidRPr="00102A32" w:rsidRDefault="009273DA" w:rsidP="00102A32">
            <w:pPr>
              <w:ind w:firstLine="0"/>
              <w:rPr>
                <w:color w:val="000000"/>
                <w:sz w:val="20"/>
                <w:szCs w:val="20"/>
              </w:rPr>
            </w:pPr>
            <w:r w:rsidRPr="00102A32">
              <w:rPr>
                <w:color w:val="000000"/>
                <w:sz w:val="20"/>
                <w:szCs w:val="20"/>
              </w:rPr>
              <w:t>9655,28</w:t>
            </w:r>
          </w:p>
        </w:tc>
        <w:tc>
          <w:tcPr>
            <w:tcW w:w="1151" w:type="dxa"/>
            <w:gridSpan w:val="2"/>
          </w:tcPr>
          <w:p w:rsidR="0044506A" w:rsidRPr="00102A32" w:rsidRDefault="009273DA" w:rsidP="00102A32">
            <w:pPr>
              <w:ind w:firstLine="0"/>
              <w:rPr>
                <w:color w:val="000000"/>
                <w:sz w:val="20"/>
                <w:szCs w:val="20"/>
              </w:rPr>
            </w:pPr>
            <w:r w:rsidRPr="00102A32">
              <w:rPr>
                <w:color w:val="000000"/>
                <w:sz w:val="20"/>
                <w:szCs w:val="20"/>
              </w:rPr>
              <w:t>9870,08</w:t>
            </w:r>
          </w:p>
        </w:tc>
        <w:tc>
          <w:tcPr>
            <w:tcW w:w="711" w:type="dxa"/>
          </w:tcPr>
          <w:p w:rsidR="0044506A" w:rsidRPr="00102A32" w:rsidRDefault="009273DA" w:rsidP="00102A32">
            <w:pPr>
              <w:ind w:firstLine="0"/>
              <w:rPr>
                <w:color w:val="000000"/>
                <w:sz w:val="20"/>
                <w:szCs w:val="20"/>
              </w:rPr>
            </w:pPr>
            <w:r w:rsidRPr="00102A32">
              <w:rPr>
                <w:color w:val="000000"/>
                <w:sz w:val="20"/>
                <w:szCs w:val="20"/>
              </w:rPr>
              <w:t>24,48</w:t>
            </w:r>
          </w:p>
        </w:tc>
        <w:tc>
          <w:tcPr>
            <w:tcW w:w="711" w:type="dxa"/>
            <w:gridSpan w:val="2"/>
          </w:tcPr>
          <w:p w:rsidR="0044506A" w:rsidRPr="00102A32" w:rsidRDefault="00411485" w:rsidP="00102A32">
            <w:pPr>
              <w:ind w:firstLine="0"/>
              <w:rPr>
                <w:color w:val="000000"/>
                <w:sz w:val="20"/>
                <w:szCs w:val="20"/>
              </w:rPr>
            </w:pPr>
            <w:r w:rsidRPr="00102A32">
              <w:rPr>
                <w:color w:val="000000"/>
                <w:sz w:val="20"/>
                <w:szCs w:val="20"/>
              </w:rPr>
              <w:t>32,87</w:t>
            </w:r>
          </w:p>
        </w:tc>
        <w:tc>
          <w:tcPr>
            <w:tcW w:w="746" w:type="dxa"/>
            <w:gridSpan w:val="2"/>
          </w:tcPr>
          <w:p w:rsidR="0044506A" w:rsidRPr="00102A32" w:rsidRDefault="00411485" w:rsidP="00102A32">
            <w:pPr>
              <w:ind w:firstLine="0"/>
              <w:rPr>
                <w:color w:val="000000"/>
                <w:sz w:val="20"/>
                <w:szCs w:val="20"/>
              </w:rPr>
            </w:pPr>
            <w:r w:rsidRPr="00102A32">
              <w:rPr>
                <w:color w:val="000000"/>
                <w:sz w:val="20"/>
                <w:szCs w:val="20"/>
              </w:rPr>
              <w:t>22,86</w:t>
            </w:r>
          </w:p>
        </w:tc>
      </w:tr>
      <w:tr w:rsidR="009273DA" w:rsidRPr="00102A32" w:rsidTr="00102A32">
        <w:tc>
          <w:tcPr>
            <w:tcW w:w="3888" w:type="dxa"/>
          </w:tcPr>
          <w:p w:rsidR="0044506A" w:rsidRPr="00102A32" w:rsidRDefault="0044506A" w:rsidP="00102A32">
            <w:pPr>
              <w:ind w:firstLine="0"/>
              <w:rPr>
                <w:color w:val="000000"/>
                <w:sz w:val="20"/>
                <w:szCs w:val="20"/>
              </w:rPr>
            </w:pPr>
            <w:r w:rsidRPr="00102A32">
              <w:rPr>
                <w:color w:val="000000"/>
                <w:sz w:val="20"/>
                <w:szCs w:val="20"/>
              </w:rPr>
              <w:t>перед гос. внебюджетными фондами</w:t>
            </w:r>
          </w:p>
        </w:tc>
        <w:tc>
          <w:tcPr>
            <w:tcW w:w="1041" w:type="dxa"/>
          </w:tcPr>
          <w:p w:rsidR="0044506A" w:rsidRPr="00102A32" w:rsidRDefault="0044506A" w:rsidP="00102A32">
            <w:pPr>
              <w:ind w:firstLine="0"/>
              <w:rPr>
                <w:color w:val="000000"/>
                <w:sz w:val="20"/>
                <w:szCs w:val="20"/>
              </w:rPr>
            </w:pPr>
            <w:r w:rsidRPr="00102A32">
              <w:rPr>
                <w:color w:val="000000"/>
                <w:sz w:val="20"/>
                <w:szCs w:val="20"/>
              </w:rPr>
              <w:t>1481,19</w:t>
            </w:r>
          </w:p>
        </w:tc>
        <w:tc>
          <w:tcPr>
            <w:tcW w:w="1041" w:type="dxa"/>
            <w:gridSpan w:val="2"/>
          </w:tcPr>
          <w:p w:rsidR="0044506A" w:rsidRPr="00102A32" w:rsidRDefault="009273DA" w:rsidP="00102A32">
            <w:pPr>
              <w:ind w:firstLine="0"/>
              <w:rPr>
                <w:color w:val="000000"/>
                <w:sz w:val="20"/>
                <w:szCs w:val="20"/>
              </w:rPr>
            </w:pPr>
            <w:r w:rsidRPr="00102A32">
              <w:rPr>
                <w:color w:val="000000"/>
                <w:sz w:val="20"/>
                <w:szCs w:val="20"/>
              </w:rPr>
              <w:t>2314,32</w:t>
            </w:r>
          </w:p>
        </w:tc>
        <w:tc>
          <w:tcPr>
            <w:tcW w:w="1151" w:type="dxa"/>
            <w:gridSpan w:val="2"/>
          </w:tcPr>
          <w:p w:rsidR="0044506A" w:rsidRPr="00102A32" w:rsidRDefault="009273DA" w:rsidP="00102A32">
            <w:pPr>
              <w:ind w:firstLine="0"/>
              <w:rPr>
                <w:color w:val="000000"/>
                <w:sz w:val="20"/>
                <w:szCs w:val="20"/>
              </w:rPr>
            </w:pPr>
            <w:r w:rsidRPr="00102A32">
              <w:rPr>
                <w:color w:val="000000"/>
                <w:sz w:val="20"/>
                <w:szCs w:val="20"/>
              </w:rPr>
              <w:t>1917,23</w:t>
            </w:r>
          </w:p>
        </w:tc>
        <w:tc>
          <w:tcPr>
            <w:tcW w:w="711" w:type="dxa"/>
          </w:tcPr>
          <w:p w:rsidR="0044506A" w:rsidRPr="00102A32" w:rsidRDefault="009273DA" w:rsidP="00102A32">
            <w:pPr>
              <w:ind w:firstLine="0"/>
              <w:rPr>
                <w:color w:val="000000"/>
                <w:sz w:val="20"/>
                <w:szCs w:val="20"/>
              </w:rPr>
            </w:pPr>
            <w:r w:rsidRPr="00102A32">
              <w:rPr>
                <w:color w:val="000000"/>
                <w:sz w:val="20"/>
                <w:szCs w:val="20"/>
              </w:rPr>
              <w:t>5,5</w:t>
            </w:r>
          </w:p>
        </w:tc>
        <w:tc>
          <w:tcPr>
            <w:tcW w:w="711" w:type="dxa"/>
            <w:gridSpan w:val="2"/>
          </w:tcPr>
          <w:p w:rsidR="0044506A" w:rsidRPr="00102A32" w:rsidRDefault="00411485" w:rsidP="00102A32">
            <w:pPr>
              <w:ind w:firstLine="0"/>
              <w:rPr>
                <w:color w:val="000000"/>
                <w:sz w:val="20"/>
                <w:szCs w:val="20"/>
              </w:rPr>
            </w:pPr>
            <w:r w:rsidRPr="00102A32">
              <w:rPr>
                <w:color w:val="000000"/>
                <w:sz w:val="20"/>
                <w:szCs w:val="20"/>
              </w:rPr>
              <w:t>7,88</w:t>
            </w:r>
          </w:p>
        </w:tc>
        <w:tc>
          <w:tcPr>
            <w:tcW w:w="746" w:type="dxa"/>
            <w:gridSpan w:val="2"/>
          </w:tcPr>
          <w:p w:rsidR="0044506A" w:rsidRPr="00102A32" w:rsidRDefault="00411485" w:rsidP="00102A32">
            <w:pPr>
              <w:ind w:firstLine="0"/>
              <w:rPr>
                <w:color w:val="000000"/>
                <w:sz w:val="20"/>
                <w:szCs w:val="20"/>
              </w:rPr>
            </w:pPr>
            <w:r w:rsidRPr="00102A32">
              <w:rPr>
                <w:color w:val="000000"/>
                <w:sz w:val="20"/>
                <w:szCs w:val="20"/>
              </w:rPr>
              <w:t>4,44</w:t>
            </w:r>
          </w:p>
        </w:tc>
      </w:tr>
      <w:tr w:rsidR="009273DA" w:rsidRPr="00102A32" w:rsidTr="00102A32">
        <w:tc>
          <w:tcPr>
            <w:tcW w:w="3888" w:type="dxa"/>
          </w:tcPr>
          <w:p w:rsidR="009273DA" w:rsidRPr="00102A32" w:rsidRDefault="009273DA" w:rsidP="00102A32">
            <w:pPr>
              <w:ind w:firstLine="0"/>
              <w:rPr>
                <w:color w:val="000000"/>
                <w:sz w:val="20"/>
                <w:szCs w:val="20"/>
              </w:rPr>
            </w:pPr>
            <w:r w:rsidRPr="00102A32">
              <w:rPr>
                <w:color w:val="000000"/>
                <w:sz w:val="20"/>
                <w:szCs w:val="20"/>
              </w:rPr>
              <w:t>по налогам и сборам</w:t>
            </w:r>
          </w:p>
        </w:tc>
        <w:tc>
          <w:tcPr>
            <w:tcW w:w="1041" w:type="dxa"/>
          </w:tcPr>
          <w:p w:rsidR="009273DA" w:rsidRPr="00102A32" w:rsidRDefault="009273DA" w:rsidP="00102A32">
            <w:pPr>
              <w:ind w:firstLine="0"/>
              <w:rPr>
                <w:color w:val="000000"/>
                <w:sz w:val="20"/>
                <w:szCs w:val="20"/>
              </w:rPr>
            </w:pPr>
            <w:r w:rsidRPr="00102A32">
              <w:rPr>
                <w:color w:val="000000"/>
                <w:sz w:val="20"/>
                <w:szCs w:val="20"/>
              </w:rPr>
              <w:t>3437,35</w:t>
            </w:r>
          </w:p>
        </w:tc>
        <w:tc>
          <w:tcPr>
            <w:tcW w:w="1041" w:type="dxa"/>
            <w:gridSpan w:val="2"/>
          </w:tcPr>
          <w:p w:rsidR="009273DA" w:rsidRPr="00102A32" w:rsidRDefault="009273DA" w:rsidP="00102A32">
            <w:pPr>
              <w:ind w:firstLine="0"/>
              <w:rPr>
                <w:color w:val="000000"/>
                <w:sz w:val="20"/>
                <w:szCs w:val="20"/>
              </w:rPr>
            </w:pPr>
            <w:r w:rsidRPr="00102A32">
              <w:rPr>
                <w:color w:val="000000"/>
                <w:sz w:val="20"/>
                <w:szCs w:val="20"/>
              </w:rPr>
              <w:t>3461,08</w:t>
            </w:r>
          </w:p>
        </w:tc>
        <w:tc>
          <w:tcPr>
            <w:tcW w:w="1151" w:type="dxa"/>
            <w:gridSpan w:val="2"/>
          </w:tcPr>
          <w:p w:rsidR="009273DA" w:rsidRPr="00102A32" w:rsidRDefault="009273DA" w:rsidP="00102A32">
            <w:pPr>
              <w:ind w:firstLine="0"/>
              <w:rPr>
                <w:color w:val="000000"/>
                <w:sz w:val="20"/>
                <w:szCs w:val="20"/>
              </w:rPr>
            </w:pPr>
            <w:r w:rsidRPr="00102A32">
              <w:rPr>
                <w:color w:val="000000"/>
                <w:sz w:val="20"/>
                <w:szCs w:val="20"/>
              </w:rPr>
              <w:t>3032,36</w:t>
            </w:r>
          </w:p>
        </w:tc>
        <w:tc>
          <w:tcPr>
            <w:tcW w:w="711" w:type="dxa"/>
          </w:tcPr>
          <w:p w:rsidR="009273DA" w:rsidRPr="00102A32" w:rsidRDefault="009273DA" w:rsidP="00102A32">
            <w:pPr>
              <w:ind w:firstLine="0"/>
              <w:rPr>
                <w:color w:val="000000"/>
                <w:sz w:val="20"/>
                <w:szCs w:val="20"/>
              </w:rPr>
            </w:pPr>
            <w:r w:rsidRPr="00102A32">
              <w:rPr>
                <w:color w:val="000000"/>
                <w:sz w:val="20"/>
                <w:szCs w:val="20"/>
              </w:rPr>
              <w:t>12,77</w:t>
            </w:r>
          </w:p>
        </w:tc>
        <w:tc>
          <w:tcPr>
            <w:tcW w:w="711" w:type="dxa"/>
            <w:gridSpan w:val="2"/>
          </w:tcPr>
          <w:p w:rsidR="009273DA" w:rsidRPr="00102A32" w:rsidRDefault="00411485" w:rsidP="00102A32">
            <w:pPr>
              <w:ind w:firstLine="0"/>
              <w:rPr>
                <w:color w:val="000000"/>
                <w:sz w:val="20"/>
                <w:szCs w:val="20"/>
              </w:rPr>
            </w:pPr>
            <w:r w:rsidRPr="00102A32">
              <w:rPr>
                <w:color w:val="000000"/>
                <w:sz w:val="20"/>
                <w:szCs w:val="20"/>
              </w:rPr>
              <w:t>11,78</w:t>
            </w:r>
          </w:p>
        </w:tc>
        <w:tc>
          <w:tcPr>
            <w:tcW w:w="746" w:type="dxa"/>
            <w:gridSpan w:val="2"/>
          </w:tcPr>
          <w:p w:rsidR="009273DA" w:rsidRPr="00102A32" w:rsidRDefault="00411485" w:rsidP="00102A32">
            <w:pPr>
              <w:ind w:firstLine="0"/>
              <w:rPr>
                <w:color w:val="000000"/>
                <w:sz w:val="20"/>
                <w:szCs w:val="20"/>
              </w:rPr>
            </w:pPr>
            <w:r w:rsidRPr="00102A32">
              <w:rPr>
                <w:color w:val="000000"/>
                <w:sz w:val="20"/>
                <w:szCs w:val="20"/>
              </w:rPr>
              <w:t>7,02</w:t>
            </w:r>
          </w:p>
        </w:tc>
      </w:tr>
      <w:tr w:rsidR="009273DA" w:rsidRPr="00102A32" w:rsidTr="00102A32">
        <w:tc>
          <w:tcPr>
            <w:tcW w:w="3888" w:type="dxa"/>
          </w:tcPr>
          <w:p w:rsidR="0044506A" w:rsidRPr="00102A32" w:rsidRDefault="0044506A" w:rsidP="00102A32">
            <w:pPr>
              <w:ind w:firstLine="0"/>
              <w:rPr>
                <w:color w:val="000000"/>
                <w:sz w:val="20"/>
                <w:szCs w:val="20"/>
              </w:rPr>
            </w:pPr>
            <w:r w:rsidRPr="00102A32">
              <w:rPr>
                <w:color w:val="000000"/>
                <w:sz w:val="20"/>
                <w:szCs w:val="20"/>
              </w:rPr>
              <w:t>прочие кредиторы</w:t>
            </w:r>
          </w:p>
        </w:tc>
        <w:tc>
          <w:tcPr>
            <w:tcW w:w="1041" w:type="dxa"/>
          </w:tcPr>
          <w:p w:rsidR="0044506A" w:rsidRPr="00102A32" w:rsidRDefault="009273DA" w:rsidP="00102A32">
            <w:pPr>
              <w:ind w:firstLine="0"/>
              <w:rPr>
                <w:color w:val="000000"/>
                <w:sz w:val="20"/>
                <w:szCs w:val="20"/>
              </w:rPr>
            </w:pPr>
            <w:r w:rsidRPr="00102A32">
              <w:rPr>
                <w:color w:val="000000"/>
                <w:sz w:val="20"/>
                <w:szCs w:val="20"/>
              </w:rPr>
              <w:t>14926,36</w:t>
            </w:r>
          </w:p>
        </w:tc>
        <w:tc>
          <w:tcPr>
            <w:tcW w:w="1041" w:type="dxa"/>
            <w:gridSpan w:val="2"/>
          </w:tcPr>
          <w:p w:rsidR="0044506A" w:rsidRPr="00102A32" w:rsidRDefault="009273DA" w:rsidP="00102A32">
            <w:pPr>
              <w:ind w:firstLine="0"/>
              <w:rPr>
                <w:color w:val="000000"/>
                <w:sz w:val="20"/>
                <w:szCs w:val="20"/>
              </w:rPr>
            </w:pPr>
            <w:r w:rsidRPr="00102A32">
              <w:rPr>
                <w:color w:val="000000"/>
                <w:sz w:val="20"/>
                <w:szCs w:val="20"/>
              </w:rPr>
              <w:t>13139,93</w:t>
            </w:r>
          </w:p>
        </w:tc>
        <w:tc>
          <w:tcPr>
            <w:tcW w:w="1151" w:type="dxa"/>
            <w:gridSpan w:val="2"/>
          </w:tcPr>
          <w:p w:rsidR="0044506A" w:rsidRPr="00102A32" w:rsidRDefault="009273DA" w:rsidP="00102A32">
            <w:pPr>
              <w:ind w:firstLine="0"/>
              <w:rPr>
                <w:color w:val="000000"/>
                <w:sz w:val="20"/>
                <w:szCs w:val="20"/>
              </w:rPr>
            </w:pPr>
            <w:r w:rsidRPr="00102A32">
              <w:rPr>
                <w:color w:val="000000"/>
                <w:sz w:val="20"/>
                <w:szCs w:val="20"/>
              </w:rPr>
              <w:t>27724</w:t>
            </w:r>
          </w:p>
        </w:tc>
        <w:tc>
          <w:tcPr>
            <w:tcW w:w="711" w:type="dxa"/>
          </w:tcPr>
          <w:p w:rsidR="0044506A" w:rsidRPr="00102A32" w:rsidRDefault="009273DA" w:rsidP="00102A32">
            <w:pPr>
              <w:ind w:firstLine="0"/>
              <w:rPr>
                <w:color w:val="000000"/>
                <w:sz w:val="20"/>
                <w:szCs w:val="20"/>
              </w:rPr>
            </w:pPr>
            <w:r w:rsidRPr="00102A32">
              <w:rPr>
                <w:color w:val="000000"/>
                <w:sz w:val="20"/>
                <w:szCs w:val="20"/>
              </w:rPr>
              <w:t>55,43</w:t>
            </w:r>
          </w:p>
        </w:tc>
        <w:tc>
          <w:tcPr>
            <w:tcW w:w="711" w:type="dxa"/>
            <w:gridSpan w:val="2"/>
          </w:tcPr>
          <w:p w:rsidR="0044506A" w:rsidRPr="00102A32" w:rsidRDefault="00411485" w:rsidP="00102A32">
            <w:pPr>
              <w:ind w:firstLine="0"/>
              <w:rPr>
                <w:color w:val="000000"/>
                <w:sz w:val="20"/>
                <w:szCs w:val="20"/>
              </w:rPr>
            </w:pPr>
            <w:r w:rsidRPr="00102A32">
              <w:rPr>
                <w:color w:val="000000"/>
                <w:sz w:val="20"/>
                <w:szCs w:val="20"/>
              </w:rPr>
              <w:t>44,73</w:t>
            </w:r>
          </w:p>
        </w:tc>
        <w:tc>
          <w:tcPr>
            <w:tcW w:w="746" w:type="dxa"/>
            <w:gridSpan w:val="2"/>
          </w:tcPr>
          <w:p w:rsidR="0044506A" w:rsidRPr="00102A32" w:rsidRDefault="00411485" w:rsidP="00102A32">
            <w:pPr>
              <w:ind w:firstLine="0"/>
              <w:rPr>
                <w:color w:val="000000"/>
                <w:sz w:val="20"/>
                <w:szCs w:val="20"/>
              </w:rPr>
            </w:pPr>
            <w:r w:rsidRPr="00102A32">
              <w:rPr>
                <w:color w:val="000000"/>
                <w:sz w:val="20"/>
                <w:szCs w:val="20"/>
              </w:rPr>
              <w:t>64,22</w:t>
            </w:r>
          </w:p>
        </w:tc>
      </w:tr>
      <w:tr w:rsidR="009273DA" w:rsidRPr="00102A32" w:rsidTr="00102A32">
        <w:tc>
          <w:tcPr>
            <w:tcW w:w="3888" w:type="dxa"/>
          </w:tcPr>
          <w:p w:rsidR="0044506A" w:rsidRPr="00102A32" w:rsidRDefault="009273DA" w:rsidP="00102A32">
            <w:pPr>
              <w:ind w:firstLine="0"/>
              <w:rPr>
                <w:color w:val="000000"/>
                <w:sz w:val="20"/>
                <w:szCs w:val="20"/>
              </w:rPr>
            </w:pPr>
            <w:r w:rsidRPr="00102A32">
              <w:rPr>
                <w:color w:val="000000"/>
                <w:sz w:val="20"/>
                <w:szCs w:val="20"/>
              </w:rPr>
              <w:t>П</w:t>
            </w:r>
            <w:r w:rsidR="0044506A" w:rsidRPr="00102A32">
              <w:rPr>
                <w:color w:val="000000"/>
                <w:sz w:val="20"/>
                <w:szCs w:val="20"/>
              </w:rPr>
              <w:t>рочие краткосрочные обязательства</w:t>
            </w:r>
          </w:p>
        </w:tc>
        <w:tc>
          <w:tcPr>
            <w:tcW w:w="1041" w:type="dxa"/>
          </w:tcPr>
          <w:p w:rsidR="0044506A" w:rsidRPr="00102A32" w:rsidRDefault="009273DA" w:rsidP="00102A32">
            <w:pPr>
              <w:ind w:firstLine="0"/>
              <w:rPr>
                <w:color w:val="000000"/>
                <w:sz w:val="20"/>
                <w:szCs w:val="20"/>
              </w:rPr>
            </w:pPr>
            <w:r w:rsidRPr="00102A32">
              <w:rPr>
                <w:color w:val="000000"/>
                <w:sz w:val="20"/>
                <w:szCs w:val="20"/>
              </w:rPr>
              <w:t>177,62</w:t>
            </w:r>
          </w:p>
        </w:tc>
        <w:tc>
          <w:tcPr>
            <w:tcW w:w="1041" w:type="dxa"/>
            <w:gridSpan w:val="2"/>
          </w:tcPr>
          <w:p w:rsidR="0044506A" w:rsidRPr="00102A32" w:rsidRDefault="009273DA" w:rsidP="00102A32">
            <w:pPr>
              <w:ind w:firstLine="0"/>
              <w:rPr>
                <w:color w:val="000000"/>
                <w:sz w:val="20"/>
                <w:szCs w:val="20"/>
              </w:rPr>
            </w:pPr>
            <w:r w:rsidRPr="00102A32">
              <w:rPr>
                <w:color w:val="000000"/>
                <w:sz w:val="20"/>
                <w:szCs w:val="20"/>
              </w:rPr>
              <w:t>104,36</w:t>
            </w:r>
          </w:p>
        </w:tc>
        <w:tc>
          <w:tcPr>
            <w:tcW w:w="1151" w:type="dxa"/>
            <w:gridSpan w:val="2"/>
          </w:tcPr>
          <w:p w:rsidR="0044506A" w:rsidRPr="00102A32" w:rsidRDefault="009273DA" w:rsidP="00102A32">
            <w:pPr>
              <w:ind w:firstLine="0"/>
              <w:rPr>
                <w:color w:val="000000"/>
                <w:sz w:val="20"/>
                <w:szCs w:val="20"/>
              </w:rPr>
            </w:pPr>
            <w:r w:rsidRPr="00102A32">
              <w:rPr>
                <w:color w:val="000000"/>
                <w:sz w:val="20"/>
                <w:szCs w:val="20"/>
              </w:rPr>
              <w:t>0</w:t>
            </w:r>
          </w:p>
        </w:tc>
        <w:tc>
          <w:tcPr>
            <w:tcW w:w="711" w:type="dxa"/>
          </w:tcPr>
          <w:p w:rsidR="0044506A" w:rsidRPr="00102A32" w:rsidRDefault="009273DA" w:rsidP="00102A32">
            <w:pPr>
              <w:ind w:firstLine="0"/>
              <w:rPr>
                <w:color w:val="000000"/>
                <w:sz w:val="20"/>
                <w:szCs w:val="20"/>
              </w:rPr>
            </w:pPr>
            <w:r w:rsidRPr="00102A32">
              <w:rPr>
                <w:color w:val="000000"/>
                <w:sz w:val="20"/>
                <w:szCs w:val="20"/>
              </w:rPr>
              <w:t>0,54</w:t>
            </w:r>
          </w:p>
        </w:tc>
        <w:tc>
          <w:tcPr>
            <w:tcW w:w="711" w:type="dxa"/>
            <w:gridSpan w:val="2"/>
          </w:tcPr>
          <w:p w:rsidR="0044506A" w:rsidRPr="00102A32" w:rsidRDefault="00411485" w:rsidP="00102A32">
            <w:pPr>
              <w:ind w:firstLine="0"/>
              <w:rPr>
                <w:color w:val="000000"/>
                <w:sz w:val="20"/>
                <w:szCs w:val="20"/>
              </w:rPr>
            </w:pPr>
            <w:r w:rsidRPr="00102A32">
              <w:rPr>
                <w:color w:val="000000"/>
                <w:sz w:val="20"/>
                <w:szCs w:val="20"/>
              </w:rPr>
              <w:t>0,18</w:t>
            </w:r>
          </w:p>
        </w:tc>
        <w:tc>
          <w:tcPr>
            <w:tcW w:w="746" w:type="dxa"/>
            <w:gridSpan w:val="2"/>
          </w:tcPr>
          <w:p w:rsidR="0044506A" w:rsidRPr="00102A32" w:rsidRDefault="00411485" w:rsidP="00102A32">
            <w:pPr>
              <w:ind w:firstLine="0"/>
              <w:rPr>
                <w:color w:val="000000"/>
                <w:sz w:val="20"/>
                <w:szCs w:val="20"/>
              </w:rPr>
            </w:pPr>
            <w:r w:rsidRPr="00102A32">
              <w:rPr>
                <w:color w:val="000000"/>
                <w:sz w:val="20"/>
                <w:szCs w:val="20"/>
              </w:rPr>
              <w:t>0</w:t>
            </w:r>
          </w:p>
        </w:tc>
      </w:tr>
      <w:tr w:rsidR="00677E3C" w:rsidRPr="00102A32" w:rsidTr="00102A32">
        <w:tc>
          <w:tcPr>
            <w:tcW w:w="3888" w:type="dxa"/>
          </w:tcPr>
          <w:p w:rsidR="00677E3C" w:rsidRPr="00102A32" w:rsidRDefault="00677E3C" w:rsidP="00102A32">
            <w:pPr>
              <w:ind w:firstLine="0"/>
              <w:rPr>
                <w:color w:val="000000"/>
                <w:sz w:val="20"/>
                <w:szCs w:val="20"/>
              </w:rPr>
            </w:pPr>
            <w:r w:rsidRPr="00102A32">
              <w:rPr>
                <w:color w:val="000000"/>
                <w:sz w:val="20"/>
                <w:szCs w:val="20"/>
              </w:rPr>
              <w:t>Внутрихозяйственные расчеты между филиалами</w:t>
            </w:r>
          </w:p>
        </w:tc>
        <w:tc>
          <w:tcPr>
            <w:tcW w:w="1041" w:type="dxa"/>
            <w:vAlign w:val="center"/>
          </w:tcPr>
          <w:p w:rsidR="00677E3C" w:rsidRPr="00102A32" w:rsidRDefault="00677E3C" w:rsidP="00102A32">
            <w:pPr>
              <w:ind w:firstLine="0"/>
              <w:rPr>
                <w:color w:val="000000"/>
                <w:sz w:val="20"/>
                <w:szCs w:val="20"/>
              </w:rPr>
            </w:pPr>
            <w:r w:rsidRPr="00102A32">
              <w:rPr>
                <w:color w:val="000000"/>
                <w:sz w:val="20"/>
                <w:szCs w:val="20"/>
              </w:rPr>
              <w:t>5388,6</w:t>
            </w:r>
          </w:p>
        </w:tc>
        <w:tc>
          <w:tcPr>
            <w:tcW w:w="1041" w:type="dxa"/>
            <w:gridSpan w:val="2"/>
            <w:vAlign w:val="center"/>
          </w:tcPr>
          <w:p w:rsidR="00677E3C" w:rsidRPr="00102A32" w:rsidRDefault="00677E3C" w:rsidP="00102A32">
            <w:pPr>
              <w:ind w:firstLine="0"/>
              <w:rPr>
                <w:color w:val="000000"/>
                <w:sz w:val="20"/>
                <w:szCs w:val="20"/>
              </w:rPr>
            </w:pPr>
            <w:r w:rsidRPr="00102A32">
              <w:rPr>
                <w:color w:val="000000"/>
                <w:sz w:val="20"/>
                <w:szCs w:val="20"/>
              </w:rPr>
              <w:t>29874,9</w:t>
            </w:r>
          </w:p>
        </w:tc>
        <w:tc>
          <w:tcPr>
            <w:tcW w:w="1151" w:type="dxa"/>
            <w:gridSpan w:val="2"/>
            <w:vAlign w:val="center"/>
          </w:tcPr>
          <w:p w:rsidR="00677E3C" w:rsidRPr="00102A32" w:rsidRDefault="00677E3C" w:rsidP="00102A32">
            <w:pPr>
              <w:ind w:firstLine="0"/>
              <w:rPr>
                <w:color w:val="000000"/>
                <w:sz w:val="20"/>
                <w:szCs w:val="20"/>
              </w:rPr>
            </w:pPr>
            <w:r w:rsidRPr="00102A32">
              <w:rPr>
                <w:color w:val="000000"/>
                <w:sz w:val="20"/>
                <w:szCs w:val="20"/>
              </w:rPr>
              <w:t>112999,4</w:t>
            </w:r>
          </w:p>
        </w:tc>
        <w:tc>
          <w:tcPr>
            <w:tcW w:w="711" w:type="dxa"/>
            <w:vAlign w:val="center"/>
          </w:tcPr>
          <w:p w:rsidR="00677E3C" w:rsidRPr="00102A32" w:rsidRDefault="00677E3C" w:rsidP="00102A32">
            <w:pPr>
              <w:ind w:firstLine="0"/>
              <w:rPr>
                <w:color w:val="000000"/>
                <w:sz w:val="20"/>
                <w:szCs w:val="20"/>
              </w:rPr>
            </w:pPr>
            <w:r w:rsidRPr="00102A32">
              <w:rPr>
                <w:color w:val="000000"/>
                <w:sz w:val="20"/>
                <w:szCs w:val="20"/>
              </w:rPr>
              <w:t>16,4</w:t>
            </w:r>
          </w:p>
        </w:tc>
        <w:tc>
          <w:tcPr>
            <w:tcW w:w="711" w:type="dxa"/>
            <w:gridSpan w:val="2"/>
            <w:vAlign w:val="center"/>
          </w:tcPr>
          <w:p w:rsidR="00677E3C" w:rsidRPr="00102A32" w:rsidRDefault="00677E3C" w:rsidP="00102A32">
            <w:pPr>
              <w:ind w:firstLine="0"/>
              <w:rPr>
                <w:color w:val="000000"/>
                <w:sz w:val="20"/>
                <w:szCs w:val="20"/>
              </w:rPr>
            </w:pPr>
            <w:r w:rsidRPr="00102A32">
              <w:rPr>
                <w:color w:val="000000"/>
                <w:sz w:val="20"/>
                <w:szCs w:val="20"/>
              </w:rPr>
              <w:t>50,3</w:t>
            </w:r>
          </w:p>
        </w:tc>
        <w:tc>
          <w:tcPr>
            <w:tcW w:w="746" w:type="dxa"/>
            <w:gridSpan w:val="2"/>
            <w:vAlign w:val="center"/>
          </w:tcPr>
          <w:p w:rsidR="00677E3C" w:rsidRPr="00102A32" w:rsidRDefault="00677E3C" w:rsidP="00102A32">
            <w:pPr>
              <w:ind w:firstLine="0"/>
              <w:rPr>
                <w:color w:val="000000"/>
                <w:sz w:val="20"/>
                <w:szCs w:val="20"/>
              </w:rPr>
            </w:pPr>
            <w:r w:rsidRPr="00102A32">
              <w:rPr>
                <w:color w:val="000000"/>
                <w:sz w:val="20"/>
                <w:szCs w:val="20"/>
              </w:rPr>
              <w:t>72,4</w:t>
            </w:r>
          </w:p>
        </w:tc>
      </w:tr>
      <w:tr w:rsidR="009273DA" w:rsidRPr="00102A32" w:rsidTr="00102A32">
        <w:tc>
          <w:tcPr>
            <w:tcW w:w="3888" w:type="dxa"/>
          </w:tcPr>
          <w:p w:rsidR="0044506A" w:rsidRPr="00102A32" w:rsidRDefault="0044506A" w:rsidP="00102A32">
            <w:pPr>
              <w:ind w:firstLine="0"/>
              <w:rPr>
                <w:color w:val="000000"/>
                <w:sz w:val="20"/>
                <w:szCs w:val="20"/>
              </w:rPr>
            </w:pPr>
            <w:r w:rsidRPr="00102A32">
              <w:rPr>
                <w:color w:val="000000"/>
                <w:sz w:val="20"/>
                <w:szCs w:val="20"/>
              </w:rPr>
              <w:t>Итого</w:t>
            </w:r>
          </w:p>
        </w:tc>
        <w:tc>
          <w:tcPr>
            <w:tcW w:w="1041" w:type="dxa"/>
          </w:tcPr>
          <w:p w:rsidR="0044506A" w:rsidRPr="00102A32" w:rsidRDefault="009273DA" w:rsidP="00102A32">
            <w:pPr>
              <w:ind w:firstLine="0"/>
              <w:rPr>
                <w:color w:val="000000"/>
                <w:sz w:val="20"/>
                <w:szCs w:val="20"/>
              </w:rPr>
            </w:pPr>
            <w:r w:rsidRPr="00102A32">
              <w:rPr>
                <w:color w:val="000000"/>
                <w:sz w:val="20"/>
                <w:szCs w:val="20"/>
              </w:rPr>
              <w:t>32928,19</w:t>
            </w:r>
          </w:p>
        </w:tc>
        <w:tc>
          <w:tcPr>
            <w:tcW w:w="1041" w:type="dxa"/>
            <w:gridSpan w:val="2"/>
          </w:tcPr>
          <w:p w:rsidR="0044506A" w:rsidRPr="00102A32" w:rsidRDefault="009273DA" w:rsidP="00102A32">
            <w:pPr>
              <w:ind w:firstLine="0"/>
              <w:rPr>
                <w:color w:val="000000"/>
                <w:sz w:val="20"/>
                <w:szCs w:val="20"/>
              </w:rPr>
            </w:pPr>
            <w:r w:rsidRPr="00102A32">
              <w:rPr>
                <w:color w:val="000000"/>
                <w:sz w:val="20"/>
                <w:szCs w:val="20"/>
              </w:rPr>
              <w:t>59357,3</w:t>
            </w:r>
          </w:p>
        </w:tc>
        <w:tc>
          <w:tcPr>
            <w:tcW w:w="1151" w:type="dxa"/>
            <w:gridSpan w:val="2"/>
          </w:tcPr>
          <w:p w:rsidR="0044506A" w:rsidRPr="00102A32" w:rsidRDefault="009273DA" w:rsidP="00102A32">
            <w:pPr>
              <w:ind w:firstLine="0"/>
              <w:rPr>
                <w:color w:val="000000"/>
                <w:sz w:val="20"/>
                <w:szCs w:val="20"/>
              </w:rPr>
            </w:pPr>
            <w:r w:rsidRPr="00102A32">
              <w:rPr>
                <w:color w:val="000000"/>
                <w:sz w:val="20"/>
                <w:szCs w:val="20"/>
              </w:rPr>
              <w:t>156167,42</w:t>
            </w:r>
          </w:p>
        </w:tc>
        <w:tc>
          <w:tcPr>
            <w:tcW w:w="711" w:type="dxa"/>
          </w:tcPr>
          <w:p w:rsidR="0044506A" w:rsidRPr="00102A32" w:rsidRDefault="00677E3C" w:rsidP="00102A32">
            <w:pPr>
              <w:ind w:firstLine="0"/>
              <w:rPr>
                <w:color w:val="000000"/>
                <w:sz w:val="20"/>
                <w:szCs w:val="20"/>
              </w:rPr>
            </w:pPr>
            <w:r w:rsidRPr="00102A32">
              <w:rPr>
                <w:color w:val="000000"/>
                <w:sz w:val="20"/>
                <w:szCs w:val="20"/>
              </w:rPr>
              <w:t>100</w:t>
            </w:r>
          </w:p>
        </w:tc>
        <w:tc>
          <w:tcPr>
            <w:tcW w:w="711" w:type="dxa"/>
            <w:gridSpan w:val="2"/>
          </w:tcPr>
          <w:p w:rsidR="0044506A" w:rsidRPr="00102A32" w:rsidRDefault="00677E3C" w:rsidP="00102A32">
            <w:pPr>
              <w:ind w:firstLine="0"/>
              <w:rPr>
                <w:color w:val="000000"/>
                <w:sz w:val="20"/>
                <w:szCs w:val="20"/>
              </w:rPr>
            </w:pPr>
            <w:r w:rsidRPr="00102A32">
              <w:rPr>
                <w:color w:val="000000"/>
                <w:sz w:val="20"/>
                <w:szCs w:val="20"/>
              </w:rPr>
              <w:t>100</w:t>
            </w:r>
          </w:p>
        </w:tc>
        <w:tc>
          <w:tcPr>
            <w:tcW w:w="746" w:type="dxa"/>
            <w:gridSpan w:val="2"/>
          </w:tcPr>
          <w:p w:rsidR="0044506A" w:rsidRPr="00102A32" w:rsidRDefault="00677E3C" w:rsidP="00102A32">
            <w:pPr>
              <w:ind w:firstLine="0"/>
              <w:rPr>
                <w:color w:val="000000"/>
                <w:sz w:val="20"/>
                <w:szCs w:val="20"/>
              </w:rPr>
            </w:pPr>
            <w:r w:rsidRPr="00102A32">
              <w:rPr>
                <w:color w:val="000000"/>
                <w:sz w:val="20"/>
                <w:szCs w:val="20"/>
              </w:rPr>
              <w:t>100</w:t>
            </w:r>
          </w:p>
        </w:tc>
      </w:tr>
      <w:tr w:rsidR="00411485" w:rsidRPr="00102A32" w:rsidTr="00102A32">
        <w:trPr>
          <w:gridAfter w:val="1"/>
          <w:wAfter w:w="14" w:type="dxa"/>
        </w:trPr>
        <w:tc>
          <w:tcPr>
            <w:tcW w:w="3888" w:type="dxa"/>
            <w:vMerge w:val="restart"/>
            <w:vAlign w:val="center"/>
          </w:tcPr>
          <w:p w:rsidR="00411485" w:rsidRPr="00102A32" w:rsidRDefault="00411485" w:rsidP="00102A32">
            <w:pPr>
              <w:ind w:firstLine="0"/>
              <w:rPr>
                <w:color w:val="000000"/>
                <w:sz w:val="20"/>
                <w:szCs w:val="20"/>
              </w:rPr>
            </w:pPr>
            <w:r w:rsidRPr="00102A32">
              <w:rPr>
                <w:color w:val="000000"/>
                <w:sz w:val="20"/>
                <w:szCs w:val="20"/>
              </w:rPr>
              <w:t>Источник капитала</w:t>
            </w:r>
          </w:p>
        </w:tc>
        <w:tc>
          <w:tcPr>
            <w:tcW w:w="2693" w:type="dxa"/>
            <w:gridSpan w:val="4"/>
            <w:vAlign w:val="center"/>
          </w:tcPr>
          <w:p w:rsidR="00411485" w:rsidRPr="00102A32" w:rsidRDefault="00677E3C" w:rsidP="00102A32">
            <w:pPr>
              <w:ind w:firstLine="0"/>
              <w:rPr>
                <w:color w:val="000000"/>
                <w:sz w:val="20"/>
                <w:szCs w:val="20"/>
              </w:rPr>
            </w:pPr>
            <w:r w:rsidRPr="00102A32">
              <w:rPr>
                <w:color w:val="000000"/>
                <w:sz w:val="20"/>
                <w:szCs w:val="20"/>
              </w:rPr>
              <w:t>Абсолютная разница</w:t>
            </w:r>
            <w:r w:rsidR="00411485" w:rsidRPr="00102A32">
              <w:rPr>
                <w:color w:val="000000"/>
                <w:sz w:val="20"/>
                <w:szCs w:val="20"/>
              </w:rPr>
              <w:t xml:space="preserve"> </w:t>
            </w:r>
          </w:p>
        </w:tc>
        <w:tc>
          <w:tcPr>
            <w:tcW w:w="2694" w:type="dxa"/>
            <w:gridSpan w:val="5"/>
            <w:vAlign w:val="center"/>
          </w:tcPr>
          <w:p w:rsidR="00411485" w:rsidRPr="00102A32" w:rsidRDefault="00411485" w:rsidP="00102A32">
            <w:pPr>
              <w:ind w:firstLine="0"/>
              <w:rPr>
                <w:color w:val="000000"/>
                <w:sz w:val="20"/>
                <w:szCs w:val="20"/>
              </w:rPr>
            </w:pPr>
            <w:r w:rsidRPr="00102A32">
              <w:rPr>
                <w:color w:val="000000"/>
                <w:sz w:val="20"/>
                <w:szCs w:val="20"/>
              </w:rPr>
              <w:t>Темп прироста %</w:t>
            </w:r>
          </w:p>
        </w:tc>
      </w:tr>
      <w:tr w:rsidR="00411485" w:rsidRPr="00102A32" w:rsidTr="00102A32">
        <w:trPr>
          <w:gridAfter w:val="1"/>
          <w:wAfter w:w="14" w:type="dxa"/>
        </w:trPr>
        <w:tc>
          <w:tcPr>
            <w:tcW w:w="3888" w:type="dxa"/>
            <w:vMerge/>
            <w:vAlign w:val="center"/>
          </w:tcPr>
          <w:p w:rsidR="00411485" w:rsidRPr="00102A32" w:rsidRDefault="00411485" w:rsidP="00102A32">
            <w:pPr>
              <w:ind w:firstLine="0"/>
              <w:rPr>
                <w:color w:val="000000"/>
                <w:sz w:val="20"/>
                <w:szCs w:val="20"/>
              </w:rPr>
            </w:pPr>
          </w:p>
        </w:tc>
        <w:tc>
          <w:tcPr>
            <w:tcW w:w="1418" w:type="dxa"/>
            <w:gridSpan w:val="2"/>
            <w:vAlign w:val="center"/>
          </w:tcPr>
          <w:p w:rsidR="00411485" w:rsidRPr="00102A32" w:rsidRDefault="00411485" w:rsidP="00102A32">
            <w:pPr>
              <w:ind w:firstLine="0"/>
              <w:rPr>
                <w:color w:val="000000"/>
                <w:sz w:val="20"/>
                <w:szCs w:val="20"/>
              </w:rPr>
            </w:pPr>
            <w:r w:rsidRPr="00102A32">
              <w:rPr>
                <w:color w:val="000000"/>
                <w:sz w:val="20"/>
                <w:szCs w:val="20"/>
              </w:rPr>
              <w:t>200</w:t>
            </w:r>
            <w:r w:rsidR="00677E3C" w:rsidRPr="00102A32">
              <w:rPr>
                <w:color w:val="000000"/>
                <w:sz w:val="20"/>
                <w:szCs w:val="20"/>
              </w:rPr>
              <w:t xml:space="preserve">7 г. от </w:t>
            </w:r>
            <w:r w:rsidRPr="00102A32">
              <w:rPr>
                <w:color w:val="000000"/>
                <w:sz w:val="20"/>
                <w:szCs w:val="20"/>
              </w:rPr>
              <w:t>2006</w:t>
            </w:r>
            <w:r w:rsidR="00677E3C" w:rsidRPr="00102A32">
              <w:rPr>
                <w:color w:val="000000"/>
                <w:sz w:val="20"/>
                <w:szCs w:val="20"/>
              </w:rPr>
              <w:t xml:space="preserve"> г.</w:t>
            </w:r>
          </w:p>
        </w:tc>
        <w:tc>
          <w:tcPr>
            <w:tcW w:w="1275" w:type="dxa"/>
            <w:gridSpan w:val="2"/>
            <w:vAlign w:val="center"/>
          </w:tcPr>
          <w:p w:rsidR="00411485" w:rsidRPr="00102A32" w:rsidRDefault="00411485" w:rsidP="00102A32">
            <w:pPr>
              <w:ind w:firstLine="0"/>
              <w:rPr>
                <w:color w:val="000000"/>
                <w:sz w:val="20"/>
                <w:szCs w:val="20"/>
              </w:rPr>
            </w:pPr>
            <w:r w:rsidRPr="00102A32">
              <w:rPr>
                <w:color w:val="000000"/>
                <w:sz w:val="20"/>
                <w:szCs w:val="20"/>
              </w:rPr>
              <w:t>2008</w:t>
            </w:r>
            <w:r w:rsidR="00677E3C" w:rsidRPr="00102A32">
              <w:rPr>
                <w:color w:val="000000"/>
                <w:sz w:val="20"/>
                <w:szCs w:val="20"/>
              </w:rPr>
              <w:t xml:space="preserve"> г. от </w:t>
            </w:r>
            <w:r w:rsidRPr="00102A32">
              <w:rPr>
                <w:color w:val="000000"/>
                <w:sz w:val="20"/>
                <w:szCs w:val="20"/>
              </w:rPr>
              <w:t>2007</w:t>
            </w:r>
            <w:r w:rsidR="00677E3C" w:rsidRPr="00102A32">
              <w:rPr>
                <w:color w:val="000000"/>
                <w:sz w:val="20"/>
                <w:szCs w:val="20"/>
              </w:rPr>
              <w:t xml:space="preserve"> г.</w:t>
            </w:r>
          </w:p>
        </w:tc>
        <w:tc>
          <w:tcPr>
            <w:tcW w:w="1276" w:type="dxa"/>
            <w:gridSpan w:val="3"/>
            <w:vAlign w:val="center"/>
          </w:tcPr>
          <w:p w:rsidR="00411485" w:rsidRPr="00102A32" w:rsidRDefault="00411485" w:rsidP="00102A32">
            <w:pPr>
              <w:ind w:firstLine="0"/>
              <w:rPr>
                <w:color w:val="000000"/>
                <w:sz w:val="20"/>
                <w:szCs w:val="20"/>
              </w:rPr>
            </w:pPr>
            <w:r w:rsidRPr="00102A32">
              <w:rPr>
                <w:color w:val="000000"/>
                <w:sz w:val="20"/>
                <w:szCs w:val="20"/>
              </w:rPr>
              <w:t>200</w:t>
            </w:r>
            <w:r w:rsidR="00677E3C" w:rsidRPr="00102A32">
              <w:rPr>
                <w:color w:val="000000"/>
                <w:sz w:val="20"/>
                <w:szCs w:val="20"/>
              </w:rPr>
              <w:t xml:space="preserve">7 г. к </w:t>
            </w:r>
            <w:r w:rsidRPr="00102A32">
              <w:rPr>
                <w:color w:val="000000"/>
                <w:sz w:val="20"/>
                <w:szCs w:val="20"/>
              </w:rPr>
              <w:t>2006</w:t>
            </w:r>
            <w:r w:rsidR="00677E3C" w:rsidRPr="00102A32">
              <w:rPr>
                <w:color w:val="000000"/>
                <w:sz w:val="20"/>
                <w:szCs w:val="20"/>
              </w:rPr>
              <w:t xml:space="preserve"> г.</w:t>
            </w:r>
          </w:p>
        </w:tc>
        <w:tc>
          <w:tcPr>
            <w:tcW w:w="1418" w:type="dxa"/>
            <w:gridSpan w:val="2"/>
            <w:vAlign w:val="center"/>
          </w:tcPr>
          <w:p w:rsidR="00411485" w:rsidRPr="00102A32" w:rsidRDefault="00411485" w:rsidP="00102A32">
            <w:pPr>
              <w:ind w:firstLine="0"/>
              <w:rPr>
                <w:color w:val="000000"/>
                <w:sz w:val="20"/>
                <w:szCs w:val="20"/>
              </w:rPr>
            </w:pPr>
            <w:r w:rsidRPr="00102A32">
              <w:rPr>
                <w:color w:val="000000"/>
                <w:sz w:val="20"/>
                <w:szCs w:val="20"/>
              </w:rPr>
              <w:t>200</w:t>
            </w:r>
            <w:r w:rsidR="00677E3C" w:rsidRPr="00102A32">
              <w:rPr>
                <w:color w:val="000000"/>
                <w:sz w:val="20"/>
                <w:szCs w:val="20"/>
              </w:rPr>
              <w:t xml:space="preserve">8 г. к </w:t>
            </w:r>
            <w:r w:rsidRPr="00102A32">
              <w:rPr>
                <w:color w:val="000000"/>
                <w:sz w:val="20"/>
                <w:szCs w:val="20"/>
              </w:rPr>
              <w:t>2007</w:t>
            </w:r>
            <w:r w:rsidR="00677E3C" w:rsidRPr="00102A32">
              <w:rPr>
                <w:color w:val="000000"/>
                <w:sz w:val="20"/>
                <w:szCs w:val="20"/>
              </w:rPr>
              <w:t xml:space="preserve"> г.</w:t>
            </w:r>
          </w:p>
        </w:tc>
      </w:tr>
      <w:tr w:rsidR="00411485" w:rsidRPr="00102A32" w:rsidTr="00102A32">
        <w:trPr>
          <w:gridAfter w:val="1"/>
          <w:wAfter w:w="14" w:type="dxa"/>
          <w:trHeight w:val="359"/>
        </w:trPr>
        <w:tc>
          <w:tcPr>
            <w:tcW w:w="3888" w:type="dxa"/>
          </w:tcPr>
          <w:p w:rsidR="00411485" w:rsidRPr="00102A32" w:rsidRDefault="00411485" w:rsidP="00102A32">
            <w:pPr>
              <w:ind w:firstLine="0"/>
              <w:rPr>
                <w:color w:val="000000"/>
                <w:sz w:val="20"/>
                <w:szCs w:val="20"/>
              </w:rPr>
            </w:pPr>
            <w:r w:rsidRPr="00102A32">
              <w:rPr>
                <w:color w:val="000000"/>
                <w:sz w:val="20"/>
                <w:szCs w:val="20"/>
              </w:rPr>
              <w:t>Долгосрочные обязательства</w:t>
            </w:r>
          </w:p>
        </w:tc>
        <w:tc>
          <w:tcPr>
            <w:tcW w:w="1418" w:type="dxa"/>
            <w:gridSpan w:val="2"/>
          </w:tcPr>
          <w:p w:rsidR="00411485" w:rsidRPr="00102A32" w:rsidRDefault="00411485" w:rsidP="00102A32">
            <w:pPr>
              <w:ind w:firstLine="0"/>
              <w:rPr>
                <w:color w:val="000000"/>
                <w:sz w:val="20"/>
                <w:szCs w:val="20"/>
              </w:rPr>
            </w:pPr>
            <w:r w:rsidRPr="00102A32">
              <w:rPr>
                <w:color w:val="000000"/>
                <w:sz w:val="20"/>
                <w:szCs w:val="20"/>
              </w:rPr>
              <w:t>-435,93</w:t>
            </w:r>
          </w:p>
        </w:tc>
        <w:tc>
          <w:tcPr>
            <w:tcW w:w="1275" w:type="dxa"/>
            <w:gridSpan w:val="2"/>
          </w:tcPr>
          <w:p w:rsidR="00411485" w:rsidRPr="00102A32" w:rsidRDefault="00411485" w:rsidP="00102A32">
            <w:pPr>
              <w:ind w:firstLine="0"/>
              <w:rPr>
                <w:color w:val="000000"/>
                <w:sz w:val="20"/>
                <w:szCs w:val="20"/>
              </w:rPr>
            </w:pPr>
            <w:r w:rsidRPr="00102A32">
              <w:rPr>
                <w:color w:val="000000"/>
                <w:sz w:val="20"/>
                <w:szCs w:val="20"/>
              </w:rPr>
              <w:t>0</w:t>
            </w:r>
          </w:p>
        </w:tc>
        <w:tc>
          <w:tcPr>
            <w:tcW w:w="1276" w:type="dxa"/>
            <w:gridSpan w:val="3"/>
          </w:tcPr>
          <w:p w:rsidR="00411485" w:rsidRPr="00102A32" w:rsidRDefault="00411485" w:rsidP="00102A32">
            <w:pPr>
              <w:ind w:firstLine="0"/>
              <w:rPr>
                <w:color w:val="000000"/>
                <w:sz w:val="20"/>
                <w:szCs w:val="20"/>
              </w:rPr>
            </w:pPr>
          </w:p>
        </w:tc>
        <w:tc>
          <w:tcPr>
            <w:tcW w:w="1418" w:type="dxa"/>
            <w:gridSpan w:val="2"/>
          </w:tcPr>
          <w:p w:rsidR="00411485" w:rsidRPr="00102A32" w:rsidRDefault="00411485" w:rsidP="00102A32">
            <w:pPr>
              <w:ind w:firstLine="0"/>
              <w:rPr>
                <w:color w:val="000000"/>
                <w:sz w:val="20"/>
                <w:szCs w:val="20"/>
              </w:rPr>
            </w:pPr>
          </w:p>
        </w:tc>
      </w:tr>
      <w:tr w:rsidR="00411485" w:rsidRPr="00102A32" w:rsidTr="00102A32">
        <w:trPr>
          <w:gridAfter w:val="1"/>
          <w:wAfter w:w="14" w:type="dxa"/>
        </w:trPr>
        <w:tc>
          <w:tcPr>
            <w:tcW w:w="3888" w:type="dxa"/>
          </w:tcPr>
          <w:p w:rsidR="00411485" w:rsidRPr="00102A32" w:rsidRDefault="00411485" w:rsidP="00102A32">
            <w:pPr>
              <w:ind w:firstLine="0"/>
              <w:rPr>
                <w:color w:val="000000"/>
                <w:sz w:val="20"/>
                <w:szCs w:val="20"/>
              </w:rPr>
            </w:pPr>
            <w:r w:rsidRPr="00102A32">
              <w:rPr>
                <w:color w:val="000000"/>
                <w:sz w:val="20"/>
                <w:szCs w:val="20"/>
              </w:rPr>
              <w:t>Кредиторская задолженность</w:t>
            </w:r>
          </w:p>
          <w:p w:rsidR="00411485" w:rsidRPr="00102A32" w:rsidRDefault="00411485" w:rsidP="00102A32">
            <w:pPr>
              <w:ind w:firstLine="0"/>
              <w:rPr>
                <w:color w:val="000000"/>
                <w:sz w:val="20"/>
                <w:szCs w:val="20"/>
              </w:rPr>
            </w:pPr>
            <w:r w:rsidRPr="00102A32">
              <w:rPr>
                <w:color w:val="000000"/>
                <w:sz w:val="20"/>
                <w:szCs w:val="20"/>
              </w:rPr>
              <w:t>в том числе:</w:t>
            </w:r>
          </w:p>
        </w:tc>
        <w:tc>
          <w:tcPr>
            <w:tcW w:w="1418" w:type="dxa"/>
            <w:gridSpan w:val="2"/>
          </w:tcPr>
          <w:p w:rsidR="00411485" w:rsidRPr="00102A32" w:rsidRDefault="00411485" w:rsidP="00102A32">
            <w:pPr>
              <w:ind w:firstLine="0"/>
              <w:rPr>
                <w:color w:val="000000"/>
                <w:sz w:val="20"/>
                <w:szCs w:val="20"/>
              </w:rPr>
            </w:pPr>
            <w:r w:rsidRPr="00102A32">
              <w:rPr>
                <w:color w:val="000000"/>
                <w:sz w:val="20"/>
                <w:szCs w:val="20"/>
              </w:rPr>
              <w:t>2452</w:t>
            </w:r>
          </w:p>
        </w:tc>
        <w:tc>
          <w:tcPr>
            <w:tcW w:w="1275" w:type="dxa"/>
            <w:gridSpan w:val="2"/>
          </w:tcPr>
          <w:p w:rsidR="00411485" w:rsidRPr="00102A32" w:rsidRDefault="00411485" w:rsidP="00102A32">
            <w:pPr>
              <w:ind w:firstLine="0"/>
              <w:rPr>
                <w:color w:val="000000"/>
                <w:sz w:val="20"/>
                <w:szCs w:val="20"/>
              </w:rPr>
            </w:pPr>
            <w:r w:rsidRPr="00102A32">
              <w:rPr>
                <w:color w:val="000000"/>
                <w:sz w:val="20"/>
                <w:szCs w:val="20"/>
              </w:rPr>
              <w:t>13790</w:t>
            </w:r>
          </w:p>
        </w:tc>
        <w:tc>
          <w:tcPr>
            <w:tcW w:w="1276" w:type="dxa"/>
            <w:gridSpan w:val="3"/>
          </w:tcPr>
          <w:p w:rsidR="00411485" w:rsidRPr="00102A32" w:rsidRDefault="00411485" w:rsidP="00102A32">
            <w:pPr>
              <w:ind w:firstLine="0"/>
              <w:rPr>
                <w:color w:val="000000"/>
                <w:sz w:val="20"/>
                <w:szCs w:val="20"/>
              </w:rPr>
            </w:pPr>
            <w:r w:rsidRPr="00102A32">
              <w:rPr>
                <w:color w:val="000000"/>
                <w:sz w:val="20"/>
                <w:szCs w:val="20"/>
              </w:rPr>
              <w:t>9,11</w:t>
            </w:r>
          </w:p>
        </w:tc>
        <w:tc>
          <w:tcPr>
            <w:tcW w:w="1418" w:type="dxa"/>
            <w:gridSpan w:val="2"/>
          </w:tcPr>
          <w:p w:rsidR="00411485" w:rsidRPr="00102A32" w:rsidRDefault="00411485" w:rsidP="00102A32">
            <w:pPr>
              <w:ind w:firstLine="0"/>
              <w:rPr>
                <w:color w:val="000000"/>
                <w:sz w:val="20"/>
                <w:szCs w:val="20"/>
              </w:rPr>
            </w:pPr>
            <w:r w:rsidRPr="00102A32">
              <w:rPr>
                <w:color w:val="000000"/>
                <w:sz w:val="20"/>
                <w:szCs w:val="20"/>
              </w:rPr>
              <w:t>46,94</w:t>
            </w:r>
          </w:p>
        </w:tc>
      </w:tr>
      <w:tr w:rsidR="00411485" w:rsidRPr="00102A32" w:rsidTr="00102A32">
        <w:trPr>
          <w:gridAfter w:val="1"/>
          <w:wAfter w:w="14" w:type="dxa"/>
        </w:trPr>
        <w:tc>
          <w:tcPr>
            <w:tcW w:w="3888" w:type="dxa"/>
          </w:tcPr>
          <w:p w:rsidR="00411485" w:rsidRPr="00102A32" w:rsidRDefault="00411485" w:rsidP="00102A32">
            <w:pPr>
              <w:ind w:firstLine="0"/>
              <w:rPr>
                <w:color w:val="000000"/>
                <w:sz w:val="20"/>
                <w:szCs w:val="20"/>
              </w:rPr>
            </w:pPr>
            <w:r w:rsidRPr="00102A32">
              <w:rPr>
                <w:color w:val="000000"/>
                <w:sz w:val="20"/>
                <w:szCs w:val="20"/>
              </w:rPr>
              <w:t>поставщики и подрядчики</w:t>
            </w:r>
          </w:p>
        </w:tc>
        <w:tc>
          <w:tcPr>
            <w:tcW w:w="1418" w:type="dxa"/>
            <w:gridSpan w:val="2"/>
          </w:tcPr>
          <w:p w:rsidR="00411485" w:rsidRPr="00102A32" w:rsidRDefault="00411485" w:rsidP="00102A32">
            <w:pPr>
              <w:ind w:firstLine="0"/>
              <w:rPr>
                <w:color w:val="000000"/>
                <w:sz w:val="20"/>
                <w:szCs w:val="20"/>
              </w:rPr>
            </w:pPr>
            <w:r w:rsidRPr="00102A32">
              <w:rPr>
                <w:color w:val="000000"/>
                <w:sz w:val="20"/>
                <w:szCs w:val="20"/>
              </w:rPr>
              <w:t>318,47</w:t>
            </w:r>
          </w:p>
        </w:tc>
        <w:tc>
          <w:tcPr>
            <w:tcW w:w="1275" w:type="dxa"/>
            <w:gridSpan w:val="2"/>
          </w:tcPr>
          <w:p w:rsidR="00411485" w:rsidRPr="00102A32" w:rsidRDefault="00411485" w:rsidP="00102A32">
            <w:pPr>
              <w:ind w:firstLine="0"/>
              <w:rPr>
                <w:color w:val="000000"/>
                <w:sz w:val="20"/>
                <w:szCs w:val="20"/>
              </w:rPr>
            </w:pPr>
            <w:r w:rsidRPr="00102A32">
              <w:rPr>
                <w:color w:val="000000"/>
                <w:sz w:val="20"/>
                <w:szCs w:val="20"/>
              </w:rPr>
              <w:t>-182,99</w:t>
            </w:r>
          </w:p>
        </w:tc>
        <w:tc>
          <w:tcPr>
            <w:tcW w:w="1276" w:type="dxa"/>
            <w:gridSpan w:val="3"/>
          </w:tcPr>
          <w:p w:rsidR="00411485" w:rsidRPr="00102A32" w:rsidRDefault="00411485" w:rsidP="00102A32">
            <w:pPr>
              <w:ind w:firstLine="0"/>
              <w:rPr>
                <w:color w:val="000000"/>
                <w:sz w:val="20"/>
                <w:szCs w:val="20"/>
              </w:rPr>
            </w:pPr>
            <w:r w:rsidRPr="00102A32">
              <w:rPr>
                <w:color w:val="000000"/>
                <w:sz w:val="20"/>
                <w:szCs w:val="20"/>
              </w:rPr>
              <w:t>65,15</w:t>
            </w:r>
          </w:p>
        </w:tc>
        <w:tc>
          <w:tcPr>
            <w:tcW w:w="1418" w:type="dxa"/>
            <w:gridSpan w:val="2"/>
          </w:tcPr>
          <w:p w:rsidR="00411485" w:rsidRPr="00102A32" w:rsidRDefault="00411485" w:rsidP="00102A32">
            <w:pPr>
              <w:ind w:firstLine="0"/>
              <w:rPr>
                <w:color w:val="000000"/>
                <w:sz w:val="20"/>
                <w:szCs w:val="20"/>
              </w:rPr>
            </w:pPr>
            <w:r w:rsidRPr="00102A32">
              <w:rPr>
                <w:color w:val="000000"/>
                <w:sz w:val="20"/>
                <w:szCs w:val="20"/>
              </w:rPr>
              <w:t>-22,67</w:t>
            </w:r>
          </w:p>
        </w:tc>
      </w:tr>
      <w:tr w:rsidR="00411485" w:rsidRPr="00102A32" w:rsidTr="00102A32">
        <w:trPr>
          <w:gridAfter w:val="1"/>
          <w:wAfter w:w="14" w:type="dxa"/>
        </w:trPr>
        <w:tc>
          <w:tcPr>
            <w:tcW w:w="3888" w:type="dxa"/>
          </w:tcPr>
          <w:p w:rsidR="00411485" w:rsidRPr="00102A32" w:rsidRDefault="00411485" w:rsidP="00102A32">
            <w:pPr>
              <w:ind w:firstLine="0"/>
              <w:rPr>
                <w:color w:val="000000"/>
                <w:sz w:val="20"/>
                <w:szCs w:val="20"/>
              </w:rPr>
            </w:pPr>
            <w:r w:rsidRPr="00102A32">
              <w:rPr>
                <w:color w:val="000000"/>
                <w:sz w:val="20"/>
                <w:szCs w:val="20"/>
              </w:rPr>
              <w:t>задолженность перед персоналом</w:t>
            </w:r>
          </w:p>
        </w:tc>
        <w:tc>
          <w:tcPr>
            <w:tcW w:w="1418" w:type="dxa"/>
            <w:gridSpan w:val="2"/>
          </w:tcPr>
          <w:p w:rsidR="00411485" w:rsidRPr="00102A32" w:rsidRDefault="00411485" w:rsidP="00102A32">
            <w:pPr>
              <w:ind w:firstLine="0"/>
              <w:rPr>
                <w:color w:val="000000"/>
                <w:sz w:val="20"/>
                <w:szCs w:val="20"/>
              </w:rPr>
            </w:pPr>
            <w:r w:rsidRPr="00102A32">
              <w:rPr>
                <w:color w:val="000000"/>
                <w:sz w:val="20"/>
                <w:szCs w:val="20"/>
              </w:rPr>
              <w:t>3062,98</w:t>
            </w:r>
          </w:p>
        </w:tc>
        <w:tc>
          <w:tcPr>
            <w:tcW w:w="1275" w:type="dxa"/>
            <w:gridSpan w:val="2"/>
          </w:tcPr>
          <w:p w:rsidR="00411485" w:rsidRPr="00102A32" w:rsidRDefault="00411485" w:rsidP="00102A32">
            <w:pPr>
              <w:ind w:firstLine="0"/>
              <w:rPr>
                <w:color w:val="000000"/>
                <w:sz w:val="20"/>
                <w:szCs w:val="20"/>
              </w:rPr>
            </w:pPr>
            <w:r w:rsidRPr="00102A32">
              <w:rPr>
                <w:color w:val="000000"/>
                <w:sz w:val="20"/>
                <w:szCs w:val="20"/>
              </w:rPr>
              <w:t>214,8</w:t>
            </w:r>
          </w:p>
        </w:tc>
        <w:tc>
          <w:tcPr>
            <w:tcW w:w="1276" w:type="dxa"/>
            <w:gridSpan w:val="3"/>
          </w:tcPr>
          <w:p w:rsidR="00411485" w:rsidRPr="00102A32" w:rsidRDefault="00411485" w:rsidP="00102A32">
            <w:pPr>
              <w:ind w:firstLine="0"/>
              <w:rPr>
                <w:color w:val="000000"/>
                <w:sz w:val="20"/>
                <w:szCs w:val="20"/>
              </w:rPr>
            </w:pPr>
            <w:r w:rsidRPr="00102A32">
              <w:rPr>
                <w:color w:val="000000"/>
                <w:sz w:val="20"/>
                <w:szCs w:val="20"/>
              </w:rPr>
              <w:t>46,46</w:t>
            </w:r>
          </w:p>
        </w:tc>
        <w:tc>
          <w:tcPr>
            <w:tcW w:w="1418" w:type="dxa"/>
            <w:gridSpan w:val="2"/>
          </w:tcPr>
          <w:p w:rsidR="00411485" w:rsidRPr="00102A32" w:rsidRDefault="00411485" w:rsidP="00102A32">
            <w:pPr>
              <w:ind w:firstLine="0"/>
              <w:rPr>
                <w:color w:val="000000"/>
                <w:sz w:val="20"/>
                <w:szCs w:val="20"/>
              </w:rPr>
            </w:pPr>
            <w:r w:rsidRPr="00102A32">
              <w:rPr>
                <w:color w:val="000000"/>
                <w:sz w:val="20"/>
                <w:szCs w:val="20"/>
              </w:rPr>
              <w:t>2,22</w:t>
            </w:r>
          </w:p>
        </w:tc>
      </w:tr>
      <w:tr w:rsidR="00411485" w:rsidRPr="00102A32" w:rsidTr="00102A32">
        <w:trPr>
          <w:gridAfter w:val="1"/>
          <w:wAfter w:w="14" w:type="dxa"/>
        </w:trPr>
        <w:tc>
          <w:tcPr>
            <w:tcW w:w="3888" w:type="dxa"/>
          </w:tcPr>
          <w:p w:rsidR="00411485" w:rsidRPr="00102A32" w:rsidRDefault="00411485" w:rsidP="00102A32">
            <w:pPr>
              <w:ind w:firstLine="0"/>
              <w:rPr>
                <w:color w:val="000000"/>
                <w:sz w:val="20"/>
                <w:szCs w:val="20"/>
              </w:rPr>
            </w:pPr>
            <w:r w:rsidRPr="00102A32">
              <w:rPr>
                <w:color w:val="000000"/>
                <w:sz w:val="20"/>
                <w:szCs w:val="20"/>
              </w:rPr>
              <w:t>перед гос. внебюджетными фондами</w:t>
            </w:r>
          </w:p>
        </w:tc>
        <w:tc>
          <w:tcPr>
            <w:tcW w:w="1418" w:type="dxa"/>
            <w:gridSpan w:val="2"/>
          </w:tcPr>
          <w:p w:rsidR="00411485" w:rsidRPr="00102A32" w:rsidRDefault="00411485" w:rsidP="00102A32">
            <w:pPr>
              <w:ind w:firstLine="0"/>
              <w:rPr>
                <w:color w:val="000000"/>
                <w:sz w:val="20"/>
                <w:szCs w:val="20"/>
              </w:rPr>
            </w:pPr>
            <w:r w:rsidRPr="00102A32">
              <w:rPr>
                <w:color w:val="000000"/>
                <w:sz w:val="20"/>
                <w:szCs w:val="20"/>
              </w:rPr>
              <w:t>833,13</w:t>
            </w:r>
          </w:p>
        </w:tc>
        <w:tc>
          <w:tcPr>
            <w:tcW w:w="1275" w:type="dxa"/>
            <w:gridSpan w:val="2"/>
          </w:tcPr>
          <w:p w:rsidR="00411485" w:rsidRPr="00102A32" w:rsidRDefault="00411485" w:rsidP="00102A32">
            <w:pPr>
              <w:ind w:firstLine="0"/>
              <w:rPr>
                <w:color w:val="000000"/>
                <w:sz w:val="20"/>
                <w:szCs w:val="20"/>
              </w:rPr>
            </w:pPr>
            <w:r w:rsidRPr="00102A32">
              <w:rPr>
                <w:color w:val="000000"/>
                <w:sz w:val="20"/>
                <w:szCs w:val="20"/>
              </w:rPr>
              <w:t>-397,09</w:t>
            </w:r>
          </w:p>
        </w:tc>
        <w:tc>
          <w:tcPr>
            <w:tcW w:w="1276" w:type="dxa"/>
            <w:gridSpan w:val="3"/>
          </w:tcPr>
          <w:p w:rsidR="00411485" w:rsidRPr="00102A32" w:rsidRDefault="00411485" w:rsidP="00102A32">
            <w:pPr>
              <w:ind w:firstLine="0"/>
              <w:rPr>
                <w:color w:val="000000"/>
                <w:sz w:val="20"/>
                <w:szCs w:val="20"/>
              </w:rPr>
            </w:pPr>
            <w:r w:rsidRPr="00102A32">
              <w:rPr>
                <w:color w:val="000000"/>
                <w:sz w:val="20"/>
                <w:szCs w:val="20"/>
              </w:rPr>
              <w:t>56,25</w:t>
            </w:r>
          </w:p>
        </w:tc>
        <w:tc>
          <w:tcPr>
            <w:tcW w:w="1418" w:type="dxa"/>
            <w:gridSpan w:val="2"/>
          </w:tcPr>
          <w:p w:rsidR="00411485" w:rsidRPr="00102A32" w:rsidRDefault="00411485" w:rsidP="00102A32">
            <w:pPr>
              <w:ind w:firstLine="0"/>
              <w:rPr>
                <w:color w:val="000000"/>
                <w:sz w:val="20"/>
                <w:szCs w:val="20"/>
              </w:rPr>
            </w:pPr>
            <w:r w:rsidRPr="00102A32">
              <w:rPr>
                <w:color w:val="000000"/>
                <w:sz w:val="20"/>
                <w:szCs w:val="20"/>
              </w:rPr>
              <w:t>-17,16</w:t>
            </w:r>
          </w:p>
        </w:tc>
      </w:tr>
      <w:tr w:rsidR="00411485" w:rsidRPr="00102A32" w:rsidTr="00102A32">
        <w:trPr>
          <w:gridAfter w:val="1"/>
          <w:wAfter w:w="14" w:type="dxa"/>
        </w:trPr>
        <w:tc>
          <w:tcPr>
            <w:tcW w:w="3888" w:type="dxa"/>
          </w:tcPr>
          <w:p w:rsidR="00411485" w:rsidRPr="00102A32" w:rsidRDefault="00411485" w:rsidP="00102A32">
            <w:pPr>
              <w:ind w:firstLine="0"/>
              <w:rPr>
                <w:color w:val="000000"/>
                <w:sz w:val="20"/>
                <w:szCs w:val="20"/>
              </w:rPr>
            </w:pPr>
            <w:r w:rsidRPr="00102A32">
              <w:rPr>
                <w:color w:val="000000"/>
                <w:sz w:val="20"/>
                <w:szCs w:val="20"/>
              </w:rPr>
              <w:t>по налогам и сборам</w:t>
            </w:r>
          </w:p>
        </w:tc>
        <w:tc>
          <w:tcPr>
            <w:tcW w:w="1418" w:type="dxa"/>
            <w:gridSpan w:val="2"/>
          </w:tcPr>
          <w:p w:rsidR="00411485" w:rsidRPr="00102A32" w:rsidRDefault="004D385C" w:rsidP="00102A32">
            <w:pPr>
              <w:ind w:firstLine="0"/>
              <w:rPr>
                <w:color w:val="000000"/>
                <w:sz w:val="20"/>
                <w:szCs w:val="20"/>
              </w:rPr>
            </w:pPr>
            <w:r w:rsidRPr="00102A32">
              <w:rPr>
                <w:color w:val="000000"/>
                <w:sz w:val="20"/>
                <w:szCs w:val="20"/>
              </w:rPr>
              <w:t>23,73</w:t>
            </w:r>
          </w:p>
        </w:tc>
        <w:tc>
          <w:tcPr>
            <w:tcW w:w="1275" w:type="dxa"/>
            <w:gridSpan w:val="2"/>
          </w:tcPr>
          <w:p w:rsidR="00411485" w:rsidRPr="00102A32" w:rsidRDefault="004D385C" w:rsidP="00102A32">
            <w:pPr>
              <w:ind w:firstLine="0"/>
              <w:rPr>
                <w:color w:val="000000"/>
                <w:sz w:val="20"/>
                <w:szCs w:val="20"/>
              </w:rPr>
            </w:pPr>
            <w:r w:rsidRPr="00102A32">
              <w:rPr>
                <w:color w:val="000000"/>
                <w:sz w:val="20"/>
                <w:szCs w:val="20"/>
              </w:rPr>
              <w:t>-428,72</w:t>
            </w:r>
          </w:p>
        </w:tc>
        <w:tc>
          <w:tcPr>
            <w:tcW w:w="1276" w:type="dxa"/>
            <w:gridSpan w:val="3"/>
          </w:tcPr>
          <w:p w:rsidR="00411485" w:rsidRPr="00102A32" w:rsidRDefault="004D385C" w:rsidP="00102A32">
            <w:pPr>
              <w:ind w:firstLine="0"/>
              <w:rPr>
                <w:color w:val="000000"/>
                <w:sz w:val="20"/>
                <w:szCs w:val="20"/>
              </w:rPr>
            </w:pPr>
            <w:r w:rsidRPr="00102A32">
              <w:rPr>
                <w:color w:val="000000"/>
                <w:sz w:val="20"/>
                <w:szCs w:val="20"/>
              </w:rPr>
              <w:t>0,69</w:t>
            </w:r>
          </w:p>
        </w:tc>
        <w:tc>
          <w:tcPr>
            <w:tcW w:w="1418" w:type="dxa"/>
            <w:gridSpan w:val="2"/>
          </w:tcPr>
          <w:p w:rsidR="00411485" w:rsidRPr="00102A32" w:rsidRDefault="004D385C" w:rsidP="00102A32">
            <w:pPr>
              <w:ind w:firstLine="0"/>
              <w:rPr>
                <w:color w:val="000000"/>
                <w:sz w:val="20"/>
                <w:szCs w:val="20"/>
              </w:rPr>
            </w:pPr>
            <w:r w:rsidRPr="00102A32">
              <w:rPr>
                <w:color w:val="000000"/>
                <w:sz w:val="20"/>
                <w:szCs w:val="20"/>
              </w:rPr>
              <w:t>-12,39</w:t>
            </w:r>
          </w:p>
        </w:tc>
      </w:tr>
      <w:tr w:rsidR="00411485" w:rsidRPr="00102A32" w:rsidTr="00102A32">
        <w:trPr>
          <w:gridAfter w:val="1"/>
          <w:wAfter w:w="14" w:type="dxa"/>
        </w:trPr>
        <w:tc>
          <w:tcPr>
            <w:tcW w:w="3888" w:type="dxa"/>
          </w:tcPr>
          <w:p w:rsidR="00411485" w:rsidRPr="00102A32" w:rsidRDefault="00411485" w:rsidP="00102A32">
            <w:pPr>
              <w:ind w:firstLine="0"/>
              <w:rPr>
                <w:color w:val="000000"/>
                <w:sz w:val="20"/>
                <w:szCs w:val="20"/>
              </w:rPr>
            </w:pPr>
            <w:r w:rsidRPr="00102A32">
              <w:rPr>
                <w:color w:val="000000"/>
                <w:sz w:val="20"/>
                <w:szCs w:val="20"/>
              </w:rPr>
              <w:t>прочие кредиторы</w:t>
            </w:r>
          </w:p>
        </w:tc>
        <w:tc>
          <w:tcPr>
            <w:tcW w:w="1418" w:type="dxa"/>
            <w:gridSpan w:val="2"/>
          </w:tcPr>
          <w:p w:rsidR="00411485" w:rsidRPr="00102A32" w:rsidRDefault="004D385C" w:rsidP="00102A32">
            <w:pPr>
              <w:ind w:firstLine="0"/>
              <w:rPr>
                <w:color w:val="000000"/>
                <w:sz w:val="20"/>
                <w:szCs w:val="20"/>
              </w:rPr>
            </w:pPr>
            <w:r w:rsidRPr="00102A32">
              <w:rPr>
                <w:color w:val="000000"/>
                <w:sz w:val="20"/>
                <w:szCs w:val="20"/>
              </w:rPr>
              <w:t>-1786,43</w:t>
            </w:r>
          </w:p>
        </w:tc>
        <w:tc>
          <w:tcPr>
            <w:tcW w:w="1275" w:type="dxa"/>
            <w:gridSpan w:val="2"/>
          </w:tcPr>
          <w:p w:rsidR="00411485" w:rsidRPr="00102A32" w:rsidRDefault="004D385C" w:rsidP="00102A32">
            <w:pPr>
              <w:ind w:firstLine="0"/>
              <w:rPr>
                <w:color w:val="000000"/>
                <w:sz w:val="20"/>
                <w:szCs w:val="20"/>
              </w:rPr>
            </w:pPr>
            <w:r w:rsidRPr="00102A32">
              <w:rPr>
                <w:color w:val="000000"/>
                <w:sz w:val="20"/>
                <w:szCs w:val="20"/>
              </w:rPr>
              <w:t>14584,07</w:t>
            </w:r>
          </w:p>
        </w:tc>
        <w:tc>
          <w:tcPr>
            <w:tcW w:w="1276" w:type="dxa"/>
            <w:gridSpan w:val="3"/>
          </w:tcPr>
          <w:p w:rsidR="00411485" w:rsidRPr="00102A32" w:rsidRDefault="004D385C" w:rsidP="00102A32">
            <w:pPr>
              <w:ind w:firstLine="0"/>
              <w:rPr>
                <w:color w:val="000000"/>
                <w:sz w:val="20"/>
                <w:szCs w:val="20"/>
              </w:rPr>
            </w:pPr>
            <w:r w:rsidRPr="00102A32">
              <w:rPr>
                <w:color w:val="000000"/>
                <w:sz w:val="20"/>
                <w:szCs w:val="20"/>
              </w:rPr>
              <w:t>-11,97</w:t>
            </w:r>
          </w:p>
        </w:tc>
        <w:tc>
          <w:tcPr>
            <w:tcW w:w="1418" w:type="dxa"/>
            <w:gridSpan w:val="2"/>
          </w:tcPr>
          <w:p w:rsidR="00411485" w:rsidRPr="00102A32" w:rsidRDefault="004D385C" w:rsidP="00102A32">
            <w:pPr>
              <w:ind w:firstLine="0"/>
              <w:rPr>
                <w:color w:val="000000"/>
                <w:sz w:val="20"/>
                <w:szCs w:val="20"/>
              </w:rPr>
            </w:pPr>
            <w:r w:rsidRPr="00102A32">
              <w:rPr>
                <w:color w:val="000000"/>
                <w:sz w:val="20"/>
                <w:szCs w:val="20"/>
              </w:rPr>
              <w:t>110,99</w:t>
            </w:r>
          </w:p>
        </w:tc>
      </w:tr>
      <w:tr w:rsidR="00411485" w:rsidRPr="00102A32" w:rsidTr="00102A32">
        <w:trPr>
          <w:gridAfter w:val="1"/>
          <w:wAfter w:w="14" w:type="dxa"/>
        </w:trPr>
        <w:tc>
          <w:tcPr>
            <w:tcW w:w="3888" w:type="dxa"/>
          </w:tcPr>
          <w:p w:rsidR="00411485" w:rsidRPr="00102A32" w:rsidRDefault="00411485" w:rsidP="00102A32">
            <w:pPr>
              <w:ind w:firstLine="0"/>
              <w:rPr>
                <w:color w:val="000000"/>
                <w:sz w:val="20"/>
                <w:szCs w:val="20"/>
              </w:rPr>
            </w:pPr>
            <w:r w:rsidRPr="00102A32">
              <w:rPr>
                <w:color w:val="000000"/>
                <w:sz w:val="20"/>
                <w:szCs w:val="20"/>
              </w:rPr>
              <w:t>Прочие краткосрочные обязательства</w:t>
            </w:r>
          </w:p>
        </w:tc>
        <w:tc>
          <w:tcPr>
            <w:tcW w:w="1418" w:type="dxa"/>
            <w:gridSpan w:val="2"/>
          </w:tcPr>
          <w:p w:rsidR="00411485" w:rsidRPr="00102A32" w:rsidRDefault="004D385C" w:rsidP="00102A32">
            <w:pPr>
              <w:ind w:firstLine="0"/>
              <w:rPr>
                <w:color w:val="000000"/>
                <w:sz w:val="20"/>
                <w:szCs w:val="20"/>
              </w:rPr>
            </w:pPr>
            <w:r w:rsidRPr="00102A32">
              <w:rPr>
                <w:color w:val="000000"/>
                <w:sz w:val="20"/>
                <w:szCs w:val="20"/>
              </w:rPr>
              <w:t>-73,26</w:t>
            </w:r>
          </w:p>
        </w:tc>
        <w:tc>
          <w:tcPr>
            <w:tcW w:w="1275" w:type="dxa"/>
            <w:gridSpan w:val="2"/>
          </w:tcPr>
          <w:p w:rsidR="00411485" w:rsidRPr="00102A32" w:rsidRDefault="004D385C" w:rsidP="00102A32">
            <w:pPr>
              <w:ind w:firstLine="0"/>
              <w:rPr>
                <w:color w:val="000000"/>
                <w:sz w:val="20"/>
                <w:szCs w:val="20"/>
              </w:rPr>
            </w:pPr>
            <w:r w:rsidRPr="00102A32">
              <w:rPr>
                <w:color w:val="000000"/>
                <w:sz w:val="20"/>
                <w:szCs w:val="20"/>
              </w:rPr>
              <w:t>-104,36</w:t>
            </w:r>
          </w:p>
        </w:tc>
        <w:tc>
          <w:tcPr>
            <w:tcW w:w="1276" w:type="dxa"/>
            <w:gridSpan w:val="3"/>
          </w:tcPr>
          <w:p w:rsidR="00411485" w:rsidRPr="00102A32" w:rsidRDefault="004D385C" w:rsidP="00102A32">
            <w:pPr>
              <w:ind w:firstLine="0"/>
              <w:rPr>
                <w:color w:val="000000"/>
                <w:sz w:val="20"/>
                <w:szCs w:val="20"/>
              </w:rPr>
            </w:pPr>
            <w:r w:rsidRPr="00102A32">
              <w:rPr>
                <w:color w:val="000000"/>
                <w:sz w:val="20"/>
                <w:szCs w:val="20"/>
              </w:rPr>
              <w:t>-41,25</w:t>
            </w:r>
          </w:p>
        </w:tc>
        <w:tc>
          <w:tcPr>
            <w:tcW w:w="1418" w:type="dxa"/>
            <w:gridSpan w:val="2"/>
          </w:tcPr>
          <w:p w:rsidR="00411485" w:rsidRPr="00102A32" w:rsidRDefault="004D385C" w:rsidP="00102A32">
            <w:pPr>
              <w:ind w:firstLine="0"/>
              <w:rPr>
                <w:color w:val="000000"/>
                <w:sz w:val="20"/>
                <w:szCs w:val="20"/>
              </w:rPr>
            </w:pPr>
            <w:r w:rsidRPr="00102A32">
              <w:rPr>
                <w:color w:val="000000"/>
                <w:sz w:val="20"/>
                <w:szCs w:val="20"/>
              </w:rPr>
              <w:t>0</w:t>
            </w:r>
          </w:p>
        </w:tc>
      </w:tr>
      <w:tr w:rsidR="00677E3C" w:rsidRPr="00102A32" w:rsidTr="00102A32">
        <w:trPr>
          <w:gridAfter w:val="1"/>
          <w:wAfter w:w="14" w:type="dxa"/>
        </w:trPr>
        <w:tc>
          <w:tcPr>
            <w:tcW w:w="3888" w:type="dxa"/>
            <w:vAlign w:val="center"/>
          </w:tcPr>
          <w:p w:rsidR="00677E3C" w:rsidRPr="00102A32" w:rsidRDefault="00677E3C" w:rsidP="00102A32">
            <w:pPr>
              <w:ind w:firstLine="0"/>
              <w:rPr>
                <w:color w:val="000000"/>
                <w:sz w:val="20"/>
                <w:szCs w:val="20"/>
              </w:rPr>
            </w:pPr>
            <w:r w:rsidRPr="00102A32">
              <w:rPr>
                <w:color w:val="000000"/>
                <w:sz w:val="20"/>
                <w:szCs w:val="20"/>
              </w:rPr>
              <w:t>Внутрихозяйственные расчеты между филиалами</w:t>
            </w:r>
          </w:p>
        </w:tc>
        <w:tc>
          <w:tcPr>
            <w:tcW w:w="1418" w:type="dxa"/>
            <w:gridSpan w:val="2"/>
            <w:vAlign w:val="center"/>
          </w:tcPr>
          <w:p w:rsidR="00677E3C" w:rsidRPr="00102A32" w:rsidRDefault="00EE544F" w:rsidP="00102A32">
            <w:pPr>
              <w:ind w:firstLine="0"/>
              <w:rPr>
                <w:color w:val="000000"/>
                <w:sz w:val="20"/>
                <w:szCs w:val="20"/>
              </w:rPr>
            </w:pPr>
            <w:r w:rsidRPr="00102A32">
              <w:rPr>
                <w:color w:val="000000"/>
                <w:sz w:val="20"/>
                <w:szCs w:val="20"/>
              </w:rPr>
              <w:t>24486,3</w:t>
            </w:r>
          </w:p>
        </w:tc>
        <w:tc>
          <w:tcPr>
            <w:tcW w:w="1275" w:type="dxa"/>
            <w:gridSpan w:val="2"/>
            <w:vAlign w:val="center"/>
          </w:tcPr>
          <w:p w:rsidR="00677E3C" w:rsidRPr="00102A32" w:rsidRDefault="00EE544F" w:rsidP="00102A32">
            <w:pPr>
              <w:ind w:firstLine="0"/>
              <w:rPr>
                <w:color w:val="000000"/>
                <w:sz w:val="20"/>
                <w:szCs w:val="20"/>
              </w:rPr>
            </w:pPr>
            <w:r w:rsidRPr="00102A32">
              <w:rPr>
                <w:color w:val="000000"/>
                <w:sz w:val="20"/>
                <w:szCs w:val="20"/>
              </w:rPr>
              <w:t>83124,5</w:t>
            </w:r>
          </w:p>
        </w:tc>
        <w:tc>
          <w:tcPr>
            <w:tcW w:w="1276" w:type="dxa"/>
            <w:gridSpan w:val="3"/>
            <w:vAlign w:val="center"/>
          </w:tcPr>
          <w:p w:rsidR="00677E3C" w:rsidRPr="00102A32" w:rsidRDefault="00EE544F" w:rsidP="00102A32">
            <w:pPr>
              <w:ind w:firstLine="0"/>
              <w:rPr>
                <w:color w:val="000000"/>
                <w:sz w:val="20"/>
                <w:szCs w:val="20"/>
              </w:rPr>
            </w:pPr>
            <w:r w:rsidRPr="00102A32">
              <w:rPr>
                <w:color w:val="000000"/>
                <w:sz w:val="20"/>
                <w:szCs w:val="20"/>
              </w:rPr>
              <w:t>454,41</w:t>
            </w:r>
          </w:p>
        </w:tc>
        <w:tc>
          <w:tcPr>
            <w:tcW w:w="1418" w:type="dxa"/>
            <w:gridSpan w:val="2"/>
            <w:vAlign w:val="center"/>
          </w:tcPr>
          <w:p w:rsidR="00677E3C" w:rsidRPr="00102A32" w:rsidRDefault="00EE544F" w:rsidP="00102A32">
            <w:pPr>
              <w:ind w:firstLine="0"/>
              <w:rPr>
                <w:color w:val="000000"/>
                <w:sz w:val="20"/>
                <w:szCs w:val="20"/>
              </w:rPr>
            </w:pPr>
            <w:r w:rsidRPr="00102A32">
              <w:rPr>
                <w:color w:val="000000"/>
                <w:sz w:val="20"/>
                <w:szCs w:val="20"/>
              </w:rPr>
              <w:t>278,24</w:t>
            </w:r>
          </w:p>
        </w:tc>
      </w:tr>
      <w:tr w:rsidR="00411485" w:rsidRPr="00102A32" w:rsidTr="00102A32">
        <w:trPr>
          <w:gridAfter w:val="1"/>
          <w:wAfter w:w="14" w:type="dxa"/>
        </w:trPr>
        <w:tc>
          <w:tcPr>
            <w:tcW w:w="3888" w:type="dxa"/>
          </w:tcPr>
          <w:p w:rsidR="00411485" w:rsidRPr="00102A32" w:rsidRDefault="00411485" w:rsidP="00102A32">
            <w:pPr>
              <w:ind w:firstLine="0"/>
              <w:rPr>
                <w:color w:val="000000"/>
                <w:sz w:val="20"/>
                <w:szCs w:val="20"/>
              </w:rPr>
            </w:pPr>
            <w:r w:rsidRPr="00102A32">
              <w:rPr>
                <w:color w:val="000000"/>
                <w:sz w:val="20"/>
                <w:szCs w:val="20"/>
              </w:rPr>
              <w:t>Итого</w:t>
            </w:r>
          </w:p>
        </w:tc>
        <w:tc>
          <w:tcPr>
            <w:tcW w:w="1418" w:type="dxa"/>
            <w:gridSpan w:val="2"/>
          </w:tcPr>
          <w:p w:rsidR="00411485" w:rsidRPr="00102A32" w:rsidRDefault="004D385C" w:rsidP="00102A32">
            <w:pPr>
              <w:ind w:firstLine="0"/>
              <w:rPr>
                <w:color w:val="000000"/>
                <w:sz w:val="20"/>
                <w:szCs w:val="20"/>
              </w:rPr>
            </w:pPr>
            <w:r w:rsidRPr="00102A32">
              <w:rPr>
                <w:color w:val="000000"/>
                <w:sz w:val="20"/>
                <w:szCs w:val="20"/>
              </w:rPr>
              <w:t>26429,11</w:t>
            </w:r>
          </w:p>
        </w:tc>
        <w:tc>
          <w:tcPr>
            <w:tcW w:w="1275" w:type="dxa"/>
            <w:gridSpan w:val="2"/>
          </w:tcPr>
          <w:p w:rsidR="00411485" w:rsidRPr="00102A32" w:rsidRDefault="004D385C" w:rsidP="00102A32">
            <w:pPr>
              <w:ind w:firstLine="0"/>
              <w:rPr>
                <w:color w:val="000000"/>
                <w:sz w:val="20"/>
                <w:szCs w:val="20"/>
              </w:rPr>
            </w:pPr>
            <w:r w:rsidRPr="00102A32">
              <w:rPr>
                <w:color w:val="000000"/>
                <w:sz w:val="20"/>
                <w:szCs w:val="20"/>
              </w:rPr>
              <w:t>96810,12</w:t>
            </w:r>
          </w:p>
        </w:tc>
        <w:tc>
          <w:tcPr>
            <w:tcW w:w="1276" w:type="dxa"/>
            <w:gridSpan w:val="3"/>
          </w:tcPr>
          <w:p w:rsidR="00411485" w:rsidRPr="00102A32" w:rsidRDefault="004D385C" w:rsidP="00102A32">
            <w:pPr>
              <w:ind w:firstLine="0"/>
              <w:rPr>
                <w:color w:val="000000"/>
                <w:sz w:val="20"/>
                <w:szCs w:val="20"/>
              </w:rPr>
            </w:pPr>
            <w:r w:rsidRPr="00102A32">
              <w:rPr>
                <w:color w:val="000000"/>
                <w:sz w:val="20"/>
                <w:szCs w:val="20"/>
              </w:rPr>
              <w:t>80,26</w:t>
            </w:r>
          </w:p>
        </w:tc>
        <w:tc>
          <w:tcPr>
            <w:tcW w:w="1418" w:type="dxa"/>
            <w:gridSpan w:val="2"/>
          </w:tcPr>
          <w:p w:rsidR="00411485" w:rsidRPr="00102A32" w:rsidRDefault="004D385C" w:rsidP="00102A32">
            <w:pPr>
              <w:ind w:firstLine="0"/>
              <w:rPr>
                <w:color w:val="000000"/>
                <w:sz w:val="20"/>
                <w:szCs w:val="20"/>
              </w:rPr>
            </w:pPr>
            <w:r w:rsidRPr="00102A32">
              <w:rPr>
                <w:color w:val="000000"/>
                <w:sz w:val="20"/>
                <w:szCs w:val="20"/>
              </w:rPr>
              <w:t>163,10</w:t>
            </w:r>
          </w:p>
        </w:tc>
      </w:tr>
    </w:tbl>
    <w:p w:rsidR="00411485" w:rsidRPr="00DF442B" w:rsidRDefault="00411485" w:rsidP="00DF442B">
      <w:pPr>
        <w:widowControl w:val="0"/>
        <w:rPr>
          <w:color w:val="000000"/>
        </w:rPr>
      </w:pPr>
    </w:p>
    <w:p w:rsidR="004D385C" w:rsidRPr="00DF442B" w:rsidRDefault="004D385C" w:rsidP="00DF442B">
      <w:pPr>
        <w:widowControl w:val="0"/>
        <w:rPr>
          <w:color w:val="000000"/>
        </w:rPr>
      </w:pPr>
      <w:r w:rsidRPr="00DF442B">
        <w:rPr>
          <w:color w:val="000000"/>
        </w:rPr>
        <w:t>Проанализировав данные, пре</w:t>
      </w:r>
      <w:r w:rsidR="00EE544F" w:rsidRPr="00DF442B">
        <w:rPr>
          <w:color w:val="000000"/>
        </w:rPr>
        <w:t>дставленные в таблице 2.3</w:t>
      </w:r>
      <w:r w:rsidRPr="00DF442B">
        <w:rPr>
          <w:color w:val="000000"/>
        </w:rPr>
        <w:t>, можно сделать следующие выводы о структуре заемного капитала в 2006-2008 г.г.</w:t>
      </w:r>
    </w:p>
    <w:p w:rsidR="0083469A" w:rsidRPr="00DF442B" w:rsidRDefault="004D385C" w:rsidP="00DF442B">
      <w:pPr>
        <w:widowControl w:val="0"/>
        <w:rPr>
          <w:color w:val="000000"/>
        </w:rPr>
      </w:pPr>
      <w:r w:rsidRPr="00DF442B">
        <w:rPr>
          <w:color w:val="000000"/>
        </w:rPr>
        <w:t xml:space="preserve">Общая сумма заемного капитала в 2007 году по сравнению с 2006 выросла на 26429,11 тыс.руб или 80,26%, а в 2008 – на 163,10%. Произошли и существенные изменения в структуре заемного капитала: доля банковского кредита уменьшалась (в 2007 и 2008 годах он вообще отсутствует), а кредиторской задолженности, которая временно используется в обороте предприятия до </w:t>
      </w:r>
      <w:r w:rsidR="005B5854" w:rsidRPr="00DF442B">
        <w:rPr>
          <w:color w:val="000000"/>
        </w:rPr>
        <w:t>момента наступления сроков ее погашения, увеличилась.</w:t>
      </w:r>
    </w:p>
    <w:p w:rsidR="005B5854" w:rsidRPr="00DF442B" w:rsidRDefault="005B5854" w:rsidP="00DF442B">
      <w:pPr>
        <w:widowControl w:val="0"/>
        <w:rPr>
          <w:color w:val="000000"/>
        </w:rPr>
      </w:pPr>
      <w:r w:rsidRPr="00DF442B">
        <w:rPr>
          <w:color w:val="000000"/>
        </w:rPr>
        <w:t>В структуре кредиторской задолженности также произошли некоторые изменения. Её общая сумма выросла в 2007 году на 9,11%, а в 2008 году уже на 46,94%. Наибольшая доля в структуре кредиторской задолженности на протяжении всего анализируемого периода приходилась на задолженность прочим кредиторам: 55% в 2006 году, 45% - в 2007, 64% - 2008. При этом сумма задолженности прочим кредиторам в 2007 году уменьшилась на 12%, а в 2008 году снова значительно выросла – на 111%.</w:t>
      </w:r>
    </w:p>
    <w:p w:rsidR="005B5854" w:rsidRPr="00DF442B" w:rsidRDefault="005B5854" w:rsidP="00DF442B">
      <w:pPr>
        <w:widowControl w:val="0"/>
        <w:rPr>
          <w:color w:val="000000"/>
        </w:rPr>
      </w:pPr>
      <w:r w:rsidRPr="00DF442B">
        <w:rPr>
          <w:color w:val="000000"/>
        </w:rPr>
        <w:t>Также большая доля в структуре кредиторской задолженности приходится на задолженность перед персоналом (25%, 33% и 23% соответственно) и задолженность по налогам и сборам (13%, 12% и 7%). Несмотря на сохранение структуры, сумма задолженности перед персоналом в 2007 году выросла на 47%, а в 2008 – снизилась на 2%.</w:t>
      </w:r>
    </w:p>
    <w:p w:rsidR="005B5854" w:rsidRPr="00DF442B" w:rsidRDefault="005B5854" w:rsidP="00DF442B">
      <w:pPr>
        <w:widowControl w:val="0"/>
        <w:rPr>
          <w:color w:val="000000"/>
        </w:rPr>
      </w:pPr>
      <w:r w:rsidRPr="00DF442B">
        <w:rPr>
          <w:color w:val="000000"/>
        </w:rPr>
        <w:t xml:space="preserve">Таким образом, </w:t>
      </w:r>
      <w:r w:rsidR="00157379" w:rsidRPr="00DF442B">
        <w:rPr>
          <w:color w:val="000000"/>
        </w:rPr>
        <w:t>за анализируемый период</w:t>
      </w:r>
      <w:r w:rsidRPr="00DF442B">
        <w:rPr>
          <w:color w:val="000000"/>
        </w:rPr>
        <w:t xml:space="preserve"> </w:t>
      </w:r>
      <w:r w:rsidR="00157379" w:rsidRPr="00DF442B">
        <w:rPr>
          <w:color w:val="000000"/>
        </w:rPr>
        <w:t xml:space="preserve">общая сумма кредиторской задолженности предприятия значительно возросла, что объясняется инфляцией и процессом развития предприятия. Однако чтобы сделать выводы о влиянии данного процесса на нормальное функционирование предприятия, необходимо проанализировать соотношение заемного капитала с собственным, что не представляется возможным. </w:t>
      </w:r>
      <w:r w:rsidR="00EE544F" w:rsidRPr="00DF442B">
        <w:rPr>
          <w:color w:val="000000"/>
        </w:rPr>
        <w:t xml:space="preserve">Большую долю также занимали расчеты между филиалами, что объясняется особенностью предприятия. </w:t>
      </w:r>
      <w:r w:rsidR="00157379" w:rsidRPr="00DF442B">
        <w:rPr>
          <w:color w:val="000000"/>
        </w:rPr>
        <w:t>При этом структура заемного капитала в 2006-2008 годах оставалась примерно одинаковой.</w:t>
      </w:r>
    </w:p>
    <w:p w:rsidR="00134D31" w:rsidRPr="00DF442B" w:rsidRDefault="00134D31" w:rsidP="00DF442B">
      <w:pPr>
        <w:widowControl w:val="0"/>
        <w:rPr>
          <w:color w:val="000000"/>
        </w:rPr>
      </w:pPr>
      <w:r w:rsidRPr="00DF442B">
        <w:rPr>
          <w:color w:val="000000"/>
        </w:rPr>
        <w:t>Данные для анализа динамики структуры активов предприятия представлены в таблицах 2.5.</w:t>
      </w:r>
    </w:p>
    <w:p w:rsidR="00102A32" w:rsidRDefault="00102A32" w:rsidP="00DF442B">
      <w:pPr>
        <w:widowControl w:val="0"/>
        <w:rPr>
          <w:color w:val="000000"/>
          <w:lang w:val="en-US"/>
        </w:rPr>
      </w:pPr>
    </w:p>
    <w:p w:rsidR="00134D31" w:rsidRPr="00DF442B" w:rsidRDefault="00134D31" w:rsidP="00DF442B">
      <w:pPr>
        <w:widowControl w:val="0"/>
        <w:rPr>
          <w:color w:val="000000"/>
        </w:rPr>
      </w:pPr>
      <w:r w:rsidRPr="00DF442B">
        <w:rPr>
          <w:color w:val="000000"/>
        </w:rPr>
        <w:t>Таблица 2.5 – Структура активов предприятия</w:t>
      </w:r>
      <w:r w:rsidR="00DF442B">
        <w:rPr>
          <w:color w:val="000000"/>
        </w:rPr>
        <w:t xml:space="preserve"> </w:t>
      </w:r>
      <w:r w:rsidRPr="00DF442B">
        <w:rPr>
          <w:color w:val="000000"/>
        </w:rPr>
        <w:t>в 2006-2008 г.г</w:t>
      </w:r>
    </w:p>
    <w:tbl>
      <w:tblPr>
        <w:tblW w:w="915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8"/>
        <w:gridCol w:w="992"/>
        <w:gridCol w:w="709"/>
        <w:gridCol w:w="425"/>
        <w:gridCol w:w="1276"/>
        <w:gridCol w:w="1134"/>
        <w:gridCol w:w="567"/>
        <w:gridCol w:w="567"/>
        <w:gridCol w:w="1134"/>
      </w:tblGrid>
      <w:tr w:rsidR="00EE544F" w:rsidRPr="00102A32" w:rsidTr="00102A32">
        <w:tc>
          <w:tcPr>
            <w:tcW w:w="2348" w:type="dxa"/>
            <w:vMerge w:val="restart"/>
            <w:vAlign w:val="center"/>
          </w:tcPr>
          <w:p w:rsidR="00EE544F" w:rsidRPr="00102A32" w:rsidRDefault="00EE544F" w:rsidP="00102A32">
            <w:pPr>
              <w:ind w:firstLine="0"/>
              <w:rPr>
                <w:color w:val="000000"/>
                <w:sz w:val="20"/>
                <w:szCs w:val="20"/>
              </w:rPr>
            </w:pPr>
            <w:r w:rsidRPr="00102A32">
              <w:rPr>
                <w:color w:val="000000"/>
                <w:sz w:val="20"/>
                <w:szCs w:val="20"/>
              </w:rPr>
              <w:t>Средства предприятия</w:t>
            </w:r>
          </w:p>
        </w:tc>
        <w:tc>
          <w:tcPr>
            <w:tcW w:w="3402" w:type="dxa"/>
            <w:gridSpan w:val="4"/>
            <w:vAlign w:val="center"/>
          </w:tcPr>
          <w:p w:rsidR="00EE544F" w:rsidRPr="00102A32" w:rsidRDefault="00EE544F" w:rsidP="00102A32">
            <w:pPr>
              <w:ind w:firstLine="0"/>
              <w:rPr>
                <w:color w:val="000000"/>
                <w:sz w:val="20"/>
                <w:szCs w:val="20"/>
              </w:rPr>
            </w:pPr>
            <w:r w:rsidRPr="00102A32">
              <w:rPr>
                <w:color w:val="000000"/>
                <w:sz w:val="20"/>
                <w:szCs w:val="20"/>
              </w:rPr>
              <w:t>Сумма, тыс. руб.</w:t>
            </w:r>
          </w:p>
        </w:tc>
        <w:tc>
          <w:tcPr>
            <w:tcW w:w="3402" w:type="dxa"/>
            <w:gridSpan w:val="4"/>
            <w:vAlign w:val="center"/>
          </w:tcPr>
          <w:p w:rsidR="00EE544F" w:rsidRPr="00102A32" w:rsidRDefault="00EE544F" w:rsidP="00102A32">
            <w:pPr>
              <w:ind w:firstLine="0"/>
              <w:rPr>
                <w:color w:val="000000"/>
                <w:sz w:val="20"/>
                <w:szCs w:val="20"/>
              </w:rPr>
            </w:pPr>
            <w:r w:rsidRPr="00102A32">
              <w:rPr>
                <w:color w:val="000000"/>
                <w:sz w:val="20"/>
                <w:szCs w:val="20"/>
              </w:rPr>
              <w:t>Структура, %</w:t>
            </w:r>
          </w:p>
        </w:tc>
      </w:tr>
      <w:tr w:rsidR="00EE544F" w:rsidRPr="00102A32" w:rsidTr="00102A32">
        <w:tc>
          <w:tcPr>
            <w:tcW w:w="2348" w:type="dxa"/>
            <w:vMerge/>
            <w:vAlign w:val="center"/>
          </w:tcPr>
          <w:p w:rsidR="00EE544F" w:rsidRPr="00102A32" w:rsidRDefault="00EE544F" w:rsidP="00102A32">
            <w:pPr>
              <w:ind w:firstLine="0"/>
              <w:rPr>
                <w:color w:val="000000"/>
                <w:sz w:val="20"/>
                <w:szCs w:val="20"/>
              </w:rPr>
            </w:pPr>
          </w:p>
        </w:tc>
        <w:tc>
          <w:tcPr>
            <w:tcW w:w="992" w:type="dxa"/>
            <w:vAlign w:val="center"/>
          </w:tcPr>
          <w:p w:rsidR="00EE544F" w:rsidRPr="00102A32" w:rsidRDefault="00EE544F" w:rsidP="00102A32">
            <w:pPr>
              <w:ind w:firstLine="0"/>
              <w:rPr>
                <w:color w:val="000000"/>
                <w:sz w:val="20"/>
                <w:szCs w:val="20"/>
              </w:rPr>
            </w:pPr>
            <w:r w:rsidRPr="00102A32">
              <w:rPr>
                <w:color w:val="000000"/>
                <w:sz w:val="20"/>
                <w:szCs w:val="20"/>
              </w:rPr>
              <w:t>2006 г.</w:t>
            </w:r>
          </w:p>
        </w:tc>
        <w:tc>
          <w:tcPr>
            <w:tcW w:w="1134" w:type="dxa"/>
            <w:gridSpan w:val="2"/>
            <w:vAlign w:val="center"/>
          </w:tcPr>
          <w:p w:rsidR="00EE544F" w:rsidRPr="00102A32" w:rsidRDefault="00EE544F" w:rsidP="00102A32">
            <w:pPr>
              <w:ind w:firstLine="0"/>
              <w:rPr>
                <w:color w:val="000000"/>
                <w:sz w:val="20"/>
                <w:szCs w:val="20"/>
              </w:rPr>
            </w:pPr>
            <w:r w:rsidRPr="00102A32">
              <w:rPr>
                <w:color w:val="000000"/>
                <w:sz w:val="20"/>
                <w:szCs w:val="20"/>
              </w:rPr>
              <w:t>2007 г.</w:t>
            </w:r>
          </w:p>
        </w:tc>
        <w:tc>
          <w:tcPr>
            <w:tcW w:w="1276" w:type="dxa"/>
            <w:vAlign w:val="center"/>
          </w:tcPr>
          <w:p w:rsidR="00EE544F" w:rsidRPr="00102A32" w:rsidRDefault="00EE544F" w:rsidP="00102A32">
            <w:pPr>
              <w:ind w:firstLine="0"/>
              <w:rPr>
                <w:color w:val="000000"/>
                <w:sz w:val="20"/>
                <w:szCs w:val="20"/>
              </w:rPr>
            </w:pPr>
            <w:r w:rsidRPr="00102A32">
              <w:rPr>
                <w:color w:val="000000"/>
                <w:sz w:val="20"/>
                <w:szCs w:val="20"/>
              </w:rPr>
              <w:t>2008 г.</w:t>
            </w:r>
          </w:p>
        </w:tc>
        <w:tc>
          <w:tcPr>
            <w:tcW w:w="1134" w:type="dxa"/>
            <w:vAlign w:val="center"/>
          </w:tcPr>
          <w:p w:rsidR="00EE544F" w:rsidRPr="00102A32" w:rsidRDefault="00EE544F" w:rsidP="00102A32">
            <w:pPr>
              <w:ind w:firstLine="0"/>
              <w:rPr>
                <w:color w:val="000000"/>
                <w:sz w:val="20"/>
                <w:szCs w:val="20"/>
              </w:rPr>
            </w:pPr>
            <w:r w:rsidRPr="00102A32">
              <w:rPr>
                <w:color w:val="000000"/>
                <w:sz w:val="20"/>
                <w:szCs w:val="20"/>
              </w:rPr>
              <w:t>2006 г.</w:t>
            </w:r>
          </w:p>
        </w:tc>
        <w:tc>
          <w:tcPr>
            <w:tcW w:w="1134" w:type="dxa"/>
            <w:gridSpan w:val="2"/>
            <w:vAlign w:val="center"/>
          </w:tcPr>
          <w:p w:rsidR="00EE544F" w:rsidRPr="00102A32" w:rsidRDefault="00EE544F" w:rsidP="00102A32">
            <w:pPr>
              <w:ind w:firstLine="0"/>
              <w:rPr>
                <w:color w:val="000000"/>
                <w:sz w:val="20"/>
                <w:szCs w:val="20"/>
              </w:rPr>
            </w:pPr>
            <w:r w:rsidRPr="00102A32">
              <w:rPr>
                <w:color w:val="000000"/>
                <w:sz w:val="20"/>
                <w:szCs w:val="20"/>
              </w:rPr>
              <w:t>2007 г.</w:t>
            </w:r>
          </w:p>
        </w:tc>
        <w:tc>
          <w:tcPr>
            <w:tcW w:w="1134" w:type="dxa"/>
            <w:vAlign w:val="center"/>
          </w:tcPr>
          <w:p w:rsidR="00EE544F" w:rsidRPr="00102A32" w:rsidRDefault="00EE544F" w:rsidP="00102A32">
            <w:pPr>
              <w:ind w:firstLine="0"/>
              <w:rPr>
                <w:color w:val="000000"/>
                <w:sz w:val="20"/>
                <w:szCs w:val="20"/>
              </w:rPr>
            </w:pPr>
            <w:r w:rsidRPr="00102A32">
              <w:rPr>
                <w:color w:val="000000"/>
                <w:sz w:val="20"/>
                <w:szCs w:val="20"/>
              </w:rPr>
              <w:t>2008 г.</w:t>
            </w:r>
          </w:p>
        </w:tc>
      </w:tr>
      <w:tr w:rsidR="00EE544F" w:rsidRPr="00102A32" w:rsidTr="00102A32">
        <w:trPr>
          <w:trHeight w:val="359"/>
        </w:trPr>
        <w:tc>
          <w:tcPr>
            <w:tcW w:w="2348" w:type="dxa"/>
          </w:tcPr>
          <w:p w:rsidR="00EE544F" w:rsidRPr="00102A32" w:rsidRDefault="00EE544F" w:rsidP="00102A32">
            <w:pPr>
              <w:ind w:firstLine="0"/>
              <w:rPr>
                <w:color w:val="000000"/>
                <w:sz w:val="20"/>
                <w:szCs w:val="20"/>
              </w:rPr>
            </w:pPr>
            <w:r w:rsidRPr="00102A32">
              <w:rPr>
                <w:color w:val="000000"/>
                <w:sz w:val="20"/>
                <w:szCs w:val="20"/>
              </w:rPr>
              <w:t>Внеоборотные активы</w:t>
            </w:r>
          </w:p>
        </w:tc>
        <w:tc>
          <w:tcPr>
            <w:tcW w:w="992" w:type="dxa"/>
            <w:vAlign w:val="center"/>
          </w:tcPr>
          <w:p w:rsidR="00EE544F" w:rsidRPr="00102A32" w:rsidRDefault="00EE544F" w:rsidP="00102A32">
            <w:pPr>
              <w:ind w:firstLine="0"/>
              <w:rPr>
                <w:color w:val="000000"/>
                <w:sz w:val="20"/>
                <w:szCs w:val="20"/>
              </w:rPr>
            </w:pPr>
            <w:r w:rsidRPr="00102A32">
              <w:rPr>
                <w:color w:val="000000"/>
                <w:sz w:val="20"/>
                <w:szCs w:val="20"/>
              </w:rPr>
              <w:t>9099,8</w:t>
            </w:r>
          </w:p>
        </w:tc>
        <w:tc>
          <w:tcPr>
            <w:tcW w:w="1134" w:type="dxa"/>
            <w:gridSpan w:val="2"/>
            <w:vAlign w:val="center"/>
          </w:tcPr>
          <w:p w:rsidR="00EE544F" w:rsidRPr="00102A32" w:rsidRDefault="00EE544F" w:rsidP="00102A32">
            <w:pPr>
              <w:ind w:firstLine="0"/>
              <w:rPr>
                <w:color w:val="000000"/>
                <w:sz w:val="20"/>
                <w:szCs w:val="20"/>
              </w:rPr>
            </w:pPr>
            <w:r w:rsidRPr="00102A32">
              <w:rPr>
                <w:color w:val="000000"/>
                <w:sz w:val="20"/>
                <w:szCs w:val="20"/>
              </w:rPr>
              <w:t>10059,5</w:t>
            </w:r>
          </w:p>
        </w:tc>
        <w:tc>
          <w:tcPr>
            <w:tcW w:w="1276" w:type="dxa"/>
            <w:vAlign w:val="center"/>
          </w:tcPr>
          <w:p w:rsidR="00EE544F" w:rsidRPr="00102A32" w:rsidRDefault="00EE544F" w:rsidP="00102A32">
            <w:pPr>
              <w:ind w:firstLine="0"/>
              <w:rPr>
                <w:color w:val="000000"/>
                <w:sz w:val="20"/>
                <w:szCs w:val="20"/>
              </w:rPr>
            </w:pPr>
            <w:r w:rsidRPr="00102A32">
              <w:rPr>
                <w:color w:val="000000"/>
                <w:sz w:val="20"/>
                <w:szCs w:val="20"/>
              </w:rPr>
              <w:t>104163,5</w:t>
            </w:r>
          </w:p>
        </w:tc>
        <w:tc>
          <w:tcPr>
            <w:tcW w:w="1134" w:type="dxa"/>
            <w:vAlign w:val="center"/>
          </w:tcPr>
          <w:p w:rsidR="00EE544F" w:rsidRPr="00102A32" w:rsidRDefault="00EE544F" w:rsidP="00102A32">
            <w:pPr>
              <w:ind w:firstLine="0"/>
              <w:rPr>
                <w:color w:val="000000"/>
                <w:sz w:val="20"/>
                <w:szCs w:val="20"/>
              </w:rPr>
            </w:pPr>
            <w:r w:rsidRPr="00102A32">
              <w:rPr>
                <w:color w:val="000000"/>
                <w:sz w:val="20"/>
                <w:szCs w:val="20"/>
              </w:rPr>
              <w:t>27,6</w:t>
            </w:r>
          </w:p>
        </w:tc>
        <w:tc>
          <w:tcPr>
            <w:tcW w:w="1134" w:type="dxa"/>
            <w:gridSpan w:val="2"/>
            <w:vAlign w:val="center"/>
          </w:tcPr>
          <w:p w:rsidR="00EE544F" w:rsidRPr="00102A32" w:rsidRDefault="00EE544F" w:rsidP="00102A32">
            <w:pPr>
              <w:ind w:firstLine="0"/>
              <w:rPr>
                <w:color w:val="000000"/>
                <w:sz w:val="20"/>
                <w:szCs w:val="20"/>
              </w:rPr>
            </w:pPr>
            <w:r w:rsidRPr="00102A32">
              <w:rPr>
                <w:color w:val="000000"/>
                <w:sz w:val="20"/>
                <w:szCs w:val="20"/>
              </w:rPr>
              <w:t>16,9</w:t>
            </w:r>
          </w:p>
        </w:tc>
        <w:tc>
          <w:tcPr>
            <w:tcW w:w="1134" w:type="dxa"/>
            <w:vAlign w:val="center"/>
          </w:tcPr>
          <w:p w:rsidR="00EE544F" w:rsidRPr="00102A32" w:rsidRDefault="00EE544F" w:rsidP="00102A32">
            <w:pPr>
              <w:ind w:firstLine="0"/>
              <w:rPr>
                <w:color w:val="000000"/>
                <w:sz w:val="20"/>
                <w:szCs w:val="20"/>
              </w:rPr>
            </w:pPr>
            <w:r w:rsidRPr="00102A32">
              <w:rPr>
                <w:color w:val="000000"/>
                <w:sz w:val="20"/>
                <w:szCs w:val="20"/>
              </w:rPr>
              <w:t>66,7</w:t>
            </w:r>
          </w:p>
        </w:tc>
      </w:tr>
      <w:tr w:rsidR="00EE544F" w:rsidRPr="00102A32" w:rsidTr="00102A32">
        <w:tc>
          <w:tcPr>
            <w:tcW w:w="2348" w:type="dxa"/>
          </w:tcPr>
          <w:p w:rsidR="00EE544F" w:rsidRPr="00102A32" w:rsidRDefault="00EE544F" w:rsidP="00102A32">
            <w:pPr>
              <w:ind w:firstLine="0"/>
              <w:rPr>
                <w:color w:val="000000"/>
                <w:sz w:val="20"/>
                <w:szCs w:val="20"/>
              </w:rPr>
            </w:pPr>
            <w:r w:rsidRPr="00102A32">
              <w:rPr>
                <w:color w:val="000000"/>
                <w:sz w:val="20"/>
                <w:szCs w:val="20"/>
              </w:rPr>
              <w:t>Оборотные активы</w:t>
            </w:r>
          </w:p>
        </w:tc>
        <w:tc>
          <w:tcPr>
            <w:tcW w:w="992" w:type="dxa"/>
            <w:vAlign w:val="center"/>
          </w:tcPr>
          <w:p w:rsidR="00EE544F" w:rsidRPr="00102A32" w:rsidRDefault="00EE544F" w:rsidP="00102A32">
            <w:pPr>
              <w:ind w:firstLine="0"/>
              <w:rPr>
                <w:color w:val="000000"/>
                <w:sz w:val="20"/>
                <w:szCs w:val="20"/>
              </w:rPr>
            </w:pPr>
            <w:r w:rsidRPr="00102A32">
              <w:rPr>
                <w:color w:val="000000"/>
                <w:sz w:val="20"/>
                <w:szCs w:val="20"/>
              </w:rPr>
              <w:t>23828,5</w:t>
            </w:r>
          </w:p>
        </w:tc>
        <w:tc>
          <w:tcPr>
            <w:tcW w:w="1134" w:type="dxa"/>
            <w:gridSpan w:val="2"/>
            <w:vAlign w:val="center"/>
          </w:tcPr>
          <w:p w:rsidR="00EE544F" w:rsidRPr="00102A32" w:rsidRDefault="00EE544F" w:rsidP="00102A32">
            <w:pPr>
              <w:ind w:firstLine="0"/>
              <w:rPr>
                <w:color w:val="000000"/>
                <w:sz w:val="20"/>
                <w:szCs w:val="20"/>
              </w:rPr>
            </w:pPr>
            <w:r w:rsidRPr="00102A32">
              <w:rPr>
                <w:color w:val="000000"/>
                <w:sz w:val="20"/>
                <w:szCs w:val="20"/>
              </w:rPr>
              <w:t>49297,8</w:t>
            </w:r>
          </w:p>
        </w:tc>
        <w:tc>
          <w:tcPr>
            <w:tcW w:w="1276" w:type="dxa"/>
            <w:vAlign w:val="center"/>
          </w:tcPr>
          <w:p w:rsidR="00EE544F" w:rsidRPr="00102A32" w:rsidRDefault="00EE544F" w:rsidP="00102A32">
            <w:pPr>
              <w:ind w:firstLine="0"/>
              <w:rPr>
                <w:color w:val="000000"/>
                <w:sz w:val="20"/>
                <w:szCs w:val="20"/>
              </w:rPr>
            </w:pPr>
            <w:r w:rsidRPr="00102A32">
              <w:rPr>
                <w:color w:val="000000"/>
                <w:sz w:val="20"/>
                <w:szCs w:val="20"/>
              </w:rPr>
              <w:t>52003,9</w:t>
            </w:r>
          </w:p>
        </w:tc>
        <w:tc>
          <w:tcPr>
            <w:tcW w:w="1134" w:type="dxa"/>
            <w:vAlign w:val="center"/>
          </w:tcPr>
          <w:p w:rsidR="00EE544F" w:rsidRPr="00102A32" w:rsidRDefault="00EE544F" w:rsidP="00102A32">
            <w:pPr>
              <w:ind w:firstLine="0"/>
              <w:rPr>
                <w:color w:val="000000"/>
                <w:sz w:val="20"/>
                <w:szCs w:val="20"/>
              </w:rPr>
            </w:pPr>
            <w:r w:rsidRPr="00102A32">
              <w:rPr>
                <w:color w:val="000000"/>
                <w:sz w:val="20"/>
                <w:szCs w:val="20"/>
              </w:rPr>
              <w:t>72,4</w:t>
            </w:r>
          </w:p>
        </w:tc>
        <w:tc>
          <w:tcPr>
            <w:tcW w:w="1134" w:type="dxa"/>
            <w:gridSpan w:val="2"/>
            <w:vAlign w:val="center"/>
          </w:tcPr>
          <w:p w:rsidR="00EE544F" w:rsidRPr="00102A32" w:rsidRDefault="00EE544F" w:rsidP="00102A32">
            <w:pPr>
              <w:ind w:firstLine="0"/>
              <w:rPr>
                <w:color w:val="000000"/>
                <w:sz w:val="20"/>
                <w:szCs w:val="20"/>
              </w:rPr>
            </w:pPr>
            <w:r w:rsidRPr="00102A32">
              <w:rPr>
                <w:color w:val="000000"/>
                <w:sz w:val="20"/>
                <w:szCs w:val="20"/>
              </w:rPr>
              <w:t>83,1</w:t>
            </w:r>
          </w:p>
        </w:tc>
        <w:tc>
          <w:tcPr>
            <w:tcW w:w="1134" w:type="dxa"/>
            <w:vAlign w:val="center"/>
          </w:tcPr>
          <w:p w:rsidR="00EE544F" w:rsidRPr="00102A32" w:rsidRDefault="00EE544F" w:rsidP="00102A32">
            <w:pPr>
              <w:ind w:firstLine="0"/>
              <w:rPr>
                <w:color w:val="000000"/>
                <w:sz w:val="20"/>
                <w:szCs w:val="20"/>
              </w:rPr>
            </w:pPr>
            <w:r w:rsidRPr="00102A32">
              <w:rPr>
                <w:color w:val="000000"/>
                <w:sz w:val="20"/>
                <w:szCs w:val="20"/>
              </w:rPr>
              <w:t>33,3</w:t>
            </w:r>
          </w:p>
        </w:tc>
      </w:tr>
      <w:tr w:rsidR="00EE544F" w:rsidRPr="00102A32" w:rsidTr="00102A32">
        <w:trPr>
          <w:trHeight w:val="579"/>
        </w:trPr>
        <w:tc>
          <w:tcPr>
            <w:tcW w:w="2348" w:type="dxa"/>
          </w:tcPr>
          <w:p w:rsidR="00EE544F" w:rsidRPr="00102A32" w:rsidRDefault="00EE544F" w:rsidP="00102A32">
            <w:pPr>
              <w:ind w:firstLine="0"/>
              <w:rPr>
                <w:color w:val="000000"/>
                <w:sz w:val="20"/>
                <w:szCs w:val="20"/>
              </w:rPr>
            </w:pPr>
            <w:r w:rsidRPr="00102A32">
              <w:rPr>
                <w:color w:val="000000"/>
                <w:sz w:val="20"/>
                <w:szCs w:val="20"/>
              </w:rPr>
              <w:t>Итого</w:t>
            </w:r>
          </w:p>
          <w:p w:rsidR="00EE544F" w:rsidRPr="00102A32" w:rsidRDefault="00EE544F" w:rsidP="00102A32">
            <w:pPr>
              <w:ind w:firstLine="0"/>
              <w:rPr>
                <w:color w:val="000000"/>
                <w:sz w:val="20"/>
                <w:szCs w:val="20"/>
              </w:rPr>
            </w:pPr>
            <w:r w:rsidRPr="00102A32">
              <w:rPr>
                <w:color w:val="000000"/>
                <w:sz w:val="20"/>
                <w:szCs w:val="20"/>
              </w:rPr>
              <w:t>в том числе:</w:t>
            </w:r>
          </w:p>
        </w:tc>
        <w:tc>
          <w:tcPr>
            <w:tcW w:w="992" w:type="dxa"/>
          </w:tcPr>
          <w:p w:rsidR="00EE544F" w:rsidRPr="00102A32" w:rsidRDefault="00EE544F" w:rsidP="00102A32">
            <w:pPr>
              <w:ind w:firstLine="0"/>
              <w:rPr>
                <w:color w:val="000000"/>
                <w:sz w:val="20"/>
                <w:szCs w:val="20"/>
              </w:rPr>
            </w:pPr>
            <w:r w:rsidRPr="00102A32">
              <w:rPr>
                <w:color w:val="000000"/>
                <w:sz w:val="20"/>
                <w:szCs w:val="20"/>
              </w:rPr>
              <w:t>32928,2</w:t>
            </w:r>
          </w:p>
        </w:tc>
        <w:tc>
          <w:tcPr>
            <w:tcW w:w="1134" w:type="dxa"/>
            <w:gridSpan w:val="2"/>
          </w:tcPr>
          <w:p w:rsidR="00EE544F" w:rsidRPr="00102A32" w:rsidRDefault="00EE544F" w:rsidP="00102A32">
            <w:pPr>
              <w:ind w:firstLine="0"/>
              <w:rPr>
                <w:color w:val="000000"/>
                <w:sz w:val="20"/>
                <w:szCs w:val="20"/>
              </w:rPr>
            </w:pPr>
            <w:r w:rsidRPr="00102A32">
              <w:rPr>
                <w:color w:val="000000"/>
                <w:sz w:val="20"/>
                <w:szCs w:val="20"/>
              </w:rPr>
              <w:t>59357,3</w:t>
            </w:r>
          </w:p>
        </w:tc>
        <w:tc>
          <w:tcPr>
            <w:tcW w:w="1276" w:type="dxa"/>
          </w:tcPr>
          <w:p w:rsidR="00EE544F" w:rsidRPr="00102A32" w:rsidRDefault="00EE544F" w:rsidP="00102A32">
            <w:pPr>
              <w:ind w:firstLine="0"/>
              <w:rPr>
                <w:color w:val="000000"/>
                <w:sz w:val="20"/>
                <w:szCs w:val="20"/>
              </w:rPr>
            </w:pPr>
            <w:r w:rsidRPr="00102A32">
              <w:rPr>
                <w:color w:val="000000"/>
                <w:sz w:val="20"/>
                <w:szCs w:val="20"/>
              </w:rPr>
              <w:t>156167,4</w:t>
            </w:r>
          </w:p>
        </w:tc>
        <w:tc>
          <w:tcPr>
            <w:tcW w:w="1134" w:type="dxa"/>
          </w:tcPr>
          <w:p w:rsidR="00EE544F" w:rsidRPr="00102A32" w:rsidRDefault="00EE544F" w:rsidP="00102A32">
            <w:pPr>
              <w:ind w:firstLine="0"/>
              <w:rPr>
                <w:color w:val="000000"/>
                <w:sz w:val="20"/>
                <w:szCs w:val="20"/>
              </w:rPr>
            </w:pPr>
            <w:r w:rsidRPr="00102A32">
              <w:rPr>
                <w:color w:val="000000"/>
                <w:sz w:val="20"/>
                <w:szCs w:val="20"/>
              </w:rPr>
              <w:t>100</w:t>
            </w:r>
          </w:p>
        </w:tc>
        <w:tc>
          <w:tcPr>
            <w:tcW w:w="1134" w:type="dxa"/>
            <w:gridSpan w:val="2"/>
          </w:tcPr>
          <w:p w:rsidR="00EE544F" w:rsidRPr="00102A32" w:rsidRDefault="00EE544F" w:rsidP="00102A32">
            <w:pPr>
              <w:ind w:firstLine="0"/>
              <w:rPr>
                <w:color w:val="000000"/>
                <w:sz w:val="20"/>
                <w:szCs w:val="20"/>
              </w:rPr>
            </w:pPr>
            <w:r w:rsidRPr="00102A32">
              <w:rPr>
                <w:color w:val="000000"/>
                <w:sz w:val="20"/>
                <w:szCs w:val="20"/>
              </w:rPr>
              <w:t>100</w:t>
            </w:r>
          </w:p>
        </w:tc>
        <w:tc>
          <w:tcPr>
            <w:tcW w:w="1134" w:type="dxa"/>
          </w:tcPr>
          <w:p w:rsidR="00EE544F" w:rsidRPr="00102A32" w:rsidRDefault="00EE544F" w:rsidP="00102A32">
            <w:pPr>
              <w:ind w:firstLine="0"/>
              <w:rPr>
                <w:color w:val="000000"/>
                <w:sz w:val="20"/>
                <w:szCs w:val="20"/>
              </w:rPr>
            </w:pPr>
            <w:r w:rsidRPr="00102A32">
              <w:rPr>
                <w:color w:val="000000"/>
                <w:sz w:val="20"/>
                <w:szCs w:val="20"/>
              </w:rPr>
              <w:t>100</w:t>
            </w:r>
          </w:p>
        </w:tc>
      </w:tr>
      <w:tr w:rsidR="00EE544F" w:rsidRPr="00102A32" w:rsidTr="00102A32">
        <w:tc>
          <w:tcPr>
            <w:tcW w:w="2348" w:type="dxa"/>
          </w:tcPr>
          <w:p w:rsidR="00EE544F" w:rsidRPr="00102A32" w:rsidRDefault="00EE544F" w:rsidP="00102A32">
            <w:pPr>
              <w:ind w:firstLine="0"/>
              <w:rPr>
                <w:color w:val="000000"/>
                <w:sz w:val="20"/>
                <w:szCs w:val="20"/>
              </w:rPr>
            </w:pPr>
            <w:r w:rsidRPr="00102A32">
              <w:rPr>
                <w:color w:val="000000"/>
                <w:sz w:val="20"/>
                <w:szCs w:val="20"/>
              </w:rPr>
              <w:t>монетарные активы</w:t>
            </w:r>
          </w:p>
        </w:tc>
        <w:tc>
          <w:tcPr>
            <w:tcW w:w="992" w:type="dxa"/>
            <w:vAlign w:val="center"/>
          </w:tcPr>
          <w:p w:rsidR="00EE544F" w:rsidRPr="00102A32" w:rsidRDefault="00EE544F" w:rsidP="00102A32">
            <w:pPr>
              <w:ind w:firstLine="0"/>
              <w:rPr>
                <w:color w:val="000000"/>
                <w:sz w:val="20"/>
                <w:szCs w:val="20"/>
              </w:rPr>
            </w:pPr>
            <w:r w:rsidRPr="00102A32">
              <w:rPr>
                <w:color w:val="000000"/>
                <w:sz w:val="20"/>
                <w:szCs w:val="20"/>
              </w:rPr>
              <w:t>19532,9</w:t>
            </w:r>
          </w:p>
        </w:tc>
        <w:tc>
          <w:tcPr>
            <w:tcW w:w="1134" w:type="dxa"/>
            <w:gridSpan w:val="2"/>
            <w:vAlign w:val="center"/>
          </w:tcPr>
          <w:p w:rsidR="00EE544F" w:rsidRPr="00102A32" w:rsidRDefault="00EE544F" w:rsidP="00102A32">
            <w:pPr>
              <w:ind w:firstLine="0"/>
              <w:rPr>
                <w:color w:val="000000"/>
                <w:sz w:val="20"/>
                <w:szCs w:val="20"/>
              </w:rPr>
            </w:pPr>
            <w:r w:rsidRPr="00102A32">
              <w:rPr>
                <w:color w:val="000000"/>
                <w:sz w:val="20"/>
                <w:szCs w:val="20"/>
              </w:rPr>
              <w:t>41479,3</w:t>
            </w:r>
          </w:p>
        </w:tc>
        <w:tc>
          <w:tcPr>
            <w:tcW w:w="1276" w:type="dxa"/>
            <w:vAlign w:val="center"/>
          </w:tcPr>
          <w:p w:rsidR="00EE544F" w:rsidRPr="00102A32" w:rsidRDefault="00EE544F" w:rsidP="00102A32">
            <w:pPr>
              <w:ind w:firstLine="0"/>
              <w:rPr>
                <w:color w:val="000000"/>
                <w:sz w:val="20"/>
                <w:szCs w:val="20"/>
              </w:rPr>
            </w:pPr>
            <w:r w:rsidRPr="00102A32">
              <w:rPr>
                <w:color w:val="000000"/>
                <w:sz w:val="20"/>
                <w:szCs w:val="20"/>
              </w:rPr>
              <w:t>48235,1</w:t>
            </w:r>
          </w:p>
        </w:tc>
        <w:tc>
          <w:tcPr>
            <w:tcW w:w="1134" w:type="dxa"/>
            <w:vAlign w:val="center"/>
          </w:tcPr>
          <w:p w:rsidR="00EE544F" w:rsidRPr="00102A32" w:rsidRDefault="00EE544F" w:rsidP="00102A32">
            <w:pPr>
              <w:ind w:firstLine="0"/>
              <w:rPr>
                <w:color w:val="000000"/>
                <w:sz w:val="20"/>
                <w:szCs w:val="20"/>
              </w:rPr>
            </w:pPr>
            <w:r w:rsidRPr="00102A32">
              <w:rPr>
                <w:color w:val="000000"/>
                <w:sz w:val="20"/>
                <w:szCs w:val="20"/>
              </w:rPr>
              <w:t>59,3</w:t>
            </w:r>
          </w:p>
        </w:tc>
        <w:tc>
          <w:tcPr>
            <w:tcW w:w="1134" w:type="dxa"/>
            <w:gridSpan w:val="2"/>
            <w:vAlign w:val="center"/>
          </w:tcPr>
          <w:p w:rsidR="00EE544F" w:rsidRPr="00102A32" w:rsidRDefault="00EE544F" w:rsidP="00102A32">
            <w:pPr>
              <w:ind w:firstLine="0"/>
              <w:rPr>
                <w:color w:val="000000"/>
                <w:sz w:val="20"/>
                <w:szCs w:val="20"/>
              </w:rPr>
            </w:pPr>
            <w:r w:rsidRPr="00102A32">
              <w:rPr>
                <w:color w:val="000000"/>
                <w:sz w:val="20"/>
                <w:szCs w:val="20"/>
              </w:rPr>
              <w:t>69,9</w:t>
            </w:r>
          </w:p>
        </w:tc>
        <w:tc>
          <w:tcPr>
            <w:tcW w:w="1134" w:type="dxa"/>
            <w:vAlign w:val="center"/>
          </w:tcPr>
          <w:p w:rsidR="00EE544F" w:rsidRPr="00102A32" w:rsidRDefault="00EE544F" w:rsidP="00102A32">
            <w:pPr>
              <w:ind w:firstLine="0"/>
              <w:rPr>
                <w:color w:val="000000"/>
                <w:sz w:val="20"/>
                <w:szCs w:val="20"/>
              </w:rPr>
            </w:pPr>
            <w:r w:rsidRPr="00102A32">
              <w:rPr>
                <w:color w:val="000000"/>
                <w:sz w:val="20"/>
                <w:szCs w:val="20"/>
              </w:rPr>
              <w:t>30,9</w:t>
            </w:r>
          </w:p>
        </w:tc>
      </w:tr>
      <w:tr w:rsidR="00EE544F" w:rsidRPr="00102A32" w:rsidTr="00102A32">
        <w:tc>
          <w:tcPr>
            <w:tcW w:w="2348" w:type="dxa"/>
          </w:tcPr>
          <w:p w:rsidR="00EE544F" w:rsidRPr="00102A32" w:rsidRDefault="00EE544F" w:rsidP="00102A32">
            <w:pPr>
              <w:ind w:firstLine="0"/>
              <w:rPr>
                <w:color w:val="000000"/>
                <w:sz w:val="20"/>
                <w:szCs w:val="20"/>
              </w:rPr>
            </w:pPr>
            <w:r w:rsidRPr="00102A32">
              <w:rPr>
                <w:color w:val="000000"/>
                <w:sz w:val="20"/>
                <w:szCs w:val="20"/>
              </w:rPr>
              <w:t>немонитарные активы</w:t>
            </w:r>
          </w:p>
        </w:tc>
        <w:tc>
          <w:tcPr>
            <w:tcW w:w="992" w:type="dxa"/>
            <w:vAlign w:val="center"/>
          </w:tcPr>
          <w:p w:rsidR="00EE544F" w:rsidRPr="00102A32" w:rsidRDefault="00EE544F" w:rsidP="00102A32">
            <w:pPr>
              <w:ind w:firstLine="0"/>
              <w:rPr>
                <w:color w:val="000000"/>
                <w:sz w:val="20"/>
                <w:szCs w:val="20"/>
              </w:rPr>
            </w:pPr>
            <w:r w:rsidRPr="00102A32">
              <w:rPr>
                <w:color w:val="000000"/>
                <w:sz w:val="20"/>
                <w:szCs w:val="20"/>
              </w:rPr>
              <w:t>13395,3</w:t>
            </w:r>
          </w:p>
        </w:tc>
        <w:tc>
          <w:tcPr>
            <w:tcW w:w="1134" w:type="dxa"/>
            <w:gridSpan w:val="2"/>
            <w:vAlign w:val="center"/>
          </w:tcPr>
          <w:p w:rsidR="00EE544F" w:rsidRPr="00102A32" w:rsidRDefault="00EE544F" w:rsidP="00102A32">
            <w:pPr>
              <w:ind w:firstLine="0"/>
              <w:rPr>
                <w:color w:val="000000"/>
                <w:sz w:val="20"/>
                <w:szCs w:val="20"/>
              </w:rPr>
            </w:pPr>
            <w:r w:rsidRPr="00102A32">
              <w:rPr>
                <w:color w:val="000000"/>
                <w:sz w:val="20"/>
                <w:szCs w:val="20"/>
              </w:rPr>
              <w:t>17878,0</w:t>
            </w:r>
          </w:p>
        </w:tc>
        <w:tc>
          <w:tcPr>
            <w:tcW w:w="1276" w:type="dxa"/>
            <w:vAlign w:val="center"/>
          </w:tcPr>
          <w:p w:rsidR="00EE544F" w:rsidRPr="00102A32" w:rsidRDefault="00EE544F" w:rsidP="00102A32">
            <w:pPr>
              <w:ind w:firstLine="0"/>
              <w:rPr>
                <w:color w:val="000000"/>
                <w:sz w:val="20"/>
                <w:szCs w:val="20"/>
              </w:rPr>
            </w:pPr>
            <w:r w:rsidRPr="00102A32">
              <w:rPr>
                <w:color w:val="000000"/>
                <w:sz w:val="20"/>
                <w:szCs w:val="20"/>
              </w:rPr>
              <w:t>107932,3</w:t>
            </w:r>
          </w:p>
        </w:tc>
        <w:tc>
          <w:tcPr>
            <w:tcW w:w="1134" w:type="dxa"/>
            <w:vAlign w:val="center"/>
          </w:tcPr>
          <w:p w:rsidR="00EE544F" w:rsidRPr="00102A32" w:rsidRDefault="00EE544F" w:rsidP="00102A32">
            <w:pPr>
              <w:ind w:firstLine="0"/>
              <w:rPr>
                <w:color w:val="000000"/>
                <w:sz w:val="20"/>
                <w:szCs w:val="20"/>
              </w:rPr>
            </w:pPr>
            <w:r w:rsidRPr="00102A32">
              <w:rPr>
                <w:color w:val="000000"/>
                <w:sz w:val="20"/>
                <w:szCs w:val="20"/>
              </w:rPr>
              <w:t>40,7</w:t>
            </w:r>
          </w:p>
        </w:tc>
        <w:tc>
          <w:tcPr>
            <w:tcW w:w="1134" w:type="dxa"/>
            <w:gridSpan w:val="2"/>
            <w:vAlign w:val="center"/>
          </w:tcPr>
          <w:p w:rsidR="00EE544F" w:rsidRPr="00102A32" w:rsidRDefault="00EE544F" w:rsidP="00102A32">
            <w:pPr>
              <w:ind w:firstLine="0"/>
              <w:rPr>
                <w:color w:val="000000"/>
                <w:sz w:val="20"/>
                <w:szCs w:val="20"/>
              </w:rPr>
            </w:pPr>
            <w:r w:rsidRPr="00102A32">
              <w:rPr>
                <w:color w:val="000000"/>
                <w:sz w:val="20"/>
                <w:szCs w:val="20"/>
              </w:rPr>
              <w:t>30,1</w:t>
            </w:r>
          </w:p>
        </w:tc>
        <w:tc>
          <w:tcPr>
            <w:tcW w:w="1134" w:type="dxa"/>
            <w:vAlign w:val="center"/>
          </w:tcPr>
          <w:p w:rsidR="00EE544F" w:rsidRPr="00102A32" w:rsidRDefault="00EE544F" w:rsidP="00102A32">
            <w:pPr>
              <w:ind w:firstLine="0"/>
              <w:rPr>
                <w:color w:val="000000"/>
                <w:sz w:val="20"/>
                <w:szCs w:val="20"/>
              </w:rPr>
            </w:pPr>
            <w:r w:rsidRPr="00102A32">
              <w:rPr>
                <w:color w:val="000000"/>
                <w:sz w:val="20"/>
                <w:szCs w:val="20"/>
              </w:rPr>
              <w:t>69,1</w:t>
            </w:r>
          </w:p>
        </w:tc>
      </w:tr>
      <w:tr w:rsidR="002359F6" w:rsidRPr="00102A32" w:rsidTr="00102A32">
        <w:tc>
          <w:tcPr>
            <w:tcW w:w="2348" w:type="dxa"/>
            <w:vMerge w:val="restart"/>
            <w:vAlign w:val="center"/>
          </w:tcPr>
          <w:p w:rsidR="002359F6" w:rsidRPr="00102A32" w:rsidRDefault="002359F6" w:rsidP="00102A32">
            <w:pPr>
              <w:ind w:firstLine="0"/>
              <w:rPr>
                <w:color w:val="000000"/>
                <w:sz w:val="20"/>
                <w:szCs w:val="20"/>
              </w:rPr>
            </w:pPr>
            <w:r w:rsidRPr="00102A32">
              <w:rPr>
                <w:color w:val="000000"/>
                <w:sz w:val="20"/>
                <w:szCs w:val="20"/>
              </w:rPr>
              <w:t>Средства предприятия</w:t>
            </w:r>
          </w:p>
        </w:tc>
        <w:tc>
          <w:tcPr>
            <w:tcW w:w="3402" w:type="dxa"/>
            <w:gridSpan w:val="4"/>
            <w:vAlign w:val="center"/>
          </w:tcPr>
          <w:p w:rsidR="002359F6" w:rsidRPr="00102A32" w:rsidRDefault="002359F6" w:rsidP="00102A32">
            <w:pPr>
              <w:ind w:firstLine="0"/>
              <w:rPr>
                <w:color w:val="000000"/>
                <w:sz w:val="20"/>
                <w:szCs w:val="20"/>
              </w:rPr>
            </w:pPr>
            <w:r w:rsidRPr="00102A32">
              <w:rPr>
                <w:color w:val="000000"/>
                <w:sz w:val="20"/>
                <w:szCs w:val="20"/>
              </w:rPr>
              <w:t>Абсолютные отклонения</w:t>
            </w:r>
          </w:p>
        </w:tc>
        <w:tc>
          <w:tcPr>
            <w:tcW w:w="3402" w:type="dxa"/>
            <w:gridSpan w:val="4"/>
            <w:vAlign w:val="center"/>
          </w:tcPr>
          <w:p w:rsidR="002359F6" w:rsidRPr="00102A32" w:rsidRDefault="002359F6" w:rsidP="00102A32">
            <w:pPr>
              <w:ind w:firstLine="0"/>
              <w:rPr>
                <w:color w:val="000000"/>
                <w:sz w:val="20"/>
                <w:szCs w:val="20"/>
              </w:rPr>
            </w:pPr>
            <w:r w:rsidRPr="00102A32">
              <w:rPr>
                <w:color w:val="000000"/>
                <w:sz w:val="20"/>
                <w:szCs w:val="20"/>
              </w:rPr>
              <w:t>Темп прироста, %</w:t>
            </w:r>
          </w:p>
        </w:tc>
      </w:tr>
      <w:tr w:rsidR="002359F6" w:rsidRPr="00102A32" w:rsidTr="00102A32">
        <w:tc>
          <w:tcPr>
            <w:tcW w:w="2348" w:type="dxa"/>
            <w:vMerge/>
            <w:vAlign w:val="center"/>
          </w:tcPr>
          <w:p w:rsidR="002359F6" w:rsidRPr="00102A32" w:rsidRDefault="002359F6" w:rsidP="00102A32">
            <w:pPr>
              <w:ind w:firstLine="0"/>
              <w:rPr>
                <w:color w:val="000000"/>
                <w:sz w:val="20"/>
                <w:szCs w:val="20"/>
              </w:rPr>
            </w:pPr>
          </w:p>
        </w:tc>
        <w:tc>
          <w:tcPr>
            <w:tcW w:w="1701" w:type="dxa"/>
            <w:gridSpan w:val="2"/>
            <w:vAlign w:val="center"/>
          </w:tcPr>
          <w:p w:rsidR="002359F6" w:rsidRPr="00102A32" w:rsidRDefault="002359F6" w:rsidP="00102A32">
            <w:pPr>
              <w:ind w:firstLine="0"/>
              <w:rPr>
                <w:color w:val="000000"/>
                <w:sz w:val="20"/>
                <w:szCs w:val="20"/>
              </w:rPr>
            </w:pPr>
            <w:r w:rsidRPr="00102A32">
              <w:rPr>
                <w:color w:val="000000"/>
                <w:sz w:val="20"/>
                <w:szCs w:val="20"/>
              </w:rPr>
              <w:t>2007 г. от 2006 г.</w:t>
            </w:r>
          </w:p>
        </w:tc>
        <w:tc>
          <w:tcPr>
            <w:tcW w:w="1701" w:type="dxa"/>
            <w:gridSpan w:val="2"/>
            <w:vAlign w:val="center"/>
          </w:tcPr>
          <w:p w:rsidR="002359F6" w:rsidRPr="00102A32" w:rsidRDefault="002359F6" w:rsidP="00102A32">
            <w:pPr>
              <w:ind w:firstLine="0"/>
              <w:rPr>
                <w:color w:val="000000"/>
                <w:sz w:val="20"/>
                <w:szCs w:val="20"/>
              </w:rPr>
            </w:pPr>
            <w:r w:rsidRPr="00102A32">
              <w:rPr>
                <w:color w:val="000000"/>
                <w:sz w:val="20"/>
                <w:szCs w:val="20"/>
              </w:rPr>
              <w:t>2008 г. от 2007 г.</w:t>
            </w:r>
          </w:p>
        </w:tc>
        <w:tc>
          <w:tcPr>
            <w:tcW w:w="1701" w:type="dxa"/>
            <w:gridSpan w:val="2"/>
            <w:vAlign w:val="center"/>
          </w:tcPr>
          <w:p w:rsidR="002359F6" w:rsidRPr="00102A32" w:rsidRDefault="002359F6" w:rsidP="00102A32">
            <w:pPr>
              <w:ind w:firstLine="0"/>
              <w:rPr>
                <w:color w:val="000000"/>
                <w:sz w:val="20"/>
                <w:szCs w:val="20"/>
              </w:rPr>
            </w:pPr>
            <w:r w:rsidRPr="00102A32">
              <w:rPr>
                <w:color w:val="000000"/>
                <w:sz w:val="20"/>
                <w:szCs w:val="20"/>
              </w:rPr>
              <w:t>2007 г. к 2006 г.</w:t>
            </w:r>
          </w:p>
        </w:tc>
        <w:tc>
          <w:tcPr>
            <w:tcW w:w="1701" w:type="dxa"/>
            <w:gridSpan w:val="2"/>
            <w:vAlign w:val="center"/>
          </w:tcPr>
          <w:p w:rsidR="002359F6" w:rsidRPr="00102A32" w:rsidRDefault="002359F6" w:rsidP="00102A32">
            <w:pPr>
              <w:ind w:firstLine="0"/>
              <w:rPr>
                <w:color w:val="000000"/>
                <w:sz w:val="20"/>
                <w:szCs w:val="20"/>
              </w:rPr>
            </w:pPr>
            <w:r w:rsidRPr="00102A32">
              <w:rPr>
                <w:color w:val="000000"/>
                <w:sz w:val="20"/>
                <w:szCs w:val="20"/>
              </w:rPr>
              <w:t>2008 г. к 2007 г.</w:t>
            </w:r>
          </w:p>
        </w:tc>
      </w:tr>
      <w:tr w:rsidR="002359F6" w:rsidRPr="00102A32" w:rsidTr="00102A32">
        <w:trPr>
          <w:trHeight w:val="359"/>
        </w:trPr>
        <w:tc>
          <w:tcPr>
            <w:tcW w:w="2348" w:type="dxa"/>
          </w:tcPr>
          <w:p w:rsidR="002359F6" w:rsidRPr="00102A32" w:rsidRDefault="002359F6" w:rsidP="00102A32">
            <w:pPr>
              <w:ind w:firstLine="0"/>
              <w:rPr>
                <w:color w:val="000000"/>
                <w:sz w:val="20"/>
                <w:szCs w:val="20"/>
              </w:rPr>
            </w:pPr>
            <w:r w:rsidRPr="00102A32">
              <w:rPr>
                <w:color w:val="000000"/>
                <w:sz w:val="20"/>
                <w:szCs w:val="20"/>
              </w:rPr>
              <w:t>Внеоборотные активы</w:t>
            </w:r>
          </w:p>
        </w:tc>
        <w:tc>
          <w:tcPr>
            <w:tcW w:w="1701" w:type="dxa"/>
            <w:gridSpan w:val="2"/>
            <w:vAlign w:val="center"/>
          </w:tcPr>
          <w:p w:rsidR="002359F6" w:rsidRPr="00102A32" w:rsidRDefault="002359F6" w:rsidP="00102A32">
            <w:pPr>
              <w:ind w:firstLine="0"/>
              <w:rPr>
                <w:color w:val="000000"/>
                <w:sz w:val="20"/>
                <w:szCs w:val="20"/>
              </w:rPr>
            </w:pPr>
            <w:r w:rsidRPr="00102A32">
              <w:rPr>
                <w:color w:val="000000"/>
                <w:sz w:val="20"/>
                <w:szCs w:val="20"/>
              </w:rPr>
              <w:t>959,7</w:t>
            </w:r>
          </w:p>
        </w:tc>
        <w:tc>
          <w:tcPr>
            <w:tcW w:w="1701" w:type="dxa"/>
            <w:gridSpan w:val="2"/>
            <w:vAlign w:val="center"/>
          </w:tcPr>
          <w:p w:rsidR="002359F6" w:rsidRPr="00102A32" w:rsidRDefault="002359F6" w:rsidP="00102A32">
            <w:pPr>
              <w:ind w:firstLine="0"/>
              <w:rPr>
                <w:color w:val="000000"/>
                <w:sz w:val="20"/>
                <w:szCs w:val="20"/>
              </w:rPr>
            </w:pPr>
            <w:r w:rsidRPr="00102A32">
              <w:rPr>
                <w:color w:val="000000"/>
                <w:sz w:val="20"/>
                <w:szCs w:val="20"/>
              </w:rPr>
              <w:t>94104</w:t>
            </w:r>
          </w:p>
        </w:tc>
        <w:tc>
          <w:tcPr>
            <w:tcW w:w="1701" w:type="dxa"/>
            <w:gridSpan w:val="2"/>
            <w:vAlign w:val="center"/>
          </w:tcPr>
          <w:p w:rsidR="002359F6" w:rsidRPr="00102A32" w:rsidRDefault="002359F6" w:rsidP="00102A32">
            <w:pPr>
              <w:ind w:firstLine="0"/>
              <w:rPr>
                <w:color w:val="000000"/>
                <w:sz w:val="20"/>
                <w:szCs w:val="20"/>
              </w:rPr>
            </w:pPr>
            <w:r w:rsidRPr="00102A32">
              <w:rPr>
                <w:color w:val="000000"/>
                <w:sz w:val="20"/>
                <w:szCs w:val="20"/>
              </w:rPr>
              <w:t>10,5</w:t>
            </w:r>
          </w:p>
        </w:tc>
        <w:tc>
          <w:tcPr>
            <w:tcW w:w="1701" w:type="dxa"/>
            <w:gridSpan w:val="2"/>
            <w:vAlign w:val="center"/>
          </w:tcPr>
          <w:p w:rsidR="002359F6" w:rsidRPr="00102A32" w:rsidRDefault="002359F6" w:rsidP="00102A32">
            <w:pPr>
              <w:ind w:firstLine="0"/>
              <w:rPr>
                <w:color w:val="000000"/>
                <w:sz w:val="20"/>
                <w:szCs w:val="20"/>
              </w:rPr>
            </w:pPr>
            <w:r w:rsidRPr="00102A32">
              <w:rPr>
                <w:color w:val="000000"/>
                <w:sz w:val="20"/>
                <w:szCs w:val="20"/>
              </w:rPr>
              <w:t>935,5</w:t>
            </w:r>
          </w:p>
        </w:tc>
      </w:tr>
      <w:tr w:rsidR="002359F6" w:rsidRPr="00102A32" w:rsidTr="00102A32">
        <w:tc>
          <w:tcPr>
            <w:tcW w:w="2348" w:type="dxa"/>
          </w:tcPr>
          <w:p w:rsidR="002359F6" w:rsidRPr="00102A32" w:rsidRDefault="002359F6" w:rsidP="00102A32">
            <w:pPr>
              <w:ind w:firstLine="0"/>
              <w:rPr>
                <w:color w:val="000000"/>
                <w:sz w:val="20"/>
                <w:szCs w:val="20"/>
              </w:rPr>
            </w:pPr>
            <w:r w:rsidRPr="00102A32">
              <w:rPr>
                <w:color w:val="000000"/>
                <w:sz w:val="20"/>
                <w:szCs w:val="20"/>
              </w:rPr>
              <w:t>Оборотные активы</w:t>
            </w:r>
          </w:p>
        </w:tc>
        <w:tc>
          <w:tcPr>
            <w:tcW w:w="1701" w:type="dxa"/>
            <w:gridSpan w:val="2"/>
            <w:vAlign w:val="center"/>
          </w:tcPr>
          <w:p w:rsidR="002359F6" w:rsidRPr="00102A32" w:rsidRDefault="002359F6" w:rsidP="00102A32">
            <w:pPr>
              <w:ind w:firstLine="0"/>
              <w:rPr>
                <w:color w:val="000000"/>
                <w:sz w:val="20"/>
                <w:szCs w:val="20"/>
              </w:rPr>
            </w:pPr>
            <w:r w:rsidRPr="00102A32">
              <w:rPr>
                <w:color w:val="000000"/>
                <w:sz w:val="20"/>
                <w:szCs w:val="20"/>
              </w:rPr>
              <w:t>25469,3</w:t>
            </w:r>
          </w:p>
        </w:tc>
        <w:tc>
          <w:tcPr>
            <w:tcW w:w="1701" w:type="dxa"/>
            <w:gridSpan w:val="2"/>
            <w:vAlign w:val="center"/>
          </w:tcPr>
          <w:p w:rsidR="002359F6" w:rsidRPr="00102A32" w:rsidRDefault="002359F6" w:rsidP="00102A32">
            <w:pPr>
              <w:ind w:firstLine="0"/>
              <w:rPr>
                <w:color w:val="000000"/>
                <w:sz w:val="20"/>
                <w:szCs w:val="20"/>
              </w:rPr>
            </w:pPr>
            <w:r w:rsidRPr="00102A32">
              <w:rPr>
                <w:color w:val="000000"/>
                <w:sz w:val="20"/>
                <w:szCs w:val="20"/>
              </w:rPr>
              <w:t>2706,1</w:t>
            </w:r>
          </w:p>
        </w:tc>
        <w:tc>
          <w:tcPr>
            <w:tcW w:w="1701" w:type="dxa"/>
            <w:gridSpan w:val="2"/>
            <w:vAlign w:val="center"/>
          </w:tcPr>
          <w:p w:rsidR="002359F6" w:rsidRPr="00102A32" w:rsidRDefault="002359F6" w:rsidP="00102A32">
            <w:pPr>
              <w:ind w:firstLine="0"/>
              <w:rPr>
                <w:color w:val="000000"/>
                <w:sz w:val="20"/>
                <w:szCs w:val="20"/>
              </w:rPr>
            </w:pPr>
            <w:r w:rsidRPr="00102A32">
              <w:rPr>
                <w:color w:val="000000"/>
                <w:sz w:val="20"/>
                <w:szCs w:val="20"/>
              </w:rPr>
              <w:t>106,9</w:t>
            </w:r>
          </w:p>
        </w:tc>
        <w:tc>
          <w:tcPr>
            <w:tcW w:w="1701" w:type="dxa"/>
            <w:gridSpan w:val="2"/>
            <w:vAlign w:val="center"/>
          </w:tcPr>
          <w:p w:rsidR="002359F6" w:rsidRPr="00102A32" w:rsidRDefault="002359F6" w:rsidP="00102A32">
            <w:pPr>
              <w:ind w:firstLine="0"/>
              <w:rPr>
                <w:color w:val="000000"/>
                <w:sz w:val="20"/>
                <w:szCs w:val="20"/>
              </w:rPr>
            </w:pPr>
            <w:r w:rsidRPr="00102A32">
              <w:rPr>
                <w:color w:val="000000"/>
                <w:sz w:val="20"/>
                <w:szCs w:val="20"/>
              </w:rPr>
              <w:t>5,5</w:t>
            </w:r>
          </w:p>
        </w:tc>
      </w:tr>
      <w:tr w:rsidR="002359F6" w:rsidRPr="00102A32" w:rsidTr="00102A32">
        <w:trPr>
          <w:trHeight w:val="539"/>
        </w:trPr>
        <w:tc>
          <w:tcPr>
            <w:tcW w:w="2348" w:type="dxa"/>
          </w:tcPr>
          <w:p w:rsidR="002359F6" w:rsidRPr="00102A32" w:rsidRDefault="002359F6" w:rsidP="00102A32">
            <w:pPr>
              <w:ind w:firstLine="0"/>
              <w:rPr>
                <w:color w:val="000000"/>
                <w:sz w:val="20"/>
                <w:szCs w:val="20"/>
              </w:rPr>
            </w:pPr>
            <w:r w:rsidRPr="00102A32">
              <w:rPr>
                <w:color w:val="000000"/>
                <w:sz w:val="20"/>
                <w:szCs w:val="20"/>
              </w:rPr>
              <w:t>Итого</w:t>
            </w:r>
          </w:p>
          <w:p w:rsidR="002359F6" w:rsidRPr="00102A32" w:rsidRDefault="002359F6" w:rsidP="00102A32">
            <w:pPr>
              <w:ind w:firstLine="0"/>
              <w:rPr>
                <w:color w:val="000000"/>
                <w:sz w:val="20"/>
                <w:szCs w:val="20"/>
              </w:rPr>
            </w:pPr>
            <w:r w:rsidRPr="00102A32">
              <w:rPr>
                <w:color w:val="000000"/>
                <w:sz w:val="20"/>
                <w:szCs w:val="20"/>
              </w:rPr>
              <w:t>в том числе:</w:t>
            </w:r>
          </w:p>
        </w:tc>
        <w:tc>
          <w:tcPr>
            <w:tcW w:w="1701" w:type="dxa"/>
            <w:gridSpan w:val="2"/>
          </w:tcPr>
          <w:p w:rsidR="002359F6" w:rsidRPr="00102A32" w:rsidRDefault="002359F6" w:rsidP="00102A32">
            <w:pPr>
              <w:ind w:firstLine="0"/>
              <w:rPr>
                <w:color w:val="000000"/>
                <w:sz w:val="20"/>
                <w:szCs w:val="20"/>
              </w:rPr>
            </w:pPr>
            <w:r w:rsidRPr="00102A32">
              <w:rPr>
                <w:color w:val="000000"/>
                <w:sz w:val="20"/>
                <w:szCs w:val="20"/>
              </w:rPr>
              <w:t>26429,1</w:t>
            </w:r>
          </w:p>
        </w:tc>
        <w:tc>
          <w:tcPr>
            <w:tcW w:w="1701" w:type="dxa"/>
            <w:gridSpan w:val="2"/>
          </w:tcPr>
          <w:p w:rsidR="002359F6" w:rsidRPr="00102A32" w:rsidRDefault="002359F6" w:rsidP="00102A32">
            <w:pPr>
              <w:ind w:firstLine="0"/>
              <w:rPr>
                <w:color w:val="000000"/>
                <w:sz w:val="20"/>
                <w:szCs w:val="20"/>
              </w:rPr>
            </w:pPr>
            <w:r w:rsidRPr="00102A32">
              <w:rPr>
                <w:color w:val="000000"/>
                <w:sz w:val="20"/>
                <w:szCs w:val="20"/>
              </w:rPr>
              <w:t>96810,1</w:t>
            </w:r>
          </w:p>
        </w:tc>
        <w:tc>
          <w:tcPr>
            <w:tcW w:w="1701" w:type="dxa"/>
            <w:gridSpan w:val="2"/>
            <w:vAlign w:val="center"/>
          </w:tcPr>
          <w:p w:rsidR="002359F6" w:rsidRPr="00102A32" w:rsidRDefault="002359F6" w:rsidP="00102A32">
            <w:pPr>
              <w:ind w:firstLine="0"/>
              <w:rPr>
                <w:color w:val="000000"/>
                <w:sz w:val="20"/>
                <w:szCs w:val="20"/>
              </w:rPr>
            </w:pPr>
            <w:r w:rsidRPr="00102A32">
              <w:rPr>
                <w:color w:val="000000"/>
                <w:sz w:val="20"/>
                <w:szCs w:val="20"/>
              </w:rPr>
              <w:t>80,3</w:t>
            </w:r>
          </w:p>
        </w:tc>
        <w:tc>
          <w:tcPr>
            <w:tcW w:w="1701" w:type="dxa"/>
            <w:gridSpan w:val="2"/>
            <w:vAlign w:val="center"/>
          </w:tcPr>
          <w:p w:rsidR="002359F6" w:rsidRPr="00102A32" w:rsidRDefault="002359F6" w:rsidP="00102A32">
            <w:pPr>
              <w:ind w:firstLine="0"/>
              <w:rPr>
                <w:color w:val="000000"/>
                <w:sz w:val="20"/>
                <w:szCs w:val="20"/>
              </w:rPr>
            </w:pPr>
            <w:r w:rsidRPr="00102A32">
              <w:rPr>
                <w:color w:val="000000"/>
                <w:sz w:val="20"/>
                <w:szCs w:val="20"/>
              </w:rPr>
              <w:t>163,1</w:t>
            </w:r>
          </w:p>
        </w:tc>
      </w:tr>
      <w:tr w:rsidR="002359F6" w:rsidRPr="00102A32" w:rsidTr="00102A32">
        <w:tc>
          <w:tcPr>
            <w:tcW w:w="2348" w:type="dxa"/>
          </w:tcPr>
          <w:p w:rsidR="002359F6" w:rsidRPr="00102A32" w:rsidRDefault="002359F6" w:rsidP="00102A32">
            <w:pPr>
              <w:ind w:firstLine="0"/>
              <w:rPr>
                <w:color w:val="000000"/>
                <w:sz w:val="20"/>
                <w:szCs w:val="20"/>
              </w:rPr>
            </w:pPr>
            <w:r w:rsidRPr="00102A32">
              <w:rPr>
                <w:color w:val="000000"/>
                <w:sz w:val="20"/>
                <w:szCs w:val="20"/>
              </w:rPr>
              <w:t>монетарные активы</w:t>
            </w:r>
          </w:p>
        </w:tc>
        <w:tc>
          <w:tcPr>
            <w:tcW w:w="1701" w:type="dxa"/>
            <w:gridSpan w:val="2"/>
            <w:vAlign w:val="center"/>
          </w:tcPr>
          <w:p w:rsidR="002359F6" w:rsidRPr="00102A32" w:rsidRDefault="002359F6" w:rsidP="00102A32">
            <w:pPr>
              <w:ind w:firstLine="0"/>
              <w:rPr>
                <w:color w:val="000000"/>
                <w:sz w:val="20"/>
                <w:szCs w:val="20"/>
              </w:rPr>
            </w:pPr>
            <w:r w:rsidRPr="00102A32">
              <w:rPr>
                <w:color w:val="000000"/>
                <w:sz w:val="20"/>
                <w:szCs w:val="20"/>
              </w:rPr>
              <w:t>21946,4</w:t>
            </w:r>
          </w:p>
        </w:tc>
        <w:tc>
          <w:tcPr>
            <w:tcW w:w="1701" w:type="dxa"/>
            <w:gridSpan w:val="2"/>
            <w:vAlign w:val="center"/>
          </w:tcPr>
          <w:p w:rsidR="002359F6" w:rsidRPr="00102A32" w:rsidRDefault="002359F6" w:rsidP="00102A32">
            <w:pPr>
              <w:ind w:firstLine="0"/>
              <w:rPr>
                <w:color w:val="000000"/>
                <w:sz w:val="20"/>
                <w:szCs w:val="20"/>
              </w:rPr>
            </w:pPr>
            <w:r w:rsidRPr="00102A32">
              <w:rPr>
                <w:color w:val="000000"/>
                <w:sz w:val="20"/>
                <w:szCs w:val="20"/>
              </w:rPr>
              <w:t>6755,8</w:t>
            </w:r>
          </w:p>
        </w:tc>
        <w:tc>
          <w:tcPr>
            <w:tcW w:w="1701" w:type="dxa"/>
            <w:gridSpan w:val="2"/>
            <w:vAlign w:val="center"/>
          </w:tcPr>
          <w:p w:rsidR="002359F6" w:rsidRPr="00102A32" w:rsidRDefault="002359F6" w:rsidP="00102A32">
            <w:pPr>
              <w:ind w:firstLine="0"/>
              <w:rPr>
                <w:color w:val="000000"/>
                <w:sz w:val="20"/>
                <w:szCs w:val="20"/>
              </w:rPr>
            </w:pPr>
            <w:r w:rsidRPr="00102A32">
              <w:rPr>
                <w:color w:val="000000"/>
                <w:sz w:val="20"/>
                <w:szCs w:val="20"/>
              </w:rPr>
              <w:t>112,4</w:t>
            </w:r>
          </w:p>
        </w:tc>
        <w:tc>
          <w:tcPr>
            <w:tcW w:w="1701" w:type="dxa"/>
            <w:gridSpan w:val="2"/>
            <w:vAlign w:val="center"/>
          </w:tcPr>
          <w:p w:rsidR="002359F6" w:rsidRPr="00102A32" w:rsidRDefault="002359F6" w:rsidP="00102A32">
            <w:pPr>
              <w:ind w:firstLine="0"/>
              <w:rPr>
                <w:color w:val="000000"/>
                <w:sz w:val="20"/>
                <w:szCs w:val="20"/>
              </w:rPr>
            </w:pPr>
            <w:r w:rsidRPr="00102A32">
              <w:rPr>
                <w:color w:val="000000"/>
                <w:sz w:val="20"/>
                <w:szCs w:val="20"/>
              </w:rPr>
              <w:t>16,3</w:t>
            </w:r>
          </w:p>
        </w:tc>
      </w:tr>
      <w:tr w:rsidR="002359F6" w:rsidRPr="00102A32" w:rsidTr="00102A32">
        <w:tc>
          <w:tcPr>
            <w:tcW w:w="2348" w:type="dxa"/>
          </w:tcPr>
          <w:p w:rsidR="002359F6" w:rsidRPr="00102A32" w:rsidRDefault="002359F6" w:rsidP="00102A32">
            <w:pPr>
              <w:ind w:firstLine="0"/>
              <w:rPr>
                <w:color w:val="000000"/>
                <w:sz w:val="20"/>
                <w:szCs w:val="20"/>
              </w:rPr>
            </w:pPr>
            <w:r w:rsidRPr="00102A32">
              <w:rPr>
                <w:color w:val="000000"/>
                <w:sz w:val="20"/>
                <w:szCs w:val="20"/>
              </w:rPr>
              <w:t>немонитарные активы</w:t>
            </w:r>
          </w:p>
        </w:tc>
        <w:tc>
          <w:tcPr>
            <w:tcW w:w="1701" w:type="dxa"/>
            <w:gridSpan w:val="2"/>
            <w:vAlign w:val="center"/>
          </w:tcPr>
          <w:p w:rsidR="002359F6" w:rsidRPr="00102A32" w:rsidRDefault="002359F6" w:rsidP="00102A32">
            <w:pPr>
              <w:ind w:firstLine="0"/>
              <w:rPr>
                <w:color w:val="000000"/>
                <w:sz w:val="20"/>
                <w:szCs w:val="20"/>
              </w:rPr>
            </w:pPr>
            <w:r w:rsidRPr="00102A32">
              <w:rPr>
                <w:color w:val="000000"/>
                <w:sz w:val="20"/>
                <w:szCs w:val="20"/>
              </w:rPr>
              <w:t>4482,7</w:t>
            </w:r>
          </w:p>
        </w:tc>
        <w:tc>
          <w:tcPr>
            <w:tcW w:w="1701" w:type="dxa"/>
            <w:gridSpan w:val="2"/>
            <w:vAlign w:val="center"/>
          </w:tcPr>
          <w:p w:rsidR="002359F6" w:rsidRPr="00102A32" w:rsidRDefault="002359F6" w:rsidP="00102A32">
            <w:pPr>
              <w:ind w:firstLine="0"/>
              <w:rPr>
                <w:color w:val="000000"/>
                <w:sz w:val="20"/>
                <w:szCs w:val="20"/>
              </w:rPr>
            </w:pPr>
            <w:r w:rsidRPr="00102A32">
              <w:rPr>
                <w:color w:val="000000"/>
                <w:sz w:val="20"/>
                <w:szCs w:val="20"/>
              </w:rPr>
              <w:t>90054,3</w:t>
            </w:r>
          </w:p>
        </w:tc>
        <w:tc>
          <w:tcPr>
            <w:tcW w:w="1701" w:type="dxa"/>
            <w:gridSpan w:val="2"/>
            <w:vAlign w:val="center"/>
          </w:tcPr>
          <w:p w:rsidR="002359F6" w:rsidRPr="00102A32" w:rsidRDefault="002359F6" w:rsidP="00102A32">
            <w:pPr>
              <w:ind w:firstLine="0"/>
              <w:rPr>
                <w:color w:val="000000"/>
                <w:sz w:val="20"/>
                <w:szCs w:val="20"/>
              </w:rPr>
            </w:pPr>
            <w:r w:rsidRPr="00102A32">
              <w:rPr>
                <w:color w:val="000000"/>
                <w:sz w:val="20"/>
                <w:szCs w:val="20"/>
              </w:rPr>
              <w:t>33,5</w:t>
            </w:r>
          </w:p>
        </w:tc>
        <w:tc>
          <w:tcPr>
            <w:tcW w:w="1701" w:type="dxa"/>
            <w:gridSpan w:val="2"/>
            <w:vAlign w:val="center"/>
          </w:tcPr>
          <w:p w:rsidR="002359F6" w:rsidRPr="00102A32" w:rsidRDefault="002359F6" w:rsidP="00102A32">
            <w:pPr>
              <w:ind w:firstLine="0"/>
              <w:rPr>
                <w:color w:val="000000"/>
                <w:sz w:val="20"/>
                <w:szCs w:val="20"/>
              </w:rPr>
            </w:pPr>
            <w:r w:rsidRPr="00102A32">
              <w:rPr>
                <w:color w:val="000000"/>
                <w:sz w:val="20"/>
                <w:szCs w:val="20"/>
              </w:rPr>
              <w:t>503,7</w:t>
            </w:r>
          </w:p>
        </w:tc>
      </w:tr>
    </w:tbl>
    <w:p w:rsidR="00EE544F" w:rsidRPr="00DF442B" w:rsidRDefault="00EE544F" w:rsidP="00DF442B">
      <w:pPr>
        <w:widowControl w:val="0"/>
        <w:rPr>
          <w:color w:val="000000"/>
        </w:rPr>
      </w:pPr>
    </w:p>
    <w:p w:rsidR="0061229A" w:rsidRPr="00DF442B" w:rsidRDefault="0061229A" w:rsidP="00DF442B">
      <w:pPr>
        <w:widowControl w:val="0"/>
        <w:rPr>
          <w:color w:val="000000"/>
        </w:rPr>
      </w:pPr>
      <w:r w:rsidRPr="00DF442B">
        <w:rPr>
          <w:color w:val="000000"/>
        </w:rPr>
        <w:t>Проанализировав данные таблицы 2.5 можно сделать следующие выводы о динамике и структуре активов предприятия в 2006-2008 г.г.</w:t>
      </w:r>
    </w:p>
    <w:p w:rsidR="00134D31" w:rsidRPr="00DF442B" w:rsidRDefault="0061229A" w:rsidP="00DF442B">
      <w:pPr>
        <w:widowControl w:val="0"/>
        <w:rPr>
          <w:color w:val="000000"/>
        </w:rPr>
      </w:pPr>
      <w:r w:rsidRPr="00DF442B">
        <w:rPr>
          <w:color w:val="000000"/>
        </w:rPr>
        <w:t>Горизонтальный анализ активов показывает, что абсолютная их сумма в 2007 году выросла на 26429,1 тыс. руб</w:t>
      </w:r>
      <w:r w:rsidR="002359F6" w:rsidRPr="00DF442B">
        <w:rPr>
          <w:color w:val="000000"/>
        </w:rPr>
        <w:t>.</w:t>
      </w:r>
      <w:r w:rsidRPr="00DF442B">
        <w:rPr>
          <w:color w:val="000000"/>
        </w:rPr>
        <w:t xml:space="preserve"> или 80,3%, а в 2008 – на 96810,1 тыс. руб (163,1%). Если бы не было инфляции, можно было бы сказать, что предприятие повышает свой экономический потенциал. </w:t>
      </w:r>
      <w:r w:rsidRPr="00DF442B">
        <w:rPr>
          <w:color w:val="000000"/>
          <w:lang w:eastAsia="en-US"/>
        </w:rPr>
        <w:t>В условиях инфляции этого сказать нельзя, поскольку основные средства, остатки незавершенного капитального строительства периодически переоцениваются с учетом роста индекса цен. Вновь поступившие запасы отражены по текущим ценам, ранее оприходованные запасы — по ценам, действующим на дату их поступления. Средства в расчетах, денежная наличность не переоцениваются. Поэтому очень трудно привести все статьи актива баланса в сопоставимый вид и сделать вывод о реальных темпах прироста их величины.</w:t>
      </w:r>
    </w:p>
    <w:p w:rsidR="00D21AE7" w:rsidRPr="00DF442B" w:rsidRDefault="0061229A" w:rsidP="00DF442B">
      <w:pPr>
        <w:widowControl w:val="0"/>
        <w:rPr>
          <w:color w:val="000000"/>
          <w:lang w:eastAsia="en-US"/>
        </w:rPr>
      </w:pPr>
      <w:r w:rsidRPr="00DF442B">
        <w:rPr>
          <w:color w:val="000000"/>
          <w:lang w:eastAsia="en-US"/>
        </w:rPr>
        <w:t xml:space="preserve">Вертикальный анализ активов баланса, отражая долю каждой статьи в общей валюте баланса, позволяет определить значимость изменений по каждому виду активов. Полученные данные показывают, что структура активов анализируемого предприятия изменилась довольно существенно: </w:t>
      </w:r>
      <w:r w:rsidR="00D21AE7" w:rsidRPr="00DF442B">
        <w:rPr>
          <w:color w:val="000000"/>
          <w:lang w:eastAsia="en-US"/>
        </w:rPr>
        <w:t>в 2007 году внеоборотные активы увеличились на 10,5%, а их доля в структуре активов уменьшилась с 28% до 17%; сумма оборотных активов увеличилась на 107%, доля их в структуре также возросла на 10%</w:t>
      </w:r>
      <w:r w:rsidRPr="00DF442B">
        <w:rPr>
          <w:color w:val="000000"/>
          <w:lang w:eastAsia="en-US"/>
        </w:rPr>
        <w:t xml:space="preserve">. </w:t>
      </w:r>
      <w:r w:rsidR="00D21AE7" w:rsidRPr="00DF442B">
        <w:rPr>
          <w:color w:val="000000"/>
          <w:lang w:eastAsia="en-US"/>
        </w:rPr>
        <w:t>В 2008 году, наоборот, резко возросла сумма внеоборотных активов – почти в 10 раз. Это произошло за счет значительного увеличения суммы по статье «Незавершенно строительство». При этом сумма оборотных активов осталась практически неизменной. В структуре активов предприятия в 2008 году доля внеоборотных активов увеличилась, а доля оборотных, соответственно, уменьшилась, на 50%.</w:t>
      </w:r>
    </w:p>
    <w:p w:rsidR="00D21AE7" w:rsidRPr="00DF442B" w:rsidRDefault="0061229A" w:rsidP="00DF442B">
      <w:pPr>
        <w:widowControl w:val="0"/>
        <w:rPr>
          <w:rFonts w:eastAsia="Times New Roman"/>
          <w:color w:val="000000"/>
          <w:lang w:eastAsia="en-US"/>
        </w:rPr>
      </w:pPr>
      <w:r w:rsidRPr="00DF442B">
        <w:rPr>
          <w:color w:val="000000"/>
          <w:lang w:eastAsia="en-US"/>
        </w:rPr>
        <w:t xml:space="preserve">В связи с этим изменилось органическое строение капитала; </w:t>
      </w:r>
      <w:r w:rsidR="00910B1B" w:rsidRPr="00DF442B">
        <w:rPr>
          <w:color w:val="000000"/>
          <w:lang w:eastAsia="en-US"/>
        </w:rPr>
        <w:t>в 2006</w:t>
      </w:r>
      <w:r w:rsidRPr="00DF442B">
        <w:rPr>
          <w:color w:val="000000"/>
          <w:lang w:eastAsia="en-US"/>
        </w:rPr>
        <w:t xml:space="preserve"> год</w:t>
      </w:r>
      <w:r w:rsidR="00910B1B" w:rsidRPr="00DF442B">
        <w:rPr>
          <w:color w:val="000000"/>
          <w:lang w:eastAsia="en-US"/>
        </w:rPr>
        <w:t>у</w:t>
      </w:r>
      <w:r w:rsidRPr="00DF442B">
        <w:rPr>
          <w:color w:val="000000"/>
          <w:lang w:eastAsia="en-US"/>
        </w:rPr>
        <w:t xml:space="preserve"> отношение оборот</w:t>
      </w:r>
      <w:r w:rsidR="00D21AE7" w:rsidRPr="00DF442B">
        <w:rPr>
          <w:color w:val="000000"/>
          <w:lang w:eastAsia="en-US"/>
        </w:rPr>
        <w:t xml:space="preserve">ного капитала к основному составляет </w:t>
      </w:r>
      <w:r w:rsidR="00910B1B" w:rsidRPr="00DF442B">
        <w:rPr>
          <w:color w:val="000000"/>
          <w:lang w:eastAsia="en-US"/>
        </w:rPr>
        <w:t>2,6</w:t>
      </w:r>
      <w:r w:rsidR="00D21AE7" w:rsidRPr="00DF442B">
        <w:rPr>
          <w:color w:val="000000"/>
          <w:lang w:eastAsia="en-US"/>
        </w:rPr>
        <w:t xml:space="preserve">, </w:t>
      </w:r>
      <w:r w:rsidR="00910B1B" w:rsidRPr="00DF442B">
        <w:rPr>
          <w:color w:val="000000"/>
          <w:lang w:eastAsia="en-US"/>
        </w:rPr>
        <w:t>в 2007 — 4,9</w:t>
      </w:r>
      <w:r w:rsidR="00D21AE7" w:rsidRPr="00DF442B">
        <w:rPr>
          <w:color w:val="000000"/>
          <w:lang w:eastAsia="en-US"/>
        </w:rPr>
        <w:t xml:space="preserve">, </w:t>
      </w:r>
      <w:r w:rsidR="00910B1B" w:rsidRPr="00DF442B">
        <w:rPr>
          <w:color w:val="000000"/>
          <w:lang w:eastAsia="en-US"/>
        </w:rPr>
        <w:t>что в итоге будет способствовало</w:t>
      </w:r>
      <w:r w:rsidR="00D21AE7" w:rsidRPr="00DF442B">
        <w:rPr>
          <w:color w:val="000000"/>
          <w:lang w:eastAsia="en-US"/>
        </w:rPr>
        <w:t xml:space="preserve"> ускорению его оборачи</w:t>
      </w:r>
      <w:r w:rsidR="00910B1B" w:rsidRPr="00DF442B">
        <w:rPr>
          <w:color w:val="000000"/>
          <w:lang w:eastAsia="en-US"/>
        </w:rPr>
        <w:t>ва</w:t>
      </w:r>
      <w:r w:rsidR="00D21AE7" w:rsidRPr="00DF442B">
        <w:rPr>
          <w:color w:val="000000"/>
          <w:lang w:eastAsia="en-US"/>
        </w:rPr>
        <w:t>емости и повышению доходности.</w:t>
      </w:r>
      <w:r w:rsidR="00910B1B" w:rsidRPr="00DF442B">
        <w:rPr>
          <w:color w:val="000000"/>
          <w:lang w:eastAsia="en-US"/>
        </w:rPr>
        <w:t xml:space="preserve"> А в 2008 году этот показатель равен 0,5, что отрицательно может сказаться на оборачиваемости.</w:t>
      </w:r>
    </w:p>
    <w:p w:rsidR="00910B1B" w:rsidRPr="00DF442B" w:rsidRDefault="00910B1B" w:rsidP="00DF442B">
      <w:pPr>
        <w:widowControl w:val="0"/>
        <w:rPr>
          <w:color w:val="000000"/>
          <w:lang w:eastAsia="en-US"/>
        </w:rPr>
      </w:pPr>
      <w:r w:rsidRPr="00DF442B">
        <w:rPr>
          <w:color w:val="000000"/>
          <w:lang w:eastAsia="en-US"/>
        </w:rPr>
        <w:t>В 2006 и 2007 годах з</w:t>
      </w:r>
      <w:r w:rsidR="00D21AE7" w:rsidRPr="00DF442B">
        <w:rPr>
          <w:color w:val="000000"/>
          <w:lang w:eastAsia="en-US"/>
        </w:rPr>
        <w:t>начительный удельный вес занимают монетарны</w:t>
      </w:r>
      <w:r w:rsidRPr="00DF442B">
        <w:rPr>
          <w:color w:val="000000"/>
          <w:lang w:eastAsia="en-US"/>
        </w:rPr>
        <w:t>е активы в общей валюте баланса</w:t>
      </w:r>
      <w:r w:rsidR="00D21AE7" w:rsidRPr="00DF442B">
        <w:rPr>
          <w:color w:val="000000"/>
          <w:lang w:eastAsia="en-US"/>
        </w:rPr>
        <w:t xml:space="preserve">, причем </w:t>
      </w:r>
      <w:r w:rsidRPr="00DF442B">
        <w:rPr>
          <w:color w:val="000000"/>
          <w:lang w:eastAsia="en-US"/>
        </w:rPr>
        <w:t>в 2007 году</w:t>
      </w:r>
      <w:r w:rsidR="00D21AE7" w:rsidRPr="00DF442B">
        <w:rPr>
          <w:color w:val="000000"/>
          <w:lang w:eastAsia="en-US"/>
        </w:rPr>
        <w:t xml:space="preserve"> их доля увеличилась</w:t>
      </w:r>
      <w:r w:rsidRPr="00DF442B">
        <w:rPr>
          <w:color w:val="000000"/>
          <w:lang w:eastAsia="en-US"/>
        </w:rPr>
        <w:t xml:space="preserve"> на 10%</w:t>
      </w:r>
      <w:r w:rsidR="00D21AE7" w:rsidRPr="00DF442B">
        <w:rPr>
          <w:color w:val="000000"/>
          <w:lang w:eastAsia="en-US"/>
        </w:rPr>
        <w:t xml:space="preserve">. </w:t>
      </w:r>
      <w:r w:rsidRPr="00DF442B">
        <w:rPr>
          <w:color w:val="000000"/>
          <w:lang w:eastAsia="en-US"/>
        </w:rPr>
        <w:t>В 2008 году, наоборот, в структуре преобладали немонетарные активы – 70% от общей суммы активов предприятия.</w:t>
      </w:r>
    </w:p>
    <w:p w:rsidR="00910B1B" w:rsidRPr="00DF442B" w:rsidRDefault="00910B1B" w:rsidP="00DF442B">
      <w:pPr>
        <w:widowControl w:val="0"/>
        <w:rPr>
          <w:color w:val="000000"/>
          <w:lang w:eastAsia="en-US"/>
        </w:rPr>
      </w:pPr>
    </w:p>
    <w:p w:rsidR="00910B1B" w:rsidRPr="00102A32" w:rsidRDefault="00102A32" w:rsidP="00102A32">
      <w:pPr>
        <w:widowControl w:val="0"/>
        <w:jc w:val="center"/>
        <w:rPr>
          <w:b/>
          <w:bCs/>
          <w:color w:val="000000"/>
        </w:rPr>
      </w:pPr>
      <w:r>
        <w:rPr>
          <w:b/>
          <w:bCs/>
          <w:color w:val="000000"/>
        </w:rPr>
        <w:br w:type="page"/>
      </w:r>
      <w:r w:rsidR="00910B1B" w:rsidRPr="00102A32">
        <w:rPr>
          <w:b/>
          <w:bCs/>
          <w:color w:val="000000"/>
        </w:rPr>
        <w:t>2.3 Анализ эффективности реализации финансового потенциала на предприятии ФГУП «»</w:t>
      </w:r>
    </w:p>
    <w:p w:rsidR="00910B1B" w:rsidRPr="00DF442B" w:rsidRDefault="00910B1B" w:rsidP="00DF442B">
      <w:pPr>
        <w:widowControl w:val="0"/>
        <w:rPr>
          <w:color w:val="000000"/>
          <w:lang w:eastAsia="en-US"/>
        </w:rPr>
      </w:pPr>
    </w:p>
    <w:p w:rsidR="00910B1B" w:rsidRPr="00DF442B" w:rsidRDefault="00910B1B" w:rsidP="00DF442B">
      <w:pPr>
        <w:widowControl w:val="0"/>
        <w:rPr>
          <w:color w:val="000000"/>
          <w:lang w:eastAsia="en-US"/>
        </w:rPr>
      </w:pPr>
      <w:r w:rsidRPr="00DF442B">
        <w:rPr>
          <w:color w:val="000000"/>
          <w:lang w:eastAsia="en-US"/>
        </w:rPr>
        <w:t>Для анализа эффективности реализации финансового потенциала проведем анализ показателей ликвидности.</w:t>
      </w:r>
    </w:p>
    <w:p w:rsidR="00910B1B" w:rsidRPr="00DF442B" w:rsidRDefault="00910B1B" w:rsidP="00DF442B">
      <w:pPr>
        <w:widowControl w:val="0"/>
        <w:rPr>
          <w:color w:val="000000"/>
          <w:lang w:eastAsia="en-US"/>
        </w:rPr>
      </w:pPr>
      <w:r w:rsidRPr="00DF442B">
        <w:rPr>
          <w:color w:val="000000"/>
          <w:lang w:eastAsia="en-US"/>
        </w:rPr>
        <w:t>Данные для анализа ликвидности баланса предприятия представлены в таблице 2.6.</w:t>
      </w:r>
      <w:r w:rsidR="00A41140" w:rsidRPr="00DF442B">
        <w:rPr>
          <w:color w:val="000000"/>
          <w:lang w:eastAsia="en-US"/>
        </w:rPr>
        <w:t xml:space="preserve"> Подробное описание содержания групп дано в главе 1.</w:t>
      </w:r>
    </w:p>
    <w:p w:rsidR="00102A32" w:rsidRDefault="00102A32" w:rsidP="00DF442B">
      <w:pPr>
        <w:widowControl w:val="0"/>
        <w:rPr>
          <w:color w:val="000000"/>
          <w:lang w:val="en-US" w:eastAsia="en-US"/>
        </w:rPr>
      </w:pPr>
    </w:p>
    <w:p w:rsidR="00910B1B" w:rsidRPr="00DF442B" w:rsidRDefault="00910B1B" w:rsidP="00DF442B">
      <w:pPr>
        <w:widowControl w:val="0"/>
        <w:rPr>
          <w:color w:val="000000"/>
          <w:lang w:eastAsia="en-US"/>
        </w:rPr>
      </w:pPr>
      <w:r w:rsidRPr="00DF442B">
        <w:rPr>
          <w:color w:val="000000"/>
          <w:lang w:eastAsia="en-US"/>
        </w:rPr>
        <w:t>Таблица 2.6 – Группировка статей баланса по ликвидности</w:t>
      </w:r>
    </w:p>
    <w:tbl>
      <w:tblPr>
        <w:tblW w:w="86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134"/>
        <w:gridCol w:w="1276"/>
        <w:gridCol w:w="1275"/>
        <w:gridCol w:w="1013"/>
        <w:gridCol w:w="1031"/>
        <w:gridCol w:w="980"/>
        <w:gridCol w:w="980"/>
      </w:tblGrid>
      <w:tr w:rsidR="002359F6" w:rsidRPr="00102A32" w:rsidTr="00102A32">
        <w:tc>
          <w:tcPr>
            <w:tcW w:w="959" w:type="dxa"/>
            <w:vMerge w:val="restart"/>
            <w:vAlign w:val="center"/>
          </w:tcPr>
          <w:p w:rsidR="002359F6" w:rsidRPr="00102A32" w:rsidRDefault="002359F6" w:rsidP="00102A32">
            <w:pPr>
              <w:ind w:firstLine="0"/>
              <w:rPr>
                <w:color w:val="000000"/>
                <w:sz w:val="20"/>
                <w:szCs w:val="20"/>
                <w:lang w:eastAsia="en-US"/>
              </w:rPr>
            </w:pPr>
            <w:r w:rsidRPr="00102A32">
              <w:rPr>
                <w:color w:val="000000"/>
                <w:sz w:val="20"/>
                <w:szCs w:val="20"/>
                <w:lang w:eastAsia="en-US"/>
              </w:rPr>
              <w:t>Группа актива</w:t>
            </w:r>
          </w:p>
        </w:tc>
        <w:tc>
          <w:tcPr>
            <w:tcW w:w="3685" w:type="dxa"/>
            <w:gridSpan w:val="3"/>
            <w:vAlign w:val="center"/>
          </w:tcPr>
          <w:p w:rsidR="002359F6" w:rsidRPr="00102A32" w:rsidRDefault="002359F6" w:rsidP="00102A32">
            <w:pPr>
              <w:ind w:firstLine="0"/>
              <w:rPr>
                <w:color w:val="000000"/>
                <w:sz w:val="20"/>
                <w:szCs w:val="20"/>
                <w:lang w:eastAsia="en-US"/>
              </w:rPr>
            </w:pPr>
            <w:r w:rsidRPr="00102A32">
              <w:rPr>
                <w:color w:val="000000"/>
                <w:sz w:val="20"/>
                <w:szCs w:val="20"/>
                <w:lang w:eastAsia="en-US"/>
              </w:rPr>
              <w:t>Сумма, тыс.руб.</w:t>
            </w:r>
          </w:p>
        </w:tc>
        <w:tc>
          <w:tcPr>
            <w:tcW w:w="1013" w:type="dxa"/>
            <w:vMerge w:val="restart"/>
            <w:vAlign w:val="center"/>
          </w:tcPr>
          <w:p w:rsidR="002359F6" w:rsidRPr="00102A32" w:rsidRDefault="002359F6" w:rsidP="00102A32">
            <w:pPr>
              <w:ind w:firstLine="0"/>
              <w:rPr>
                <w:color w:val="000000"/>
                <w:sz w:val="20"/>
                <w:szCs w:val="20"/>
                <w:lang w:eastAsia="en-US"/>
              </w:rPr>
            </w:pPr>
            <w:r w:rsidRPr="00102A32">
              <w:rPr>
                <w:color w:val="000000"/>
                <w:sz w:val="20"/>
                <w:szCs w:val="20"/>
                <w:lang w:eastAsia="en-US"/>
              </w:rPr>
              <w:t>Группа пассива</w:t>
            </w:r>
          </w:p>
        </w:tc>
        <w:tc>
          <w:tcPr>
            <w:tcW w:w="2991" w:type="dxa"/>
            <w:gridSpan w:val="3"/>
            <w:vAlign w:val="center"/>
          </w:tcPr>
          <w:p w:rsidR="002359F6" w:rsidRPr="00102A32" w:rsidRDefault="002359F6" w:rsidP="00102A32">
            <w:pPr>
              <w:ind w:firstLine="0"/>
              <w:rPr>
                <w:color w:val="000000"/>
                <w:sz w:val="20"/>
                <w:szCs w:val="20"/>
                <w:lang w:eastAsia="en-US"/>
              </w:rPr>
            </w:pPr>
            <w:r w:rsidRPr="00102A32">
              <w:rPr>
                <w:color w:val="000000"/>
                <w:sz w:val="20"/>
                <w:szCs w:val="20"/>
                <w:lang w:eastAsia="en-US"/>
              </w:rPr>
              <w:t>Сумма, тыс.руб.</w:t>
            </w:r>
          </w:p>
        </w:tc>
      </w:tr>
      <w:tr w:rsidR="002359F6" w:rsidRPr="00102A32" w:rsidTr="00102A32">
        <w:tc>
          <w:tcPr>
            <w:tcW w:w="959" w:type="dxa"/>
            <w:vMerge/>
            <w:vAlign w:val="center"/>
          </w:tcPr>
          <w:p w:rsidR="002359F6" w:rsidRPr="00102A32" w:rsidRDefault="002359F6" w:rsidP="00102A32">
            <w:pPr>
              <w:ind w:firstLine="0"/>
              <w:rPr>
                <w:color w:val="000000"/>
                <w:sz w:val="20"/>
                <w:szCs w:val="20"/>
                <w:lang w:eastAsia="en-US"/>
              </w:rPr>
            </w:pPr>
          </w:p>
        </w:tc>
        <w:tc>
          <w:tcPr>
            <w:tcW w:w="1134" w:type="dxa"/>
          </w:tcPr>
          <w:p w:rsidR="002359F6" w:rsidRPr="00102A32" w:rsidRDefault="002359F6" w:rsidP="00102A32">
            <w:pPr>
              <w:ind w:firstLine="0"/>
              <w:rPr>
                <w:color w:val="000000"/>
                <w:sz w:val="20"/>
                <w:szCs w:val="20"/>
                <w:lang w:eastAsia="en-US"/>
              </w:rPr>
            </w:pPr>
            <w:r w:rsidRPr="00102A32">
              <w:rPr>
                <w:color w:val="000000"/>
                <w:sz w:val="20"/>
                <w:szCs w:val="20"/>
                <w:lang w:eastAsia="en-US"/>
              </w:rPr>
              <w:t>2006 г.</w:t>
            </w:r>
          </w:p>
        </w:tc>
        <w:tc>
          <w:tcPr>
            <w:tcW w:w="1276" w:type="dxa"/>
          </w:tcPr>
          <w:p w:rsidR="002359F6" w:rsidRPr="00102A32" w:rsidRDefault="002359F6" w:rsidP="00102A32">
            <w:pPr>
              <w:ind w:firstLine="0"/>
              <w:rPr>
                <w:color w:val="000000"/>
                <w:sz w:val="20"/>
                <w:szCs w:val="20"/>
                <w:lang w:eastAsia="en-US"/>
              </w:rPr>
            </w:pPr>
            <w:r w:rsidRPr="00102A32">
              <w:rPr>
                <w:color w:val="000000"/>
                <w:sz w:val="20"/>
                <w:szCs w:val="20"/>
                <w:lang w:eastAsia="en-US"/>
              </w:rPr>
              <w:t>2007 г.</w:t>
            </w:r>
          </w:p>
        </w:tc>
        <w:tc>
          <w:tcPr>
            <w:tcW w:w="1275" w:type="dxa"/>
            <w:vAlign w:val="center"/>
          </w:tcPr>
          <w:p w:rsidR="002359F6" w:rsidRPr="00102A32" w:rsidRDefault="002359F6" w:rsidP="00102A32">
            <w:pPr>
              <w:ind w:firstLine="0"/>
              <w:rPr>
                <w:color w:val="000000"/>
                <w:sz w:val="20"/>
                <w:szCs w:val="20"/>
                <w:lang w:eastAsia="en-US"/>
              </w:rPr>
            </w:pPr>
            <w:r w:rsidRPr="00102A32">
              <w:rPr>
                <w:color w:val="000000"/>
                <w:sz w:val="20"/>
                <w:szCs w:val="20"/>
                <w:lang w:eastAsia="en-US"/>
              </w:rPr>
              <w:t>2008 г.</w:t>
            </w:r>
          </w:p>
        </w:tc>
        <w:tc>
          <w:tcPr>
            <w:tcW w:w="1013" w:type="dxa"/>
            <w:vMerge/>
            <w:vAlign w:val="center"/>
          </w:tcPr>
          <w:p w:rsidR="002359F6" w:rsidRPr="00102A32" w:rsidRDefault="002359F6" w:rsidP="00102A32">
            <w:pPr>
              <w:ind w:firstLine="0"/>
              <w:rPr>
                <w:color w:val="000000"/>
                <w:sz w:val="20"/>
                <w:szCs w:val="20"/>
                <w:lang w:eastAsia="en-US"/>
              </w:rPr>
            </w:pPr>
          </w:p>
        </w:tc>
        <w:tc>
          <w:tcPr>
            <w:tcW w:w="1031" w:type="dxa"/>
            <w:vAlign w:val="center"/>
          </w:tcPr>
          <w:p w:rsidR="002359F6" w:rsidRPr="00102A32" w:rsidRDefault="002359F6" w:rsidP="00102A32">
            <w:pPr>
              <w:ind w:firstLine="0"/>
              <w:rPr>
                <w:color w:val="000000"/>
                <w:sz w:val="20"/>
                <w:szCs w:val="20"/>
                <w:lang w:eastAsia="en-US"/>
              </w:rPr>
            </w:pPr>
            <w:r w:rsidRPr="00102A32">
              <w:rPr>
                <w:color w:val="000000"/>
                <w:sz w:val="20"/>
                <w:szCs w:val="20"/>
                <w:lang w:eastAsia="en-US"/>
              </w:rPr>
              <w:t>2006 г.</w:t>
            </w:r>
          </w:p>
        </w:tc>
        <w:tc>
          <w:tcPr>
            <w:tcW w:w="980" w:type="dxa"/>
          </w:tcPr>
          <w:p w:rsidR="002359F6" w:rsidRPr="00102A32" w:rsidRDefault="002359F6" w:rsidP="00102A32">
            <w:pPr>
              <w:ind w:firstLine="0"/>
              <w:rPr>
                <w:color w:val="000000"/>
                <w:sz w:val="20"/>
                <w:szCs w:val="20"/>
                <w:lang w:eastAsia="en-US"/>
              </w:rPr>
            </w:pPr>
            <w:r w:rsidRPr="00102A32">
              <w:rPr>
                <w:color w:val="000000"/>
                <w:sz w:val="20"/>
                <w:szCs w:val="20"/>
                <w:lang w:eastAsia="en-US"/>
              </w:rPr>
              <w:t>2007 г.</w:t>
            </w:r>
          </w:p>
        </w:tc>
        <w:tc>
          <w:tcPr>
            <w:tcW w:w="980" w:type="dxa"/>
          </w:tcPr>
          <w:p w:rsidR="002359F6" w:rsidRPr="00102A32" w:rsidRDefault="002359F6" w:rsidP="00102A32">
            <w:pPr>
              <w:ind w:firstLine="0"/>
              <w:rPr>
                <w:color w:val="000000"/>
                <w:sz w:val="20"/>
                <w:szCs w:val="20"/>
                <w:lang w:eastAsia="en-US"/>
              </w:rPr>
            </w:pPr>
            <w:r w:rsidRPr="00102A32">
              <w:rPr>
                <w:color w:val="000000"/>
                <w:sz w:val="20"/>
                <w:szCs w:val="20"/>
                <w:lang w:eastAsia="en-US"/>
              </w:rPr>
              <w:t>2008 г.</w:t>
            </w:r>
          </w:p>
        </w:tc>
      </w:tr>
      <w:tr w:rsidR="00A41140" w:rsidRPr="00102A32" w:rsidTr="00102A32">
        <w:tc>
          <w:tcPr>
            <w:tcW w:w="959" w:type="dxa"/>
            <w:vAlign w:val="center"/>
          </w:tcPr>
          <w:p w:rsidR="00A41140" w:rsidRPr="00102A32" w:rsidRDefault="00A41140" w:rsidP="00102A32">
            <w:pPr>
              <w:ind w:firstLine="0"/>
              <w:rPr>
                <w:color w:val="000000"/>
                <w:sz w:val="20"/>
                <w:szCs w:val="20"/>
                <w:lang w:eastAsia="en-US"/>
              </w:rPr>
            </w:pPr>
            <w:r w:rsidRPr="00102A32">
              <w:rPr>
                <w:color w:val="000000"/>
                <w:sz w:val="20"/>
                <w:szCs w:val="20"/>
                <w:lang w:eastAsia="en-US"/>
              </w:rPr>
              <w:t>А1</w:t>
            </w:r>
          </w:p>
        </w:tc>
        <w:tc>
          <w:tcPr>
            <w:tcW w:w="1134" w:type="dxa"/>
          </w:tcPr>
          <w:p w:rsidR="00A41140" w:rsidRPr="00102A32" w:rsidRDefault="00A41140" w:rsidP="00102A32">
            <w:pPr>
              <w:ind w:firstLine="0"/>
              <w:rPr>
                <w:color w:val="000000"/>
                <w:sz w:val="20"/>
                <w:szCs w:val="20"/>
                <w:lang w:eastAsia="en-US"/>
              </w:rPr>
            </w:pPr>
            <w:r w:rsidRPr="00102A32">
              <w:rPr>
                <w:color w:val="000000"/>
                <w:sz w:val="20"/>
                <w:szCs w:val="20"/>
                <w:lang w:eastAsia="en-US"/>
              </w:rPr>
              <w:t>9645,6</w:t>
            </w:r>
          </w:p>
        </w:tc>
        <w:tc>
          <w:tcPr>
            <w:tcW w:w="1276" w:type="dxa"/>
          </w:tcPr>
          <w:p w:rsidR="00A41140" w:rsidRPr="00102A32" w:rsidRDefault="00A41140" w:rsidP="00102A32">
            <w:pPr>
              <w:ind w:firstLine="0"/>
              <w:rPr>
                <w:color w:val="000000"/>
                <w:sz w:val="20"/>
                <w:szCs w:val="20"/>
                <w:lang w:eastAsia="en-US"/>
              </w:rPr>
            </w:pPr>
            <w:r w:rsidRPr="00102A32">
              <w:rPr>
                <w:color w:val="000000"/>
                <w:sz w:val="20"/>
                <w:szCs w:val="20"/>
                <w:lang w:eastAsia="en-US"/>
              </w:rPr>
              <w:t>23954,4</w:t>
            </w:r>
          </w:p>
        </w:tc>
        <w:tc>
          <w:tcPr>
            <w:tcW w:w="1275" w:type="dxa"/>
            <w:vAlign w:val="center"/>
          </w:tcPr>
          <w:p w:rsidR="00A41140" w:rsidRPr="00102A32" w:rsidRDefault="00A41140" w:rsidP="00102A32">
            <w:pPr>
              <w:ind w:firstLine="0"/>
              <w:rPr>
                <w:color w:val="000000"/>
                <w:sz w:val="20"/>
                <w:szCs w:val="20"/>
                <w:lang w:eastAsia="en-US"/>
              </w:rPr>
            </w:pPr>
            <w:r w:rsidRPr="00102A32">
              <w:rPr>
                <w:color w:val="000000"/>
                <w:sz w:val="20"/>
                <w:szCs w:val="20"/>
                <w:lang w:eastAsia="en-US"/>
              </w:rPr>
              <w:t>32612,6</w:t>
            </w:r>
          </w:p>
        </w:tc>
        <w:tc>
          <w:tcPr>
            <w:tcW w:w="1013" w:type="dxa"/>
            <w:vAlign w:val="center"/>
          </w:tcPr>
          <w:p w:rsidR="00A41140" w:rsidRPr="00102A32" w:rsidRDefault="00A41140" w:rsidP="00102A32">
            <w:pPr>
              <w:ind w:firstLine="0"/>
              <w:rPr>
                <w:color w:val="000000"/>
                <w:sz w:val="20"/>
                <w:szCs w:val="20"/>
                <w:lang w:eastAsia="en-US"/>
              </w:rPr>
            </w:pPr>
            <w:r w:rsidRPr="00102A32">
              <w:rPr>
                <w:color w:val="000000"/>
                <w:sz w:val="20"/>
                <w:szCs w:val="20"/>
                <w:lang w:eastAsia="en-US"/>
              </w:rPr>
              <w:t>П1</w:t>
            </w:r>
          </w:p>
        </w:tc>
        <w:tc>
          <w:tcPr>
            <w:tcW w:w="1031" w:type="dxa"/>
            <w:vAlign w:val="center"/>
          </w:tcPr>
          <w:p w:rsidR="00A41140" w:rsidRPr="00102A32" w:rsidRDefault="0003013C" w:rsidP="00102A32">
            <w:pPr>
              <w:ind w:firstLine="0"/>
              <w:rPr>
                <w:color w:val="000000"/>
                <w:sz w:val="20"/>
                <w:szCs w:val="20"/>
                <w:lang w:eastAsia="en-US"/>
              </w:rPr>
            </w:pPr>
            <w:r w:rsidRPr="00102A32">
              <w:rPr>
                <w:color w:val="000000"/>
                <w:sz w:val="20"/>
                <w:szCs w:val="20"/>
                <w:lang w:eastAsia="en-US"/>
              </w:rPr>
              <w:t>30103,6</w:t>
            </w:r>
          </w:p>
        </w:tc>
        <w:tc>
          <w:tcPr>
            <w:tcW w:w="980" w:type="dxa"/>
          </w:tcPr>
          <w:p w:rsidR="00A41140" w:rsidRPr="00102A32" w:rsidRDefault="0003013C" w:rsidP="00102A32">
            <w:pPr>
              <w:ind w:firstLine="0"/>
              <w:rPr>
                <w:color w:val="000000"/>
                <w:sz w:val="20"/>
                <w:szCs w:val="20"/>
                <w:lang w:eastAsia="en-US"/>
              </w:rPr>
            </w:pPr>
            <w:r w:rsidRPr="00102A32">
              <w:rPr>
                <w:color w:val="000000"/>
                <w:sz w:val="20"/>
                <w:szCs w:val="20"/>
                <w:lang w:eastAsia="en-US"/>
              </w:rPr>
              <w:t>29482,3</w:t>
            </w:r>
          </w:p>
        </w:tc>
        <w:tc>
          <w:tcPr>
            <w:tcW w:w="980" w:type="dxa"/>
          </w:tcPr>
          <w:p w:rsidR="00A41140" w:rsidRPr="00102A32" w:rsidRDefault="0003013C" w:rsidP="00102A32">
            <w:pPr>
              <w:ind w:firstLine="0"/>
              <w:rPr>
                <w:color w:val="000000"/>
                <w:sz w:val="20"/>
                <w:szCs w:val="20"/>
                <w:lang w:eastAsia="en-US"/>
              </w:rPr>
            </w:pPr>
            <w:r w:rsidRPr="00102A32">
              <w:rPr>
                <w:color w:val="000000"/>
                <w:sz w:val="20"/>
                <w:szCs w:val="20"/>
                <w:lang w:eastAsia="en-US"/>
              </w:rPr>
              <w:t>43167,9</w:t>
            </w:r>
          </w:p>
        </w:tc>
      </w:tr>
      <w:tr w:rsidR="00A41140" w:rsidRPr="00102A32" w:rsidTr="00102A32">
        <w:tc>
          <w:tcPr>
            <w:tcW w:w="959" w:type="dxa"/>
            <w:vAlign w:val="center"/>
          </w:tcPr>
          <w:p w:rsidR="00A41140" w:rsidRPr="00102A32" w:rsidRDefault="00A41140" w:rsidP="00102A32">
            <w:pPr>
              <w:ind w:firstLine="0"/>
              <w:rPr>
                <w:color w:val="000000"/>
                <w:sz w:val="20"/>
                <w:szCs w:val="20"/>
                <w:lang w:eastAsia="en-US"/>
              </w:rPr>
            </w:pPr>
            <w:r w:rsidRPr="00102A32">
              <w:rPr>
                <w:color w:val="000000"/>
                <w:sz w:val="20"/>
                <w:szCs w:val="20"/>
                <w:lang w:eastAsia="en-US"/>
              </w:rPr>
              <w:t>А2</w:t>
            </w:r>
          </w:p>
        </w:tc>
        <w:tc>
          <w:tcPr>
            <w:tcW w:w="1134" w:type="dxa"/>
          </w:tcPr>
          <w:p w:rsidR="00A41140" w:rsidRPr="00102A32" w:rsidRDefault="00A41140" w:rsidP="00102A32">
            <w:pPr>
              <w:ind w:firstLine="0"/>
              <w:rPr>
                <w:color w:val="000000"/>
                <w:sz w:val="20"/>
                <w:szCs w:val="20"/>
                <w:lang w:eastAsia="en-US"/>
              </w:rPr>
            </w:pPr>
            <w:r w:rsidRPr="00102A32">
              <w:rPr>
                <w:color w:val="000000"/>
                <w:sz w:val="20"/>
                <w:szCs w:val="20"/>
                <w:lang w:eastAsia="en-US"/>
              </w:rPr>
              <w:t>11061,9</w:t>
            </w:r>
          </w:p>
        </w:tc>
        <w:tc>
          <w:tcPr>
            <w:tcW w:w="1276" w:type="dxa"/>
          </w:tcPr>
          <w:p w:rsidR="00A41140" w:rsidRPr="00102A32" w:rsidRDefault="00A41140" w:rsidP="00102A32">
            <w:pPr>
              <w:ind w:firstLine="0"/>
              <w:rPr>
                <w:color w:val="000000"/>
                <w:sz w:val="20"/>
                <w:szCs w:val="20"/>
                <w:lang w:eastAsia="en-US"/>
              </w:rPr>
            </w:pPr>
            <w:r w:rsidRPr="00102A32">
              <w:rPr>
                <w:color w:val="000000"/>
                <w:sz w:val="20"/>
                <w:szCs w:val="20"/>
                <w:lang w:eastAsia="en-US"/>
              </w:rPr>
              <w:t>16613,8</w:t>
            </w:r>
          </w:p>
        </w:tc>
        <w:tc>
          <w:tcPr>
            <w:tcW w:w="1275" w:type="dxa"/>
            <w:vAlign w:val="center"/>
          </w:tcPr>
          <w:p w:rsidR="00A41140" w:rsidRPr="00102A32" w:rsidRDefault="00A41140" w:rsidP="00102A32">
            <w:pPr>
              <w:ind w:firstLine="0"/>
              <w:rPr>
                <w:color w:val="000000"/>
                <w:sz w:val="20"/>
                <w:szCs w:val="20"/>
                <w:lang w:eastAsia="en-US"/>
              </w:rPr>
            </w:pPr>
            <w:r w:rsidRPr="00102A32">
              <w:rPr>
                <w:color w:val="000000"/>
                <w:sz w:val="20"/>
                <w:szCs w:val="20"/>
                <w:lang w:eastAsia="en-US"/>
              </w:rPr>
              <w:t>15605,7</w:t>
            </w:r>
          </w:p>
        </w:tc>
        <w:tc>
          <w:tcPr>
            <w:tcW w:w="1013" w:type="dxa"/>
            <w:vAlign w:val="center"/>
          </w:tcPr>
          <w:p w:rsidR="00A41140" w:rsidRPr="00102A32" w:rsidRDefault="00A41140" w:rsidP="00102A32">
            <w:pPr>
              <w:ind w:firstLine="0"/>
              <w:rPr>
                <w:color w:val="000000"/>
                <w:sz w:val="20"/>
                <w:szCs w:val="20"/>
                <w:lang w:eastAsia="en-US"/>
              </w:rPr>
            </w:pPr>
            <w:r w:rsidRPr="00102A32">
              <w:rPr>
                <w:color w:val="000000"/>
                <w:sz w:val="20"/>
                <w:szCs w:val="20"/>
                <w:lang w:eastAsia="en-US"/>
              </w:rPr>
              <w:t>П2</w:t>
            </w:r>
          </w:p>
        </w:tc>
        <w:tc>
          <w:tcPr>
            <w:tcW w:w="1031" w:type="dxa"/>
            <w:vAlign w:val="center"/>
          </w:tcPr>
          <w:p w:rsidR="00A41140" w:rsidRPr="00102A32" w:rsidRDefault="0003013C" w:rsidP="00102A32">
            <w:pPr>
              <w:ind w:firstLine="0"/>
              <w:rPr>
                <w:color w:val="000000"/>
                <w:sz w:val="20"/>
                <w:szCs w:val="20"/>
                <w:lang w:eastAsia="en-US"/>
              </w:rPr>
            </w:pPr>
            <w:r w:rsidRPr="00102A32">
              <w:rPr>
                <w:color w:val="000000"/>
                <w:sz w:val="20"/>
                <w:szCs w:val="20"/>
                <w:lang w:eastAsia="en-US"/>
              </w:rPr>
              <w:t>0</w:t>
            </w:r>
          </w:p>
        </w:tc>
        <w:tc>
          <w:tcPr>
            <w:tcW w:w="980" w:type="dxa"/>
          </w:tcPr>
          <w:p w:rsidR="00A41140" w:rsidRPr="00102A32" w:rsidRDefault="0003013C" w:rsidP="00102A32">
            <w:pPr>
              <w:ind w:firstLine="0"/>
              <w:rPr>
                <w:color w:val="000000"/>
                <w:sz w:val="20"/>
                <w:szCs w:val="20"/>
                <w:lang w:eastAsia="en-US"/>
              </w:rPr>
            </w:pPr>
            <w:r w:rsidRPr="00102A32">
              <w:rPr>
                <w:color w:val="000000"/>
                <w:sz w:val="20"/>
                <w:szCs w:val="20"/>
                <w:lang w:eastAsia="en-US"/>
              </w:rPr>
              <w:t>0</w:t>
            </w:r>
          </w:p>
        </w:tc>
        <w:tc>
          <w:tcPr>
            <w:tcW w:w="980" w:type="dxa"/>
          </w:tcPr>
          <w:p w:rsidR="00A41140" w:rsidRPr="00102A32" w:rsidRDefault="0003013C" w:rsidP="00102A32">
            <w:pPr>
              <w:ind w:firstLine="0"/>
              <w:rPr>
                <w:color w:val="000000"/>
                <w:sz w:val="20"/>
                <w:szCs w:val="20"/>
                <w:lang w:eastAsia="en-US"/>
              </w:rPr>
            </w:pPr>
            <w:r w:rsidRPr="00102A32">
              <w:rPr>
                <w:color w:val="000000"/>
                <w:sz w:val="20"/>
                <w:szCs w:val="20"/>
                <w:lang w:eastAsia="en-US"/>
              </w:rPr>
              <w:t>0</w:t>
            </w:r>
          </w:p>
        </w:tc>
      </w:tr>
      <w:tr w:rsidR="00A41140" w:rsidRPr="00102A32" w:rsidTr="00102A32">
        <w:tc>
          <w:tcPr>
            <w:tcW w:w="959" w:type="dxa"/>
            <w:vAlign w:val="center"/>
          </w:tcPr>
          <w:p w:rsidR="00A41140" w:rsidRPr="00102A32" w:rsidRDefault="00A41140" w:rsidP="00102A32">
            <w:pPr>
              <w:ind w:firstLine="0"/>
              <w:rPr>
                <w:color w:val="000000"/>
                <w:sz w:val="20"/>
                <w:szCs w:val="20"/>
                <w:lang w:eastAsia="en-US"/>
              </w:rPr>
            </w:pPr>
            <w:r w:rsidRPr="00102A32">
              <w:rPr>
                <w:color w:val="000000"/>
                <w:sz w:val="20"/>
                <w:szCs w:val="20"/>
                <w:lang w:eastAsia="en-US"/>
              </w:rPr>
              <w:t>А3</w:t>
            </w:r>
          </w:p>
        </w:tc>
        <w:tc>
          <w:tcPr>
            <w:tcW w:w="1134" w:type="dxa"/>
          </w:tcPr>
          <w:p w:rsidR="00A41140" w:rsidRPr="00102A32" w:rsidRDefault="00A41140" w:rsidP="00102A32">
            <w:pPr>
              <w:ind w:firstLine="0"/>
              <w:rPr>
                <w:color w:val="000000"/>
                <w:sz w:val="20"/>
                <w:szCs w:val="20"/>
                <w:lang w:eastAsia="en-US"/>
              </w:rPr>
            </w:pPr>
            <w:r w:rsidRPr="00102A32">
              <w:rPr>
                <w:color w:val="000000"/>
                <w:sz w:val="20"/>
                <w:szCs w:val="20"/>
                <w:lang w:eastAsia="en-US"/>
              </w:rPr>
              <w:t>2289,5</w:t>
            </w:r>
          </w:p>
        </w:tc>
        <w:tc>
          <w:tcPr>
            <w:tcW w:w="1276" w:type="dxa"/>
          </w:tcPr>
          <w:p w:rsidR="00A41140" w:rsidRPr="00102A32" w:rsidRDefault="00A41140" w:rsidP="00102A32">
            <w:pPr>
              <w:ind w:firstLine="0"/>
              <w:rPr>
                <w:color w:val="000000"/>
                <w:sz w:val="20"/>
                <w:szCs w:val="20"/>
                <w:lang w:eastAsia="en-US"/>
              </w:rPr>
            </w:pPr>
            <w:r w:rsidRPr="00102A32">
              <w:rPr>
                <w:color w:val="000000"/>
                <w:sz w:val="20"/>
                <w:szCs w:val="20"/>
                <w:lang w:eastAsia="en-US"/>
              </w:rPr>
              <w:t>7818,6</w:t>
            </w:r>
          </w:p>
        </w:tc>
        <w:tc>
          <w:tcPr>
            <w:tcW w:w="1275" w:type="dxa"/>
            <w:vAlign w:val="center"/>
          </w:tcPr>
          <w:p w:rsidR="00A41140" w:rsidRPr="00102A32" w:rsidRDefault="00A41140" w:rsidP="00102A32">
            <w:pPr>
              <w:ind w:firstLine="0"/>
              <w:rPr>
                <w:color w:val="000000"/>
                <w:sz w:val="20"/>
                <w:szCs w:val="20"/>
                <w:lang w:eastAsia="en-US"/>
              </w:rPr>
            </w:pPr>
            <w:r w:rsidRPr="00102A32">
              <w:rPr>
                <w:color w:val="000000"/>
                <w:sz w:val="20"/>
                <w:szCs w:val="20"/>
                <w:lang w:eastAsia="en-US"/>
              </w:rPr>
              <w:t>3768,8</w:t>
            </w:r>
          </w:p>
        </w:tc>
        <w:tc>
          <w:tcPr>
            <w:tcW w:w="1013" w:type="dxa"/>
            <w:vAlign w:val="center"/>
          </w:tcPr>
          <w:p w:rsidR="00A41140" w:rsidRPr="00102A32" w:rsidRDefault="00A41140" w:rsidP="00102A32">
            <w:pPr>
              <w:ind w:firstLine="0"/>
              <w:rPr>
                <w:color w:val="000000"/>
                <w:sz w:val="20"/>
                <w:szCs w:val="20"/>
                <w:lang w:eastAsia="en-US"/>
              </w:rPr>
            </w:pPr>
            <w:r w:rsidRPr="00102A32">
              <w:rPr>
                <w:color w:val="000000"/>
                <w:sz w:val="20"/>
                <w:szCs w:val="20"/>
                <w:lang w:eastAsia="en-US"/>
              </w:rPr>
              <w:t>П3</w:t>
            </w:r>
          </w:p>
        </w:tc>
        <w:tc>
          <w:tcPr>
            <w:tcW w:w="1031" w:type="dxa"/>
            <w:vAlign w:val="center"/>
          </w:tcPr>
          <w:p w:rsidR="00A41140" w:rsidRPr="00102A32" w:rsidRDefault="0003013C" w:rsidP="00102A32">
            <w:pPr>
              <w:ind w:firstLine="0"/>
              <w:rPr>
                <w:color w:val="000000"/>
                <w:sz w:val="20"/>
                <w:szCs w:val="20"/>
                <w:lang w:eastAsia="en-US"/>
              </w:rPr>
            </w:pPr>
            <w:r w:rsidRPr="00102A32">
              <w:rPr>
                <w:color w:val="000000"/>
                <w:sz w:val="20"/>
                <w:szCs w:val="20"/>
                <w:lang w:eastAsia="en-US"/>
              </w:rPr>
              <w:t>435,9</w:t>
            </w:r>
          </w:p>
        </w:tc>
        <w:tc>
          <w:tcPr>
            <w:tcW w:w="980" w:type="dxa"/>
          </w:tcPr>
          <w:p w:rsidR="00A41140" w:rsidRPr="00102A32" w:rsidRDefault="0003013C" w:rsidP="00102A32">
            <w:pPr>
              <w:ind w:firstLine="0"/>
              <w:rPr>
                <w:color w:val="000000"/>
                <w:sz w:val="20"/>
                <w:szCs w:val="20"/>
                <w:lang w:eastAsia="en-US"/>
              </w:rPr>
            </w:pPr>
            <w:r w:rsidRPr="00102A32">
              <w:rPr>
                <w:color w:val="000000"/>
                <w:sz w:val="20"/>
                <w:szCs w:val="20"/>
                <w:lang w:eastAsia="en-US"/>
              </w:rPr>
              <w:t>0</w:t>
            </w:r>
          </w:p>
        </w:tc>
        <w:tc>
          <w:tcPr>
            <w:tcW w:w="980" w:type="dxa"/>
          </w:tcPr>
          <w:p w:rsidR="00A41140" w:rsidRPr="00102A32" w:rsidRDefault="0003013C" w:rsidP="00102A32">
            <w:pPr>
              <w:ind w:firstLine="0"/>
              <w:rPr>
                <w:color w:val="000000"/>
                <w:sz w:val="20"/>
                <w:szCs w:val="20"/>
                <w:lang w:eastAsia="en-US"/>
              </w:rPr>
            </w:pPr>
            <w:r w:rsidRPr="00102A32">
              <w:rPr>
                <w:color w:val="000000"/>
                <w:sz w:val="20"/>
                <w:szCs w:val="20"/>
                <w:lang w:eastAsia="en-US"/>
              </w:rPr>
              <w:t>0</w:t>
            </w:r>
          </w:p>
        </w:tc>
      </w:tr>
      <w:tr w:rsidR="00A41140" w:rsidRPr="00102A32" w:rsidTr="00102A32">
        <w:tc>
          <w:tcPr>
            <w:tcW w:w="959" w:type="dxa"/>
            <w:vAlign w:val="center"/>
          </w:tcPr>
          <w:p w:rsidR="00A41140" w:rsidRPr="00102A32" w:rsidRDefault="00A41140" w:rsidP="00102A32">
            <w:pPr>
              <w:ind w:firstLine="0"/>
              <w:rPr>
                <w:color w:val="000000"/>
                <w:sz w:val="20"/>
                <w:szCs w:val="20"/>
                <w:lang w:eastAsia="en-US"/>
              </w:rPr>
            </w:pPr>
            <w:r w:rsidRPr="00102A32">
              <w:rPr>
                <w:color w:val="000000"/>
                <w:sz w:val="20"/>
                <w:szCs w:val="20"/>
                <w:lang w:eastAsia="en-US"/>
              </w:rPr>
              <w:t>А4</w:t>
            </w:r>
          </w:p>
        </w:tc>
        <w:tc>
          <w:tcPr>
            <w:tcW w:w="1134" w:type="dxa"/>
          </w:tcPr>
          <w:p w:rsidR="00A41140" w:rsidRPr="00102A32" w:rsidRDefault="00A41140" w:rsidP="00102A32">
            <w:pPr>
              <w:ind w:firstLine="0"/>
              <w:rPr>
                <w:color w:val="000000"/>
                <w:sz w:val="20"/>
                <w:szCs w:val="20"/>
                <w:lang w:eastAsia="en-US"/>
              </w:rPr>
            </w:pPr>
            <w:r w:rsidRPr="00102A32">
              <w:rPr>
                <w:color w:val="000000"/>
                <w:sz w:val="20"/>
                <w:szCs w:val="20"/>
                <w:lang w:eastAsia="en-US"/>
              </w:rPr>
              <w:t>9099,8</w:t>
            </w:r>
          </w:p>
        </w:tc>
        <w:tc>
          <w:tcPr>
            <w:tcW w:w="1276" w:type="dxa"/>
          </w:tcPr>
          <w:p w:rsidR="00A41140" w:rsidRPr="00102A32" w:rsidRDefault="00A41140" w:rsidP="00102A32">
            <w:pPr>
              <w:ind w:firstLine="0"/>
              <w:rPr>
                <w:color w:val="000000"/>
                <w:sz w:val="20"/>
                <w:szCs w:val="20"/>
                <w:lang w:eastAsia="en-US"/>
              </w:rPr>
            </w:pPr>
            <w:r w:rsidRPr="00102A32">
              <w:rPr>
                <w:color w:val="000000"/>
                <w:sz w:val="20"/>
                <w:szCs w:val="20"/>
                <w:lang w:eastAsia="en-US"/>
              </w:rPr>
              <w:t>10059,5</w:t>
            </w:r>
          </w:p>
        </w:tc>
        <w:tc>
          <w:tcPr>
            <w:tcW w:w="1275" w:type="dxa"/>
            <w:vAlign w:val="center"/>
          </w:tcPr>
          <w:p w:rsidR="00A41140" w:rsidRPr="00102A32" w:rsidRDefault="00A41140" w:rsidP="00102A32">
            <w:pPr>
              <w:ind w:firstLine="0"/>
              <w:rPr>
                <w:color w:val="000000"/>
                <w:sz w:val="20"/>
                <w:szCs w:val="20"/>
                <w:lang w:eastAsia="en-US"/>
              </w:rPr>
            </w:pPr>
            <w:r w:rsidRPr="00102A32">
              <w:rPr>
                <w:color w:val="000000"/>
                <w:sz w:val="20"/>
                <w:szCs w:val="20"/>
                <w:lang w:eastAsia="en-US"/>
              </w:rPr>
              <w:t>104163,5</w:t>
            </w:r>
          </w:p>
        </w:tc>
        <w:tc>
          <w:tcPr>
            <w:tcW w:w="1013" w:type="dxa"/>
            <w:vAlign w:val="center"/>
          </w:tcPr>
          <w:p w:rsidR="00A41140" w:rsidRPr="00102A32" w:rsidRDefault="00A41140" w:rsidP="00102A32">
            <w:pPr>
              <w:ind w:firstLine="0"/>
              <w:rPr>
                <w:color w:val="000000"/>
                <w:sz w:val="20"/>
                <w:szCs w:val="20"/>
                <w:lang w:eastAsia="en-US"/>
              </w:rPr>
            </w:pPr>
            <w:r w:rsidRPr="00102A32">
              <w:rPr>
                <w:color w:val="000000"/>
                <w:sz w:val="20"/>
                <w:szCs w:val="20"/>
                <w:lang w:eastAsia="en-US"/>
              </w:rPr>
              <w:t>П4</w:t>
            </w:r>
          </w:p>
        </w:tc>
        <w:tc>
          <w:tcPr>
            <w:tcW w:w="1031" w:type="dxa"/>
            <w:vAlign w:val="center"/>
          </w:tcPr>
          <w:p w:rsidR="00A41140" w:rsidRPr="00102A32" w:rsidRDefault="002359F6" w:rsidP="00102A32">
            <w:pPr>
              <w:ind w:firstLine="0"/>
              <w:rPr>
                <w:color w:val="000000"/>
                <w:sz w:val="20"/>
                <w:szCs w:val="20"/>
                <w:lang w:eastAsia="en-US"/>
              </w:rPr>
            </w:pPr>
            <w:r w:rsidRPr="00102A32">
              <w:rPr>
                <w:color w:val="000000"/>
                <w:sz w:val="20"/>
                <w:szCs w:val="20"/>
                <w:lang w:eastAsia="en-US"/>
              </w:rPr>
              <w:t>0</w:t>
            </w:r>
          </w:p>
        </w:tc>
        <w:tc>
          <w:tcPr>
            <w:tcW w:w="980" w:type="dxa"/>
          </w:tcPr>
          <w:p w:rsidR="00A41140" w:rsidRPr="00102A32" w:rsidRDefault="002359F6" w:rsidP="00102A32">
            <w:pPr>
              <w:ind w:firstLine="0"/>
              <w:rPr>
                <w:color w:val="000000"/>
                <w:sz w:val="20"/>
                <w:szCs w:val="20"/>
                <w:lang w:eastAsia="en-US"/>
              </w:rPr>
            </w:pPr>
            <w:r w:rsidRPr="00102A32">
              <w:rPr>
                <w:color w:val="000000"/>
                <w:sz w:val="20"/>
                <w:szCs w:val="20"/>
                <w:lang w:eastAsia="en-US"/>
              </w:rPr>
              <w:t>0</w:t>
            </w:r>
          </w:p>
        </w:tc>
        <w:tc>
          <w:tcPr>
            <w:tcW w:w="980" w:type="dxa"/>
          </w:tcPr>
          <w:p w:rsidR="00A41140" w:rsidRPr="00102A32" w:rsidRDefault="002359F6" w:rsidP="00102A32">
            <w:pPr>
              <w:ind w:firstLine="0"/>
              <w:rPr>
                <w:color w:val="000000"/>
                <w:sz w:val="20"/>
                <w:szCs w:val="20"/>
                <w:lang w:eastAsia="en-US"/>
              </w:rPr>
            </w:pPr>
            <w:r w:rsidRPr="00102A32">
              <w:rPr>
                <w:color w:val="000000"/>
                <w:sz w:val="20"/>
                <w:szCs w:val="20"/>
                <w:lang w:eastAsia="en-US"/>
              </w:rPr>
              <w:t>0</w:t>
            </w:r>
          </w:p>
        </w:tc>
      </w:tr>
    </w:tbl>
    <w:p w:rsidR="00910B1B" w:rsidRPr="00DF442B" w:rsidRDefault="00910B1B" w:rsidP="00DF442B">
      <w:pPr>
        <w:widowControl w:val="0"/>
        <w:rPr>
          <w:color w:val="000000"/>
          <w:lang w:eastAsia="en-US"/>
        </w:rPr>
      </w:pPr>
    </w:p>
    <w:p w:rsidR="002359F6" w:rsidRPr="00DF442B" w:rsidRDefault="002359F6" w:rsidP="00DF442B">
      <w:pPr>
        <w:widowControl w:val="0"/>
        <w:rPr>
          <w:color w:val="000000"/>
        </w:rPr>
      </w:pPr>
      <w:r w:rsidRPr="00DF442B">
        <w:rPr>
          <w:color w:val="000000"/>
        </w:rPr>
        <w:t>Полностью оценить ликвидность баланса предприятия невозможно, так как, являясь филиалом, оно не имеет источников собственного капитала.</w:t>
      </w:r>
    </w:p>
    <w:p w:rsidR="00157379" w:rsidRPr="00DF442B" w:rsidRDefault="002359F6" w:rsidP="00DF442B">
      <w:pPr>
        <w:widowControl w:val="0"/>
        <w:rPr>
          <w:color w:val="000000"/>
        </w:rPr>
      </w:pPr>
      <w:r w:rsidRPr="00DF442B">
        <w:rPr>
          <w:color w:val="000000"/>
        </w:rPr>
        <w:t>Однако с учетом имеющихся данных</w:t>
      </w:r>
      <w:r w:rsidR="003C6593" w:rsidRPr="00DF442B">
        <w:rPr>
          <w:color w:val="000000"/>
        </w:rPr>
        <w:t xml:space="preserve"> баланс данного </w:t>
      </w:r>
      <w:r w:rsidRPr="00DF442B">
        <w:rPr>
          <w:color w:val="000000"/>
        </w:rPr>
        <w:t>предприятия за 2006-2008 г.г нельзя назвать</w:t>
      </w:r>
      <w:r w:rsidR="003C6593" w:rsidRPr="00DF442B">
        <w:rPr>
          <w:color w:val="000000"/>
        </w:rPr>
        <w:t xml:space="preserve"> ликвидным, так как сумма наиболее срочных обязательств </w:t>
      </w:r>
      <w:r w:rsidR="00E97205" w:rsidRPr="00DF442B">
        <w:rPr>
          <w:color w:val="000000"/>
        </w:rPr>
        <w:t xml:space="preserve">(П1) </w:t>
      </w:r>
      <w:r w:rsidR="003C6593" w:rsidRPr="00DF442B">
        <w:rPr>
          <w:color w:val="000000"/>
        </w:rPr>
        <w:t>превышает сумму наиболее ликвидных активов (А1)</w:t>
      </w:r>
      <w:r w:rsidR="00E97205" w:rsidRPr="00DF442B">
        <w:rPr>
          <w:color w:val="000000"/>
        </w:rPr>
        <w:t>.</w:t>
      </w:r>
    </w:p>
    <w:p w:rsidR="00E97205" w:rsidRPr="00DF442B" w:rsidRDefault="00E97205" w:rsidP="00DF442B">
      <w:pPr>
        <w:widowControl w:val="0"/>
        <w:rPr>
          <w:color w:val="000000"/>
        </w:rPr>
      </w:pPr>
      <w:r w:rsidRPr="00DF442B">
        <w:rPr>
          <w:color w:val="000000"/>
        </w:rPr>
        <w:t>Проанализируем также относительные показатели ликвидности предприятия (таблица 2.7).</w:t>
      </w:r>
    </w:p>
    <w:p w:rsidR="00102A32" w:rsidRDefault="00102A32" w:rsidP="00DF442B">
      <w:pPr>
        <w:widowControl w:val="0"/>
        <w:rPr>
          <w:color w:val="000000"/>
          <w:lang w:val="en-US"/>
        </w:rPr>
      </w:pPr>
    </w:p>
    <w:p w:rsidR="00E97205" w:rsidRPr="00DF442B" w:rsidRDefault="00E97205" w:rsidP="00DF442B">
      <w:pPr>
        <w:widowControl w:val="0"/>
        <w:rPr>
          <w:color w:val="000000"/>
        </w:rPr>
      </w:pPr>
      <w:r w:rsidRPr="00DF442B">
        <w:rPr>
          <w:color w:val="000000"/>
        </w:rPr>
        <w:t>Таблица 2.7 – Показатели ликвидности предприятия в 2006-2008 г.г</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2"/>
        <w:gridCol w:w="1021"/>
        <w:gridCol w:w="939"/>
        <w:gridCol w:w="1021"/>
        <w:gridCol w:w="1086"/>
        <w:gridCol w:w="1021"/>
      </w:tblGrid>
      <w:tr w:rsidR="002359F6" w:rsidRPr="00102A32" w:rsidTr="00102A32">
        <w:tc>
          <w:tcPr>
            <w:tcW w:w="3922" w:type="dxa"/>
            <w:vMerge w:val="restart"/>
            <w:vAlign w:val="center"/>
          </w:tcPr>
          <w:p w:rsidR="002359F6" w:rsidRPr="00102A32" w:rsidRDefault="002359F6" w:rsidP="00102A32">
            <w:pPr>
              <w:ind w:firstLine="0"/>
              <w:rPr>
                <w:color w:val="000000"/>
                <w:sz w:val="20"/>
                <w:szCs w:val="20"/>
              </w:rPr>
            </w:pPr>
            <w:r w:rsidRPr="00102A32">
              <w:rPr>
                <w:color w:val="000000"/>
                <w:sz w:val="20"/>
                <w:szCs w:val="20"/>
              </w:rPr>
              <w:t>Показатель</w:t>
            </w:r>
          </w:p>
        </w:tc>
        <w:tc>
          <w:tcPr>
            <w:tcW w:w="1021" w:type="dxa"/>
            <w:vMerge w:val="restart"/>
            <w:vAlign w:val="center"/>
          </w:tcPr>
          <w:p w:rsidR="002359F6" w:rsidRPr="00102A32" w:rsidRDefault="002359F6" w:rsidP="00102A32">
            <w:pPr>
              <w:ind w:firstLine="0"/>
              <w:rPr>
                <w:color w:val="000000"/>
                <w:sz w:val="20"/>
                <w:szCs w:val="20"/>
              </w:rPr>
            </w:pPr>
            <w:r w:rsidRPr="00102A32">
              <w:rPr>
                <w:color w:val="000000"/>
                <w:sz w:val="20"/>
                <w:szCs w:val="20"/>
              </w:rPr>
              <w:t>2006 г.</w:t>
            </w:r>
          </w:p>
        </w:tc>
        <w:tc>
          <w:tcPr>
            <w:tcW w:w="939" w:type="dxa"/>
            <w:vMerge w:val="restart"/>
            <w:vAlign w:val="center"/>
          </w:tcPr>
          <w:p w:rsidR="002359F6" w:rsidRPr="00102A32" w:rsidRDefault="002359F6" w:rsidP="00102A32">
            <w:pPr>
              <w:ind w:firstLine="0"/>
              <w:rPr>
                <w:color w:val="000000"/>
                <w:sz w:val="20"/>
                <w:szCs w:val="20"/>
              </w:rPr>
            </w:pPr>
            <w:r w:rsidRPr="00102A32">
              <w:rPr>
                <w:color w:val="000000"/>
                <w:sz w:val="20"/>
                <w:szCs w:val="20"/>
              </w:rPr>
              <w:t>2007 г.</w:t>
            </w:r>
          </w:p>
        </w:tc>
        <w:tc>
          <w:tcPr>
            <w:tcW w:w="1021" w:type="dxa"/>
            <w:vMerge w:val="restart"/>
            <w:vAlign w:val="center"/>
          </w:tcPr>
          <w:p w:rsidR="002359F6" w:rsidRPr="00102A32" w:rsidRDefault="002359F6" w:rsidP="00102A32">
            <w:pPr>
              <w:ind w:firstLine="0"/>
              <w:rPr>
                <w:color w:val="000000"/>
                <w:sz w:val="20"/>
                <w:szCs w:val="20"/>
              </w:rPr>
            </w:pPr>
            <w:r w:rsidRPr="00102A32">
              <w:rPr>
                <w:color w:val="000000"/>
                <w:sz w:val="20"/>
                <w:szCs w:val="20"/>
              </w:rPr>
              <w:t>2008 г.</w:t>
            </w:r>
          </w:p>
        </w:tc>
        <w:tc>
          <w:tcPr>
            <w:tcW w:w="2107" w:type="dxa"/>
            <w:gridSpan w:val="2"/>
            <w:vAlign w:val="center"/>
          </w:tcPr>
          <w:p w:rsidR="002359F6" w:rsidRPr="00102A32" w:rsidRDefault="002359F6" w:rsidP="00102A32">
            <w:pPr>
              <w:ind w:firstLine="0"/>
              <w:rPr>
                <w:color w:val="000000"/>
                <w:sz w:val="20"/>
                <w:szCs w:val="20"/>
              </w:rPr>
            </w:pPr>
            <w:r w:rsidRPr="00102A32">
              <w:rPr>
                <w:color w:val="000000"/>
                <w:sz w:val="20"/>
                <w:szCs w:val="20"/>
              </w:rPr>
              <w:t>Отклонения</w:t>
            </w:r>
          </w:p>
        </w:tc>
      </w:tr>
      <w:tr w:rsidR="002359F6" w:rsidRPr="00102A32" w:rsidTr="00102A32">
        <w:tc>
          <w:tcPr>
            <w:tcW w:w="3922" w:type="dxa"/>
            <w:vMerge/>
            <w:vAlign w:val="center"/>
          </w:tcPr>
          <w:p w:rsidR="002359F6" w:rsidRPr="00102A32" w:rsidRDefault="002359F6" w:rsidP="00102A32">
            <w:pPr>
              <w:ind w:firstLine="0"/>
              <w:rPr>
                <w:color w:val="000000"/>
                <w:sz w:val="20"/>
                <w:szCs w:val="20"/>
              </w:rPr>
            </w:pPr>
          </w:p>
        </w:tc>
        <w:tc>
          <w:tcPr>
            <w:tcW w:w="1021" w:type="dxa"/>
            <w:vMerge/>
            <w:vAlign w:val="center"/>
          </w:tcPr>
          <w:p w:rsidR="002359F6" w:rsidRPr="00102A32" w:rsidRDefault="002359F6" w:rsidP="00102A32">
            <w:pPr>
              <w:ind w:firstLine="0"/>
              <w:rPr>
                <w:color w:val="000000"/>
                <w:sz w:val="20"/>
                <w:szCs w:val="20"/>
              </w:rPr>
            </w:pPr>
          </w:p>
        </w:tc>
        <w:tc>
          <w:tcPr>
            <w:tcW w:w="939" w:type="dxa"/>
            <w:vMerge/>
            <w:vAlign w:val="center"/>
          </w:tcPr>
          <w:p w:rsidR="002359F6" w:rsidRPr="00102A32" w:rsidRDefault="002359F6" w:rsidP="00102A32">
            <w:pPr>
              <w:ind w:firstLine="0"/>
              <w:rPr>
                <w:color w:val="000000"/>
                <w:sz w:val="20"/>
                <w:szCs w:val="20"/>
              </w:rPr>
            </w:pPr>
          </w:p>
        </w:tc>
        <w:tc>
          <w:tcPr>
            <w:tcW w:w="1021" w:type="dxa"/>
            <w:vMerge/>
            <w:vAlign w:val="center"/>
          </w:tcPr>
          <w:p w:rsidR="002359F6" w:rsidRPr="00102A32" w:rsidRDefault="002359F6" w:rsidP="00102A32">
            <w:pPr>
              <w:ind w:firstLine="0"/>
              <w:rPr>
                <w:color w:val="000000"/>
                <w:sz w:val="20"/>
                <w:szCs w:val="20"/>
              </w:rPr>
            </w:pPr>
          </w:p>
        </w:tc>
        <w:tc>
          <w:tcPr>
            <w:tcW w:w="1086" w:type="dxa"/>
            <w:vAlign w:val="center"/>
          </w:tcPr>
          <w:p w:rsidR="002359F6" w:rsidRPr="00102A32" w:rsidRDefault="002359F6" w:rsidP="00102A32">
            <w:pPr>
              <w:ind w:firstLine="0"/>
              <w:rPr>
                <w:color w:val="000000"/>
                <w:sz w:val="20"/>
                <w:szCs w:val="20"/>
              </w:rPr>
            </w:pPr>
            <w:r w:rsidRPr="00102A32">
              <w:rPr>
                <w:color w:val="000000"/>
                <w:sz w:val="20"/>
                <w:szCs w:val="20"/>
              </w:rPr>
              <w:t>2007 г. от 2006 г.</w:t>
            </w:r>
          </w:p>
        </w:tc>
        <w:tc>
          <w:tcPr>
            <w:tcW w:w="1021" w:type="dxa"/>
            <w:vAlign w:val="center"/>
          </w:tcPr>
          <w:p w:rsidR="002359F6" w:rsidRPr="00102A32" w:rsidRDefault="002359F6" w:rsidP="00102A32">
            <w:pPr>
              <w:ind w:firstLine="0"/>
              <w:rPr>
                <w:color w:val="000000"/>
                <w:sz w:val="20"/>
                <w:szCs w:val="20"/>
              </w:rPr>
            </w:pPr>
            <w:r w:rsidRPr="00102A32">
              <w:rPr>
                <w:color w:val="000000"/>
                <w:sz w:val="20"/>
                <w:szCs w:val="20"/>
              </w:rPr>
              <w:t>2008 г. от 2007 г.</w:t>
            </w:r>
          </w:p>
        </w:tc>
      </w:tr>
      <w:tr w:rsidR="00E97205" w:rsidRPr="00102A32" w:rsidTr="00102A32">
        <w:tc>
          <w:tcPr>
            <w:tcW w:w="3922" w:type="dxa"/>
            <w:vAlign w:val="center"/>
          </w:tcPr>
          <w:p w:rsidR="00E97205" w:rsidRPr="00102A32" w:rsidRDefault="00E97205" w:rsidP="00102A32">
            <w:pPr>
              <w:ind w:firstLine="0"/>
              <w:rPr>
                <w:color w:val="000000"/>
                <w:sz w:val="20"/>
                <w:szCs w:val="20"/>
              </w:rPr>
            </w:pPr>
            <w:r w:rsidRPr="00102A32">
              <w:rPr>
                <w:color w:val="000000"/>
                <w:sz w:val="20"/>
                <w:szCs w:val="20"/>
              </w:rPr>
              <w:t>Коэффициент абсолютной ликвидности</w:t>
            </w:r>
          </w:p>
        </w:tc>
        <w:tc>
          <w:tcPr>
            <w:tcW w:w="1021" w:type="dxa"/>
            <w:vAlign w:val="center"/>
          </w:tcPr>
          <w:p w:rsidR="00E97205" w:rsidRPr="00102A32" w:rsidRDefault="009877EB" w:rsidP="00102A32">
            <w:pPr>
              <w:ind w:firstLine="0"/>
              <w:rPr>
                <w:color w:val="000000"/>
                <w:sz w:val="20"/>
                <w:szCs w:val="20"/>
              </w:rPr>
            </w:pPr>
            <w:r w:rsidRPr="00102A32">
              <w:rPr>
                <w:color w:val="000000"/>
                <w:sz w:val="20"/>
                <w:szCs w:val="20"/>
              </w:rPr>
              <w:t>0,</w:t>
            </w:r>
            <w:r w:rsidR="00E97205" w:rsidRPr="00102A32">
              <w:rPr>
                <w:color w:val="000000"/>
                <w:sz w:val="20"/>
                <w:szCs w:val="20"/>
              </w:rPr>
              <w:t>29</w:t>
            </w:r>
          </w:p>
        </w:tc>
        <w:tc>
          <w:tcPr>
            <w:tcW w:w="939" w:type="dxa"/>
            <w:vAlign w:val="center"/>
          </w:tcPr>
          <w:p w:rsidR="00E97205" w:rsidRPr="00102A32" w:rsidRDefault="009877EB" w:rsidP="00102A32">
            <w:pPr>
              <w:ind w:firstLine="0"/>
              <w:rPr>
                <w:color w:val="000000"/>
                <w:sz w:val="20"/>
                <w:szCs w:val="20"/>
              </w:rPr>
            </w:pPr>
            <w:r w:rsidRPr="00102A32">
              <w:rPr>
                <w:color w:val="000000"/>
                <w:sz w:val="20"/>
                <w:szCs w:val="20"/>
              </w:rPr>
              <w:t>0,</w:t>
            </w:r>
            <w:r w:rsidR="00E97205" w:rsidRPr="00102A32">
              <w:rPr>
                <w:color w:val="000000"/>
                <w:sz w:val="20"/>
                <w:szCs w:val="20"/>
              </w:rPr>
              <w:t>40</w:t>
            </w:r>
          </w:p>
        </w:tc>
        <w:tc>
          <w:tcPr>
            <w:tcW w:w="1021" w:type="dxa"/>
            <w:vAlign w:val="center"/>
          </w:tcPr>
          <w:p w:rsidR="00E97205" w:rsidRPr="00102A32" w:rsidRDefault="009877EB" w:rsidP="00102A32">
            <w:pPr>
              <w:ind w:firstLine="0"/>
              <w:rPr>
                <w:color w:val="000000"/>
                <w:sz w:val="20"/>
                <w:szCs w:val="20"/>
              </w:rPr>
            </w:pPr>
            <w:r w:rsidRPr="00102A32">
              <w:rPr>
                <w:color w:val="000000"/>
                <w:sz w:val="20"/>
                <w:szCs w:val="20"/>
              </w:rPr>
              <w:t>0,21</w:t>
            </w:r>
          </w:p>
        </w:tc>
        <w:tc>
          <w:tcPr>
            <w:tcW w:w="1086" w:type="dxa"/>
            <w:vAlign w:val="center"/>
          </w:tcPr>
          <w:p w:rsidR="00E97205" w:rsidRPr="00102A32" w:rsidRDefault="009877EB" w:rsidP="00102A32">
            <w:pPr>
              <w:ind w:firstLine="0"/>
              <w:rPr>
                <w:color w:val="000000"/>
                <w:sz w:val="20"/>
                <w:szCs w:val="20"/>
              </w:rPr>
            </w:pPr>
            <w:r w:rsidRPr="00102A32">
              <w:rPr>
                <w:color w:val="000000"/>
                <w:sz w:val="20"/>
                <w:szCs w:val="20"/>
              </w:rPr>
              <w:t>0,11</w:t>
            </w:r>
          </w:p>
        </w:tc>
        <w:tc>
          <w:tcPr>
            <w:tcW w:w="1021" w:type="dxa"/>
            <w:vAlign w:val="center"/>
          </w:tcPr>
          <w:p w:rsidR="00E97205" w:rsidRPr="00102A32" w:rsidRDefault="009877EB" w:rsidP="00102A32">
            <w:pPr>
              <w:ind w:firstLine="0"/>
              <w:rPr>
                <w:color w:val="000000"/>
                <w:sz w:val="20"/>
                <w:szCs w:val="20"/>
              </w:rPr>
            </w:pPr>
            <w:r w:rsidRPr="00102A32">
              <w:rPr>
                <w:color w:val="000000"/>
                <w:sz w:val="20"/>
                <w:szCs w:val="20"/>
              </w:rPr>
              <w:t>-0,19</w:t>
            </w:r>
          </w:p>
        </w:tc>
      </w:tr>
      <w:tr w:rsidR="00E97205" w:rsidRPr="00102A32" w:rsidTr="00102A32">
        <w:tc>
          <w:tcPr>
            <w:tcW w:w="3922" w:type="dxa"/>
            <w:vAlign w:val="center"/>
          </w:tcPr>
          <w:p w:rsidR="00E97205" w:rsidRPr="00102A32" w:rsidRDefault="00E97205" w:rsidP="00102A32">
            <w:pPr>
              <w:ind w:firstLine="0"/>
              <w:rPr>
                <w:color w:val="000000"/>
                <w:sz w:val="20"/>
                <w:szCs w:val="20"/>
              </w:rPr>
            </w:pPr>
            <w:r w:rsidRPr="00102A32">
              <w:rPr>
                <w:color w:val="000000"/>
                <w:sz w:val="20"/>
                <w:szCs w:val="20"/>
              </w:rPr>
              <w:t>Коэффициент быстрой ликвидности</w:t>
            </w:r>
          </w:p>
        </w:tc>
        <w:tc>
          <w:tcPr>
            <w:tcW w:w="1021" w:type="dxa"/>
            <w:vAlign w:val="center"/>
          </w:tcPr>
          <w:p w:rsidR="00E97205" w:rsidRPr="00102A32" w:rsidRDefault="009877EB" w:rsidP="00102A32">
            <w:pPr>
              <w:ind w:firstLine="0"/>
              <w:rPr>
                <w:color w:val="000000"/>
                <w:sz w:val="20"/>
                <w:szCs w:val="20"/>
              </w:rPr>
            </w:pPr>
            <w:r w:rsidRPr="00102A32">
              <w:rPr>
                <w:color w:val="000000"/>
                <w:sz w:val="20"/>
                <w:szCs w:val="20"/>
              </w:rPr>
              <w:t>0,</w:t>
            </w:r>
            <w:r w:rsidR="00E97205" w:rsidRPr="00102A32">
              <w:rPr>
                <w:color w:val="000000"/>
                <w:sz w:val="20"/>
                <w:szCs w:val="20"/>
              </w:rPr>
              <w:t>5</w:t>
            </w:r>
            <w:r w:rsidRPr="00102A32">
              <w:rPr>
                <w:color w:val="000000"/>
                <w:sz w:val="20"/>
                <w:szCs w:val="20"/>
              </w:rPr>
              <w:t>8</w:t>
            </w:r>
          </w:p>
        </w:tc>
        <w:tc>
          <w:tcPr>
            <w:tcW w:w="939" w:type="dxa"/>
            <w:vAlign w:val="center"/>
          </w:tcPr>
          <w:p w:rsidR="00E97205" w:rsidRPr="00102A32" w:rsidRDefault="009877EB" w:rsidP="00102A32">
            <w:pPr>
              <w:ind w:firstLine="0"/>
              <w:rPr>
                <w:color w:val="000000"/>
                <w:sz w:val="20"/>
                <w:szCs w:val="20"/>
              </w:rPr>
            </w:pPr>
            <w:r w:rsidRPr="00102A32">
              <w:rPr>
                <w:color w:val="000000"/>
                <w:sz w:val="20"/>
                <w:szCs w:val="20"/>
              </w:rPr>
              <w:t>0,</w:t>
            </w:r>
            <w:r w:rsidR="00E97205" w:rsidRPr="00102A32">
              <w:rPr>
                <w:color w:val="000000"/>
                <w:sz w:val="20"/>
                <w:szCs w:val="20"/>
              </w:rPr>
              <w:t>6</w:t>
            </w:r>
            <w:r w:rsidRPr="00102A32">
              <w:rPr>
                <w:color w:val="000000"/>
                <w:sz w:val="20"/>
                <w:szCs w:val="20"/>
              </w:rPr>
              <w:t>5</w:t>
            </w:r>
          </w:p>
        </w:tc>
        <w:tc>
          <w:tcPr>
            <w:tcW w:w="1021" w:type="dxa"/>
            <w:vAlign w:val="center"/>
          </w:tcPr>
          <w:p w:rsidR="00E97205" w:rsidRPr="00102A32" w:rsidRDefault="009877EB" w:rsidP="00102A32">
            <w:pPr>
              <w:ind w:firstLine="0"/>
              <w:rPr>
                <w:color w:val="000000"/>
                <w:sz w:val="20"/>
                <w:szCs w:val="20"/>
              </w:rPr>
            </w:pPr>
            <w:r w:rsidRPr="00102A32">
              <w:rPr>
                <w:color w:val="000000"/>
                <w:sz w:val="20"/>
                <w:szCs w:val="20"/>
              </w:rPr>
              <w:t>0,28</w:t>
            </w:r>
          </w:p>
        </w:tc>
        <w:tc>
          <w:tcPr>
            <w:tcW w:w="1086" w:type="dxa"/>
            <w:vAlign w:val="center"/>
          </w:tcPr>
          <w:p w:rsidR="00E97205" w:rsidRPr="00102A32" w:rsidRDefault="009877EB" w:rsidP="00102A32">
            <w:pPr>
              <w:ind w:firstLine="0"/>
              <w:rPr>
                <w:color w:val="000000"/>
                <w:sz w:val="20"/>
                <w:szCs w:val="20"/>
              </w:rPr>
            </w:pPr>
            <w:r w:rsidRPr="00102A32">
              <w:rPr>
                <w:color w:val="000000"/>
                <w:sz w:val="20"/>
                <w:szCs w:val="20"/>
              </w:rPr>
              <w:t>0,07</w:t>
            </w:r>
          </w:p>
        </w:tc>
        <w:tc>
          <w:tcPr>
            <w:tcW w:w="1021" w:type="dxa"/>
            <w:vAlign w:val="center"/>
          </w:tcPr>
          <w:p w:rsidR="00E97205" w:rsidRPr="00102A32" w:rsidRDefault="009877EB" w:rsidP="00102A32">
            <w:pPr>
              <w:ind w:firstLine="0"/>
              <w:rPr>
                <w:color w:val="000000"/>
                <w:sz w:val="20"/>
                <w:szCs w:val="20"/>
              </w:rPr>
            </w:pPr>
            <w:r w:rsidRPr="00102A32">
              <w:rPr>
                <w:color w:val="000000"/>
                <w:sz w:val="20"/>
                <w:szCs w:val="20"/>
              </w:rPr>
              <w:t>-0,37</w:t>
            </w:r>
          </w:p>
        </w:tc>
      </w:tr>
      <w:tr w:rsidR="00E97205" w:rsidRPr="00102A32" w:rsidTr="00102A32">
        <w:tc>
          <w:tcPr>
            <w:tcW w:w="3922" w:type="dxa"/>
            <w:vAlign w:val="center"/>
          </w:tcPr>
          <w:p w:rsidR="00E97205" w:rsidRPr="00102A32" w:rsidRDefault="00E97205" w:rsidP="00102A32">
            <w:pPr>
              <w:ind w:firstLine="0"/>
              <w:rPr>
                <w:color w:val="000000"/>
                <w:sz w:val="20"/>
                <w:szCs w:val="20"/>
              </w:rPr>
            </w:pPr>
            <w:r w:rsidRPr="00102A32">
              <w:rPr>
                <w:color w:val="000000"/>
                <w:sz w:val="20"/>
                <w:szCs w:val="20"/>
              </w:rPr>
              <w:t>Коэффициент текущей ликвидности</w:t>
            </w:r>
          </w:p>
        </w:tc>
        <w:tc>
          <w:tcPr>
            <w:tcW w:w="1021" w:type="dxa"/>
            <w:vAlign w:val="center"/>
          </w:tcPr>
          <w:p w:rsidR="00E97205" w:rsidRPr="00102A32" w:rsidRDefault="009877EB" w:rsidP="00102A32">
            <w:pPr>
              <w:ind w:firstLine="0"/>
              <w:rPr>
                <w:color w:val="000000"/>
                <w:sz w:val="20"/>
                <w:szCs w:val="20"/>
              </w:rPr>
            </w:pPr>
            <w:r w:rsidRPr="00102A32">
              <w:rPr>
                <w:color w:val="000000"/>
                <w:sz w:val="20"/>
                <w:szCs w:val="20"/>
              </w:rPr>
              <w:t>0,68</w:t>
            </w:r>
          </w:p>
        </w:tc>
        <w:tc>
          <w:tcPr>
            <w:tcW w:w="939" w:type="dxa"/>
            <w:vAlign w:val="center"/>
          </w:tcPr>
          <w:p w:rsidR="00E97205" w:rsidRPr="00102A32" w:rsidRDefault="009877EB" w:rsidP="00102A32">
            <w:pPr>
              <w:ind w:firstLine="0"/>
              <w:rPr>
                <w:color w:val="000000"/>
                <w:sz w:val="20"/>
                <w:szCs w:val="20"/>
              </w:rPr>
            </w:pPr>
            <w:r w:rsidRPr="00102A32">
              <w:rPr>
                <w:color w:val="000000"/>
                <w:sz w:val="20"/>
                <w:szCs w:val="20"/>
              </w:rPr>
              <w:t>0,70</w:t>
            </w:r>
          </w:p>
        </w:tc>
        <w:tc>
          <w:tcPr>
            <w:tcW w:w="1021" w:type="dxa"/>
            <w:vAlign w:val="center"/>
          </w:tcPr>
          <w:p w:rsidR="00E97205" w:rsidRPr="00102A32" w:rsidRDefault="009877EB" w:rsidP="00102A32">
            <w:pPr>
              <w:ind w:firstLine="0"/>
              <w:rPr>
                <w:color w:val="000000"/>
                <w:sz w:val="20"/>
                <w:szCs w:val="20"/>
              </w:rPr>
            </w:pPr>
            <w:r w:rsidRPr="00102A32">
              <w:rPr>
                <w:color w:val="000000"/>
                <w:sz w:val="20"/>
                <w:szCs w:val="20"/>
              </w:rPr>
              <w:t>0,31</w:t>
            </w:r>
          </w:p>
        </w:tc>
        <w:tc>
          <w:tcPr>
            <w:tcW w:w="1086" w:type="dxa"/>
            <w:vAlign w:val="center"/>
          </w:tcPr>
          <w:p w:rsidR="00E97205" w:rsidRPr="00102A32" w:rsidRDefault="009877EB" w:rsidP="00102A32">
            <w:pPr>
              <w:ind w:firstLine="0"/>
              <w:rPr>
                <w:color w:val="000000"/>
                <w:sz w:val="20"/>
                <w:szCs w:val="20"/>
              </w:rPr>
            </w:pPr>
            <w:r w:rsidRPr="00102A32">
              <w:rPr>
                <w:color w:val="000000"/>
                <w:sz w:val="20"/>
                <w:szCs w:val="20"/>
              </w:rPr>
              <w:t>0,02</w:t>
            </w:r>
          </w:p>
        </w:tc>
        <w:tc>
          <w:tcPr>
            <w:tcW w:w="1021" w:type="dxa"/>
            <w:vAlign w:val="center"/>
          </w:tcPr>
          <w:p w:rsidR="00E97205" w:rsidRPr="00102A32" w:rsidRDefault="009877EB" w:rsidP="00102A32">
            <w:pPr>
              <w:ind w:firstLine="0"/>
              <w:rPr>
                <w:color w:val="000000"/>
                <w:sz w:val="20"/>
                <w:szCs w:val="20"/>
              </w:rPr>
            </w:pPr>
            <w:r w:rsidRPr="00102A32">
              <w:rPr>
                <w:color w:val="000000"/>
                <w:sz w:val="20"/>
                <w:szCs w:val="20"/>
              </w:rPr>
              <w:t>-0,39</w:t>
            </w:r>
          </w:p>
        </w:tc>
      </w:tr>
    </w:tbl>
    <w:p w:rsidR="00E97205" w:rsidRPr="00DF442B" w:rsidRDefault="00E97205" w:rsidP="00DF442B">
      <w:pPr>
        <w:widowControl w:val="0"/>
        <w:rPr>
          <w:color w:val="000000"/>
        </w:rPr>
      </w:pPr>
    </w:p>
    <w:p w:rsidR="00E97205" w:rsidRPr="00DF442B" w:rsidRDefault="009877EB" w:rsidP="00DF442B">
      <w:pPr>
        <w:widowControl w:val="0"/>
        <w:rPr>
          <w:color w:val="000000"/>
        </w:rPr>
      </w:pPr>
      <w:r w:rsidRPr="00DF442B">
        <w:rPr>
          <w:color w:val="000000"/>
        </w:rPr>
        <w:t>Таким образом, проанализировав данные таблицы 2.7, можно сделать следующие выводы.</w:t>
      </w:r>
    </w:p>
    <w:p w:rsidR="00E1517C" w:rsidRPr="00DF442B" w:rsidRDefault="00E1517C" w:rsidP="00DF442B">
      <w:pPr>
        <w:widowControl w:val="0"/>
        <w:rPr>
          <w:color w:val="000000"/>
        </w:rPr>
      </w:pPr>
      <w:r w:rsidRPr="00DF442B">
        <w:rPr>
          <w:color w:val="000000"/>
        </w:rPr>
        <w:t>В 2006 году показатели ликвидности находились на не очень высоком уровне. В частности, коэффициент быстрой ликвидности составил всего 0,58, при том, что нормальным считается 0,7-1. Это может быть связано с тем, что довольно большую часть ликвидных активов предприятия составляет дебиторская задолженность, которую трудно своевременно взыскать. Коэффициент текущей ликвидности в 2006 году составил 0,68, что показывает довольно высокий риск невозврата предприятием долгов.</w:t>
      </w:r>
    </w:p>
    <w:p w:rsidR="009877EB" w:rsidRPr="00DF442B" w:rsidRDefault="009877EB" w:rsidP="00DF442B">
      <w:pPr>
        <w:widowControl w:val="0"/>
        <w:rPr>
          <w:color w:val="000000"/>
        </w:rPr>
      </w:pPr>
      <w:r w:rsidRPr="00DF442B">
        <w:rPr>
          <w:color w:val="000000"/>
        </w:rPr>
        <w:t xml:space="preserve">В 2007 году по сравнению с 2006 все показатели ликвидности </w:t>
      </w:r>
      <w:r w:rsidR="00102A32" w:rsidRPr="00DF442B">
        <w:rPr>
          <w:color w:val="000000"/>
        </w:rPr>
        <w:t>увеличились</w:t>
      </w:r>
      <w:r w:rsidRPr="00DF442B">
        <w:rPr>
          <w:color w:val="000000"/>
        </w:rPr>
        <w:t>, в среднем, на</w:t>
      </w:r>
      <w:r w:rsidR="00DF442B">
        <w:rPr>
          <w:color w:val="000000"/>
        </w:rPr>
        <w:t xml:space="preserve"> </w:t>
      </w:r>
      <w:r w:rsidRPr="00DF442B">
        <w:rPr>
          <w:color w:val="000000"/>
        </w:rPr>
        <w:t>0,07%</w:t>
      </w:r>
      <w:r w:rsidR="00E1517C" w:rsidRPr="00DF442B">
        <w:rPr>
          <w:color w:val="000000"/>
        </w:rPr>
        <w:t>, оставшись, таким образом, примерно на том же уровне.</w:t>
      </w:r>
    </w:p>
    <w:p w:rsidR="00E1517C" w:rsidRPr="00DF442B" w:rsidRDefault="00E1517C" w:rsidP="00DF442B">
      <w:pPr>
        <w:widowControl w:val="0"/>
        <w:rPr>
          <w:color w:val="000000"/>
        </w:rPr>
      </w:pPr>
      <w:r w:rsidRPr="00DF442B">
        <w:rPr>
          <w:color w:val="000000"/>
        </w:rPr>
        <w:t>Однако в 2008 году произошел резкий спад всех показателей ликвидности: коэффициента абсолютной ликвидности – на 0,19, коэффициента быстрой ликвидности – на 0,37, коэффициента текущей ликвидности – на 0,39. Это указывает на процесс потери ликвидности и может привести к потери платежеспособности предприятия, деловой репутации, а также инвестиционной привлекательности.</w:t>
      </w:r>
    </w:p>
    <w:p w:rsidR="007476C8" w:rsidRPr="00DF442B" w:rsidRDefault="00EB53F7" w:rsidP="00DF442B">
      <w:pPr>
        <w:widowControl w:val="0"/>
        <w:rPr>
          <w:color w:val="000000"/>
        </w:rPr>
      </w:pPr>
      <w:r w:rsidRPr="00DF442B">
        <w:rPr>
          <w:color w:val="000000"/>
        </w:rPr>
        <w:t>Данные для анализа состава и динамики прибыли предприятия представлены в таблице 2.8.</w:t>
      </w:r>
    </w:p>
    <w:p w:rsidR="00102A32" w:rsidRDefault="00102A32" w:rsidP="00DF442B">
      <w:pPr>
        <w:widowControl w:val="0"/>
        <w:rPr>
          <w:color w:val="000000"/>
          <w:lang w:val="en-US"/>
        </w:rPr>
      </w:pPr>
    </w:p>
    <w:p w:rsidR="00EB53F7" w:rsidRPr="00DF442B" w:rsidRDefault="00EB53F7" w:rsidP="00DF442B">
      <w:pPr>
        <w:widowControl w:val="0"/>
        <w:rPr>
          <w:color w:val="000000"/>
        </w:rPr>
      </w:pPr>
      <w:r w:rsidRPr="00DF442B">
        <w:rPr>
          <w:color w:val="000000"/>
        </w:rPr>
        <w:t xml:space="preserve">Таблица 2.8 </w:t>
      </w:r>
      <w:r w:rsidR="004A0311" w:rsidRPr="00DF442B">
        <w:rPr>
          <w:color w:val="000000"/>
        </w:rPr>
        <w:t>–</w:t>
      </w:r>
      <w:r w:rsidRPr="00DF442B">
        <w:rPr>
          <w:color w:val="000000"/>
        </w:rPr>
        <w:t xml:space="preserve"> </w:t>
      </w:r>
      <w:r w:rsidR="004A0311" w:rsidRPr="00DF442B">
        <w:rPr>
          <w:color w:val="000000"/>
        </w:rPr>
        <w:t>Состав и динамика прибыли в 2006-2008 г.г</w:t>
      </w:r>
    </w:p>
    <w:tbl>
      <w:tblPr>
        <w:tblW w:w="906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276"/>
        <w:gridCol w:w="284"/>
        <w:gridCol w:w="992"/>
        <w:gridCol w:w="472"/>
        <w:gridCol w:w="425"/>
        <w:gridCol w:w="975"/>
      </w:tblGrid>
      <w:tr w:rsidR="009839B1" w:rsidRPr="00102A32" w:rsidTr="00102A32">
        <w:tc>
          <w:tcPr>
            <w:tcW w:w="4644" w:type="dxa"/>
            <w:vMerge w:val="restart"/>
            <w:vAlign w:val="center"/>
          </w:tcPr>
          <w:p w:rsidR="009839B1" w:rsidRPr="00102A32" w:rsidRDefault="009839B1" w:rsidP="00102A32">
            <w:pPr>
              <w:ind w:firstLine="0"/>
              <w:rPr>
                <w:color w:val="000000"/>
                <w:sz w:val="20"/>
                <w:szCs w:val="20"/>
              </w:rPr>
            </w:pPr>
            <w:r w:rsidRPr="00102A32">
              <w:rPr>
                <w:color w:val="000000"/>
                <w:sz w:val="20"/>
                <w:szCs w:val="20"/>
              </w:rPr>
              <w:t>Показатель</w:t>
            </w:r>
          </w:p>
        </w:tc>
        <w:tc>
          <w:tcPr>
            <w:tcW w:w="4424" w:type="dxa"/>
            <w:gridSpan w:val="6"/>
            <w:vAlign w:val="center"/>
          </w:tcPr>
          <w:p w:rsidR="009839B1" w:rsidRPr="00102A32" w:rsidRDefault="009839B1" w:rsidP="00102A32">
            <w:pPr>
              <w:ind w:firstLine="0"/>
              <w:rPr>
                <w:color w:val="000000"/>
                <w:sz w:val="20"/>
                <w:szCs w:val="20"/>
              </w:rPr>
            </w:pPr>
            <w:r w:rsidRPr="00102A32">
              <w:rPr>
                <w:color w:val="000000"/>
                <w:sz w:val="20"/>
                <w:szCs w:val="20"/>
              </w:rPr>
              <w:t>Сумма, тыс. руб.</w:t>
            </w:r>
          </w:p>
        </w:tc>
      </w:tr>
      <w:tr w:rsidR="009839B1" w:rsidRPr="00102A32" w:rsidTr="00102A32">
        <w:tc>
          <w:tcPr>
            <w:tcW w:w="4644" w:type="dxa"/>
            <w:vMerge/>
            <w:vAlign w:val="center"/>
          </w:tcPr>
          <w:p w:rsidR="009839B1" w:rsidRPr="00102A32" w:rsidRDefault="009839B1" w:rsidP="00102A32">
            <w:pPr>
              <w:ind w:firstLine="0"/>
              <w:rPr>
                <w:color w:val="000000"/>
                <w:sz w:val="20"/>
                <w:szCs w:val="20"/>
              </w:rPr>
            </w:pPr>
          </w:p>
        </w:tc>
        <w:tc>
          <w:tcPr>
            <w:tcW w:w="1560" w:type="dxa"/>
            <w:gridSpan w:val="2"/>
            <w:vAlign w:val="center"/>
          </w:tcPr>
          <w:p w:rsidR="009839B1" w:rsidRPr="00102A32" w:rsidRDefault="009839B1" w:rsidP="00102A32">
            <w:pPr>
              <w:ind w:firstLine="0"/>
              <w:rPr>
                <w:color w:val="000000"/>
                <w:sz w:val="20"/>
                <w:szCs w:val="20"/>
              </w:rPr>
            </w:pPr>
            <w:r w:rsidRPr="00102A32">
              <w:rPr>
                <w:color w:val="000000"/>
                <w:sz w:val="20"/>
                <w:szCs w:val="20"/>
              </w:rPr>
              <w:t>2006 г.</w:t>
            </w:r>
          </w:p>
        </w:tc>
        <w:tc>
          <w:tcPr>
            <w:tcW w:w="1464" w:type="dxa"/>
            <w:gridSpan w:val="2"/>
            <w:vAlign w:val="center"/>
          </w:tcPr>
          <w:p w:rsidR="009839B1" w:rsidRPr="00102A32" w:rsidRDefault="009839B1" w:rsidP="00102A32">
            <w:pPr>
              <w:ind w:firstLine="0"/>
              <w:rPr>
                <w:color w:val="000000"/>
                <w:sz w:val="20"/>
                <w:szCs w:val="20"/>
              </w:rPr>
            </w:pPr>
            <w:r w:rsidRPr="00102A32">
              <w:rPr>
                <w:color w:val="000000"/>
                <w:sz w:val="20"/>
                <w:szCs w:val="20"/>
              </w:rPr>
              <w:t>2007 г.</w:t>
            </w:r>
          </w:p>
        </w:tc>
        <w:tc>
          <w:tcPr>
            <w:tcW w:w="1400" w:type="dxa"/>
            <w:gridSpan w:val="2"/>
            <w:vAlign w:val="center"/>
          </w:tcPr>
          <w:p w:rsidR="009839B1" w:rsidRPr="00102A32" w:rsidRDefault="009839B1" w:rsidP="00102A32">
            <w:pPr>
              <w:ind w:firstLine="0"/>
              <w:rPr>
                <w:color w:val="000000"/>
                <w:sz w:val="20"/>
                <w:szCs w:val="20"/>
              </w:rPr>
            </w:pPr>
            <w:r w:rsidRPr="00102A32">
              <w:rPr>
                <w:color w:val="000000"/>
                <w:sz w:val="20"/>
                <w:szCs w:val="20"/>
              </w:rPr>
              <w:t>2008 г.</w:t>
            </w:r>
          </w:p>
        </w:tc>
      </w:tr>
      <w:tr w:rsidR="009839B1" w:rsidRPr="00102A32" w:rsidTr="00102A32">
        <w:trPr>
          <w:trHeight w:val="177"/>
        </w:trPr>
        <w:tc>
          <w:tcPr>
            <w:tcW w:w="4644" w:type="dxa"/>
            <w:vAlign w:val="center"/>
          </w:tcPr>
          <w:p w:rsidR="009839B1" w:rsidRPr="00102A32" w:rsidRDefault="009839B1" w:rsidP="00102A32">
            <w:pPr>
              <w:ind w:firstLine="0"/>
              <w:rPr>
                <w:color w:val="000000"/>
                <w:sz w:val="20"/>
                <w:szCs w:val="20"/>
              </w:rPr>
            </w:pPr>
            <w:r w:rsidRPr="00102A32">
              <w:rPr>
                <w:color w:val="000000"/>
                <w:sz w:val="20"/>
                <w:szCs w:val="20"/>
              </w:rPr>
              <w:t>Выручка от реализации</w:t>
            </w:r>
          </w:p>
        </w:tc>
        <w:tc>
          <w:tcPr>
            <w:tcW w:w="1560" w:type="dxa"/>
            <w:gridSpan w:val="2"/>
            <w:vAlign w:val="center"/>
          </w:tcPr>
          <w:p w:rsidR="009839B1" w:rsidRPr="00102A32" w:rsidRDefault="00800363" w:rsidP="00102A32">
            <w:pPr>
              <w:ind w:firstLine="0"/>
              <w:rPr>
                <w:color w:val="000000"/>
                <w:sz w:val="20"/>
                <w:szCs w:val="20"/>
              </w:rPr>
            </w:pPr>
            <w:r w:rsidRPr="00102A32">
              <w:rPr>
                <w:color w:val="000000"/>
                <w:sz w:val="20"/>
                <w:szCs w:val="20"/>
              </w:rPr>
              <w:t>125549,5</w:t>
            </w:r>
          </w:p>
        </w:tc>
        <w:tc>
          <w:tcPr>
            <w:tcW w:w="1464" w:type="dxa"/>
            <w:gridSpan w:val="2"/>
            <w:vAlign w:val="center"/>
          </w:tcPr>
          <w:p w:rsidR="009839B1" w:rsidRPr="00102A32" w:rsidRDefault="00800363" w:rsidP="00102A32">
            <w:pPr>
              <w:ind w:firstLine="0"/>
              <w:rPr>
                <w:color w:val="000000"/>
                <w:sz w:val="20"/>
                <w:szCs w:val="20"/>
              </w:rPr>
            </w:pPr>
            <w:r w:rsidRPr="00102A32">
              <w:rPr>
                <w:color w:val="000000"/>
                <w:sz w:val="20"/>
                <w:szCs w:val="20"/>
              </w:rPr>
              <w:t>174439,9</w:t>
            </w:r>
          </w:p>
        </w:tc>
        <w:tc>
          <w:tcPr>
            <w:tcW w:w="1400" w:type="dxa"/>
            <w:gridSpan w:val="2"/>
            <w:vAlign w:val="center"/>
          </w:tcPr>
          <w:p w:rsidR="009839B1" w:rsidRPr="00102A32" w:rsidRDefault="00141F93" w:rsidP="00102A32">
            <w:pPr>
              <w:ind w:firstLine="0"/>
              <w:rPr>
                <w:color w:val="000000"/>
                <w:sz w:val="20"/>
                <w:szCs w:val="20"/>
              </w:rPr>
            </w:pPr>
            <w:r w:rsidRPr="00102A32">
              <w:rPr>
                <w:color w:val="000000"/>
                <w:sz w:val="20"/>
                <w:szCs w:val="20"/>
              </w:rPr>
              <w:t>257153,9</w:t>
            </w:r>
          </w:p>
        </w:tc>
      </w:tr>
      <w:tr w:rsidR="009839B1" w:rsidRPr="00102A32" w:rsidTr="00102A32">
        <w:tc>
          <w:tcPr>
            <w:tcW w:w="4644" w:type="dxa"/>
            <w:vAlign w:val="center"/>
          </w:tcPr>
          <w:p w:rsidR="009839B1" w:rsidRPr="00102A32" w:rsidRDefault="009839B1" w:rsidP="00102A32">
            <w:pPr>
              <w:ind w:firstLine="0"/>
              <w:rPr>
                <w:color w:val="000000"/>
                <w:sz w:val="20"/>
                <w:szCs w:val="20"/>
              </w:rPr>
            </w:pPr>
            <w:r w:rsidRPr="00102A32">
              <w:rPr>
                <w:color w:val="000000"/>
                <w:sz w:val="20"/>
                <w:szCs w:val="20"/>
              </w:rPr>
              <w:t>Себестоимость реализованной продукции</w:t>
            </w:r>
          </w:p>
        </w:tc>
        <w:tc>
          <w:tcPr>
            <w:tcW w:w="1560" w:type="dxa"/>
            <w:gridSpan w:val="2"/>
            <w:vAlign w:val="center"/>
          </w:tcPr>
          <w:p w:rsidR="009839B1" w:rsidRPr="00102A32" w:rsidRDefault="00800363" w:rsidP="00102A32">
            <w:pPr>
              <w:ind w:firstLine="0"/>
              <w:rPr>
                <w:color w:val="000000"/>
                <w:sz w:val="20"/>
                <w:szCs w:val="20"/>
              </w:rPr>
            </w:pPr>
            <w:r w:rsidRPr="00102A32">
              <w:rPr>
                <w:color w:val="000000"/>
                <w:sz w:val="20"/>
                <w:szCs w:val="20"/>
              </w:rPr>
              <w:t>71213,4</w:t>
            </w:r>
          </w:p>
        </w:tc>
        <w:tc>
          <w:tcPr>
            <w:tcW w:w="1464" w:type="dxa"/>
            <w:gridSpan w:val="2"/>
            <w:vAlign w:val="center"/>
          </w:tcPr>
          <w:p w:rsidR="009839B1" w:rsidRPr="00102A32" w:rsidRDefault="00800363" w:rsidP="00102A32">
            <w:pPr>
              <w:ind w:firstLine="0"/>
              <w:rPr>
                <w:color w:val="000000"/>
                <w:sz w:val="20"/>
                <w:szCs w:val="20"/>
              </w:rPr>
            </w:pPr>
            <w:r w:rsidRPr="00102A32">
              <w:rPr>
                <w:color w:val="000000"/>
                <w:sz w:val="20"/>
                <w:szCs w:val="20"/>
              </w:rPr>
              <w:t>92112,4</w:t>
            </w:r>
          </w:p>
        </w:tc>
        <w:tc>
          <w:tcPr>
            <w:tcW w:w="1400" w:type="dxa"/>
            <w:gridSpan w:val="2"/>
            <w:vAlign w:val="center"/>
          </w:tcPr>
          <w:p w:rsidR="009839B1" w:rsidRPr="00102A32" w:rsidRDefault="00141F93" w:rsidP="00102A32">
            <w:pPr>
              <w:ind w:firstLine="0"/>
              <w:rPr>
                <w:color w:val="000000"/>
                <w:sz w:val="20"/>
                <w:szCs w:val="20"/>
              </w:rPr>
            </w:pPr>
            <w:r w:rsidRPr="00102A32">
              <w:rPr>
                <w:color w:val="000000"/>
                <w:sz w:val="20"/>
                <w:szCs w:val="20"/>
              </w:rPr>
              <w:t>133950,3</w:t>
            </w:r>
          </w:p>
        </w:tc>
      </w:tr>
      <w:tr w:rsidR="009839B1" w:rsidRPr="00102A32" w:rsidTr="00102A32">
        <w:trPr>
          <w:trHeight w:val="230"/>
        </w:trPr>
        <w:tc>
          <w:tcPr>
            <w:tcW w:w="4644" w:type="dxa"/>
            <w:vAlign w:val="center"/>
          </w:tcPr>
          <w:p w:rsidR="009839B1" w:rsidRPr="00102A32" w:rsidRDefault="009839B1" w:rsidP="00102A32">
            <w:pPr>
              <w:ind w:firstLine="0"/>
              <w:rPr>
                <w:color w:val="000000"/>
                <w:sz w:val="20"/>
                <w:szCs w:val="20"/>
              </w:rPr>
            </w:pPr>
            <w:r w:rsidRPr="00102A32">
              <w:rPr>
                <w:color w:val="000000"/>
                <w:sz w:val="20"/>
                <w:szCs w:val="20"/>
              </w:rPr>
              <w:t>Валовая прибыль</w:t>
            </w:r>
          </w:p>
        </w:tc>
        <w:tc>
          <w:tcPr>
            <w:tcW w:w="1560" w:type="dxa"/>
            <w:gridSpan w:val="2"/>
            <w:vAlign w:val="center"/>
          </w:tcPr>
          <w:p w:rsidR="009839B1" w:rsidRPr="00102A32" w:rsidRDefault="00800363" w:rsidP="00102A32">
            <w:pPr>
              <w:ind w:firstLine="0"/>
              <w:rPr>
                <w:color w:val="000000"/>
                <w:sz w:val="20"/>
                <w:szCs w:val="20"/>
              </w:rPr>
            </w:pPr>
            <w:r w:rsidRPr="00102A32">
              <w:rPr>
                <w:color w:val="000000"/>
                <w:sz w:val="20"/>
                <w:szCs w:val="20"/>
              </w:rPr>
              <w:t>54336,1</w:t>
            </w:r>
          </w:p>
        </w:tc>
        <w:tc>
          <w:tcPr>
            <w:tcW w:w="1464" w:type="dxa"/>
            <w:gridSpan w:val="2"/>
            <w:vAlign w:val="center"/>
          </w:tcPr>
          <w:p w:rsidR="009839B1" w:rsidRPr="00102A32" w:rsidRDefault="00800363" w:rsidP="00102A32">
            <w:pPr>
              <w:ind w:firstLine="0"/>
              <w:rPr>
                <w:color w:val="000000"/>
                <w:sz w:val="20"/>
                <w:szCs w:val="20"/>
              </w:rPr>
            </w:pPr>
            <w:r w:rsidRPr="00102A32">
              <w:rPr>
                <w:color w:val="000000"/>
                <w:sz w:val="20"/>
                <w:szCs w:val="20"/>
              </w:rPr>
              <w:t>82327,5</w:t>
            </w:r>
          </w:p>
        </w:tc>
        <w:tc>
          <w:tcPr>
            <w:tcW w:w="1400" w:type="dxa"/>
            <w:gridSpan w:val="2"/>
            <w:vAlign w:val="center"/>
          </w:tcPr>
          <w:p w:rsidR="009839B1" w:rsidRPr="00102A32" w:rsidRDefault="00141F93" w:rsidP="00102A32">
            <w:pPr>
              <w:ind w:firstLine="0"/>
              <w:rPr>
                <w:color w:val="000000"/>
                <w:sz w:val="20"/>
                <w:szCs w:val="20"/>
              </w:rPr>
            </w:pPr>
            <w:r w:rsidRPr="00102A32">
              <w:rPr>
                <w:color w:val="000000"/>
                <w:sz w:val="20"/>
                <w:szCs w:val="20"/>
              </w:rPr>
              <w:t>123203,6</w:t>
            </w:r>
          </w:p>
        </w:tc>
      </w:tr>
      <w:tr w:rsidR="00800363" w:rsidRPr="00102A32" w:rsidTr="00102A32">
        <w:trPr>
          <w:trHeight w:val="230"/>
        </w:trPr>
        <w:tc>
          <w:tcPr>
            <w:tcW w:w="4644" w:type="dxa"/>
            <w:vAlign w:val="center"/>
          </w:tcPr>
          <w:p w:rsidR="00800363" w:rsidRPr="00102A32" w:rsidRDefault="00800363" w:rsidP="00102A32">
            <w:pPr>
              <w:ind w:firstLine="0"/>
              <w:rPr>
                <w:color w:val="000000"/>
                <w:sz w:val="20"/>
                <w:szCs w:val="20"/>
              </w:rPr>
            </w:pPr>
            <w:r w:rsidRPr="00102A32">
              <w:rPr>
                <w:color w:val="000000"/>
                <w:sz w:val="20"/>
                <w:szCs w:val="20"/>
              </w:rPr>
              <w:t>Управленческие расходы</w:t>
            </w:r>
          </w:p>
        </w:tc>
        <w:tc>
          <w:tcPr>
            <w:tcW w:w="1560" w:type="dxa"/>
            <w:gridSpan w:val="2"/>
            <w:vAlign w:val="center"/>
          </w:tcPr>
          <w:p w:rsidR="00800363" w:rsidRPr="00102A32" w:rsidRDefault="00800363" w:rsidP="00102A32">
            <w:pPr>
              <w:ind w:firstLine="0"/>
              <w:rPr>
                <w:color w:val="000000"/>
                <w:sz w:val="20"/>
                <w:szCs w:val="20"/>
              </w:rPr>
            </w:pPr>
            <w:r w:rsidRPr="00102A32">
              <w:rPr>
                <w:color w:val="000000"/>
                <w:sz w:val="20"/>
                <w:szCs w:val="20"/>
              </w:rPr>
              <w:t>40941,0</w:t>
            </w:r>
          </w:p>
        </w:tc>
        <w:tc>
          <w:tcPr>
            <w:tcW w:w="1464" w:type="dxa"/>
            <w:gridSpan w:val="2"/>
            <w:vAlign w:val="center"/>
          </w:tcPr>
          <w:p w:rsidR="00800363" w:rsidRPr="00102A32" w:rsidRDefault="00800363" w:rsidP="00102A32">
            <w:pPr>
              <w:ind w:firstLine="0"/>
              <w:rPr>
                <w:color w:val="000000"/>
                <w:sz w:val="20"/>
                <w:szCs w:val="20"/>
              </w:rPr>
            </w:pPr>
            <w:r w:rsidRPr="00102A32">
              <w:rPr>
                <w:color w:val="000000"/>
                <w:sz w:val="20"/>
                <w:szCs w:val="20"/>
              </w:rPr>
              <w:t>56169,6</w:t>
            </w:r>
          </w:p>
        </w:tc>
        <w:tc>
          <w:tcPr>
            <w:tcW w:w="1400" w:type="dxa"/>
            <w:gridSpan w:val="2"/>
            <w:vAlign w:val="center"/>
          </w:tcPr>
          <w:p w:rsidR="00800363" w:rsidRPr="00102A32" w:rsidRDefault="00141F93" w:rsidP="00102A32">
            <w:pPr>
              <w:ind w:firstLine="0"/>
              <w:rPr>
                <w:color w:val="000000"/>
                <w:sz w:val="20"/>
                <w:szCs w:val="20"/>
              </w:rPr>
            </w:pPr>
            <w:r w:rsidRPr="00102A32">
              <w:rPr>
                <w:color w:val="000000"/>
                <w:sz w:val="20"/>
                <w:szCs w:val="20"/>
              </w:rPr>
              <w:t>84086,9</w:t>
            </w:r>
          </w:p>
        </w:tc>
      </w:tr>
      <w:tr w:rsidR="009839B1" w:rsidRPr="00102A32" w:rsidTr="00102A32">
        <w:tc>
          <w:tcPr>
            <w:tcW w:w="4644" w:type="dxa"/>
            <w:vAlign w:val="center"/>
          </w:tcPr>
          <w:p w:rsidR="009839B1" w:rsidRPr="00102A32" w:rsidRDefault="009839B1" w:rsidP="00102A32">
            <w:pPr>
              <w:ind w:firstLine="0"/>
              <w:rPr>
                <w:color w:val="000000"/>
                <w:sz w:val="20"/>
                <w:szCs w:val="20"/>
              </w:rPr>
            </w:pPr>
            <w:r w:rsidRPr="00102A32">
              <w:rPr>
                <w:color w:val="000000"/>
                <w:sz w:val="20"/>
                <w:szCs w:val="20"/>
              </w:rPr>
              <w:t>Прибыль от продаж</w:t>
            </w:r>
          </w:p>
        </w:tc>
        <w:tc>
          <w:tcPr>
            <w:tcW w:w="1560" w:type="dxa"/>
            <w:gridSpan w:val="2"/>
            <w:vAlign w:val="center"/>
          </w:tcPr>
          <w:p w:rsidR="009839B1" w:rsidRPr="00102A32" w:rsidRDefault="00800363" w:rsidP="00102A32">
            <w:pPr>
              <w:ind w:firstLine="0"/>
              <w:rPr>
                <w:color w:val="000000"/>
                <w:sz w:val="20"/>
                <w:szCs w:val="20"/>
              </w:rPr>
            </w:pPr>
            <w:r w:rsidRPr="00102A32">
              <w:rPr>
                <w:color w:val="000000"/>
                <w:sz w:val="20"/>
                <w:szCs w:val="20"/>
              </w:rPr>
              <w:t>13395,1</w:t>
            </w:r>
          </w:p>
        </w:tc>
        <w:tc>
          <w:tcPr>
            <w:tcW w:w="1464" w:type="dxa"/>
            <w:gridSpan w:val="2"/>
            <w:vAlign w:val="center"/>
          </w:tcPr>
          <w:p w:rsidR="009839B1" w:rsidRPr="00102A32" w:rsidRDefault="00800363" w:rsidP="00102A32">
            <w:pPr>
              <w:ind w:firstLine="0"/>
              <w:rPr>
                <w:color w:val="000000"/>
                <w:sz w:val="20"/>
                <w:szCs w:val="20"/>
              </w:rPr>
            </w:pPr>
            <w:r w:rsidRPr="00102A32">
              <w:rPr>
                <w:color w:val="000000"/>
                <w:sz w:val="20"/>
                <w:szCs w:val="20"/>
              </w:rPr>
              <w:t>26158,0</w:t>
            </w:r>
          </w:p>
        </w:tc>
        <w:tc>
          <w:tcPr>
            <w:tcW w:w="1400" w:type="dxa"/>
            <w:gridSpan w:val="2"/>
            <w:vAlign w:val="center"/>
          </w:tcPr>
          <w:p w:rsidR="009839B1" w:rsidRPr="00102A32" w:rsidRDefault="00141F93" w:rsidP="00102A32">
            <w:pPr>
              <w:ind w:firstLine="0"/>
              <w:rPr>
                <w:color w:val="000000"/>
                <w:sz w:val="20"/>
                <w:szCs w:val="20"/>
              </w:rPr>
            </w:pPr>
            <w:r w:rsidRPr="00102A32">
              <w:rPr>
                <w:color w:val="000000"/>
                <w:sz w:val="20"/>
                <w:szCs w:val="20"/>
              </w:rPr>
              <w:t>39116,7</w:t>
            </w:r>
          </w:p>
        </w:tc>
      </w:tr>
      <w:tr w:rsidR="00800363" w:rsidRPr="00102A32" w:rsidTr="00102A32">
        <w:tc>
          <w:tcPr>
            <w:tcW w:w="4644" w:type="dxa"/>
            <w:vAlign w:val="center"/>
          </w:tcPr>
          <w:p w:rsidR="00800363" w:rsidRPr="00102A32" w:rsidRDefault="00800363" w:rsidP="00102A32">
            <w:pPr>
              <w:ind w:firstLine="0"/>
              <w:rPr>
                <w:color w:val="000000"/>
                <w:sz w:val="20"/>
                <w:szCs w:val="20"/>
              </w:rPr>
            </w:pPr>
            <w:r w:rsidRPr="00102A32">
              <w:rPr>
                <w:color w:val="000000"/>
                <w:sz w:val="20"/>
                <w:szCs w:val="20"/>
              </w:rPr>
              <w:t>Прочие расходы</w:t>
            </w:r>
          </w:p>
        </w:tc>
        <w:tc>
          <w:tcPr>
            <w:tcW w:w="1560" w:type="dxa"/>
            <w:gridSpan w:val="2"/>
            <w:vAlign w:val="center"/>
          </w:tcPr>
          <w:p w:rsidR="00800363" w:rsidRPr="00102A32" w:rsidRDefault="00800363" w:rsidP="00102A32">
            <w:pPr>
              <w:ind w:firstLine="0"/>
              <w:rPr>
                <w:color w:val="000000"/>
                <w:sz w:val="20"/>
                <w:szCs w:val="20"/>
              </w:rPr>
            </w:pPr>
            <w:r w:rsidRPr="00102A32">
              <w:rPr>
                <w:color w:val="000000"/>
                <w:sz w:val="20"/>
                <w:szCs w:val="20"/>
              </w:rPr>
              <w:t>3208,0</w:t>
            </w:r>
          </w:p>
        </w:tc>
        <w:tc>
          <w:tcPr>
            <w:tcW w:w="1464" w:type="dxa"/>
            <w:gridSpan w:val="2"/>
            <w:vAlign w:val="center"/>
          </w:tcPr>
          <w:p w:rsidR="00800363" w:rsidRPr="00102A32" w:rsidRDefault="00800363" w:rsidP="00102A32">
            <w:pPr>
              <w:ind w:firstLine="0"/>
              <w:rPr>
                <w:color w:val="000000"/>
                <w:sz w:val="20"/>
                <w:szCs w:val="20"/>
              </w:rPr>
            </w:pPr>
            <w:r w:rsidRPr="00102A32">
              <w:rPr>
                <w:color w:val="000000"/>
                <w:sz w:val="20"/>
                <w:szCs w:val="20"/>
              </w:rPr>
              <w:t>5162,0</w:t>
            </w:r>
          </w:p>
        </w:tc>
        <w:tc>
          <w:tcPr>
            <w:tcW w:w="1400" w:type="dxa"/>
            <w:gridSpan w:val="2"/>
            <w:vAlign w:val="center"/>
          </w:tcPr>
          <w:p w:rsidR="00800363" w:rsidRPr="00102A32" w:rsidRDefault="00141F93" w:rsidP="00102A32">
            <w:pPr>
              <w:ind w:firstLine="0"/>
              <w:rPr>
                <w:color w:val="000000"/>
                <w:sz w:val="20"/>
                <w:szCs w:val="20"/>
              </w:rPr>
            </w:pPr>
            <w:r w:rsidRPr="00102A32">
              <w:rPr>
                <w:color w:val="000000"/>
                <w:sz w:val="20"/>
                <w:szCs w:val="20"/>
              </w:rPr>
              <w:t>7716,2</w:t>
            </w:r>
          </w:p>
        </w:tc>
      </w:tr>
      <w:tr w:rsidR="009839B1" w:rsidRPr="00102A32" w:rsidTr="00102A32">
        <w:tc>
          <w:tcPr>
            <w:tcW w:w="4644" w:type="dxa"/>
            <w:vAlign w:val="center"/>
          </w:tcPr>
          <w:p w:rsidR="009839B1" w:rsidRPr="00102A32" w:rsidRDefault="009839B1" w:rsidP="00102A32">
            <w:pPr>
              <w:ind w:firstLine="0"/>
              <w:rPr>
                <w:color w:val="000000"/>
                <w:sz w:val="20"/>
                <w:szCs w:val="20"/>
              </w:rPr>
            </w:pPr>
            <w:r w:rsidRPr="00102A32">
              <w:rPr>
                <w:color w:val="000000"/>
                <w:sz w:val="20"/>
                <w:szCs w:val="20"/>
              </w:rPr>
              <w:t>Прибыль до налогооблажения</w:t>
            </w:r>
          </w:p>
        </w:tc>
        <w:tc>
          <w:tcPr>
            <w:tcW w:w="1560" w:type="dxa"/>
            <w:gridSpan w:val="2"/>
            <w:vAlign w:val="center"/>
          </w:tcPr>
          <w:p w:rsidR="009839B1" w:rsidRPr="00102A32" w:rsidRDefault="00800363" w:rsidP="00102A32">
            <w:pPr>
              <w:ind w:firstLine="0"/>
              <w:rPr>
                <w:color w:val="000000"/>
                <w:sz w:val="20"/>
                <w:szCs w:val="20"/>
              </w:rPr>
            </w:pPr>
            <w:r w:rsidRPr="00102A32">
              <w:rPr>
                <w:color w:val="000000"/>
                <w:sz w:val="20"/>
                <w:szCs w:val="20"/>
              </w:rPr>
              <w:t>10285,3</w:t>
            </w:r>
          </w:p>
        </w:tc>
        <w:tc>
          <w:tcPr>
            <w:tcW w:w="1464" w:type="dxa"/>
            <w:gridSpan w:val="2"/>
            <w:vAlign w:val="center"/>
          </w:tcPr>
          <w:p w:rsidR="009839B1" w:rsidRPr="00102A32" w:rsidRDefault="00800363" w:rsidP="00102A32">
            <w:pPr>
              <w:ind w:firstLine="0"/>
              <w:rPr>
                <w:color w:val="000000"/>
                <w:sz w:val="20"/>
                <w:szCs w:val="20"/>
              </w:rPr>
            </w:pPr>
            <w:r w:rsidRPr="00102A32">
              <w:rPr>
                <w:color w:val="000000"/>
                <w:sz w:val="20"/>
                <w:szCs w:val="20"/>
              </w:rPr>
              <w:t>21535,3</w:t>
            </w:r>
          </w:p>
        </w:tc>
        <w:tc>
          <w:tcPr>
            <w:tcW w:w="1400" w:type="dxa"/>
            <w:gridSpan w:val="2"/>
            <w:vAlign w:val="center"/>
          </w:tcPr>
          <w:p w:rsidR="009839B1" w:rsidRPr="00102A32" w:rsidRDefault="00141F93" w:rsidP="00102A32">
            <w:pPr>
              <w:ind w:firstLine="0"/>
              <w:rPr>
                <w:color w:val="000000"/>
                <w:sz w:val="20"/>
                <w:szCs w:val="20"/>
              </w:rPr>
            </w:pPr>
            <w:r w:rsidRPr="00102A32">
              <w:rPr>
                <w:color w:val="000000"/>
                <w:sz w:val="20"/>
                <w:szCs w:val="20"/>
              </w:rPr>
              <w:t>51266,4</w:t>
            </w:r>
          </w:p>
        </w:tc>
      </w:tr>
      <w:tr w:rsidR="009839B1" w:rsidRPr="00102A32" w:rsidTr="00102A32">
        <w:tc>
          <w:tcPr>
            <w:tcW w:w="4644" w:type="dxa"/>
            <w:vAlign w:val="center"/>
          </w:tcPr>
          <w:p w:rsidR="009839B1" w:rsidRPr="00102A32" w:rsidRDefault="009839B1" w:rsidP="00102A32">
            <w:pPr>
              <w:ind w:firstLine="0"/>
              <w:rPr>
                <w:color w:val="000000"/>
                <w:sz w:val="20"/>
                <w:szCs w:val="20"/>
              </w:rPr>
            </w:pPr>
            <w:r w:rsidRPr="00102A32">
              <w:rPr>
                <w:color w:val="000000"/>
                <w:sz w:val="20"/>
                <w:szCs w:val="20"/>
              </w:rPr>
              <w:t>Налог на прибыль</w:t>
            </w:r>
          </w:p>
        </w:tc>
        <w:tc>
          <w:tcPr>
            <w:tcW w:w="1560" w:type="dxa"/>
            <w:gridSpan w:val="2"/>
            <w:vAlign w:val="center"/>
          </w:tcPr>
          <w:p w:rsidR="009839B1" w:rsidRPr="00102A32" w:rsidRDefault="00800363" w:rsidP="00102A32">
            <w:pPr>
              <w:ind w:firstLine="0"/>
              <w:rPr>
                <w:color w:val="000000"/>
                <w:sz w:val="20"/>
                <w:szCs w:val="20"/>
              </w:rPr>
            </w:pPr>
            <w:r w:rsidRPr="00102A32">
              <w:rPr>
                <w:color w:val="000000"/>
                <w:sz w:val="20"/>
                <w:szCs w:val="20"/>
              </w:rPr>
              <w:t>2468,5</w:t>
            </w:r>
          </w:p>
        </w:tc>
        <w:tc>
          <w:tcPr>
            <w:tcW w:w="1464" w:type="dxa"/>
            <w:gridSpan w:val="2"/>
            <w:vAlign w:val="center"/>
          </w:tcPr>
          <w:p w:rsidR="009839B1" w:rsidRPr="00102A32" w:rsidRDefault="00800363" w:rsidP="00102A32">
            <w:pPr>
              <w:ind w:firstLine="0"/>
              <w:rPr>
                <w:color w:val="000000"/>
                <w:sz w:val="20"/>
                <w:szCs w:val="20"/>
              </w:rPr>
            </w:pPr>
            <w:r w:rsidRPr="00102A32">
              <w:rPr>
                <w:color w:val="000000"/>
                <w:sz w:val="20"/>
                <w:szCs w:val="20"/>
              </w:rPr>
              <w:t>5168,5</w:t>
            </w:r>
          </w:p>
        </w:tc>
        <w:tc>
          <w:tcPr>
            <w:tcW w:w="1400" w:type="dxa"/>
            <w:gridSpan w:val="2"/>
            <w:vAlign w:val="center"/>
          </w:tcPr>
          <w:p w:rsidR="009839B1" w:rsidRPr="00102A32" w:rsidRDefault="00141F93" w:rsidP="00102A32">
            <w:pPr>
              <w:ind w:firstLine="0"/>
              <w:rPr>
                <w:color w:val="000000"/>
                <w:sz w:val="20"/>
                <w:szCs w:val="20"/>
              </w:rPr>
            </w:pPr>
            <w:r w:rsidRPr="00102A32">
              <w:rPr>
                <w:color w:val="000000"/>
                <w:sz w:val="20"/>
                <w:szCs w:val="20"/>
              </w:rPr>
              <w:t>12304,3</w:t>
            </w:r>
          </w:p>
        </w:tc>
      </w:tr>
      <w:tr w:rsidR="009839B1" w:rsidRPr="00102A32" w:rsidTr="00102A32">
        <w:tc>
          <w:tcPr>
            <w:tcW w:w="4644" w:type="dxa"/>
            <w:vAlign w:val="center"/>
          </w:tcPr>
          <w:p w:rsidR="009839B1" w:rsidRPr="00102A32" w:rsidRDefault="009839B1" w:rsidP="00102A32">
            <w:pPr>
              <w:ind w:firstLine="0"/>
              <w:rPr>
                <w:color w:val="000000"/>
                <w:sz w:val="20"/>
                <w:szCs w:val="20"/>
              </w:rPr>
            </w:pPr>
            <w:r w:rsidRPr="00102A32">
              <w:rPr>
                <w:color w:val="000000"/>
                <w:sz w:val="20"/>
                <w:szCs w:val="20"/>
              </w:rPr>
              <w:t>Чистая прибыль</w:t>
            </w:r>
          </w:p>
        </w:tc>
        <w:tc>
          <w:tcPr>
            <w:tcW w:w="1560" w:type="dxa"/>
            <w:gridSpan w:val="2"/>
            <w:vAlign w:val="center"/>
          </w:tcPr>
          <w:p w:rsidR="009839B1" w:rsidRPr="00102A32" w:rsidRDefault="00800363" w:rsidP="00102A32">
            <w:pPr>
              <w:ind w:firstLine="0"/>
              <w:rPr>
                <w:color w:val="000000"/>
                <w:sz w:val="20"/>
                <w:szCs w:val="20"/>
              </w:rPr>
            </w:pPr>
            <w:r w:rsidRPr="00102A32">
              <w:rPr>
                <w:color w:val="000000"/>
                <w:sz w:val="20"/>
                <w:szCs w:val="20"/>
              </w:rPr>
              <w:t>6871,5</w:t>
            </w:r>
          </w:p>
        </w:tc>
        <w:tc>
          <w:tcPr>
            <w:tcW w:w="1464" w:type="dxa"/>
            <w:gridSpan w:val="2"/>
            <w:vAlign w:val="center"/>
          </w:tcPr>
          <w:p w:rsidR="009839B1" w:rsidRPr="00102A32" w:rsidRDefault="00800363" w:rsidP="00102A32">
            <w:pPr>
              <w:ind w:firstLine="0"/>
              <w:rPr>
                <w:color w:val="000000"/>
                <w:sz w:val="20"/>
                <w:szCs w:val="20"/>
              </w:rPr>
            </w:pPr>
            <w:r w:rsidRPr="00102A32">
              <w:rPr>
                <w:color w:val="000000"/>
                <w:sz w:val="20"/>
                <w:szCs w:val="20"/>
              </w:rPr>
              <w:t>14902,3</w:t>
            </w:r>
          </w:p>
        </w:tc>
        <w:tc>
          <w:tcPr>
            <w:tcW w:w="1400" w:type="dxa"/>
            <w:gridSpan w:val="2"/>
            <w:vAlign w:val="center"/>
          </w:tcPr>
          <w:p w:rsidR="009839B1" w:rsidRPr="00102A32" w:rsidRDefault="00141F93" w:rsidP="00102A32">
            <w:pPr>
              <w:ind w:firstLine="0"/>
              <w:rPr>
                <w:color w:val="000000"/>
                <w:sz w:val="20"/>
                <w:szCs w:val="20"/>
              </w:rPr>
            </w:pPr>
            <w:r w:rsidRPr="00102A32">
              <w:rPr>
                <w:color w:val="000000"/>
                <w:sz w:val="20"/>
                <w:szCs w:val="20"/>
              </w:rPr>
              <w:t>40443,4</w:t>
            </w:r>
          </w:p>
        </w:tc>
      </w:tr>
      <w:tr w:rsidR="00800363" w:rsidRPr="00102A32" w:rsidTr="00102A32">
        <w:tc>
          <w:tcPr>
            <w:tcW w:w="4644" w:type="dxa"/>
            <w:vMerge w:val="restart"/>
            <w:vAlign w:val="center"/>
          </w:tcPr>
          <w:p w:rsidR="009839B1" w:rsidRPr="00102A32" w:rsidRDefault="009839B1" w:rsidP="00102A32">
            <w:pPr>
              <w:ind w:firstLine="0"/>
              <w:rPr>
                <w:color w:val="000000"/>
                <w:sz w:val="20"/>
                <w:szCs w:val="20"/>
              </w:rPr>
            </w:pPr>
            <w:r w:rsidRPr="00102A32">
              <w:rPr>
                <w:color w:val="000000"/>
                <w:sz w:val="20"/>
                <w:szCs w:val="20"/>
              </w:rPr>
              <w:t>Показатель</w:t>
            </w:r>
          </w:p>
        </w:tc>
        <w:tc>
          <w:tcPr>
            <w:tcW w:w="2552" w:type="dxa"/>
            <w:gridSpan w:val="3"/>
            <w:vAlign w:val="center"/>
          </w:tcPr>
          <w:p w:rsidR="009839B1" w:rsidRPr="00102A32" w:rsidRDefault="00800363" w:rsidP="00102A32">
            <w:pPr>
              <w:ind w:firstLine="0"/>
              <w:rPr>
                <w:color w:val="000000"/>
                <w:sz w:val="20"/>
                <w:szCs w:val="20"/>
              </w:rPr>
            </w:pPr>
            <w:r w:rsidRPr="00102A32">
              <w:rPr>
                <w:color w:val="000000"/>
                <w:sz w:val="20"/>
                <w:szCs w:val="20"/>
              </w:rPr>
              <w:t>Абсолютные о</w:t>
            </w:r>
            <w:r w:rsidR="009839B1" w:rsidRPr="00102A32">
              <w:rPr>
                <w:color w:val="000000"/>
                <w:sz w:val="20"/>
                <w:szCs w:val="20"/>
              </w:rPr>
              <w:t>тклонения</w:t>
            </w:r>
          </w:p>
        </w:tc>
        <w:tc>
          <w:tcPr>
            <w:tcW w:w="1872" w:type="dxa"/>
            <w:gridSpan w:val="3"/>
            <w:vAlign w:val="center"/>
          </w:tcPr>
          <w:p w:rsidR="009839B1" w:rsidRPr="00102A32" w:rsidRDefault="009839B1" w:rsidP="00102A32">
            <w:pPr>
              <w:ind w:firstLine="0"/>
              <w:rPr>
                <w:color w:val="000000"/>
                <w:sz w:val="20"/>
                <w:szCs w:val="20"/>
              </w:rPr>
            </w:pPr>
            <w:r w:rsidRPr="00102A32">
              <w:rPr>
                <w:color w:val="000000"/>
                <w:sz w:val="20"/>
                <w:szCs w:val="20"/>
              </w:rPr>
              <w:t>Темп прироста, %</w:t>
            </w:r>
          </w:p>
        </w:tc>
      </w:tr>
      <w:tr w:rsidR="00800363" w:rsidRPr="00102A32" w:rsidTr="00102A32">
        <w:tc>
          <w:tcPr>
            <w:tcW w:w="4644" w:type="dxa"/>
            <w:vMerge/>
            <w:vAlign w:val="center"/>
          </w:tcPr>
          <w:p w:rsidR="009839B1" w:rsidRPr="00102A32" w:rsidRDefault="009839B1" w:rsidP="00102A32">
            <w:pPr>
              <w:ind w:firstLine="0"/>
              <w:rPr>
                <w:color w:val="000000"/>
                <w:sz w:val="20"/>
                <w:szCs w:val="20"/>
              </w:rPr>
            </w:pPr>
          </w:p>
        </w:tc>
        <w:tc>
          <w:tcPr>
            <w:tcW w:w="1276" w:type="dxa"/>
            <w:vAlign w:val="center"/>
          </w:tcPr>
          <w:p w:rsidR="009839B1" w:rsidRPr="00102A32" w:rsidRDefault="009839B1" w:rsidP="00102A32">
            <w:pPr>
              <w:ind w:firstLine="0"/>
              <w:rPr>
                <w:color w:val="000000"/>
                <w:sz w:val="20"/>
                <w:szCs w:val="20"/>
              </w:rPr>
            </w:pPr>
            <w:r w:rsidRPr="00102A32">
              <w:rPr>
                <w:color w:val="000000"/>
                <w:sz w:val="20"/>
                <w:szCs w:val="20"/>
              </w:rPr>
              <w:t>2007 г. от 2006 г.</w:t>
            </w:r>
          </w:p>
        </w:tc>
        <w:tc>
          <w:tcPr>
            <w:tcW w:w="1276" w:type="dxa"/>
            <w:gridSpan w:val="2"/>
            <w:vAlign w:val="center"/>
          </w:tcPr>
          <w:p w:rsidR="009839B1" w:rsidRPr="00102A32" w:rsidRDefault="009839B1" w:rsidP="00102A32">
            <w:pPr>
              <w:ind w:firstLine="0"/>
              <w:rPr>
                <w:color w:val="000000"/>
                <w:sz w:val="20"/>
                <w:szCs w:val="20"/>
              </w:rPr>
            </w:pPr>
            <w:r w:rsidRPr="00102A32">
              <w:rPr>
                <w:color w:val="000000"/>
                <w:sz w:val="20"/>
                <w:szCs w:val="20"/>
              </w:rPr>
              <w:t>2008 г. от 2007 г.</w:t>
            </w:r>
          </w:p>
        </w:tc>
        <w:tc>
          <w:tcPr>
            <w:tcW w:w="897" w:type="dxa"/>
            <w:gridSpan w:val="2"/>
            <w:vAlign w:val="center"/>
          </w:tcPr>
          <w:p w:rsidR="009839B1" w:rsidRPr="00102A32" w:rsidRDefault="009839B1" w:rsidP="00102A32">
            <w:pPr>
              <w:ind w:firstLine="0"/>
              <w:rPr>
                <w:color w:val="000000"/>
                <w:sz w:val="20"/>
                <w:szCs w:val="20"/>
              </w:rPr>
            </w:pPr>
            <w:r w:rsidRPr="00102A32">
              <w:rPr>
                <w:color w:val="000000"/>
                <w:sz w:val="20"/>
                <w:szCs w:val="20"/>
              </w:rPr>
              <w:t>2007 г. к 2006 г.</w:t>
            </w:r>
          </w:p>
        </w:tc>
        <w:tc>
          <w:tcPr>
            <w:tcW w:w="975" w:type="dxa"/>
            <w:vAlign w:val="center"/>
          </w:tcPr>
          <w:p w:rsidR="009839B1" w:rsidRPr="00102A32" w:rsidRDefault="009839B1" w:rsidP="00102A32">
            <w:pPr>
              <w:ind w:firstLine="0"/>
              <w:rPr>
                <w:color w:val="000000"/>
                <w:sz w:val="20"/>
                <w:szCs w:val="20"/>
              </w:rPr>
            </w:pPr>
            <w:r w:rsidRPr="00102A32">
              <w:rPr>
                <w:color w:val="000000"/>
                <w:sz w:val="20"/>
                <w:szCs w:val="20"/>
              </w:rPr>
              <w:t>2008 г. к 2007 г.</w:t>
            </w:r>
          </w:p>
        </w:tc>
      </w:tr>
      <w:tr w:rsidR="00800363" w:rsidRPr="00102A32" w:rsidTr="00102A32">
        <w:trPr>
          <w:trHeight w:val="228"/>
        </w:trPr>
        <w:tc>
          <w:tcPr>
            <w:tcW w:w="4644" w:type="dxa"/>
            <w:vAlign w:val="center"/>
          </w:tcPr>
          <w:p w:rsidR="00800363" w:rsidRPr="00102A32" w:rsidRDefault="00800363" w:rsidP="00102A32">
            <w:pPr>
              <w:ind w:firstLine="0"/>
              <w:rPr>
                <w:color w:val="000000"/>
                <w:sz w:val="20"/>
                <w:szCs w:val="20"/>
              </w:rPr>
            </w:pPr>
            <w:r w:rsidRPr="00102A32">
              <w:rPr>
                <w:color w:val="000000"/>
                <w:sz w:val="20"/>
                <w:szCs w:val="20"/>
              </w:rPr>
              <w:t>Выручка от реализации</w:t>
            </w:r>
          </w:p>
        </w:tc>
        <w:tc>
          <w:tcPr>
            <w:tcW w:w="1276" w:type="dxa"/>
            <w:vAlign w:val="center"/>
          </w:tcPr>
          <w:p w:rsidR="00800363" w:rsidRPr="00102A32" w:rsidRDefault="00141F93" w:rsidP="00102A32">
            <w:pPr>
              <w:ind w:firstLine="0"/>
              <w:rPr>
                <w:color w:val="000000"/>
                <w:sz w:val="20"/>
                <w:szCs w:val="20"/>
              </w:rPr>
            </w:pPr>
            <w:r w:rsidRPr="00102A32">
              <w:rPr>
                <w:color w:val="000000"/>
                <w:sz w:val="20"/>
                <w:szCs w:val="20"/>
              </w:rPr>
              <w:t>48890,4</w:t>
            </w:r>
          </w:p>
        </w:tc>
        <w:tc>
          <w:tcPr>
            <w:tcW w:w="1276" w:type="dxa"/>
            <w:gridSpan w:val="2"/>
            <w:vAlign w:val="center"/>
          </w:tcPr>
          <w:p w:rsidR="00800363" w:rsidRPr="00102A32" w:rsidRDefault="00141F93" w:rsidP="00102A32">
            <w:pPr>
              <w:ind w:firstLine="0"/>
              <w:rPr>
                <w:color w:val="000000"/>
                <w:sz w:val="20"/>
                <w:szCs w:val="20"/>
              </w:rPr>
            </w:pPr>
            <w:r w:rsidRPr="00102A32">
              <w:rPr>
                <w:color w:val="000000"/>
                <w:sz w:val="20"/>
                <w:szCs w:val="20"/>
              </w:rPr>
              <w:t>82714,0</w:t>
            </w:r>
          </w:p>
        </w:tc>
        <w:tc>
          <w:tcPr>
            <w:tcW w:w="897" w:type="dxa"/>
            <w:gridSpan w:val="2"/>
            <w:vAlign w:val="center"/>
          </w:tcPr>
          <w:p w:rsidR="00800363" w:rsidRPr="00102A32" w:rsidRDefault="00141F93" w:rsidP="00102A32">
            <w:pPr>
              <w:ind w:firstLine="0"/>
              <w:rPr>
                <w:color w:val="000000"/>
                <w:sz w:val="20"/>
                <w:szCs w:val="20"/>
              </w:rPr>
            </w:pPr>
            <w:r w:rsidRPr="00102A32">
              <w:rPr>
                <w:color w:val="000000"/>
                <w:sz w:val="20"/>
                <w:szCs w:val="20"/>
              </w:rPr>
              <w:t>38,9</w:t>
            </w:r>
          </w:p>
        </w:tc>
        <w:tc>
          <w:tcPr>
            <w:tcW w:w="975" w:type="dxa"/>
            <w:vAlign w:val="center"/>
          </w:tcPr>
          <w:p w:rsidR="00800363" w:rsidRPr="00102A32" w:rsidRDefault="00141F93" w:rsidP="00102A32">
            <w:pPr>
              <w:ind w:firstLine="0"/>
              <w:rPr>
                <w:color w:val="000000"/>
                <w:sz w:val="20"/>
                <w:szCs w:val="20"/>
              </w:rPr>
            </w:pPr>
            <w:r w:rsidRPr="00102A32">
              <w:rPr>
                <w:color w:val="000000"/>
                <w:sz w:val="20"/>
                <w:szCs w:val="20"/>
              </w:rPr>
              <w:t>47,4</w:t>
            </w:r>
          </w:p>
        </w:tc>
      </w:tr>
      <w:tr w:rsidR="00800363" w:rsidRPr="00102A32" w:rsidTr="00102A32">
        <w:tc>
          <w:tcPr>
            <w:tcW w:w="4644" w:type="dxa"/>
            <w:vAlign w:val="center"/>
          </w:tcPr>
          <w:p w:rsidR="00800363" w:rsidRPr="00102A32" w:rsidRDefault="00800363" w:rsidP="00102A32">
            <w:pPr>
              <w:ind w:firstLine="0"/>
              <w:rPr>
                <w:color w:val="000000"/>
                <w:sz w:val="20"/>
                <w:szCs w:val="20"/>
              </w:rPr>
            </w:pPr>
            <w:r w:rsidRPr="00102A32">
              <w:rPr>
                <w:color w:val="000000"/>
                <w:sz w:val="20"/>
                <w:szCs w:val="20"/>
              </w:rPr>
              <w:t>Себестоимость реализованной продукции</w:t>
            </w:r>
          </w:p>
        </w:tc>
        <w:tc>
          <w:tcPr>
            <w:tcW w:w="1276" w:type="dxa"/>
            <w:vAlign w:val="center"/>
          </w:tcPr>
          <w:p w:rsidR="00800363" w:rsidRPr="00102A32" w:rsidRDefault="00141F93" w:rsidP="00102A32">
            <w:pPr>
              <w:ind w:firstLine="0"/>
              <w:rPr>
                <w:color w:val="000000"/>
                <w:sz w:val="20"/>
                <w:szCs w:val="20"/>
              </w:rPr>
            </w:pPr>
            <w:r w:rsidRPr="00102A32">
              <w:rPr>
                <w:color w:val="000000"/>
                <w:sz w:val="20"/>
                <w:szCs w:val="20"/>
              </w:rPr>
              <w:t>20899,0</w:t>
            </w:r>
          </w:p>
        </w:tc>
        <w:tc>
          <w:tcPr>
            <w:tcW w:w="1276" w:type="dxa"/>
            <w:gridSpan w:val="2"/>
            <w:vAlign w:val="center"/>
          </w:tcPr>
          <w:p w:rsidR="00800363" w:rsidRPr="00102A32" w:rsidRDefault="00141F93" w:rsidP="00102A32">
            <w:pPr>
              <w:ind w:firstLine="0"/>
              <w:rPr>
                <w:color w:val="000000"/>
                <w:sz w:val="20"/>
                <w:szCs w:val="20"/>
              </w:rPr>
            </w:pPr>
            <w:r w:rsidRPr="00102A32">
              <w:rPr>
                <w:color w:val="000000"/>
                <w:sz w:val="20"/>
                <w:szCs w:val="20"/>
              </w:rPr>
              <w:t>41837,9</w:t>
            </w:r>
          </w:p>
        </w:tc>
        <w:tc>
          <w:tcPr>
            <w:tcW w:w="897" w:type="dxa"/>
            <w:gridSpan w:val="2"/>
            <w:vAlign w:val="center"/>
          </w:tcPr>
          <w:p w:rsidR="00800363" w:rsidRPr="00102A32" w:rsidRDefault="00141F93" w:rsidP="00102A32">
            <w:pPr>
              <w:ind w:firstLine="0"/>
              <w:rPr>
                <w:color w:val="000000"/>
                <w:sz w:val="20"/>
                <w:szCs w:val="20"/>
              </w:rPr>
            </w:pPr>
            <w:r w:rsidRPr="00102A32">
              <w:rPr>
                <w:color w:val="000000"/>
                <w:sz w:val="20"/>
                <w:szCs w:val="20"/>
              </w:rPr>
              <w:t>29,3</w:t>
            </w:r>
          </w:p>
        </w:tc>
        <w:tc>
          <w:tcPr>
            <w:tcW w:w="975" w:type="dxa"/>
            <w:vAlign w:val="center"/>
          </w:tcPr>
          <w:p w:rsidR="00800363" w:rsidRPr="00102A32" w:rsidRDefault="00141F93" w:rsidP="00102A32">
            <w:pPr>
              <w:ind w:firstLine="0"/>
              <w:rPr>
                <w:color w:val="000000"/>
                <w:sz w:val="20"/>
                <w:szCs w:val="20"/>
              </w:rPr>
            </w:pPr>
            <w:r w:rsidRPr="00102A32">
              <w:rPr>
                <w:color w:val="000000"/>
                <w:sz w:val="20"/>
                <w:szCs w:val="20"/>
              </w:rPr>
              <w:t>45,4</w:t>
            </w:r>
          </w:p>
        </w:tc>
      </w:tr>
      <w:tr w:rsidR="00800363" w:rsidRPr="00102A32" w:rsidTr="00102A32">
        <w:trPr>
          <w:trHeight w:val="154"/>
        </w:trPr>
        <w:tc>
          <w:tcPr>
            <w:tcW w:w="4644" w:type="dxa"/>
            <w:vAlign w:val="center"/>
          </w:tcPr>
          <w:p w:rsidR="00800363" w:rsidRPr="00102A32" w:rsidRDefault="00800363" w:rsidP="00102A32">
            <w:pPr>
              <w:ind w:firstLine="0"/>
              <w:rPr>
                <w:color w:val="000000"/>
                <w:sz w:val="20"/>
                <w:szCs w:val="20"/>
              </w:rPr>
            </w:pPr>
            <w:r w:rsidRPr="00102A32">
              <w:rPr>
                <w:color w:val="000000"/>
                <w:sz w:val="20"/>
                <w:szCs w:val="20"/>
              </w:rPr>
              <w:t>Валовая прибыль</w:t>
            </w:r>
          </w:p>
        </w:tc>
        <w:tc>
          <w:tcPr>
            <w:tcW w:w="1276" w:type="dxa"/>
            <w:vAlign w:val="center"/>
          </w:tcPr>
          <w:p w:rsidR="00800363" w:rsidRPr="00102A32" w:rsidRDefault="00141F93" w:rsidP="00102A32">
            <w:pPr>
              <w:ind w:firstLine="0"/>
              <w:rPr>
                <w:color w:val="000000"/>
                <w:sz w:val="20"/>
                <w:szCs w:val="20"/>
              </w:rPr>
            </w:pPr>
            <w:r w:rsidRPr="00102A32">
              <w:rPr>
                <w:color w:val="000000"/>
                <w:sz w:val="20"/>
                <w:szCs w:val="20"/>
              </w:rPr>
              <w:t>27991,4</w:t>
            </w:r>
          </w:p>
        </w:tc>
        <w:tc>
          <w:tcPr>
            <w:tcW w:w="1276" w:type="dxa"/>
            <w:gridSpan w:val="2"/>
            <w:vAlign w:val="center"/>
          </w:tcPr>
          <w:p w:rsidR="00800363" w:rsidRPr="00102A32" w:rsidRDefault="00141F93" w:rsidP="00102A32">
            <w:pPr>
              <w:ind w:firstLine="0"/>
              <w:rPr>
                <w:color w:val="000000"/>
                <w:sz w:val="20"/>
                <w:szCs w:val="20"/>
              </w:rPr>
            </w:pPr>
            <w:r w:rsidRPr="00102A32">
              <w:rPr>
                <w:color w:val="000000"/>
                <w:sz w:val="20"/>
                <w:szCs w:val="20"/>
              </w:rPr>
              <w:t>40876,1</w:t>
            </w:r>
          </w:p>
        </w:tc>
        <w:tc>
          <w:tcPr>
            <w:tcW w:w="897" w:type="dxa"/>
            <w:gridSpan w:val="2"/>
            <w:vAlign w:val="center"/>
          </w:tcPr>
          <w:p w:rsidR="00800363" w:rsidRPr="00102A32" w:rsidRDefault="00141F93" w:rsidP="00102A32">
            <w:pPr>
              <w:ind w:firstLine="0"/>
              <w:rPr>
                <w:color w:val="000000"/>
                <w:sz w:val="20"/>
                <w:szCs w:val="20"/>
              </w:rPr>
            </w:pPr>
            <w:r w:rsidRPr="00102A32">
              <w:rPr>
                <w:color w:val="000000"/>
                <w:sz w:val="20"/>
                <w:szCs w:val="20"/>
              </w:rPr>
              <w:t>51,5</w:t>
            </w:r>
          </w:p>
        </w:tc>
        <w:tc>
          <w:tcPr>
            <w:tcW w:w="975" w:type="dxa"/>
            <w:vAlign w:val="center"/>
          </w:tcPr>
          <w:p w:rsidR="00800363" w:rsidRPr="00102A32" w:rsidRDefault="00141F93" w:rsidP="00102A32">
            <w:pPr>
              <w:ind w:firstLine="0"/>
              <w:rPr>
                <w:color w:val="000000"/>
                <w:sz w:val="20"/>
                <w:szCs w:val="20"/>
              </w:rPr>
            </w:pPr>
            <w:r w:rsidRPr="00102A32">
              <w:rPr>
                <w:color w:val="000000"/>
                <w:sz w:val="20"/>
                <w:szCs w:val="20"/>
              </w:rPr>
              <w:t>49,7</w:t>
            </w:r>
          </w:p>
        </w:tc>
      </w:tr>
      <w:tr w:rsidR="00800363" w:rsidRPr="00102A32" w:rsidTr="00102A32">
        <w:trPr>
          <w:trHeight w:val="280"/>
        </w:trPr>
        <w:tc>
          <w:tcPr>
            <w:tcW w:w="4644" w:type="dxa"/>
            <w:vAlign w:val="center"/>
          </w:tcPr>
          <w:p w:rsidR="00800363" w:rsidRPr="00102A32" w:rsidRDefault="00800363" w:rsidP="00102A32">
            <w:pPr>
              <w:ind w:firstLine="0"/>
              <w:rPr>
                <w:color w:val="000000"/>
                <w:sz w:val="20"/>
                <w:szCs w:val="20"/>
              </w:rPr>
            </w:pPr>
            <w:r w:rsidRPr="00102A32">
              <w:rPr>
                <w:color w:val="000000"/>
                <w:sz w:val="20"/>
                <w:szCs w:val="20"/>
              </w:rPr>
              <w:t>Управленческие расходы</w:t>
            </w:r>
          </w:p>
        </w:tc>
        <w:tc>
          <w:tcPr>
            <w:tcW w:w="1276" w:type="dxa"/>
            <w:vAlign w:val="center"/>
          </w:tcPr>
          <w:p w:rsidR="00800363" w:rsidRPr="00102A32" w:rsidRDefault="00141F93" w:rsidP="00102A32">
            <w:pPr>
              <w:ind w:firstLine="0"/>
              <w:rPr>
                <w:color w:val="000000"/>
                <w:sz w:val="20"/>
                <w:szCs w:val="20"/>
              </w:rPr>
            </w:pPr>
            <w:r w:rsidRPr="00102A32">
              <w:rPr>
                <w:color w:val="000000"/>
                <w:sz w:val="20"/>
                <w:szCs w:val="20"/>
              </w:rPr>
              <w:t>15228,6</w:t>
            </w:r>
          </w:p>
        </w:tc>
        <w:tc>
          <w:tcPr>
            <w:tcW w:w="1276" w:type="dxa"/>
            <w:gridSpan w:val="2"/>
            <w:vAlign w:val="center"/>
          </w:tcPr>
          <w:p w:rsidR="00800363" w:rsidRPr="00102A32" w:rsidRDefault="00141F93" w:rsidP="00102A32">
            <w:pPr>
              <w:ind w:firstLine="0"/>
              <w:rPr>
                <w:color w:val="000000"/>
                <w:sz w:val="20"/>
                <w:szCs w:val="20"/>
              </w:rPr>
            </w:pPr>
            <w:r w:rsidRPr="00102A32">
              <w:rPr>
                <w:color w:val="000000"/>
                <w:sz w:val="20"/>
                <w:szCs w:val="20"/>
              </w:rPr>
              <w:t>27917,3</w:t>
            </w:r>
          </w:p>
        </w:tc>
        <w:tc>
          <w:tcPr>
            <w:tcW w:w="897" w:type="dxa"/>
            <w:gridSpan w:val="2"/>
            <w:vAlign w:val="center"/>
          </w:tcPr>
          <w:p w:rsidR="00800363" w:rsidRPr="00102A32" w:rsidRDefault="00141F93" w:rsidP="00102A32">
            <w:pPr>
              <w:ind w:firstLine="0"/>
              <w:rPr>
                <w:color w:val="000000"/>
                <w:sz w:val="20"/>
                <w:szCs w:val="20"/>
              </w:rPr>
            </w:pPr>
            <w:r w:rsidRPr="00102A32">
              <w:rPr>
                <w:color w:val="000000"/>
                <w:sz w:val="20"/>
                <w:szCs w:val="20"/>
              </w:rPr>
              <w:t>37,2</w:t>
            </w:r>
          </w:p>
        </w:tc>
        <w:tc>
          <w:tcPr>
            <w:tcW w:w="975" w:type="dxa"/>
            <w:vAlign w:val="center"/>
          </w:tcPr>
          <w:p w:rsidR="00800363" w:rsidRPr="00102A32" w:rsidRDefault="00141F93" w:rsidP="00102A32">
            <w:pPr>
              <w:ind w:firstLine="0"/>
              <w:rPr>
                <w:color w:val="000000"/>
                <w:sz w:val="20"/>
                <w:szCs w:val="20"/>
              </w:rPr>
            </w:pPr>
            <w:r w:rsidRPr="00102A32">
              <w:rPr>
                <w:color w:val="000000"/>
                <w:sz w:val="20"/>
                <w:szCs w:val="20"/>
              </w:rPr>
              <w:t>49,7</w:t>
            </w:r>
          </w:p>
        </w:tc>
      </w:tr>
      <w:tr w:rsidR="00800363" w:rsidRPr="00102A32" w:rsidTr="00102A32">
        <w:tc>
          <w:tcPr>
            <w:tcW w:w="4644" w:type="dxa"/>
            <w:vAlign w:val="center"/>
          </w:tcPr>
          <w:p w:rsidR="00800363" w:rsidRPr="00102A32" w:rsidRDefault="00800363" w:rsidP="00102A32">
            <w:pPr>
              <w:ind w:firstLine="0"/>
              <w:rPr>
                <w:color w:val="000000"/>
                <w:sz w:val="20"/>
                <w:szCs w:val="20"/>
              </w:rPr>
            </w:pPr>
            <w:r w:rsidRPr="00102A32">
              <w:rPr>
                <w:color w:val="000000"/>
                <w:sz w:val="20"/>
                <w:szCs w:val="20"/>
              </w:rPr>
              <w:t>Прибыль от продаж</w:t>
            </w:r>
          </w:p>
        </w:tc>
        <w:tc>
          <w:tcPr>
            <w:tcW w:w="1276" w:type="dxa"/>
            <w:vAlign w:val="center"/>
          </w:tcPr>
          <w:p w:rsidR="00800363" w:rsidRPr="00102A32" w:rsidRDefault="00141F93" w:rsidP="00102A32">
            <w:pPr>
              <w:ind w:firstLine="0"/>
              <w:rPr>
                <w:color w:val="000000"/>
                <w:sz w:val="20"/>
                <w:szCs w:val="20"/>
              </w:rPr>
            </w:pPr>
            <w:r w:rsidRPr="00102A32">
              <w:rPr>
                <w:color w:val="000000"/>
                <w:sz w:val="20"/>
                <w:szCs w:val="20"/>
              </w:rPr>
              <w:t>12762,9</w:t>
            </w:r>
          </w:p>
        </w:tc>
        <w:tc>
          <w:tcPr>
            <w:tcW w:w="1276" w:type="dxa"/>
            <w:gridSpan w:val="2"/>
            <w:vAlign w:val="center"/>
          </w:tcPr>
          <w:p w:rsidR="00800363" w:rsidRPr="00102A32" w:rsidRDefault="00141F93" w:rsidP="00102A32">
            <w:pPr>
              <w:ind w:firstLine="0"/>
              <w:rPr>
                <w:color w:val="000000"/>
                <w:sz w:val="20"/>
                <w:szCs w:val="20"/>
              </w:rPr>
            </w:pPr>
            <w:r w:rsidRPr="00102A32">
              <w:rPr>
                <w:color w:val="000000"/>
                <w:sz w:val="20"/>
                <w:szCs w:val="20"/>
              </w:rPr>
              <w:t>12958,7</w:t>
            </w:r>
          </w:p>
        </w:tc>
        <w:tc>
          <w:tcPr>
            <w:tcW w:w="897" w:type="dxa"/>
            <w:gridSpan w:val="2"/>
            <w:vAlign w:val="center"/>
          </w:tcPr>
          <w:p w:rsidR="00800363" w:rsidRPr="00102A32" w:rsidRDefault="00141F93" w:rsidP="00102A32">
            <w:pPr>
              <w:ind w:firstLine="0"/>
              <w:rPr>
                <w:color w:val="000000"/>
                <w:sz w:val="20"/>
                <w:szCs w:val="20"/>
              </w:rPr>
            </w:pPr>
            <w:r w:rsidRPr="00102A32">
              <w:rPr>
                <w:color w:val="000000"/>
                <w:sz w:val="20"/>
                <w:szCs w:val="20"/>
              </w:rPr>
              <w:t>95,3</w:t>
            </w:r>
          </w:p>
        </w:tc>
        <w:tc>
          <w:tcPr>
            <w:tcW w:w="975" w:type="dxa"/>
            <w:vAlign w:val="center"/>
          </w:tcPr>
          <w:p w:rsidR="00800363" w:rsidRPr="00102A32" w:rsidRDefault="00141F93" w:rsidP="00102A32">
            <w:pPr>
              <w:ind w:firstLine="0"/>
              <w:rPr>
                <w:color w:val="000000"/>
                <w:sz w:val="20"/>
                <w:szCs w:val="20"/>
              </w:rPr>
            </w:pPr>
            <w:r w:rsidRPr="00102A32">
              <w:rPr>
                <w:color w:val="000000"/>
                <w:sz w:val="20"/>
                <w:szCs w:val="20"/>
              </w:rPr>
              <w:t>49,5</w:t>
            </w:r>
          </w:p>
        </w:tc>
      </w:tr>
      <w:tr w:rsidR="00800363" w:rsidRPr="00102A32" w:rsidTr="00102A32">
        <w:tc>
          <w:tcPr>
            <w:tcW w:w="4644" w:type="dxa"/>
            <w:vAlign w:val="center"/>
          </w:tcPr>
          <w:p w:rsidR="00800363" w:rsidRPr="00102A32" w:rsidRDefault="00800363" w:rsidP="00102A32">
            <w:pPr>
              <w:ind w:firstLine="0"/>
              <w:rPr>
                <w:color w:val="000000"/>
                <w:sz w:val="20"/>
                <w:szCs w:val="20"/>
              </w:rPr>
            </w:pPr>
            <w:r w:rsidRPr="00102A32">
              <w:rPr>
                <w:color w:val="000000"/>
                <w:sz w:val="20"/>
                <w:szCs w:val="20"/>
              </w:rPr>
              <w:t>Прочие расходы</w:t>
            </w:r>
          </w:p>
        </w:tc>
        <w:tc>
          <w:tcPr>
            <w:tcW w:w="1276" w:type="dxa"/>
            <w:vAlign w:val="center"/>
          </w:tcPr>
          <w:p w:rsidR="00800363" w:rsidRPr="00102A32" w:rsidRDefault="00141F93" w:rsidP="00102A32">
            <w:pPr>
              <w:ind w:firstLine="0"/>
              <w:rPr>
                <w:color w:val="000000"/>
                <w:sz w:val="20"/>
                <w:szCs w:val="20"/>
              </w:rPr>
            </w:pPr>
            <w:r w:rsidRPr="00102A32">
              <w:rPr>
                <w:color w:val="000000"/>
                <w:sz w:val="20"/>
                <w:szCs w:val="20"/>
              </w:rPr>
              <w:t>1954,0</w:t>
            </w:r>
          </w:p>
        </w:tc>
        <w:tc>
          <w:tcPr>
            <w:tcW w:w="1276" w:type="dxa"/>
            <w:gridSpan w:val="2"/>
            <w:vAlign w:val="center"/>
          </w:tcPr>
          <w:p w:rsidR="00800363" w:rsidRPr="00102A32" w:rsidRDefault="00141F93" w:rsidP="00102A32">
            <w:pPr>
              <w:ind w:firstLine="0"/>
              <w:rPr>
                <w:color w:val="000000"/>
                <w:sz w:val="20"/>
                <w:szCs w:val="20"/>
              </w:rPr>
            </w:pPr>
            <w:r w:rsidRPr="00102A32">
              <w:rPr>
                <w:color w:val="000000"/>
                <w:sz w:val="20"/>
                <w:szCs w:val="20"/>
              </w:rPr>
              <w:t>2554,2</w:t>
            </w:r>
          </w:p>
        </w:tc>
        <w:tc>
          <w:tcPr>
            <w:tcW w:w="897" w:type="dxa"/>
            <w:gridSpan w:val="2"/>
            <w:vAlign w:val="center"/>
          </w:tcPr>
          <w:p w:rsidR="00800363" w:rsidRPr="00102A32" w:rsidRDefault="00141F93" w:rsidP="00102A32">
            <w:pPr>
              <w:ind w:firstLine="0"/>
              <w:rPr>
                <w:color w:val="000000"/>
                <w:sz w:val="20"/>
                <w:szCs w:val="20"/>
              </w:rPr>
            </w:pPr>
            <w:r w:rsidRPr="00102A32">
              <w:rPr>
                <w:color w:val="000000"/>
                <w:sz w:val="20"/>
                <w:szCs w:val="20"/>
              </w:rPr>
              <w:t>60,9</w:t>
            </w:r>
          </w:p>
        </w:tc>
        <w:tc>
          <w:tcPr>
            <w:tcW w:w="975" w:type="dxa"/>
            <w:vAlign w:val="center"/>
          </w:tcPr>
          <w:p w:rsidR="00800363" w:rsidRPr="00102A32" w:rsidRDefault="00141F93" w:rsidP="00102A32">
            <w:pPr>
              <w:ind w:firstLine="0"/>
              <w:rPr>
                <w:color w:val="000000"/>
                <w:sz w:val="20"/>
                <w:szCs w:val="20"/>
              </w:rPr>
            </w:pPr>
            <w:r w:rsidRPr="00102A32">
              <w:rPr>
                <w:color w:val="000000"/>
                <w:sz w:val="20"/>
                <w:szCs w:val="20"/>
              </w:rPr>
              <w:t>49,5</w:t>
            </w:r>
          </w:p>
        </w:tc>
      </w:tr>
      <w:tr w:rsidR="00800363" w:rsidRPr="00102A32" w:rsidTr="00102A32">
        <w:tc>
          <w:tcPr>
            <w:tcW w:w="4644" w:type="dxa"/>
            <w:vAlign w:val="center"/>
          </w:tcPr>
          <w:p w:rsidR="00800363" w:rsidRPr="00102A32" w:rsidRDefault="00800363" w:rsidP="00102A32">
            <w:pPr>
              <w:ind w:firstLine="0"/>
              <w:rPr>
                <w:color w:val="000000"/>
                <w:sz w:val="20"/>
                <w:szCs w:val="20"/>
              </w:rPr>
            </w:pPr>
            <w:r w:rsidRPr="00102A32">
              <w:rPr>
                <w:color w:val="000000"/>
                <w:sz w:val="20"/>
                <w:szCs w:val="20"/>
              </w:rPr>
              <w:t>Прибыль до налогооблажения</w:t>
            </w:r>
          </w:p>
        </w:tc>
        <w:tc>
          <w:tcPr>
            <w:tcW w:w="1276" w:type="dxa"/>
            <w:vAlign w:val="center"/>
          </w:tcPr>
          <w:p w:rsidR="00800363" w:rsidRPr="00102A32" w:rsidRDefault="00141F93" w:rsidP="00102A32">
            <w:pPr>
              <w:ind w:firstLine="0"/>
              <w:rPr>
                <w:color w:val="000000"/>
                <w:sz w:val="20"/>
                <w:szCs w:val="20"/>
              </w:rPr>
            </w:pPr>
            <w:r w:rsidRPr="00102A32">
              <w:rPr>
                <w:color w:val="000000"/>
                <w:sz w:val="20"/>
                <w:szCs w:val="20"/>
              </w:rPr>
              <w:t>11250,0</w:t>
            </w:r>
          </w:p>
        </w:tc>
        <w:tc>
          <w:tcPr>
            <w:tcW w:w="1276" w:type="dxa"/>
            <w:gridSpan w:val="2"/>
            <w:vAlign w:val="center"/>
          </w:tcPr>
          <w:p w:rsidR="00800363" w:rsidRPr="00102A32" w:rsidRDefault="00141F93" w:rsidP="00102A32">
            <w:pPr>
              <w:ind w:firstLine="0"/>
              <w:rPr>
                <w:color w:val="000000"/>
                <w:sz w:val="20"/>
                <w:szCs w:val="20"/>
              </w:rPr>
            </w:pPr>
            <w:r w:rsidRPr="00102A32">
              <w:rPr>
                <w:color w:val="000000"/>
                <w:sz w:val="20"/>
                <w:szCs w:val="20"/>
              </w:rPr>
              <w:t>29731,1</w:t>
            </w:r>
          </w:p>
        </w:tc>
        <w:tc>
          <w:tcPr>
            <w:tcW w:w="897" w:type="dxa"/>
            <w:gridSpan w:val="2"/>
            <w:vAlign w:val="center"/>
          </w:tcPr>
          <w:p w:rsidR="00800363" w:rsidRPr="00102A32" w:rsidRDefault="00141F93" w:rsidP="00102A32">
            <w:pPr>
              <w:ind w:firstLine="0"/>
              <w:rPr>
                <w:color w:val="000000"/>
                <w:sz w:val="20"/>
                <w:szCs w:val="20"/>
              </w:rPr>
            </w:pPr>
            <w:r w:rsidRPr="00102A32">
              <w:rPr>
                <w:color w:val="000000"/>
                <w:sz w:val="20"/>
                <w:szCs w:val="20"/>
              </w:rPr>
              <w:t>109,4</w:t>
            </w:r>
          </w:p>
        </w:tc>
        <w:tc>
          <w:tcPr>
            <w:tcW w:w="975" w:type="dxa"/>
            <w:vAlign w:val="center"/>
          </w:tcPr>
          <w:p w:rsidR="00800363" w:rsidRPr="00102A32" w:rsidRDefault="00141F93" w:rsidP="00102A32">
            <w:pPr>
              <w:ind w:firstLine="0"/>
              <w:rPr>
                <w:color w:val="000000"/>
                <w:sz w:val="20"/>
                <w:szCs w:val="20"/>
              </w:rPr>
            </w:pPr>
            <w:r w:rsidRPr="00102A32">
              <w:rPr>
                <w:color w:val="000000"/>
                <w:sz w:val="20"/>
                <w:szCs w:val="20"/>
              </w:rPr>
              <w:t>138,1</w:t>
            </w:r>
          </w:p>
        </w:tc>
      </w:tr>
      <w:tr w:rsidR="00800363" w:rsidRPr="00102A32" w:rsidTr="00102A32">
        <w:tc>
          <w:tcPr>
            <w:tcW w:w="4644" w:type="dxa"/>
            <w:vAlign w:val="center"/>
          </w:tcPr>
          <w:p w:rsidR="00800363" w:rsidRPr="00102A32" w:rsidRDefault="00800363" w:rsidP="00102A32">
            <w:pPr>
              <w:ind w:firstLine="0"/>
              <w:rPr>
                <w:color w:val="000000"/>
                <w:sz w:val="20"/>
                <w:szCs w:val="20"/>
              </w:rPr>
            </w:pPr>
            <w:r w:rsidRPr="00102A32">
              <w:rPr>
                <w:color w:val="000000"/>
                <w:sz w:val="20"/>
                <w:szCs w:val="20"/>
              </w:rPr>
              <w:t>Налог на прибыль</w:t>
            </w:r>
          </w:p>
        </w:tc>
        <w:tc>
          <w:tcPr>
            <w:tcW w:w="1276" w:type="dxa"/>
            <w:vAlign w:val="center"/>
          </w:tcPr>
          <w:p w:rsidR="00800363" w:rsidRPr="00102A32" w:rsidRDefault="00141F93" w:rsidP="00102A32">
            <w:pPr>
              <w:ind w:firstLine="0"/>
              <w:rPr>
                <w:color w:val="000000"/>
                <w:sz w:val="20"/>
                <w:szCs w:val="20"/>
              </w:rPr>
            </w:pPr>
            <w:r w:rsidRPr="00102A32">
              <w:rPr>
                <w:color w:val="000000"/>
                <w:sz w:val="20"/>
                <w:szCs w:val="20"/>
              </w:rPr>
              <w:t>2700,0</w:t>
            </w:r>
          </w:p>
        </w:tc>
        <w:tc>
          <w:tcPr>
            <w:tcW w:w="1276" w:type="dxa"/>
            <w:gridSpan w:val="2"/>
            <w:vAlign w:val="center"/>
          </w:tcPr>
          <w:p w:rsidR="00800363" w:rsidRPr="00102A32" w:rsidRDefault="00443642" w:rsidP="00102A32">
            <w:pPr>
              <w:ind w:firstLine="0"/>
              <w:rPr>
                <w:color w:val="000000"/>
                <w:sz w:val="20"/>
                <w:szCs w:val="20"/>
              </w:rPr>
            </w:pPr>
            <w:r w:rsidRPr="00102A32">
              <w:rPr>
                <w:color w:val="000000"/>
                <w:sz w:val="20"/>
                <w:szCs w:val="20"/>
              </w:rPr>
              <w:t>7135,8</w:t>
            </w:r>
          </w:p>
        </w:tc>
        <w:tc>
          <w:tcPr>
            <w:tcW w:w="897" w:type="dxa"/>
            <w:gridSpan w:val="2"/>
            <w:vAlign w:val="center"/>
          </w:tcPr>
          <w:p w:rsidR="00800363" w:rsidRPr="00102A32" w:rsidRDefault="00141F93" w:rsidP="00102A32">
            <w:pPr>
              <w:ind w:firstLine="0"/>
              <w:rPr>
                <w:color w:val="000000"/>
                <w:sz w:val="20"/>
                <w:szCs w:val="20"/>
              </w:rPr>
            </w:pPr>
            <w:r w:rsidRPr="00102A32">
              <w:rPr>
                <w:color w:val="000000"/>
                <w:sz w:val="20"/>
                <w:szCs w:val="20"/>
              </w:rPr>
              <w:t>109,4</w:t>
            </w:r>
          </w:p>
        </w:tc>
        <w:tc>
          <w:tcPr>
            <w:tcW w:w="975" w:type="dxa"/>
            <w:vAlign w:val="center"/>
          </w:tcPr>
          <w:p w:rsidR="00800363" w:rsidRPr="00102A32" w:rsidRDefault="00443642" w:rsidP="00102A32">
            <w:pPr>
              <w:ind w:firstLine="0"/>
              <w:rPr>
                <w:color w:val="000000"/>
                <w:sz w:val="20"/>
                <w:szCs w:val="20"/>
              </w:rPr>
            </w:pPr>
            <w:r w:rsidRPr="00102A32">
              <w:rPr>
                <w:color w:val="000000"/>
                <w:sz w:val="20"/>
                <w:szCs w:val="20"/>
              </w:rPr>
              <w:t>138,1</w:t>
            </w:r>
          </w:p>
        </w:tc>
      </w:tr>
      <w:tr w:rsidR="00800363" w:rsidRPr="00102A32" w:rsidTr="00102A32">
        <w:tc>
          <w:tcPr>
            <w:tcW w:w="4644" w:type="dxa"/>
            <w:vAlign w:val="center"/>
          </w:tcPr>
          <w:p w:rsidR="00800363" w:rsidRPr="00102A32" w:rsidRDefault="00800363" w:rsidP="00102A32">
            <w:pPr>
              <w:ind w:firstLine="0"/>
              <w:rPr>
                <w:color w:val="000000"/>
                <w:sz w:val="20"/>
                <w:szCs w:val="20"/>
              </w:rPr>
            </w:pPr>
            <w:r w:rsidRPr="00102A32">
              <w:rPr>
                <w:color w:val="000000"/>
                <w:sz w:val="20"/>
                <w:szCs w:val="20"/>
              </w:rPr>
              <w:t>Чистая прибыль</w:t>
            </w:r>
          </w:p>
        </w:tc>
        <w:tc>
          <w:tcPr>
            <w:tcW w:w="1276" w:type="dxa"/>
            <w:vAlign w:val="center"/>
          </w:tcPr>
          <w:p w:rsidR="00800363" w:rsidRPr="00102A32" w:rsidRDefault="00443642" w:rsidP="00102A32">
            <w:pPr>
              <w:ind w:firstLine="0"/>
              <w:rPr>
                <w:color w:val="000000"/>
                <w:sz w:val="20"/>
                <w:szCs w:val="20"/>
              </w:rPr>
            </w:pPr>
            <w:r w:rsidRPr="00102A32">
              <w:rPr>
                <w:color w:val="000000"/>
                <w:sz w:val="20"/>
                <w:szCs w:val="20"/>
              </w:rPr>
              <w:t>8030,8</w:t>
            </w:r>
          </w:p>
        </w:tc>
        <w:tc>
          <w:tcPr>
            <w:tcW w:w="1276" w:type="dxa"/>
            <w:gridSpan w:val="2"/>
            <w:vAlign w:val="center"/>
          </w:tcPr>
          <w:p w:rsidR="00800363" w:rsidRPr="00102A32" w:rsidRDefault="00443642" w:rsidP="00102A32">
            <w:pPr>
              <w:ind w:firstLine="0"/>
              <w:rPr>
                <w:color w:val="000000"/>
                <w:sz w:val="20"/>
                <w:szCs w:val="20"/>
              </w:rPr>
            </w:pPr>
            <w:r w:rsidRPr="00102A32">
              <w:rPr>
                <w:color w:val="000000"/>
                <w:sz w:val="20"/>
                <w:szCs w:val="20"/>
              </w:rPr>
              <w:t>25541,1</w:t>
            </w:r>
          </w:p>
        </w:tc>
        <w:tc>
          <w:tcPr>
            <w:tcW w:w="897" w:type="dxa"/>
            <w:gridSpan w:val="2"/>
            <w:vAlign w:val="center"/>
          </w:tcPr>
          <w:p w:rsidR="00800363" w:rsidRPr="00102A32" w:rsidRDefault="00443642" w:rsidP="00102A32">
            <w:pPr>
              <w:ind w:firstLine="0"/>
              <w:rPr>
                <w:color w:val="000000"/>
                <w:sz w:val="20"/>
                <w:szCs w:val="20"/>
              </w:rPr>
            </w:pPr>
            <w:r w:rsidRPr="00102A32">
              <w:rPr>
                <w:color w:val="000000"/>
                <w:sz w:val="20"/>
                <w:szCs w:val="20"/>
              </w:rPr>
              <w:t>116,9</w:t>
            </w:r>
          </w:p>
        </w:tc>
        <w:tc>
          <w:tcPr>
            <w:tcW w:w="975" w:type="dxa"/>
            <w:vAlign w:val="center"/>
          </w:tcPr>
          <w:p w:rsidR="00800363" w:rsidRPr="00102A32" w:rsidRDefault="00443642" w:rsidP="00102A32">
            <w:pPr>
              <w:ind w:firstLine="0"/>
              <w:rPr>
                <w:color w:val="000000"/>
                <w:sz w:val="20"/>
                <w:szCs w:val="20"/>
              </w:rPr>
            </w:pPr>
            <w:r w:rsidRPr="00102A32">
              <w:rPr>
                <w:color w:val="000000"/>
                <w:sz w:val="20"/>
                <w:szCs w:val="20"/>
              </w:rPr>
              <w:t>171,4</w:t>
            </w:r>
          </w:p>
        </w:tc>
      </w:tr>
    </w:tbl>
    <w:p w:rsidR="00A2447E" w:rsidRPr="00DF442B" w:rsidRDefault="00A2447E" w:rsidP="00DF442B">
      <w:pPr>
        <w:widowControl w:val="0"/>
        <w:rPr>
          <w:color w:val="000000"/>
        </w:rPr>
      </w:pPr>
    </w:p>
    <w:p w:rsidR="00443642" w:rsidRPr="00DF442B" w:rsidRDefault="0068385B" w:rsidP="00DF442B">
      <w:pPr>
        <w:widowControl w:val="0"/>
        <w:rPr>
          <w:color w:val="000000"/>
        </w:rPr>
      </w:pPr>
      <w:r w:rsidRPr="00DF442B">
        <w:rPr>
          <w:color w:val="000000"/>
        </w:rPr>
        <w:t>Проанализировав данные, представленные в таблице 2.8 можно сделать следующие выводы.</w:t>
      </w:r>
    </w:p>
    <w:p w:rsidR="0068385B" w:rsidRPr="00DF442B" w:rsidRDefault="0068385B" w:rsidP="00DF442B">
      <w:pPr>
        <w:widowControl w:val="0"/>
        <w:rPr>
          <w:color w:val="000000"/>
        </w:rPr>
      </w:pPr>
      <w:r w:rsidRPr="00DF442B">
        <w:rPr>
          <w:color w:val="000000"/>
        </w:rPr>
        <w:t>В 2007 году по сравнению с 2006 валовая прибыль увеличилась на 51,5%, а в 2008 – на 49,7%. Это связано с более быстрым ростом выручки от реализации по сравнению с ростом себестоимости продукции.</w:t>
      </w:r>
    </w:p>
    <w:p w:rsidR="0068385B" w:rsidRPr="00DF442B" w:rsidRDefault="0068385B" w:rsidP="00DF442B">
      <w:pPr>
        <w:widowControl w:val="0"/>
        <w:rPr>
          <w:color w:val="000000"/>
        </w:rPr>
      </w:pPr>
      <w:r w:rsidRPr="00DF442B">
        <w:rPr>
          <w:color w:val="000000"/>
        </w:rPr>
        <w:t>При этом управленческие расходы в 2007 году выросли не 37,2%, а прибыль от продаж – на 95,2%, в 2008 году эти показатели выросли на 59,7% и 49,5% соответственно. Прочие расходы в 2007 году выросли на 60,9%, а прибыль до налогообложения на 11250,0 тыс.руб., или 109,4%. В 2008 году прочие расходы увеличились на 49,5%, а прибыль до налогообложения на 138,1%. Такой резкий рост показателя прибыли до налогообложения объясняется более быстрым ростом прибыли по сравнению с ростом расходов.</w:t>
      </w:r>
    </w:p>
    <w:p w:rsidR="0068385B" w:rsidRPr="00DF442B" w:rsidRDefault="0068385B" w:rsidP="00DF442B">
      <w:pPr>
        <w:widowControl w:val="0"/>
        <w:rPr>
          <w:color w:val="000000"/>
        </w:rPr>
      </w:pPr>
      <w:r w:rsidRPr="00DF442B">
        <w:rPr>
          <w:color w:val="000000"/>
        </w:rPr>
        <w:t xml:space="preserve">Сумма налога на прибыль в 2007 году увеличилась на 109,4%, в 2008 году – на 138,1%. При этом чистая прибыль в 2007 году выросла на </w:t>
      </w:r>
      <w:r w:rsidR="00B02919" w:rsidRPr="00DF442B">
        <w:rPr>
          <w:color w:val="000000"/>
        </w:rPr>
        <w:t>8030,8 тыс.руб., или 116,9%,</w:t>
      </w:r>
      <w:r w:rsidR="00DF442B">
        <w:rPr>
          <w:color w:val="000000"/>
        </w:rPr>
        <w:t xml:space="preserve"> </w:t>
      </w:r>
      <w:r w:rsidR="00B02919" w:rsidRPr="00DF442B">
        <w:rPr>
          <w:color w:val="000000"/>
        </w:rPr>
        <w:t>а в 2008 году – на 25541,1 тыс.руб. (171,4%) и составила 40443,4 тыс.руб.</w:t>
      </w:r>
    </w:p>
    <w:p w:rsidR="004A0311" w:rsidRPr="00DF442B" w:rsidRDefault="00B02919" w:rsidP="00DF442B">
      <w:pPr>
        <w:widowControl w:val="0"/>
        <w:rPr>
          <w:color w:val="000000"/>
        </w:rPr>
      </w:pPr>
      <w:r w:rsidRPr="00DF442B">
        <w:rPr>
          <w:color w:val="000000"/>
        </w:rPr>
        <w:t>Рост показателя прибыли характеризует работу предприятия как положительную. При этом этот рост происходил, в основном, за счет роста объёмов продаж и при снижении затрат на рубль продукции, так как в анализируемом периоде рост</w:t>
      </w:r>
      <w:r w:rsidR="00DF442B">
        <w:rPr>
          <w:color w:val="000000"/>
        </w:rPr>
        <w:t xml:space="preserve"> </w:t>
      </w:r>
      <w:r w:rsidRPr="00DF442B">
        <w:rPr>
          <w:color w:val="000000"/>
        </w:rPr>
        <w:t>себестоимости происходил медленнее роста выручки от продаж. Также рост прибыли обусловлен ростом цен вследствие инфляционных процессов.</w:t>
      </w:r>
    </w:p>
    <w:p w:rsidR="009839B1" w:rsidRPr="00DF442B" w:rsidRDefault="009839B1" w:rsidP="00DF442B">
      <w:pPr>
        <w:pStyle w:val="1"/>
        <w:widowControl w:val="0"/>
        <w:rPr>
          <w:b w:val="0"/>
          <w:bCs w:val="0"/>
          <w:color w:val="000000"/>
          <w:sz w:val="28"/>
          <w:szCs w:val="28"/>
        </w:rPr>
      </w:pPr>
    </w:p>
    <w:p w:rsidR="007476C8" w:rsidRPr="00102A32" w:rsidRDefault="00102A32" w:rsidP="00102A32">
      <w:pPr>
        <w:widowControl w:val="0"/>
        <w:jc w:val="center"/>
        <w:rPr>
          <w:b/>
          <w:bCs/>
          <w:color w:val="000000"/>
        </w:rPr>
      </w:pPr>
      <w:r>
        <w:rPr>
          <w:b/>
          <w:bCs/>
          <w:color w:val="000000"/>
        </w:rPr>
        <w:br w:type="page"/>
      </w:r>
      <w:r w:rsidR="007476C8" w:rsidRPr="00102A32">
        <w:rPr>
          <w:b/>
          <w:bCs/>
          <w:color w:val="000000"/>
        </w:rPr>
        <w:t>3 Рекомендации по повышению эффективности организации финансов ФГУП «»</w:t>
      </w:r>
    </w:p>
    <w:p w:rsidR="007476C8" w:rsidRPr="00DF442B" w:rsidRDefault="007476C8" w:rsidP="00DF442B">
      <w:pPr>
        <w:widowControl w:val="0"/>
        <w:rPr>
          <w:color w:val="000000"/>
        </w:rPr>
      </w:pPr>
    </w:p>
    <w:p w:rsidR="007476C8" w:rsidRPr="00DF442B" w:rsidRDefault="007476C8" w:rsidP="00DF442B">
      <w:pPr>
        <w:widowControl w:val="0"/>
        <w:rPr>
          <w:color w:val="000000"/>
        </w:rPr>
      </w:pPr>
      <w:r w:rsidRPr="00DF442B">
        <w:rPr>
          <w:color w:val="000000"/>
        </w:rPr>
        <w:t xml:space="preserve">Анализ экономических показателей функционирования предприятия ФГУП «» </w:t>
      </w:r>
      <w:r w:rsidR="00A1611F" w:rsidRPr="00DF442B">
        <w:rPr>
          <w:color w:val="000000"/>
        </w:rPr>
        <w:t xml:space="preserve">в 2006-2008 г.г </w:t>
      </w:r>
      <w:r w:rsidRPr="00DF442B">
        <w:rPr>
          <w:color w:val="000000"/>
        </w:rPr>
        <w:t>показал необходимость проведения ряда мер по увеличению эффективности организации финансов.</w:t>
      </w:r>
    </w:p>
    <w:p w:rsidR="007476C8" w:rsidRPr="00DF442B" w:rsidRDefault="00A1611F" w:rsidP="00DF442B">
      <w:pPr>
        <w:widowControl w:val="0"/>
        <w:rPr>
          <w:color w:val="000000"/>
        </w:rPr>
      </w:pPr>
      <w:r w:rsidRPr="00DF442B">
        <w:rPr>
          <w:color w:val="000000"/>
        </w:rPr>
        <w:t>В результате анализа выявлены две основные нежелательные тенденции:</w:t>
      </w:r>
    </w:p>
    <w:p w:rsidR="00A1611F" w:rsidRPr="00DF442B" w:rsidRDefault="00A1611F" w:rsidP="00DF442B">
      <w:pPr>
        <w:pStyle w:val="a4"/>
        <w:widowControl w:val="0"/>
        <w:numPr>
          <w:ilvl w:val="0"/>
          <w:numId w:val="29"/>
        </w:numPr>
        <w:tabs>
          <w:tab w:val="left" w:pos="1134"/>
        </w:tabs>
        <w:ind w:left="0"/>
        <w:rPr>
          <w:color w:val="000000"/>
        </w:rPr>
      </w:pPr>
      <w:r w:rsidRPr="00DF442B">
        <w:rPr>
          <w:color w:val="000000"/>
        </w:rPr>
        <w:t>снижение фондоотдачи за счет резкого увеличения суммы основных фондов, в основном, за счет роста суммы по статье «Незавершенное строительство», при намного меньшем росте показателя выручки от реализации продукции;</w:t>
      </w:r>
    </w:p>
    <w:p w:rsidR="00A1611F" w:rsidRPr="00DF442B" w:rsidRDefault="00A1611F" w:rsidP="00DF442B">
      <w:pPr>
        <w:pStyle w:val="a4"/>
        <w:widowControl w:val="0"/>
        <w:numPr>
          <w:ilvl w:val="0"/>
          <w:numId w:val="29"/>
        </w:numPr>
        <w:tabs>
          <w:tab w:val="left" w:pos="1134"/>
        </w:tabs>
        <w:ind w:left="0"/>
        <w:rPr>
          <w:color w:val="000000"/>
        </w:rPr>
      </w:pPr>
      <w:r w:rsidRPr="00DF442B">
        <w:rPr>
          <w:color w:val="000000"/>
        </w:rPr>
        <w:t>снижение ликвидности было обусловлено значительным ростом обязательств предприятия по сравнению с ростом ликвидных активов.</w:t>
      </w:r>
    </w:p>
    <w:p w:rsidR="00DF442B" w:rsidRDefault="00A1611F" w:rsidP="00DF442B">
      <w:pPr>
        <w:widowControl w:val="0"/>
        <w:rPr>
          <w:color w:val="000000"/>
        </w:rPr>
      </w:pPr>
      <w:r w:rsidRPr="00DF442B">
        <w:rPr>
          <w:color w:val="000000"/>
        </w:rPr>
        <w:t>Таким образом, необходимо провести мероприятия по этим двум направлениям.</w:t>
      </w:r>
    </w:p>
    <w:p w:rsidR="00A1611F" w:rsidRPr="00DF442B" w:rsidRDefault="00A1611F" w:rsidP="00DF442B">
      <w:pPr>
        <w:widowControl w:val="0"/>
        <w:rPr>
          <w:color w:val="000000"/>
        </w:rPr>
      </w:pPr>
      <w:r w:rsidRPr="00DF442B">
        <w:rPr>
          <w:color w:val="000000"/>
        </w:rPr>
        <w:t>Для выравнивания уровня фондоотдачи необходимо провести мероприятия по повышению эффективности использования основных фондов, а также быстрому завершению строительства объекта.</w:t>
      </w:r>
    </w:p>
    <w:p w:rsidR="00A1611F" w:rsidRPr="00DF442B" w:rsidRDefault="00A1611F" w:rsidP="00DF442B">
      <w:pPr>
        <w:widowControl w:val="0"/>
        <w:rPr>
          <w:color w:val="000000"/>
        </w:rPr>
      </w:pPr>
      <w:r w:rsidRPr="00DF442B">
        <w:rPr>
          <w:color w:val="000000"/>
        </w:rPr>
        <w:t>Проведение мероприятий по повышению показателей ликвидности предприятия включает следующие два направления:</w:t>
      </w:r>
    </w:p>
    <w:p w:rsidR="00A1611F" w:rsidRPr="00DF442B" w:rsidRDefault="00B017B3" w:rsidP="00DF442B">
      <w:pPr>
        <w:pStyle w:val="a4"/>
        <w:widowControl w:val="0"/>
        <w:numPr>
          <w:ilvl w:val="0"/>
          <w:numId w:val="30"/>
        </w:numPr>
        <w:tabs>
          <w:tab w:val="left" w:pos="1134"/>
        </w:tabs>
        <w:ind w:left="0" w:firstLine="709"/>
        <w:rPr>
          <w:color w:val="000000"/>
        </w:rPr>
      </w:pPr>
      <w:r w:rsidRPr="00DF442B">
        <w:rPr>
          <w:color w:val="000000"/>
        </w:rPr>
        <w:t>п</w:t>
      </w:r>
      <w:r w:rsidR="00A1611F" w:rsidRPr="00DF442B">
        <w:rPr>
          <w:color w:val="000000"/>
        </w:rPr>
        <w:t>овышение ликвидности активов.</w:t>
      </w:r>
    </w:p>
    <w:p w:rsidR="00A1611F" w:rsidRPr="00DF442B" w:rsidRDefault="00B017B3" w:rsidP="00DF442B">
      <w:pPr>
        <w:pStyle w:val="a4"/>
        <w:widowControl w:val="0"/>
        <w:numPr>
          <w:ilvl w:val="0"/>
          <w:numId w:val="30"/>
        </w:numPr>
        <w:tabs>
          <w:tab w:val="left" w:pos="1134"/>
        </w:tabs>
        <w:ind w:left="0" w:firstLine="709"/>
        <w:rPr>
          <w:color w:val="000000"/>
        </w:rPr>
      </w:pPr>
      <w:r w:rsidRPr="00DF442B">
        <w:rPr>
          <w:color w:val="000000"/>
        </w:rPr>
        <w:t>снижение суммы обязательств.</w:t>
      </w:r>
    </w:p>
    <w:p w:rsidR="00A1611F" w:rsidRPr="00DF442B" w:rsidRDefault="00B017B3" w:rsidP="00DF442B">
      <w:pPr>
        <w:widowControl w:val="0"/>
        <w:rPr>
          <w:color w:val="000000"/>
        </w:rPr>
      </w:pPr>
      <w:r w:rsidRPr="00DF442B">
        <w:rPr>
          <w:color w:val="000000"/>
        </w:rPr>
        <w:t>Направление по повышению ликвидности активов предприятия включает в</w:t>
      </w:r>
      <w:r w:rsidR="00DF442B">
        <w:rPr>
          <w:color w:val="000000"/>
        </w:rPr>
        <w:t xml:space="preserve"> </w:t>
      </w:r>
      <w:r w:rsidRPr="00DF442B">
        <w:rPr>
          <w:color w:val="000000"/>
        </w:rPr>
        <w:t>себя следующие мероприятия:</w:t>
      </w:r>
    </w:p>
    <w:p w:rsidR="00B017B3" w:rsidRPr="00DF442B" w:rsidRDefault="00B017B3" w:rsidP="00DF442B">
      <w:pPr>
        <w:pStyle w:val="a4"/>
        <w:widowControl w:val="0"/>
        <w:numPr>
          <w:ilvl w:val="0"/>
          <w:numId w:val="31"/>
        </w:numPr>
        <w:tabs>
          <w:tab w:val="left" w:pos="1134"/>
        </w:tabs>
        <w:ind w:left="0" w:firstLine="709"/>
        <w:rPr>
          <w:color w:val="000000"/>
        </w:rPr>
      </w:pPr>
      <w:r w:rsidRPr="00DF442B">
        <w:rPr>
          <w:color w:val="000000"/>
        </w:rPr>
        <w:t>выявление и составление списка основных покупателей и заказчиков, не расплатившихся по своим обязательством, для снижения дебиторской задолженности – январь 20</w:t>
      </w:r>
      <w:r w:rsidR="002105BC" w:rsidRPr="00DF442B">
        <w:rPr>
          <w:color w:val="000000"/>
        </w:rPr>
        <w:t>0</w:t>
      </w:r>
      <w:r w:rsidR="00F673B6" w:rsidRPr="00DF442B">
        <w:rPr>
          <w:color w:val="000000"/>
        </w:rPr>
        <w:t>9</w:t>
      </w:r>
      <w:r w:rsidRPr="00DF442B">
        <w:rPr>
          <w:color w:val="000000"/>
        </w:rPr>
        <w:t xml:space="preserve"> года;</w:t>
      </w:r>
    </w:p>
    <w:p w:rsidR="00B017B3" w:rsidRPr="00DF442B" w:rsidRDefault="00B017B3" w:rsidP="00DF442B">
      <w:pPr>
        <w:pStyle w:val="a4"/>
        <w:widowControl w:val="0"/>
        <w:numPr>
          <w:ilvl w:val="0"/>
          <w:numId w:val="31"/>
        </w:numPr>
        <w:tabs>
          <w:tab w:val="left" w:pos="1134"/>
        </w:tabs>
        <w:ind w:left="0" w:firstLine="709"/>
        <w:rPr>
          <w:color w:val="000000"/>
        </w:rPr>
      </w:pPr>
      <w:r w:rsidRPr="00DF442B">
        <w:rPr>
          <w:color w:val="000000"/>
        </w:rPr>
        <w:t>информирование заказчиков о необходимости оплаты своих задолженностей – февраль 20</w:t>
      </w:r>
      <w:r w:rsidR="002105BC" w:rsidRPr="00DF442B">
        <w:rPr>
          <w:color w:val="000000"/>
        </w:rPr>
        <w:t>0</w:t>
      </w:r>
      <w:r w:rsidR="00F673B6" w:rsidRPr="00DF442B">
        <w:rPr>
          <w:color w:val="000000"/>
        </w:rPr>
        <w:t>9</w:t>
      </w:r>
      <w:r w:rsidRPr="00DF442B">
        <w:rPr>
          <w:color w:val="000000"/>
        </w:rPr>
        <w:t xml:space="preserve"> года;</w:t>
      </w:r>
    </w:p>
    <w:p w:rsidR="00B017B3" w:rsidRPr="00DF442B" w:rsidRDefault="00B017B3" w:rsidP="00DF442B">
      <w:pPr>
        <w:pStyle w:val="a4"/>
        <w:widowControl w:val="0"/>
        <w:numPr>
          <w:ilvl w:val="0"/>
          <w:numId w:val="31"/>
        </w:numPr>
        <w:tabs>
          <w:tab w:val="left" w:pos="1134"/>
        </w:tabs>
        <w:ind w:left="0" w:firstLine="709"/>
        <w:rPr>
          <w:color w:val="000000"/>
        </w:rPr>
      </w:pPr>
      <w:r w:rsidRPr="00DF442B">
        <w:rPr>
          <w:color w:val="000000"/>
        </w:rPr>
        <w:t>выявление не расплатившихся покупателей и заказчиков и повторное их информирование – апрель 20</w:t>
      </w:r>
      <w:r w:rsidR="002105BC" w:rsidRPr="00DF442B">
        <w:rPr>
          <w:color w:val="000000"/>
        </w:rPr>
        <w:t>0</w:t>
      </w:r>
      <w:r w:rsidR="00F673B6" w:rsidRPr="00DF442B">
        <w:rPr>
          <w:color w:val="000000"/>
        </w:rPr>
        <w:t>9</w:t>
      </w:r>
      <w:r w:rsidRPr="00DF442B">
        <w:rPr>
          <w:color w:val="000000"/>
        </w:rPr>
        <w:t xml:space="preserve"> года;</w:t>
      </w:r>
    </w:p>
    <w:p w:rsidR="00B017B3" w:rsidRPr="00DF442B" w:rsidRDefault="002105BC" w:rsidP="00DF442B">
      <w:pPr>
        <w:pStyle w:val="a4"/>
        <w:widowControl w:val="0"/>
        <w:numPr>
          <w:ilvl w:val="0"/>
          <w:numId w:val="31"/>
        </w:numPr>
        <w:tabs>
          <w:tab w:val="left" w:pos="1134"/>
        </w:tabs>
        <w:ind w:left="0" w:firstLine="709"/>
        <w:rPr>
          <w:color w:val="000000"/>
        </w:rPr>
      </w:pPr>
      <w:r w:rsidRPr="00DF442B">
        <w:rPr>
          <w:color w:val="000000"/>
        </w:rPr>
        <w:t>сбор информации о возможности взыскания задолженностей юридическим методами и направление материалов в судебные органы –</w:t>
      </w:r>
      <w:r w:rsidR="00F673B6" w:rsidRPr="00DF442B">
        <w:rPr>
          <w:color w:val="000000"/>
        </w:rPr>
        <w:t xml:space="preserve"> сентябрь 20</w:t>
      </w:r>
      <w:r w:rsidRPr="00DF442B">
        <w:rPr>
          <w:color w:val="000000"/>
        </w:rPr>
        <w:t>0</w:t>
      </w:r>
      <w:r w:rsidR="00F673B6" w:rsidRPr="00DF442B">
        <w:rPr>
          <w:color w:val="000000"/>
        </w:rPr>
        <w:t>9</w:t>
      </w:r>
      <w:r w:rsidRPr="00DF442B">
        <w:rPr>
          <w:color w:val="000000"/>
        </w:rPr>
        <w:t xml:space="preserve"> года.</w:t>
      </w:r>
    </w:p>
    <w:p w:rsidR="00DF442B" w:rsidRDefault="002105BC" w:rsidP="00DF442B">
      <w:pPr>
        <w:widowControl w:val="0"/>
        <w:rPr>
          <w:color w:val="000000"/>
        </w:rPr>
      </w:pPr>
      <w:r w:rsidRPr="00DF442B">
        <w:rPr>
          <w:color w:val="000000"/>
        </w:rPr>
        <w:t>Для осуществления данного комплекса мер по повышению ликвидности активов потребуется использование имеющихся трудовых ресурсов на основе нескольких структурных подразделений (см. п. 2.1):</w:t>
      </w:r>
    </w:p>
    <w:p w:rsidR="00DF442B" w:rsidRDefault="002105BC" w:rsidP="00DF442B">
      <w:pPr>
        <w:pStyle w:val="a4"/>
        <w:widowControl w:val="0"/>
        <w:numPr>
          <w:ilvl w:val="0"/>
          <w:numId w:val="33"/>
        </w:numPr>
        <w:tabs>
          <w:tab w:val="left" w:pos="1134"/>
        </w:tabs>
        <w:ind w:left="0"/>
        <w:rPr>
          <w:color w:val="000000"/>
        </w:rPr>
      </w:pPr>
      <w:r w:rsidRPr="00DF442B">
        <w:rPr>
          <w:color w:val="000000"/>
        </w:rPr>
        <w:t>для выявления и информирования должников – отдел бухгалтерии: группа учета оборотных активов – 1 человек, группа учета расчетов – 1 человек;</w:t>
      </w:r>
    </w:p>
    <w:p w:rsidR="002105BC" w:rsidRPr="00DF442B" w:rsidRDefault="002105BC" w:rsidP="00DF442B">
      <w:pPr>
        <w:pStyle w:val="a4"/>
        <w:widowControl w:val="0"/>
        <w:numPr>
          <w:ilvl w:val="0"/>
          <w:numId w:val="33"/>
        </w:numPr>
        <w:tabs>
          <w:tab w:val="left" w:pos="1134"/>
        </w:tabs>
        <w:ind w:left="0"/>
        <w:rPr>
          <w:color w:val="000000"/>
        </w:rPr>
      </w:pPr>
      <w:r w:rsidRPr="00DF442B">
        <w:rPr>
          <w:color w:val="000000"/>
        </w:rPr>
        <w:t>для направления материалов в судебные органы – юридический отдел – 1 челов</w:t>
      </w:r>
      <w:r w:rsidR="00504D9D" w:rsidRPr="00DF442B">
        <w:rPr>
          <w:color w:val="000000"/>
        </w:rPr>
        <w:t>ек</w:t>
      </w:r>
      <w:r w:rsidRPr="00DF442B">
        <w:rPr>
          <w:color w:val="000000"/>
        </w:rPr>
        <w:t>;</w:t>
      </w:r>
    </w:p>
    <w:p w:rsidR="002105BC" w:rsidRPr="00DF442B" w:rsidRDefault="002105BC" w:rsidP="00DF442B">
      <w:pPr>
        <w:widowControl w:val="0"/>
        <w:rPr>
          <w:color w:val="000000"/>
        </w:rPr>
      </w:pPr>
      <w:r w:rsidRPr="00DF442B">
        <w:rPr>
          <w:color w:val="000000"/>
        </w:rPr>
        <w:t>В структуре кредиторской задолженности неизменно довольно большую долю составляет задолженность перед персоналом. В связи с этим необходимо провести мероприятия по повышению производительности труда</w:t>
      </w:r>
      <w:r w:rsidR="00504D9D" w:rsidRPr="00DF442B">
        <w:rPr>
          <w:color w:val="000000"/>
        </w:rPr>
        <w:t xml:space="preserve"> и эффективности</w:t>
      </w:r>
      <w:r w:rsidR="00DF442B">
        <w:rPr>
          <w:color w:val="000000"/>
        </w:rPr>
        <w:t xml:space="preserve"> </w:t>
      </w:r>
      <w:r w:rsidR="00504D9D" w:rsidRPr="00DF442B">
        <w:rPr>
          <w:color w:val="000000"/>
        </w:rPr>
        <w:t>набора сотрудников.</w:t>
      </w:r>
    </w:p>
    <w:p w:rsidR="00504D9D" w:rsidRPr="00DF442B" w:rsidRDefault="00504D9D" w:rsidP="00DF442B">
      <w:pPr>
        <w:widowControl w:val="0"/>
        <w:rPr>
          <w:color w:val="000000"/>
        </w:rPr>
      </w:pPr>
      <w:r w:rsidRPr="00DF442B">
        <w:rPr>
          <w:color w:val="000000"/>
        </w:rPr>
        <w:t>Направление по снижению задолженности перед сотрудниками</w:t>
      </w:r>
      <w:r w:rsidR="00DF442B">
        <w:rPr>
          <w:color w:val="000000"/>
        </w:rPr>
        <w:t xml:space="preserve"> </w:t>
      </w:r>
      <w:r w:rsidRPr="00DF442B">
        <w:rPr>
          <w:color w:val="000000"/>
        </w:rPr>
        <w:t>предприятия включает в</w:t>
      </w:r>
      <w:r w:rsidR="00DF442B">
        <w:rPr>
          <w:color w:val="000000"/>
        </w:rPr>
        <w:t xml:space="preserve"> </w:t>
      </w:r>
      <w:r w:rsidRPr="00DF442B">
        <w:rPr>
          <w:color w:val="000000"/>
        </w:rPr>
        <w:t>себя следующие мероприятия:</w:t>
      </w:r>
    </w:p>
    <w:p w:rsidR="00504D9D" w:rsidRPr="00DF442B" w:rsidRDefault="00504D9D" w:rsidP="00DF442B">
      <w:pPr>
        <w:pStyle w:val="a4"/>
        <w:widowControl w:val="0"/>
        <w:numPr>
          <w:ilvl w:val="0"/>
          <w:numId w:val="34"/>
        </w:numPr>
        <w:tabs>
          <w:tab w:val="left" w:pos="1134"/>
        </w:tabs>
        <w:ind w:left="0" w:firstLine="709"/>
        <w:rPr>
          <w:color w:val="000000"/>
        </w:rPr>
      </w:pPr>
      <w:r w:rsidRPr="00DF442B">
        <w:rPr>
          <w:color w:val="000000"/>
        </w:rPr>
        <w:t>осуществление мониторинга текущей ситуации с трудовым ресурсами (сбор информации о количестве сотрудников, их функциях, системе оплаты труда) – январь 200</w:t>
      </w:r>
      <w:r w:rsidR="00F673B6" w:rsidRPr="00DF442B">
        <w:rPr>
          <w:color w:val="000000"/>
        </w:rPr>
        <w:t>9</w:t>
      </w:r>
      <w:r w:rsidRPr="00DF442B">
        <w:rPr>
          <w:color w:val="000000"/>
        </w:rPr>
        <w:t xml:space="preserve"> года;</w:t>
      </w:r>
    </w:p>
    <w:p w:rsidR="00504D9D" w:rsidRPr="00DF442B" w:rsidRDefault="00504D9D" w:rsidP="00DF442B">
      <w:pPr>
        <w:pStyle w:val="a4"/>
        <w:widowControl w:val="0"/>
        <w:numPr>
          <w:ilvl w:val="0"/>
          <w:numId w:val="34"/>
        </w:numPr>
        <w:tabs>
          <w:tab w:val="left" w:pos="1134"/>
        </w:tabs>
        <w:ind w:left="0" w:firstLine="709"/>
        <w:rPr>
          <w:color w:val="000000"/>
        </w:rPr>
      </w:pPr>
      <w:r w:rsidRPr="00DF442B">
        <w:rPr>
          <w:color w:val="000000"/>
        </w:rPr>
        <w:t>выявление ошибок в организации труда и причин снижения производительности труда – февраль-март 200</w:t>
      </w:r>
      <w:r w:rsidR="00F673B6" w:rsidRPr="00DF442B">
        <w:rPr>
          <w:color w:val="000000"/>
        </w:rPr>
        <w:t>9</w:t>
      </w:r>
      <w:r w:rsidRPr="00DF442B">
        <w:rPr>
          <w:color w:val="000000"/>
        </w:rPr>
        <w:t xml:space="preserve"> года;</w:t>
      </w:r>
    </w:p>
    <w:p w:rsidR="00504D9D" w:rsidRPr="00DF442B" w:rsidRDefault="00504D9D" w:rsidP="00DF442B">
      <w:pPr>
        <w:pStyle w:val="a4"/>
        <w:widowControl w:val="0"/>
        <w:numPr>
          <w:ilvl w:val="0"/>
          <w:numId w:val="34"/>
        </w:numPr>
        <w:tabs>
          <w:tab w:val="left" w:pos="1134"/>
        </w:tabs>
        <w:ind w:left="0" w:firstLine="709"/>
        <w:rPr>
          <w:color w:val="000000"/>
        </w:rPr>
      </w:pPr>
      <w:r w:rsidRPr="00DF442B">
        <w:rPr>
          <w:color w:val="000000"/>
        </w:rPr>
        <w:t>разработка и внедрение бонусной системы оплаты труда для стимулирования сотрудников предприятия с учетом необходимости снижения затрат на оплату труда – март-август 200</w:t>
      </w:r>
      <w:r w:rsidR="00F673B6" w:rsidRPr="00DF442B">
        <w:rPr>
          <w:color w:val="000000"/>
        </w:rPr>
        <w:t>9</w:t>
      </w:r>
      <w:r w:rsidRPr="00DF442B">
        <w:rPr>
          <w:color w:val="000000"/>
        </w:rPr>
        <w:t xml:space="preserve"> года;</w:t>
      </w:r>
    </w:p>
    <w:p w:rsidR="00F673B6" w:rsidRPr="00DF442B" w:rsidRDefault="00F673B6" w:rsidP="00DF442B">
      <w:pPr>
        <w:pStyle w:val="a4"/>
        <w:widowControl w:val="0"/>
        <w:numPr>
          <w:ilvl w:val="0"/>
          <w:numId w:val="34"/>
        </w:numPr>
        <w:tabs>
          <w:tab w:val="left" w:pos="1134"/>
        </w:tabs>
        <w:ind w:left="0" w:firstLine="709"/>
        <w:rPr>
          <w:color w:val="000000"/>
        </w:rPr>
      </w:pPr>
      <w:r w:rsidRPr="00DF442B">
        <w:rPr>
          <w:color w:val="000000"/>
        </w:rPr>
        <w:t>выявление на конкурсной основе наиболее и наименее эффективных сотрудников, разработка и внедрение программы по сокращению штата – март – август 2009 года.</w:t>
      </w:r>
      <w:r w:rsidR="00FD174D" w:rsidRPr="00DF442B">
        <w:rPr>
          <w:color w:val="000000"/>
        </w:rPr>
        <w:t xml:space="preserve"> </w:t>
      </w:r>
      <w:r w:rsidRPr="00DF442B">
        <w:rPr>
          <w:color w:val="000000"/>
        </w:rPr>
        <w:t>Реализацию данных мероприятий планируется осуществить через отдел кадров предприятия (5 человек).</w:t>
      </w:r>
    </w:p>
    <w:p w:rsidR="00F673B6" w:rsidRPr="00DF442B" w:rsidRDefault="00F673B6" w:rsidP="00DF442B">
      <w:pPr>
        <w:widowControl w:val="0"/>
        <w:rPr>
          <w:color w:val="000000"/>
        </w:rPr>
      </w:pPr>
      <w:r w:rsidRPr="00DF442B">
        <w:rPr>
          <w:color w:val="000000"/>
        </w:rPr>
        <w:t>Таким образом, провести комплекс мероприятий по повышению ликвидности предприятия удастся к сентябрю 2009 года</w:t>
      </w:r>
      <w:r w:rsidR="00DF442B">
        <w:rPr>
          <w:color w:val="000000"/>
        </w:rPr>
        <w:t xml:space="preserve"> </w:t>
      </w:r>
      <w:r w:rsidRPr="00DF442B">
        <w:rPr>
          <w:color w:val="000000"/>
        </w:rPr>
        <w:t>при трудовых затратах в размере 8 человек. При этом введение дополнительных рабочих мест и увеличение заработной платы имеющихся работников не потребуется.</w:t>
      </w:r>
    </w:p>
    <w:p w:rsidR="00B02919" w:rsidRPr="00DF442B" w:rsidRDefault="00F673B6" w:rsidP="00DF442B">
      <w:pPr>
        <w:widowControl w:val="0"/>
        <w:rPr>
          <w:color w:val="000000"/>
        </w:rPr>
      </w:pPr>
      <w:r w:rsidRPr="00DF442B">
        <w:rPr>
          <w:color w:val="000000"/>
        </w:rPr>
        <w:t>В результате проведенных мероприятий удастся добиться погашения дебиторской задолженности, а следовательно, увеличению ликвидности активов, а также снизить кредиторскую задолженность, что в результате приведет к увеличению ликв</w:t>
      </w:r>
      <w:r w:rsidR="00B02919" w:rsidRPr="00DF442B">
        <w:rPr>
          <w:color w:val="000000"/>
        </w:rPr>
        <w:t>идности предприятия в 2009 году.</w:t>
      </w:r>
    </w:p>
    <w:p w:rsidR="00F673B6" w:rsidRPr="00DF442B" w:rsidRDefault="00B02919" w:rsidP="00DF442B">
      <w:pPr>
        <w:widowControl w:val="0"/>
        <w:rPr>
          <w:color w:val="000000"/>
        </w:rPr>
      </w:pPr>
      <w:r w:rsidRPr="00DF442B">
        <w:rPr>
          <w:color w:val="000000"/>
        </w:rPr>
        <w:t xml:space="preserve">В частности, </w:t>
      </w:r>
      <w:r w:rsidR="00C12F57" w:rsidRPr="00DF442B">
        <w:rPr>
          <w:color w:val="000000"/>
        </w:rPr>
        <w:t>к концу 2009 года удастся снизить краткосрочную задолженность перед персоналом на 782,4 тыс.руб. и привести её показатель к сумме 9087,7 тыс. руб. Это произойдет за счет снижения расходов на оплату труда за счет сокращения штата сотрудников на 10 человек. Повысить ликвидность активов предприятия удастся за счет снижения краткосрочной дебиторской задолженности через взыскание средств с партнеров предприятия</w:t>
      </w:r>
      <w:r w:rsidR="00FD174D" w:rsidRPr="00DF442B">
        <w:rPr>
          <w:color w:val="000000"/>
        </w:rPr>
        <w:t xml:space="preserve"> на сумму 1287,8 тыс. руб</w:t>
      </w:r>
      <w:r w:rsidR="00C12F57" w:rsidRPr="00DF442B">
        <w:rPr>
          <w:color w:val="000000"/>
        </w:rPr>
        <w:t xml:space="preserve">. </w:t>
      </w:r>
      <w:r w:rsidR="00FD174D" w:rsidRPr="00DF442B">
        <w:rPr>
          <w:color w:val="000000"/>
        </w:rPr>
        <w:t>В результате, этот показатель будет равен 10103,3 тыс.руб., а сумма денежных средств составит 33900,4 тыс. руб.</w:t>
      </w:r>
      <w:r w:rsidR="00C96010" w:rsidRPr="00DF442B">
        <w:rPr>
          <w:color w:val="000000"/>
        </w:rPr>
        <w:t xml:space="preserve"> </w:t>
      </w:r>
      <w:r w:rsidR="00FD174D" w:rsidRPr="00DF442B">
        <w:rPr>
          <w:color w:val="000000"/>
        </w:rPr>
        <w:t>Таким образом,</w:t>
      </w:r>
      <w:r w:rsidR="00F673B6" w:rsidRPr="00DF442B">
        <w:rPr>
          <w:color w:val="000000"/>
        </w:rPr>
        <w:t xml:space="preserve"> учётом проведённых мероприятий планируются значения показателей</w:t>
      </w:r>
      <w:r w:rsidR="00FD174D" w:rsidRPr="00DF442B">
        <w:rPr>
          <w:color w:val="000000"/>
        </w:rPr>
        <w:t xml:space="preserve"> ликвидности</w:t>
      </w:r>
      <w:r w:rsidR="00F673B6" w:rsidRPr="00DF442B">
        <w:rPr>
          <w:color w:val="000000"/>
        </w:rPr>
        <w:t>, представленные в таблице 3.1.</w:t>
      </w:r>
    </w:p>
    <w:p w:rsidR="00102A32" w:rsidRDefault="00102A32" w:rsidP="00DF442B">
      <w:pPr>
        <w:pStyle w:val="ad"/>
        <w:widowControl w:val="0"/>
        <w:rPr>
          <w:color w:val="000000"/>
          <w:sz w:val="28"/>
          <w:szCs w:val="28"/>
          <w:lang w:val="en-US"/>
        </w:rPr>
      </w:pPr>
    </w:p>
    <w:p w:rsidR="00F673B6" w:rsidRPr="00DF442B" w:rsidRDefault="00F673B6" w:rsidP="00DF442B">
      <w:pPr>
        <w:pStyle w:val="ad"/>
        <w:widowControl w:val="0"/>
        <w:rPr>
          <w:color w:val="000000"/>
          <w:sz w:val="28"/>
          <w:szCs w:val="28"/>
        </w:rPr>
      </w:pPr>
      <w:r w:rsidRPr="00DF442B">
        <w:rPr>
          <w:color w:val="000000"/>
          <w:sz w:val="28"/>
          <w:szCs w:val="28"/>
        </w:rPr>
        <w:t>Таблица 3.1 – Основные показатели проектной эффективности организации финансовых</w:t>
      </w:r>
      <w:r w:rsidR="00DF442B">
        <w:rPr>
          <w:color w:val="000000"/>
          <w:sz w:val="28"/>
          <w:szCs w:val="28"/>
        </w:rPr>
        <w:t xml:space="preserve"> </w:t>
      </w:r>
      <w:r w:rsidRPr="00DF442B">
        <w:rPr>
          <w:color w:val="000000"/>
          <w:sz w:val="28"/>
          <w:szCs w:val="28"/>
        </w:rPr>
        <w:t>ресурсов в 2008-2009 г.г</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2"/>
        <w:gridCol w:w="708"/>
        <w:gridCol w:w="709"/>
        <w:gridCol w:w="1803"/>
        <w:gridCol w:w="2233"/>
      </w:tblGrid>
      <w:tr w:rsidR="00FD174D" w:rsidRPr="00102A32" w:rsidTr="00102A32">
        <w:tc>
          <w:tcPr>
            <w:tcW w:w="3782" w:type="dxa"/>
            <w:vMerge w:val="restart"/>
            <w:vAlign w:val="center"/>
          </w:tcPr>
          <w:p w:rsidR="00FD174D" w:rsidRPr="00102A32" w:rsidRDefault="00FD174D" w:rsidP="00102A32">
            <w:pPr>
              <w:ind w:firstLine="0"/>
              <w:rPr>
                <w:color w:val="000000"/>
                <w:sz w:val="20"/>
                <w:szCs w:val="20"/>
              </w:rPr>
            </w:pPr>
            <w:r w:rsidRPr="00102A32">
              <w:rPr>
                <w:color w:val="000000"/>
                <w:sz w:val="20"/>
                <w:szCs w:val="20"/>
              </w:rPr>
              <w:t>Показатель</w:t>
            </w:r>
          </w:p>
        </w:tc>
        <w:tc>
          <w:tcPr>
            <w:tcW w:w="708" w:type="dxa"/>
            <w:vMerge w:val="restart"/>
            <w:vAlign w:val="center"/>
          </w:tcPr>
          <w:p w:rsidR="00FD174D" w:rsidRPr="00102A32" w:rsidRDefault="00FD174D" w:rsidP="00102A32">
            <w:pPr>
              <w:ind w:firstLine="0"/>
              <w:rPr>
                <w:color w:val="000000"/>
                <w:sz w:val="20"/>
                <w:szCs w:val="20"/>
              </w:rPr>
            </w:pPr>
            <w:r w:rsidRPr="00102A32">
              <w:rPr>
                <w:color w:val="000000"/>
                <w:sz w:val="20"/>
                <w:szCs w:val="20"/>
              </w:rPr>
              <w:t>2008</w:t>
            </w:r>
            <w:r w:rsidR="00C96010" w:rsidRPr="00102A32">
              <w:rPr>
                <w:color w:val="000000"/>
                <w:sz w:val="20"/>
                <w:szCs w:val="20"/>
              </w:rPr>
              <w:t xml:space="preserve"> г.</w:t>
            </w:r>
          </w:p>
        </w:tc>
        <w:tc>
          <w:tcPr>
            <w:tcW w:w="709" w:type="dxa"/>
            <w:vMerge w:val="restart"/>
            <w:vAlign w:val="center"/>
          </w:tcPr>
          <w:p w:rsidR="00FD174D" w:rsidRPr="00102A32" w:rsidRDefault="00FD174D" w:rsidP="00102A32">
            <w:pPr>
              <w:ind w:firstLine="0"/>
              <w:rPr>
                <w:color w:val="000000"/>
                <w:sz w:val="20"/>
                <w:szCs w:val="20"/>
              </w:rPr>
            </w:pPr>
            <w:r w:rsidRPr="00102A32">
              <w:rPr>
                <w:color w:val="000000"/>
                <w:sz w:val="20"/>
                <w:szCs w:val="20"/>
              </w:rPr>
              <w:t>2009</w:t>
            </w:r>
            <w:r w:rsidR="00C96010" w:rsidRPr="00102A32">
              <w:rPr>
                <w:color w:val="000000"/>
                <w:sz w:val="20"/>
                <w:szCs w:val="20"/>
              </w:rPr>
              <w:t xml:space="preserve"> г.</w:t>
            </w:r>
          </w:p>
        </w:tc>
        <w:tc>
          <w:tcPr>
            <w:tcW w:w="1803" w:type="dxa"/>
            <w:vAlign w:val="center"/>
          </w:tcPr>
          <w:p w:rsidR="00FD174D" w:rsidRPr="00102A32" w:rsidRDefault="00FD174D" w:rsidP="00102A32">
            <w:pPr>
              <w:ind w:firstLine="0"/>
              <w:rPr>
                <w:color w:val="000000"/>
                <w:sz w:val="20"/>
                <w:szCs w:val="20"/>
              </w:rPr>
            </w:pPr>
            <w:r w:rsidRPr="00102A32">
              <w:rPr>
                <w:color w:val="000000"/>
                <w:sz w:val="20"/>
                <w:szCs w:val="20"/>
              </w:rPr>
              <w:t>Абсолютное отклонение</w:t>
            </w:r>
          </w:p>
        </w:tc>
        <w:tc>
          <w:tcPr>
            <w:tcW w:w="2233" w:type="dxa"/>
            <w:vAlign w:val="center"/>
          </w:tcPr>
          <w:p w:rsidR="00FD174D" w:rsidRPr="00102A32" w:rsidRDefault="00FD174D" w:rsidP="00102A32">
            <w:pPr>
              <w:ind w:firstLine="0"/>
              <w:rPr>
                <w:color w:val="000000"/>
                <w:sz w:val="20"/>
                <w:szCs w:val="20"/>
              </w:rPr>
            </w:pPr>
            <w:r w:rsidRPr="00102A32">
              <w:rPr>
                <w:color w:val="000000"/>
                <w:sz w:val="20"/>
                <w:szCs w:val="20"/>
              </w:rPr>
              <w:t>Темп</w:t>
            </w:r>
            <w:r w:rsidR="00DF442B" w:rsidRPr="00102A32">
              <w:rPr>
                <w:color w:val="000000"/>
                <w:sz w:val="20"/>
                <w:szCs w:val="20"/>
              </w:rPr>
              <w:t xml:space="preserve"> </w:t>
            </w:r>
            <w:r w:rsidRPr="00102A32">
              <w:rPr>
                <w:color w:val="000000"/>
                <w:sz w:val="20"/>
                <w:szCs w:val="20"/>
              </w:rPr>
              <w:t>прироста, %</w:t>
            </w:r>
          </w:p>
        </w:tc>
      </w:tr>
      <w:tr w:rsidR="00FD174D" w:rsidRPr="00102A32" w:rsidTr="00102A32">
        <w:tc>
          <w:tcPr>
            <w:tcW w:w="3782" w:type="dxa"/>
            <w:vMerge/>
            <w:vAlign w:val="center"/>
          </w:tcPr>
          <w:p w:rsidR="00FD174D" w:rsidRPr="00102A32" w:rsidRDefault="00FD174D" w:rsidP="00102A32">
            <w:pPr>
              <w:ind w:firstLine="0"/>
              <w:rPr>
                <w:color w:val="000000"/>
                <w:sz w:val="20"/>
                <w:szCs w:val="20"/>
              </w:rPr>
            </w:pPr>
          </w:p>
        </w:tc>
        <w:tc>
          <w:tcPr>
            <w:tcW w:w="708" w:type="dxa"/>
            <w:vMerge/>
            <w:vAlign w:val="center"/>
          </w:tcPr>
          <w:p w:rsidR="00FD174D" w:rsidRPr="00102A32" w:rsidRDefault="00FD174D" w:rsidP="00102A32">
            <w:pPr>
              <w:ind w:firstLine="0"/>
              <w:rPr>
                <w:color w:val="000000"/>
                <w:sz w:val="20"/>
                <w:szCs w:val="20"/>
              </w:rPr>
            </w:pPr>
          </w:p>
        </w:tc>
        <w:tc>
          <w:tcPr>
            <w:tcW w:w="709" w:type="dxa"/>
            <w:vMerge/>
            <w:vAlign w:val="center"/>
          </w:tcPr>
          <w:p w:rsidR="00FD174D" w:rsidRPr="00102A32" w:rsidRDefault="00FD174D" w:rsidP="00102A32">
            <w:pPr>
              <w:ind w:firstLine="0"/>
              <w:rPr>
                <w:color w:val="000000"/>
                <w:sz w:val="20"/>
                <w:szCs w:val="20"/>
              </w:rPr>
            </w:pPr>
          </w:p>
        </w:tc>
        <w:tc>
          <w:tcPr>
            <w:tcW w:w="1803" w:type="dxa"/>
            <w:vAlign w:val="center"/>
          </w:tcPr>
          <w:p w:rsidR="00FD174D" w:rsidRPr="00102A32" w:rsidRDefault="00FD174D" w:rsidP="00102A32">
            <w:pPr>
              <w:ind w:firstLine="0"/>
              <w:rPr>
                <w:color w:val="000000"/>
                <w:sz w:val="20"/>
                <w:szCs w:val="20"/>
              </w:rPr>
            </w:pPr>
            <w:r w:rsidRPr="00102A32">
              <w:rPr>
                <w:color w:val="000000"/>
                <w:sz w:val="20"/>
                <w:szCs w:val="20"/>
              </w:rPr>
              <w:t xml:space="preserve">2009 г. от 2008 г. </w:t>
            </w:r>
          </w:p>
        </w:tc>
        <w:tc>
          <w:tcPr>
            <w:tcW w:w="2233" w:type="dxa"/>
            <w:vAlign w:val="center"/>
          </w:tcPr>
          <w:p w:rsidR="00FD174D" w:rsidRPr="00102A32" w:rsidRDefault="00FD174D" w:rsidP="00102A32">
            <w:pPr>
              <w:ind w:firstLine="0"/>
              <w:rPr>
                <w:color w:val="000000"/>
                <w:sz w:val="20"/>
                <w:szCs w:val="20"/>
              </w:rPr>
            </w:pPr>
            <w:r w:rsidRPr="00102A32">
              <w:rPr>
                <w:color w:val="000000"/>
                <w:sz w:val="20"/>
                <w:szCs w:val="20"/>
              </w:rPr>
              <w:t>2009</w:t>
            </w:r>
            <w:r w:rsidR="00C96010" w:rsidRPr="00102A32">
              <w:rPr>
                <w:color w:val="000000"/>
                <w:sz w:val="20"/>
                <w:szCs w:val="20"/>
              </w:rPr>
              <w:t xml:space="preserve"> </w:t>
            </w:r>
            <w:r w:rsidRPr="00102A32">
              <w:rPr>
                <w:color w:val="000000"/>
                <w:sz w:val="20"/>
                <w:szCs w:val="20"/>
              </w:rPr>
              <w:t>г. к 2008 г.</w:t>
            </w:r>
          </w:p>
        </w:tc>
      </w:tr>
      <w:tr w:rsidR="00356CC0" w:rsidRPr="00102A32" w:rsidTr="00102A32">
        <w:tc>
          <w:tcPr>
            <w:tcW w:w="3782" w:type="dxa"/>
            <w:vAlign w:val="center"/>
          </w:tcPr>
          <w:p w:rsidR="00356CC0" w:rsidRPr="00102A32" w:rsidRDefault="00356CC0" w:rsidP="00102A32">
            <w:pPr>
              <w:ind w:firstLine="0"/>
              <w:rPr>
                <w:color w:val="000000"/>
                <w:sz w:val="20"/>
                <w:szCs w:val="20"/>
              </w:rPr>
            </w:pPr>
            <w:r w:rsidRPr="00102A32">
              <w:rPr>
                <w:color w:val="000000"/>
                <w:sz w:val="20"/>
                <w:szCs w:val="20"/>
              </w:rPr>
              <w:t>Коэффициент абсолютной ликвидности</w:t>
            </w:r>
          </w:p>
        </w:tc>
        <w:tc>
          <w:tcPr>
            <w:tcW w:w="708" w:type="dxa"/>
            <w:vAlign w:val="center"/>
          </w:tcPr>
          <w:p w:rsidR="00356CC0" w:rsidRPr="00102A32" w:rsidRDefault="00FD174D" w:rsidP="00102A32">
            <w:pPr>
              <w:ind w:firstLine="0"/>
              <w:rPr>
                <w:color w:val="000000"/>
                <w:sz w:val="20"/>
                <w:szCs w:val="20"/>
              </w:rPr>
            </w:pPr>
            <w:r w:rsidRPr="00102A32">
              <w:rPr>
                <w:color w:val="000000"/>
                <w:sz w:val="20"/>
                <w:szCs w:val="20"/>
              </w:rPr>
              <w:t>0,21</w:t>
            </w:r>
          </w:p>
        </w:tc>
        <w:tc>
          <w:tcPr>
            <w:tcW w:w="709" w:type="dxa"/>
            <w:vAlign w:val="center"/>
          </w:tcPr>
          <w:p w:rsidR="00356CC0" w:rsidRPr="00102A32" w:rsidRDefault="00FD174D" w:rsidP="00102A32">
            <w:pPr>
              <w:ind w:firstLine="0"/>
              <w:rPr>
                <w:color w:val="000000"/>
                <w:sz w:val="20"/>
                <w:szCs w:val="20"/>
              </w:rPr>
            </w:pPr>
            <w:r w:rsidRPr="00102A32">
              <w:rPr>
                <w:color w:val="000000"/>
                <w:sz w:val="20"/>
                <w:szCs w:val="20"/>
              </w:rPr>
              <w:t>0,22</w:t>
            </w:r>
          </w:p>
        </w:tc>
        <w:tc>
          <w:tcPr>
            <w:tcW w:w="1803" w:type="dxa"/>
            <w:vAlign w:val="center"/>
          </w:tcPr>
          <w:p w:rsidR="00356CC0" w:rsidRPr="00102A32" w:rsidRDefault="00FD174D" w:rsidP="00102A32">
            <w:pPr>
              <w:ind w:firstLine="0"/>
              <w:rPr>
                <w:color w:val="000000"/>
                <w:sz w:val="20"/>
                <w:szCs w:val="20"/>
              </w:rPr>
            </w:pPr>
            <w:r w:rsidRPr="00102A32">
              <w:rPr>
                <w:color w:val="000000"/>
                <w:sz w:val="20"/>
                <w:szCs w:val="20"/>
              </w:rPr>
              <w:t>0,0,1</w:t>
            </w:r>
          </w:p>
        </w:tc>
        <w:tc>
          <w:tcPr>
            <w:tcW w:w="2233" w:type="dxa"/>
            <w:vAlign w:val="center"/>
          </w:tcPr>
          <w:p w:rsidR="00356CC0" w:rsidRPr="00102A32" w:rsidRDefault="00C96010" w:rsidP="00102A32">
            <w:pPr>
              <w:ind w:firstLine="0"/>
              <w:rPr>
                <w:color w:val="000000"/>
                <w:sz w:val="20"/>
                <w:szCs w:val="20"/>
              </w:rPr>
            </w:pPr>
            <w:r w:rsidRPr="00102A32">
              <w:rPr>
                <w:color w:val="000000"/>
                <w:sz w:val="20"/>
                <w:szCs w:val="20"/>
              </w:rPr>
              <w:t>4,8</w:t>
            </w:r>
          </w:p>
        </w:tc>
      </w:tr>
      <w:tr w:rsidR="00356CC0" w:rsidRPr="00102A32" w:rsidTr="00102A32">
        <w:tc>
          <w:tcPr>
            <w:tcW w:w="3782" w:type="dxa"/>
            <w:vAlign w:val="center"/>
          </w:tcPr>
          <w:p w:rsidR="00356CC0" w:rsidRPr="00102A32" w:rsidRDefault="00356CC0" w:rsidP="00102A32">
            <w:pPr>
              <w:ind w:firstLine="0"/>
              <w:rPr>
                <w:color w:val="000000"/>
                <w:sz w:val="20"/>
                <w:szCs w:val="20"/>
              </w:rPr>
            </w:pPr>
            <w:r w:rsidRPr="00102A32">
              <w:rPr>
                <w:color w:val="000000"/>
                <w:sz w:val="20"/>
                <w:szCs w:val="20"/>
              </w:rPr>
              <w:t>Коэффициент быстрой ликвидности</w:t>
            </w:r>
          </w:p>
        </w:tc>
        <w:tc>
          <w:tcPr>
            <w:tcW w:w="708" w:type="dxa"/>
            <w:vAlign w:val="center"/>
          </w:tcPr>
          <w:p w:rsidR="00356CC0" w:rsidRPr="00102A32" w:rsidRDefault="00FD174D" w:rsidP="00102A32">
            <w:pPr>
              <w:ind w:firstLine="0"/>
              <w:rPr>
                <w:color w:val="000000"/>
                <w:sz w:val="20"/>
                <w:szCs w:val="20"/>
              </w:rPr>
            </w:pPr>
            <w:r w:rsidRPr="00102A32">
              <w:rPr>
                <w:color w:val="000000"/>
                <w:sz w:val="20"/>
                <w:szCs w:val="20"/>
              </w:rPr>
              <w:t>0,28</w:t>
            </w:r>
          </w:p>
        </w:tc>
        <w:tc>
          <w:tcPr>
            <w:tcW w:w="709" w:type="dxa"/>
            <w:vAlign w:val="center"/>
          </w:tcPr>
          <w:p w:rsidR="00356CC0" w:rsidRPr="00102A32" w:rsidRDefault="00FD174D" w:rsidP="00102A32">
            <w:pPr>
              <w:ind w:firstLine="0"/>
              <w:rPr>
                <w:color w:val="000000"/>
                <w:sz w:val="20"/>
                <w:szCs w:val="20"/>
              </w:rPr>
            </w:pPr>
            <w:r w:rsidRPr="00102A32">
              <w:rPr>
                <w:color w:val="000000"/>
                <w:sz w:val="20"/>
                <w:szCs w:val="20"/>
              </w:rPr>
              <w:t>0,37</w:t>
            </w:r>
          </w:p>
        </w:tc>
        <w:tc>
          <w:tcPr>
            <w:tcW w:w="1803" w:type="dxa"/>
            <w:vAlign w:val="center"/>
          </w:tcPr>
          <w:p w:rsidR="00356CC0" w:rsidRPr="00102A32" w:rsidRDefault="00C96010" w:rsidP="00102A32">
            <w:pPr>
              <w:ind w:firstLine="0"/>
              <w:rPr>
                <w:color w:val="000000"/>
                <w:sz w:val="20"/>
                <w:szCs w:val="20"/>
              </w:rPr>
            </w:pPr>
            <w:r w:rsidRPr="00102A32">
              <w:rPr>
                <w:color w:val="000000"/>
                <w:sz w:val="20"/>
                <w:szCs w:val="20"/>
              </w:rPr>
              <w:t>0,09</w:t>
            </w:r>
          </w:p>
        </w:tc>
        <w:tc>
          <w:tcPr>
            <w:tcW w:w="2233" w:type="dxa"/>
            <w:vAlign w:val="center"/>
          </w:tcPr>
          <w:p w:rsidR="00356CC0" w:rsidRPr="00102A32" w:rsidRDefault="00C96010" w:rsidP="00102A32">
            <w:pPr>
              <w:ind w:firstLine="0"/>
              <w:rPr>
                <w:color w:val="000000"/>
                <w:sz w:val="20"/>
                <w:szCs w:val="20"/>
              </w:rPr>
            </w:pPr>
            <w:r w:rsidRPr="00102A32">
              <w:rPr>
                <w:color w:val="000000"/>
                <w:sz w:val="20"/>
                <w:szCs w:val="20"/>
              </w:rPr>
              <w:t>32,1</w:t>
            </w:r>
          </w:p>
        </w:tc>
      </w:tr>
      <w:tr w:rsidR="00356CC0" w:rsidRPr="00102A32" w:rsidTr="00102A32">
        <w:tc>
          <w:tcPr>
            <w:tcW w:w="3782" w:type="dxa"/>
            <w:vAlign w:val="center"/>
          </w:tcPr>
          <w:p w:rsidR="00356CC0" w:rsidRPr="00102A32" w:rsidRDefault="00356CC0" w:rsidP="00102A32">
            <w:pPr>
              <w:ind w:firstLine="0"/>
              <w:rPr>
                <w:color w:val="000000"/>
                <w:sz w:val="20"/>
                <w:szCs w:val="20"/>
              </w:rPr>
            </w:pPr>
            <w:r w:rsidRPr="00102A32">
              <w:rPr>
                <w:color w:val="000000"/>
                <w:sz w:val="20"/>
                <w:szCs w:val="20"/>
              </w:rPr>
              <w:t>Коэффициент текущей ликвидности</w:t>
            </w:r>
          </w:p>
        </w:tc>
        <w:tc>
          <w:tcPr>
            <w:tcW w:w="708" w:type="dxa"/>
            <w:vAlign w:val="center"/>
          </w:tcPr>
          <w:p w:rsidR="00356CC0" w:rsidRPr="00102A32" w:rsidRDefault="00FD174D" w:rsidP="00102A32">
            <w:pPr>
              <w:ind w:firstLine="0"/>
              <w:rPr>
                <w:color w:val="000000"/>
                <w:sz w:val="20"/>
                <w:szCs w:val="20"/>
              </w:rPr>
            </w:pPr>
            <w:r w:rsidRPr="00102A32">
              <w:rPr>
                <w:color w:val="000000"/>
                <w:sz w:val="20"/>
                <w:szCs w:val="20"/>
              </w:rPr>
              <w:t>0,31</w:t>
            </w:r>
          </w:p>
        </w:tc>
        <w:tc>
          <w:tcPr>
            <w:tcW w:w="709" w:type="dxa"/>
            <w:vAlign w:val="center"/>
          </w:tcPr>
          <w:p w:rsidR="00356CC0" w:rsidRPr="00102A32" w:rsidRDefault="00FD174D" w:rsidP="00102A32">
            <w:pPr>
              <w:ind w:firstLine="0"/>
              <w:rPr>
                <w:color w:val="000000"/>
                <w:sz w:val="20"/>
                <w:szCs w:val="20"/>
              </w:rPr>
            </w:pPr>
            <w:r w:rsidRPr="00102A32">
              <w:rPr>
                <w:color w:val="000000"/>
                <w:sz w:val="20"/>
                <w:szCs w:val="20"/>
              </w:rPr>
              <w:t>0,32</w:t>
            </w:r>
          </w:p>
        </w:tc>
        <w:tc>
          <w:tcPr>
            <w:tcW w:w="1803" w:type="dxa"/>
            <w:vAlign w:val="center"/>
          </w:tcPr>
          <w:p w:rsidR="00356CC0" w:rsidRPr="00102A32" w:rsidRDefault="00C96010" w:rsidP="00102A32">
            <w:pPr>
              <w:ind w:firstLine="0"/>
              <w:rPr>
                <w:color w:val="000000"/>
                <w:sz w:val="20"/>
                <w:szCs w:val="20"/>
              </w:rPr>
            </w:pPr>
            <w:r w:rsidRPr="00102A32">
              <w:rPr>
                <w:color w:val="000000"/>
                <w:sz w:val="20"/>
                <w:szCs w:val="20"/>
              </w:rPr>
              <w:t>0,01</w:t>
            </w:r>
          </w:p>
        </w:tc>
        <w:tc>
          <w:tcPr>
            <w:tcW w:w="2233" w:type="dxa"/>
            <w:vAlign w:val="center"/>
          </w:tcPr>
          <w:p w:rsidR="00356CC0" w:rsidRPr="00102A32" w:rsidRDefault="00C96010" w:rsidP="00102A32">
            <w:pPr>
              <w:ind w:firstLine="0"/>
              <w:rPr>
                <w:color w:val="000000"/>
                <w:sz w:val="20"/>
                <w:szCs w:val="20"/>
              </w:rPr>
            </w:pPr>
            <w:r w:rsidRPr="00102A32">
              <w:rPr>
                <w:color w:val="000000"/>
                <w:sz w:val="20"/>
                <w:szCs w:val="20"/>
              </w:rPr>
              <w:t>3,2</w:t>
            </w:r>
          </w:p>
        </w:tc>
      </w:tr>
    </w:tbl>
    <w:p w:rsidR="00DF442B" w:rsidRDefault="00DF442B" w:rsidP="00DF442B">
      <w:pPr>
        <w:widowControl w:val="0"/>
        <w:rPr>
          <w:color w:val="000000"/>
        </w:rPr>
      </w:pPr>
    </w:p>
    <w:p w:rsidR="00F673B6" w:rsidRPr="00DF442B" w:rsidRDefault="00356CC0" w:rsidP="00DF442B">
      <w:pPr>
        <w:widowControl w:val="0"/>
        <w:rPr>
          <w:color w:val="000000"/>
        </w:rPr>
      </w:pPr>
      <w:r w:rsidRPr="00DF442B">
        <w:rPr>
          <w:color w:val="000000"/>
        </w:rPr>
        <w:t>Таким образом, в результате проведенных мероприятий повысятся все относительные показатели ликвидности предприятия.</w:t>
      </w:r>
    </w:p>
    <w:p w:rsidR="00356CC0" w:rsidRPr="00DF442B" w:rsidRDefault="00356CC0" w:rsidP="00DF442B">
      <w:pPr>
        <w:widowControl w:val="0"/>
        <w:rPr>
          <w:color w:val="000000"/>
        </w:rPr>
      </w:pPr>
      <w:r w:rsidRPr="00DF442B">
        <w:rPr>
          <w:color w:val="000000"/>
        </w:rPr>
        <w:t>Коэффициент абсолют</w:t>
      </w:r>
      <w:r w:rsidR="00C96010" w:rsidRPr="00DF442B">
        <w:rPr>
          <w:color w:val="000000"/>
        </w:rPr>
        <w:t>ной ликвидности вырастет на 0,01 или на 4,8</w:t>
      </w:r>
      <w:r w:rsidRPr="00DF442B">
        <w:rPr>
          <w:color w:val="000000"/>
        </w:rPr>
        <w:t>% и составит 0</w:t>
      </w:r>
      <w:r w:rsidR="00C96010" w:rsidRPr="00DF442B">
        <w:rPr>
          <w:color w:val="000000"/>
        </w:rPr>
        <w:t>,22</w:t>
      </w:r>
      <w:r w:rsidRPr="00DF442B">
        <w:rPr>
          <w:color w:val="000000"/>
        </w:rPr>
        <w:t>. Коэффициент б</w:t>
      </w:r>
      <w:r w:rsidR="00C96010" w:rsidRPr="00DF442B">
        <w:rPr>
          <w:color w:val="000000"/>
        </w:rPr>
        <w:t>ыстрой ликвидности составит 0,37</w:t>
      </w:r>
      <w:r w:rsidRPr="00DF442B">
        <w:rPr>
          <w:color w:val="000000"/>
        </w:rPr>
        <w:t xml:space="preserve">, то есть вырастет на </w:t>
      </w:r>
      <w:r w:rsidR="00C96010" w:rsidRPr="00DF442B">
        <w:rPr>
          <w:color w:val="000000"/>
        </w:rPr>
        <w:t>32,1</w:t>
      </w:r>
      <w:r w:rsidRPr="00DF442B">
        <w:rPr>
          <w:color w:val="000000"/>
        </w:rPr>
        <w:t>%. Коэффициент теку</w:t>
      </w:r>
      <w:r w:rsidR="00C96010" w:rsidRPr="00DF442B">
        <w:rPr>
          <w:color w:val="000000"/>
        </w:rPr>
        <w:t>щей ликвидности вырастет на 0,01 (3,2%) единицы и составит 0,32</w:t>
      </w:r>
      <w:r w:rsidRPr="00DF442B">
        <w:rPr>
          <w:color w:val="000000"/>
        </w:rPr>
        <w:t>.</w:t>
      </w:r>
    </w:p>
    <w:p w:rsidR="00C96010" w:rsidRPr="00DF442B" w:rsidRDefault="00C96010" w:rsidP="00DF442B">
      <w:pPr>
        <w:widowControl w:val="0"/>
        <w:rPr>
          <w:color w:val="000000"/>
        </w:rPr>
      </w:pPr>
      <w:r w:rsidRPr="00DF442B">
        <w:rPr>
          <w:color w:val="000000"/>
        </w:rPr>
        <w:t>При этом предприятие не понесет дополнительных расходов финансовых и трудовых ресурсов, то есть проведение предложенных мероприятия не послужит фактором повышения себестоимости продукции услуг предприятия.</w:t>
      </w:r>
    </w:p>
    <w:p w:rsidR="00356CC0" w:rsidRPr="00DF442B" w:rsidRDefault="00356CC0" w:rsidP="00DF442B">
      <w:pPr>
        <w:widowControl w:val="0"/>
        <w:rPr>
          <w:color w:val="000000"/>
        </w:rPr>
      </w:pPr>
    </w:p>
    <w:p w:rsidR="00A1611F" w:rsidRPr="00102A32" w:rsidRDefault="00102A32" w:rsidP="00102A32">
      <w:pPr>
        <w:widowControl w:val="0"/>
        <w:jc w:val="center"/>
        <w:rPr>
          <w:b/>
          <w:bCs/>
          <w:color w:val="000000"/>
        </w:rPr>
      </w:pPr>
      <w:r>
        <w:rPr>
          <w:b/>
          <w:bCs/>
          <w:color w:val="000000"/>
        </w:rPr>
        <w:br w:type="page"/>
      </w:r>
      <w:r w:rsidR="00356CC0" w:rsidRPr="00102A32">
        <w:rPr>
          <w:b/>
          <w:bCs/>
          <w:color w:val="000000"/>
        </w:rPr>
        <w:t>Заключение</w:t>
      </w:r>
    </w:p>
    <w:p w:rsidR="00A1611F" w:rsidRPr="00DF442B" w:rsidRDefault="00A1611F" w:rsidP="00DF442B">
      <w:pPr>
        <w:widowControl w:val="0"/>
        <w:rPr>
          <w:color w:val="000000"/>
        </w:rPr>
      </w:pPr>
    </w:p>
    <w:p w:rsidR="00356CC0" w:rsidRPr="00DF442B" w:rsidRDefault="00356CC0" w:rsidP="00DF442B">
      <w:pPr>
        <w:widowControl w:val="0"/>
        <w:rPr>
          <w:color w:val="000000"/>
        </w:rPr>
      </w:pPr>
      <w:r w:rsidRPr="00DF442B">
        <w:rPr>
          <w:color w:val="000000"/>
        </w:rPr>
        <w:t xml:space="preserve">Таким образом, рассмотрев теоретические аспекты особенностей финансов унитарных предприятий, оценки эффективности организации финансовых ресурсов унитарных предприятий, рассчитав основные показатели эффективности функционирования предприятия и </w:t>
      </w:r>
      <w:r w:rsidR="00041F9B" w:rsidRPr="00DF442B">
        <w:rPr>
          <w:color w:val="000000"/>
        </w:rPr>
        <w:t>эффективности организации финансовых</w:t>
      </w:r>
      <w:r w:rsidRPr="00DF442B">
        <w:rPr>
          <w:color w:val="000000"/>
        </w:rPr>
        <w:t xml:space="preserve"> ресурсов и проведя анализ их динамики</w:t>
      </w:r>
      <w:r w:rsidR="00041F9B" w:rsidRPr="00DF442B">
        <w:rPr>
          <w:color w:val="000000"/>
        </w:rPr>
        <w:t>,</w:t>
      </w:r>
      <w:r w:rsidRPr="00DF442B">
        <w:rPr>
          <w:color w:val="000000"/>
        </w:rPr>
        <w:t xml:space="preserve"> можно сделать следующие выводы.</w:t>
      </w:r>
    </w:p>
    <w:p w:rsidR="00356CC0" w:rsidRPr="00DF442B" w:rsidRDefault="00356CC0" w:rsidP="00DF442B">
      <w:pPr>
        <w:widowControl w:val="0"/>
        <w:rPr>
          <w:color w:val="000000"/>
        </w:rPr>
      </w:pPr>
      <w:r w:rsidRPr="00DF442B">
        <w:rPr>
          <w:color w:val="000000"/>
        </w:rPr>
        <w:t xml:space="preserve">Так как </w:t>
      </w:r>
      <w:r w:rsidR="00041F9B" w:rsidRPr="00DF442B">
        <w:rPr>
          <w:color w:val="000000"/>
        </w:rPr>
        <w:t>создание унитарных предприятий являются одним из инструментов государственной политики, оценка и повышение эффективности использования финансовых ресурсов в них имеет значение как на микро-, так и на макроуровне.</w:t>
      </w:r>
    </w:p>
    <w:p w:rsidR="00356CC0" w:rsidRPr="00DF442B" w:rsidRDefault="00356CC0" w:rsidP="00DF442B">
      <w:pPr>
        <w:widowControl w:val="0"/>
        <w:rPr>
          <w:color w:val="000000"/>
        </w:rPr>
      </w:pPr>
      <w:r w:rsidRPr="00DF442B">
        <w:rPr>
          <w:color w:val="000000"/>
        </w:rPr>
        <w:t xml:space="preserve">Основными показателями эффективности </w:t>
      </w:r>
      <w:r w:rsidR="00041F9B" w:rsidRPr="00DF442B">
        <w:rPr>
          <w:color w:val="000000"/>
        </w:rPr>
        <w:t>организации финансовых ресурсов на предприятии являются показатели финансовой устойчивости предприятия, его платежеспособности и ликвидности, а также результаты анализа структуры и динамики активов и пассивов предприятия и его финансовых результатов.</w:t>
      </w:r>
    </w:p>
    <w:p w:rsidR="00356CC0" w:rsidRPr="00DF442B" w:rsidRDefault="00356CC0" w:rsidP="00DF442B">
      <w:pPr>
        <w:widowControl w:val="0"/>
        <w:rPr>
          <w:color w:val="000000"/>
        </w:rPr>
      </w:pPr>
      <w:r w:rsidRPr="00DF442B">
        <w:rPr>
          <w:color w:val="000000"/>
        </w:rPr>
        <w:t xml:space="preserve">При анализе этих показателей на предприятии </w:t>
      </w:r>
      <w:r w:rsidR="00041F9B" w:rsidRPr="00DF442B">
        <w:rPr>
          <w:color w:val="000000"/>
        </w:rPr>
        <w:t xml:space="preserve">ФГУП </w:t>
      </w:r>
      <w:r w:rsidRPr="00DF442B">
        <w:rPr>
          <w:color w:val="000000"/>
        </w:rPr>
        <w:t>«</w:t>
      </w:r>
      <w:r w:rsidR="00041F9B" w:rsidRPr="00DF442B">
        <w:rPr>
          <w:color w:val="000000"/>
        </w:rPr>
        <w:t>» выявилась проблемы в организации финансовых ресурсов.</w:t>
      </w:r>
      <w:r w:rsidRPr="00DF442B">
        <w:rPr>
          <w:color w:val="000000"/>
        </w:rPr>
        <w:t xml:space="preserve"> При этом, при рассмотрении этих показателей в динамике,</w:t>
      </w:r>
      <w:r w:rsidR="00DF442B">
        <w:rPr>
          <w:color w:val="000000"/>
        </w:rPr>
        <w:t xml:space="preserve"> </w:t>
      </w:r>
      <w:r w:rsidR="00041F9B" w:rsidRPr="00DF442B">
        <w:rPr>
          <w:color w:val="000000"/>
        </w:rPr>
        <w:t>заметно, что ухудшение произошло в 2008 году</w:t>
      </w:r>
      <w:r w:rsidRPr="00DF442B">
        <w:rPr>
          <w:color w:val="000000"/>
        </w:rPr>
        <w:t>.</w:t>
      </w:r>
    </w:p>
    <w:p w:rsidR="00356CC0" w:rsidRPr="00DF442B" w:rsidRDefault="00356CC0" w:rsidP="00DF442B">
      <w:pPr>
        <w:widowControl w:val="0"/>
        <w:rPr>
          <w:color w:val="000000"/>
        </w:rPr>
      </w:pPr>
      <w:r w:rsidRPr="00DF442B">
        <w:rPr>
          <w:color w:val="000000"/>
        </w:rPr>
        <w:t xml:space="preserve">Эффективность </w:t>
      </w:r>
      <w:r w:rsidR="00041F9B" w:rsidRPr="00DF442B">
        <w:rPr>
          <w:color w:val="000000"/>
        </w:rPr>
        <w:t>организации финансовых</w:t>
      </w:r>
      <w:r w:rsidRPr="00DF442B">
        <w:rPr>
          <w:color w:val="000000"/>
        </w:rPr>
        <w:t xml:space="preserve"> ресурсов зависит от</w:t>
      </w:r>
      <w:r w:rsidR="00DF442B">
        <w:rPr>
          <w:color w:val="000000"/>
        </w:rPr>
        <w:t xml:space="preserve"> </w:t>
      </w:r>
      <w:r w:rsidRPr="00DF442B">
        <w:rPr>
          <w:color w:val="000000"/>
        </w:rPr>
        <w:t xml:space="preserve">состояния и динамики таких показателей, как выручка от реализации продукции, себестоимость реализованной продукции, валовая прибыль, рентабельность продаж, уровень цен на продукцию, </w:t>
      </w:r>
      <w:r w:rsidR="00041F9B" w:rsidRPr="00DF442B">
        <w:rPr>
          <w:color w:val="000000"/>
        </w:rPr>
        <w:t>платежеспособность, ликвидность, финансовая устойчивость.</w:t>
      </w:r>
    </w:p>
    <w:p w:rsidR="00041F9B" w:rsidRPr="00DF442B" w:rsidRDefault="00356CC0" w:rsidP="00DF442B">
      <w:pPr>
        <w:widowControl w:val="0"/>
        <w:rPr>
          <w:color w:val="000000"/>
        </w:rPr>
      </w:pPr>
      <w:r w:rsidRPr="00DF442B">
        <w:rPr>
          <w:color w:val="000000"/>
        </w:rPr>
        <w:t xml:space="preserve">При оценке эффективности </w:t>
      </w:r>
      <w:r w:rsidR="00041F9B" w:rsidRPr="00DF442B">
        <w:rPr>
          <w:color w:val="000000"/>
        </w:rPr>
        <w:t>организации финансовых</w:t>
      </w:r>
      <w:r w:rsidRPr="00DF442B">
        <w:rPr>
          <w:color w:val="000000"/>
        </w:rPr>
        <w:t xml:space="preserve"> ресурсов на предприятии </w:t>
      </w:r>
      <w:r w:rsidR="00041F9B" w:rsidRPr="00DF442B">
        <w:rPr>
          <w:color w:val="000000"/>
        </w:rPr>
        <w:t>ФГУП «»</w:t>
      </w:r>
      <w:r w:rsidRPr="00DF442B">
        <w:rPr>
          <w:color w:val="000000"/>
        </w:rPr>
        <w:t xml:space="preserve"> выявлены низкие показатели </w:t>
      </w:r>
      <w:r w:rsidR="00041F9B" w:rsidRPr="00DF442B">
        <w:rPr>
          <w:color w:val="000000"/>
        </w:rPr>
        <w:t>фонд</w:t>
      </w:r>
      <w:r w:rsidRPr="00DF442B">
        <w:rPr>
          <w:color w:val="000000"/>
        </w:rPr>
        <w:t xml:space="preserve">оотдачи, одновременно с высокими показателями </w:t>
      </w:r>
      <w:r w:rsidR="00041F9B" w:rsidRPr="00DF442B">
        <w:rPr>
          <w:color w:val="000000"/>
        </w:rPr>
        <w:t>фондое</w:t>
      </w:r>
      <w:r w:rsidRPr="00DF442B">
        <w:rPr>
          <w:color w:val="000000"/>
        </w:rPr>
        <w:t>мкости</w:t>
      </w:r>
      <w:r w:rsidR="00041F9B" w:rsidRPr="00DF442B">
        <w:rPr>
          <w:color w:val="000000"/>
        </w:rPr>
        <w:t>, а также показатели ликвидности баланса и предприятия в целом.</w:t>
      </w:r>
    </w:p>
    <w:p w:rsidR="00356CC0" w:rsidRPr="00DF442B" w:rsidRDefault="00356CC0" w:rsidP="00DF442B">
      <w:pPr>
        <w:widowControl w:val="0"/>
        <w:rPr>
          <w:color w:val="000000"/>
        </w:rPr>
      </w:pPr>
      <w:r w:rsidRPr="00DF442B">
        <w:rPr>
          <w:color w:val="000000"/>
        </w:rPr>
        <w:t xml:space="preserve">Таким образом, выявлена необходимость в разработке мер по повышению эффективности </w:t>
      </w:r>
      <w:r w:rsidR="00041F9B" w:rsidRPr="00DF442B">
        <w:rPr>
          <w:color w:val="000000"/>
        </w:rPr>
        <w:t>организации работы предприятия и финансовых</w:t>
      </w:r>
      <w:r w:rsidRPr="00DF442B">
        <w:rPr>
          <w:color w:val="000000"/>
        </w:rPr>
        <w:t xml:space="preserve"> ресурсов. В качестве таких мер могут быть предприняты меры по улучшению управления </w:t>
      </w:r>
      <w:r w:rsidR="00041F9B" w:rsidRPr="00DF442B">
        <w:rPr>
          <w:color w:val="000000"/>
        </w:rPr>
        <w:t>основными средствами</w:t>
      </w:r>
      <w:r w:rsidRPr="00DF442B">
        <w:rPr>
          <w:color w:val="000000"/>
        </w:rPr>
        <w:t xml:space="preserve">, </w:t>
      </w:r>
      <w:r w:rsidR="00041F9B" w:rsidRPr="00DF442B">
        <w:rPr>
          <w:color w:val="000000"/>
        </w:rPr>
        <w:t>повышению ликвидности активов предприятия и погашению задолженностей</w:t>
      </w:r>
      <w:r w:rsidRPr="00DF442B">
        <w:rPr>
          <w:color w:val="000000"/>
        </w:rPr>
        <w:t>.</w:t>
      </w:r>
    </w:p>
    <w:p w:rsidR="00356CC0" w:rsidRPr="00DF442B" w:rsidRDefault="00356CC0" w:rsidP="00DF442B">
      <w:pPr>
        <w:widowControl w:val="0"/>
        <w:rPr>
          <w:color w:val="000000"/>
        </w:rPr>
      </w:pPr>
      <w:r w:rsidRPr="00DF442B">
        <w:rPr>
          <w:color w:val="000000"/>
        </w:rPr>
        <w:t xml:space="preserve">В частности, предлагается провести комплекс мер по </w:t>
      </w:r>
      <w:r w:rsidR="00AB5C23" w:rsidRPr="00DF442B">
        <w:rPr>
          <w:color w:val="000000"/>
        </w:rPr>
        <w:t xml:space="preserve">повышению эффективности </w:t>
      </w:r>
      <w:r w:rsidR="003D3D5D" w:rsidRPr="00DF442B">
        <w:rPr>
          <w:color w:val="000000"/>
        </w:rPr>
        <w:t>взыскания дебиторской задолженности и погашения задолженности перед сотрудникам предприятия</w:t>
      </w:r>
      <w:r w:rsidRPr="00DF442B">
        <w:rPr>
          <w:color w:val="000000"/>
        </w:rPr>
        <w:t>.</w:t>
      </w:r>
    </w:p>
    <w:p w:rsidR="003D3D5D" w:rsidRPr="00DF442B" w:rsidRDefault="003D3D5D" w:rsidP="00DF442B">
      <w:pPr>
        <w:widowControl w:val="0"/>
        <w:rPr>
          <w:color w:val="000000"/>
        </w:rPr>
      </w:pPr>
    </w:p>
    <w:p w:rsidR="003D3D5D" w:rsidRPr="00102A32" w:rsidRDefault="00102A32" w:rsidP="00102A32">
      <w:pPr>
        <w:widowControl w:val="0"/>
        <w:jc w:val="center"/>
        <w:rPr>
          <w:b/>
          <w:bCs/>
          <w:color w:val="000000"/>
        </w:rPr>
      </w:pPr>
      <w:bookmarkStart w:id="0" w:name="_Toc186201171"/>
      <w:r>
        <w:rPr>
          <w:b/>
          <w:bCs/>
          <w:color w:val="000000"/>
        </w:rPr>
        <w:br w:type="page"/>
      </w:r>
      <w:r w:rsidR="003D3D5D" w:rsidRPr="00102A32">
        <w:rPr>
          <w:b/>
          <w:bCs/>
          <w:color w:val="000000"/>
        </w:rPr>
        <w:t>Список использованных источников</w:t>
      </w:r>
      <w:bookmarkEnd w:id="0"/>
    </w:p>
    <w:p w:rsidR="003D3D5D" w:rsidRPr="00DF442B" w:rsidRDefault="003D3D5D" w:rsidP="00DF442B">
      <w:pPr>
        <w:widowControl w:val="0"/>
        <w:rPr>
          <w:color w:val="000000"/>
        </w:rPr>
      </w:pPr>
    </w:p>
    <w:p w:rsidR="003D3D5D" w:rsidRPr="00DF442B" w:rsidRDefault="003D3D5D" w:rsidP="00102A32">
      <w:pPr>
        <w:numPr>
          <w:ilvl w:val="0"/>
          <w:numId w:val="35"/>
        </w:numPr>
        <w:tabs>
          <w:tab w:val="clear" w:pos="1800"/>
          <w:tab w:val="num" w:pos="0"/>
        </w:tabs>
        <w:ind w:left="0" w:firstLine="0"/>
        <w:jc w:val="left"/>
        <w:rPr>
          <w:color w:val="000000"/>
        </w:rPr>
      </w:pPr>
      <w:r w:rsidRPr="00DF442B">
        <w:rPr>
          <w:color w:val="000000"/>
        </w:rPr>
        <w:t>Довгая О.В. Финансы унитарных предприятий: учебное пособие. - Хабаровск : РИЦ ХГАЭП, 2007. – 80 с.</w:t>
      </w:r>
    </w:p>
    <w:p w:rsidR="00826DED" w:rsidRPr="00DF442B" w:rsidRDefault="00826DED" w:rsidP="00102A32">
      <w:pPr>
        <w:numPr>
          <w:ilvl w:val="0"/>
          <w:numId w:val="35"/>
        </w:numPr>
        <w:tabs>
          <w:tab w:val="clear" w:pos="1800"/>
          <w:tab w:val="num" w:pos="0"/>
        </w:tabs>
        <w:ind w:left="0" w:firstLine="0"/>
        <w:jc w:val="left"/>
        <w:rPr>
          <w:color w:val="000000"/>
        </w:rPr>
      </w:pPr>
      <w:r w:rsidRPr="00DF442B">
        <w:rPr>
          <w:color w:val="000000"/>
        </w:rPr>
        <w:t>Колчина Н.В. Финансы предприятий. – М.: Юнити-Дана, 2009. — 447 с.</w:t>
      </w:r>
    </w:p>
    <w:p w:rsidR="003D3D5D" w:rsidRPr="00DF442B" w:rsidRDefault="003D3D5D" w:rsidP="00102A32">
      <w:pPr>
        <w:numPr>
          <w:ilvl w:val="0"/>
          <w:numId w:val="35"/>
        </w:numPr>
        <w:tabs>
          <w:tab w:val="clear" w:pos="1800"/>
          <w:tab w:val="num" w:pos="0"/>
        </w:tabs>
        <w:ind w:left="0" w:firstLine="0"/>
        <w:jc w:val="left"/>
        <w:rPr>
          <w:color w:val="000000"/>
        </w:rPr>
      </w:pPr>
      <w:r w:rsidRPr="00DF442B">
        <w:rPr>
          <w:color w:val="000000"/>
        </w:rPr>
        <w:t>Федеральный закон «О государственных и муниципальных унитарных предприятиях» от 14 ноября 2002 года № 161-ФЗ</w:t>
      </w:r>
    </w:p>
    <w:p w:rsidR="00826DED" w:rsidRPr="00DF442B" w:rsidRDefault="00826DED" w:rsidP="00102A32">
      <w:pPr>
        <w:numPr>
          <w:ilvl w:val="0"/>
          <w:numId w:val="35"/>
        </w:numPr>
        <w:tabs>
          <w:tab w:val="clear" w:pos="1800"/>
          <w:tab w:val="num" w:pos="0"/>
        </w:tabs>
        <w:ind w:left="0" w:firstLine="0"/>
        <w:jc w:val="left"/>
        <w:rPr>
          <w:color w:val="000000"/>
        </w:rPr>
      </w:pPr>
      <w:r w:rsidRPr="00DF442B">
        <w:rPr>
          <w:color w:val="000000"/>
        </w:rPr>
        <w:t>Щербинина А.В. Финансы организаций. Ростов н/Д: Феникс, 2007. – 352 с.</w:t>
      </w:r>
    </w:p>
    <w:p w:rsidR="00826DED" w:rsidRPr="00DF442B" w:rsidRDefault="00826DED" w:rsidP="00102A32">
      <w:pPr>
        <w:numPr>
          <w:ilvl w:val="0"/>
          <w:numId w:val="35"/>
        </w:numPr>
        <w:tabs>
          <w:tab w:val="clear" w:pos="1800"/>
          <w:tab w:val="num" w:pos="0"/>
        </w:tabs>
        <w:ind w:left="0" w:firstLine="0"/>
        <w:jc w:val="left"/>
        <w:rPr>
          <w:color w:val="000000"/>
        </w:rPr>
      </w:pPr>
      <w:r w:rsidRPr="00DF442B">
        <w:rPr>
          <w:color w:val="000000"/>
        </w:rPr>
        <w:t>Шуляк П.Н. Финансы предприятия. — М.: Издательско-торговая корпорация «Дашков и К°», 2009 г. - 712 с.</w:t>
      </w:r>
    </w:p>
    <w:p w:rsidR="00826DED" w:rsidRPr="00DF442B" w:rsidRDefault="00826DED" w:rsidP="00102A32">
      <w:pPr>
        <w:numPr>
          <w:ilvl w:val="0"/>
          <w:numId w:val="35"/>
        </w:numPr>
        <w:tabs>
          <w:tab w:val="clear" w:pos="1800"/>
          <w:tab w:val="num" w:pos="0"/>
        </w:tabs>
        <w:ind w:left="0" w:firstLine="0"/>
        <w:jc w:val="left"/>
        <w:rPr>
          <w:color w:val="000000"/>
        </w:rPr>
      </w:pPr>
      <w:r w:rsidRPr="00DF442B">
        <w:rPr>
          <w:color w:val="000000"/>
        </w:rPr>
        <w:t>Попов Е.М. Финансы предприятия. Учебник. – М.: Высшая школа, 2008. – 573 с.</w:t>
      </w:r>
    </w:p>
    <w:p w:rsidR="00826DED" w:rsidRPr="00DF442B" w:rsidRDefault="00826DED" w:rsidP="00102A32">
      <w:pPr>
        <w:numPr>
          <w:ilvl w:val="0"/>
          <w:numId w:val="35"/>
        </w:numPr>
        <w:tabs>
          <w:tab w:val="clear" w:pos="1800"/>
          <w:tab w:val="num" w:pos="0"/>
        </w:tabs>
        <w:ind w:left="0" w:firstLine="0"/>
        <w:jc w:val="left"/>
        <w:rPr>
          <w:color w:val="000000"/>
        </w:rPr>
      </w:pPr>
      <w:r w:rsidRPr="00DF442B">
        <w:rPr>
          <w:color w:val="000000"/>
        </w:rPr>
        <w:t>Шеремет А. Д., Сайфулин Р. С. Финансы предприятий. Учебное пособие. – М.: ИНФРА-М, 2009. – 343 с.</w:t>
      </w:r>
    </w:p>
    <w:p w:rsidR="003D3D5D" w:rsidRPr="00DF442B" w:rsidRDefault="003D3D5D" w:rsidP="00102A32">
      <w:pPr>
        <w:numPr>
          <w:ilvl w:val="0"/>
          <w:numId w:val="35"/>
        </w:numPr>
        <w:tabs>
          <w:tab w:val="clear" w:pos="1800"/>
          <w:tab w:val="num" w:pos="0"/>
        </w:tabs>
        <w:ind w:left="0" w:firstLine="0"/>
        <w:jc w:val="left"/>
        <w:rPr>
          <w:color w:val="000000"/>
        </w:rPr>
      </w:pPr>
      <w:r w:rsidRPr="00DF442B">
        <w:rPr>
          <w:color w:val="000000"/>
        </w:rPr>
        <w:t>Савицкая Г.В. Методика комплексного анализа хозяйственной деятельности: Краткий курс. – 3-е изд., испр. – М.: ИНФРА-М, 200</w:t>
      </w:r>
      <w:r w:rsidR="00C96010" w:rsidRPr="00DF442B">
        <w:rPr>
          <w:color w:val="000000"/>
        </w:rPr>
        <w:t>8</w:t>
      </w:r>
      <w:r w:rsidRPr="00DF442B">
        <w:rPr>
          <w:color w:val="000000"/>
        </w:rPr>
        <w:t xml:space="preserve">. – </w:t>
      </w:r>
      <w:r w:rsidR="00826DED" w:rsidRPr="00DF442B">
        <w:rPr>
          <w:color w:val="000000"/>
        </w:rPr>
        <w:t>650</w:t>
      </w:r>
      <w:r w:rsidRPr="00DF442B">
        <w:rPr>
          <w:color w:val="000000"/>
        </w:rPr>
        <w:t xml:space="preserve"> с.</w:t>
      </w:r>
    </w:p>
    <w:p w:rsidR="003D3D5D" w:rsidRPr="00DF442B" w:rsidRDefault="003D3D5D" w:rsidP="00102A32">
      <w:pPr>
        <w:numPr>
          <w:ilvl w:val="0"/>
          <w:numId w:val="35"/>
        </w:numPr>
        <w:tabs>
          <w:tab w:val="clear" w:pos="1800"/>
          <w:tab w:val="num" w:pos="0"/>
        </w:tabs>
        <w:ind w:left="0" w:firstLine="0"/>
        <w:jc w:val="left"/>
        <w:rPr>
          <w:color w:val="000000"/>
        </w:rPr>
      </w:pPr>
      <w:r w:rsidRPr="00DF442B">
        <w:rPr>
          <w:color w:val="000000"/>
        </w:rPr>
        <w:t>Грищенко О.В. Анализ и диагностика финансово-хозяйственной деятельности предприятия. - http://www.aup.ru/books/m67/</w:t>
      </w:r>
    </w:p>
    <w:p w:rsidR="003D3D5D" w:rsidRPr="00DF442B" w:rsidRDefault="003D3D5D" w:rsidP="00102A32">
      <w:pPr>
        <w:numPr>
          <w:ilvl w:val="0"/>
          <w:numId w:val="35"/>
        </w:numPr>
        <w:tabs>
          <w:tab w:val="clear" w:pos="1800"/>
          <w:tab w:val="num" w:pos="0"/>
        </w:tabs>
        <w:ind w:left="0" w:firstLine="0"/>
        <w:jc w:val="left"/>
        <w:rPr>
          <w:color w:val="000000"/>
        </w:rPr>
      </w:pPr>
      <w:r w:rsidRPr="00DF442B">
        <w:rPr>
          <w:color w:val="000000"/>
        </w:rPr>
        <w:t>Грузинов В.П., Грибов В.Д. Экономика предприятия: Учебное пособие. – М.: Финансы и статистика, 200</w:t>
      </w:r>
      <w:r w:rsidR="00C96010" w:rsidRPr="00DF442B">
        <w:rPr>
          <w:color w:val="000000"/>
        </w:rPr>
        <w:t>7</w:t>
      </w:r>
      <w:r w:rsidRPr="00DF442B">
        <w:rPr>
          <w:color w:val="000000"/>
        </w:rPr>
        <w:t>. – 208 с.</w:t>
      </w:r>
    </w:p>
    <w:p w:rsidR="003D3D5D" w:rsidRPr="00DF442B" w:rsidRDefault="003D3D5D" w:rsidP="00102A32">
      <w:pPr>
        <w:numPr>
          <w:ilvl w:val="0"/>
          <w:numId w:val="35"/>
        </w:numPr>
        <w:tabs>
          <w:tab w:val="clear" w:pos="1800"/>
          <w:tab w:val="num" w:pos="0"/>
        </w:tabs>
        <w:ind w:left="0" w:firstLine="0"/>
        <w:jc w:val="left"/>
        <w:rPr>
          <w:color w:val="000000"/>
        </w:rPr>
      </w:pPr>
      <w:r w:rsidRPr="00DF442B">
        <w:rPr>
          <w:color w:val="000000"/>
        </w:rPr>
        <w:t>Литовских А.М. Финансовый менеджмент: конспект лекций -</w:t>
      </w:r>
      <w:r w:rsidR="00DF442B">
        <w:rPr>
          <w:color w:val="000000"/>
        </w:rPr>
        <w:t xml:space="preserve"> </w:t>
      </w:r>
      <w:r w:rsidRPr="00DF442B">
        <w:rPr>
          <w:color w:val="000000"/>
        </w:rPr>
        <w:t>Таганрог: Изд-во ТРТУ, 200</w:t>
      </w:r>
      <w:r w:rsidR="00C96010" w:rsidRPr="00DF442B">
        <w:rPr>
          <w:color w:val="000000"/>
        </w:rPr>
        <w:t>6</w:t>
      </w:r>
      <w:r w:rsidRPr="00DF442B">
        <w:rPr>
          <w:color w:val="000000"/>
        </w:rPr>
        <w:t>. – 76 с.</w:t>
      </w:r>
    </w:p>
    <w:p w:rsidR="003D3D5D" w:rsidRPr="00DF442B" w:rsidRDefault="003D3D5D" w:rsidP="00102A32">
      <w:pPr>
        <w:numPr>
          <w:ilvl w:val="0"/>
          <w:numId w:val="35"/>
        </w:numPr>
        <w:tabs>
          <w:tab w:val="clear" w:pos="1800"/>
          <w:tab w:val="num" w:pos="0"/>
        </w:tabs>
        <w:ind w:left="0" w:firstLine="0"/>
        <w:jc w:val="left"/>
        <w:rPr>
          <w:color w:val="000000"/>
        </w:rPr>
      </w:pPr>
      <w:r w:rsidRPr="00DF442B">
        <w:rPr>
          <w:color w:val="000000"/>
        </w:rPr>
        <w:t>Бердникова Т.Б. Анализ и диагностика финансово-хозяйственной деятельности предприятия. – М.: ИНФРА-М, 200</w:t>
      </w:r>
      <w:r w:rsidR="00C96010" w:rsidRPr="00DF442B">
        <w:rPr>
          <w:color w:val="000000"/>
        </w:rPr>
        <w:t>7</w:t>
      </w:r>
      <w:r w:rsidRPr="00DF442B">
        <w:rPr>
          <w:color w:val="000000"/>
        </w:rPr>
        <w:t>. – 320 с.</w:t>
      </w:r>
    </w:p>
    <w:p w:rsidR="003D3D5D" w:rsidRPr="00DF442B" w:rsidRDefault="003D3D5D" w:rsidP="00102A32">
      <w:pPr>
        <w:numPr>
          <w:ilvl w:val="0"/>
          <w:numId w:val="35"/>
        </w:numPr>
        <w:tabs>
          <w:tab w:val="clear" w:pos="1800"/>
          <w:tab w:val="num" w:pos="0"/>
        </w:tabs>
        <w:ind w:left="0" w:firstLine="0"/>
        <w:jc w:val="left"/>
        <w:rPr>
          <w:color w:val="000000"/>
        </w:rPr>
      </w:pPr>
      <w:r w:rsidRPr="00DF442B">
        <w:rPr>
          <w:color w:val="000000"/>
        </w:rPr>
        <w:t>Любушин Н.П., Лещева В.Б., Анализ финансово-экономической деятельности предприятия. – М.: ЮНИТИ-ДАНА, 200</w:t>
      </w:r>
      <w:r w:rsidR="00C96010" w:rsidRPr="00DF442B">
        <w:rPr>
          <w:color w:val="000000"/>
        </w:rPr>
        <w:t>8</w:t>
      </w:r>
      <w:r w:rsidRPr="00DF442B">
        <w:rPr>
          <w:color w:val="000000"/>
        </w:rPr>
        <w:t>. – 280 с.</w:t>
      </w:r>
    </w:p>
    <w:p w:rsidR="003D3D5D" w:rsidRPr="00DF442B" w:rsidRDefault="003D3D5D" w:rsidP="00102A32">
      <w:pPr>
        <w:numPr>
          <w:ilvl w:val="0"/>
          <w:numId w:val="35"/>
        </w:numPr>
        <w:tabs>
          <w:tab w:val="clear" w:pos="1800"/>
          <w:tab w:val="num" w:pos="0"/>
        </w:tabs>
        <w:ind w:left="0" w:firstLine="0"/>
        <w:jc w:val="left"/>
        <w:rPr>
          <w:color w:val="000000"/>
        </w:rPr>
      </w:pPr>
      <w:r w:rsidRPr="00DF442B">
        <w:rPr>
          <w:color w:val="000000"/>
        </w:rPr>
        <w:t>Чуев И.Н., Чечевицына Л.Н. Анализ финансово-хозяйственной деятельности. Учебное пособие. – Ростов-н/Д: Феникс, 200</w:t>
      </w:r>
      <w:r w:rsidR="00C96010" w:rsidRPr="00DF442B">
        <w:rPr>
          <w:color w:val="000000"/>
        </w:rPr>
        <w:t>8</w:t>
      </w:r>
      <w:r w:rsidRPr="00DF442B">
        <w:rPr>
          <w:color w:val="000000"/>
        </w:rPr>
        <w:t>. – 282 с.</w:t>
      </w:r>
    </w:p>
    <w:p w:rsidR="003D3D5D" w:rsidRPr="00DF442B" w:rsidRDefault="003D3D5D" w:rsidP="00102A32">
      <w:pPr>
        <w:numPr>
          <w:ilvl w:val="0"/>
          <w:numId w:val="35"/>
        </w:numPr>
        <w:tabs>
          <w:tab w:val="clear" w:pos="1800"/>
          <w:tab w:val="num" w:pos="0"/>
        </w:tabs>
        <w:ind w:left="0" w:firstLine="0"/>
        <w:jc w:val="left"/>
        <w:rPr>
          <w:color w:val="000000"/>
        </w:rPr>
      </w:pPr>
      <w:r w:rsidRPr="00DF442B">
        <w:rPr>
          <w:color w:val="000000"/>
        </w:rPr>
        <w:t xml:space="preserve">Шеук Д. И. Финансы предприятия. Конспект лекций. – </w:t>
      </w:r>
      <w:r w:rsidR="00C96010" w:rsidRPr="00DF442B">
        <w:rPr>
          <w:color w:val="000000"/>
        </w:rPr>
        <w:t>СПб: Питер, 2007. – 264 с.</w:t>
      </w:r>
    </w:p>
    <w:p w:rsidR="003D3D5D" w:rsidRPr="00DF442B" w:rsidRDefault="003D3D5D" w:rsidP="00102A32">
      <w:pPr>
        <w:numPr>
          <w:ilvl w:val="0"/>
          <w:numId w:val="35"/>
        </w:numPr>
        <w:tabs>
          <w:tab w:val="clear" w:pos="1800"/>
          <w:tab w:val="num" w:pos="0"/>
        </w:tabs>
        <w:ind w:left="0" w:firstLine="0"/>
        <w:jc w:val="left"/>
        <w:rPr>
          <w:color w:val="000000"/>
        </w:rPr>
      </w:pPr>
      <w:r w:rsidRPr="00DF442B">
        <w:rPr>
          <w:color w:val="000000"/>
        </w:rPr>
        <w:t>Ковалев В. В., Ковалев Вит. В. Финансы организаций (предприятий): Учебник. – М.:</w:t>
      </w:r>
      <w:r w:rsidR="00DF442B">
        <w:rPr>
          <w:color w:val="000000"/>
        </w:rPr>
        <w:t xml:space="preserve"> </w:t>
      </w:r>
      <w:r w:rsidRPr="00DF442B">
        <w:rPr>
          <w:color w:val="000000"/>
        </w:rPr>
        <w:t>ТК Велби, 200</w:t>
      </w:r>
      <w:r w:rsidR="00C96010" w:rsidRPr="00DF442B">
        <w:rPr>
          <w:color w:val="000000"/>
        </w:rPr>
        <w:t>9</w:t>
      </w:r>
      <w:r w:rsidRPr="00DF442B">
        <w:rPr>
          <w:color w:val="000000"/>
        </w:rPr>
        <w:t>. – 352 с.</w:t>
      </w:r>
    </w:p>
    <w:p w:rsidR="003D3D5D" w:rsidRPr="00DF442B" w:rsidRDefault="003D3D5D" w:rsidP="00102A32">
      <w:pPr>
        <w:numPr>
          <w:ilvl w:val="0"/>
          <w:numId w:val="35"/>
        </w:numPr>
        <w:tabs>
          <w:tab w:val="clear" w:pos="1800"/>
          <w:tab w:val="num" w:pos="0"/>
        </w:tabs>
        <w:ind w:left="0" w:firstLine="0"/>
        <w:jc w:val="left"/>
        <w:rPr>
          <w:color w:val="000000"/>
        </w:rPr>
      </w:pPr>
      <w:r w:rsidRPr="00DF442B">
        <w:rPr>
          <w:color w:val="000000"/>
        </w:rPr>
        <w:t>Николаева Т.П. Финансы предприятий. – М.: ММИЭИФП, 200</w:t>
      </w:r>
      <w:r w:rsidR="00C96010" w:rsidRPr="00DF442B">
        <w:rPr>
          <w:color w:val="000000"/>
        </w:rPr>
        <w:t>6</w:t>
      </w:r>
      <w:r w:rsidRPr="00DF442B">
        <w:rPr>
          <w:color w:val="000000"/>
        </w:rPr>
        <w:t>. — 158 с.</w:t>
      </w:r>
    </w:p>
    <w:p w:rsidR="003D3D5D" w:rsidRPr="00DF442B" w:rsidRDefault="003D3D5D" w:rsidP="00102A32">
      <w:pPr>
        <w:numPr>
          <w:ilvl w:val="0"/>
          <w:numId w:val="35"/>
        </w:numPr>
        <w:tabs>
          <w:tab w:val="clear" w:pos="1800"/>
          <w:tab w:val="num" w:pos="0"/>
        </w:tabs>
        <w:ind w:left="0" w:firstLine="0"/>
        <w:jc w:val="left"/>
        <w:rPr>
          <w:color w:val="000000"/>
        </w:rPr>
      </w:pPr>
      <w:r w:rsidRPr="00DF442B">
        <w:rPr>
          <w:color w:val="000000"/>
        </w:rPr>
        <w:t>Гаврилова А.Н., Попов А.А. Финансы организаций (предприятий). – М.: Кнорус, 2007. – 608 с.</w:t>
      </w:r>
    </w:p>
    <w:p w:rsidR="003D3D5D" w:rsidRPr="00DF442B" w:rsidRDefault="003D3D5D" w:rsidP="00102A32">
      <w:pPr>
        <w:numPr>
          <w:ilvl w:val="0"/>
          <w:numId w:val="35"/>
        </w:numPr>
        <w:tabs>
          <w:tab w:val="clear" w:pos="1800"/>
          <w:tab w:val="num" w:pos="0"/>
        </w:tabs>
        <w:ind w:left="0" w:firstLine="0"/>
        <w:jc w:val="left"/>
        <w:rPr>
          <w:color w:val="000000"/>
        </w:rPr>
      </w:pPr>
      <w:r w:rsidRPr="00DF442B">
        <w:rPr>
          <w:color w:val="000000"/>
        </w:rPr>
        <w:t>Грачев А.В. Анализ и управление финансовой устойчивостью предприятия. – М.: Издательство "Финпресс", 200</w:t>
      </w:r>
      <w:r w:rsidR="00C96010" w:rsidRPr="00DF442B">
        <w:rPr>
          <w:color w:val="000000"/>
        </w:rPr>
        <w:t>8</w:t>
      </w:r>
      <w:r w:rsidR="002359F6" w:rsidRPr="00DF442B">
        <w:rPr>
          <w:color w:val="000000"/>
        </w:rPr>
        <w:t xml:space="preserve"> г. - 208 с</w:t>
      </w:r>
      <w:r w:rsidRPr="00DF442B">
        <w:rPr>
          <w:color w:val="000000"/>
        </w:rPr>
        <w:t>.</w:t>
      </w:r>
    </w:p>
    <w:p w:rsidR="003D3D5D" w:rsidRPr="00DF442B" w:rsidRDefault="003D3D5D" w:rsidP="00102A32">
      <w:pPr>
        <w:numPr>
          <w:ilvl w:val="0"/>
          <w:numId w:val="35"/>
        </w:numPr>
        <w:tabs>
          <w:tab w:val="clear" w:pos="1800"/>
          <w:tab w:val="num" w:pos="0"/>
        </w:tabs>
        <w:ind w:left="0" w:firstLine="0"/>
        <w:jc w:val="left"/>
        <w:rPr>
          <w:color w:val="000000"/>
        </w:rPr>
      </w:pPr>
      <w:r w:rsidRPr="00DF442B">
        <w:rPr>
          <w:color w:val="000000"/>
        </w:rPr>
        <w:t>Костиренко Р.О. Финансовый анализ. – М.: Фактор, 2007. - 784 с.</w:t>
      </w:r>
    </w:p>
    <w:p w:rsidR="003D3D5D" w:rsidRPr="00DF442B" w:rsidRDefault="003D3D5D" w:rsidP="00102A32">
      <w:pPr>
        <w:numPr>
          <w:ilvl w:val="0"/>
          <w:numId w:val="35"/>
        </w:numPr>
        <w:tabs>
          <w:tab w:val="clear" w:pos="1800"/>
          <w:tab w:val="num" w:pos="0"/>
        </w:tabs>
        <w:ind w:left="0" w:firstLine="0"/>
        <w:jc w:val="left"/>
        <w:rPr>
          <w:color w:val="000000"/>
        </w:rPr>
      </w:pPr>
      <w:r w:rsidRPr="00DF442B">
        <w:rPr>
          <w:color w:val="000000"/>
        </w:rPr>
        <w:t>Ручкин О.Ю. Финансы коммерческих организаций. – М.: МЭЛИ, 200</w:t>
      </w:r>
      <w:r w:rsidR="00C96010" w:rsidRPr="00DF442B">
        <w:rPr>
          <w:color w:val="000000"/>
        </w:rPr>
        <w:t>8</w:t>
      </w:r>
      <w:r w:rsidRPr="00DF442B">
        <w:rPr>
          <w:color w:val="000000"/>
        </w:rPr>
        <w:t>. – 201с.</w:t>
      </w:r>
      <w:bookmarkStart w:id="1" w:name="_GoBack"/>
      <w:bookmarkEnd w:id="1"/>
    </w:p>
    <w:sectPr w:rsidR="003D3D5D" w:rsidRPr="00DF442B" w:rsidSect="00DF442B">
      <w:pgSz w:w="11906" w:h="16838"/>
      <w:pgMar w:top="1134" w:right="850"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88C" w:rsidRDefault="00C9788C" w:rsidP="00F10EB5">
      <w:r>
        <w:separator/>
      </w:r>
    </w:p>
  </w:endnote>
  <w:endnote w:type="continuationSeparator" w:id="0">
    <w:p w:rsidR="00C9788C" w:rsidRDefault="00C9788C" w:rsidP="00F1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88C" w:rsidRDefault="00C9788C" w:rsidP="00F10EB5">
      <w:r>
        <w:separator/>
      </w:r>
    </w:p>
  </w:footnote>
  <w:footnote w:type="continuationSeparator" w:id="0">
    <w:p w:rsidR="00C9788C" w:rsidRDefault="00C9788C" w:rsidP="00F10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A0CD024"/>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1E67FF7"/>
    <w:multiLevelType w:val="hybridMultilevel"/>
    <w:tmpl w:val="EDC8BB36"/>
    <w:lvl w:ilvl="0" w:tplc="AD366AA0">
      <w:numFmt w:val="bullet"/>
      <w:lvlText w:val="–"/>
      <w:lvlJc w:val="left"/>
      <w:pPr>
        <w:ind w:firstLine="709"/>
      </w:pPr>
      <w:rPr>
        <w:rFonts w:ascii="Times New Roman" w:eastAsia="Times New Roman" w:hAnsi="Times New Roman"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63B34B3"/>
    <w:multiLevelType w:val="hybridMultilevel"/>
    <w:tmpl w:val="F3C45650"/>
    <w:lvl w:ilvl="0" w:tplc="BFB4FC84">
      <w:numFmt w:val="bullet"/>
      <w:lvlText w:val="–"/>
      <w:lvlJc w:val="left"/>
      <w:pPr>
        <w:ind w:firstLine="709"/>
      </w:pPr>
      <w:rPr>
        <w:rFonts w:ascii="Times New Roman" w:eastAsia="Times New Roman" w:hAnsi="Times New Roman"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C222D77"/>
    <w:multiLevelType w:val="hybridMultilevel"/>
    <w:tmpl w:val="1C9CD908"/>
    <w:lvl w:ilvl="0" w:tplc="04190011">
      <w:start w:val="1"/>
      <w:numFmt w:val="decimal"/>
      <w:lvlText w:val="%1)"/>
      <w:lvlJc w:val="left"/>
      <w:pPr>
        <w:ind w:left="1069" w:hanging="360"/>
      </w:pPr>
      <w:rPr>
        <w:rFonts w:hint="default"/>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D6F05E7"/>
    <w:multiLevelType w:val="hybridMultilevel"/>
    <w:tmpl w:val="250ECB6A"/>
    <w:lvl w:ilvl="0" w:tplc="BFB4FC84">
      <w:numFmt w:val="bullet"/>
      <w:lvlText w:val="–"/>
      <w:lvlJc w:val="left"/>
      <w:pPr>
        <w:ind w:left="1429" w:hanging="360"/>
      </w:pPr>
      <w:rPr>
        <w:rFonts w:ascii="Times New Roman" w:eastAsia="Times New Roman" w:hAnsi="Times New Roman"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11BC0F7E"/>
    <w:multiLevelType w:val="hybridMultilevel"/>
    <w:tmpl w:val="DA904E72"/>
    <w:lvl w:ilvl="0" w:tplc="BFB4FC84">
      <w:numFmt w:val="bullet"/>
      <w:lvlText w:val="–"/>
      <w:lvlJc w:val="left"/>
      <w:pPr>
        <w:tabs>
          <w:tab w:val="num" w:pos="1571"/>
        </w:tabs>
        <w:ind w:left="1571" w:hanging="360"/>
      </w:pPr>
      <w:rPr>
        <w:rFonts w:ascii="Times New Roman" w:eastAsia="Times New Roman" w:hAnsi="Times New Roman" w:hint="default"/>
        <w:sz w:val="20"/>
        <w:szCs w:val="20"/>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6">
    <w:nsid w:val="13071DF1"/>
    <w:multiLevelType w:val="multilevel"/>
    <w:tmpl w:val="53AC67BE"/>
    <w:lvl w:ilvl="0">
      <w:start w:val="1"/>
      <w:numFmt w:val="decimal"/>
      <w:lvlText w:val="%1"/>
      <w:lvlJc w:val="left"/>
      <w:pPr>
        <w:ind w:left="585" w:hanging="585"/>
      </w:pPr>
      <w:rPr>
        <w:rFonts w:hint="default"/>
      </w:rPr>
    </w:lvl>
    <w:lvl w:ilvl="1">
      <w:start w:val="1"/>
      <w:numFmt w:val="decimal"/>
      <w:lvlText w:val="%1.%2"/>
      <w:lvlJc w:val="left"/>
      <w:pPr>
        <w:ind w:left="113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D253970"/>
    <w:multiLevelType w:val="hybridMultilevel"/>
    <w:tmpl w:val="7C6226B8"/>
    <w:lvl w:ilvl="0" w:tplc="AE2A30FC">
      <w:start w:val="1"/>
      <w:numFmt w:val="decimal"/>
      <w:lvlText w:val="%1."/>
      <w:lvlJc w:val="left"/>
      <w:pPr>
        <w:ind w:firstLine="708"/>
      </w:pPr>
      <w:rPr>
        <w:rFonts w:ascii="Times New Roman" w:hAnsi="Times New Roman" w:cs="Times New Roman" w:hint="default"/>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206A3719"/>
    <w:multiLevelType w:val="hybridMultilevel"/>
    <w:tmpl w:val="8AC89352"/>
    <w:lvl w:ilvl="0" w:tplc="BFB4FC84">
      <w:numFmt w:val="bullet"/>
      <w:lvlText w:val="–"/>
      <w:lvlJc w:val="left"/>
      <w:pPr>
        <w:ind w:firstLine="1069"/>
      </w:pPr>
      <w:rPr>
        <w:rFonts w:ascii="Times New Roman" w:eastAsia="Times New Roman" w:hAnsi="Times New Roman"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20EF3B2E"/>
    <w:multiLevelType w:val="multilevel"/>
    <w:tmpl w:val="02C49400"/>
    <w:lvl w:ilvl="0">
      <w:numFmt w:val="bullet"/>
      <w:lvlText w:val="–"/>
      <w:lvlJc w:val="left"/>
      <w:pPr>
        <w:ind w:firstLine="709"/>
      </w:pPr>
      <w:rPr>
        <w:rFonts w:ascii="Times New Roman" w:eastAsia="Times New Roman" w:hAnsi="Times New Roman" w:hint="default"/>
        <w:i w:val="0"/>
        <w:iCs w:val="0"/>
        <w:sz w:val="20"/>
        <w:szCs w:val="20"/>
      </w:rPr>
    </w:lvl>
    <w:lvl w:ilvl="1">
      <w:start w:val="2"/>
      <w:numFmt w:val="decimal"/>
      <w:isLgl/>
      <w:lvlText w:val="%1.%2"/>
      <w:lvlJc w:val="left"/>
      <w:pPr>
        <w:ind w:left="1834" w:hanging="1125"/>
      </w:pPr>
      <w:rPr>
        <w:rFonts w:hint="default"/>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216560E9"/>
    <w:multiLevelType w:val="hybridMultilevel"/>
    <w:tmpl w:val="1F4C2B5A"/>
    <w:lvl w:ilvl="0" w:tplc="EFE6E030">
      <w:start w:val="1"/>
      <w:numFmt w:val="bullet"/>
      <w:lvlText w:val=""/>
      <w:lvlJc w:val="left"/>
      <w:pPr>
        <w:ind w:left="927" w:hanging="218"/>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22706637"/>
    <w:multiLevelType w:val="hybridMultilevel"/>
    <w:tmpl w:val="4A261B12"/>
    <w:lvl w:ilvl="0" w:tplc="73BA16F6">
      <w:start w:val="5"/>
      <w:numFmt w:val="decimal"/>
      <w:lvlText w:val="%1)"/>
      <w:lvlJc w:val="left"/>
      <w:pPr>
        <w:ind w:left="106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32579B6"/>
    <w:multiLevelType w:val="hybridMultilevel"/>
    <w:tmpl w:val="0308B582"/>
    <w:lvl w:ilvl="0" w:tplc="426A720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27BF7340"/>
    <w:multiLevelType w:val="hybridMultilevel"/>
    <w:tmpl w:val="66C2B6E2"/>
    <w:lvl w:ilvl="0" w:tplc="426A720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8C66046"/>
    <w:multiLevelType w:val="hybridMultilevel"/>
    <w:tmpl w:val="75F6FDD0"/>
    <w:lvl w:ilvl="0" w:tplc="BFB4FC84">
      <w:numFmt w:val="bullet"/>
      <w:lvlText w:val="–"/>
      <w:lvlJc w:val="left"/>
      <w:pPr>
        <w:ind w:firstLine="708"/>
      </w:pPr>
      <w:rPr>
        <w:rFonts w:ascii="Times New Roman" w:eastAsia="Times New Roman" w:hAnsi="Times New Roman" w:hint="default"/>
        <w:sz w:val="20"/>
        <w:szCs w:val="2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2A802DAF"/>
    <w:multiLevelType w:val="hybridMultilevel"/>
    <w:tmpl w:val="CE66AB34"/>
    <w:lvl w:ilvl="0" w:tplc="F77CDBB8">
      <w:numFmt w:val="bullet"/>
      <w:lvlText w:val="-"/>
      <w:lvlJc w:val="left"/>
      <w:pPr>
        <w:tabs>
          <w:tab w:val="num" w:pos="810"/>
        </w:tabs>
        <w:ind w:left="810" w:hanging="45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C3E7BE3"/>
    <w:multiLevelType w:val="hybridMultilevel"/>
    <w:tmpl w:val="9DA8B440"/>
    <w:lvl w:ilvl="0" w:tplc="04190011">
      <w:start w:val="1"/>
      <w:numFmt w:val="decimal"/>
      <w:lvlText w:val="%1)"/>
      <w:lvlJc w:val="left"/>
      <w:pPr>
        <w:ind w:firstLine="708"/>
      </w:pPr>
      <w:rPr>
        <w:rFonts w:hint="default"/>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2D12595A"/>
    <w:multiLevelType w:val="hybridMultilevel"/>
    <w:tmpl w:val="7924C156"/>
    <w:lvl w:ilvl="0" w:tplc="BFB4FC84">
      <w:numFmt w:val="bullet"/>
      <w:lvlText w:val="–"/>
      <w:lvlJc w:val="left"/>
      <w:pPr>
        <w:tabs>
          <w:tab w:val="num" w:pos="1728"/>
        </w:tabs>
        <w:ind w:firstLine="708"/>
      </w:pPr>
      <w:rPr>
        <w:rFonts w:ascii="Times New Roman" w:eastAsia="Times New Roman" w:hAnsi="Times New Roman" w:hint="default"/>
        <w:sz w:val="20"/>
        <w:szCs w:val="20"/>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8">
    <w:nsid w:val="34880A3F"/>
    <w:multiLevelType w:val="hybridMultilevel"/>
    <w:tmpl w:val="725A58F6"/>
    <w:lvl w:ilvl="0" w:tplc="E5E2A4A8">
      <w:start w:val="1"/>
      <w:numFmt w:val="bullet"/>
      <w:lvlText w:val=""/>
      <w:lvlJc w:val="left"/>
      <w:pPr>
        <w:ind w:firstLine="1069"/>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6E5299D"/>
    <w:multiLevelType w:val="hybridMultilevel"/>
    <w:tmpl w:val="958221EE"/>
    <w:lvl w:ilvl="0" w:tplc="BFB4FC84">
      <w:numFmt w:val="bullet"/>
      <w:lvlText w:val="–"/>
      <w:lvlJc w:val="left"/>
      <w:pPr>
        <w:ind w:firstLine="708"/>
      </w:pPr>
      <w:rPr>
        <w:rFonts w:ascii="Times New Roman" w:eastAsia="Times New Roman" w:hAnsi="Times New Roman" w:hint="default"/>
        <w:sz w:val="20"/>
        <w:szCs w:val="2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379B6FDB"/>
    <w:multiLevelType w:val="hybridMultilevel"/>
    <w:tmpl w:val="0B1A3888"/>
    <w:lvl w:ilvl="0" w:tplc="426A720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389901FC"/>
    <w:multiLevelType w:val="hybridMultilevel"/>
    <w:tmpl w:val="7DCEE894"/>
    <w:lvl w:ilvl="0" w:tplc="BFB4FC84">
      <w:numFmt w:val="bullet"/>
      <w:lvlText w:val="–"/>
      <w:lvlJc w:val="left"/>
      <w:pPr>
        <w:ind w:left="720" w:hanging="360"/>
      </w:pPr>
      <w:rPr>
        <w:rFonts w:ascii="Times New Roman" w:eastAsia="Times New Roman" w:hAnsi="Times New Roman"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0A77CEA"/>
    <w:multiLevelType w:val="hybridMultilevel"/>
    <w:tmpl w:val="C292F14E"/>
    <w:lvl w:ilvl="0" w:tplc="85A69932">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81B02DD"/>
    <w:multiLevelType w:val="hybridMultilevel"/>
    <w:tmpl w:val="017C6A0A"/>
    <w:lvl w:ilvl="0" w:tplc="BFB4FC84">
      <w:numFmt w:val="bullet"/>
      <w:lvlText w:val="–"/>
      <w:lvlJc w:val="left"/>
      <w:pPr>
        <w:ind w:firstLine="709"/>
      </w:pPr>
      <w:rPr>
        <w:rFonts w:ascii="Times New Roman" w:eastAsia="Times New Roman" w:hAnsi="Times New Roman"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49F91E60"/>
    <w:multiLevelType w:val="hybridMultilevel"/>
    <w:tmpl w:val="C0948C86"/>
    <w:lvl w:ilvl="0" w:tplc="9404D04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B733E28"/>
    <w:multiLevelType w:val="hybridMultilevel"/>
    <w:tmpl w:val="30FA5A3E"/>
    <w:lvl w:ilvl="0" w:tplc="42FAEA96">
      <w:start w:val="1"/>
      <w:numFmt w:val="decimal"/>
      <w:lvlText w:val="%1."/>
      <w:lvlJc w:val="left"/>
      <w:pPr>
        <w:ind w:left="1939" w:hanging="123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4BFA0244"/>
    <w:multiLevelType w:val="hybridMultilevel"/>
    <w:tmpl w:val="12F8F292"/>
    <w:lvl w:ilvl="0" w:tplc="426A720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12A7600"/>
    <w:multiLevelType w:val="multilevel"/>
    <w:tmpl w:val="0A3848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1404484"/>
    <w:multiLevelType w:val="hybridMultilevel"/>
    <w:tmpl w:val="1ECCDE28"/>
    <w:lvl w:ilvl="0" w:tplc="BFB4FC84">
      <w:numFmt w:val="bullet"/>
      <w:lvlText w:val="–"/>
      <w:lvlJc w:val="left"/>
      <w:pPr>
        <w:ind w:firstLine="1069"/>
      </w:pPr>
      <w:rPr>
        <w:rFonts w:ascii="Times New Roman" w:eastAsia="Times New Roman" w:hAnsi="Times New Roman"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51AF7FC9"/>
    <w:multiLevelType w:val="hybridMultilevel"/>
    <w:tmpl w:val="3EE2EF9A"/>
    <w:lvl w:ilvl="0" w:tplc="BFB4FC84">
      <w:numFmt w:val="bullet"/>
      <w:lvlText w:val="–"/>
      <w:lvlJc w:val="left"/>
      <w:pPr>
        <w:ind w:left="720" w:hanging="360"/>
      </w:pPr>
      <w:rPr>
        <w:rFonts w:ascii="Times New Roman" w:eastAsia="Times New Roman" w:hAnsi="Times New Roman"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51F20827"/>
    <w:multiLevelType w:val="hybridMultilevel"/>
    <w:tmpl w:val="D2A0C47A"/>
    <w:lvl w:ilvl="0" w:tplc="CCC676E4">
      <w:start w:val="1"/>
      <w:numFmt w:val="bullet"/>
      <w:lvlText w:val=""/>
      <w:lvlJc w:val="left"/>
      <w:pPr>
        <w:ind w:firstLine="142"/>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58BB3733"/>
    <w:multiLevelType w:val="multilevel"/>
    <w:tmpl w:val="D21045CA"/>
    <w:lvl w:ilvl="0">
      <w:start w:val="1"/>
      <w:numFmt w:val="decimal"/>
      <w:lvlText w:val="%1."/>
      <w:lvlJc w:val="left"/>
      <w:pPr>
        <w:ind w:left="720" w:hanging="360"/>
      </w:pPr>
      <w:rPr>
        <w:rFonts w:hint="default"/>
        <w:i w:val="0"/>
        <w:iCs w:val="0"/>
      </w:rPr>
    </w:lvl>
    <w:lvl w:ilvl="1">
      <w:start w:val="2"/>
      <w:numFmt w:val="decimal"/>
      <w:isLgl/>
      <w:lvlText w:val="%1.%2"/>
      <w:lvlJc w:val="left"/>
      <w:pPr>
        <w:ind w:left="1834" w:hanging="1125"/>
      </w:pPr>
      <w:rPr>
        <w:rFonts w:hint="default"/>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593B7FFA"/>
    <w:multiLevelType w:val="hybridMultilevel"/>
    <w:tmpl w:val="C67E61E4"/>
    <w:lvl w:ilvl="0" w:tplc="BFB4FC84">
      <w:numFmt w:val="bullet"/>
      <w:lvlText w:val="–"/>
      <w:lvlJc w:val="left"/>
      <w:pPr>
        <w:ind w:firstLine="708"/>
      </w:pPr>
      <w:rPr>
        <w:rFonts w:ascii="Times New Roman" w:eastAsia="Times New Roman" w:hAnsi="Times New Roman" w:hint="default"/>
        <w:sz w:val="20"/>
        <w:szCs w:val="2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5C487D32"/>
    <w:multiLevelType w:val="hybridMultilevel"/>
    <w:tmpl w:val="D22A2A34"/>
    <w:lvl w:ilvl="0" w:tplc="BFB4FC84">
      <w:numFmt w:val="bullet"/>
      <w:lvlText w:val="–"/>
      <w:lvlJc w:val="left"/>
      <w:pPr>
        <w:ind w:firstLine="709"/>
      </w:pPr>
      <w:rPr>
        <w:rFonts w:ascii="Times New Roman" w:eastAsia="Times New Roman" w:hAnsi="Times New Roman"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6B8A6397"/>
    <w:multiLevelType w:val="hybridMultilevel"/>
    <w:tmpl w:val="A30225A0"/>
    <w:lvl w:ilvl="0" w:tplc="BFB4FC84">
      <w:numFmt w:val="bullet"/>
      <w:lvlText w:val="–"/>
      <w:lvlJc w:val="left"/>
      <w:pPr>
        <w:ind w:left="1429" w:hanging="360"/>
      </w:pPr>
      <w:rPr>
        <w:rFonts w:ascii="Times New Roman" w:eastAsia="Times New Roman" w:hAnsi="Times New Roman"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6BD81660"/>
    <w:multiLevelType w:val="hybridMultilevel"/>
    <w:tmpl w:val="36A49302"/>
    <w:lvl w:ilvl="0" w:tplc="B78876E6">
      <w:numFmt w:val="bullet"/>
      <w:lvlText w:val="–"/>
      <w:lvlJc w:val="left"/>
      <w:pPr>
        <w:tabs>
          <w:tab w:val="num" w:pos="1571"/>
        </w:tabs>
        <w:ind w:firstLine="709"/>
      </w:pPr>
      <w:rPr>
        <w:rFonts w:ascii="Times New Roman" w:eastAsia="Times New Roman" w:hAnsi="Times New Roman" w:hint="default"/>
        <w:sz w:val="20"/>
        <w:szCs w:val="20"/>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6">
    <w:nsid w:val="6CBA6D68"/>
    <w:multiLevelType w:val="hybridMultilevel"/>
    <w:tmpl w:val="06E263B8"/>
    <w:lvl w:ilvl="0" w:tplc="5D9EF934">
      <w:start w:val="1"/>
      <w:numFmt w:val="bullet"/>
      <w:lvlText w:val=""/>
      <w:lvlJc w:val="left"/>
      <w:pPr>
        <w:ind w:firstLine="709"/>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7">
    <w:nsid w:val="6E922F91"/>
    <w:multiLevelType w:val="hybridMultilevel"/>
    <w:tmpl w:val="6A9421C4"/>
    <w:lvl w:ilvl="0" w:tplc="BFB4FC84">
      <w:numFmt w:val="bullet"/>
      <w:lvlText w:val="–"/>
      <w:lvlJc w:val="left"/>
      <w:pPr>
        <w:ind w:left="720" w:hanging="360"/>
      </w:pPr>
      <w:rPr>
        <w:rFonts w:ascii="Times New Roman" w:eastAsia="Times New Roman" w:hAnsi="Times New Roman"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6FAA1CA9"/>
    <w:multiLevelType w:val="hybridMultilevel"/>
    <w:tmpl w:val="529EE554"/>
    <w:lvl w:ilvl="0" w:tplc="426A720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nsid w:val="71EA7DC4"/>
    <w:multiLevelType w:val="hybridMultilevel"/>
    <w:tmpl w:val="D550180C"/>
    <w:lvl w:ilvl="0" w:tplc="BFB4FC84">
      <w:numFmt w:val="bullet"/>
      <w:lvlText w:val="–"/>
      <w:lvlJc w:val="left"/>
      <w:pPr>
        <w:ind w:firstLine="708"/>
      </w:pPr>
      <w:rPr>
        <w:rFonts w:ascii="Times New Roman" w:eastAsia="Times New Roman" w:hAnsi="Times New Roman" w:hint="default"/>
        <w:sz w:val="20"/>
        <w:szCs w:val="2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nsid w:val="721719F3"/>
    <w:multiLevelType w:val="hybridMultilevel"/>
    <w:tmpl w:val="207C9290"/>
    <w:lvl w:ilvl="0" w:tplc="8C9CDE70">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1">
    <w:nsid w:val="745F2880"/>
    <w:multiLevelType w:val="hybridMultilevel"/>
    <w:tmpl w:val="00366DD2"/>
    <w:lvl w:ilvl="0" w:tplc="426A720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2">
    <w:nsid w:val="7A35120B"/>
    <w:multiLevelType w:val="hybridMultilevel"/>
    <w:tmpl w:val="BE7E9F64"/>
    <w:lvl w:ilvl="0" w:tplc="FAB46BA8">
      <w:start w:val="1"/>
      <w:numFmt w:val="decimal"/>
      <w:lvlText w:val="%1."/>
      <w:lvlJc w:val="left"/>
      <w:pPr>
        <w:tabs>
          <w:tab w:val="num" w:pos="1728"/>
        </w:tabs>
        <w:ind w:left="1728" w:hanging="1020"/>
      </w:pPr>
      <w:rPr>
        <w:rFonts w:ascii="Times New Roman" w:hAnsi="Times New Roman" w:cs="Times New Roman" w:hint="default"/>
        <w:sz w:val="28"/>
        <w:szCs w:val="28"/>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3">
    <w:nsid w:val="7BA546A2"/>
    <w:multiLevelType w:val="hybridMultilevel"/>
    <w:tmpl w:val="D2A48060"/>
    <w:lvl w:ilvl="0" w:tplc="BFB4FC84">
      <w:numFmt w:val="bullet"/>
      <w:lvlText w:val="–"/>
      <w:lvlJc w:val="left"/>
      <w:pPr>
        <w:ind w:firstLine="709"/>
      </w:pPr>
      <w:rPr>
        <w:rFonts w:ascii="Times New Roman" w:eastAsia="Times New Roman" w:hAnsi="Times New Roman"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0"/>
  </w:num>
  <w:num w:numId="2">
    <w:abstractNumId w:val="27"/>
  </w:num>
  <w:num w:numId="3">
    <w:abstractNumId w:val="42"/>
  </w:num>
  <w:num w:numId="4">
    <w:abstractNumId w:val="31"/>
  </w:num>
  <w:num w:numId="5">
    <w:abstractNumId w:val="15"/>
  </w:num>
  <w:num w:numId="6">
    <w:abstractNumId w:val="24"/>
  </w:num>
  <w:num w:numId="7">
    <w:abstractNumId w:val="6"/>
  </w:num>
  <w:num w:numId="8">
    <w:abstractNumId w:val="5"/>
  </w:num>
  <w:num w:numId="9">
    <w:abstractNumId w:val="12"/>
  </w:num>
  <w:num w:numId="10">
    <w:abstractNumId w:val="37"/>
  </w:num>
  <w:num w:numId="11">
    <w:abstractNumId w:val="13"/>
  </w:num>
  <w:num w:numId="12">
    <w:abstractNumId w:val="22"/>
  </w:num>
  <w:num w:numId="13">
    <w:abstractNumId w:val="34"/>
  </w:num>
  <w:num w:numId="14">
    <w:abstractNumId w:val="3"/>
  </w:num>
  <w:num w:numId="15">
    <w:abstractNumId w:val="21"/>
  </w:num>
  <w:num w:numId="16">
    <w:abstractNumId w:val="16"/>
  </w:num>
  <w:num w:numId="17">
    <w:abstractNumId w:val="7"/>
  </w:num>
  <w:num w:numId="18">
    <w:abstractNumId w:val="20"/>
  </w:num>
  <w:num w:numId="19">
    <w:abstractNumId w:val="33"/>
  </w:num>
  <w:num w:numId="20">
    <w:abstractNumId w:val="8"/>
  </w:num>
  <w:num w:numId="21">
    <w:abstractNumId w:val="28"/>
  </w:num>
  <w:num w:numId="22">
    <w:abstractNumId w:val="0"/>
  </w:num>
  <w:num w:numId="23">
    <w:abstractNumId w:val="41"/>
  </w:num>
  <w:num w:numId="24">
    <w:abstractNumId w:val="30"/>
  </w:num>
  <w:num w:numId="25">
    <w:abstractNumId w:val="10"/>
  </w:num>
  <w:num w:numId="26">
    <w:abstractNumId w:val="18"/>
  </w:num>
  <w:num w:numId="27">
    <w:abstractNumId w:val="36"/>
  </w:num>
  <w:num w:numId="28">
    <w:abstractNumId w:val="26"/>
  </w:num>
  <w:num w:numId="29">
    <w:abstractNumId w:val="2"/>
  </w:num>
  <w:num w:numId="30">
    <w:abstractNumId w:val="32"/>
  </w:num>
  <w:num w:numId="31">
    <w:abstractNumId w:val="39"/>
  </w:num>
  <w:num w:numId="32">
    <w:abstractNumId w:val="38"/>
  </w:num>
  <w:num w:numId="33">
    <w:abstractNumId w:val="43"/>
  </w:num>
  <w:num w:numId="34">
    <w:abstractNumId w:val="14"/>
  </w:num>
  <w:num w:numId="35">
    <w:abstractNumId w:val="40"/>
  </w:num>
  <w:num w:numId="36">
    <w:abstractNumId w:val="6"/>
    <w:lvlOverride w:ilvl="0">
      <w:lvl w:ilvl="0">
        <w:start w:val="1"/>
        <w:numFmt w:val="decimal"/>
        <w:lvlText w:val="%1"/>
        <w:lvlJc w:val="left"/>
        <w:pPr>
          <w:ind w:left="585" w:firstLine="124"/>
        </w:pPr>
        <w:rPr>
          <w:rFonts w:hint="default"/>
        </w:rPr>
      </w:lvl>
    </w:lvlOverride>
    <w:lvlOverride w:ilvl="1">
      <w:lvl w:ilvl="1">
        <w:start w:val="1"/>
        <w:numFmt w:val="decimal"/>
        <w:lvlText w:val="%1.%2"/>
        <w:lvlJc w:val="left"/>
        <w:pPr>
          <w:ind w:left="585" w:firstLine="124"/>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37">
    <w:abstractNumId w:val="6"/>
    <w:lvlOverride w:ilvl="0">
      <w:lvl w:ilvl="0">
        <w:start w:val="1"/>
        <w:numFmt w:val="decimal"/>
        <w:lvlText w:val="%1"/>
        <w:lvlJc w:val="left"/>
        <w:pPr>
          <w:ind w:firstLine="709"/>
        </w:pPr>
        <w:rPr>
          <w:rFonts w:hint="default"/>
        </w:rPr>
      </w:lvl>
    </w:lvlOverride>
    <w:lvlOverride w:ilvl="1">
      <w:lvl w:ilvl="1">
        <w:start w:val="1"/>
        <w:numFmt w:val="decimal"/>
        <w:lvlText w:val="%1.%2"/>
        <w:lvlJc w:val="left"/>
        <w:pPr>
          <w:ind w:left="585" w:firstLine="124"/>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38">
    <w:abstractNumId w:val="6"/>
    <w:lvlOverride w:ilvl="0">
      <w:lvl w:ilvl="0">
        <w:start w:val="1"/>
        <w:numFmt w:val="decimal"/>
        <w:lvlText w:val="%1"/>
        <w:lvlJc w:val="left"/>
        <w:pPr>
          <w:ind w:firstLine="709"/>
        </w:pPr>
        <w:rPr>
          <w:rFonts w:hint="default"/>
        </w:rPr>
      </w:lvl>
    </w:lvlOverride>
    <w:lvlOverride w:ilvl="1">
      <w:lvl w:ilvl="1">
        <w:start w:val="1"/>
        <w:numFmt w:val="decimal"/>
        <w:lvlText w:val="%1.%2"/>
        <w:lvlJc w:val="left"/>
        <w:pPr>
          <w:ind w:left="585" w:firstLine="124"/>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39">
    <w:abstractNumId w:val="17"/>
  </w:num>
  <w:num w:numId="40">
    <w:abstractNumId w:val="19"/>
  </w:num>
  <w:num w:numId="41">
    <w:abstractNumId w:val="25"/>
  </w:num>
  <w:num w:numId="42">
    <w:abstractNumId w:val="9"/>
  </w:num>
  <w:num w:numId="43">
    <w:abstractNumId w:val="23"/>
  </w:num>
  <w:num w:numId="44">
    <w:abstractNumId w:val="11"/>
  </w:num>
  <w:num w:numId="45">
    <w:abstractNumId w:val="35"/>
  </w:num>
  <w:num w:numId="46">
    <w:abstractNumId w:val="29"/>
  </w:num>
  <w:num w:numId="47">
    <w:abstractNumId w:val="1"/>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EB5"/>
    <w:rsid w:val="0000681A"/>
    <w:rsid w:val="0003013C"/>
    <w:rsid w:val="00041F9B"/>
    <w:rsid w:val="000424D2"/>
    <w:rsid w:val="00066B5D"/>
    <w:rsid w:val="00082D81"/>
    <w:rsid w:val="000C2ED7"/>
    <w:rsid w:val="00102A32"/>
    <w:rsid w:val="001314A8"/>
    <w:rsid w:val="00134D31"/>
    <w:rsid w:val="00141C0D"/>
    <w:rsid w:val="00141F93"/>
    <w:rsid w:val="00157379"/>
    <w:rsid w:val="001777AE"/>
    <w:rsid w:val="001A251B"/>
    <w:rsid w:val="001B030F"/>
    <w:rsid w:val="002105BC"/>
    <w:rsid w:val="00227EA7"/>
    <w:rsid w:val="002359F6"/>
    <w:rsid w:val="002363A4"/>
    <w:rsid w:val="00296371"/>
    <w:rsid w:val="002A5F07"/>
    <w:rsid w:val="0030230E"/>
    <w:rsid w:val="00335245"/>
    <w:rsid w:val="00356CC0"/>
    <w:rsid w:val="003C6593"/>
    <w:rsid w:val="003D2B8F"/>
    <w:rsid w:val="003D3D5D"/>
    <w:rsid w:val="003E66C6"/>
    <w:rsid w:val="003F5960"/>
    <w:rsid w:val="004075BE"/>
    <w:rsid w:val="00411485"/>
    <w:rsid w:val="00443642"/>
    <w:rsid w:val="0044506A"/>
    <w:rsid w:val="004A0311"/>
    <w:rsid w:val="004D385C"/>
    <w:rsid w:val="004E6906"/>
    <w:rsid w:val="00504D9D"/>
    <w:rsid w:val="005122E0"/>
    <w:rsid w:val="005B5854"/>
    <w:rsid w:val="005C5630"/>
    <w:rsid w:val="005D3A57"/>
    <w:rsid w:val="0061229A"/>
    <w:rsid w:val="00622006"/>
    <w:rsid w:val="00672DFE"/>
    <w:rsid w:val="00677E3C"/>
    <w:rsid w:val="0068385B"/>
    <w:rsid w:val="006B5DBC"/>
    <w:rsid w:val="006F7A73"/>
    <w:rsid w:val="007476C8"/>
    <w:rsid w:val="00772BC5"/>
    <w:rsid w:val="007879E1"/>
    <w:rsid w:val="007C309C"/>
    <w:rsid w:val="007D6A24"/>
    <w:rsid w:val="007E773A"/>
    <w:rsid w:val="00800363"/>
    <w:rsid w:val="00807F66"/>
    <w:rsid w:val="00826DED"/>
    <w:rsid w:val="00831467"/>
    <w:rsid w:val="0083469A"/>
    <w:rsid w:val="0086253D"/>
    <w:rsid w:val="00893C27"/>
    <w:rsid w:val="008F66FC"/>
    <w:rsid w:val="0090072C"/>
    <w:rsid w:val="00906409"/>
    <w:rsid w:val="00910B1B"/>
    <w:rsid w:val="0092282B"/>
    <w:rsid w:val="009273DA"/>
    <w:rsid w:val="009839B1"/>
    <w:rsid w:val="009877EB"/>
    <w:rsid w:val="009A2BE2"/>
    <w:rsid w:val="009B5C2C"/>
    <w:rsid w:val="00A01E3B"/>
    <w:rsid w:val="00A02E60"/>
    <w:rsid w:val="00A1611F"/>
    <w:rsid w:val="00A2447E"/>
    <w:rsid w:val="00A41140"/>
    <w:rsid w:val="00AB5C23"/>
    <w:rsid w:val="00AC666A"/>
    <w:rsid w:val="00AE22DA"/>
    <w:rsid w:val="00B017B3"/>
    <w:rsid w:val="00B02919"/>
    <w:rsid w:val="00B96684"/>
    <w:rsid w:val="00BA6904"/>
    <w:rsid w:val="00BD4648"/>
    <w:rsid w:val="00C05DF2"/>
    <w:rsid w:val="00C12F57"/>
    <w:rsid w:val="00C15B8C"/>
    <w:rsid w:val="00C94960"/>
    <w:rsid w:val="00C95EBF"/>
    <w:rsid w:val="00C96010"/>
    <w:rsid w:val="00C9788C"/>
    <w:rsid w:val="00CE68C3"/>
    <w:rsid w:val="00D01CE1"/>
    <w:rsid w:val="00D17129"/>
    <w:rsid w:val="00D21AE7"/>
    <w:rsid w:val="00D34304"/>
    <w:rsid w:val="00D5014B"/>
    <w:rsid w:val="00DA0C27"/>
    <w:rsid w:val="00DB75EF"/>
    <w:rsid w:val="00DC0888"/>
    <w:rsid w:val="00DC0EEC"/>
    <w:rsid w:val="00DF442B"/>
    <w:rsid w:val="00E11B55"/>
    <w:rsid w:val="00E1517C"/>
    <w:rsid w:val="00E50396"/>
    <w:rsid w:val="00E97205"/>
    <w:rsid w:val="00EB53F7"/>
    <w:rsid w:val="00EE544F"/>
    <w:rsid w:val="00F01096"/>
    <w:rsid w:val="00F10EB5"/>
    <w:rsid w:val="00F47E25"/>
    <w:rsid w:val="00F56CB9"/>
    <w:rsid w:val="00F64965"/>
    <w:rsid w:val="00F673B6"/>
    <w:rsid w:val="00F75A27"/>
    <w:rsid w:val="00FB4DB3"/>
    <w:rsid w:val="00FC201B"/>
    <w:rsid w:val="00FD174D"/>
    <w:rsid w:val="00FE4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883734BA-628A-45C1-96BE-2B13606C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07F66"/>
    <w:pPr>
      <w:spacing w:line="360" w:lineRule="auto"/>
      <w:ind w:firstLine="709"/>
      <w:jc w:val="both"/>
    </w:pPr>
    <w:rPr>
      <w:rFonts w:ascii="Times New Roman" w:hAnsi="Times New Roman"/>
      <w:sz w:val="28"/>
      <w:szCs w:val="28"/>
    </w:rPr>
  </w:style>
  <w:style w:type="paragraph" w:styleId="1">
    <w:name w:val="heading 1"/>
    <w:basedOn w:val="a0"/>
    <w:next w:val="a0"/>
    <w:link w:val="10"/>
    <w:uiPriority w:val="99"/>
    <w:qFormat/>
    <w:rsid w:val="004075BE"/>
    <w:pPr>
      <w:keepNext/>
      <w:keepLines/>
      <w:outlineLvl w:val="0"/>
    </w:pPr>
    <w:rPr>
      <w:rFonts w:eastAsia="PMingLiU"/>
      <w:b/>
      <w:bCs/>
      <w:sz w:val="32"/>
      <w:szCs w:val="32"/>
    </w:rPr>
  </w:style>
  <w:style w:type="paragraph" w:styleId="2">
    <w:name w:val="heading 2"/>
    <w:basedOn w:val="a0"/>
    <w:next w:val="a0"/>
    <w:link w:val="20"/>
    <w:uiPriority w:val="99"/>
    <w:qFormat/>
    <w:rsid w:val="004075BE"/>
    <w:pPr>
      <w:keepNext/>
      <w:keepLines/>
      <w:outlineLvl w:val="1"/>
    </w:pPr>
    <w:rPr>
      <w:rFonts w:eastAsia="PMingLiU"/>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locked/>
    <w:rsid w:val="004075BE"/>
    <w:rPr>
      <w:rFonts w:ascii="Times New Roman" w:eastAsia="PMingLiU" w:hAnsi="Times New Roman" w:cs="Times New Roman"/>
      <w:b/>
      <w:bCs/>
      <w:sz w:val="26"/>
      <w:szCs w:val="26"/>
      <w:lang w:val="x-none" w:eastAsia="ru-RU"/>
    </w:rPr>
  </w:style>
  <w:style w:type="paragraph" w:styleId="a4">
    <w:name w:val="List Paragraph"/>
    <w:basedOn w:val="a0"/>
    <w:uiPriority w:val="99"/>
    <w:qFormat/>
    <w:rsid w:val="00F10EB5"/>
    <w:pPr>
      <w:ind w:left="720"/>
    </w:pPr>
  </w:style>
  <w:style w:type="character" w:customStyle="1" w:styleId="10">
    <w:name w:val="Заголовок 1 Знак"/>
    <w:link w:val="1"/>
    <w:uiPriority w:val="99"/>
    <w:locked/>
    <w:rsid w:val="004075BE"/>
    <w:rPr>
      <w:rFonts w:ascii="Times New Roman" w:eastAsia="PMingLiU" w:hAnsi="Times New Roman" w:cs="Times New Roman"/>
      <w:b/>
      <w:bCs/>
      <w:sz w:val="28"/>
      <w:szCs w:val="28"/>
      <w:lang w:val="x-none" w:eastAsia="ru-RU"/>
    </w:rPr>
  </w:style>
  <w:style w:type="paragraph" w:styleId="a5">
    <w:name w:val="header"/>
    <w:basedOn w:val="a0"/>
    <w:link w:val="a6"/>
    <w:uiPriority w:val="99"/>
    <w:semiHidden/>
    <w:rsid w:val="00F10EB5"/>
    <w:pPr>
      <w:tabs>
        <w:tab w:val="center" w:pos="4677"/>
        <w:tab w:val="right" w:pos="9355"/>
      </w:tabs>
    </w:pPr>
  </w:style>
  <w:style w:type="paragraph" w:styleId="a7">
    <w:name w:val="footer"/>
    <w:basedOn w:val="a0"/>
    <w:link w:val="a8"/>
    <w:uiPriority w:val="99"/>
    <w:rsid w:val="00F10EB5"/>
    <w:pPr>
      <w:tabs>
        <w:tab w:val="center" w:pos="4677"/>
        <w:tab w:val="right" w:pos="9355"/>
      </w:tabs>
    </w:pPr>
  </w:style>
  <w:style w:type="character" w:customStyle="1" w:styleId="a6">
    <w:name w:val="Верхній колонтитул Знак"/>
    <w:link w:val="a5"/>
    <w:uiPriority w:val="99"/>
    <w:semiHidden/>
    <w:locked/>
    <w:rsid w:val="00F10EB5"/>
    <w:rPr>
      <w:rFonts w:ascii="Times New Roman" w:eastAsia="Times New Roman" w:hAnsi="Times New Roman" w:cs="Times New Roman"/>
      <w:sz w:val="28"/>
      <w:szCs w:val="28"/>
      <w:lang w:val="x-none" w:eastAsia="ru-RU"/>
    </w:rPr>
  </w:style>
  <w:style w:type="paragraph" w:styleId="21">
    <w:name w:val="Body Text Indent 2"/>
    <w:basedOn w:val="a0"/>
    <w:link w:val="22"/>
    <w:uiPriority w:val="99"/>
    <w:rsid w:val="00906409"/>
    <w:pPr>
      <w:suppressAutoHyphens/>
      <w:autoSpaceDE w:val="0"/>
      <w:autoSpaceDN w:val="0"/>
      <w:adjustRightInd w:val="0"/>
      <w:ind w:left="330" w:firstLine="440"/>
    </w:pPr>
  </w:style>
  <w:style w:type="character" w:customStyle="1" w:styleId="a8">
    <w:name w:val="Нижній колонтитул Знак"/>
    <w:link w:val="a7"/>
    <w:uiPriority w:val="99"/>
    <w:locked/>
    <w:rsid w:val="00F10EB5"/>
    <w:rPr>
      <w:rFonts w:ascii="Times New Roman" w:eastAsia="Times New Roman" w:hAnsi="Times New Roman" w:cs="Times New Roman"/>
      <w:sz w:val="28"/>
      <w:szCs w:val="28"/>
      <w:lang w:val="x-none" w:eastAsia="ru-RU"/>
    </w:rPr>
  </w:style>
  <w:style w:type="character" w:styleId="a9">
    <w:name w:val="Placeholder Text"/>
    <w:uiPriority w:val="99"/>
    <w:semiHidden/>
    <w:rsid w:val="00082D81"/>
    <w:rPr>
      <w:color w:val="808080"/>
    </w:rPr>
  </w:style>
  <w:style w:type="character" w:customStyle="1" w:styleId="22">
    <w:name w:val="Основний текст з відступом 2 Знак"/>
    <w:link w:val="21"/>
    <w:uiPriority w:val="99"/>
    <w:locked/>
    <w:rsid w:val="00906409"/>
    <w:rPr>
      <w:rFonts w:ascii="Times New Roman" w:eastAsia="Times New Roman" w:hAnsi="Times New Roman" w:cs="Times New Roman"/>
      <w:sz w:val="28"/>
      <w:szCs w:val="28"/>
      <w:lang w:val="x-none" w:eastAsia="ru-RU"/>
    </w:rPr>
  </w:style>
  <w:style w:type="paragraph" w:styleId="aa">
    <w:name w:val="Balloon Text"/>
    <w:basedOn w:val="a0"/>
    <w:link w:val="ab"/>
    <w:uiPriority w:val="99"/>
    <w:semiHidden/>
    <w:rsid w:val="00082D81"/>
    <w:rPr>
      <w:rFonts w:ascii="Tahoma" w:hAnsi="Tahoma" w:cs="Tahoma"/>
      <w:sz w:val="16"/>
      <w:szCs w:val="16"/>
    </w:rPr>
  </w:style>
  <w:style w:type="table" w:styleId="ac">
    <w:name w:val="Table Grid"/>
    <w:basedOn w:val="a2"/>
    <w:uiPriority w:val="99"/>
    <w:rsid w:val="003E66C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Текст у виносці Знак"/>
    <w:link w:val="aa"/>
    <w:uiPriority w:val="99"/>
    <w:semiHidden/>
    <w:locked/>
    <w:rsid w:val="00082D81"/>
    <w:rPr>
      <w:rFonts w:ascii="Tahoma" w:eastAsia="Times New Roman" w:hAnsi="Tahoma" w:cs="Tahoma"/>
      <w:sz w:val="16"/>
      <w:szCs w:val="16"/>
      <w:lang w:val="x-none" w:eastAsia="ru-RU"/>
    </w:rPr>
  </w:style>
  <w:style w:type="paragraph" w:styleId="a">
    <w:name w:val="List Bullet"/>
    <w:basedOn w:val="a0"/>
    <w:uiPriority w:val="99"/>
    <w:rsid w:val="0083469A"/>
    <w:pPr>
      <w:numPr>
        <w:numId w:val="22"/>
      </w:numPr>
    </w:pPr>
  </w:style>
  <w:style w:type="paragraph" w:styleId="ad">
    <w:name w:val="Normal (Web)"/>
    <w:basedOn w:val="a0"/>
    <w:uiPriority w:val="99"/>
    <w:rsid w:val="00F673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8809</Words>
  <Characters>50215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Особенности финансов унитарных предприятий</vt:lpstr>
    </vt:vector>
  </TitlesOfParts>
  <Company>Dom</Company>
  <LinksUpToDate>false</LinksUpToDate>
  <CharactersWithSpaces>58907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финансов унитарных предприятий</dc:title>
  <dc:subject/>
  <dc:creator>Дом</dc:creator>
  <cp:keywords/>
  <dc:description/>
  <cp:lastModifiedBy>Irina</cp:lastModifiedBy>
  <cp:revision>2</cp:revision>
  <cp:lastPrinted>2009-12-17T05:55:00Z</cp:lastPrinted>
  <dcterms:created xsi:type="dcterms:W3CDTF">2014-08-22T20:27:00Z</dcterms:created>
  <dcterms:modified xsi:type="dcterms:W3CDTF">2014-08-22T20:27:00Z</dcterms:modified>
</cp:coreProperties>
</file>