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58" w:rsidRDefault="00F76958" w:rsidP="00F63AED">
      <w:pPr>
        <w:jc w:val="center"/>
        <w:rPr>
          <w:b/>
          <w:sz w:val="28"/>
          <w:szCs w:val="28"/>
        </w:rPr>
      </w:pPr>
    </w:p>
    <w:p w:rsidR="00F63AED" w:rsidRDefault="00F63AED" w:rsidP="00F63AED">
      <w:pPr>
        <w:jc w:val="center"/>
        <w:rPr>
          <w:b/>
          <w:sz w:val="28"/>
          <w:szCs w:val="28"/>
        </w:rPr>
      </w:pPr>
      <w:r w:rsidRPr="00F63AED">
        <w:rPr>
          <w:b/>
          <w:sz w:val="28"/>
          <w:szCs w:val="28"/>
        </w:rPr>
        <w:t>ИЗРАИЛЬ</w:t>
      </w:r>
    </w:p>
    <w:p w:rsidR="00F63AED" w:rsidRDefault="00F63AED" w:rsidP="00F63AED">
      <w:pPr>
        <w:ind w:firstLine="708"/>
      </w:pPr>
      <w:r>
        <w:t xml:space="preserve">Израиль считается одной из самых развитых стран в Юго-Западной Азии по экономическому и индустриальному развитию. Страна занимает верхнюю позицию в рейтинге </w:t>
      </w:r>
      <w:r w:rsidRPr="00F63AED">
        <w:t>Всемирного банка</w:t>
      </w:r>
      <w:r>
        <w:t xml:space="preserve"> «Лёгкость ведения бизнеса». В опубликованном 26 июня 2008 года рейтинге «лучших стран для ведения бизнеса» Израиль был помещен на 16 место в мире.</w:t>
      </w:r>
    </w:p>
    <w:p w:rsidR="00F63AED" w:rsidRPr="00F63AED" w:rsidRDefault="00F63AED" w:rsidP="00F63AED">
      <w:pPr>
        <w:ind w:firstLine="708"/>
      </w:pPr>
      <w:r w:rsidRPr="00F63AED">
        <w:t xml:space="preserve">Израиль является мировым лидером в технологиях охраны водных ресурсов и геотермальной энергетики. Компании </w:t>
      </w:r>
      <w:hyperlink r:id="rId4" w:tooltip="Интел" w:history="1">
        <w:r w:rsidRPr="00F63AED">
          <w:rPr>
            <w:rStyle w:val="a3"/>
            <w:color w:val="auto"/>
            <w:u w:val="none"/>
          </w:rPr>
          <w:t>Интел</w:t>
        </w:r>
      </w:hyperlink>
      <w:r w:rsidR="0076310F">
        <w:rPr>
          <w:vertAlign w:val="superscript"/>
        </w:rPr>
        <w:t xml:space="preserve"> </w:t>
      </w:r>
      <w:r w:rsidRPr="00F63AED">
        <w:t xml:space="preserve">и </w:t>
      </w:r>
      <w:hyperlink r:id="rId5" w:tooltip="Майкрософт" w:history="1">
        <w:r w:rsidRPr="00F63AED">
          <w:rPr>
            <w:rStyle w:val="a3"/>
            <w:color w:val="auto"/>
            <w:u w:val="none"/>
          </w:rPr>
          <w:t>Майкрософт</w:t>
        </w:r>
      </w:hyperlink>
      <w:r>
        <w:t xml:space="preserve"> </w:t>
      </w:r>
      <w:r w:rsidRPr="00F63AED">
        <w:t xml:space="preserve">построили свои первые иностранные центры исследований и разработок именно здесь, как и другие </w:t>
      </w:r>
      <w:r>
        <w:t>Транснациональные корпорации</w:t>
      </w:r>
      <w:r w:rsidRPr="00F63AED">
        <w:t xml:space="preserve"> сферы хай-тек — IBM, Motorola</w:t>
      </w:r>
      <w:r w:rsidR="0076310F">
        <w:t>.</w:t>
      </w:r>
    </w:p>
    <w:p w:rsidR="00F63AED" w:rsidRDefault="00F63AED" w:rsidP="00F63AED">
      <w:pPr>
        <w:ind w:firstLine="708"/>
      </w:pPr>
      <w:r>
        <w:t>Эта страна имеет технологически развитую, рыночную экономику со значительным участием государства</w:t>
      </w:r>
      <w:r w:rsidRPr="00F63AED">
        <w:t xml:space="preserve">. Государство занимает главенствующую роль в ключевых производственных отраслях: электроснабжение, водоснабжение, железнодорожный транспорт, нефтеперегонные заводы. </w:t>
      </w:r>
    </w:p>
    <w:p w:rsidR="00F13973" w:rsidRPr="008A6C6C" w:rsidRDefault="00F63AED" w:rsidP="008A6C6C">
      <w:pPr>
        <w:ind w:firstLine="708"/>
        <w:rPr>
          <w:vertAlign w:val="superscript"/>
        </w:rPr>
      </w:pPr>
      <w:r w:rsidRPr="00F63AED">
        <w:t xml:space="preserve">Израиль входит в список самых богатых стран мира по размерам дохода на душу населения. </w:t>
      </w:r>
      <w:r>
        <w:t xml:space="preserve">В стране </w:t>
      </w:r>
      <w:r w:rsidRPr="00F63AED">
        <w:t xml:space="preserve"> производятся продовольственные товары, ткани, одежда, табачные изделия, электронное оборудование</w:t>
      </w:r>
      <w:r>
        <w:t>, в том</w:t>
      </w:r>
      <w:r w:rsidRPr="00F63AED">
        <w:t xml:space="preserve"> ч</w:t>
      </w:r>
      <w:r>
        <w:t>исле</w:t>
      </w:r>
      <w:r w:rsidRPr="00F63AED">
        <w:t xml:space="preserve"> для военных целей и медицины, а также бриллианты (Израиль является одним из крупнейших мировых центров по обработке и шлифовке алмазов).</w:t>
      </w:r>
      <w:r>
        <w:t xml:space="preserve"> </w:t>
      </w:r>
      <w:r w:rsidRPr="00F63AED">
        <w:t>В 2007 году израильские компании экспортировали вооружений на сумму 4,3 млрд $, что ставит страну на четвёртое место в мире по экспорту оружия и оборонных технологий, после США, России и Франции.</w:t>
      </w:r>
      <w:r>
        <w:rPr>
          <w:vertAlign w:val="superscript"/>
        </w:rPr>
        <w:t xml:space="preserve"> </w:t>
      </w:r>
      <w:r w:rsidRPr="00F63AED">
        <w:t>Экспорт продукции высоких технологий в первом квартале 2008 года составил 4 млрд $.</w:t>
      </w:r>
      <w:r>
        <w:rPr>
          <w:vertAlign w:val="superscript"/>
        </w:rPr>
        <w:t xml:space="preserve">    </w:t>
      </w:r>
      <w:r w:rsidRPr="008A6C6C">
        <w:rPr>
          <w:color w:val="FF0000"/>
        </w:rPr>
        <w:t>В стране хорошо</w:t>
      </w:r>
      <w:r w:rsidRPr="00F63AED">
        <w:t xml:space="preserve"> развито сельское хозяйство</w:t>
      </w:r>
      <w:r>
        <w:t>. Собственный сельскохозяйстве</w:t>
      </w:r>
      <w:r w:rsidR="0076310F">
        <w:t>нный сектор обеспечивает страну</w:t>
      </w:r>
      <w:r>
        <w:t xml:space="preserve"> продуктами питания на 95 %, </w:t>
      </w:r>
      <w:r w:rsidR="0076310F">
        <w:t>при этом в с/х занято 3,5 % работающего населения страны. Большое количество</w:t>
      </w:r>
      <w:r w:rsidR="00642EB7">
        <w:t xml:space="preserve"> с/х</w:t>
      </w:r>
      <w:r w:rsidR="0076310F">
        <w:t xml:space="preserve"> продукции </w:t>
      </w:r>
      <w:r w:rsidRPr="00F63AED">
        <w:t>экспортируется</w:t>
      </w:r>
      <w:r w:rsidR="0076310F">
        <w:t xml:space="preserve">. </w:t>
      </w:r>
      <w:r w:rsidR="0076310F">
        <w:rPr>
          <w:vertAlign w:val="superscript"/>
        </w:rPr>
        <w:t xml:space="preserve"> </w:t>
      </w:r>
      <w:r w:rsidR="0076310F" w:rsidRPr="0076310F">
        <w:t xml:space="preserve">Поскольку торговля Израиля с соседними странами препятствует политическая ситуация и слабое развитие их экономики, то Израиль ставит себя целью проникновения на более отдаленные рынки. Свыше 35% всего израильского экспорта направляется в страны Европейского содружества, 6% - в другие страны Европы, 30% - в США и 15% - в страны Азии. </w:t>
      </w:r>
      <w:r w:rsidR="0076310F">
        <w:t>В целях достижения максимально успеха израильские предприятия стремятся влиться в отрасли международной торговли, наиболее соответствующие им по своей специфике.</w:t>
      </w:r>
      <w:r w:rsidR="008A6C6C" w:rsidRPr="008A6C6C">
        <w:rPr>
          <w:vertAlign w:val="superscript"/>
        </w:rPr>
        <w:t xml:space="preserve"> </w:t>
      </w:r>
      <w:r w:rsidR="0076310F" w:rsidRPr="008A6C6C">
        <w:rPr>
          <w:color w:val="FF0000"/>
        </w:rPr>
        <w:t>Туризм,</w:t>
      </w:r>
      <w:r w:rsidR="0076310F">
        <w:t xml:space="preserve"> в особенности паломничество, также является важной статьёй доходов Израиля. Благодаря жаркому климату, достопримечательностям и уникальной географии  Израиль привлекает большое число туристов. </w:t>
      </w:r>
      <w:r w:rsidR="00F13973" w:rsidRPr="00F13973">
        <w:t>Во второй половине 2007 года правительство Израиля обратилось к России с предложением ввести безвизовый режим между двумя странами. После нескольких месяцев работы дипломатических ведомств двух стран документы были подготовлены. И 20 марта</w:t>
      </w:r>
      <w:r w:rsidR="00F13973">
        <w:t xml:space="preserve"> 2007 года</w:t>
      </w:r>
      <w:r w:rsidR="00F13973" w:rsidRPr="00F13973">
        <w:t> подписали соглашение об отмене визового режима для граждан обеих стран.</w:t>
      </w:r>
      <w:r w:rsidR="00F13973">
        <w:t xml:space="preserve"> В</w:t>
      </w:r>
      <w:r w:rsidR="00F13973">
        <w:rPr>
          <w:vertAlign w:val="superscript"/>
        </w:rPr>
        <w:t xml:space="preserve"> </w:t>
      </w:r>
      <w:r w:rsidR="0076310F">
        <w:t xml:space="preserve"> 2008 году количество туристов, посетивших страну, </w:t>
      </w:r>
      <w:r w:rsidR="0076310F" w:rsidRPr="00F13973">
        <w:t>примерно около 3 млн. человек. По планам министерства туризма Израиля в 2012 страну посетят не менее 5 миллионов туристов</w:t>
      </w:r>
      <w:r w:rsidR="0076310F" w:rsidRPr="008A6C6C">
        <w:rPr>
          <w:color w:val="FF0000"/>
        </w:rPr>
        <w:t>.</w:t>
      </w:r>
      <w:r w:rsidR="00F13973" w:rsidRPr="008A6C6C">
        <w:rPr>
          <w:color w:val="FF0000"/>
        </w:rPr>
        <w:t xml:space="preserve"> В страну</w:t>
      </w:r>
      <w:r w:rsidR="00F13973">
        <w:t xml:space="preserve"> </w:t>
      </w:r>
      <w:r w:rsidR="00F13973" w:rsidRPr="00F13973">
        <w:t xml:space="preserve">импортируются в основном сырьё, средства производства, необработанные алмазы, топливо, </w:t>
      </w:r>
      <w:r w:rsidR="00F13973">
        <w:t xml:space="preserve">а также </w:t>
      </w:r>
      <w:r w:rsidR="00F13973" w:rsidRPr="00F13973">
        <w:t>некоторые зерновые и масличные культуры, мясо, кофе, какао и сахар.</w:t>
      </w:r>
      <w:r w:rsidR="008A6C6C" w:rsidRPr="008A6C6C">
        <w:rPr>
          <w:vertAlign w:val="superscript"/>
        </w:rPr>
        <w:t xml:space="preserve"> </w:t>
      </w:r>
      <w:r w:rsidR="00F13973">
        <w:t>Госбюджет страны обычно имеет значительный дефицит</w:t>
      </w:r>
      <w:r w:rsidR="00642EB7">
        <w:t>,</w:t>
      </w:r>
      <w:r w:rsidR="00F13973">
        <w:t xml:space="preserve"> покрываемый из заимствований и крупных трансфертов из-за рубежа. Примерно половина внешней задолженности израильского правительства принадлежит </w:t>
      </w:r>
      <w:r w:rsidR="00F13973" w:rsidRPr="00F13973">
        <w:t>США</w:t>
      </w:r>
      <w:r w:rsidR="00F13973">
        <w:t>. Соединенные Штаты так же являются основным источником военной и экономической помощи. По состоянию на 2009 год американская помощь составляет по разным источникам от 1,9 % до 3,2 % бюджета Израиля.</w:t>
      </w:r>
    </w:p>
    <w:p w:rsidR="00F13973" w:rsidRDefault="00F13973" w:rsidP="00F13973">
      <w:pPr>
        <w:ind w:firstLine="708"/>
      </w:pPr>
      <w:r>
        <w:t xml:space="preserve">В 2007-2009 годах на </w:t>
      </w:r>
      <w:r w:rsidRPr="00F13973">
        <w:t>шельфе</w:t>
      </w:r>
      <w:r>
        <w:t xml:space="preserve"> </w:t>
      </w:r>
      <w:r w:rsidRPr="00F13973">
        <w:t>Средиземного моря</w:t>
      </w:r>
      <w:r>
        <w:t xml:space="preserve"> были обнаружены </w:t>
      </w:r>
      <w:r w:rsidRPr="00F13973">
        <w:t>месторождения природного газа</w:t>
      </w:r>
      <w:r>
        <w:t xml:space="preserve">, крупнейшим из которых является </w:t>
      </w:r>
      <w:r w:rsidRPr="00F13973">
        <w:t>«Тамар»</w:t>
      </w:r>
      <w:r>
        <w:t xml:space="preserve"> с разведанными запасами около 200 млрд м³. По оценкам специалистов разведанные месторождения позволят Израилю самостоятельно обеспечивать потребности в природном газе в течении 20-30 лет.</w:t>
      </w:r>
    </w:p>
    <w:p w:rsidR="00F13973" w:rsidRPr="008A6C6C" w:rsidRDefault="00F13973" w:rsidP="008A6C6C">
      <w:r>
        <w:t>Журнал "Экономист" снизил свой прогноз темпов роста израильской экономики в 2009-м году до 3.2%. Расчеты "Экономиста" основываются на ожидании падения израильского экспорта. Журнал также полагает, что опасность роста инфляции будет оставаться высокой, так что Банк Израиля не сможет уменьшать учетную ставку для стиму</w:t>
      </w:r>
      <w:r w:rsidR="008A6C6C">
        <w:t>лирования экономического роста.</w:t>
      </w:r>
      <w:r w:rsidR="008A6C6C" w:rsidRPr="008A6C6C">
        <w:t xml:space="preserve"> </w:t>
      </w:r>
      <w:r>
        <w:t>Согласно прогнозам, дефицит торгового баланса в Израиле в 2009-2010 гг. резко вырастет вследствие роста спроса на импортные товары и падения экспорта.</w:t>
      </w:r>
      <w:bookmarkStart w:id="0" w:name="_GoBack"/>
      <w:bookmarkEnd w:id="0"/>
    </w:p>
    <w:sectPr w:rsidR="00F13973" w:rsidRPr="008A6C6C" w:rsidSect="008A6C6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AED"/>
    <w:rsid w:val="003171DC"/>
    <w:rsid w:val="00642EB7"/>
    <w:rsid w:val="0076310F"/>
    <w:rsid w:val="008A6C6C"/>
    <w:rsid w:val="00B9523E"/>
    <w:rsid w:val="00F13973"/>
    <w:rsid w:val="00F63AED"/>
    <w:rsid w:val="00F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3D820-CF40-4B8B-A889-1065CDE7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3AED"/>
    <w:rPr>
      <w:color w:val="0000FF"/>
      <w:u w:val="single"/>
    </w:rPr>
  </w:style>
  <w:style w:type="paragraph" w:styleId="a4">
    <w:name w:val="Normal (Web)"/>
    <w:basedOn w:val="a"/>
    <w:rsid w:val="00F63AED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A6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C%D0%B0%D0%B9%D0%BA%D1%80%D0%BE%D1%81%D0%BE%D1%84%D1%82" TargetMode="External"/><Relationship Id="rId4" Type="http://schemas.openxmlformats.org/officeDocument/2006/relationships/hyperlink" Target="http://ru.wikipedia.org/wiki/%D0%98%D0%BD%D1%82%D0%B5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ИЗРАИЛЬ</vt:lpstr>
    </vt:vector>
  </TitlesOfParts>
  <Company>SamForum.ws</Company>
  <LinksUpToDate>false</LinksUpToDate>
  <CharactersWithSpaces>4527</CharactersWithSpaces>
  <SharedDoc>false</SharedDoc>
  <HLinks>
    <vt:vector size="12" baseType="variant"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http://ru.wikipedia.org/wiki/%D0%9C%D0%B0%D0%B9%D0%BA%D1%80%D0%BE%D1%81%D0%BE%D1%84%D1%82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http://ru.wikipedia.org/wiki/%D0%98%D0%BD%D1%82%D0%B5%D0%BB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ИЗРАИЛЬ</dc:title>
  <dc:subject/>
  <dc:creator>SamLab.ws</dc:creator>
  <cp:keywords/>
  <dc:description/>
  <cp:lastModifiedBy>admin</cp:lastModifiedBy>
  <cp:revision>2</cp:revision>
  <cp:lastPrinted>2009-09-10T18:58:00Z</cp:lastPrinted>
  <dcterms:created xsi:type="dcterms:W3CDTF">2014-04-24T23:34:00Z</dcterms:created>
  <dcterms:modified xsi:type="dcterms:W3CDTF">2014-04-24T23:34:00Z</dcterms:modified>
</cp:coreProperties>
</file>