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D3E" w:rsidRDefault="00CB2D3E" w:rsidP="00F565CD">
      <w:pPr>
        <w:widowControl w:val="0"/>
        <w:ind w:firstLine="709"/>
        <w:jc w:val="center"/>
        <w:rPr>
          <w:b/>
          <w:bCs/>
          <w:sz w:val="32"/>
          <w:szCs w:val="32"/>
        </w:rPr>
      </w:pPr>
    </w:p>
    <w:p w:rsidR="00E5384D" w:rsidRPr="008F47F7" w:rsidRDefault="00E5384D" w:rsidP="00F565CD">
      <w:pPr>
        <w:widowControl w:val="0"/>
        <w:ind w:firstLine="709"/>
        <w:jc w:val="center"/>
        <w:rPr>
          <w:b/>
          <w:bCs/>
          <w:sz w:val="32"/>
          <w:szCs w:val="32"/>
        </w:rPr>
      </w:pPr>
      <w:r w:rsidRPr="008F47F7">
        <w:rPr>
          <w:b/>
          <w:bCs/>
          <w:sz w:val="32"/>
          <w:szCs w:val="32"/>
        </w:rPr>
        <w:t>СОДЕРЖАНИЕ</w:t>
      </w:r>
    </w:p>
    <w:p w:rsidR="008F47F7" w:rsidRDefault="008F47F7" w:rsidP="00F565CD">
      <w:pPr>
        <w:widowControl w:val="0"/>
        <w:ind w:firstLine="709"/>
        <w:jc w:val="center"/>
        <w:rPr>
          <w:b/>
          <w:bCs/>
          <w:sz w:val="28"/>
          <w:szCs w:val="28"/>
        </w:rPr>
      </w:pPr>
    </w:p>
    <w:p w:rsidR="008F47F7" w:rsidRDefault="008F47F7" w:rsidP="00F565CD">
      <w:pPr>
        <w:widowControl w:val="0"/>
        <w:ind w:firstLine="709"/>
        <w:jc w:val="center"/>
        <w:rPr>
          <w:b/>
          <w:bCs/>
          <w:sz w:val="28"/>
          <w:szCs w:val="28"/>
        </w:rPr>
      </w:pPr>
    </w:p>
    <w:p w:rsidR="00E5384D" w:rsidRDefault="00E5384D" w:rsidP="00F565CD">
      <w:pPr>
        <w:widowControl w:val="0"/>
        <w:ind w:firstLine="709"/>
        <w:jc w:val="center"/>
        <w:rPr>
          <w:b/>
          <w:bCs/>
          <w:sz w:val="28"/>
          <w:szCs w:val="28"/>
        </w:rPr>
      </w:pPr>
    </w:p>
    <w:p w:rsidR="00A447D9" w:rsidRPr="008F47F7" w:rsidRDefault="00A447D9" w:rsidP="008F47F7">
      <w:pPr>
        <w:widowControl w:val="0"/>
        <w:spacing w:line="360" w:lineRule="auto"/>
        <w:rPr>
          <w:b/>
          <w:bCs/>
          <w:sz w:val="32"/>
          <w:szCs w:val="32"/>
        </w:rPr>
      </w:pPr>
      <w:r w:rsidRPr="008F47F7">
        <w:rPr>
          <w:b/>
          <w:bCs/>
          <w:sz w:val="32"/>
          <w:szCs w:val="32"/>
        </w:rPr>
        <w:t>Введение</w:t>
      </w:r>
      <w:r w:rsidR="006F7ECE">
        <w:rPr>
          <w:b/>
          <w:bCs/>
          <w:sz w:val="32"/>
          <w:szCs w:val="32"/>
        </w:rPr>
        <w:t>………………………………………………………………..3</w:t>
      </w:r>
    </w:p>
    <w:p w:rsidR="00A447D9" w:rsidRPr="008F47F7" w:rsidRDefault="00A447D9" w:rsidP="008F47F7">
      <w:pPr>
        <w:widowControl w:val="0"/>
        <w:numPr>
          <w:ilvl w:val="0"/>
          <w:numId w:val="6"/>
        </w:numPr>
        <w:spacing w:line="360" w:lineRule="auto"/>
        <w:rPr>
          <w:b/>
          <w:bCs/>
          <w:sz w:val="32"/>
          <w:szCs w:val="32"/>
        </w:rPr>
      </w:pPr>
      <w:r w:rsidRPr="008F47F7">
        <w:rPr>
          <w:b/>
          <w:bCs/>
          <w:sz w:val="32"/>
          <w:szCs w:val="32"/>
        </w:rPr>
        <w:t>Понятие валютной системы</w:t>
      </w:r>
      <w:r w:rsidR="006F7ECE">
        <w:rPr>
          <w:b/>
          <w:bCs/>
          <w:sz w:val="32"/>
          <w:szCs w:val="32"/>
        </w:rPr>
        <w:t>………………………………..</w:t>
      </w:r>
      <w:r w:rsidR="00847A1C">
        <w:rPr>
          <w:b/>
          <w:bCs/>
          <w:sz w:val="32"/>
          <w:szCs w:val="32"/>
        </w:rPr>
        <w:t>4</w:t>
      </w:r>
    </w:p>
    <w:p w:rsidR="00A447D9" w:rsidRPr="008F47F7" w:rsidRDefault="00A447D9" w:rsidP="008F47F7">
      <w:pPr>
        <w:widowControl w:val="0"/>
        <w:numPr>
          <w:ilvl w:val="0"/>
          <w:numId w:val="6"/>
        </w:numPr>
        <w:spacing w:line="360" w:lineRule="auto"/>
        <w:rPr>
          <w:b/>
          <w:bCs/>
          <w:sz w:val="32"/>
          <w:szCs w:val="32"/>
        </w:rPr>
      </w:pPr>
      <w:r w:rsidRPr="008F47F7">
        <w:rPr>
          <w:b/>
          <w:bCs/>
          <w:sz w:val="32"/>
          <w:szCs w:val="32"/>
        </w:rPr>
        <w:t>Валютный рынок</w:t>
      </w:r>
      <w:r w:rsidR="00847A1C">
        <w:rPr>
          <w:b/>
          <w:bCs/>
          <w:sz w:val="32"/>
          <w:szCs w:val="32"/>
        </w:rPr>
        <w:t>……………………………………………6</w:t>
      </w:r>
    </w:p>
    <w:p w:rsidR="00A447D9" w:rsidRPr="008F47F7" w:rsidRDefault="00A447D9" w:rsidP="008F47F7">
      <w:pPr>
        <w:widowControl w:val="0"/>
        <w:numPr>
          <w:ilvl w:val="0"/>
          <w:numId w:val="6"/>
        </w:numPr>
        <w:spacing w:line="360" w:lineRule="auto"/>
        <w:rPr>
          <w:b/>
          <w:bCs/>
          <w:sz w:val="32"/>
          <w:szCs w:val="32"/>
        </w:rPr>
      </w:pPr>
      <w:r w:rsidRPr="008F47F7">
        <w:rPr>
          <w:b/>
          <w:bCs/>
          <w:sz w:val="32"/>
          <w:szCs w:val="32"/>
        </w:rPr>
        <w:t>Обменный валютный курс</w:t>
      </w:r>
      <w:r w:rsidR="00847A1C">
        <w:rPr>
          <w:b/>
          <w:bCs/>
          <w:sz w:val="32"/>
          <w:szCs w:val="32"/>
        </w:rPr>
        <w:t>………………………………..11</w:t>
      </w:r>
    </w:p>
    <w:p w:rsidR="00A447D9" w:rsidRPr="008F47F7" w:rsidRDefault="00A447D9" w:rsidP="008F47F7">
      <w:pPr>
        <w:widowControl w:val="0"/>
        <w:spacing w:line="360" w:lineRule="auto"/>
        <w:rPr>
          <w:b/>
          <w:bCs/>
          <w:sz w:val="32"/>
          <w:szCs w:val="32"/>
        </w:rPr>
      </w:pPr>
      <w:r w:rsidRPr="008F47F7">
        <w:rPr>
          <w:b/>
          <w:bCs/>
          <w:sz w:val="32"/>
          <w:szCs w:val="32"/>
        </w:rPr>
        <w:t>Заключение</w:t>
      </w:r>
      <w:r w:rsidR="00847A1C">
        <w:rPr>
          <w:b/>
          <w:bCs/>
          <w:sz w:val="32"/>
          <w:szCs w:val="32"/>
        </w:rPr>
        <w:t>…………………………………………………………..20</w:t>
      </w:r>
    </w:p>
    <w:p w:rsidR="00BD66F4" w:rsidRDefault="00A447D9" w:rsidP="008F47F7">
      <w:pPr>
        <w:widowControl w:val="0"/>
        <w:spacing w:line="360" w:lineRule="auto"/>
        <w:rPr>
          <w:b/>
          <w:bCs/>
          <w:sz w:val="28"/>
          <w:szCs w:val="28"/>
        </w:rPr>
      </w:pPr>
      <w:r w:rsidRPr="008F47F7">
        <w:rPr>
          <w:b/>
          <w:bCs/>
          <w:sz w:val="32"/>
          <w:szCs w:val="32"/>
        </w:rPr>
        <w:t>Список используемой литературы</w:t>
      </w:r>
      <w:r w:rsidR="00847A1C">
        <w:rPr>
          <w:b/>
          <w:bCs/>
          <w:sz w:val="32"/>
          <w:szCs w:val="32"/>
        </w:rPr>
        <w:t>………………………………</w:t>
      </w:r>
      <w:r w:rsidR="009B61F7">
        <w:rPr>
          <w:b/>
          <w:bCs/>
          <w:sz w:val="32"/>
          <w:szCs w:val="32"/>
        </w:rPr>
        <w:t>.</w:t>
      </w:r>
      <w:r w:rsidR="00847A1C">
        <w:rPr>
          <w:b/>
          <w:bCs/>
          <w:sz w:val="32"/>
          <w:szCs w:val="32"/>
        </w:rPr>
        <w:t>.21</w:t>
      </w:r>
      <w:r w:rsidR="006A2EB1">
        <w:rPr>
          <w:b/>
          <w:bCs/>
          <w:sz w:val="28"/>
          <w:szCs w:val="28"/>
        </w:rPr>
        <w:br w:type="page"/>
      </w:r>
      <w:r w:rsidR="00BD66F4">
        <w:rPr>
          <w:b/>
          <w:bCs/>
          <w:sz w:val="28"/>
          <w:szCs w:val="28"/>
        </w:rPr>
        <w:t>ВВЕДЕНИЕ</w:t>
      </w:r>
    </w:p>
    <w:p w:rsidR="00BD66F4" w:rsidRDefault="00BD66F4" w:rsidP="00F565CD">
      <w:pPr>
        <w:widowControl w:val="0"/>
        <w:ind w:firstLine="709"/>
        <w:jc w:val="center"/>
        <w:rPr>
          <w:b/>
          <w:bCs/>
          <w:sz w:val="28"/>
          <w:szCs w:val="28"/>
        </w:rPr>
      </w:pPr>
    </w:p>
    <w:p w:rsidR="00BD66F4" w:rsidRPr="00BD66F4" w:rsidRDefault="00BD66F4" w:rsidP="00BD66F4">
      <w:pPr>
        <w:shd w:val="clear" w:color="auto" w:fill="FFFFFF"/>
        <w:spacing w:line="360" w:lineRule="auto"/>
        <w:ind w:left="7" w:firstLine="713"/>
        <w:jc w:val="both"/>
        <w:rPr>
          <w:sz w:val="28"/>
          <w:szCs w:val="28"/>
        </w:rPr>
      </w:pPr>
      <w:r w:rsidRPr="00BD66F4">
        <w:rPr>
          <w:color w:val="000000"/>
          <w:spacing w:val="-1"/>
          <w:sz w:val="28"/>
          <w:szCs w:val="28"/>
        </w:rPr>
        <w:t xml:space="preserve">Международные валютные отношения возникли с начала  </w:t>
      </w:r>
      <w:r w:rsidRPr="00BD66F4">
        <w:rPr>
          <w:color w:val="000000"/>
          <w:spacing w:val="-5"/>
          <w:sz w:val="28"/>
          <w:szCs w:val="28"/>
        </w:rPr>
        <w:t>функционирования денег в международном платежном обороте. На протяжении истории менялись формы мировых денег и действия международных расчетов. Одновременно возрастала значи</w:t>
      </w:r>
      <w:r w:rsidRPr="00BD66F4">
        <w:rPr>
          <w:color w:val="000000"/>
          <w:sz w:val="28"/>
          <w:szCs w:val="28"/>
        </w:rPr>
        <w:t xml:space="preserve">мость системы мирового денежного обращения и гон </w:t>
      </w:r>
      <w:r w:rsidRPr="00BD66F4">
        <w:rPr>
          <w:color w:val="000000"/>
          <w:spacing w:val="-4"/>
          <w:sz w:val="28"/>
          <w:szCs w:val="28"/>
        </w:rPr>
        <w:t>степень ее относительной самостоятельности.</w:t>
      </w:r>
    </w:p>
    <w:p w:rsidR="00BD66F4" w:rsidRPr="00BD66F4" w:rsidRDefault="00BD66F4" w:rsidP="00BD66F4">
      <w:pPr>
        <w:shd w:val="clear" w:color="auto" w:fill="FFFFFF"/>
        <w:spacing w:line="360" w:lineRule="auto"/>
        <w:ind w:firstLine="713"/>
        <w:jc w:val="both"/>
        <w:rPr>
          <w:sz w:val="28"/>
          <w:szCs w:val="28"/>
        </w:rPr>
      </w:pPr>
      <w:r w:rsidRPr="00BD66F4">
        <w:rPr>
          <w:color w:val="000000"/>
          <w:spacing w:val="-5"/>
          <w:sz w:val="28"/>
          <w:szCs w:val="28"/>
        </w:rPr>
        <w:t>В настоящее время на экономическую политику всех без иск</w:t>
      </w:r>
      <w:r w:rsidRPr="00BD66F4">
        <w:rPr>
          <w:color w:val="000000"/>
          <w:spacing w:val="-6"/>
          <w:sz w:val="28"/>
          <w:szCs w:val="28"/>
        </w:rPr>
        <w:t xml:space="preserve">лючения государств большое влияние оказывают процессы, </w:t>
      </w:r>
      <w:r w:rsidRPr="00BD66F4">
        <w:rPr>
          <w:color w:val="000000"/>
          <w:spacing w:val="-2"/>
          <w:sz w:val="28"/>
          <w:szCs w:val="28"/>
        </w:rPr>
        <w:t>исходящие в сфере международных финансов. Вполне законо</w:t>
      </w:r>
      <w:r w:rsidRPr="00BD66F4">
        <w:rPr>
          <w:color w:val="000000"/>
          <w:spacing w:val="-6"/>
          <w:sz w:val="28"/>
          <w:szCs w:val="28"/>
        </w:rPr>
        <w:t>мерное стремление упорядочить эти процессы привело к форми</w:t>
      </w:r>
      <w:r w:rsidRPr="00BD66F4">
        <w:rPr>
          <w:color w:val="000000"/>
          <w:sz w:val="28"/>
          <w:szCs w:val="28"/>
        </w:rPr>
        <w:t xml:space="preserve">рованию международных (региональных) валютных систем </w:t>
      </w:r>
      <w:r w:rsidRPr="00BD66F4">
        <w:rPr>
          <w:color w:val="000000"/>
          <w:spacing w:val="-4"/>
          <w:sz w:val="28"/>
          <w:szCs w:val="28"/>
        </w:rPr>
        <w:t>мировой валютной системы.</w:t>
      </w:r>
    </w:p>
    <w:p w:rsidR="005A68C9" w:rsidRPr="005A68C9" w:rsidRDefault="005A68C9" w:rsidP="005A68C9">
      <w:pPr>
        <w:shd w:val="clear" w:color="auto" w:fill="FFFFFF"/>
        <w:spacing w:line="360" w:lineRule="auto"/>
        <w:ind w:firstLine="709"/>
        <w:jc w:val="both"/>
        <w:rPr>
          <w:sz w:val="28"/>
          <w:szCs w:val="28"/>
        </w:rPr>
      </w:pPr>
      <w:r w:rsidRPr="005A68C9">
        <w:rPr>
          <w:color w:val="000000"/>
          <w:spacing w:val="-6"/>
          <w:sz w:val="28"/>
          <w:szCs w:val="28"/>
        </w:rPr>
        <w:t>Наличие последних не упрощает сложных проблем этой сфе</w:t>
      </w:r>
      <w:r w:rsidRPr="005A68C9">
        <w:rPr>
          <w:color w:val="000000"/>
          <w:spacing w:val="-6"/>
          <w:sz w:val="28"/>
          <w:szCs w:val="28"/>
        </w:rPr>
        <w:softHyphen/>
      </w:r>
      <w:r w:rsidRPr="005A68C9">
        <w:rPr>
          <w:color w:val="000000"/>
          <w:spacing w:val="-1"/>
          <w:sz w:val="28"/>
          <w:szCs w:val="28"/>
        </w:rPr>
        <w:t xml:space="preserve">ры, которые во многом обусловлены тем, что международные </w:t>
      </w:r>
      <w:r w:rsidRPr="005A68C9">
        <w:rPr>
          <w:color w:val="000000"/>
          <w:spacing w:val="-10"/>
          <w:sz w:val="28"/>
          <w:szCs w:val="28"/>
        </w:rPr>
        <w:t>финансовые отношения возникают между современными государ</w:t>
      </w:r>
      <w:r w:rsidRPr="005A68C9">
        <w:rPr>
          <w:color w:val="000000"/>
          <w:spacing w:val="-10"/>
          <w:sz w:val="28"/>
          <w:szCs w:val="28"/>
        </w:rPr>
        <w:softHyphen/>
      </w:r>
      <w:r w:rsidRPr="005A68C9">
        <w:rPr>
          <w:color w:val="000000"/>
          <w:spacing w:val="-5"/>
          <w:sz w:val="28"/>
          <w:szCs w:val="28"/>
        </w:rPr>
        <w:t xml:space="preserve">ствами. Каждая из стран проводит собственную экономическую политику и отстаивает в условиях конкуренции свои интересы. </w:t>
      </w:r>
      <w:r w:rsidRPr="005A68C9">
        <w:rPr>
          <w:color w:val="000000"/>
          <w:spacing w:val="-6"/>
          <w:sz w:val="28"/>
          <w:szCs w:val="28"/>
        </w:rPr>
        <w:t>Валюта (буквально — цена, стоимость) — это денежная еди</w:t>
      </w:r>
      <w:r w:rsidRPr="005A68C9">
        <w:rPr>
          <w:color w:val="000000"/>
          <w:spacing w:val="-6"/>
          <w:sz w:val="28"/>
          <w:szCs w:val="28"/>
        </w:rPr>
        <w:softHyphen/>
      </w:r>
      <w:r w:rsidRPr="005A68C9">
        <w:rPr>
          <w:color w:val="000000"/>
          <w:spacing w:val="-4"/>
          <w:sz w:val="28"/>
          <w:szCs w:val="28"/>
        </w:rPr>
        <w:t xml:space="preserve">ница страны (например, рубль, доллар, фунт стерлингов и т.п.). </w:t>
      </w:r>
      <w:r w:rsidRPr="005A68C9">
        <w:rPr>
          <w:color w:val="000000"/>
          <w:spacing w:val="-7"/>
          <w:sz w:val="28"/>
          <w:szCs w:val="28"/>
        </w:rPr>
        <w:t xml:space="preserve">В узком смысле — это денежные знаки иностранных государств. </w:t>
      </w:r>
      <w:r w:rsidRPr="005A68C9">
        <w:rPr>
          <w:color w:val="000000"/>
          <w:spacing w:val="-3"/>
          <w:sz w:val="28"/>
          <w:szCs w:val="28"/>
        </w:rPr>
        <w:t>Каждый национальный рынок имеет собственную националь</w:t>
      </w:r>
      <w:r w:rsidRPr="005A68C9">
        <w:rPr>
          <w:color w:val="000000"/>
          <w:spacing w:val="-3"/>
          <w:sz w:val="28"/>
          <w:szCs w:val="28"/>
        </w:rPr>
        <w:softHyphen/>
      </w:r>
      <w:r w:rsidRPr="005A68C9">
        <w:rPr>
          <w:color w:val="000000"/>
          <w:spacing w:val="-8"/>
          <w:sz w:val="28"/>
          <w:szCs w:val="28"/>
        </w:rPr>
        <w:t>ную валютную систему.</w:t>
      </w:r>
    </w:p>
    <w:p w:rsidR="00F565CD" w:rsidRDefault="00BD66F4" w:rsidP="00847A1C">
      <w:pPr>
        <w:widowControl w:val="0"/>
        <w:spacing w:line="360" w:lineRule="auto"/>
        <w:ind w:firstLine="709"/>
        <w:jc w:val="center"/>
        <w:rPr>
          <w:b/>
          <w:bCs/>
          <w:sz w:val="28"/>
          <w:szCs w:val="28"/>
        </w:rPr>
      </w:pPr>
      <w:r>
        <w:rPr>
          <w:b/>
          <w:bCs/>
          <w:sz w:val="28"/>
          <w:szCs w:val="28"/>
        </w:rPr>
        <w:br w:type="page"/>
      </w:r>
      <w:r w:rsidR="00F565CD">
        <w:rPr>
          <w:b/>
          <w:bCs/>
          <w:sz w:val="28"/>
          <w:szCs w:val="28"/>
        </w:rPr>
        <w:t>1. ПОНЯТИЕ ВАЛЮТНОЙ СИСТЕМЫ</w:t>
      </w:r>
    </w:p>
    <w:p w:rsidR="00F565CD" w:rsidRDefault="00F565CD" w:rsidP="00847A1C">
      <w:pPr>
        <w:widowControl w:val="0"/>
        <w:spacing w:line="360" w:lineRule="auto"/>
        <w:ind w:firstLine="709"/>
        <w:jc w:val="center"/>
        <w:rPr>
          <w:b/>
          <w:bCs/>
          <w:sz w:val="28"/>
          <w:szCs w:val="28"/>
        </w:rPr>
      </w:pPr>
    </w:p>
    <w:p w:rsidR="00F565CD" w:rsidRDefault="00F565CD" w:rsidP="00847A1C">
      <w:pPr>
        <w:widowControl w:val="0"/>
        <w:spacing w:line="360" w:lineRule="auto"/>
        <w:ind w:firstLine="709"/>
        <w:jc w:val="both"/>
        <w:rPr>
          <w:sz w:val="28"/>
        </w:rPr>
      </w:pPr>
      <w:r>
        <w:rPr>
          <w:sz w:val="28"/>
        </w:rPr>
        <w:t>Валютная система - это совокупность двух понятий - валютного механизма и валютных отношений. Под валютным механизмом понимаются правовые нормы и институты, представляющие их на национальном и международном уровнях.</w:t>
      </w:r>
    </w:p>
    <w:p w:rsidR="00F565CD" w:rsidRDefault="00F565CD" w:rsidP="00847A1C">
      <w:pPr>
        <w:widowControl w:val="0"/>
        <w:spacing w:line="360" w:lineRule="auto"/>
        <w:ind w:firstLine="709"/>
        <w:jc w:val="both"/>
        <w:rPr>
          <w:sz w:val="28"/>
        </w:rPr>
      </w:pPr>
      <w:r>
        <w:rPr>
          <w:sz w:val="28"/>
        </w:rPr>
        <w:t>Валютные отношения - это повседневные связи, в которые вступают частные лица, фирмы, банки на валютных и денежных рынках с целью осуществления международных расчетов, кредитных и валютных операций.</w:t>
      </w:r>
    </w:p>
    <w:p w:rsidR="00F565CD" w:rsidRDefault="00F565CD" w:rsidP="00847A1C">
      <w:pPr>
        <w:widowControl w:val="0"/>
        <w:spacing w:line="360" w:lineRule="auto"/>
        <w:ind w:firstLine="709"/>
        <w:jc w:val="both"/>
        <w:rPr>
          <w:sz w:val="28"/>
        </w:rPr>
      </w:pPr>
      <w:r>
        <w:rPr>
          <w:sz w:val="28"/>
        </w:rPr>
        <w:t>В условиях углубления интеграции экономик промышленно-развитых стран валютная система играет все более важную и самостоятельную роль в мирохозяйственных связях. Кроме того, оказывает непосредственное влияние на определяющие экономическое положение страны факторы: темпы роста производства и международного обмена, на цены, заработную плату и т.п.</w:t>
      </w:r>
    </w:p>
    <w:p w:rsidR="00F565CD" w:rsidRDefault="00F565CD" w:rsidP="00847A1C">
      <w:pPr>
        <w:widowControl w:val="0"/>
        <w:spacing w:line="360" w:lineRule="auto"/>
        <w:ind w:firstLine="709"/>
        <w:jc w:val="both"/>
        <w:rPr>
          <w:sz w:val="28"/>
        </w:rPr>
      </w:pPr>
      <w:r>
        <w:rPr>
          <w:sz w:val="28"/>
        </w:rPr>
        <w:t>Различают национальные, региональные и мировые валютные системы. Базой мировых и региональных валютных систем является международное разделение труда, товарное производство и внешняя торговля. Мировая валютная система включает международные кредитно-финансовые институты и комплекс международных договорных и государственно-правовых норм, обеспечивающих функционирование валютных инструментов. Элементами мировой валютной системы являются определенный набор платежных средств, валютные курсы и валютные паритеты, условия конвертируемости, формы международных расчетов, режим международных рынков валюты и золота, международных и национальных банковских учреждений.</w:t>
      </w:r>
    </w:p>
    <w:p w:rsidR="00F565CD" w:rsidRDefault="00F565CD" w:rsidP="00847A1C">
      <w:pPr>
        <w:widowControl w:val="0"/>
        <w:spacing w:line="360" w:lineRule="auto"/>
        <w:ind w:firstLine="709"/>
        <w:jc w:val="both"/>
        <w:rPr>
          <w:sz w:val="28"/>
        </w:rPr>
      </w:pPr>
      <w:r>
        <w:rPr>
          <w:sz w:val="28"/>
        </w:rPr>
        <w:t>Национальная валютная система - это совокупность экономических отношений, с помощью которых осуществляется платежный оборот, формируются и используются валютные ресурсы, необходимые для процесса общественного производства. Элементы национальной валютной системы - это национальная валюта, объем и состав валютных резервов, валютный паритет и  курс национальной валюты, условия конвертируемости валюты, статус национальных органов и учреждений, регулирующих валютные отношения страны, условия функционирования национального рынка валюты и золота.</w:t>
      </w:r>
    </w:p>
    <w:p w:rsidR="00F565CD" w:rsidRDefault="00F565CD" w:rsidP="00847A1C">
      <w:pPr>
        <w:widowControl w:val="0"/>
        <w:spacing w:line="360" w:lineRule="auto"/>
        <w:ind w:firstLine="709"/>
        <w:jc w:val="both"/>
        <w:rPr>
          <w:sz w:val="28"/>
        </w:rPr>
      </w:pPr>
      <w:r>
        <w:rPr>
          <w:sz w:val="28"/>
        </w:rPr>
        <w:t>От эффективности валютного механизма, степени вмешательства государственных и международных валютно-финансовых организаций в деятельность валютных, денежных и золотых рынков во многом зависит экономическое развитие, внешнеэкономическая стратегия промышленно-развитых стран. Рост значения валютной системы заставляет промышленно-развитые страны совершенствовать старые и искать новые инструменты и методы государственно-монополистического регулирования валютной сферы на национальных и наднациональных уровнях.</w:t>
      </w:r>
    </w:p>
    <w:p w:rsidR="00F565CD" w:rsidRDefault="00F565CD" w:rsidP="00847A1C">
      <w:pPr>
        <w:widowControl w:val="0"/>
        <w:spacing w:line="360" w:lineRule="auto"/>
        <w:jc w:val="center"/>
        <w:rPr>
          <w:sz w:val="28"/>
        </w:rPr>
      </w:pPr>
    </w:p>
    <w:p w:rsidR="00EA48D7" w:rsidRDefault="00F565CD" w:rsidP="00847A1C">
      <w:pPr>
        <w:pStyle w:val="a3"/>
        <w:spacing w:before="0" w:beforeAutospacing="0" w:after="0" w:afterAutospacing="0" w:line="360" w:lineRule="auto"/>
        <w:jc w:val="center"/>
        <w:rPr>
          <w:b/>
          <w:bCs/>
          <w:sz w:val="28"/>
          <w:szCs w:val="28"/>
        </w:rPr>
      </w:pPr>
      <w:r>
        <w:rPr>
          <w:b/>
          <w:bCs/>
          <w:sz w:val="28"/>
          <w:szCs w:val="28"/>
        </w:rPr>
        <w:br w:type="page"/>
      </w:r>
      <w:r w:rsidR="004B0C0C">
        <w:rPr>
          <w:b/>
          <w:bCs/>
          <w:sz w:val="28"/>
          <w:szCs w:val="28"/>
        </w:rPr>
        <w:t xml:space="preserve">2. </w:t>
      </w:r>
      <w:r w:rsidR="00EA48D7" w:rsidRPr="006A2EB1">
        <w:rPr>
          <w:b/>
          <w:bCs/>
          <w:sz w:val="28"/>
          <w:szCs w:val="28"/>
        </w:rPr>
        <w:t>ВАЛЮТНЫЙ РЫНОК</w:t>
      </w:r>
    </w:p>
    <w:p w:rsidR="006A2EB1" w:rsidRPr="006A2EB1" w:rsidRDefault="006A2EB1" w:rsidP="00847A1C">
      <w:pPr>
        <w:pStyle w:val="a3"/>
        <w:spacing w:before="0" w:beforeAutospacing="0" w:after="0" w:afterAutospacing="0" w:line="360" w:lineRule="auto"/>
        <w:jc w:val="center"/>
        <w:rPr>
          <w:b/>
          <w:bCs/>
          <w:sz w:val="28"/>
          <w:szCs w:val="28"/>
        </w:rPr>
      </w:pPr>
    </w:p>
    <w:p w:rsidR="00D83BDF" w:rsidRDefault="00D83BDF" w:rsidP="00847A1C">
      <w:pPr>
        <w:widowControl w:val="0"/>
        <w:spacing w:line="360" w:lineRule="auto"/>
        <w:ind w:firstLine="709"/>
        <w:jc w:val="both"/>
        <w:rPr>
          <w:sz w:val="28"/>
        </w:rPr>
      </w:pPr>
      <w:r>
        <w:rPr>
          <w:i/>
          <w:sz w:val="28"/>
        </w:rPr>
        <w:t xml:space="preserve">Валютный рынок </w:t>
      </w:r>
      <w:r>
        <w:rPr>
          <w:sz w:val="28"/>
        </w:rPr>
        <w:t xml:space="preserve">представляет собой сферу отношений по поводу купли-продажи товаров и иностранной валюты различными странами и рыночными субъектами, находящимися в различных государствах. Резиденты имеют право покупать и продавать валюту на внутреннем валютном рынке России только через уполномоченные банки. Сделки купли-продажи валюты могут осуществляться непосредственно между уполномоченными банками, а также через валютные биржи. Расчеты в валюте и обслуживание международной торговли осуществляется с помощью </w:t>
      </w:r>
      <w:r>
        <w:rPr>
          <w:i/>
          <w:sz w:val="28"/>
        </w:rPr>
        <w:t>межбанковских операций</w:t>
      </w:r>
      <w:r>
        <w:rPr>
          <w:sz w:val="28"/>
        </w:rPr>
        <w:t>. Специфика совершения банковских операций с иностранной валютой определяет особый порядок лицензирования этой деятельности. Лицензии коммерческим банкам выдаются Центральным банком России и подразделяются на генеральные, внутренние и разовые.</w:t>
      </w:r>
    </w:p>
    <w:p w:rsidR="00D83BDF" w:rsidRDefault="00D83BDF" w:rsidP="00847A1C">
      <w:pPr>
        <w:widowControl w:val="0"/>
        <w:spacing w:line="360" w:lineRule="auto"/>
        <w:ind w:firstLine="709"/>
        <w:jc w:val="both"/>
        <w:rPr>
          <w:sz w:val="28"/>
        </w:rPr>
      </w:pPr>
      <w:r>
        <w:rPr>
          <w:i/>
          <w:sz w:val="28"/>
        </w:rPr>
        <w:t xml:space="preserve">Генеральная лицензия </w:t>
      </w:r>
      <w:r>
        <w:rPr>
          <w:sz w:val="28"/>
        </w:rPr>
        <w:t>дает коммерческим банкам право на осуществление всех банковских операций в иностранной валюте как на территории России, так и за границей.</w:t>
      </w:r>
    </w:p>
    <w:p w:rsidR="00D83BDF" w:rsidRDefault="00D83BDF" w:rsidP="00847A1C">
      <w:pPr>
        <w:widowControl w:val="0"/>
        <w:spacing w:line="360" w:lineRule="auto"/>
        <w:ind w:firstLine="709"/>
        <w:jc w:val="both"/>
        <w:rPr>
          <w:sz w:val="28"/>
        </w:rPr>
      </w:pPr>
      <w:r>
        <w:rPr>
          <w:i/>
          <w:sz w:val="28"/>
        </w:rPr>
        <w:t xml:space="preserve">Внутренняя лицензия </w:t>
      </w:r>
      <w:r>
        <w:rPr>
          <w:sz w:val="28"/>
        </w:rPr>
        <w:t>предусматривает право на совершение коммерческими банками банковских операций в иностранной валюте на территории России.</w:t>
      </w:r>
    </w:p>
    <w:p w:rsidR="00D83BDF" w:rsidRDefault="00D83BDF" w:rsidP="00847A1C">
      <w:pPr>
        <w:widowControl w:val="0"/>
        <w:spacing w:line="360" w:lineRule="auto"/>
        <w:ind w:firstLine="709"/>
        <w:jc w:val="both"/>
        <w:rPr>
          <w:sz w:val="28"/>
        </w:rPr>
      </w:pPr>
      <w:r>
        <w:rPr>
          <w:i/>
          <w:sz w:val="28"/>
        </w:rPr>
        <w:t xml:space="preserve">Разовая лицензия </w:t>
      </w:r>
      <w:r>
        <w:rPr>
          <w:sz w:val="28"/>
        </w:rPr>
        <w:t>предоставляет право на проведение конкретной банковской операции в иностранной валюте.</w:t>
      </w:r>
    </w:p>
    <w:p w:rsidR="00D83BDF" w:rsidRDefault="00D83BDF" w:rsidP="00847A1C">
      <w:pPr>
        <w:widowControl w:val="0"/>
        <w:spacing w:line="360" w:lineRule="auto"/>
        <w:ind w:firstLine="709"/>
        <w:jc w:val="both"/>
        <w:rPr>
          <w:sz w:val="28"/>
        </w:rPr>
      </w:pPr>
      <w:r>
        <w:rPr>
          <w:sz w:val="28"/>
        </w:rPr>
        <w:t xml:space="preserve">Банк, получивший генеральную или внутреннюю лицензию, именуется уполномоченным банком и выполняет функции агента валютного контроля за операциями своих клиентов. </w:t>
      </w:r>
    </w:p>
    <w:p w:rsidR="00D83BDF" w:rsidRDefault="00D83BDF" w:rsidP="00847A1C">
      <w:pPr>
        <w:widowControl w:val="0"/>
        <w:spacing w:line="360" w:lineRule="auto"/>
        <w:ind w:firstLine="709"/>
        <w:jc w:val="both"/>
        <w:rPr>
          <w:sz w:val="28"/>
        </w:rPr>
      </w:pPr>
      <w:r>
        <w:rPr>
          <w:sz w:val="28"/>
        </w:rPr>
        <w:t>Центральным банком России разработаны Основные положения о регулировании валютных операций и другие нормативные документы. В них определяются сфера использования иностранной валюты на территории России, права и обязанности банков и клиентуры при проведении различных банковских операций и. Предусмотрены следующие банковские операции:</w:t>
      </w:r>
    </w:p>
    <w:p w:rsidR="00D83BDF" w:rsidRDefault="00D83BDF" w:rsidP="00847A1C">
      <w:pPr>
        <w:widowControl w:val="0"/>
        <w:numPr>
          <w:ilvl w:val="0"/>
          <w:numId w:val="1"/>
        </w:numPr>
        <w:spacing w:line="360" w:lineRule="auto"/>
        <w:jc w:val="both"/>
        <w:rPr>
          <w:sz w:val="28"/>
        </w:rPr>
      </w:pPr>
      <w:r>
        <w:rPr>
          <w:sz w:val="28"/>
        </w:rPr>
        <w:t xml:space="preserve"> Ведение валютных счетов клиентуры.</w:t>
      </w:r>
    </w:p>
    <w:p w:rsidR="00D83BDF" w:rsidRDefault="00D83BDF" w:rsidP="00847A1C">
      <w:pPr>
        <w:widowControl w:val="0"/>
        <w:numPr>
          <w:ilvl w:val="0"/>
          <w:numId w:val="2"/>
        </w:numPr>
        <w:spacing w:line="360" w:lineRule="auto"/>
        <w:jc w:val="both"/>
        <w:rPr>
          <w:sz w:val="28"/>
        </w:rPr>
      </w:pPr>
      <w:r>
        <w:rPr>
          <w:sz w:val="28"/>
        </w:rPr>
        <w:t xml:space="preserve"> Неторговые операции (не связанные с экспортом и импортом  товаров.</w:t>
      </w:r>
    </w:p>
    <w:p w:rsidR="00D83BDF" w:rsidRDefault="00D83BDF" w:rsidP="00847A1C">
      <w:pPr>
        <w:widowControl w:val="0"/>
        <w:numPr>
          <w:ilvl w:val="0"/>
          <w:numId w:val="2"/>
        </w:numPr>
        <w:spacing w:line="360" w:lineRule="auto"/>
        <w:jc w:val="both"/>
        <w:rPr>
          <w:sz w:val="28"/>
        </w:rPr>
      </w:pPr>
      <w:r>
        <w:rPr>
          <w:sz w:val="28"/>
        </w:rPr>
        <w:t xml:space="preserve"> Установление корреспондентских отношений с иностранными банками (необходимое условие при проведении международных расчетов).</w:t>
      </w:r>
    </w:p>
    <w:p w:rsidR="00D83BDF" w:rsidRDefault="00D83BDF" w:rsidP="00847A1C">
      <w:pPr>
        <w:widowControl w:val="0"/>
        <w:numPr>
          <w:ilvl w:val="0"/>
          <w:numId w:val="2"/>
        </w:numPr>
        <w:spacing w:line="360" w:lineRule="auto"/>
        <w:jc w:val="both"/>
        <w:rPr>
          <w:sz w:val="28"/>
        </w:rPr>
      </w:pPr>
      <w:r>
        <w:rPr>
          <w:sz w:val="28"/>
        </w:rPr>
        <w:t xml:space="preserve"> Операции по международным расчетом, связанные с экспортом и импортом товаров и услуг.</w:t>
      </w:r>
    </w:p>
    <w:p w:rsidR="00D83BDF" w:rsidRDefault="00D83BDF" w:rsidP="00847A1C">
      <w:pPr>
        <w:widowControl w:val="0"/>
        <w:numPr>
          <w:ilvl w:val="0"/>
          <w:numId w:val="2"/>
        </w:numPr>
        <w:spacing w:line="360" w:lineRule="auto"/>
        <w:jc w:val="both"/>
        <w:rPr>
          <w:sz w:val="28"/>
        </w:rPr>
      </w:pPr>
      <w:r>
        <w:rPr>
          <w:sz w:val="28"/>
        </w:rPr>
        <w:t xml:space="preserve"> Операции по продаже и покупке иностранной валюты на внутреннем рынке.</w:t>
      </w:r>
    </w:p>
    <w:p w:rsidR="00D83BDF" w:rsidRDefault="00D83BDF" w:rsidP="00847A1C">
      <w:pPr>
        <w:widowControl w:val="0"/>
        <w:numPr>
          <w:ilvl w:val="0"/>
          <w:numId w:val="2"/>
        </w:numPr>
        <w:spacing w:line="360" w:lineRule="auto"/>
        <w:jc w:val="both"/>
        <w:rPr>
          <w:sz w:val="28"/>
        </w:rPr>
      </w:pPr>
      <w:r>
        <w:rPr>
          <w:sz w:val="28"/>
        </w:rPr>
        <w:t xml:space="preserve"> Кредитные операции по привлечению и размещению кредитных средств внутри страны.</w:t>
      </w:r>
    </w:p>
    <w:p w:rsidR="00D83BDF" w:rsidRDefault="00D83BDF" w:rsidP="00847A1C">
      <w:pPr>
        <w:widowControl w:val="0"/>
        <w:numPr>
          <w:ilvl w:val="0"/>
          <w:numId w:val="2"/>
        </w:numPr>
        <w:spacing w:line="360" w:lineRule="auto"/>
        <w:jc w:val="both"/>
        <w:rPr>
          <w:sz w:val="28"/>
        </w:rPr>
      </w:pPr>
      <w:r>
        <w:rPr>
          <w:sz w:val="28"/>
        </w:rPr>
        <w:t xml:space="preserve"> Кредитные операции на международных денежных рынках (разрешаются только генеральной лицензией).</w:t>
      </w:r>
    </w:p>
    <w:p w:rsidR="00D83BDF" w:rsidRDefault="00D83BDF" w:rsidP="00847A1C">
      <w:pPr>
        <w:widowControl w:val="0"/>
        <w:numPr>
          <w:ilvl w:val="0"/>
          <w:numId w:val="2"/>
        </w:numPr>
        <w:spacing w:line="360" w:lineRule="auto"/>
        <w:jc w:val="both"/>
        <w:rPr>
          <w:sz w:val="28"/>
        </w:rPr>
      </w:pPr>
      <w:r>
        <w:rPr>
          <w:sz w:val="28"/>
        </w:rPr>
        <w:t xml:space="preserve"> Валютные (депозитные и конверсионные) операции на международных денежных рынках.</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В сделках внутри страны люди используют национальную валюту, но для проведения операций за границей им нужна иностранная валюта. Например, если российская фирма заключает контракт с американской на поставку оборудования, то ей нужна американская валюта для оплаты сделки. Для этих целей существуют специальные рынки, на которых может быть куплена или продана иностранная валюта и которые называются валютными рынками.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Для своих участников они предоставляют клиринговые услуги, возможность застраховаться от валютных рисков. Также имеется возможность “спекулировать” , приобретая или продавая валюту, то есть играя на ее будущей цене.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Валютная сделка представляет собой обмен денег одной страны на деньги другой. Подавляющая часть денежных активов, продаваемых на валютных рынках, имеет вид депозита до востребования в банках, осуществляющих торговлю друг с другом. Только незначительная часть рынка приходится на обмен наличных денег.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Основные участники торговых сделок на валютном рынке - это крупные коммерческие банки, во многих случаях выполняющие функции дилеров в рыночном процессе. В этом качестве они поддерживают позицию двух или более валют, т.е. обладают вкладами, выраженными в этих валютах. Например, "Чейз Манхеттен Банк" имеет отделения в Лондоне и Нью-Йорке. Отделение в Нью-Йорке располагает депозитами в фунтах стерлингов в лондонском отделении, а отделение в Лондоне - депозитами в долларах в Нью-Йорке. Каждое из этих отделений может предоставить вкладчику иностранную валюту в обмен на местный вклад. На осуществлении этой операции банк получает прибыль как дилер, продавая иностранную валюту по "цене продавца", которая немного выше "цены покупателя", по которой банк приобретает валюту. Конкуренция между банками удерживает разрыв между "ценой покупателя" и "ценой продавца" на уровне 1процента для больших международных деловых операций.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Иногда коммерческие банки выступают в роли брокеров. В этом качестве они не "поддерживают позицию" по определенным валютам, но только сводят вместе продавцов и покупателей. Так, например, какая-либо английская фирма может попросить лондонский банк выступить в роли брокера при необходимой ей организации обмена долларов на фунты.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Кроме коммерческих банков на внешнем валютном рынке существует небольшое количество небанковских дилеров и брокеров. Коммерческие банки используют независимых брокеров как посредников при заключении значительных оптовых сделок между собой. </w:t>
      </w:r>
    </w:p>
    <w:p w:rsidR="00EA48D7" w:rsidRPr="006A2EB1" w:rsidRDefault="00D946AE" w:rsidP="00847A1C">
      <w:pPr>
        <w:pStyle w:val="a3"/>
        <w:spacing w:before="0" w:beforeAutospacing="0" w:after="0" w:afterAutospacing="0" w:line="360" w:lineRule="auto"/>
        <w:jc w:val="both"/>
        <w:rPr>
          <w:b/>
          <w:bCs/>
          <w:sz w:val="28"/>
          <w:szCs w:val="28"/>
        </w:rPr>
      </w:pPr>
      <w:r>
        <w:rPr>
          <w:b/>
          <w:bCs/>
          <w:sz w:val="28"/>
          <w:szCs w:val="28"/>
        </w:rPr>
        <w:t>Средствами обмена валюты являются:</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1. Телеграфные переводы - являются основным способом проведения международных обменных операций. Предположим, что некая американская компания продала сети розничных магазинов в Великобритании партию медикаментов, оцениваемую в 1000 долларов. Банк, на который замыкаются операции этой компании, - это коммерческий банк в Нью-Йорке. Этот нью-йоркский банк пошлет телеграфное сообщение Лондонскому банку британской сети розничной торговли, сообщая ему о необходимости поместить 1000 долларов на банковский счет нью-йоркского банка в его лондонском отделении. После этого банк Нью-Йорка предоставляет поставщику кредит на эквивалентную сумму в долларах. Перевод денежных средств с помощью телеграфа обычно осуществляется на первый или второй день, следующий за покупкой или продажей.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2. Переводные векселя. В случае продажи партии медикаментов операция может быть организована следующим образом. Во-первых, британская торговая компания получит в своем банке кредитное письмо и перешлет его американской фирме - поставщику. Получение этого документа обяжет экспортера выписать переводной вексель на британский банк. Этот переводной вексель - суть распоряжение, подобное банковскому чеку, которое подразумевает, что банк обязан заплатить экспортеру определенное количество денег. Экспортер может затем продать этот вексель коммерческому банку, получив взамен эквивалентное количество долларов. Когда по этому векселю будет оплачено, коммерческий банк получит платеж в фунтах стерлингов.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Платежный вексель может быть оплачен немедленно или в определенный момент в будущем - например, через 30,60 или 90 дней спустя. Если экспортер выписывает вексель, подлежащий оплате через 90 дней, а наличные средства нужны ему немедленно, он может снова обратиться за помощью в коммерческий банк. В этом случае коммерческий банк приобретет вексель с учетом дисконтной ставки, которая отражает преобладающую норму процента.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Если коммерческий банк, выкупив вексель, не хочет держать его полные 90 дней, он может предпринять следующий шаг. Этот банк может связаться с британским банком, на который выписан вексель, и затребовать подтверждение, что данный вексель будет оплачен в срок. По получении подтверждения вексель помечается как "акцептованный вексель" и становится банковским акцептом, который может быть реализован на открытом рынке ценных бумаг, во многом аналогичным образом как иные краткосрочные ценные бумаги - казначейские векселя федерального правительства, коммерческие ценные бумаги и т.д.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3. Валюта и дорожные чеки. Кроме телеграфных переводов и переводных векселей небольшая доля финансовых операций на международных рынках обеспечивается собственно валютой и дорожными чеками. Пусть вы собрались во Францию. Вы можете обратиться к дилеру, специализирующемуся на торговле иностранной валютой, или в ваш банк и обменять валюту США на французскую. Банк или дилер от этой операции получает прибыль за счет разницы в "цене продавца" и "цене покупателя", во многом по своему характеру схожей с извлечением прибыли при совершении значительных сделок, требующих обмена банковскими вкладами. Однако при совершении небольших валютных операций такого рода разрыв в цене составляет в среднем 4 - 5 процентов, как это принято при осуществлении больших финансовых операций на международном валютном рынке.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Туристы и путешественники считают, что дорожные чеки более безопасны, чем валюта. Отправляясь во Францию, вы можете приобрести дорожные чеки, деноминированные либо в долларах, либо во франках, в коммерческом банке или в компании типа "Америкен экспресс". Владельцу французского отеля, который берет дорожные чеки компании "Америкен экспресс" в виде платы за услуги, депонирует их в местном банке, получая кредит во франках независимо от того, в какой валюте исчислена стоимость чека. Французский банк затем получит доллары или соответствующее количество франков у "Америкен экспресс".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    </w:t>
      </w:r>
    </w:p>
    <w:p w:rsidR="00EA48D7" w:rsidRDefault="00D946AE" w:rsidP="00847A1C">
      <w:pPr>
        <w:pStyle w:val="a3"/>
        <w:spacing w:before="0" w:beforeAutospacing="0" w:after="0" w:afterAutospacing="0" w:line="360" w:lineRule="auto"/>
        <w:jc w:val="center"/>
        <w:rPr>
          <w:b/>
          <w:bCs/>
          <w:sz w:val="28"/>
          <w:szCs w:val="28"/>
        </w:rPr>
      </w:pPr>
      <w:r>
        <w:rPr>
          <w:b/>
          <w:bCs/>
          <w:sz w:val="28"/>
          <w:szCs w:val="28"/>
        </w:rPr>
        <w:br w:type="page"/>
      </w:r>
      <w:r w:rsidR="004B0C0C">
        <w:rPr>
          <w:b/>
          <w:bCs/>
          <w:sz w:val="28"/>
          <w:szCs w:val="28"/>
        </w:rPr>
        <w:t xml:space="preserve">3. </w:t>
      </w:r>
      <w:r w:rsidR="00EA48D7" w:rsidRPr="006A2EB1">
        <w:rPr>
          <w:b/>
          <w:bCs/>
          <w:sz w:val="28"/>
          <w:szCs w:val="28"/>
        </w:rPr>
        <w:t>ОБМЕННЫЙ ВАЛЮТНЫЙ КУРС</w:t>
      </w:r>
    </w:p>
    <w:p w:rsidR="00D946AE" w:rsidRPr="006A2EB1" w:rsidRDefault="00D946AE" w:rsidP="00847A1C">
      <w:pPr>
        <w:pStyle w:val="a3"/>
        <w:spacing w:before="0" w:beforeAutospacing="0" w:after="0" w:afterAutospacing="0" w:line="360" w:lineRule="auto"/>
        <w:jc w:val="center"/>
        <w:rPr>
          <w:b/>
          <w:bCs/>
          <w:sz w:val="28"/>
          <w:szCs w:val="28"/>
        </w:rPr>
      </w:pPr>
    </w:p>
    <w:p w:rsidR="00394F93" w:rsidRDefault="00394F93" w:rsidP="00847A1C">
      <w:pPr>
        <w:widowControl w:val="0"/>
        <w:spacing w:line="360" w:lineRule="auto"/>
        <w:ind w:firstLine="709"/>
        <w:jc w:val="both"/>
        <w:rPr>
          <w:sz w:val="28"/>
        </w:rPr>
      </w:pPr>
      <w:r>
        <w:rPr>
          <w:sz w:val="28"/>
        </w:rPr>
        <w:t xml:space="preserve">При совершении валютных операций исходным моментом является </w:t>
      </w:r>
      <w:r>
        <w:rPr>
          <w:i/>
          <w:sz w:val="28"/>
        </w:rPr>
        <w:t>курс валюты</w:t>
      </w:r>
      <w:r>
        <w:rPr>
          <w:sz w:val="28"/>
        </w:rPr>
        <w:t xml:space="preserve"> - оценка денежной единицы одной страны, выраженная в денежных единицах другой страны, а установление курса является </w:t>
      </w:r>
      <w:r>
        <w:rPr>
          <w:i/>
          <w:sz w:val="28"/>
        </w:rPr>
        <w:t>котировкой валюты</w:t>
      </w:r>
      <w:r>
        <w:rPr>
          <w:sz w:val="28"/>
        </w:rPr>
        <w:t xml:space="preserve">. Банки, занимающиеся валютными операциями, определяют полную котировку, включающую курс покупателя и курс продавца, и по этим величинам покупают и продают иностранную валюту за национальную. </w:t>
      </w:r>
    </w:p>
    <w:p w:rsidR="00394F93" w:rsidRDefault="00394F93" w:rsidP="00847A1C">
      <w:pPr>
        <w:widowControl w:val="0"/>
        <w:spacing w:line="360" w:lineRule="auto"/>
        <w:ind w:firstLine="709"/>
        <w:jc w:val="both"/>
        <w:rPr>
          <w:sz w:val="28"/>
        </w:rPr>
      </w:pPr>
      <w:r>
        <w:rPr>
          <w:sz w:val="28"/>
        </w:rPr>
        <w:t xml:space="preserve">Котировка происходит обычно двумя методами: прямым и косвенным. При прямая котировка стоимость иностранной валюты выражается в национальной денежной единице. При косвенной котировке за единицу принимается национальная денежная единица, а курс выражается в определенном количестве иностранной валюты. В России курсы валют устанавливаются на торгах ММВБ. Такое определение курсов, т.е. сама процедура котировки, сводится к тому, что межбанковский курс определяется и регистрируется путем последовательного сопоставления спроса и предложения по каждой валюте. Эта процедура называется </w:t>
      </w:r>
      <w:r>
        <w:rPr>
          <w:i/>
          <w:sz w:val="28"/>
        </w:rPr>
        <w:t>фиксинг.</w:t>
      </w:r>
      <w:r>
        <w:rPr>
          <w:sz w:val="28"/>
        </w:rPr>
        <w:t xml:space="preserve"> На его основе определяются курсы продавца и покупателя, которые публикуются в официальных бюллетенях. При определении курса валют часто используют термин </w:t>
      </w:r>
      <w:r>
        <w:rPr>
          <w:i/>
          <w:sz w:val="28"/>
        </w:rPr>
        <w:t xml:space="preserve">кросскурс, </w:t>
      </w:r>
      <w:r>
        <w:rPr>
          <w:sz w:val="28"/>
        </w:rPr>
        <w:t xml:space="preserve">показывающий соотношение между двумя валютами по отношению к третьей, обычно доллару США. Существуют курсы купли и продажи, разница по которым составляет прибыль банка по валютным операциям - </w:t>
      </w:r>
      <w:r>
        <w:rPr>
          <w:i/>
          <w:sz w:val="28"/>
        </w:rPr>
        <w:t>маржу.</w:t>
      </w:r>
      <w:r>
        <w:rPr>
          <w:sz w:val="28"/>
        </w:rPr>
        <w:t xml:space="preserve"> </w:t>
      </w:r>
      <w:r>
        <w:rPr>
          <w:i/>
          <w:sz w:val="28"/>
        </w:rPr>
        <w:t>Курс продажи</w:t>
      </w:r>
      <w:r>
        <w:rPr>
          <w:sz w:val="28"/>
        </w:rPr>
        <w:t xml:space="preserve"> - это курс, по которому банки продают иностранную валюту за национальную,</w:t>
      </w:r>
      <w:r>
        <w:rPr>
          <w:i/>
          <w:sz w:val="28"/>
        </w:rPr>
        <w:t xml:space="preserve"> курс покупки</w:t>
      </w:r>
      <w:r>
        <w:rPr>
          <w:sz w:val="28"/>
        </w:rPr>
        <w:t xml:space="preserve"> - по которому банки покупают иностранную валюту за национальную.</w:t>
      </w:r>
    </w:p>
    <w:p w:rsidR="00394F93" w:rsidRDefault="00394F93" w:rsidP="00847A1C">
      <w:pPr>
        <w:widowControl w:val="0"/>
        <w:spacing w:line="360" w:lineRule="auto"/>
        <w:ind w:firstLine="709"/>
        <w:jc w:val="both"/>
        <w:rPr>
          <w:sz w:val="28"/>
        </w:rPr>
      </w:pPr>
      <w:r>
        <w:rPr>
          <w:i/>
          <w:sz w:val="28"/>
        </w:rPr>
        <w:t>Валютный паритет</w:t>
      </w:r>
      <w:r>
        <w:rPr>
          <w:sz w:val="28"/>
        </w:rPr>
        <w:t xml:space="preserve">, устанавливаемый в ряде стран в настоящее время, - это определяемое законодательно отношение национальной валюты к валюте другой страны (например, к доллару США) или к условной валюте - </w:t>
      </w:r>
      <w:r>
        <w:rPr>
          <w:i/>
          <w:sz w:val="28"/>
        </w:rPr>
        <w:t xml:space="preserve">специальные права заимствования. </w:t>
      </w:r>
      <w:r>
        <w:rPr>
          <w:sz w:val="28"/>
        </w:rPr>
        <w:t>Рыночный курс колеблется в округ валютного паритета в зависимости от различных обстоятельств. Изменение валютного курса определяется состоянием спроса и предложения на валютном рынке национальной валюты и валют других стран, соотношением их покупательной способности.</w:t>
      </w:r>
    </w:p>
    <w:p w:rsidR="00394F93" w:rsidRDefault="00394F93" w:rsidP="00847A1C">
      <w:pPr>
        <w:widowControl w:val="0"/>
        <w:spacing w:line="360" w:lineRule="auto"/>
        <w:ind w:firstLine="709"/>
        <w:jc w:val="both"/>
        <w:rPr>
          <w:sz w:val="28"/>
        </w:rPr>
      </w:pPr>
      <w:r>
        <w:rPr>
          <w:sz w:val="28"/>
        </w:rPr>
        <w:t xml:space="preserve">Различаются </w:t>
      </w:r>
      <w:r>
        <w:rPr>
          <w:i/>
          <w:sz w:val="28"/>
        </w:rPr>
        <w:t xml:space="preserve">фиксированные валютные курсы, </w:t>
      </w:r>
      <w:r>
        <w:rPr>
          <w:sz w:val="28"/>
        </w:rPr>
        <w:t xml:space="preserve">которые колеблются  в пределах 1-2%, и </w:t>
      </w:r>
      <w:r>
        <w:rPr>
          <w:i/>
          <w:sz w:val="28"/>
        </w:rPr>
        <w:t>плавающие валютные курсы</w:t>
      </w:r>
      <w:r>
        <w:rPr>
          <w:sz w:val="28"/>
        </w:rPr>
        <w:t>, изменяющиеся в зависимости от рыночного спроса и предложения.</w:t>
      </w:r>
    </w:p>
    <w:p w:rsidR="00394F93" w:rsidRDefault="00394F93" w:rsidP="00847A1C">
      <w:pPr>
        <w:widowControl w:val="0"/>
        <w:spacing w:line="360" w:lineRule="auto"/>
        <w:ind w:firstLine="709"/>
        <w:jc w:val="both"/>
        <w:rPr>
          <w:sz w:val="28"/>
        </w:rPr>
      </w:pPr>
      <w:r>
        <w:rPr>
          <w:sz w:val="28"/>
        </w:rPr>
        <w:t>В России котировкой иностранных валют  к рублю занимается Центральный банк, который устанавливает курсы как к национальным валютам зарубежных государств, так и к условным международным валютам (СДР и ЭКЮ). В соответствии с Указом Президента Российской Федерации ”О либерализации внешнеэкономической деятельности на территории РСФСР” курс рубля к иностранным валютам складывается на основе спроса и предложения н аукционах, биржах, межбанковском рынке, при купле-продаже валюты коммерческими банками и другими юридическими лицами и гражданами.</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Дилеры и брокеры на внешнем валютном рынке располагают непрерывной, можно даже сказать сиюминутной информацией о любых изменениях обменных валютных курсов. Другие хозяйственные агенты, чья потребность в этих знаниях не столь оперативна, могут почерпнуть соответствующую информацию в разделе финансовой хроники дневных газет.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Курсы большинства валют даются за 2 предыдущих рабочих дня. Эти курсы представлены обычно 2-мя способами: 1) как число долларов, необходимых для приобретения 1 единицы иностранной валюты; 2) как число единиц иностранной валюты, необходимое для приобретения 1-го доллара США.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Для большинства валют приводится только один курс - обменный курс по кассовым операциям. Он применим для торговых сделок, которые будут заключены в период не более 48 часов. Кроме того, для обширного числа иностранных валют приводятся также и обменные курсы по срочным операциям. Срочная сделка - это контракт между банком и его клиентом, по которому доллары будут обменены на нужную валюту в какой-либо определенный день в будущем по курсу, определенному сегодня. Разница в исчислении обменных курсов по кассовым операциям и обменных курсов по срочным операциям в любой выбранный момент времени отражает существующую разницу между рыночными нормами процента в сравниваемых странах.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Каждая национальная валюта имеет цену в денежных единицах другой страны. Это и есть валютный курс. Наиболее распространенные котировки валютных курсов возникают в результате прямой торговли между банками. За исключением некоторых специализированных рынков, таких, как Международный денежный рынок в Чикаго. Каждый крупный банк рассылает свою котировку валют, которая показывает, по какому курсу он готов вести торговлю с другими партнерами. Поэтому, если маклеру нужно купить или продать валюту, он, прежде всего, обратится к котировкам на компьютере. Найдя подходящий курс, он свяжется с нужным ему банком по телефону и заключит сделку.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На международном валютном рынке публикуемые котировки учитывают сделки на суммы не менее 1 млн. долларов. Так как каждую минуту совершаются сделки на миллионы долларов, то размеры прибылей и убытков могут быть огромными. Например, дилер, который за минуту получил 10 млн. фунтов стерлингов по курсу 1,1739 долларов за фунт вместо того, чтобы принять готовое предложение по курсу 1,1740 долл., в течение минуты принес своему банку дополнительную прибыль в 1000 долл. Это составляет 60 тыс. долларов в час.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Что касается валютного рынка России, то, торговля на нем проходит в основном через систему валютных бирж, таких, как ММВБ, СПВБ, СМВБ, АТМВБ, УРВБ, РМВБ. Однако в настоящий момент активно развивается внебиржевой межбанковский валютный рынок. Правда пока он ограничен только Москвой, где существует высокая концентрация банков, и развит межбанковский кредитный рынок. Его конкурентные преимущества состоят в оперативности расчетов по валютным операциям и дешевизне, поскольку не требуют уплаты комиссионных ММВБ и городского сбора. В то же время сильно возрос объем торгов на региональных валютных биржах. Это объясняется, во-первых, введением новой системы экспортного и валютного контроля, согласно которой контроль за поступлением экспортной валютной выручки возлагается на уполномоченные банки, обслуживающие экспортеров. В результате возрос объем экспортной выручки, продаваемой на региональных валютных биржах, которая ранее в немалой степени реализовывалась на ММВБ.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Вместе с тем было бы неверно связывать рост объема операций на региональных валютных биржах с введением дополнительного сбора городскими властями в Москве. Безусловно, он крайне негативно сказался и будет сказываться на развитии валютных операций на ММВБ, подталкивая банки к уходу с биржевого рынка. Однако с учетом того, что размер комиссионных, взимаемых ММВБ по валютным операциям, составляет 0,1% и сам сбор также составляет 0,1%, то вместе они лишь уравнивают конкурентные позиции ММВБ по отношению к другим региональным биржам, где размер комиссионных варьирует от 0,2% до 0,3% от объема купли-продажи валюты. Как показал опрос российских коммерческих банков, внутренний валютный рынок для них является основным как в плане покупки валюты, так и ее продажи. При этом банки в равной степени работают как на биржевом, так и на внебиржевом рынке, не отдавая особого предпочтения ни тому, ни другому.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Безусловно, сделки, связанные с внешней торговлей, составляют большую часть валютного рынка. Однако, в случае сильной инфляции, банки и частные лица могут покупать иностранную валюту для того, чтобы получать доход за счет роста ее обменного курса. Такая ситуация была в России до введения валютного коридора. Тогда курс доллара непрерывно повышался, и доходность от валютных операций даже превосходила доход по рублевым депозитам. А согласно опросу 90 % российских банков при проведении валютных операций отдают предпочтение доллару США и лишь 7,2 % - немецким маркам.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Очень важна роль государства на валютном рынке. Оно проводит интервенции, покупая и продавая иностранную валюту, чем воздействуют на ее цену или даже устанавливают цену непосредственно. Вот две крайние альтернативы этого вмешательства.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Во-первых государство может полностью оставаться вне пределов валютного рынка, позволяя валютным курсам меняться так, чтобы уравновешивались спрос и предложение. Это режим свободного флоатинга. Другая крайность - это система фиксированных валютных курсов. Правда на практике эти крайности редко встречаются в чистом виде. В большинстве случаев имеет место быть система управляемого флоатинга, то есть гибкие курсы с частичным вмешательством государства.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Подробнее о валютных курсах, их видах и определяющих факторах мы расскажем в следующей главе.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Обменный курс валюты является тем ключевым фактором, который связывает экономику страны с остальным миром. Различают два вида обменных курсов: номинальный и реальный. Номинальный обменный курс - это относительная цена валют двух стран. Реальный - относительная цена товаров, произведенных в двух странах. Предположим, что американская машина стоит 1000 долларов, а аналогичная российская - 6 млн. рублей. Чтобы сравнить эти цены их нужно выразить в одной валюте. При обменном курсе в 4500 руб./долл. получается, что американская машина стоит 4,5 млн. рублей. Это значит - цена российской машины равна 1,33 цены американской. Пример показывает, что реальный обменный курс зависит от номинального курса, цен товаров в национальных валютах и рассчитывается по формуле: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Р = Н * Ц1 / Ц2 Где Н - номинальный обменный курс, Ц1 -уровень цен в одной стране, а Ц2 - в другой. Отсюда: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Н = Р * Ц2 / Ц1 </w:t>
      </w:r>
    </w:p>
    <w:p w:rsidR="00EA48D7" w:rsidRPr="006A2EB1" w:rsidRDefault="00EA48D7" w:rsidP="00847A1C">
      <w:pPr>
        <w:pStyle w:val="a3"/>
        <w:spacing w:before="0" w:beforeAutospacing="0" w:after="0" w:afterAutospacing="0" w:line="360" w:lineRule="auto"/>
        <w:jc w:val="both"/>
        <w:rPr>
          <w:b/>
          <w:bCs/>
          <w:sz w:val="28"/>
          <w:szCs w:val="28"/>
        </w:rPr>
      </w:pPr>
      <w:r w:rsidRPr="006A2EB1">
        <w:rPr>
          <w:sz w:val="28"/>
          <w:szCs w:val="28"/>
        </w:rPr>
        <w:t xml:space="preserve">Свободный флоатинг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Давайте рассмотрим валютный рынок в условиях свободного флоатинга, когда реальный обменный курс равен 1, так как спрос и предложение валюты регулируются за счет законов свободной конкуренции. Для чистоты модели предположим, что международного кредитования, заимствования, а также спекуляции не существует.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Эта предпосылка подразумевает, что иностранная валюта используется только в сделках по экспорту или импорту товаров и услуг. Импортеры должны получить иностранную валюту, чтобы оплатить свои счета за границей. Следовательно, импорт является источником спроса на иностранную валюту. Экспорт же, наоборот, представляет собой источник ее предложения. На рынке предложение со стороны экспорта встречается со спросом со стороны импорта. Таким образом устанавливаются обменные курсы.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По оси Y мы откладываем обменный курс, или, другими словами, рублевую цену иностранной валюты, в данном случае американского доллара. Соответственно, рост обменного курса на этом рисунке означает удешевление рубля и наоборот.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По оси Х мы откладываем количество иностранной валюты. Но ее предложение </w:t>
      </w:r>
      <w:r w:rsidRPr="006A2EB1">
        <w:rPr>
          <w:b/>
          <w:bCs/>
          <w:sz w:val="28"/>
          <w:szCs w:val="28"/>
        </w:rPr>
        <w:t xml:space="preserve">S </w:t>
      </w:r>
      <w:r w:rsidRPr="006A2EB1">
        <w:rPr>
          <w:sz w:val="28"/>
          <w:szCs w:val="28"/>
        </w:rPr>
        <w:t xml:space="preserve">представляет собой общую стоимость экспортных доходов в рублях, а спрос </w:t>
      </w:r>
      <w:r w:rsidRPr="006A2EB1">
        <w:rPr>
          <w:b/>
          <w:bCs/>
          <w:sz w:val="28"/>
          <w:szCs w:val="28"/>
        </w:rPr>
        <w:t xml:space="preserve">M </w:t>
      </w:r>
      <w:r w:rsidRPr="006A2EB1">
        <w:rPr>
          <w:sz w:val="28"/>
          <w:szCs w:val="28"/>
        </w:rPr>
        <w:t xml:space="preserve">- общую стоимость импорта в рублях.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При свободном флоатинге валютный курс является той ценой, которая приводит валютный рынок в состояние равновесия (точка </w:t>
      </w:r>
      <w:r w:rsidRPr="006A2EB1">
        <w:rPr>
          <w:b/>
          <w:bCs/>
          <w:sz w:val="28"/>
          <w:szCs w:val="28"/>
        </w:rPr>
        <w:t xml:space="preserve">А </w:t>
      </w:r>
      <w:r w:rsidRPr="006A2EB1">
        <w:rPr>
          <w:sz w:val="28"/>
          <w:szCs w:val="28"/>
        </w:rPr>
        <w:t xml:space="preserve">на рис. 1) Если уровень внутренних и внешних цен остается постоянным, то в случае удешевления отечественной валюты падают цены на наши товары за границей, спрос на них растет, соответственно растут расходы на экспорт, а расходы на импорт сокращаются. Следовательно, понижение курса национальной валюты по отношению к валютам других стран выгодно экспортерам, а повышение - импортерам.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Предположим, что ВНП России растет. Это значит, что увеличивается уровень доходов населения и в месте с ним спрос на импорт. Тогда кривая </w:t>
      </w:r>
      <w:r w:rsidRPr="006A2EB1">
        <w:rPr>
          <w:b/>
          <w:bCs/>
          <w:sz w:val="28"/>
          <w:szCs w:val="28"/>
        </w:rPr>
        <w:t xml:space="preserve">М </w:t>
      </w:r>
      <w:r w:rsidRPr="006A2EB1">
        <w:rPr>
          <w:sz w:val="28"/>
          <w:szCs w:val="28"/>
        </w:rPr>
        <w:t xml:space="preserve">переместится в положение </w:t>
      </w:r>
      <w:r w:rsidRPr="006A2EB1">
        <w:rPr>
          <w:b/>
          <w:bCs/>
          <w:sz w:val="28"/>
          <w:szCs w:val="28"/>
        </w:rPr>
        <w:t xml:space="preserve">М1 </w:t>
      </w:r>
      <w:r w:rsidRPr="006A2EB1">
        <w:rPr>
          <w:sz w:val="28"/>
          <w:szCs w:val="28"/>
        </w:rPr>
        <w:t xml:space="preserve">. В этом случае при первоначальном обменном курсе величина отечественного спроса на импорт окажется в точке </w:t>
      </w:r>
      <w:r w:rsidRPr="006A2EB1">
        <w:rPr>
          <w:b/>
          <w:bCs/>
          <w:sz w:val="28"/>
          <w:szCs w:val="28"/>
        </w:rPr>
        <w:t xml:space="preserve">А1 </w:t>
      </w:r>
      <w:r w:rsidRPr="006A2EB1">
        <w:rPr>
          <w:sz w:val="28"/>
          <w:szCs w:val="28"/>
        </w:rPr>
        <w:t xml:space="preserve">. Но доходы от экспорта все еще соответствуют точке </w:t>
      </w:r>
      <w:r w:rsidRPr="006A2EB1">
        <w:rPr>
          <w:b/>
          <w:bCs/>
          <w:sz w:val="28"/>
          <w:szCs w:val="28"/>
        </w:rPr>
        <w:t xml:space="preserve">А </w:t>
      </w:r>
      <w:r w:rsidRPr="006A2EB1">
        <w:rPr>
          <w:sz w:val="28"/>
          <w:szCs w:val="28"/>
        </w:rPr>
        <w:t xml:space="preserve">. Разница между расходами на импорт и доходами от экспорта </w:t>
      </w:r>
      <w:r w:rsidRPr="006A2EB1">
        <w:rPr>
          <w:b/>
          <w:bCs/>
          <w:sz w:val="28"/>
          <w:szCs w:val="28"/>
        </w:rPr>
        <w:t xml:space="preserve">АА1 </w:t>
      </w:r>
      <w:r w:rsidRPr="006A2EB1">
        <w:rPr>
          <w:sz w:val="28"/>
          <w:szCs w:val="28"/>
        </w:rPr>
        <w:t xml:space="preserve">представляет собой излишек спроса на иностранную валюту. Если центральный банк не вмешивается, то валютный курс регулируется самостоятельно. Он вырастет достигая нового равновесия в точке </w:t>
      </w:r>
      <w:r w:rsidRPr="006A2EB1">
        <w:rPr>
          <w:b/>
          <w:bCs/>
          <w:sz w:val="28"/>
          <w:szCs w:val="28"/>
        </w:rPr>
        <w:t xml:space="preserve">А2 </w:t>
      </w:r>
      <w:r w:rsidRPr="006A2EB1">
        <w:rPr>
          <w:sz w:val="28"/>
          <w:szCs w:val="28"/>
        </w:rPr>
        <w:t xml:space="preserve">.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Фиксированные валютные курсы Рассмотрим теперь систему фиксированных валютных курсов. Классическим примером является так называемый </w:t>
      </w:r>
      <w:r w:rsidRPr="006A2EB1">
        <w:rPr>
          <w:i/>
          <w:iCs/>
          <w:sz w:val="28"/>
          <w:szCs w:val="28"/>
        </w:rPr>
        <w:t xml:space="preserve">золотой стандарт. </w:t>
      </w:r>
      <w:r w:rsidRPr="006A2EB1">
        <w:rPr>
          <w:sz w:val="28"/>
          <w:szCs w:val="28"/>
        </w:rPr>
        <w:t xml:space="preserve">Вот три основных правила золотого стандарта: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1 Государство фиксирует цену золота, а, следовательно, и стоимость своей денежной единицы в золотом выражении.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2 Государство поддерживает конвертируемость отечественной валюты в золото. Другими словами обязано по первому требованию покупать или продавать отечественную валюту за золото любому желающему.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3 Государство должно иметь запасы золота, равные по стоимости выпущенному в обращение количеству денег. То есть государство выпускает деньги только тогда, когда покупает золото, и уничтожает их, когда продает.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Вне сомнения, что последнее правило является основополагающим при системе золотого стандарта. Так как его несоблюдение ведет к дефициту золота или денег (обычно золота, по вполне понятным причинам) и, следовательно, к гиперинфляции.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Чтобы понять как адаптируется платежный баланс в условиях золотого стандарта предположим, что мир состоит из двух стран - Соединенных Штатов и Великобритании и хождение имеют валюты только этих стран: доллар и фунт стерлингов. В обеих этих странах действует золотой стандарт. Пусть валютный паритет будет равен 20,67 долл. за унцию золота в Соединенных Штатах и </w:t>
      </w:r>
      <w:smartTag w:uri="urn:schemas-microsoft-com:office:smarttags" w:element="metricconverter">
        <w:smartTagPr>
          <w:attr w:name="ProductID" w:val="4,25 фунта"/>
        </w:smartTagPr>
        <w:r w:rsidRPr="006A2EB1">
          <w:rPr>
            <w:sz w:val="28"/>
            <w:szCs w:val="28"/>
          </w:rPr>
          <w:t>4,25 фунта</w:t>
        </w:r>
      </w:smartTag>
      <w:r w:rsidRPr="006A2EB1">
        <w:rPr>
          <w:sz w:val="28"/>
          <w:szCs w:val="28"/>
        </w:rPr>
        <w:t xml:space="preserve"> за унцию золота в Великобритании. Из этого следует, что валютный курс доллара к фунту равен 4,86 долл. за фунт. Теперь представим, что в США произошло увеличение расходов на импорт (рис. 3) . Прямая </w:t>
      </w:r>
      <w:r w:rsidRPr="006A2EB1">
        <w:rPr>
          <w:b/>
          <w:bCs/>
          <w:sz w:val="28"/>
          <w:szCs w:val="28"/>
        </w:rPr>
        <w:t xml:space="preserve">М, </w:t>
      </w:r>
      <w:r w:rsidRPr="006A2EB1">
        <w:rPr>
          <w:sz w:val="28"/>
          <w:szCs w:val="28"/>
        </w:rPr>
        <w:t xml:space="preserve">как и в случае свободного флоатинга, переместится в положение </w:t>
      </w:r>
      <w:r w:rsidRPr="006A2EB1">
        <w:rPr>
          <w:b/>
          <w:bCs/>
          <w:sz w:val="28"/>
          <w:szCs w:val="28"/>
        </w:rPr>
        <w:t xml:space="preserve">М1. </w:t>
      </w:r>
      <w:r w:rsidRPr="006A2EB1">
        <w:rPr>
          <w:sz w:val="28"/>
          <w:szCs w:val="28"/>
        </w:rPr>
        <w:t xml:space="preserve">Образуется дефицит платежного баланса </w:t>
      </w:r>
      <w:r w:rsidRPr="006A2EB1">
        <w:rPr>
          <w:b/>
          <w:bCs/>
          <w:sz w:val="28"/>
          <w:szCs w:val="28"/>
        </w:rPr>
        <w:t xml:space="preserve">AA1. </w:t>
      </w:r>
      <w:r w:rsidRPr="006A2EB1">
        <w:rPr>
          <w:sz w:val="28"/>
          <w:szCs w:val="28"/>
        </w:rPr>
        <w:t xml:space="preserve">Только теперь курс не будет расти выше 4.86 долл. за фунт. Потому что любой человек может купить золото в Соединенных Штатах по 20,67 долл. за унцию и продать его в Англии по </w:t>
      </w:r>
      <w:smartTag w:uri="urn:schemas-microsoft-com:office:smarttags" w:element="metricconverter">
        <w:smartTagPr>
          <w:attr w:name="ProductID" w:val="4,25 фунта"/>
        </w:smartTagPr>
        <w:r w:rsidRPr="006A2EB1">
          <w:rPr>
            <w:sz w:val="28"/>
            <w:szCs w:val="28"/>
          </w:rPr>
          <w:t>4,25 фунта</w:t>
        </w:r>
      </w:smartTag>
      <w:r w:rsidRPr="006A2EB1">
        <w:rPr>
          <w:sz w:val="28"/>
          <w:szCs w:val="28"/>
        </w:rPr>
        <w:t xml:space="preserve"> стерлингов за унцию, что и делают импортеры. Со временем объем золота и, соответственно денежная масса в США уменьшаются, а в Великобритании наоборот - увеличиваются, так как английскому центральному банку требуется напечатать дополнительное количество фунтов стерлингов, чтобы купить золото у американских импортеров.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В ответ на сокращение денежной массы США, расходы, включая расходы на импорт, тоже сокращаются. Это заставляет кривую </w:t>
      </w:r>
      <w:r w:rsidRPr="006A2EB1">
        <w:rPr>
          <w:b/>
          <w:bCs/>
          <w:sz w:val="28"/>
          <w:szCs w:val="28"/>
        </w:rPr>
        <w:t xml:space="preserve">М1 </w:t>
      </w:r>
      <w:r w:rsidRPr="006A2EB1">
        <w:rPr>
          <w:sz w:val="28"/>
          <w:szCs w:val="28"/>
        </w:rPr>
        <w:t xml:space="preserve">постепенно сдвигаться влево. В то же время в Великобритании в связи с увеличением денежной массы расходы, включая и расходы на американский экспорт, растут. Следовательно, в США возрастает доход от экспорта. Прямая </w:t>
      </w:r>
      <w:r w:rsidRPr="006A2EB1">
        <w:rPr>
          <w:b/>
          <w:bCs/>
          <w:sz w:val="28"/>
          <w:szCs w:val="28"/>
        </w:rPr>
        <w:t xml:space="preserve">Х </w:t>
      </w:r>
      <w:r w:rsidRPr="006A2EB1">
        <w:rPr>
          <w:sz w:val="28"/>
          <w:szCs w:val="28"/>
        </w:rPr>
        <w:t xml:space="preserve">начинает сдвигаться вправо, пока в точке </w:t>
      </w:r>
      <w:r w:rsidRPr="006A2EB1">
        <w:rPr>
          <w:b/>
          <w:bCs/>
          <w:sz w:val="28"/>
          <w:szCs w:val="28"/>
        </w:rPr>
        <w:t xml:space="preserve">А2 </w:t>
      </w:r>
      <w:r w:rsidRPr="006A2EB1">
        <w:rPr>
          <w:sz w:val="28"/>
          <w:szCs w:val="28"/>
        </w:rPr>
        <w:t xml:space="preserve">не встретится с прямой </w:t>
      </w:r>
      <w:r w:rsidRPr="006A2EB1">
        <w:rPr>
          <w:b/>
          <w:bCs/>
          <w:sz w:val="28"/>
          <w:szCs w:val="28"/>
        </w:rPr>
        <w:t xml:space="preserve">М </w:t>
      </w:r>
      <w:r w:rsidRPr="006A2EB1">
        <w:rPr>
          <w:sz w:val="28"/>
          <w:szCs w:val="28"/>
        </w:rPr>
        <w:t xml:space="preserve">. В этот момент дефицит будет устранен и равновесие восстановится.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Таким образом, можно утверждать, что при золотом стандарте действует, хотя и не мгновенный, но тоже автоматический процесс регулирования. Однако необходимо обязательно следовать трем вышеперечисленным правилам.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В мировой экономике золотой стандарт действовал на протяжении большей части XIX и начала XX вв. Правда он был не совсем идеальным потому, что на практике не возможно обеспечить соотношение золота и денег 1: 1, но система все-таки действовала автоматически, до тех пор, пока поддерживалась конвертируемость валют. Однако во время мировых войн и финансовых кризисов она приостанавливалась. Например, денежная система США была формально связана с золотом вплоть до 1971 года, хотя американские граждане потеряли право обращать деньги в золото еще в 1934 году. </w:t>
      </w:r>
    </w:p>
    <w:p w:rsidR="00EA48D7" w:rsidRPr="006A2EB1" w:rsidRDefault="00EA48D7" w:rsidP="00847A1C">
      <w:pPr>
        <w:pStyle w:val="a3"/>
        <w:spacing w:before="0" w:beforeAutospacing="0" w:after="0" w:afterAutospacing="0" w:line="360" w:lineRule="auto"/>
        <w:jc w:val="both"/>
        <w:rPr>
          <w:sz w:val="28"/>
          <w:szCs w:val="28"/>
        </w:rPr>
      </w:pPr>
      <w:r w:rsidRPr="006A2EB1">
        <w:rPr>
          <w:sz w:val="28"/>
          <w:szCs w:val="28"/>
        </w:rPr>
        <w:t xml:space="preserve">Так как поддерживать золотой стандарт становилось все труднее и труднее, в 50-е годы нашего столетия был введен долларовый стандарт, при котором страны фиксировали стоимость своих валют в долларах. Они должны были хранить определенный резерв долларов и в меньшей степени золота, который мог быть использован для удовлетворения требований на иностранную валюту. При долларовом стандарте центральные банки, не будучи связанными строгими правилами, изменяли денежную массу, чтобы оказывать влияние на безработицу и инфляцию. </w:t>
      </w:r>
    </w:p>
    <w:p w:rsidR="001642FD" w:rsidRPr="001D5A2C" w:rsidRDefault="001642FD" w:rsidP="00847A1C">
      <w:pPr>
        <w:pStyle w:val="a4"/>
        <w:spacing w:before="0" w:beforeAutospacing="0" w:after="0" w:afterAutospacing="0" w:line="360" w:lineRule="auto"/>
        <w:jc w:val="center"/>
        <w:rPr>
          <w:b/>
          <w:szCs w:val="28"/>
        </w:rPr>
      </w:pPr>
      <w:r>
        <w:rPr>
          <w:szCs w:val="28"/>
        </w:rPr>
        <w:br w:type="page"/>
      </w:r>
      <w:r w:rsidRPr="001D5A2C">
        <w:rPr>
          <w:b/>
          <w:szCs w:val="28"/>
        </w:rPr>
        <w:t>ЗАКЛЮЧЕНИЕ</w:t>
      </w:r>
    </w:p>
    <w:p w:rsidR="001642FD" w:rsidRDefault="001642FD" w:rsidP="00847A1C">
      <w:pPr>
        <w:pStyle w:val="a4"/>
        <w:spacing w:before="0" w:beforeAutospacing="0" w:after="0" w:afterAutospacing="0" w:line="360" w:lineRule="auto"/>
        <w:jc w:val="left"/>
        <w:rPr>
          <w:szCs w:val="28"/>
        </w:rPr>
      </w:pPr>
    </w:p>
    <w:p w:rsidR="001642FD" w:rsidRDefault="001642FD" w:rsidP="00847A1C">
      <w:pPr>
        <w:widowControl w:val="0"/>
        <w:spacing w:line="360" w:lineRule="auto"/>
        <w:ind w:firstLine="709"/>
        <w:jc w:val="both"/>
        <w:rPr>
          <w:sz w:val="28"/>
        </w:rPr>
      </w:pPr>
      <w:r>
        <w:rPr>
          <w:sz w:val="28"/>
        </w:rPr>
        <w:t>Валютная система тесно связана с темпами роста производства, развитием торговли и международных связей. Она не только влияет на экономику страны, но и определяет ее “лицо” на мировой арене. Это подтверждает пример августовских потрясений: нестабильность валютной системы отрицательно сказывается на готовности Запада кредитовать российскую экономику, экспортировать капитал в нашу страну и т.д.</w:t>
      </w:r>
    </w:p>
    <w:p w:rsidR="001642FD" w:rsidRDefault="001642FD" w:rsidP="00847A1C">
      <w:pPr>
        <w:pStyle w:val="a4"/>
        <w:spacing w:before="0" w:beforeAutospacing="0" w:after="0" w:afterAutospacing="0" w:line="360" w:lineRule="auto"/>
        <w:ind w:firstLine="708"/>
      </w:pPr>
      <w:r>
        <w:t>Таким образом, валютная система страны неотделима от денежно-кредитной системы, производства и системы внешнеэкономических отношений. Поэтому все противоречия нашей экономики сказываются и на валютных отношениях. Валютное регулирование позволит решить лишь некоторые проблемы (расчетно-кредитные операции на международном рынке, отношения с нерезидентами и зарубежными банками и т.д.), но регулирование основных валютных показателей возможно лишь при комплексном реформировании экономики.</w:t>
      </w:r>
    </w:p>
    <w:p w:rsidR="006C7C5A" w:rsidRPr="006C7C5A" w:rsidRDefault="001642FD" w:rsidP="006C7C5A">
      <w:pPr>
        <w:pStyle w:val="a4"/>
        <w:spacing w:before="0" w:beforeAutospacing="0" w:after="0" w:afterAutospacing="0"/>
        <w:jc w:val="center"/>
        <w:rPr>
          <w:b/>
          <w:szCs w:val="28"/>
        </w:rPr>
      </w:pPr>
      <w:r>
        <w:rPr>
          <w:szCs w:val="28"/>
        </w:rPr>
        <w:br w:type="page"/>
      </w:r>
      <w:r w:rsidR="006C7C5A" w:rsidRPr="006C7C5A">
        <w:rPr>
          <w:b/>
          <w:szCs w:val="28"/>
        </w:rPr>
        <w:t>СПИСОК  ИСПОЛЬЗУЕМОЙ ЛИТЕРАТУРЫ</w:t>
      </w:r>
    </w:p>
    <w:p w:rsidR="006C7C5A" w:rsidRDefault="006C7C5A" w:rsidP="001642FD">
      <w:pPr>
        <w:pStyle w:val="a4"/>
        <w:spacing w:before="0" w:beforeAutospacing="0" w:after="0" w:afterAutospacing="0"/>
        <w:jc w:val="left"/>
        <w:rPr>
          <w:szCs w:val="28"/>
        </w:rPr>
      </w:pPr>
    </w:p>
    <w:p w:rsidR="00BD1B8C" w:rsidRDefault="00BD1B8C" w:rsidP="0068215A">
      <w:pPr>
        <w:pStyle w:val="1"/>
        <w:numPr>
          <w:ilvl w:val="1"/>
          <w:numId w:val="4"/>
        </w:numPr>
        <w:shd w:val="clear" w:color="auto" w:fill="FFFFFF"/>
        <w:tabs>
          <w:tab w:val="clear" w:pos="1440"/>
          <w:tab w:val="num" w:pos="540"/>
        </w:tabs>
        <w:spacing w:line="360" w:lineRule="auto"/>
        <w:ind w:left="680" w:hanging="680"/>
        <w:jc w:val="both"/>
      </w:pPr>
      <w:r>
        <w:rPr>
          <w:color w:val="000000"/>
        </w:rPr>
        <w:t>Деньги, кредит, банки. Учебник. /Под ред. Жукова Е.Ф. - М.,2002.</w:t>
      </w:r>
    </w:p>
    <w:p w:rsidR="00BD1B8C" w:rsidRPr="00BD1B8C" w:rsidRDefault="00BD1B8C" w:rsidP="0068215A">
      <w:pPr>
        <w:pStyle w:val="1"/>
        <w:numPr>
          <w:ilvl w:val="1"/>
          <w:numId w:val="4"/>
        </w:numPr>
        <w:shd w:val="clear" w:color="auto" w:fill="FFFFFF"/>
        <w:tabs>
          <w:tab w:val="clear" w:pos="1440"/>
          <w:tab w:val="num" w:pos="360"/>
          <w:tab w:val="num" w:pos="720"/>
        </w:tabs>
        <w:spacing w:line="360" w:lineRule="auto"/>
        <w:ind w:left="680" w:hanging="680"/>
        <w:jc w:val="both"/>
      </w:pPr>
      <w:r>
        <w:rPr>
          <w:color w:val="000000"/>
        </w:rPr>
        <w:t xml:space="preserve">Деньги, кредит, банки. Учебник. /Под ред. </w:t>
      </w:r>
      <w:r w:rsidR="0068215A">
        <w:rPr>
          <w:color w:val="000000"/>
        </w:rPr>
        <w:t xml:space="preserve">проф. </w:t>
      </w:r>
      <w:r>
        <w:rPr>
          <w:color w:val="000000"/>
        </w:rPr>
        <w:t>Лаврушина О.И.- М.,200</w:t>
      </w:r>
      <w:r w:rsidR="0068215A">
        <w:rPr>
          <w:color w:val="000000"/>
        </w:rPr>
        <w:t>6</w:t>
      </w:r>
    </w:p>
    <w:p w:rsidR="00BD1B8C" w:rsidRPr="00BD1B8C" w:rsidRDefault="00BD1B8C" w:rsidP="0068215A">
      <w:pPr>
        <w:pStyle w:val="1"/>
        <w:numPr>
          <w:ilvl w:val="1"/>
          <w:numId w:val="4"/>
        </w:numPr>
        <w:shd w:val="clear" w:color="auto" w:fill="FFFFFF"/>
        <w:tabs>
          <w:tab w:val="clear" w:pos="1440"/>
          <w:tab w:val="num" w:pos="360"/>
          <w:tab w:val="num" w:pos="720"/>
        </w:tabs>
        <w:spacing w:line="360" w:lineRule="auto"/>
        <w:ind w:left="680" w:hanging="680"/>
        <w:jc w:val="both"/>
      </w:pPr>
      <w:r>
        <w:rPr>
          <w:color w:val="000000"/>
        </w:rPr>
        <w:t>Носкова И.Я. Валютные и финансовые операции. Учебное пособие,-</w:t>
      </w:r>
      <w:r>
        <w:t xml:space="preserve"> </w:t>
      </w:r>
      <w:r>
        <w:rPr>
          <w:color w:val="000000"/>
        </w:rPr>
        <w:t>М.,</w:t>
      </w:r>
      <w:r w:rsidR="0068215A">
        <w:rPr>
          <w:color w:val="000000"/>
        </w:rPr>
        <w:t>2004</w:t>
      </w:r>
      <w:r>
        <w:rPr>
          <w:color w:val="000000"/>
        </w:rPr>
        <w:t>.</w:t>
      </w:r>
    </w:p>
    <w:p w:rsidR="00BD1B8C" w:rsidRDefault="001642FD" w:rsidP="0068215A">
      <w:pPr>
        <w:pStyle w:val="1"/>
        <w:numPr>
          <w:ilvl w:val="1"/>
          <w:numId w:val="4"/>
        </w:numPr>
        <w:shd w:val="clear" w:color="auto" w:fill="FFFFFF"/>
        <w:tabs>
          <w:tab w:val="clear" w:pos="1440"/>
          <w:tab w:val="num" w:pos="360"/>
          <w:tab w:val="num" w:pos="720"/>
        </w:tabs>
        <w:spacing w:line="360" w:lineRule="auto"/>
        <w:ind w:left="680" w:hanging="680"/>
        <w:jc w:val="both"/>
      </w:pPr>
      <w:r>
        <w:t xml:space="preserve">Платонова И.Н. Валютный рынок и валютное регулирование. – М.: БЕК, </w:t>
      </w:r>
      <w:r w:rsidR="0068215A">
        <w:t>2004</w:t>
      </w:r>
      <w:r>
        <w:t>.</w:t>
      </w:r>
    </w:p>
    <w:p w:rsidR="00BD1B8C" w:rsidRPr="00BD1B8C" w:rsidRDefault="001642FD" w:rsidP="0068215A">
      <w:pPr>
        <w:pStyle w:val="1"/>
        <w:numPr>
          <w:ilvl w:val="1"/>
          <w:numId w:val="4"/>
        </w:numPr>
        <w:shd w:val="clear" w:color="auto" w:fill="FFFFFF"/>
        <w:tabs>
          <w:tab w:val="clear" w:pos="1440"/>
          <w:tab w:val="num" w:pos="360"/>
          <w:tab w:val="num" w:pos="720"/>
        </w:tabs>
        <w:spacing w:line="360" w:lineRule="auto"/>
        <w:ind w:left="680" w:hanging="680"/>
        <w:jc w:val="both"/>
        <w:rPr>
          <w:szCs w:val="28"/>
        </w:rPr>
      </w:pPr>
      <w:r>
        <w:t xml:space="preserve">Букато В.И., Львов Ю.И. Банки и банковские операции в России / Под ред. М.Х. Лапидуса. – М.: Финансы и статистика, </w:t>
      </w:r>
      <w:r w:rsidR="0068215A">
        <w:t>2003</w:t>
      </w:r>
      <w:r>
        <w:t>.</w:t>
      </w:r>
    </w:p>
    <w:p w:rsidR="00EA48D7" w:rsidRPr="006A2EB1" w:rsidRDefault="001642FD" w:rsidP="0068215A">
      <w:pPr>
        <w:pStyle w:val="1"/>
        <w:numPr>
          <w:ilvl w:val="1"/>
          <w:numId w:val="4"/>
        </w:numPr>
        <w:shd w:val="clear" w:color="auto" w:fill="FFFFFF"/>
        <w:tabs>
          <w:tab w:val="clear" w:pos="1440"/>
          <w:tab w:val="num" w:pos="360"/>
          <w:tab w:val="num" w:pos="720"/>
        </w:tabs>
        <w:spacing w:line="360" w:lineRule="auto"/>
        <w:ind w:left="680" w:hanging="680"/>
        <w:jc w:val="both"/>
        <w:rPr>
          <w:szCs w:val="28"/>
        </w:rPr>
      </w:pPr>
      <w:r>
        <w:t xml:space="preserve">Международная торговля валютой. – М.: Арго, </w:t>
      </w:r>
      <w:r w:rsidR="0068215A">
        <w:t>2002</w:t>
      </w:r>
      <w:bookmarkStart w:id="0" w:name="_GoBack"/>
      <w:bookmarkEnd w:id="0"/>
    </w:p>
    <w:sectPr w:rsidR="00EA48D7" w:rsidRPr="006A2EB1" w:rsidSect="00A447D9">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603" w:rsidRDefault="00543603">
      <w:r>
        <w:separator/>
      </w:r>
    </w:p>
  </w:endnote>
  <w:endnote w:type="continuationSeparator" w:id="0">
    <w:p w:rsidR="00543603" w:rsidRDefault="0054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603" w:rsidRDefault="00543603">
      <w:r>
        <w:separator/>
      </w:r>
    </w:p>
  </w:footnote>
  <w:footnote w:type="continuationSeparator" w:id="0">
    <w:p w:rsidR="00543603" w:rsidRDefault="00543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81" w:rsidRDefault="00804481" w:rsidP="005436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04481" w:rsidRDefault="00804481" w:rsidP="00A447D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81" w:rsidRDefault="00804481" w:rsidP="005436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B2D3E">
      <w:rPr>
        <w:rStyle w:val="a6"/>
        <w:noProof/>
      </w:rPr>
      <w:t>2</w:t>
    </w:r>
    <w:r>
      <w:rPr>
        <w:rStyle w:val="a6"/>
      </w:rPr>
      <w:fldChar w:fldCharType="end"/>
    </w:r>
  </w:p>
  <w:p w:rsidR="00804481" w:rsidRDefault="00804481" w:rsidP="00A447D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1D01"/>
    <w:multiLevelType w:val="hybridMultilevel"/>
    <w:tmpl w:val="C1ECF0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0E9A6A83"/>
    <w:multiLevelType w:val="hybridMultilevel"/>
    <w:tmpl w:val="90DCBD82"/>
    <w:lvl w:ilvl="0" w:tplc="2FE8202E">
      <w:start w:val="1"/>
      <w:numFmt w:val="decimal"/>
      <w:lvlText w:val="%1."/>
      <w:lvlJc w:val="left"/>
      <w:pPr>
        <w:tabs>
          <w:tab w:val="num" w:pos="1647"/>
        </w:tabs>
        <w:ind w:left="1647" w:hanging="360"/>
      </w:pPr>
      <w:rPr>
        <w:rFonts w:hint="default"/>
      </w:rPr>
    </w:lvl>
    <w:lvl w:ilvl="1" w:tplc="D75C973A">
      <w:start w:val="44"/>
      <w:numFmt w:val="bullet"/>
      <w:lvlText w:val=""/>
      <w:lvlJc w:val="left"/>
      <w:pPr>
        <w:tabs>
          <w:tab w:val="num" w:pos="2007"/>
        </w:tabs>
        <w:ind w:left="2007" w:hanging="360"/>
      </w:pPr>
      <w:rPr>
        <w:rFonts w:ascii="Symbol" w:eastAsia="Times New Roman" w:hAnsi="Symbol" w:cs="Times New Roman" w:hint="default"/>
        <w:color w:val="000000"/>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13346549"/>
    <w:multiLevelType w:val="singleLevel"/>
    <w:tmpl w:val="CFD0EB80"/>
    <w:lvl w:ilvl="0">
      <w:numFmt w:val="none"/>
      <w:lvlText w:val=""/>
      <w:lvlJc w:val="left"/>
      <w:pPr>
        <w:tabs>
          <w:tab w:val="num" w:pos="360"/>
        </w:tabs>
      </w:pPr>
    </w:lvl>
  </w:abstractNum>
  <w:abstractNum w:abstractNumId="3">
    <w:nsid w:val="137516C4"/>
    <w:multiLevelType w:val="hybridMultilevel"/>
    <w:tmpl w:val="29C836F8"/>
    <w:lvl w:ilvl="0" w:tplc="FF04C15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604C18C1"/>
    <w:multiLevelType w:val="hybridMultilevel"/>
    <w:tmpl w:val="7DF46F3A"/>
    <w:lvl w:ilvl="0" w:tplc="2FE8202E">
      <w:start w:val="1"/>
      <w:numFmt w:val="decimal"/>
      <w:lvlText w:val="%1."/>
      <w:lvlJc w:val="left"/>
      <w:pPr>
        <w:tabs>
          <w:tab w:val="num" w:pos="1080"/>
        </w:tabs>
        <w:ind w:left="1080" w:hanging="360"/>
      </w:pPr>
      <w:rPr>
        <w:rFonts w:hint="default"/>
      </w:rPr>
    </w:lvl>
    <w:lvl w:ilvl="1" w:tplc="A584295E">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8D7"/>
    <w:rsid w:val="001642FD"/>
    <w:rsid w:val="001D5A2C"/>
    <w:rsid w:val="003312EC"/>
    <w:rsid w:val="00394F93"/>
    <w:rsid w:val="004B0C0C"/>
    <w:rsid w:val="004C4B3C"/>
    <w:rsid w:val="004D4E9B"/>
    <w:rsid w:val="00543603"/>
    <w:rsid w:val="005A68C9"/>
    <w:rsid w:val="0068215A"/>
    <w:rsid w:val="006A2EB1"/>
    <w:rsid w:val="006C7C5A"/>
    <w:rsid w:val="006F7ECE"/>
    <w:rsid w:val="00804481"/>
    <w:rsid w:val="00847A1C"/>
    <w:rsid w:val="008F47F7"/>
    <w:rsid w:val="00990AAA"/>
    <w:rsid w:val="009B61F7"/>
    <w:rsid w:val="00A447D9"/>
    <w:rsid w:val="00BD1B8C"/>
    <w:rsid w:val="00BD66F4"/>
    <w:rsid w:val="00CB2D3E"/>
    <w:rsid w:val="00D83BDF"/>
    <w:rsid w:val="00D946AE"/>
    <w:rsid w:val="00E5384D"/>
    <w:rsid w:val="00EA48D7"/>
    <w:rsid w:val="00F565CD"/>
    <w:rsid w:val="00FF2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C3BE84B-D795-402C-A31A-CC8FE563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48D7"/>
    <w:pPr>
      <w:spacing w:before="100" w:beforeAutospacing="1" w:after="100" w:afterAutospacing="1"/>
      <w:ind w:firstLine="720"/>
    </w:pPr>
  </w:style>
  <w:style w:type="paragraph" w:styleId="a4">
    <w:name w:val="Body Text"/>
    <w:basedOn w:val="a"/>
    <w:rsid w:val="001642FD"/>
    <w:pPr>
      <w:spacing w:before="100" w:beforeAutospacing="1" w:after="100" w:afterAutospacing="1"/>
      <w:jc w:val="both"/>
    </w:pPr>
    <w:rPr>
      <w:sz w:val="28"/>
    </w:rPr>
  </w:style>
  <w:style w:type="paragraph" w:customStyle="1" w:styleId="1">
    <w:name w:val="Обычный1"/>
    <w:rsid w:val="00BD1B8C"/>
    <w:pPr>
      <w:widowControl w:val="0"/>
      <w:snapToGrid w:val="0"/>
      <w:spacing w:line="259" w:lineRule="auto"/>
    </w:pPr>
    <w:rPr>
      <w:sz w:val="28"/>
    </w:rPr>
  </w:style>
  <w:style w:type="paragraph" w:styleId="a5">
    <w:name w:val="header"/>
    <w:basedOn w:val="a"/>
    <w:rsid w:val="00A447D9"/>
    <w:pPr>
      <w:tabs>
        <w:tab w:val="center" w:pos="4677"/>
        <w:tab w:val="right" w:pos="9355"/>
      </w:tabs>
    </w:pPr>
  </w:style>
  <w:style w:type="character" w:styleId="a6">
    <w:name w:val="page number"/>
    <w:basedOn w:val="a0"/>
    <w:rsid w:val="00A4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4413</Words>
  <Characters>25156</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ВАЛЮТНЫЙ РЫНОК </vt:lpstr>
    </vt:vector>
  </TitlesOfParts>
  <Company/>
  <LinksUpToDate>false</LinksUpToDate>
  <CharactersWithSpaces>29510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ВАЛЮТНЫЙ РЫНОК </dc:title>
  <dc:subject/>
  <dc:creator>qwerf</dc:creator>
  <cp:keywords/>
  <dc:description/>
  <cp:lastModifiedBy>admin</cp:lastModifiedBy>
  <cp:revision>2</cp:revision>
  <dcterms:created xsi:type="dcterms:W3CDTF">2014-04-23T10:58:00Z</dcterms:created>
  <dcterms:modified xsi:type="dcterms:W3CDTF">2014-04-23T10:58:00Z</dcterms:modified>
</cp:coreProperties>
</file>