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C7" w:rsidRDefault="005D57C7" w:rsidP="002671BA">
      <w:pPr>
        <w:shd w:val="clear" w:color="auto" w:fill="FFFFFF"/>
        <w:autoSpaceDE w:val="0"/>
        <w:autoSpaceDN w:val="0"/>
        <w:adjustRightInd w:val="0"/>
        <w:rPr>
          <w:b/>
          <w:i/>
          <w:sz w:val="28"/>
        </w:rPr>
      </w:pPr>
    </w:p>
    <w:p w:rsidR="002671BA" w:rsidRDefault="002671BA" w:rsidP="002671BA">
      <w:pPr>
        <w:shd w:val="clear" w:color="auto" w:fill="FFFFFF"/>
        <w:autoSpaceDE w:val="0"/>
        <w:autoSpaceDN w:val="0"/>
        <w:adjustRightInd w:val="0"/>
        <w:rPr>
          <w:b/>
          <w:i/>
          <w:sz w:val="28"/>
        </w:rPr>
      </w:pPr>
    </w:p>
    <w:p w:rsidR="002671BA" w:rsidRPr="00C44CD0" w:rsidRDefault="00E0319A" w:rsidP="002671BA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/>
        </w:rPr>
      </w:pPr>
      <w:r>
        <w:pict>
          <v:rect id="_x0000_s1026" style="position:absolute;left:0;text-align:left;margin-left:63pt;margin-top:18pt;width:513pt;height:801pt;z-index:251658240;mso-position-horizontal-relative:page;mso-position-vertical-relative:page" filled="f" strokeweight="2pt">
            <w10:wrap anchorx="page" anchory="page"/>
            <w10:anchorlock/>
          </v:rect>
        </w:pict>
      </w:r>
      <w:r w:rsidR="002671BA" w:rsidRPr="00C44CD0">
        <w:rPr>
          <w:b/>
          <w:i/>
        </w:rPr>
        <w:t>Федеральное агентство по образованию Российской Федерации</w:t>
      </w:r>
    </w:p>
    <w:p w:rsidR="002671BA" w:rsidRPr="00C44CD0" w:rsidRDefault="002671BA" w:rsidP="002671BA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/>
        </w:rPr>
      </w:pPr>
      <w:r w:rsidRPr="00C44CD0">
        <w:rPr>
          <w:b/>
          <w:i/>
        </w:rPr>
        <w:t>Государственное образовательное учреждение</w:t>
      </w:r>
    </w:p>
    <w:p w:rsidR="002671BA" w:rsidRPr="00C44CD0" w:rsidRDefault="002671BA" w:rsidP="002671BA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/>
        </w:rPr>
      </w:pPr>
      <w:r w:rsidRPr="00C44CD0">
        <w:rPr>
          <w:b/>
          <w:i/>
        </w:rPr>
        <w:t>высшего профессионального образования</w:t>
      </w:r>
    </w:p>
    <w:p w:rsidR="002671BA" w:rsidRPr="00C44CD0" w:rsidRDefault="002671BA" w:rsidP="002671BA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</w:p>
    <w:p w:rsidR="002671BA" w:rsidRPr="00C44CD0" w:rsidRDefault="002671BA" w:rsidP="002671B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671BA" w:rsidRPr="00C44CD0" w:rsidRDefault="002671BA" w:rsidP="002671BA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  <w:r w:rsidRPr="00C44CD0">
        <w:rPr>
          <w:b/>
        </w:rPr>
        <w:t>МОСКОВСКИЙ ГОСУДАРСТВЕННЫЙ ОТКРЫТЫЙ УНИВЕРСИТЕТ</w:t>
      </w:r>
    </w:p>
    <w:p w:rsidR="002671BA" w:rsidRPr="00C44CD0" w:rsidRDefault="002671BA" w:rsidP="002671B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671BA" w:rsidRPr="00C44CD0" w:rsidRDefault="002671BA" w:rsidP="002671BA">
      <w:pPr>
        <w:shd w:val="clear" w:color="auto" w:fill="FFFFFF"/>
        <w:autoSpaceDE w:val="0"/>
        <w:autoSpaceDN w:val="0"/>
        <w:adjustRightInd w:val="0"/>
        <w:jc w:val="center"/>
        <w:rPr>
          <w:i/>
        </w:rPr>
      </w:pPr>
    </w:p>
    <w:p w:rsidR="002671BA" w:rsidRPr="00C44CD0" w:rsidRDefault="002671BA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2671BA" w:rsidRPr="00C44CD0" w:rsidRDefault="002671BA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2671BA" w:rsidRPr="00C44CD0" w:rsidRDefault="002671BA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2671BA" w:rsidRPr="00C44CD0" w:rsidRDefault="002671BA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2671BA" w:rsidRPr="00C44CD0" w:rsidRDefault="002671BA" w:rsidP="002671BA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2671BA" w:rsidRPr="00C44CD0" w:rsidRDefault="002671BA" w:rsidP="002671BA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  <w:r w:rsidRPr="00C44CD0">
        <w:rPr>
          <w:b/>
        </w:rPr>
        <w:t xml:space="preserve">Контрольная работа </w:t>
      </w:r>
    </w:p>
    <w:p w:rsidR="002671BA" w:rsidRPr="00C44CD0" w:rsidRDefault="002671BA" w:rsidP="002671BA">
      <w:pPr>
        <w:shd w:val="clear" w:color="auto" w:fill="FFFFFF"/>
        <w:autoSpaceDE w:val="0"/>
        <w:autoSpaceDN w:val="0"/>
        <w:adjustRightInd w:val="0"/>
        <w:jc w:val="center"/>
      </w:pPr>
      <w:r w:rsidRPr="00C44CD0">
        <w:t xml:space="preserve"> по дисциплине</w:t>
      </w:r>
    </w:p>
    <w:p w:rsidR="002671BA" w:rsidRPr="00C44CD0" w:rsidRDefault="002671BA" w:rsidP="00C44CD0">
      <w:pPr>
        <w:shd w:val="clear" w:color="auto" w:fill="FFFFFF"/>
        <w:autoSpaceDE w:val="0"/>
        <w:autoSpaceDN w:val="0"/>
        <w:adjustRightInd w:val="0"/>
        <w:jc w:val="center"/>
      </w:pPr>
      <w:r w:rsidRPr="00C44CD0">
        <w:t>«</w:t>
      </w:r>
      <w:r w:rsidR="00C44CD0" w:rsidRPr="00C44CD0">
        <w:t>Управление техническими системами</w:t>
      </w:r>
      <w:r w:rsidRPr="00C44CD0">
        <w:t>»</w:t>
      </w:r>
    </w:p>
    <w:p w:rsidR="002671BA" w:rsidRPr="00C44CD0" w:rsidRDefault="002671BA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2671BA" w:rsidRPr="00C44CD0" w:rsidRDefault="002671BA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2671BA" w:rsidRPr="00C44CD0" w:rsidRDefault="002671BA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2671BA" w:rsidRPr="00C44CD0" w:rsidRDefault="002671BA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2671BA" w:rsidRDefault="002671BA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C44CD0" w:rsidRPr="00C44CD0" w:rsidRDefault="00C44CD0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2671BA" w:rsidRPr="00C44CD0" w:rsidRDefault="002671BA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2671BA" w:rsidRDefault="002671BA" w:rsidP="002671BA">
      <w:pPr>
        <w:shd w:val="clear" w:color="auto" w:fill="FFFFFF"/>
        <w:autoSpaceDE w:val="0"/>
        <w:autoSpaceDN w:val="0"/>
        <w:adjustRightInd w:val="0"/>
        <w:ind w:right="-5"/>
        <w:jc w:val="right"/>
      </w:pPr>
    </w:p>
    <w:p w:rsidR="00164964" w:rsidRDefault="00164964" w:rsidP="002671BA">
      <w:pPr>
        <w:shd w:val="clear" w:color="auto" w:fill="FFFFFF"/>
        <w:autoSpaceDE w:val="0"/>
        <w:autoSpaceDN w:val="0"/>
        <w:adjustRightInd w:val="0"/>
        <w:ind w:right="-5"/>
        <w:jc w:val="right"/>
      </w:pPr>
    </w:p>
    <w:p w:rsidR="00164964" w:rsidRDefault="00164964" w:rsidP="002671BA">
      <w:pPr>
        <w:shd w:val="clear" w:color="auto" w:fill="FFFFFF"/>
        <w:autoSpaceDE w:val="0"/>
        <w:autoSpaceDN w:val="0"/>
        <w:adjustRightInd w:val="0"/>
        <w:ind w:right="-5"/>
        <w:jc w:val="right"/>
      </w:pPr>
    </w:p>
    <w:p w:rsidR="00164964" w:rsidRDefault="00164964" w:rsidP="002671BA">
      <w:pPr>
        <w:shd w:val="clear" w:color="auto" w:fill="FFFFFF"/>
        <w:autoSpaceDE w:val="0"/>
        <w:autoSpaceDN w:val="0"/>
        <w:adjustRightInd w:val="0"/>
        <w:ind w:right="-5"/>
        <w:jc w:val="right"/>
      </w:pPr>
    </w:p>
    <w:p w:rsidR="00164964" w:rsidRDefault="00164964" w:rsidP="002671BA">
      <w:pPr>
        <w:shd w:val="clear" w:color="auto" w:fill="FFFFFF"/>
        <w:autoSpaceDE w:val="0"/>
        <w:autoSpaceDN w:val="0"/>
        <w:adjustRightInd w:val="0"/>
        <w:ind w:right="-5"/>
        <w:jc w:val="right"/>
      </w:pPr>
    </w:p>
    <w:p w:rsidR="00164964" w:rsidRDefault="00164964" w:rsidP="002671BA">
      <w:pPr>
        <w:shd w:val="clear" w:color="auto" w:fill="FFFFFF"/>
        <w:autoSpaceDE w:val="0"/>
        <w:autoSpaceDN w:val="0"/>
        <w:adjustRightInd w:val="0"/>
        <w:ind w:right="-5"/>
        <w:jc w:val="right"/>
      </w:pPr>
    </w:p>
    <w:p w:rsidR="00164964" w:rsidRDefault="00164964" w:rsidP="002671BA">
      <w:pPr>
        <w:shd w:val="clear" w:color="auto" w:fill="FFFFFF"/>
        <w:autoSpaceDE w:val="0"/>
        <w:autoSpaceDN w:val="0"/>
        <w:adjustRightInd w:val="0"/>
        <w:ind w:right="-5"/>
        <w:jc w:val="right"/>
      </w:pPr>
    </w:p>
    <w:p w:rsidR="00164964" w:rsidRDefault="00164964" w:rsidP="002671BA">
      <w:pPr>
        <w:shd w:val="clear" w:color="auto" w:fill="FFFFFF"/>
        <w:autoSpaceDE w:val="0"/>
        <w:autoSpaceDN w:val="0"/>
        <w:adjustRightInd w:val="0"/>
        <w:ind w:right="-5"/>
        <w:jc w:val="right"/>
      </w:pPr>
    </w:p>
    <w:p w:rsidR="00164964" w:rsidRDefault="00164964" w:rsidP="002671BA">
      <w:pPr>
        <w:shd w:val="clear" w:color="auto" w:fill="FFFFFF"/>
        <w:autoSpaceDE w:val="0"/>
        <w:autoSpaceDN w:val="0"/>
        <w:adjustRightInd w:val="0"/>
        <w:ind w:right="-5"/>
        <w:jc w:val="right"/>
      </w:pPr>
    </w:p>
    <w:p w:rsidR="00164964" w:rsidRDefault="00164964" w:rsidP="002671BA">
      <w:pPr>
        <w:shd w:val="clear" w:color="auto" w:fill="FFFFFF"/>
        <w:autoSpaceDE w:val="0"/>
        <w:autoSpaceDN w:val="0"/>
        <w:adjustRightInd w:val="0"/>
        <w:ind w:right="-5"/>
        <w:jc w:val="right"/>
      </w:pPr>
    </w:p>
    <w:p w:rsidR="00164964" w:rsidRPr="00C44CD0" w:rsidRDefault="00164964" w:rsidP="002671BA">
      <w:pPr>
        <w:shd w:val="clear" w:color="auto" w:fill="FFFFFF"/>
        <w:autoSpaceDE w:val="0"/>
        <w:autoSpaceDN w:val="0"/>
        <w:adjustRightInd w:val="0"/>
        <w:ind w:right="-5"/>
        <w:jc w:val="right"/>
      </w:pPr>
    </w:p>
    <w:p w:rsidR="002671BA" w:rsidRDefault="002671BA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C44CD0" w:rsidRDefault="00C44CD0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C44CD0" w:rsidRDefault="00C44CD0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C44CD0" w:rsidRDefault="00C44CD0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C44CD0" w:rsidRDefault="00C44CD0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C44CD0" w:rsidRDefault="00C44CD0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C44CD0" w:rsidRDefault="00C44CD0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C44CD0" w:rsidRDefault="00C44CD0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C44CD0" w:rsidRDefault="00C44CD0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164964" w:rsidRDefault="00164964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164964" w:rsidRDefault="00164964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164964" w:rsidRDefault="00164964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164964" w:rsidRDefault="00164964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164964" w:rsidRDefault="00164964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164964" w:rsidRDefault="00164964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164964" w:rsidRDefault="00164964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C44CD0" w:rsidRPr="00C44CD0" w:rsidRDefault="00C44CD0" w:rsidP="002671BA">
      <w:pPr>
        <w:shd w:val="clear" w:color="auto" w:fill="FFFFFF"/>
        <w:autoSpaceDE w:val="0"/>
        <w:autoSpaceDN w:val="0"/>
        <w:adjustRightInd w:val="0"/>
        <w:jc w:val="center"/>
      </w:pPr>
    </w:p>
    <w:p w:rsidR="00C44CD0" w:rsidRPr="00C44CD0" w:rsidRDefault="002671BA" w:rsidP="00C44CD0">
      <w:pPr>
        <w:shd w:val="clear" w:color="auto" w:fill="FFFFFF"/>
        <w:autoSpaceDE w:val="0"/>
        <w:autoSpaceDN w:val="0"/>
        <w:adjustRightInd w:val="0"/>
        <w:jc w:val="center"/>
      </w:pPr>
      <w:r w:rsidRPr="00C44CD0">
        <w:t>200</w:t>
      </w:r>
      <w:r w:rsidR="00C44CD0" w:rsidRPr="00C44CD0">
        <w:t>8</w:t>
      </w:r>
    </w:p>
    <w:p w:rsidR="00C44CD0" w:rsidRPr="00C44CD0" w:rsidRDefault="00C44CD0" w:rsidP="002671BA">
      <w:pPr>
        <w:shd w:val="clear" w:color="auto" w:fill="FFFFFF"/>
        <w:autoSpaceDE w:val="0"/>
        <w:autoSpaceDN w:val="0"/>
        <w:adjustRightInd w:val="0"/>
        <w:jc w:val="center"/>
      </w:pPr>
      <w:r w:rsidRPr="00C44CD0">
        <w:t>Содержание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jc w:val="right"/>
        <w:rPr>
          <w:bCs/>
        </w:rPr>
      </w:pPr>
      <w:r w:rsidRPr="00C44CD0">
        <w:rPr>
          <w:bCs/>
        </w:rPr>
        <w:t>Модель «спроса-предложения» рыночного</w:t>
      </w:r>
      <w:r>
        <w:rPr>
          <w:bCs/>
        </w:rPr>
        <w:t xml:space="preserve"> </w:t>
      </w:r>
      <w:r w:rsidRPr="00C44CD0">
        <w:rPr>
          <w:bCs/>
        </w:rPr>
        <w:t>саморегулирования</w:t>
      </w:r>
      <w:r>
        <w:rPr>
          <w:bCs/>
        </w:rPr>
        <w:t>…………………………...</w:t>
      </w:r>
      <w:r w:rsidR="000E25CF">
        <w:rPr>
          <w:bCs/>
        </w:rPr>
        <w:t>...</w:t>
      </w:r>
      <w:r w:rsidR="0018586A">
        <w:t>3</w:t>
      </w:r>
    </w:p>
    <w:p w:rsidR="00C44CD0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  <w:r>
        <w:rPr>
          <w:bCs/>
        </w:rPr>
        <w:t>М</w:t>
      </w:r>
      <w:r w:rsidRPr="00C44CD0">
        <w:rPr>
          <w:bCs/>
        </w:rPr>
        <w:t>етоды принятия решения в условиях дефицита информации</w:t>
      </w:r>
      <w:r>
        <w:rPr>
          <w:bCs/>
        </w:rPr>
        <w:t>……………………………...</w:t>
      </w:r>
      <w:r w:rsidR="00513FFB">
        <w:t>5</w:t>
      </w: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  <w:r w:rsidRPr="00C44CD0">
        <w:rPr>
          <w:bCs/>
        </w:rPr>
        <w:t>Деловые (хозяйственные) игры</w:t>
      </w:r>
      <w:r>
        <w:t>…………………………………………………………............</w:t>
      </w:r>
      <w:r w:rsidR="00513FFB">
        <w:t>6</w:t>
      </w: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  <w:r>
        <w:t>Задача……………………………………………………………………………………………..</w:t>
      </w:r>
      <w:r w:rsidR="00513FFB">
        <w:t>7</w:t>
      </w:r>
    </w:p>
    <w:p w:rsidR="000E25CF" w:rsidRDefault="005B5756" w:rsidP="005B5756">
      <w:pPr>
        <w:shd w:val="clear" w:color="auto" w:fill="FFFFFF"/>
        <w:autoSpaceDE w:val="0"/>
        <w:autoSpaceDN w:val="0"/>
        <w:adjustRightInd w:val="0"/>
      </w:pPr>
      <w:r>
        <w:t xml:space="preserve">Список  </w:t>
      </w:r>
      <w:r w:rsidR="000E25CF">
        <w:t>литерату</w:t>
      </w:r>
      <w:r>
        <w:t>ры…………………………………………………………………………….12</w:t>
      </w: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Default="000E25CF" w:rsidP="000E25CF">
      <w:pPr>
        <w:shd w:val="clear" w:color="auto" w:fill="FFFFFF"/>
        <w:autoSpaceDE w:val="0"/>
        <w:autoSpaceDN w:val="0"/>
        <w:adjustRightInd w:val="0"/>
        <w:jc w:val="right"/>
      </w:pPr>
    </w:p>
    <w:p w:rsidR="000E25CF" w:rsidRPr="000E25CF" w:rsidRDefault="000E25CF" w:rsidP="000E25CF">
      <w:pPr>
        <w:shd w:val="clear" w:color="auto" w:fill="FFFFFF"/>
        <w:autoSpaceDE w:val="0"/>
        <w:autoSpaceDN w:val="0"/>
        <w:adjustRightInd w:val="0"/>
        <w:jc w:val="right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rPr>
          <w:bCs/>
          <w:caps/>
        </w:rPr>
      </w:pPr>
      <w:r w:rsidRPr="00C44CD0">
        <w:rPr>
          <w:bCs/>
          <w:caps/>
        </w:rPr>
        <w:t>Модель «спроса-предложения» рыночногосаморегулирования.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  <w:r w:rsidRPr="00C44CD0">
        <w:rPr>
          <w:bCs/>
        </w:rPr>
        <w:t>В рыночных условиях спрос - это готовность потребителя приобретать услуги в допусти</w:t>
      </w:r>
      <w:r w:rsidRPr="00C44CD0">
        <w:rPr>
          <w:bCs/>
        </w:rPr>
        <w:softHyphen/>
        <w:t xml:space="preserve">мом количестве </w:t>
      </w:r>
      <w:r w:rsidRPr="00C44CD0">
        <w:rPr>
          <w:bCs/>
          <w:lang w:val="en-US"/>
        </w:rPr>
        <w:t>Q</w:t>
      </w:r>
      <w:r w:rsidRPr="00C44CD0">
        <w:rPr>
          <w:bCs/>
        </w:rPr>
        <w:t xml:space="preserve"> и по данной цене Рс. Чем ниже цена Рс, тем боль</w:t>
      </w:r>
      <w:r w:rsidRPr="00C44CD0">
        <w:rPr>
          <w:bCs/>
        </w:rPr>
        <w:softHyphen/>
        <w:t>ше сервисных или транспортных услуг может быть приобретено по</w:t>
      </w:r>
      <w:r w:rsidRPr="00C44CD0">
        <w:rPr>
          <w:bCs/>
        </w:rPr>
        <w:softHyphen/>
        <w:t>требителем (1,рис.1).</w:t>
      </w:r>
    </w:p>
    <w:p w:rsidR="00C44CD0" w:rsidRPr="00C44CD0" w:rsidRDefault="00E0319A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47" type="#_x0000_t75" style="position:absolute;left:0;text-align:left;margin-left:243pt;margin-top:7.6pt;width:252.25pt;height:227.9pt;z-index:-251660288;visibility:visible" wrapcoords="-128 0 -128 21467 21579 21467 21579 0 -128 0" o:allowoverlap="f">
            <v:imagedata r:id="rId7" o:title=""/>
            <w10:wrap type="tight"/>
          </v:shape>
        </w:pic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jc w:val="both"/>
      </w:pPr>
      <w:r w:rsidRPr="00C44CD0">
        <w:rPr>
          <w:bCs/>
        </w:rPr>
        <w:t>Рисунок-</w:t>
      </w:r>
      <w:r w:rsidRPr="00C44CD0">
        <w:t>1. Регулиро</w:t>
      </w:r>
      <w:r w:rsidRPr="00C44CD0">
        <w:softHyphen/>
        <w:t>вание цены и объ</w:t>
      </w:r>
      <w:r w:rsidRPr="00C44CD0">
        <w:softHyphen/>
        <w:t>емов транспорт</w:t>
      </w:r>
      <w:r w:rsidRPr="00C44CD0">
        <w:softHyphen/>
        <w:t>ных и сервисных услуг в рыночных условиях и сво</w:t>
      </w:r>
      <w:r w:rsidRPr="00C44CD0">
        <w:softHyphen/>
        <w:t>бодной конкурен</w:t>
      </w:r>
      <w:r w:rsidRPr="00C44CD0">
        <w:softHyphen/>
        <w:t>ции: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jc w:val="both"/>
      </w:pPr>
      <w:r w:rsidRPr="00C44CD0">
        <w:t xml:space="preserve">1- исходная линия спроса;              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jc w:val="both"/>
      </w:pPr>
      <w:r w:rsidRPr="00C44CD0">
        <w:t xml:space="preserve">2- исходная линия предложения;       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jc w:val="both"/>
      </w:pPr>
      <w:r w:rsidRPr="00C44CD0">
        <w:t>3-измененная ли</w:t>
      </w:r>
      <w:r w:rsidRPr="00C44CD0">
        <w:softHyphen/>
        <w:t>ния предложения;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jc w:val="both"/>
      </w:pPr>
      <w:r w:rsidRPr="00C44CD0">
        <w:t>4- измененная ли</w:t>
      </w:r>
      <w:r w:rsidRPr="00C44CD0">
        <w:softHyphen/>
        <w:t>ния спроса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</w:pPr>
      <w:r w:rsidRPr="00C44CD0">
        <w:rPr>
          <w:bCs/>
        </w:rPr>
        <w:t>Предложение -  желание перевозчика или сервисного предпри</w:t>
      </w:r>
      <w:r w:rsidRPr="00C44CD0">
        <w:rPr>
          <w:bCs/>
        </w:rPr>
        <w:softHyphen/>
        <w:t>ятия осуществлять транспортные услуги или техническое обслужи</w:t>
      </w:r>
      <w:r w:rsidRPr="00C44CD0">
        <w:rPr>
          <w:bCs/>
        </w:rPr>
        <w:softHyphen/>
        <w:t xml:space="preserve">вание в данном объеме </w:t>
      </w:r>
      <w:r w:rsidRPr="00C44CD0">
        <w:rPr>
          <w:bCs/>
          <w:lang w:val="en-US"/>
        </w:rPr>
        <w:t>Q</w:t>
      </w:r>
      <w:r w:rsidRPr="00C44CD0">
        <w:rPr>
          <w:bCs/>
        </w:rPr>
        <w:t xml:space="preserve"> и при данной цене предложения Рп. Чем выше цена, тем больше предложений </w:t>
      </w:r>
      <w:r w:rsidRPr="00C44CD0">
        <w:rPr>
          <w:bCs/>
          <w:lang w:val="en-US"/>
        </w:rPr>
        <w:t>Q</w:t>
      </w:r>
      <w:r w:rsidRPr="00C44CD0">
        <w:rPr>
          <w:bCs/>
        </w:rPr>
        <w:t xml:space="preserve"> сервисных предприятий и пе</w:t>
      </w:r>
      <w:r w:rsidRPr="00C44CD0">
        <w:rPr>
          <w:bCs/>
        </w:rPr>
        <w:softHyphen/>
        <w:t>ревозчиков (2,рис.1).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44CD0">
        <w:rPr>
          <w:bCs/>
        </w:rPr>
        <w:t>Зона левее точки равновесия 0, заключенная между линиями спроса и предложения 1 и 2, - это зона эффективных цен для  СТО или перевозчика и потребителя.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44CD0">
        <w:rPr>
          <w:bCs/>
        </w:rPr>
        <w:t>Правее точки равновесия 0 находится зона неэффективной рабо</w:t>
      </w:r>
      <w:r w:rsidRPr="00C44CD0">
        <w:rPr>
          <w:bCs/>
        </w:rPr>
        <w:softHyphen/>
        <w:t>ты для стороны, предлагающей услуги (перевозки или сервис), так как предлагаемые ей цены при увеличении объема перевозок или ус</w:t>
      </w:r>
      <w:r w:rsidRPr="00C44CD0">
        <w:rPr>
          <w:bCs/>
        </w:rPr>
        <w:softHyphen/>
        <w:t>луг (линия спроса 1 правее точки О) ниже затрат на эти перевозки или сервис (линия предложения 2). Например, в точке А объем транс</w:t>
      </w:r>
      <w:r w:rsidRPr="00C44CD0">
        <w:rPr>
          <w:bCs/>
        </w:rPr>
        <w:softHyphen/>
        <w:t xml:space="preserve">портных услуг (сервиса) </w:t>
      </w:r>
      <w:r w:rsidRPr="00C44CD0">
        <w:rPr>
          <w:bCs/>
          <w:lang w:val="en-US"/>
        </w:rPr>
        <w:t>Q</w:t>
      </w:r>
      <w:r w:rsidRPr="00C44CD0">
        <w:rPr>
          <w:bCs/>
          <w:vertAlign w:val="subscript"/>
          <w:lang w:val="en-US"/>
        </w:rPr>
        <w:t>A</w:t>
      </w:r>
      <w:r w:rsidRPr="00C44CD0">
        <w:rPr>
          <w:bCs/>
        </w:rPr>
        <w:t xml:space="preserve"> по цене Р</w:t>
      </w:r>
      <w:r w:rsidRPr="00C44CD0">
        <w:rPr>
          <w:bCs/>
          <w:vertAlign w:val="subscript"/>
        </w:rPr>
        <w:t>А</w:t>
      </w:r>
      <w:r w:rsidRPr="00C44CD0">
        <w:rPr>
          <w:bCs/>
        </w:rPr>
        <w:t xml:space="preserve"> не будет реализован, так как фактическая цена (тариф) ниже затрат или себестоимости услуг, т.е. Р</w:t>
      </w:r>
      <w:r w:rsidRPr="00C44CD0">
        <w:rPr>
          <w:bCs/>
          <w:vertAlign w:val="subscript"/>
        </w:rPr>
        <w:t>0</w:t>
      </w:r>
      <w:r w:rsidRPr="00C44CD0">
        <w:rPr>
          <w:bCs/>
        </w:rPr>
        <w:t>&gt;Р</w:t>
      </w:r>
      <w:r w:rsidRPr="00C44CD0">
        <w:rPr>
          <w:bCs/>
          <w:vertAlign w:val="subscript"/>
        </w:rPr>
        <w:t>А</w:t>
      </w:r>
      <w:r w:rsidRPr="00C44CD0">
        <w:rPr>
          <w:bCs/>
        </w:rPr>
        <w:t xml:space="preserve"> или </w:t>
      </w:r>
      <w:r w:rsidRPr="00C44CD0">
        <w:rPr>
          <w:bCs/>
          <w:lang w:val="en-US"/>
        </w:rPr>
        <w:t>P</w:t>
      </w:r>
      <w:r w:rsidRPr="00C44CD0">
        <w:rPr>
          <w:bCs/>
        </w:rPr>
        <w:t>п&gt;</w:t>
      </w:r>
      <w:r w:rsidRPr="00C44CD0">
        <w:rPr>
          <w:bCs/>
          <w:lang w:val="en-US"/>
        </w:rPr>
        <w:t>Pc</w:t>
      </w:r>
      <w:r w:rsidRPr="00C44CD0">
        <w:rPr>
          <w:bCs/>
        </w:rPr>
        <w:t xml:space="preserve"> - цена предложения выше цены спроса.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44CD0">
        <w:rPr>
          <w:bCs/>
        </w:rPr>
        <w:t>В этой ситуации в реальных условиях возможны несколько реше</w:t>
      </w:r>
      <w:r w:rsidRPr="00C44CD0">
        <w:rPr>
          <w:bCs/>
        </w:rPr>
        <w:softHyphen/>
        <w:t>ний, в том числе: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44CD0">
        <w:rPr>
          <w:bCs/>
        </w:rPr>
        <w:t>а)</w:t>
      </w:r>
      <w:r w:rsidRPr="00C44CD0">
        <w:t xml:space="preserve"> </w:t>
      </w:r>
      <w:r w:rsidRPr="00C44CD0">
        <w:rPr>
          <w:bCs/>
        </w:rPr>
        <w:t>дополнительный   объем   сервисных     услуг или перевозок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44CD0">
        <w:rPr>
          <w:bCs/>
          <w:lang w:val="en-US"/>
        </w:rPr>
        <w:t>ΔQ</w:t>
      </w:r>
      <w:r w:rsidRPr="00C44CD0">
        <w:rPr>
          <w:bCs/>
        </w:rPr>
        <w:t>=</w:t>
      </w:r>
      <w:r w:rsidRPr="00C44CD0">
        <w:rPr>
          <w:bCs/>
          <w:lang w:val="en-US"/>
        </w:rPr>
        <w:t>Q</w:t>
      </w:r>
      <w:r w:rsidRPr="00C44CD0">
        <w:rPr>
          <w:bCs/>
          <w:vertAlign w:val="subscript"/>
        </w:rPr>
        <w:t>А</w:t>
      </w:r>
      <w:r w:rsidRPr="00C44CD0">
        <w:rPr>
          <w:bCs/>
        </w:rPr>
        <w:t>-</w:t>
      </w:r>
      <w:r w:rsidRPr="00C44CD0">
        <w:rPr>
          <w:bCs/>
          <w:lang w:val="en-US"/>
        </w:rPr>
        <w:t>Q</w:t>
      </w:r>
      <w:r w:rsidRPr="00C44CD0">
        <w:rPr>
          <w:bCs/>
          <w:vertAlign w:val="subscript"/>
        </w:rPr>
        <w:t>О</w:t>
      </w:r>
      <w:r w:rsidRPr="00C44CD0">
        <w:rPr>
          <w:bCs/>
        </w:rPr>
        <w:t xml:space="preserve"> не будет реализован, и рынок автоматически вернется, по крайней мере, в точку равновесия 0 или левее ее;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44CD0">
        <w:rPr>
          <w:bCs/>
        </w:rPr>
        <w:t>б)</w:t>
      </w:r>
      <w:r w:rsidRPr="00C44CD0">
        <w:t xml:space="preserve">  </w:t>
      </w:r>
      <w:r w:rsidRPr="00C44CD0">
        <w:rPr>
          <w:bCs/>
        </w:rPr>
        <w:t>сторона,  предоставляющая услуги,  за счет внутренней эко</w:t>
      </w:r>
      <w:r w:rsidRPr="00C44CD0">
        <w:rPr>
          <w:bCs/>
        </w:rPr>
        <w:softHyphen/>
        <w:t>номии снижает тарифы (новая линия предложения 3 на рис.1) до уровня Р</w:t>
      </w:r>
      <w:r w:rsidRPr="00C44CD0">
        <w:rPr>
          <w:bCs/>
          <w:vertAlign w:val="subscript"/>
        </w:rPr>
        <w:t>А</w:t>
      </w:r>
      <w:r w:rsidRPr="00C44CD0">
        <w:rPr>
          <w:bCs/>
        </w:rPr>
        <w:t>. В этом случае точка равновесия перемещается в точку</w:t>
      </w:r>
      <w:r w:rsidRPr="00C44CD0">
        <w:t xml:space="preserve"> </w:t>
      </w:r>
      <w:r w:rsidRPr="00C44CD0">
        <w:rPr>
          <w:bCs/>
        </w:rPr>
        <w:t>А (для спроса и предложений 1 и 3), а эффективная для стороны, пре</w:t>
      </w:r>
      <w:r w:rsidRPr="00C44CD0">
        <w:rPr>
          <w:bCs/>
        </w:rPr>
        <w:softHyphen/>
        <w:t>доставляющей услуги, зона увеличивается;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44CD0">
        <w:rPr>
          <w:bCs/>
        </w:rPr>
        <w:t>в)</w:t>
      </w:r>
      <w:r w:rsidRPr="00C44CD0">
        <w:t xml:space="preserve">  </w:t>
      </w:r>
      <w:r w:rsidRPr="00C44CD0">
        <w:rPr>
          <w:bCs/>
        </w:rPr>
        <w:t xml:space="preserve">потребители идут на увеличение возможной цены на перевозки (линия спроса 4 на рис. 1) до Рв. При этом объем услуг </w:t>
      </w:r>
      <w:r w:rsidRPr="00C44CD0">
        <w:rPr>
          <w:bCs/>
          <w:lang w:val="en-US"/>
        </w:rPr>
        <w:t>Q</w:t>
      </w:r>
      <w:r w:rsidRPr="00C44CD0">
        <w:rPr>
          <w:bCs/>
          <w:vertAlign w:val="subscript"/>
          <w:lang w:val="en-US"/>
        </w:rPr>
        <w:t>A</w:t>
      </w:r>
      <w:r w:rsidRPr="00C44CD0">
        <w:rPr>
          <w:bCs/>
        </w:rPr>
        <w:t xml:space="preserve"> мо</w:t>
      </w:r>
      <w:r w:rsidRPr="00C44CD0">
        <w:rPr>
          <w:bCs/>
        </w:rPr>
        <w:softHyphen/>
        <w:t>жет быть реализован по цене Р</w:t>
      </w:r>
      <w:r w:rsidRPr="00C44CD0">
        <w:rPr>
          <w:bCs/>
          <w:vertAlign w:val="subscript"/>
        </w:rPr>
        <w:t>В</w:t>
      </w:r>
      <w:r w:rsidRPr="00C44CD0">
        <w:rPr>
          <w:bCs/>
        </w:rPr>
        <w:t>&gt;Р</w:t>
      </w:r>
      <w:r w:rsidRPr="00C44CD0">
        <w:rPr>
          <w:bCs/>
          <w:vertAlign w:val="subscript"/>
        </w:rPr>
        <w:t>А</w:t>
      </w:r>
      <w:r w:rsidRPr="00C44CD0">
        <w:rPr>
          <w:bCs/>
        </w:rPr>
        <w:t>;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44CD0">
        <w:rPr>
          <w:bCs/>
        </w:rPr>
        <w:t>г)</w:t>
      </w:r>
      <w:r w:rsidRPr="00C44CD0">
        <w:t xml:space="preserve"> </w:t>
      </w:r>
      <w:r w:rsidRPr="00C44CD0">
        <w:rPr>
          <w:bCs/>
        </w:rPr>
        <w:t>или реализуется комбинация этих решений;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44CD0">
        <w:rPr>
          <w:bCs/>
        </w:rPr>
        <w:t>Таким образом, управляющим для этой системы сигналом явля</w:t>
      </w:r>
      <w:r w:rsidRPr="00C44CD0">
        <w:rPr>
          <w:bCs/>
        </w:rPr>
        <w:softHyphen/>
        <w:t>ется соотношение спроса и предложения при необходимом объеме транспортных или сервисных услуг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right"/>
      </w:pPr>
      <w:r w:rsidRPr="00C44CD0">
        <w:rPr>
          <w:bCs/>
          <w:lang w:val="en-US"/>
        </w:rPr>
        <w:t>ΔP</w:t>
      </w:r>
      <w:r w:rsidRPr="00C44CD0">
        <w:rPr>
          <w:bCs/>
        </w:rPr>
        <w:t>=</w:t>
      </w:r>
      <w:r w:rsidRPr="00C44CD0">
        <w:rPr>
          <w:bCs/>
          <w:lang w:val="en-US"/>
        </w:rPr>
        <w:t>Pc</w:t>
      </w:r>
      <w:r w:rsidRPr="00C44CD0">
        <w:rPr>
          <w:bCs/>
        </w:rPr>
        <w:t>(</w:t>
      </w:r>
      <w:r w:rsidRPr="00C44CD0">
        <w:rPr>
          <w:bCs/>
          <w:lang w:val="en-US"/>
        </w:rPr>
        <w:t>Qi</w:t>
      </w:r>
      <w:r w:rsidRPr="00C44CD0">
        <w:rPr>
          <w:bCs/>
        </w:rPr>
        <w:t>)-</w:t>
      </w:r>
      <w:r w:rsidRPr="00C44CD0">
        <w:rPr>
          <w:bCs/>
          <w:lang w:val="en-US"/>
        </w:rPr>
        <w:t>P</w:t>
      </w:r>
      <w:r w:rsidRPr="00C44CD0">
        <w:rPr>
          <w:bCs/>
          <w:vertAlign w:val="subscript"/>
        </w:rPr>
        <w:t>П</w:t>
      </w:r>
      <w:r w:rsidRPr="00C44CD0">
        <w:rPr>
          <w:bCs/>
        </w:rPr>
        <w:t>(</w:t>
      </w:r>
      <w:r w:rsidRPr="00C44CD0">
        <w:rPr>
          <w:bCs/>
          <w:lang w:val="en-US"/>
        </w:rPr>
        <w:t>Qi</w:t>
      </w:r>
      <w:r w:rsidRPr="00C44CD0">
        <w:rPr>
          <w:bCs/>
        </w:rPr>
        <w:t>)                                                  (1)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44CD0">
        <w:rPr>
          <w:bCs/>
        </w:rPr>
        <w:t>Включение в управление обратной связи позволяет дать прогноз работы системы, для которой могут происходить резкие изменения условий работы, что характерно для мелкого бизнеса. Мелкий бизнес</w:t>
      </w:r>
      <w:r w:rsidRPr="00C44CD0">
        <w:t xml:space="preserve"> </w:t>
      </w:r>
      <w:r w:rsidRPr="00C44CD0">
        <w:rPr>
          <w:bCs/>
        </w:rPr>
        <w:t>(предоставление сервисных услуг, челночная торговля и др.) характе</w:t>
      </w:r>
      <w:r w:rsidRPr="00C44CD0">
        <w:rPr>
          <w:bCs/>
        </w:rPr>
        <w:softHyphen/>
        <w:t>рен сравнительно небольшим оборотом средств и малой массой при</w:t>
      </w:r>
      <w:r w:rsidRPr="00C44CD0">
        <w:rPr>
          <w:bCs/>
        </w:rPr>
        <w:softHyphen/>
        <w:t>были. Поэтому изменение внешних условий (налогов, таможенных сборов, иен на оборудование и др.) существенно сказывается на рын</w:t>
      </w:r>
      <w:r w:rsidRPr="00C44CD0">
        <w:rPr>
          <w:bCs/>
        </w:rPr>
        <w:softHyphen/>
        <w:t>ке, обслуживаемом мелким бизнесом.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  <w:r w:rsidRPr="00C44CD0">
        <w:rPr>
          <w:bCs/>
        </w:rPr>
        <w:t>рассмотрим влияние значительного  изменения  внешних  усло</w:t>
      </w:r>
      <w:r w:rsidRPr="00C44CD0">
        <w:rPr>
          <w:bCs/>
        </w:rPr>
        <w:softHyphen/>
        <w:t>вий на объемы и цены услуг (рис.2).</w:t>
      </w:r>
    </w:p>
    <w:p w:rsidR="00C44CD0" w:rsidRPr="00C44CD0" w:rsidRDefault="00E0319A" w:rsidP="00C44CD0">
      <w:pPr>
        <w:shd w:val="clear" w:color="auto" w:fill="FFFFFF"/>
        <w:autoSpaceDE w:val="0"/>
        <w:autoSpaceDN w:val="0"/>
        <w:adjustRightInd w:val="0"/>
        <w:ind w:firstLine="540"/>
        <w:jc w:val="center"/>
      </w:pPr>
      <w:r>
        <w:rPr>
          <w:noProof/>
        </w:rPr>
        <w:pict>
          <v:shape id="Рисунок 4" o:spid="_x0000_s1046" type="#_x0000_t75" style="position:absolute;left:0;text-align:left;margin-left:217.3pt;margin-top:1.75pt;width:252pt;height:199pt;z-index:251657216;visibility:visible">
            <v:imagedata r:id="rId8" o:title=""/>
            <w10:wrap type="square"/>
          </v:shape>
        </w:pic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C44CD0">
        <w:rPr>
          <w:bCs/>
        </w:rPr>
        <w:t xml:space="preserve">Рисунок-2.    Прогноз 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C44CD0">
        <w:rPr>
          <w:bCs/>
        </w:rPr>
        <w:t>изменения насыщения рынка и цен: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C44CD0">
        <w:rPr>
          <w:bCs/>
        </w:rPr>
        <w:t xml:space="preserve"> </w:t>
      </w:r>
    </w:p>
    <w:p w:rsidR="00C44CD0" w:rsidRPr="00EC222A" w:rsidRDefault="00C44CD0" w:rsidP="00C44CD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C222A">
        <w:rPr>
          <w:bCs/>
          <w:sz w:val="20"/>
          <w:szCs w:val="20"/>
        </w:rPr>
        <w:t>1, 2 - исходное положение,*</w:t>
      </w:r>
    </w:p>
    <w:p w:rsidR="00C44CD0" w:rsidRPr="00EC222A" w:rsidRDefault="00C44CD0" w:rsidP="00C44CD0">
      <w:pPr>
        <w:shd w:val="clear" w:color="auto" w:fill="FFFFFF"/>
        <w:autoSpaceDE w:val="0"/>
        <w:autoSpaceDN w:val="0"/>
        <w:adjustRightInd w:val="0"/>
        <w:rPr>
          <w:bCs/>
          <w:sz w:val="20"/>
          <w:szCs w:val="20"/>
        </w:rPr>
      </w:pPr>
      <w:r w:rsidRPr="00EC222A">
        <w:rPr>
          <w:bCs/>
          <w:sz w:val="20"/>
          <w:szCs w:val="20"/>
        </w:rPr>
        <w:t>3</w:t>
      </w:r>
      <w:r w:rsidRPr="00EC222A">
        <w:rPr>
          <w:sz w:val="20"/>
          <w:szCs w:val="20"/>
        </w:rPr>
        <w:t xml:space="preserve">  </w:t>
      </w:r>
      <w:r w:rsidRPr="00EC222A">
        <w:rPr>
          <w:bCs/>
          <w:sz w:val="20"/>
          <w:szCs w:val="20"/>
        </w:rPr>
        <w:t>-    линия   предложения при сохранении объема торговли</w:t>
      </w:r>
    </w:p>
    <w:p w:rsidR="00C44CD0" w:rsidRPr="00EC222A" w:rsidRDefault="00C44CD0" w:rsidP="00C44CD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EC222A">
        <w:rPr>
          <w:bCs/>
          <w:sz w:val="20"/>
          <w:szCs w:val="20"/>
        </w:rPr>
        <w:t xml:space="preserve"> на уровне </w:t>
      </w:r>
      <w:r w:rsidRPr="00EC222A">
        <w:rPr>
          <w:bCs/>
          <w:sz w:val="20"/>
          <w:szCs w:val="20"/>
          <w:lang w:val="en-US"/>
        </w:rPr>
        <w:t>Qo</w:t>
      </w:r>
      <w:r w:rsidRPr="00EC222A">
        <w:rPr>
          <w:bCs/>
          <w:sz w:val="20"/>
          <w:szCs w:val="20"/>
        </w:rPr>
        <w:t>;</w:t>
      </w:r>
    </w:p>
    <w:p w:rsidR="00C44CD0" w:rsidRDefault="00C44CD0" w:rsidP="00EC222A">
      <w:pPr>
        <w:shd w:val="clear" w:color="auto" w:fill="FFFFFF"/>
        <w:autoSpaceDE w:val="0"/>
        <w:autoSpaceDN w:val="0"/>
        <w:adjustRightInd w:val="0"/>
        <w:jc w:val="both"/>
      </w:pPr>
      <w:r w:rsidRPr="00EC222A">
        <w:rPr>
          <w:bCs/>
          <w:sz w:val="20"/>
          <w:szCs w:val="20"/>
        </w:rPr>
        <w:t>4</w:t>
      </w:r>
      <w:r w:rsidRPr="00EC222A">
        <w:rPr>
          <w:sz w:val="20"/>
          <w:szCs w:val="20"/>
        </w:rPr>
        <w:t xml:space="preserve">  </w:t>
      </w:r>
      <w:r w:rsidRPr="00EC222A">
        <w:rPr>
          <w:bCs/>
          <w:sz w:val="20"/>
          <w:szCs w:val="20"/>
        </w:rPr>
        <w:t>-линия спроса  при компенсации дополнительных затрат сто</w:t>
      </w:r>
      <w:r w:rsidRPr="00EC222A">
        <w:rPr>
          <w:bCs/>
          <w:sz w:val="20"/>
          <w:szCs w:val="20"/>
        </w:rPr>
        <w:softHyphen/>
        <w:t>роны, предоставляющей услуги</w:t>
      </w:r>
      <w:r w:rsidRPr="00C44CD0">
        <w:rPr>
          <w:bCs/>
        </w:rPr>
        <w:t>.</w:t>
      </w:r>
    </w:p>
    <w:p w:rsidR="00EC222A" w:rsidRPr="00EC222A" w:rsidRDefault="00EC222A" w:rsidP="00EC222A">
      <w:pPr>
        <w:shd w:val="clear" w:color="auto" w:fill="FFFFFF"/>
        <w:autoSpaceDE w:val="0"/>
        <w:autoSpaceDN w:val="0"/>
        <w:adjustRightInd w:val="0"/>
        <w:jc w:val="both"/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</w:pPr>
      <w:r w:rsidRPr="00C44CD0">
        <w:rPr>
          <w:bCs/>
        </w:rPr>
        <w:t>Исходная ситуация (до изменения внешних факторов) фиксирует</w:t>
      </w:r>
      <w:r w:rsidRPr="00C44CD0">
        <w:rPr>
          <w:bCs/>
        </w:rPr>
        <w:softHyphen/>
        <w:t>ся линиями спроса (1,рис.2) и предложения (2, рис. 2). Дополнитель</w:t>
      </w:r>
      <w:r w:rsidRPr="00C44CD0">
        <w:rPr>
          <w:bCs/>
        </w:rPr>
        <w:softHyphen/>
        <w:t>ное налогообложение  СТО  ремонтных мастерских, мелких перевоз</w:t>
      </w:r>
      <w:r w:rsidRPr="00C44CD0">
        <w:rPr>
          <w:bCs/>
        </w:rPr>
        <w:softHyphen/>
        <w:t>чиков, "челноков" приведет к росту цен (линии предложения 3) и смещению точки равновесия влево до О</w:t>
      </w:r>
      <w:r w:rsidRPr="00C44CD0">
        <w:rPr>
          <w:bCs/>
          <w:vertAlign w:val="subscript"/>
        </w:rPr>
        <w:t>1</w:t>
      </w:r>
      <w:r w:rsidRPr="00C44CD0">
        <w:rPr>
          <w:bCs/>
        </w:rPr>
        <w:t>. Это приведет к росту цен Р</w:t>
      </w:r>
      <w:r w:rsidRPr="00C44CD0">
        <w:rPr>
          <w:bCs/>
          <w:vertAlign w:val="subscript"/>
        </w:rPr>
        <w:t>1</w:t>
      </w:r>
      <w:r w:rsidRPr="00C44CD0">
        <w:rPr>
          <w:bCs/>
        </w:rPr>
        <w:t xml:space="preserve"> &gt;</w:t>
      </w:r>
      <w:r w:rsidRPr="00C44CD0">
        <w:rPr>
          <w:bCs/>
          <w:lang w:val="en-US"/>
        </w:rPr>
        <w:t>Po</w:t>
      </w:r>
      <w:r w:rsidRPr="00C44CD0">
        <w:rPr>
          <w:bCs/>
        </w:rPr>
        <w:t xml:space="preserve"> и одновременному сокращению объемов торговли или предос</w:t>
      </w:r>
      <w:r w:rsidRPr="00C44CD0">
        <w:rPr>
          <w:bCs/>
        </w:rPr>
        <w:softHyphen/>
        <w:t xml:space="preserve">тавления других услуг, т.е. сокращению насыщения рынка </w:t>
      </w:r>
      <w:r w:rsidRPr="00C44CD0">
        <w:rPr>
          <w:bCs/>
          <w:lang w:val="en-US"/>
        </w:rPr>
        <w:t>Qi</w:t>
      </w:r>
      <w:r w:rsidRPr="00C44CD0">
        <w:rPr>
          <w:bCs/>
        </w:rPr>
        <w:t>&lt;</w:t>
      </w:r>
      <w:r w:rsidRPr="00C44CD0">
        <w:rPr>
          <w:bCs/>
          <w:lang w:val="en-US"/>
        </w:rPr>
        <w:t>Q</w:t>
      </w:r>
      <w:r w:rsidRPr="00C44CD0">
        <w:rPr>
          <w:bCs/>
          <w:vertAlign w:val="subscript"/>
        </w:rPr>
        <w:t>0</w:t>
      </w:r>
      <w:r w:rsidRPr="00C44CD0">
        <w:rPr>
          <w:bCs/>
        </w:rPr>
        <w:t xml:space="preserve">  и возможно, к дефициту.</w:t>
      </w:r>
    </w:p>
    <w:p w:rsidR="00C44CD0" w:rsidRPr="00C44CD0" w:rsidRDefault="00C44CD0" w:rsidP="00C44CD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44CD0">
        <w:t>Если потребители стремятся сохранить объем приобретаемых услуг или товаров</w:t>
      </w:r>
      <w:r w:rsidRPr="00C44CD0">
        <w:rPr>
          <w:bCs/>
        </w:rPr>
        <w:t xml:space="preserve"> </w:t>
      </w:r>
      <w:r w:rsidRPr="00C44CD0">
        <w:t>(</w:t>
      </w:r>
      <w:r w:rsidRPr="00C44CD0">
        <w:rPr>
          <w:bCs/>
          <w:lang w:val="en-US"/>
        </w:rPr>
        <w:t>Q</w:t>
      </w:r>
      <w:r w:rsidRPr="00C44CD0">
        <w:rPr>
          <w:bCs/>
          <w:vertAlign w:val="subscript"/>
        </w:rPr>
        <w:t>0</w:t>
      </w:r>
      <w:r w:rsidRPr="00C44CD0">
        <w:rPr>
          <w:bCs/>
        </w:rPr>
        <w:t>), то это неизбежно приведет к еще большему росту цен Р</w:t>
      </w:r>
      <w:r w:rsidRPr="00C44CD0">
        <w:rPr>
          <w:bCs/>
          <w:vertAlign w:val="subscript"/>
        </w:rPr>
        <w:t>2</w:t>
      </w:r>
      <w:r w:rsidRPr="00C44CD0">
        <w:rPr>
          <w:bCs/>
        </w:rPr>
        <w:t xml:space="preserve"> &gt; Р</w:t>
      </w:r>
      <w:r w:rsidRPr="00C44CD0">
        <w:rPr>
          <w:bCs/>
          <w:vertAlign w:val="subscript"/>
        </w:rPr>
        <w:t>1</w:t>
      </w:r>
      <w:r w:rsidRPr="00C44CD0">
        <w:rPr>
          <w:bCs/>
        </w:rPr>
        <w:t xml:space="preserve"> &gt;</w:t>
      </w:r>
      <w:r w:rsidRPr="00C44CD0">
        <w:rPr>
          <w:bCs/>
          <w:lang w:val="en-US"/>
        </w:rPr>
        <w:t>Po</w:t>
      </w:r>
      <w:r w:rsidRPr="00C44CD0">
        <w:rPr>
          <w:bCs/>
        </w:rPr>
        <w:t>, чем при относительном дефиците ( линия спроса 4).</w:t>
      </w:r>
    </w:p>
    <w:p w:rsidR="00C44CD0" w:rsidRPr="00C44CD0" w:rsidRDefault="00C44CD0" w:rsidP="00C44CD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Default="00C44CD0" w:rsidP="00C44CD0">
      <w:pPr>
        <w:autoSpaceDE w:val="0"/>
        <w:autoSpaceDN w:val="0"/>
        <w:adjustRightInd w:val="0"/>
        <w:ind w:firstLine="540"/>
        <w:jc w:val="both"/>
      </w:pPr>
    </w:p>
    <w:p w:rsidR="000E25CF" w:rsidRDefault="000E25CF" w:rsidP="00C44CD0">
      <w:pPr>
        <w:autoSpaceDE w:val="0"/>
        <w:autoSpaceDN w:val="0"/>
        <w:adjustRightInd w:val="0"/>
        <w:ind w:firstLine="540"/>
        <w:jc w:val="both"/>
      </w:pPr>
    </w:p>
    <w:p w:rsidR="000E25CF" w:rsidRDefault="000E25CF" w:rsidP="00C44CD0">
      <w:pPr>
        <w:autoSpaceDE w:val="0"/>
        <w:autoSpaceDN w:val="0"/>
        <w:adjustRightInd w:val="0"/>
        <w:ind w:firstLine="540"/>
        <w:jc w:val="both"/>
      </w:pPr>
    </w:p>
    <w:p w:rsidR="000E25CF" w:rsidRDefault="000E25CF" w:rsidP="00C44CD0">
      <w:pPr>
        <w:autoSpaceDE w:val="0"/>
        <w:autoSpaceDN w:val="0"/>
        <w:adjustRightInd w:val="0"/>
        <w:ind w:firstLine="540"/>
        <w:jc w:val="both"/>
      </w:pPr>
    </w:p>
    <w:p w:rsidR="000E25CF" w:rsidRDefault="000E25CF" w:rsidP="00C44CD0">
      <w:pPr>
        <w:autoSpaceDE w:val="0"/>
        <w:autoSpaceDN w:val="0"/>
        <w:adjustRightInd w:val="0"/>
        <w:ind w:firstLine="540"/>
        <w:jc w:val="both"/>
      </w:pPr>
    </w:p>
    <w:p w:rsidR="000E25CF" w:rsidRDefault="000E25CF" w:rsidP="00C44CD0">
      <w:pPr>
        <w:autoSpaceDE w:val="0"/>
        <w:autoSpaceDN w:val="0"/>
        <w:adjustRightInd w:val="0"/>
        <w:ind w:firstLine="540"/>
        <w:jc w:val="both"/>
      </w:pPr>
    </w:p>
    <w:p w:rsidR="000E25CF" w:rsidRDefault="000E25CF" w:rsidP="00C44CD0">
      <w:pPr>
        <w:autoSpaceDE w:val="0"/>
        <w:autoSpaceDN w:val="0"/>
        <w:adjustRightInd w:val="0"/>
        <w:ind w:firstLine="540"/>
        <w:jc w:val="both"/>
      </w:pPr>
    </w:p>
    <w:p w:rsidR="000E25CF" w:rsidRDefault="000E25CF" w:rsidP="00C44CD0">
      <w:pPr>
        <w:autoSpaceDE w:val="0"/>
        <w:autoSpaceDN w:val="0"/>
        <w:adjustRightInd w:val="0"/>
        <w:ind w:firstLine="540"/>
        <w:jc w:val="both"/>
      </w:pPr>
    </w:p>
    <w:p w:rsidR="000E25CF" w:rsidRDefault="000E25CF" w:rsidP="00C44CD0">
      <w:pPr>
        <w:autoSpaceDE w:val="0"/>
        <w:autoSpaceDN w:val="0"/>
        <w:adjustRightInd w:val="0"/>
        <w:ind w:firstLine="540"/>
        <w:jc w:val="both"/>
      </w:pPr>
    </w:p>
    <w:p w:rsidR="000E25CF" w:rsidRDefault="000E25CF" w:rsidP="00C44CD0">
      <w:pPr>
        <w:autoSpaceDE w:val="0"/>
        <w:autoSpaceDN w:val="0"/>
        <w:adjustRightInd w:val="0"/>
        <w:ind w:firstLine="540"/>
        <w:jc w:val="both"/>
      </w:pPr>
    </w:p>
    <w:p w:rsidR="000E25CF" w:rsidRDefault="000E25CF" w:rsidP="00C44CD0">
      <w:pPr>
        <w:autoSpaceDE w:val="0"/>
        <w:autoSpaceDN w:val="0"/>
        <w:adjustRightInd w:val="0"/>
        <w:ind w:firstLine="540"/>
        <w:jc w:val="both"/>
      </w:pPr>
    </w:p>
    <w:p w:rsidR="000E25CF" w:rsidRDefault="000E25CF" w:rsidP="00C44CD0">
      <w:pPr>
        <w:autoSpaceDE w:val="0"/>
        <w:autoSpaceDN w:val="0"/>
        <w:adjustRightInd w:val="0"/>
        <w:ind w:firstLine="540"/>
        <w:jc w:val="both"/>
      </w:pPr>
    </w:p>
    <w:p w:rsidR="000E25CF" w:rsidRDefault="000E25CF" w:rsidP="00C44CD0">
      <w:pPr>
        <w:autoSpaceDE w:val="0"/>
        <w:autoSpaceDN w:val="0"/>
        <w:adjustRightInd w:val="0"/>
        <w:ind w:firstLine="540"/>
        <w:jc w:val="both"/>
      </w:pPr>
    </w:p>
    <w:p w:rsidR="000E25CF" w:rsidRPr="00C44CD0" w:rsidRDefault="000E25CF" w:rsidP="00C44CD0">
      <w:pPr>
        <w:autoSpaceDE w:val="0"/>
        <w:autoSpaceDN w:val="0"/>
        <w:adjustRightInd w:val="0"/>
        <w:ind w:firstLine="540"/>
        <w:jc w:val="both"/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  <w:r w:rsidRPr="00C44CD0">
        <w:rPr>
          <w:bCs/>
        </w:rPr>
        <w:t>МЕТОДЫ ПРИНЯТИЯ РЕШЕНИЯ В УСЛОВИЯХ ДЕФИЦИТА ИНФОРМАЦИИ.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44CD0">
        <w:t>Как правило, при принятии инженерных, управленческих и дру</w:t>
      </w:r>
      <w:r w:rsidRPr="00C44CD0">
        <w:softHyphen/>
        <w:t>гих решений полная информация о состоянии системы, внешних условиях и последствиях принимаемых решений отсутствует.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44CD0">
        <w:t>Американские специалисты утверждают, что 80% решений при</w:t>
      </w:r>
      <w:r w:rsidRPr="00C44CD0">
        <w:softHyphen/>
        <w:t>нимается при наличии только 20% информации об управляемой, сис</w:t>
      </w:r>
      <w:r w:rsidRPr="00C44CD0">
        <w:softHyphen/>
        <w:t>теме.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44CD0">
        <w:t>Например, принимая решение о числе постов на станции тех</w:t>
      </w:r>
      <w:r w:rsidRPr="00C44CD0">
        <w:softHyphen/>
        <w:t>нического обслуживания, можно только предполагать о потенци</w:t>
      </w:r>
      <w:r w:rsidRPr="00C44CD0">
        <w:softHyphen/>
        <w:t>альном числе клиентов и их распределении по часам суток, дням не</w:t>
      </w:r>
      <w:r w:rsidRPr="00C44CD0">
        <w:softHyphen/>
        <w:t>дели , месяцам года и т.п.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</w:pPr>
      <w:r w:rsidRPr="00C44CD0">
        <w:t>Аналогичная ситуация с числом возможных требований на кон</w:t>
      </w:r>
      <w:r w:rsidRPr="00C44CD0">
        <w:softHyphen/>
        <w:t>кретный вид ремонта автомобиля в течение "завтрашнего дня",  воз</w:t>
      </w:r>
      <w:r w:rsidRPr="00C44CD0">
        <w:rPr>
          <w:bCs/>
        </w:rPr>
        <w:t>можности выхода или невыхода на работу конкретного специалиста или рабочего и т.д.  Строго  говоря полную информацию можно по</w:t>
      </w:r>
      <w:r w:rsidRPr="00C44CD0">
        <w:rPr>
          <w:bCs/>
        </w:rPr>
        <w:softHyphen/>
        <w:t>лучить только после свершения того или иного события (например, отказы уже произошли), когда необходимость в упреждающем реше</w:t>
      </w:r>
      <w:r w:rsidRPr="00C44CD0">
        <w:rPr>
          <w:bCs/>
        </w:rPr>
        <w:softHyphen/>
        <w:t>нии отпала, а система перешла в режим реактивного управления.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</w:pPr>
      <w:r w:rsidRPr="00C44CD0">
        <w:rPr>
          <w:bCs/>
        </w:rPr>
        <w:t>Поэтому при управлении необходимо уметь теми или иными спо</w:t>
      </w:r>
      <w:r w:rsidRPr="00C44CD0">
        <w:rPr>
          <w:bCs/>
        </w:rPr>
        <w:softHyphen/>
        <w:t>собами восполнить или компенсировать дефицит информации. Такими способами укрупненно являются: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44CD0">
        <w:rPr>
          <w:bCs/>
        </w:rPr>
        <w:t>1)</w:t>
      </w:r>
      <w:r w:rsidRPr="00C44CD0">
        <w:t xml:space="preserve"> </w:t>
      </w:r>
      <w:r w:rsidRPr="00C44CD0">
        <w:rPr>
          <w:bCs/>
        </w:rPr>
        <w:t>Сбор дополнительной информации</w:t>
      </w:r>
      <w:r w:rsidR="00513FFB">
        <w:rPr>
          <w:bCs/>
        </w:rPr>
        <w:t>,</w:t>
      </w:r>
      <w:r w:rsidRPr="00C44CD0">
        <w:rPr>
          <w:bCs/>
        </w:rPr>
        <w:t xml:space="preserve"> и  ее анализ. Очевидно, это возможно, если система располагает определенным резервом времени и средств.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44CD0">
        <w:rPr>
          <w:bCs/>
        </w:rPr>
        <w:t>2)</w:t>
      </w:r>
      <w:r w:rsidRPr="00C44CD0">
        <w:t xml:space="preserve"> </w:t>
      </w:r>
      <w:r w:rsidRPr="00C44CD0">
        <w:rPr>
          <w:bCs/>
        </w:rPr>
        <w:t>Использование опыта аналогичных предприятий или решений. При этом важно располагать банком решений или иметь надежный доступ к нему. Кроме того, опыт других не может быть использован без корректирования.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44CD0">
        <w:rPr>
          <w:bCs/>
        </w:rPr>
        <w:t>3) Использование коллективного мнения специалистов или экс</w:t>
      </w:r>
      <w:r w:rsidRPr="00C44CD0">
        <w:rPr>
          <w:bCs/>
        </w:rPr>
        <w:softHyphen/>
        <w:t>пертизы.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44CD0">
        <w:rPr>
          <w:bCs/>
        </w:rPr>
        <w:t>4)</w:t>
      </w:r>
      <w:r w:rsidRPr="00C44CD0">
        <w:t xml:space="preserve"> </w:t>
      </w:r>
      <w:r w:rsidRPr="00C44CD0">
        <w:rPr>
          <w:bCs/>
        </w:rPr>
        <w:t>Применение специальных инструментальных методов и крите</w:t>
      </w:r>
      <w:r w:rsidRPr="00C44CD0">
        <w:rPr>
          <w:bCs/>
        </w:rPr>
        <w:softHyphen/>
        <w:t>риев, основанных на теории игр.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44CD0">
        <w:rPr>
          <w:bCs/>
        </w:rPr>
        <w:t>5)</w:t>
      </w:r>
      <w:r w:rsidRPr="00C44CD0">
        <w:t xml:space="preserve"> </w:t>
      </w:r>
      <w:r w:rsidRPr="00C44CD0">
        <w:rPr>
          <w:bCs/>
        </w:rPr>
        <w:t>Использование имитационного моделирования, которое вос</w:t>
      </w:r>
      <w:r w:rsidRPr="00C44CD0">
        <w:rPr>
          <w:bCs/>
        </w:rPr>
        <w:softHyphen/>
        <w:t>производит производственные ситуации, близкие к реальным, и ряд других методов.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0E25CF" w:rsidRDefault="000E25CF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0E25CF" w:rsidRPr="00C44CD0" w:rsidRDefault="000E25CF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</w:p>
    <w:p w:rsid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  <w:r w:rsidRPr="00C44CD0">
        <w:rPr>
          <w:bCs/>
        </w:rPr>
        <w:t>ДЕЛОВЫЕ (ХОЗЯЙСТВЕННЫЕ) ИГРЫ</w:t>
      </w:r>
    </w:p>
    <w:p w:rsidR="00EC222A" w:rsidRPr="00C44CD0" w:rsidRDefault="00EC222A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44CD0">
        <w:t>Возможность оценивать варианты решений, изменять входные данные, при необходимости упрощать ситуации позволяет исполь</w:t>
      </w:r>
      <w:r w:rsidRPr="00C44CD0">
        <w:softHyphen/>
        <w:t>зовать имитационное моделирование при обучении персонала и оценке его квалификации. Например, при исследовании производи</w:t>
      </w:r>
      <w:r w:rsidRPr="00C44CD0">
        <w:softHyphen/>
        <w:t>тельности СМО (постов, участков) участником деловой игры может реализовываться определенная дисциплина очереди: пропускать в первую очередь требования на ремонт автомобилей, дающих наи</w:t>
      </w:r>
      <w:r w:rsidRPr="00C44CD0">
        <w:softHyphen/>
        <w:t>больший доход, или требования с малой продолжительностью об</w:t>
      </w:r>
      <w:r w:rsidRPr="00C44CD0">
        <w:softHyphen/>
        <w:t>служивания. В многоканальных системах возможно перераспреде</w:t>
      </w:r>
      <w:r w:rsidRPr="00C44CD0">
        <w:softHyphen/>
        <w:t>ление требований или исполнителей по постам.</w:t>
      </w:r>
    </w:p>
    <w:p w:rsidR="00C44CD0" w:rsidRPr="00C44CD0" w:rsidRDefault="00C44CD0" w:rsidP="00513FFB">
      <w:pPr>
        <w:shd w:val="clear" w:color="auto" w:fill="FFFFFF"/>
        <w:autoSpaceDE w:val="0"/>
        <w:autoSpaceDN w:val="0"/>
        <w:adjustRightInd w:val="0"/>
      </w:pPr>
      <w:r w:rsidRPr="00C44CD0">
        <w:t>С помощью комбинации ряда подобных моделей конструируют имитационные модели зоны, участка, цеха и предприятия.</w:t>
      </w:r>
      <w:r w:rsidR="00513FFB">
        <w:t xml:space="preserve"> </w:t>
      </w:r>
      <w:r w:rsidRPr="00C44CD0">
        <w:t>Имитационные модели используются при проведении деловых игр.</w:t>
      </w:r>
    </w:p>
    <w:p w:rsidR="00C44CD0" w:rsidRPr="00C44CD0" w:rsidRDefault="00C44CD0" w:rsidP="00513FFB">
      <w:pPr>
        <w:shd w:val="clear" w:color="auto" w:fill="FFFFFF"/>
        <w:autoSpaceDE w:val="0"/>
        <w:autoSpaceDN w:val="0"/>
        <w:adjustRightInd w:val="0"/>
      </w:pPr>
      <w:r w:rsidRPr="00C44CD0">
        <w:t>Деловые (хозяйственные) игры - это метод имитации принятия управленческих решений в различных производственных ситуациях. При этом обучающемуся создают ту или иную управленческую или производственную ситуацию, из которой необходимо найти рацио</w:t>
      </w:r>
      <w:r w:rsidRPr="00C44CD0">
        <w:softHyphen/>
        <w:t>нальный выход, т.е. принять решение. Критерием является степень приближения решения к оптимальному, (которое известно организа</w:t>
      </w:r>
      <w:r w:rsidRPr="00C44CD0">
        <w:softHyphen/>
        <w:t>торам деловых игр) и время принятия решения. Деловые игры прово</w:t>
      </w:r>
      <w:r w:rsidRPr="00C44CD0">
        <w:softHyphen/>
        <w:t>дятся по определенным правилам, регламентирующим поведение уча</w:t>
      </w:r>
      <w:r w:rsidRPr="00C44CD0">
        <w:softHyphen/>
        <w:t>стников, их взаимодействие, критерии эффективности. В роли датчи</w:t>
      </w:r>
      <w:r w:rsidRPr="00C44CD0">
        <w:softHyphen/>
        <w:t>ков, имитирующих реальные производственные ситуации, выступа</w:t>
      </w:r>
      <w:r w:rsidRPr="00C44CD0">
        <w:softHyphen/>
        <w:t>ют ПЭВМ (человеко-машинная система), наборы карточек случайных событий или организаторы деловой игры.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</w:pPr>
      <w:r w:rsidRPr="00C44CD0">
        <w:t>В деловых играх участвуют специалисты, которые в создаваемых имитационной моделью "производственных ситуациях" принимают решения.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</w:pPr>
      <w:r w:rsidRPr="00C44CD0">
        <w:t>Деловые игры используются при обучении и оценке персонала и исследовании сложных производственных систем.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</w:pPr>
      <w:r w:rsidRPr="00C44CD0">
        <w:t>При обучении персонала они используются для иллюстрации, разъяснения определенных закономерностей и понятий и закрепления знаний; для программного и целевого обучения определенных спе</w:t>
      </w:r>
      <w:r w:rsidRPr="00C44CD0">
        <w:softHyphen/>
        <w:t>циалистов, например, диагноста, оператора ЦУП и др; для трени</w:t>
      </w:r>
      <w:r w:rsidRPr="00C44CD0">
        <w:softHyphen/>
        <w:t xml:space="preserve">ровки специалистов непосредственно на производстве.  При обучении персонала деловые игры, как правило, разворачиваются в реальном </w:t>
      </w:r>
      <w:r w:rsidRPr="00C44CD0">
        <w:rPr>
          <w:bCs/>
        </w:rPr>
        <w:t>масштабе времени.   При исследовании, производственных ситуации применяется сжатый масштаб времени.</w:t>
      </w:r>
    </w:p>
    <w:p w:rsidR="00C44CD0" w:rsidRPr="00C44CD0" w:rsidRDefault="00C44CD0" w:rsidP="00C44CD0">
      <w:pPr>
        <w:ind w:firstLine="540"/>
        <w:rPr>
          <w:bCs/>
        </w:rPr>
      </w:pPr>
      <w:r w:rsidRPr="00C44CD0">
        <w:rPr>
          <w:bCs/>
        </w:rPr>
        <w:t xml:space="preserve">Деловые игры </w:t>
      </w:r>
      <w:r w:rsidRPr="00C44CD0">
        <w:t xml:space="preserve">позволяют осуществлять предварительный отбор </w:t>
      </w:r>
      <w:r w:rsidRPr="00C44CD0">
        <w:rPr>
          <w:bCs/>
        </w:rPr>
        <w:t xml:space="preserve">кадров, так как при этом можно оценить способности, </w:t>
      </w:r>
      <w:r w:rsidRPr="00C44CD0">
        <w:t>профессио</w:t>
      </w:r>
      <w:r w:rsidRPr="00C44CD0">
        <w:softHyphen/>
        <w:t xml:space="preserve">нальные навыки и знания кандидатов на определенные </w:t>
      </w:r>
      <w:r w:rsidRPr="00C44CD0">
        <w:rPr>
          <w:bCs/>
        </w:rPr>
        <w:t>рабочие мес</w:t>
      </w:r>
      <w:r w:rsidRPr="00C44CD0">
        <w:rPr>
          <w:bCs/>
        </w:rPr>
        <w:softHyphen/>
        <w:t>та и должности специалистов и управленцев.</w:t>
      </w:r>
    </w:p>
    <w:p w:rsidR="00C44CD0" w:rsidRPr="00C44CD0" w:rsidRDefault="00C44CD0" w:rsidP="00C44CD0">
      <w:pPr>
        <w:ind w:firstLine="540"/>
        <w:rPr>
          <w:bCs/>
        </w:rPr>
      </w:pPr>
    </w:p>
    <w:p w:rsidR="00C44CD0" w:rsidRPr="00C44CD0" w:rsidRDefault="00C44CD0" w:rsidP="00C44CD0">
      <w:pPr>
        <w:ind w:firstLine="540"/>
        <w:rPr>
          <w:bCs/>
        </w:rPr>
      </w:pPr>
    </w:p>
    <w:p w:rsidR="00C44CD0" w:rsidRPr="00C44CD0" w:rsidRDefault="00C44CD0" w:rsidP="00C44CD0">
      <w:pPr>
        <w:ind w:firstLine="540"/>
        <w:rPr>
          <w:bCs/>
        </w:rPr>
      </w:pPr>
    </w:p>
    <w:p w:rsidR="00C44CD0" w:rsidRPr="00C44CD0" w:rsidRDefault="00C44CD0" w:rsidP="00C44CD0">
      <w:pPr>
        <w:ind w:firstLine="540"/>
        <w:rPr>
          <w:bCs/>
        </w:rPr>
      </w:pPr>
    </w:p>
    <w:p w:rsidR="00C44CD0" w:rsidRPr="00C44CD0" w:rsidRDefault="00C44CD0" w:rsidP="00C44CD0">
      <w:pPr>
        <w:ind w:firstLine="540"/>
        <w:rPr>
          <w:bCs/>
        </w:rPr>
      </w:pPr>
    </w:p>
    <w:p w:rsidR="00C44CD0" w:rsidRPr="00C44CD0" w:rsidRDefault="00C44CD0" w:rsidP="00C44CD0">
      <w:pPr>
        <w:ind w:firstLine="540"/>
        <w:rPr>
          <w:bCs/>
        </w:rPr>
      </w:pPr>
    </w:p>
    <w:p w:rsidR="00C44CD0" w:rsidRPr="00C44CD0" w:rsidRDefault="00C44CD0" w:rsidP="00C44CD0">
      <w:pPr>
        <w:ind w:firstLine="540"/>
        <w:rPr>
          <w:bCs/>
        </w:rPr>
      </w:pPr>
    </w:p>
    <w:p w:rsidR="00C44CD0" w:rsidRPr="00C44CD0" w:rsidRDefault="00C44CD0" w:rsidP="00C44CD0">
      <w:pPr>
        <w:ind w:firstLine="540"/>
        <w:rPr>
          <w:bCs/>
        </w:rPr>
      </w:pPr>
    </w:p>
    <w:p w:rsidR="00C44CD0" w:rsidRDefault="00C44CD0" w:rsidP="00C44CD0">
      <w:pPr>
        <w:ind w:firstLine="540"/>
        <w:jc w:val="center"/>
        <w:rPr>
          <w:bCs/>
        </w:rPr>
      </w:pPr>
    </w:p>
    <w:p w:rsidR="00513FFB" w:rsidRDefault="00513FFB" w:rsidP="00C44CD0">
      <w:pPr>
        <w:ind w:firstLine="540"/>
        <w:jc w:val="center"/>
        <w:rPr>
          <w:bCs/>
        </w:rPr>
      </w:pPr>
    </w:p>
    <w:p w:rsidR="00513FFB" w:rsidRDefault="00513FFB" w:rsidP="00C44CD0">
      <w:pPr>
        <w:ind w:firstLine="540"/>
        <w:jc w:val="center"/>
        <w:rPr>
          <w:bCs/>
        </w:rPr>
      </w:pPr>
    </w:p>
    <w:p w:rsidR="00513FFB" w:rsidRDefault="00513FFB" w:rsidP="00C44CD0">
      <w:pPr>
        <w:ind w:firstLine="540"/>
        <w:jc w:val="center"/>
        <w:rPr>
          <w:bCs/>
        </w:rPr>
      </w:pPr>
    </w:p>
    <w:p w:rsidR="00513FFB" w:rsidRDefault="00513FFB" w:rsidP="00C44CD0">
      <w:pPr>
        <w:ind w:firstLine="540"/>
        <w:jc w:val="center"/>
        <w:rPr>
          <w:bCs/>
        </w:rPr>
      </w:pPr>
    </w:p>
    <w:p w:rsidR="00513FFB" w:rsidRDefault="00513FFB" w:rsidP="00C44CD0">
      <w:pPr>
        <w:ind w:firstLine="540"/>
        <w:jc w:val="center"/>
        <w:rPr>
          <w:bCs/>
        </w:rPr>
      </w:pPr>
    </w:p>
    <w:p w:rsidR="00513FFB" w:rsidRDefault="00513FFB" w:rsidP="00C44CD0">
      <w:pPr>
        <w:ind w:firstLine="540"/>
        <w:jc w:val="center"/>
        <w:rPr>
          <w:bCs/>
        </w:rPr>
      </w:pPr>
    </w:p>
    <w:p w:rsidR="00513FFB" w:rsidRPr="00C44CD0" w:rsidRDefault="00513FFB" w:rsidP="00444BBC">
      <w:pPr>
        <w:rPr>
          <w:bCs/>
        </w:rPr>
      </w:pPr>
    </w:p>
    <w:p w:rsidR="00C44CD0" w:rsidRPr="00C44CD0" w:rsidRDefault="00C44CD0" w:rsidP="00C44CD0">
      <w:pPr>
        <w:ind w:firstLine="540"/>
        <w:jc w:val="center"/>
        <w:rPr>
          <w:b/>
          <w:color w:val="000000"/>
        </w:rPr>
      </w:pPr>
      <w:r w:rsidRPr="00C44CD0">
        <w:rPr>
          <w:b/>
          <w:color w:val="000000"/>
        </w:rPr>
        <w:t>Задача.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44CD0">
        <w:rPr>
          <w:color w:val="000000"/>
        </w:rPr>
        <w:t xml:space="preserve">Рассчитать значения и построить график функции </w:t>
      </w:r>
      <w:r w:rsidRPr="00C44CD0">
        <w:rPr>
          <w:color w:val="000000"/>
        </w:rPr>
        <w:sym w:font="Symbol" w:char="F077"/>
      </w:r>
      <w:r w:rsidRPr="00C44CD0">
        <w:rPr>
          <w:color w:val="000000"/>
        </w:rPr>
        <w:t>(t) – параметр потока замен машин при случайном списании по достижении машиной предельного состояния и мгновенной замене ее на новую.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44CD0">
        <w:rPr>
          <w:color w:val="000000"/>
        </w:rPr>
        <w:t xml:space="preserve">Расчет функции </w:t>
      </w:r>
      <w:r w:rsidRPr="00C44CD0">
        <w:rPr>
          <w:color w:val="000000"/>
        </w:rPr>
        <w:sym w:font="Symbol" w:char="F077"/>
      </w:r>
      <w:r w:rsidRPr="00C44CD0">
        <w:rPr>
          <w:color w:val="000000"/>
        </w:rPr>
        <w:t xml:space="preserve">(t) выполнить для значений t=1,2,3… ti, где для ti выполняется условие:  </w:t>
      </w:r>
    </w:p>
    <w:p w:rsidR="00C44CD0" w:rsidRPr="00C44CD0" w:rsidRDefault="00C44CD0" w:rsidP="00C44CD0">
      <w:pPr>
        <w:ind w:firstLine="540"/>
        <w:jc w:val="center"/>
        <w:rPr>
          <w:color w:val="000000"/>
        </w:rPr>
      </w:pPr>
      <w:r w:rsidRPr="00C44CD0">
        <w:rPr>
          <w:color w:val="000000"/>
        </w:rPr>
        <w:t>/</w:t>
      </w:r>
      <w:r w:rsidRPr="00C44CD0">
        <w:rPr>
          <w:color w:val="000000"/>
        </w:rPr>
        <w:sym w:font="Symbol" w:char="F077"/>
      </w:r>
      <w:r w:rsidRPr="00C44CD0">
        <w:rPr>
          <w:color w:val="000000"/>
        </w:rPr>
        <w:t>(ti)-</w:t>
      </w:r>
      <w:r w:rsidRPr="00C44CD0">
        <w:rPr>
          <w:color w:val="000000"/>
        </w:rPr>
        <w:sym w:font="Symbol" w:char="F077"/>
      </w:r>
      <w:r w:rsidRPr="00C44CD0">
        <w:rPr>
          <w:color w:val="000000"/>
        </w:rPr>
        <w:t>(ti-1)/</w:t>
      </w:r>
      <w:r w:rsidRPr="00C44CD0">
        <w:rPr>
          <w:color w:val="000000"/>
        </w:rPr>
        <w:sym w:font="Symbol" w:char="F03C"/>
      </w:r>
      <w:r w:rsidRPr="00C44CD0">
        <w:rPr>
          <w:color w:val="000000"/>
        </w:rPr>
        <w:t>0,01 и  /</w:t>
      </w:r>
      <w:r w:rsidRPr="00C44CD0">
        <w:rPr>
          <w:color w:val="000000"/>
        </w:rPr>
        <w:sym w:font="Symbol" w:char="F077"/>
      </w:r>
      <w:r w:rsidRPr="00C44CD0">
        <w:rPr>
          <w:color w:val="000000"/>
        </w:rPr>
        <w:t>(ti)-</w:t>
      </w:r>
      <w:r w:rsidRPr="00C44CD0">
        <w:rPr>
          <w:color w:val="000000"/>
        </w:rPr>
        <w:sym w:font="Symbol" w:char="F077"/>
      </w:r>
      <w:r w:rsidRPr="00C44CD0">
        <w:rPr>
          <w:color w:val="000000"/>
        </w:rPr>
        <w:t>п/</w:t>
      </w:r>
      <w:r w:rsidRPr="00C44CD0">
        <w:rPr>
          <w:color w:val="000000"/>
        </w:rPr>
        <w:sym w:font="Symbol" w:char="F03C"/>
      </w:r>
      <w:r w:rsidRPr="00C44CD0">
        <w:rPr>
          <w:color w:val="000000"/>
        </w:rPr>
        <w:t>0,01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44CD0">
        <w:rPr>
          <w:color w:val="000000"/>
        </w:rPr>
        <w:t xml:space="preserve">где  </w:t>
      </w:r>
      <w:r w:rsidRPr="00C44CD0">
        <w:rPr>
          <w:color w:val="000000"/>
        </w:rPr>
        <w:sym w:font="Symbol" w:char="F077"/>
      </w:r>
      <w:r w:rsidRPr="00C44CD0">
        <w:rPr>
          <w:color w:val="000000"/>
        </w:rPr>
        <w:t xml:space="preserve">п – предельное значение функции  </w:t>
      </w:r>
      <w:r w:rsidRPr="00C44CD0">
        <w:rPr>
          <w:color w:val="000000"/>
        </w:rPr>
        <w:sym w:font="Symbol" w:char="F077"/>
      </w:r>
      <w:r w:rsidRPr="00C44CD0">
        <w:rPr>
          <w:color w:val="000000"/>
        </w:rPr>
        <w:t>(t) при увеличении времени t.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44CD0">
        <w:rPr>
          <w:color w:val="000000"/>
        </w:rPr>
        <w:t xml:space="preserve">В расчетах использовать предложение о нормальном распределении срока службы машин с заданными значениями параметром </w:t>
      </w:r>
      <w:r w:rsidRPr="00C44CD0">
        <w:rPr>
          <w:color w:val="000000"/>
        </w:rPr>
        <w:sym w:font="Symbol" w:char="F06D"/>
      </w:r>
      <w:r w:rsidR="00513FFB">
        <w:rPr>
          <w:color w:val="000000"/>
        </w:rPr>
        <w:t xml:space="preserve"> = 4,0</w:t>
      </w:r>
      <w:r w:rsidRPr="00C44CD0">
        <w:rPr>
          <w:color w:val="000000"/>
        </w:rPr>
        <w:t xml:space="preserve"> (математическое ожидание) и </w:t>
      </w:r>
      <w:r w:rsidRPr="00C44CD0">
        <w:rPr>
          <w:color w:val="000000"/>
        </w:rPr>
        <w:sym w:font="Symbol" w:char="F073"/>
      </w:r>
      <w:r w:rsidRPr="00C44CD0">
        <w:rPr>
          <w:color w:val="000000"/>
        </w:rPr>
        <w:t xml:space="preserve"> = 1,1 (среднеквадратическое отклонение).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44CD0">
        <w:rPr>
          <w:color w:val="000000"/>
        </w:rPr>
        <w:t>Для парка, в котором имеется N машин: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44CD0">
        <w:rPr>
          <w:color w:val="000000"/>
        </w:rPr>
        <w:t>а) рассчитать точное значение математического ожидания, т. е. среднего числа машин, необходимых для замены за 6,5 лет работы от начала существования парка машин;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44CD0">
        <w:rPr>
          <w:color w:val="000000"/>
        </w:rPr>
        <w:t>б) определить приближенное значение математического ожидания числа машин, необходимых для замены за период времени работы  парка от а</w:t>
      </w:r>
      <w:r w:rsidRPr="00C44CD0">
        <w:rPr>
          <w:color w:val="000000"/>
          <w:vertAlign w:val="subscript"/>
        </w:rPr>
        <w:t xml:space="preserve">1 </w:t>
      </w:r>
      <w:r w:rsidRPr="00C44CD0">
        <w:rPr>
          <w:color w:val="000000"/>
        </w:rPr>
        <w:t>= 7 до b</w:t>
      </w:r>
      <w:r w:rsidRPr="00C44CD0">
        <w:rPr>
          <w:color w:val="000000"/>
          <w:vertAlign w:val="subscript"/>
        </w:rPr>
        <w:t>1</w:t>
      </w:r>
      <w:r w:rsidRPr="00C44CD0">
        <w:rPr>
          <w:color w:val="000000"/>
        </w:rPr>
        <w:t xml:space="preserve"> = 12, используя линейную аппроксимацию функции </w:t>
      </w:r>
      <w:r w:rsidRPr="00C44CD0">
        <w:rPr>
          <w:color w:val="000000"/>
        </w:rPr>
        <w:sym w:font="Symbol" w:char="F077"/>
      </w:r>
      <w:r w:rsidRPr="00C44CD0">
        <w:rPr>
          <w:color w:val="000000"/>
        </w:rPr>
        <w:t>(t) по расчетным значениям;</w:t>
      </w:r>
    </w:p>
    <w:p w:rsidR="00C44CD0" w:rsidRPr="00C44CD0" w:rsidRDefault="00C44CD0" w:rsidP="00C44C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44CD0">
        <w:rPr>
          <w:color w:val="000000"/>
        </w:rPr>
        <w:t>в) определить приближенное значение математического ожидания числа машин, необходимых для замены в установившемся режиме работы парка за период времени от а</w:t>
      </w:r>
      <w:r w:rsidRPr="00C44CD0">
        <w:rPr>
          <w:color w:val="000000"/>
          <w:vertAlign w:val="subscript"/>
        </w:rPr>
        <w:t>2</w:t>
      </w:r>
      <w:r w:rsidRPr="00C44CD0">
        <w:rPr>
          <w:color w:val="000000"/>
        </w:rPr>
        <w:t xml:space="preserve"> = 20 до b</w:t>
      </w:r>
      <w:r w:rsidRPr="00C44CD0">
        <w:rPr>
          <w:color w:val="000000"/>
          <w:vertAlign w:val="subscript"/>
        </w:rPr>
        <w:t>2</w:t>
      </w:r>
      <w:r w:rsidRPr="00C44CD0">
        <w:rPr>
          <w:color w:val="000000"/>
        </w:rPr>
        <w:t xml:space="preserve"> = 30 и оценить максимальную погрешность этого значения.</w:t>
      </w:r>
    </w:p>
    <w:p w:rsidR="00C44CD0" w:rsidRPr="00C44CD0" w:rsidRDefault="00C44CD0" w:rsidP="00C44CD0">
      <w:pPr>
        <w:ind w:firstLine="540"/>
        <w:jc w:val="both"/>
        <w:rPr>
          <w:color w:val="000000"/>
        </w:rPr>
      </w:pPr>
      <w:r w:rsidRPr="00C44CD0">
        <w:rPr>
          <w:color w:val="000000"/>
        </w:rPr>
        <w:t>Зна</w:t>
      </w:r>
      <w:r w:rsidR="00513FFB">
        <w:rPr>
          <w:color w:val="000000"/>
        </w:rPr>
        <w:t>чение числа машин в парке N = (7 + 30) = 37</w:t>
      </w:r>
      <w:r w:rsidRPr="00C44CD0">
        <w:rPr>
          <w:color w:val="000000"/>
        </w:rPr>
        <w:t xml:space="preserve"> </w:t>
      </w:r>
    </w:p>
    <w:p w:rsidR="00C44CD0" w:rsidRDefault="00C44CD0" w:rsidP="00513FFB">
      <w:pPr>
        <w:ind w:firstLine="540"/>
        <w:jc w:val="center"/>
        <w:rPr>
          <w:b/>
          <w:color w:val="000000"/>
        </w:rPr>
      </w:pPr>
      <w:r w:rsidRPr="00C44CD0">
        <w:rPr>
          <w:b/>
          <w:color w:val="000000"/>
        </w:rPr>
        <w:t>Решение:</w:t>
      </w:r>
    </w:p>
    <w:p w:rsidR="00513FFB" w:rsidRPr="00C44CD0" w:rsidRDefault="00513FFB" w:rsidP="00513FFB">
      <w:pPr>
        <w:ind w:firstLine="540"/>
        <w:jc w:val="center"/>
        <w:rPr>
          <w:b/>
          <w:color w:val="000000"/>
        </w:rPr>
      </w:pPr>
    </w:p>
    <w:p w:rsidR="00C44CD0" w:rsidRPr="00513FFB" w:rsidRDefault="00C44CD0" w:rsidP="00C44CD0">
      <w:pPr>
        <w:numPr>
          <w:ilvl w:val="0"/>
          <w:numId w:val="1"/>
        </w:numPr>
        <w:spacing w:after="200" w:line="276" w:lineRule="auto"/>
        <w:jc w:val="both"/>
        <w:rPr>
          <w:color w:val="000000"/>
        </w:rPr>
      </w:pPr>
      <w:r w:rsidRPr="00513FFB">
        <w:rPr>
          <w:color w:val="000000"/>
        </w:rPr>
        <w:t>Расчет значений функции параметр потока замен</w:t>
      </w:r>
    </w:p>
    <w:p w:rsidR="00C44CD0" w:rsidRPr="00C44CD0" w:rsidRDefault="00C44CD0" w:rsidP="00C44CD0">
      <w:pPr>
        <w:ind w:left="540"/>
        <w:jc w:val="both"/>
        <w:rPr>
          <w:color w:val="000000"/>
        </w:rPr>
      </w:pPr>
      <w:r w:rsidRPr="00C44CD0">
        <w:rPr>
          <w:color w:val="000000"/>
        </w:rPr>
        <w:t xml:space="preserve">Проведем расчет значений функции параметр потока замен </w:t>
      </w:r>
      <w:r w:rsidRPr="00C44CD0">
        <w:rPr>
          <w:color w:val="000000"/>
        </w:rPr>
        <w:sym w:font="Symbol" w:char="F077"/>
      </w:r>
      <w:r w:rsidRPr="00C44CD0">
        <w:rPr>
          <w:color w:val="000000"/>
        </w:rPr>
        <w:t>(t).</w:t>
      </w:r>
    </w:p>
    <w:p w:rsidR="00C44CD0" w:rsidRPr="00C44CD0" w:rsidRDefault="00C44CD0" w:rsidP="00C44CD0">
      <w:pPr>
        <w:ind w:firstLine="540"/>
        <w:jc w:val="both"/>
        <w:rPr>
          <w:color w:val="000000"/>
        </w:rPr>
      </w:pPr>
      <w:r w:rsidRPr="00C44CD0">
        <w:rPr>
          <w:color w:val="000000"/>
        </w:rPr>
        <w:t xml:space="preserve">Пусть заданы значения параметров нормального распределения </w:t>
      </w:r>
      <w:r w:rsidRPr="00C44CD0">
        <w:rPr>
          <w:color w:val="000000"/>
        </w:rPr>
        <w:sym w:font="Symbol" w:char="F06D"/>
      </w:r>
      <w:r w:rsidR="00513FFB">
        <w:rPr>
          <w:color w:val="000000"/>
        </w:rPr>
        <w:t xml:space="preserve"> = 4,0</w:t>
      </w:r>
      <w:r w:rsidRPr="00C44CD0">
        <w:rPr>
          <w:color w:val="000000"/>
        </w:rPr>
        <w:t xml:space="preserve"> и </w:t>
      </w:r>
      <w:r w:rsidRPr="00C44CD0">
        <w:rPr>
          <w:color w:val="000000"/>
        </w:rPr>
        <w:sym w:font="Symbol" w:char="F073"/>
      </w:r>
      <w:r w:rsidRPr="00C44CD0">
        <w:rPr>
          <w:color w:val="000000"/>
        </w:rPr>
        <w:t xml:space="preserve"> = 1,1. Тогда математическое ожидание срока службы машин t</w:t>
      </w:r>
      <w:r w:rsidRPr="00C44CD0">
        <w:rPr>
          <w:color w:val="000000"/>
          <w:vertAlign w:val="subscript"/>
        </w:rPr>
        <w:t>ср</w:t>
      </w:r>
      <w:r w:rsidRPr="00C44CD0">
        <w:rPr>
          <w:color w:val="000000"/>
        </w:rPr>
        <w:t xml:space="preserve"> = </w:t>
      </w:r>
      <w:r w:rsidRPr="00C44CD0">
        <w:rPr>
          <w:color w:val="000000"/>
        </w:rPr>
        <w:sym w:font="Symbol" w:char="F06D"/>
      </w:r>
      <w:r w:rsidR="00513FFB">
        <w:rPr>
          <w:color w:val="000000"/>
        </w:rPr>
        <w:t xml:space="preserve"> = 4,0</w:t>
      </w:r>
      <w:r w:rsidRPr="00C44CD0">
        <w:rPr>
          <w:color w:val="000000"/>
        </w:rPr>
        <w:t>.</w:t>
      </w:r>
    </w:p>
    <w:p w:rsidR="00C44CD0" w:rsidRPr="00C44CD0" w:rsidRDefault="00C44CD0" w:rsidP="00C44CD0">
      <w:pPr>
        <w:ind w:firstLine="540"/>
        <w:jc w:val="both"/>
        <w:rPr>
          <w:color w:val="000000"/>
        </w:rPr>
      </w:pPr>
      <w:r w:rsidRPr="00C44CD0">
        <w:rPr>
          <w:color w:val="000000"/>
        </w:rPr>
        <w:t xml:space="preserve">Определяем предельное значение </w:t>
      </w:r>
      <w:r w:rsidRPr="00C44CD0">
        <w:rPr>
          <w:color w:val="000000"/>
        </w:rPr>
        <w:sym w:font="Symbol" w:char="F077"/>
      </w:r>
      <w:r w:rsidRPr="00C44CD0">
        <w:rPr>
          <w:color w:val="000000"/>
          <w:vertAlign w:val="subscript"/>
        </w:rPr>
        <w:t>п</w:t>
      </w:r>
      <w:r w:rsidRPr="00C44CD0">
        <w:rPr>
          <w:color w:val="000000"/>
        </w:rPr>
        <w:t xml:space="preserve"> функции </w:t>
      </w:r>
      <w:r w:rsidRPr="00C44CD0">
        <w:rPr>
          <w:color w:val="000000"/>
        </w:rPr>
        <w:sym w:font="Symbol" w:char="F077"/>
      </w:r>
      <w:r w:rsidRPr="00C44CD0">
        <w:rPr>
          <w:color w:val="000000"/>
        </w:rPr>
        <w:t>(t) при увеличении  времени t:</w:t>
      </w:r>
    </w:p>
    <w:p w:rsidR="00C44CD0" w:rsidRPr="00C44CD0" w:rsidRDefault="00C44CD0" w:rsidP="00513FFB">
      <w:pPr>
        <w:ind w:firstLine="540"/>
        <w:jc w:val="right"/>
        <w:rPr>
          <w:color w:val="FF0000"/>
        </w:rPr>
      </w:pPr>
      <w:r w:rsidRPr="00C44CD0">
        <w:rPr>
          <w:color w:val="FF0000"/>
          <w:position w:val="-32"/>
        </w:rPr>
        <w:object w:dxaOrig="880" w:dyaOrig="700">
          <v:shape id="_x0000_i1025" type="#_x0000_t75" style="width:44.25pt;height:35.25pt" o:ole="">
            <v:imagedata r:id="rId9" o:title=""/>
          </v:shape>
          <o:OLEObject Type="Embed" ProgID="Equation.3" ShapeID="_x0000_i1025" DrawAspect="Content" ObjectID="_1469884209" r:id="rId10"/>
        </w:object>
      </w:r>
      <w:r w:rsidRPr="00513FFB">
        <w:tab/>
      </w:r>
      <w:r w:rsidR="00513FFB">
        <w:t xml:space="preserve">                                                     </w:t>
      </w:r>
      <w:r w:rsidRPr="00513FFB">
        <w:t>(1)</w:t>
      </w:r>
    </w:p>
    <w:p w:rsidR="00C44CD0" w:rsidRPr="00C44CD0" w:rsidRDefault="00513FFB" w:rsidP="00513FFB">
      <w:pPr>
        <w:jc w:val="center"/>
        <w:rPr>
          <w:color w:val="FF0000"/>
        </w:rPr>
      </w:pPr>
      <w:r w:rsidRPr="00C44CD0">
        <w:rPr>
          <w:color w:val="FF0000"/>
          <w:position w:val="-28"/>
        </w:rPr>
        <w:object w:dxaOrig="1620" w:dyaOrig="660">
          <v:shape id="_x0000_i1026" type="#_x0000_t75" style="width:81pt;height:33pt" o:ole="">
            <v:imagedata r:id="rId11" o:title=""/>
          </v:shape>
          <o:OLEObject Type="Embed" ProgID="Equation.3" ShapeID="_x0000_i1026" DrawAspect="Content" ObjectID="_1469884210" r:id="rId12"/>
        </w:object>
      </w:r>
    </w:p>
    <w:p w:rsidR="00C44CD0" w:rsidRPr="00C44CD0" w:rsidRDefault="00C44CD0" w:rsidP="00C44CD0">
      <w:pPr>
        <w:ind w:firstLine="540"/>
        <w:jc w:val="both"/>
        <w:rPr>
          <w:color w:val="000000"/>
        </w:rPr>
      </w:pPr>
      <w:r w:rsidRPr="00C44CD0">
        <w:rPr>
          <w:color w:val="000000"/>
        </w:rPr>
        <w:t xml:space="preserve">Для расчета значений функции </w:t>
      </w:r>
      <w:r w:rsidRPr="00C44CD0">
        <w:rPr>
          <w:color w:val="000000"/>
        </w:rPr>
        <w:sym w:font="Symbol" w:char="F077"/>
      </w:r>
      <w:r w:rsidRPr="00C44CD0">
        <w:rPr>
          <w:color w:val="000000"/>
        </w:rPr>
        <w:t>(t) воспользуемся формулой:</w:t>
      </w:r>
    </w:p>
    <w:p w:rsidR="00C44CD0" w:rsidRPr="00C44CD0" w:rsidRDefault="00C44CD0" w:rsidP="00513FFB">
      <w:pPr>
        <w:ind w:firstLine="540"/>
        <w:jc w:val="right"/>
        <w:rPr>
          <w:color w:val="FF0000"/>
        </w:rPr>
      </w:pPr>
      <w:r w:rsidRPr="00C44CD0">
        <w:rPr>
          <w:color w:val="FF0000"/>
          <w:position w:val="-28"/>
        </w:rPr>
        <w:object w:dxaOrig="1560" w:dyaOrig="680">
          <v:shape id="_x0000_i1027" type="#_x0000_t75" style="width:78pt;height:33.75pt" o:ole="">
            <v:imagedata r:id="rId13" o:title=""/>
          </v:shape>
          <o:OLEObject Type="Embed" ProgID="Equation.3" ShapeID="_x0000_i1027" DrawAspect="Content" ObjectID="_1469884211" r:id="rId14"/>
        </w:object>
      </w:r>
      <w:r w:rsidR="00513FFB">
        <w:rPr>
          <w:color w:val="FF0000"/>
        </w:rPr>
        <w:t xml:space="preserve">                                                          </w:t>
      </w:r>
      <w:r w:rsidRPr="00C44CD0">
        <w:rPr>
          <w:color w:val="FF0000"/>
        </w:rPr>
        <w:t xml:space="preserve"> </w:t>
      </w:r>
      <w:r w:rsidRPr="00513FFB">
        <w:t>(2)</w:t>
      </w:r>
    </w:p>
    <w:p w:rsidR="00C44CD0" w:rsidRPr="00C44CD0" w:rsidRDefault="00C44CD0" w:rsidP="00C44CD0">
      <w:pPr>
        <w:ind w:firstLine="540"/>
        <w:jc w:val="center"/>
        <w:rPr>
          <w:color w:val="FF0000"/>
        </w:rPr>
      </w:pPr>
    </w:p>
    <w:p w:rsidR="00C44CD0" w:rsidRPr="00C44CD0" w:rsidRDefault="00C44CD0" w:rsidP="00513FFB">
      <w:pPr>
        <w:ind w:firstLine="540"/>
        <w:jc w:val="right"/>
        <w:rPr>
          <w:color w:val="FF0000"/>
        </w:rPr>
      </w:pPr>
      <w:r w:rsidRPr="00C44CD0">
        <w:t xml:space="preserve">где </w:t>
      </w:r>
      <w:r w:rsidRPr="00C44CD0">
        <w:rPr>
          <w:color w:val="FF0000"/>
          <w:position w:val="-28"/>
        </w:rPr>
        <w:object w:dxaOrig="1100" w:dyaOrig="660">
          <v:shape id="_x0000_i1028" type="#_x0000_t75" style="width:54.75pt;height:33pt" o:ole="">
            <v:imagedata r:id="rId15" o:title=""/>
          </v:shape>
          <o:OLEObject Type="Embed" ProgID="Equation.3" ShapeID="_x0000_i1028" DrawAspect="Content" ObjectID="_1469884212" r:id="rId16"/>
        </w:object>
      </w:r>
      <w:r w:rsidRPr="00C44CD0">
        <w:rPr>
          <w:color w:val="FF0000"/>
        </w:rPr>
        <w:t xml:space="preserve"> </w:t>
      </w:r>
      <w:r w:rsidR="00513FFB">
        <w:rPr>
          <w:color w:val="FF0000"/>
        </w:rPr>
        <w:t xml:space="preserve">                                                             </w:t>
      </w:r>
      <w:r w:rsidRPr="00513FFB">
        <w:t>(3)</w:t>
      </w:r>
    </w:p>
    <w:p w:rsidR="00C44CD0" w:rsidRPr="00C44CD0" w:rsidRDefault="00513FFB" w:rsidP="00513FFB">
      <w:pPr>
        <w:ind w:firstLine="540"/>
        <w:jc w:val="center"/>
        <w:rPr>
          <w:color w:val="FF0000"/>
        </w:rPr>
      </w:pPr>
      <w:r w:rsidRPr="00C44CD0">
        <w:rPr>
          <w:color w:val="FF0000"/>
          <w:position w:val="-30"/>
        </w:rPr>
        <w:object w:dxaOrig="2360" w:dyaOrig="680">
          <v:shape id="_x0000_i1029" type="#_x0000_t75" style="width:117.75pt;height:33.75pt" o:ole="">
            <v:imagedata r:id="rId17" o:title=""/>
          </v:shape>
          <o:OLEObject Type="Embed" ProgID="Equation.3" ShapeID="_x0000_i1029" DrawAspect="Content" ObjectID="_1469884213" r:id="rId18"/>
        </w:object>
      </w:r>
    </w:p>
    <w:p w:rsidR="00C44CD0" w:rsidRPr="00513FFB" w:rsidRDefault="00C44CD0" w:rsidP="00513FFB">
      <w:pPr>
        <w:ind w:firstLine="540"/>
        <w:jc w:val="right"/>
      </w:pPr>
      <w:r w:rsidRPr="00513FFB">
        <w:rPr>
          <w:position w:val="-28"/>
        </w:rPr>
        <w:object w:dxaOrig="2560" w:dyaOrig="700">
          <v:shape id="_x0000_i1030" type="#_x0000_t75" style="width:128.25pt;height:35.25pt" o:ole="">
            <v:imagedata r:id="rId19" o:title=""/>
          </v:shape>
          <o:OLEObject Type="Embed" ProgID="Equation.3" ShapeID="_x0000_i1030" DrawAspect="Content" ObjectID="_1469884214" r:id="rId20"/>
        </w:object>
      </w:r>
      <w:r w:rsidR="00513FFB">
        <w:t xml:space="preserve">                                                   </w:t>
      </w:r>
      <w:r w:rsidRPr="00513FFB">
        <w:t xml:space="preserve"> (4)</w:t>
      </w:r>
    </w:p>
    <w:p w:rsidR="00C44CD0" w:rsidRPr="00C44CD0" w:rsidRDefault="00C44CD0" w:rsidP="00C44CD0">
      <w:pPr>
        <w:ind w:firstLine="540"/>
        <w:jc w:val="both"/>
      </w:pPr>
      <w:r w:rsidRPr="00C44CD0">
        <w:t xml:space="preserve">Результаты расчета представим в виде таблицы. Значения </w:t>
      </w:r>
      <w:r w:rsidRPr="00C44CD0">
        <w:rPr>
          <w:lang w:val="en-US"/>
        </w:rPr>
        <w:t>g</w:t>
      </w:r>
      <w:r w:rsidRPr="00C44CD0">
        <w:rPr>
          <w:vertAlign w:val="subscript"/>
          <w:lang w:val="en-US"/>
        </w:rPr>
        <w:t>i</w:t>
      </w:r>
      <w:r w:rsidRPr="00C44CD0">
        <w:t>(</w:t>
      </w:r>
      <w:r w:rsidRPr="00C44CD0">
        <w:rPr>
          <w:lang w:val="en-US"/>
        </w:rPr>
        <w:t>t</w:t>
      </w:r>
      <w:r w:rsidRPr="00C44CD0">
        <w:t>), меньше 10</w:t>
      </w:r>
      <w:r w:rsidRPr="00C44CD0">
        <w:rPr>
          <w:vertAlign w:val="superscript"/>
        </w:rPr>
        <w:t>-3</w:t>
      </w:r>
      <w:r w:rsidRPr="00C44CD0">
        <w:t xml:space="preserve">, не входят в сумму и указаны в таблице, что бы показать, что при данном значении </w:t>
      </w:r>
      <w:r w:rsidRPr="00C44CD0">
        <w:rPr>
          <w:lang w:val="en-US"/>
        </w:rPr>
        <w:t>t</w:t>
      </w:r>
      <w:r w:rsidRPr="00C44CD0">
        <w:t xml:space="preserve"> дальнейшее увеличение значения </w:t>
      </w:r>
      <w:r w:rsidR="00EC222A" w:rsidRPr="00C44CD0">
        <w:rPr>
          <w:lang w:val="en-US"/>
        </w:rPr>
        <w:t>t</w:t>
      </w:r>
      <w:r w:rsidRPr="00C44CD0">
        <w:t xml:space="preserve"> не требуется.</w:t>
      </w:r>
    </w:p>
    <w:p w:rsidR="00C44CD0" w:rsidRPr="00C44CD0" w:rsidRDefault="00C44CD0" w:rsidP="00C44CD0">
      <w:pPr>
        <w:ind w:firstLine="540"/>
        <w:jc w:val="both"/>
        <w:rPr>
          <w:b/>
        </w:rPr>
      </w:pPr>
      <w:r w:rsidRPr="00C44CD0">
        <w:br w:type="page"/>
      </w:r>
      <w:r w:rsidRPr="00C44CD0">
        <w:rPr>
          <w:b/>
        </w:rPr>
        <w:t>Таблица 1.</w:t>
      </w:r>
    </w:p>
    <w:tbl>
      <w:tblPr>
        <w:tblW w:w="9503" w:type="dxa"/>
        <w:jc w:val="center"/>
        <w:tblLayout w:type="fixed"/>
        <w:tblLook w:val="04A0" w:firstRow="1" w:lastRow="0" w:firstColumn="1" w:lastColumn="0" w:noHBand="0" w:noVBand="1"/>
      </w:tblPr>
      <w:tblGrid>
        <w:gridCol w:w="1900"/>
        <w:gridCol w:w="1900"/>
        <w:gridCol w:w="1901"/>
        <w:gridCol w:w="1901"/>
        <w:gridCol w:w="1901"/>
      </w:tblGrid>
      <w:tr w:rsidR="00513FFB" w:rsidRPr="00513FFB" w:rsidTr="00437BF2">
        <w:trPr>
          <w:trHeight w:val="312"/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bookmarkStart w:id="0" w:name="RANGE!A1:E106"/>
            <w:r w:rsidRPr="00513FFB">
              <w:t>t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gi(t)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Σgi(t)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w(t)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5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0,02425801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0,02425801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2,836E-05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0,02425801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0,009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0,1914952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0,1914952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0,0004161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6,0176E-07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0,1914952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0,07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0,66151466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0,66151466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0,00403858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0,00403858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8,2415E-06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0,66555323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0,242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0,0259299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0,0259299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8,5694E-05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1,0259299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0,372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0,66151466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0,66151466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0,11013177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0,11013177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0,00067647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1,8633E-06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0,77164643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0,28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0,1914952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0,1914952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0,30943109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0,30943109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0,00405427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0,00405427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1,631E-05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0,50498056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0,183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0,02425801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0,02425801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0,57511506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0,57511506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0,01844739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0,01844739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0,00011612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3,8437E-07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0,61782046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0,224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0,00134472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0,00134472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0,70710678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0,70710678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0,06372598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0,06372598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0,00067236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3,0343E-06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0,77217748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0,28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3,262E-05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0,57511506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0,57511506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391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0,1671313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0,1671313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0,00316649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0,00316649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6C3391">
        <w:trPr>
          <w:cantSplit/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C0FCF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C0FCF">
            <w:r w:rsidRPr="00513FFB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C0FCF">
            <w:r w:rsidRPr="00513FFB">
              <w:t>2,0303E-05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C0FCF">
            <w:pPr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C0FCF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0,74541285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0,271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3,4627E-07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0,30943109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0,30943109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0,33278111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0,33278111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0,01212901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0,01212901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0,00011516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5,6046E-07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0,6543412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0,238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1,6085E-09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0,11013177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0,11013177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0,50305932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0,50305932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0,03778694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0,03778694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0,00055367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3,5985E-06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0,65097802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0,236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3,2698E-12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0,0259299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0,0259299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0,57735027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0,57735027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0,0957476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0,0957476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0,00225642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0,00225642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2,0131E-05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0,70128418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0,255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2,9087E-15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0,00403858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0,00403858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0,50305932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0,50305932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0,19732577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0,19732577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0,00779474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0,00779474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9,813E-05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  <w:rPr>
                <w:color w:val="FFFFFF"/>
              </w:rPr>
            </w:pPr>
            <w:r w:rsidRPr="00513FFB">
              <w:rPr>
                <w:color w:va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</w:tr>
      <w:tr w:rsidR="00513FFB" w:rsidRPr="00513FFB" w:rsidTr="00437BF2">
        <w:trPr>
          <w:trHeight w:val="31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FB" w:rsidRPr="00513FFB" w:rsidRDefault="00513FFB" w:rsidP="00513FFB">
            <w:pPr>
              <w:jc w:val="center"/>
            </w:pPr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r w:rsidRPr="00513FF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0,71221841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FFB" w:rsidRPr="00513FFB" w:rsidRDefault="00513FFB" w:rsidP="00513FFB">
            <w:pPr>
              <w:jc w:val="right"/>
            </w:pPr>
            <w:r w:rsidRPr="00513FFB">
              <w:t>0,259</w:t>
            </w:r>
          </w:p>
        </w:tc>
      </w:tr>
    </w:tbl>
    <w:p w:rsidR="00C44CD0" w:rsidRPr="00C44CD0" w:rsidRDefault="00C44CD0" w:rsidP="00EC222A">
      <w:pPr>
        <w:rPr>
          <w:b/>
        </w:rPr>
      </w:pPr>
    </w:p>
    <w:p w:rsidR="00C44CD0" w:rsidRPr="00C44CD0" w:rsidRDefault="00C44CD0" w:rsidP="00C44CD0">
      <w:pPr>
        <w:ind w:firstLine="540"/>
        <w:jc w:val="both"/>
        <w:rPr>
          <w:color w:val="000000"/>
        </w:rPr>
      </w:pPr>
      <w:r w:rsidRPr="00C44CD0">
        <w:t xml:space="preserve">На рисунке 1 представлен график функции </w:t>
      </w:r>
      <w:r w:rsidRPr="00C44CD0">
        <w:rPr>
          <w:color w:val="000000"/>
        </w:rPr>
        <w:sym w:font="Symbol" w:char="F077"/>
      </w:r>
      <w:r w:rsidRPr="00C44CD0">
        <w:rPr>
          <w:color w:val="000000"/>
        </w:rPr>
        <w:t xml:space="preserve">(t). Точками показаны рассчитанные значения функции от t = 1 до 13 с шагом </w:t>
      </w:r>
      <w:r w:rsidRPr="00C44CD0">
        <w:rPr>
          <w:color w:val="000000"/>
          <w:lang w:val="en-US"/>
        </w:rPr>
        <w:t>h</w:t>
      </w:r>
      <w:r w:rsidRPr="00C44CD0">
        <w:rPr>
          <w:color w:val="000000"/>
        </w:rPr>
        <w:t xml:space="preserve"> = 1.  </w:t>
      </w:r>
    </w:p>
    <w:p w:rsidR="00C44CD0" w:rsidRPr="00C44CD0" w:rsidRDefault="00C44CD0" w:rsidP="00C44CD0">
      <w:pPr>
        <w:ind w:firstLine="540"/>
        <w:jc w:val="both"/>
        <w:rPr>
          <w:color w:val="000000"/>
        </w:rPr>
      </w:pPr>
    </w:p>
    <w:p w:rsidR="00C44CD0" w:rsidRDefault="00C44CD0" w:rsidP="00C44CD0">
      <w:pPr>
        <w:ind w:firstLine="540"/>
        <w:jc w:val="both"/>
        <w:rPr>
          <w:color w:val="000000"/>
        </w:rPr>
      </w:pPr>
    </w:p>
    <w:p w:rsidR="00152BD7" w:rsidRDefault="00152BD7" w:rsidP="00C44CD0">
      <w:pPr>
        <w:ind w:firstLine="540"/>
        <w:jc w:val="both"/>
        <w:rPr>
          <w:color w:val="000000"/>
        </w:rPr>
      </w:pPr>
    </w:p>
    <w:p w:rsidR="00152BD7" w:rsidRDefault="00152BD7" w:rsidP="00C44CD0">
      <w:pPr>
        <w:ind w:firstLine="540"/>
        <w:jc w:val="both"/>
        <w:rPr>
          <w:color w:val="000000"/>
        </w:rPr>
      </w:pPr>
    </w:p>
    <w:p w:rsidR="00152BD7" w:rsidRDefault="00152BD7" w:rsidP="00C44CD0">
      <w:pPr>
        <w:ind w:firstLine="540"/>
        <w:jc w:val="both"/>
        <w:rPr>
          <w:color w:val="000000"/>
        </w:rPr>
      </w:pPr>
    </w:p>
    <w:p w:rsidR="00152BD7" w:rsidRDefault="00152BD7" w:rsidP="00C44CD0">
      <w:pPr>
        <w:ind w:firstLine="540"/>
        <w:jc w:val="both"/>
        <w:rPr>
          <w:color w:val="000000"/>
        </w:rPr>
      </w:pPr>
    </w:p>
    <w:p w:rsidR="00152BD7" w:rsidRDefault="00152BD7" w:rsidP="00C44CD0">
      <w:pPr>
        <w:ind w:firstLine="540"/>
        <w:jc w:val="both"/>
        <w:rPr>
          <w:color w:val="000000"/>
        </w:rPr>
      </w:pPr>
    </w:p>
    <w:p w:rsidR="00152BD7" w:rsidRDefault="00152BD7" w:rsidP="00C44CD0">
      <w:pPr>
        <w:ind w:firstLine="540"/>
        <w:jc w:val="both"/>
        <w:rPr>
          <w:color w:val="000000"/>
        </w:rPr>
      </w:pPr>
    </w:p>
    <w:p w:rsidR="00152BD7" w:rsidRDefault="00152BD7" w:rsidP="00C44CD0">
      <w:pPr>
        <w:ind w:firstLine="540"/>
        <w:jc w:val="both"/>
        <w:rPr>
          <w:color w:val="000000"/>
        </w:rPr>
      </w:pPr>
    </w:p>
    <w:p w:rsidR="00152BD7" w:rsidRDefault="00152BD7" w:rsidP="00C44CD0">
      <w:pPr>
        <w:ind w:firstLine="540"/>
        <w:jc w:val="both"/>
        <w:rPr>
          <w:color w:val="000000"/>
        </w:rPr>
      </w:pPr>
    </w:p>
    <w:p w:rsidR="00152BD7" w:rsidRDefault="00152BD7" w:rsidP="00C44CD0">
      <w:pPr>
        <w:ind w:firstLine="540"/>
        <w:jc w:val="both"/>
        <w:rPr>
          <w:color w:val="000000"/>
        </w:rPr>
      </w:pPr>
    </w:p>
    <w:p w:rsidR="00152BD7" w:rsidRDefault="00152BD7" w:rsidP="00C44CD0">
      <w:pPr>
        <w:ind w:firstLine="540"/>
        <w:jc w:val="both"/>
        <w:rPr>
          <w:color w:val="000000"/>
        </w:rPr>
      </w:pPr>
    </w:p>
    <w:p w:rsidR="00152BD7" w:rsidRDefault="00152BD7" w:rsidP="00C44CD0">
      <w:pPr>
        <w:ind w:firstLine="540"/>
        <w:jc w:val="both"/>
        <w:rPr>
          <w:color w:val="000000"/>
        </w:rPr>
      </w:pPr>
    </w:p>
    <w:p w:rsidR="00152BD7" w:rsidRDefault="00152BD7" w:rsidP="00C44CD0">
      <w:pPr>
        <w:ind w:firstLine="540"/>
        <w:jc w:val="both"/>
        <w:rPr>
          <w:color w:val="000000"/>
        </w:rPr>
      </w:pPr>
    </w:p>
    <w:p w:rsidR="00152BD7" w:rsidRPr="00C44CD0" w:rsidRDefault="00152BD7" w:rsidP="00C44CD0">
      <w:pPr>
        <w:ind w:firstLine="540"/>
        <w:jc w:val="both"/>
        <w:rPr>
          <w:color w:val="000000"/>
        </w:rPr>
      </w:pPr>
    </w:p>
    <w:p w:rsidR="00C44CD0" w:rsidRPr="00C44CD0" w:rsidRDefault="00E0319A" w:rsidP="00152BD7">
      <w:pPr>
        <w:jc w:val="right"/>
        <w:rPr>
          <w:color w:val="000000"/>
        </w:rPr>
      </w:pPr>
      <w:r>
        <w:rPr>
          <w:noProof/>
          <w:color w:val="000000"/>
        </w:rPr>
        <w:pict>
          <v:shape id="Диаграмма 3" o:spid="_x0000_i1031" type="#_x0000_t75" style="width:468pt;height:387.75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">
            <v:imagedata r:id="rId21" o:title="" croptop="-842f" cropbottom="-1685f" cropleft="-2956f" cropright="-1680f"/>
            <o:lock v:ext="edit" aspectratio="f"/>
          </v:shape>
        </w:pict>
      </w:r>
    </w:p>
    <w:p w:rsidR="00C44CD0" w:rsidRPr="00C44CD0" w:rsidRDefault="00C44CD0" w:rsidP="00C44CD0">
      <w:pPr>
        <w:jc w:val="both"/>
        <w:rPr>
          <w:color w:val="000000"/>
        </w:rPr>
      </w:pPr>
    </w:p>
    <w:p w:rsidR="00C44CD0" w:rsidRDefault="00C44CD0" w:rsidP="00C44CD0">
      <w:pPr>
        <w:ind w:firstLine="540"/>
        <w:jc w:val="both"/>
        <w:rPr>
          <w:color w:val="000000"/>
        </w:rPr>
      </w:pPr>
      <w:r w:rsidRPr="00C44CD0">
        <w:rPr>
          <w:color w:val="000000"/>
        </w:rPr>
        <w:t xml:space="preserve">График функции </w:t>
      </w:r>
      <w:r w:rsidRPr="00C44CD0">
        <w:rPr>
          <w:color w:val="000000"/>
        </w:rPr>
        <w:sym w:font="Symbol" w:char="F077"/>
      </w:r>
      <w:r w:rsidRPr="00C44CD0">
        <w:rPr>
          <w:color w:val="000000"/>
        </w:rPr>
        <w:t>(t) дает наглядное представление об изменении во времени вероятности замены машины. Чем больше значение функции при данном значении аргумента (времени), тем больше вероятность замены  машины в ближайшей окрестности от этого значения времени.</w:t>
      </w:r>
    </w:p>
    <w:p w:rsidR="00152BD7" w:rsidRPr="00C44CD0" w:rsidRDefault="00152BD7" w:rsidP="00C44CD0">
      <w:pPr>
        <w:ind w:firstLine="540"/>
        <w:jc w:val="both"/>
        <w:rPr>
          <w:color w:val="000000"/>
        </w:rPr>
      </w:pPr>
    </w:p>
    <w:p w:rsidR="00C44CD0" w:rsidRPr="00152BD7" w:rsidRDefault="00C44CD0" w:rsidP="00C44CD0">
      <w:pPr>
        <w:ind w:firstLine="540"/>
        <w:jc w:val="both"/>
        <w:rPr>
          <w:color w:val="000000"/>
        </w:rPr>
      </w:pPr>
      <w:r w:rsidRPr="00152BD7">
        <w:rPr>
          <w:color w:val="000000"/>
        </w:rPr>
        <w:t>2. Расчет среднего числа машин, необходимых для замены в парке за данное время.</w:t>
      </w:r>
    </w:p>
    <w:p w:rsidR="00C44CD0" w:rsidRPr="00C44CD0" w:rsidRDefault="00C44CD0" w:rsidP="00C44CD0">
      <w:pPr>
        <w:ind w:firstLine="540"/>
        <w:jc w:val="both"/>
        <w:rPr>
          <w:color w:val="000000"/>
        </w:rPr>
      </w:pPr>
      <w:r w:rsidRPr="00C44CD0">
        <w:rPr>
          <w:color w:val="000000"/>
        </w:rPr>
        <w:t xml:space="preserve">Проведем расчет среднего числа машин, необходимых для замены в парке из </w:t>
      </w:r>
      <w:r w:rsidRPr="00C44CD0">
        <w:rPr>
          <w:color w:val="000000"/>
          <w:lang w:val="en-US"/>
        </w:rPr>
        <w:t>N</w:t>
      </w:r>
      <w:r w:rsidRPr="00C44CD0">
        <w:rPr>
          <w:color w:val="000000"/>
        </w:rPr>
        <w:t xml:space="preserve"> машин за время t = 6,5 лет. Результаты расчетов поместим в таблицу 2.</w:t>
      </w:r>
    </w:p>
    <w:p w:rsidR="00C44CD0" w:rsidRDefault="00C44CD0" w:rsidP="00C44CD0">
      <w:pPr>
        <w:jc w:val="both"/>
        <w:rPr>
          <w:color w:val="000000"/>
        </w:rPr>
      </w:pPr>
      <w:r w:rsidRPr="00152BD7">
        <w:rPr>
          <w:color w:val="000000"/>
        </w:rPr>
        <w:t>Таблица 2.</w:t>
      </w:r>
    </w:p>
    <w:tbl>
      <w:tblPr>
        <w:tblW w:w="9485" w:type="dxa"/>
        <w:tblInd w:w="103" w:type="dxa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  <w:gridCol w:w="1897"/>
      </w:tblGrid>
      <w:tr w:rsidR="00444BBC" w:rsidRPr="00444BBC" w:rsidTr="00444BBC">
        <w:trPr>
          <w:trHeight w:val="54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BC" w:rsidRPr="00444BBC" w:rsidRDefault="00444BBC" w:rsidP="00444BBC">
            <w:pPr>
              <w:jc w:val="center"/>
            </w:pPr>
            <w:r w:rsidRPr="00444BBC">
              <w:t>i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BC" w:rsidRPr="00444BBC" w:rsidRDefault="00444BBC" w:rsidP="00444BBC">
            <w:pPr>
              <w:jc w:val="center"/>
            </w:pPr>
            <w:r w:rsidRPr="00444BBC">
              <w:t>iµ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BC" w:rsidRPr="00444BBC" w:rsidRDefault="00E0319A" w:rsidP="00444BBC">
            <w:pPr>
              <w:jc w:val="center"/>
            </w:pPr>
            <w:r>
              <w:rPr>
                <w:noProof/>
              </w:rPr>
              <w:object w:dxaOrig="1440" w:dyaOrig="1440">
                <v:shape id="_x0000_s1037" type="#_x0000_t75" style="position:absolute;left:0;text-align:left;margin-left:30.45pt;margin-top:-1.35pt;width:24.95pt;height:18pt;z-index:251659264;mso-position-horizontal-relative:text;mso-position-vertical-relative:text">
                  <v:imagedata r:id="rId22" o:title=""/>
                </v:shape>
                <o:OLEObject Type="Embed" ProgID="Equation.3" ShapeID="_x0000_s1037" DrawAspect="Content" ObjectID="_1469884217" r:id="rId23"/>
              </w:object>
            </w:r>
            <w:r w:rsidR="00444BBC" w:rsidRPr="00444BBC"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BC" w:rsidRPr="00444BBC" w:rsidRDefault="00DB35E6" w:rsidP="00444BBC">
            <w:pPr>
              <w:jc w:val="center"/>
            </w:pPr>
            <w:r w:rsidRPr="00DF4B5F">
              <w:rPr>
                <w:position w:val="-28"/>
              </w:rPr>
              <w:object w:dxaOrig="1040" w:dyaOrig="660">
                <v:shape id="_x0000_i1033" type="#_x0000_t75" style="width:51.75pt;height:33pt" o:ole="">
                  <v:imagedata r:id="rId24" o:title=""/>
                </v:shape>
                <o:OLEObject Type="Embed" ProgID="Equation.3" ShapeID="_x0000_i1033" DrawAspect="Content" ObjectID="_1469884215" r:id="rId25"/>
              </w:object>
            </w:r>
            <w:r w:rsidR="00444BBC" w:rsidRPr="00444BBC"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BC" w:rsidRPr="00444BBC" w:rsidRDefault="00DB35E6" w:rsidP="00444BBC">
            <w:pPr>
              <w:jc w:val="center"/>
            </w:pPr>
            <w:r w:rsidRPr="00DF4B5F">
              <w:rPr>
                <w:position w:val="-12"/>
              </w:rPr>
              <w:object w:dxaOrig="1240" w:dyaOrig="360">
                <v:shape id="_x0000_i1034" type="#_x0000_t75" style="width:62.25pt;height:18pt" o:ole="">
                  <v:imagedata r:id="rId26" o:title=""/>
                </v:shape>
                <o:OLEObject Type="Embed" ProgID="Equation.3" ShapeID="_x0000_i1034" DrawAspect="Content" ObjectID="_1469884216" r:id="rId27"/>
              </w:object>
            </w:r>
            <w:r w:rsidR="00444BBC" w:rsidRPr="00444BBC">
              <w:t> </w:t>
            </w:r>
          </w:p>
        </w:tc>
      </w:tr>
      <w:tr w:rsidR="00444BBC" w:rsidRPr="00444BBC" w:rsidTr="00444BBC">
        <w:trPr>
          <w:trHeight w:val="316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BC" w:rsidRPr="00444BBC" w:rsidRDefault="00444BBC" w:rsidP="00444BBC">
            <w:pPr>
              <w:jc w:val="right"/>
            </w:pPr>
            <w:r w:rsidRPr="00444BBC"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BC" w:rsidRPr="00444BBC" w:rsidRDefault="00444BBC" w:rsidP="00444BBC">
            <w:pPr>
              <w:jc w:val="right"/>
            </w:pPr>
            <w:r w:rsidRPr="00444BBC">
              <w:t>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BC" w:rsidRPr="00444BBC" w:rsidRDefault="00444BBC" w:rsidP="00444BBC">
            <w:pPr>
              <w:jc w:val="right"/>
            </w:pPr>
            <w:r w:rsidRPr="00444BBC">
              <w:t>1,1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BC" w:rsidRPr="00444BBC" w:rsidRDefault="00444BBC" w:rsidP="00444BBC">
            <w:pPr>
              <w:jc w:val="right"/>
            </w:pPr>
            <w:r w:rsidRPr="00444BBC">
              <w:t>2,273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BC" w:rsidRPr="00444BBC" w:rsidRDefault="00444BBC" w:rsidP="00444BBC">
            <w:pPr>
              <w:jc w:val="right"/>
            </w:pPr>
            <w:r w:rsidRPr="00444BBC">
              <w:t>0,98819</w:t>
            </w:r>
          </w:p>
        </w:tc>
      </w:tr>
      <w:tr w:rsidR="00444BBC" w:rsidRPr="00444BBC" w:rsidTr="00444BBC">
        <w:trPr>
          <w:trHeight w:val="316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BC" w:rsidRPr="00444BBC" w:rsidRDefault="00444BBC" w:rsidP="00444BBC">
            <w:pPr>
              <w:jc w:val="right"/>
            </w:pPr>
            <w:r w:rsidRPr="00444BBC"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BC" w:rsidRPr="00444BBC" w:rsidRDefault="00444BBC" w:rsidP="00444BBC">
            <w:pPr>
              <w:jc w:val="right"/>
            </w:pPr>
            <w:r w:rsidRPr="00444BBC"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BC" w:rsidRPr="00444BBC" w:rsidRDefault="00444BBC" w:rsidP="00444BBC">
            <w:pPr>
              <w:jc w:val="right"/>
            </w:pPr>
            <w:r w:rsidRPr="00444BBC">
              <w:t>1,556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BC" w:rsidRPr="00444BBC" w:rsidRDefault="00444BBC" w:rsidP="00444BBC">
            <w:pPr>
              <w:jc w:val="right"/>
            </w:pPr>
            <w:r w:rsidRPr="00444BBC">
              <w:t>-0,964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BC" w:rsidRPr="00444BBC" w:rsidRDefault="00444BBC" w:rsidP="00444BBC">
            <w:pPr>
              <w:jc w:val="right"/>
            </w:pPr>
            <w:r w:rsidRPr="00444BBC">
              <w:t>0,168</w:t>
            </w:r>
          </w:p>
        </w:tc>
      </w:tr>
      <w:tr w:rsidR="00444BBC" w:rsidRPr="00444BBC" w:rsidTr="00444BBC">
        <w:trPr>
          <w:trHeight w:val="316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BC" w:rsidRPr="00444BBC" w:rsidRDefault="00444BBC" w:rsidP="00444BBC">
            <w:pPr>
              <w:jc w:val="right"/>
            </w:pPr>
            <w:r w:rsidRPr="00444BBC"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BC" w:rsidRPr="00444BBC" w:rsidRDefault="00444BBC" w:rsidP="00444BBC">
            <w:pPr>
              <w:jc w:val="right"/>
            </w:pPr>
            <w:r w:rsidRPr="00444BBC"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BC" w:rsidRPr="00444BBC" w:rsidRDefault="00444BBC" w:rsidP="00444BBC">
            <w:pPr>
              <w:jc w:val="right"/>
            </w:pPr>
            <w:r w:rsidRPr="00444BBC">
              <w:t>1,905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BC" w:rsidRPr="00444BBC" w:rsidRDefault="00444BBC" w:rsidP="00444BBC">
            <w:pPr>
              <w:jc w:val="right"/>
            </w:pPr>
            <w:r w:rsidRPr="00444BBC">
              <w:t>-2,887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BC" w:rsidRPr="00444BBC" w:rsidRDefault="00444BBC" w:rsidP="00444BBC">
            <w:pPr>
              <w:jc w:val="right"/>
            </w:pPr>
            <w:r w:rsidRPr="00444BBC">
              <w:t>0,00213</w:t>
            </w:r>
          </w:p>
        </w:tc>
      </w:tr>
    </w:tbl>
    <w:p w:rsidR="00057F2F" w:rsidRPr="00057F2F" w:rsidRDefault="00057F2F" w:rsidP="00057F2F">
      <w:pPr>
        <w:jc w:val="right"/>
        <w:rPr>
          <w:rFonts w:ascii="Arial" w:hAnsi="Arial" w:cs="Arial"/>
          <w:sz w:val="20"/>
          <w:szCs w:val="20"/>
        </w:rPr>
      </w:pPr>
      <w:r>
        <w:rPr>
          <w:color w:val="000000"/>
        </w:rPr>
        <w:t xml:space="preserve">Ω(t) = </w:t>
      </w:r>
      <w:r w:rsidR="00C44CD0" w:rsidRPr="00C44CD0">
        <w:rPr>
          <w:color w:val="000000"/>
        </w:rPr>
        <w:t>Ф(</w:t>
      </w:r>
      <w:r w:rsidR="00C44CD0" w:rsidRPr="00C44CD0">
        <w:rPr>
          <w:color w:val="000000"/>
          <w:lang w:val="en-US"/>
        </w:rPr>
        <w:t>z</w:t>
      </w:r>
      <w:r w:rsidR="00C44CD0" w:rsidRPr="00C44CD0">
        <w:rPr>
          <w:color w:val="000000"/>
          <w:vertAlign w:val="subscript"/>
          <w:lang w:val="en-US"/>
        </w:rPr>
        <w:t>i</w:t>
      </w:r>
      <w:r>
        <w:rPr>
          <w:color w:val="000000"/>
        </w:rPr>
        <w:t>) =</w:t>
      </w:r>
      <w:r w:rsidRPr="00057F2F">
        <w:rPr>
          <w:rFonts w:ascii="Arial" w:hAnsi="Arial" w:cs="Arial"/>
          <w:sz w:val="20"/>
          <w:szCs w:val="20"/>
        </w:rPr>
        <w:t>1,158</w:t>
      </w:r>
    </w:p>
    <w:p w:rsidR="00C44CD0" w:rsidRPr="00C44CD0" w:rsidRDefault="00C44CD0" w:rsidP="00C44CD0">
      <w:pPr>
        <w:jc w:val="right"/>
        <w:rPr>
          <w:color w:val="000000"/>
        </w:rPr>
      </w:pPr>
    </w:p>
    <w:p w:rsidR="00C44CD0" w:rsidRPr="00C44CD0" w:rsidRDefault="00C44CD0" w:rsidP="00C44CD0">
      <w:pPr>
        <w:ind w:firstLine="540"/>
        <w:jc w:val="both"/>
        <w:rPr>
          <w:color w:val="000000"/>
        </w:rPr>
      </w:pPr>
      <w:r w:rsidRPr="00C44CD0">
        <w:rPr>
          <w:color w:val="000000"/>
        </w:rPr>
        <w:t>Значение функции «интеграл вероятностей» Ф(</w:t>
      </w:r>
      <w:r w:rsidRPr="00C44CD0">
        <w:rPr>
          <w:color w:val="000000"/>
          <w:lang w:val="en-US"/>
        </w:rPr>
        <w:t>z</w:t>
      </w:r>
      <w:r w:rsidRPr="00C44CD0">
        <w:rPr>
          <w:color w:val="000000"/>
          <w:vertAlign w:val="subscript"/>
          <w:lang w:val="en-US"/>
        </w:rPr>
        <w:t>i</w:t>
      </w:r>
      <w:r w:rsidRPr="00C44CD0">
        <w:rPr>
          <w:color w:val="000000"/>
        </w:rPr>
        <w:t>) определяется по таблице приложения 1 с помощью линейной интерполяции.</w:t>
      </w:r>
    </w:p>
    <w:p w:rsidR="00C44CD0" w:rsidRPr="00C44CD0" w:rsidRDefault="00057F2F" w:rsidP="00C44CD0">
      <w:pPr>
        <w:ind w:firstLine="540"/>
        <w:jc w:val="both"/>
        <w:rPr>
          <w:color w:val="000000"/>
        </w:rPr>
      </w:pPr>
      <w:r>
        <w:rPr>
          <w:color w:val="000000"/>
        </w:rPr>
        <w:t>При N = 37</w:t>
      </w:r>
      <w:r w:rsidR="00C44CD0" w:rsidRPr="00C44CD0">
        <w:rPr>
          <w:color w:val="000000"/>
        </w:rPr>
        <w:t xml:space="preserve"> за это время в парке потребуется в среднем машин для замены:</w:t>
      </w:r>
    </w:p>
    <w:p w:rsidR="00057F2F" w:rsidRPr="00057F2F" w:rsidRDefault="00057F2F" w:rsidP="00057F2F">
      <w:pPr>
        <w:jc w:val="center"/>
      </w:pPr>
      <w:r w:rsidRPr="00057F2F">
        <w:t>Н(0,6,5)=37*1,158=43</w:t>
      </w:r>
    </w:p>
    <w:p w:rsidR="00C44CD0" w:rsidRPr="00057F2F" w:rsidRDefault="00C44CD0" w:rsidP="00C44CD0">
      <w:pPr>
        <w:ind w:firstLine="540"/>
        <w:jc w:val="both"/>
        <w:rPr>
          <w:color w:val="000000"/>
        </w:rPr>
      </w:pPr>
      <w:r w:rsidRPr="00057F2F">
        <w:rPr>
          <w:color w:val="000000"/>
        </w:rPr>
        <w:t>3. Расчет приближенного среднего значения числа замен машин в парке с использованием линейной аппроксимации параметра потока замен.</w:t>
      </w:r>
    </w:p>
    <w:p w:rsidR="00C44CD0" w:rsidRPr="00C44CD0" w:rsidRDefault="00C44CD0" w:rsidP="00C44CD0">
      <w:pPr>
        <w:ind w:firstLine="540"/>
        <w:jc w:val="both"/>
        <w:rPr>
          <w:color w:val="000000"/>
        </w:rPr>
      </w:pPr>
      <w:r w:rsidRPr="00057F2F">
        <w:rPr>
          <w:color w:val="000000"/>
        </w:rPr>
        <w:t>Рассчитаем</w:t>
      </w:r>
      <w:r w:rsidRPr="00C44CD0">
        <w:rPr>
          <w:color w:val="000000"/>
        </w:rPr>
        <w:t xml:space="preserve"> приближенное значение математического ожидания числа замен машин в парке, пользуясь значениями функции  </w:t>
      </w:r>
      <w:r w:rsidRPr="00C44CD0">
        <w:rPr>
          <w:color w:val="000000"/>
        </w:rPr>
        <w:sym w:font="Symbol" w:char="F077"/>
      </w:r>
      <w:r w:rsidRPr="00C44CD0">
        <w:rPr>
          <w:color w:val="000000"/>
        </w:rPr>
        <w:t>(t) и линейной аппроксимацией этой функции.</w:t>
      </w:r>
    </w:p>
    <w:p w:rsidR="00C44CD0" w:rsidRPr="00C44CD0" w:rsidRDefault="00C44CD0" w:rsidP="00C44CD0">
      <w:pPr>
        <w:ind w:firstLine="540"/>
        <w:jc w:val="both"/>
        <w:rPr>
          <w:color w:val="000000"/>
        </w:rPr>
      </w:pPr>
      <w:r w:rsidRPr="00C44CD0">
        <w:rPr>
          <w:color w:val="000000"/>
        </w:rPr>
        <w:t>Пусть заданы нижняя граница интервала а</w:t>
      </w:r>
      <w:r w:rsidRPr="00C44CD0">
        <w:rPr>
          <w:color w:val="000000"/>
          <w:vertAlign w:val="subscript"/>
        </w:rPr>
        <w:t xml:space="preserve">1 </w:t>
      </w:r>
      <w:r w:rsidRPr="00C44CD0">
        <w:rPr>
          <w:color w:val="000000"/>
        </w:rPr>
        <w:t>= 7 и верхняя граница b</w:t>
      </w:r>
      <w:r w:rsidRPr="00C44CD0">
        <w:rPr>
          <w:color w:val="000000"/>
          <w:vertAlign w:val="subscript"/>
        </w:rPr>
        <w:t>1</w:t>
      </w:r>
      <w:r w:rsidRPr="00C44CD0">
        <w:rPr>
          <w:color w:val="000000"/>
        </w:rPr>
        <w:t xml:space="preserve"> = 12.</w:t>
      </w:r>
    </w:p>
    <w:p w:rsidR="00C44CD0" w:rsidRPr="00C44CD0" w:rsidRDefault="00C44CD0" w:rsidP="00C44CD0">
      <w:pPr>
        <w:ind w:firstLine="540"/>
        <w:jc w:val="both"/>
        <w:rPr>
          <w:color w:val="000000"/>
        </w:rPr>
      </w:pPr>
      <w:r w:rsidRPr="00C44CD0">
        <w:rPr>
          <w:color w:val="000000"/>
        </w:rPr>
        <w:t xml:space="preserve">Тогда для одного места в парке приближенное значение среднего числа замен на этом интервале при шаге </w:t>
      </w:r>
      <w:r w:rsidRPr="00C44CD0">
        <w:rPr>
          <w:color w:val="000000"/>
          <w:lang w:val="en-US"/>
        </w:rPr>
        <w:t>h</w:t>
      </w:r>
      <w:r w:rsidRPr="00C44CD0">
        <w:rPr>
          <w:color w:val="000000"/>
        </w:rPr>
        <w:t xml:space="preserve"> = 1 будет:</w:t>
      </w:r>
    </w:p>
    <w:p w:rsidR="00057F2F" w:rsidRPr="00057F2F" w:rsidRDefault="00057F2F" w:rsidP="00057F2F">
      <w:pPr>
        <w:jc w:val="both"/>
        <w:rPr>
          <w:rFonts w:ascii="Arial" w:hAnsi="Arial" w:cs="Arial"/>
          <w:sz w:val="20"/>
          <w:szCs w:val="20"/>
        </w:rPr>
      </w:pPr>
      <w:r w:rsidRPr="00057F2F">
        <w:rPr>
          <w:rFonts w:ascii="Arial" w:hAnsi="Arial" w:cs="Arial"/>
          <w:sz w:val="20"/>
          <w:szCs w:val="20"/>
        </w:rPr>
        <w:t>Ω(7,12)=1{0,5[w(7)+w(12)]+w(8)+w(9)+w(10)+w(11)}=0,5(0,224+0,255)+0,28+0,271+0,238+0,236=1,265</w:t>
      </w:r>
    </w:p>
    <w:p w:rsidR="00C44CD0" w:rsidRPr="00C44CD0" w:rsidRDefault="00C44CD0" w:rsidP="00C44CD0">
      <w:pPr>
        <w:ind w:firstLine="540"/>
        <w:jc w:val="both"/>
        <w:rPr>
          <w:color w:val="000000"/>
        </w:rPr>
      </w:pPr>
      <w:r w:rsidRPr="00C44CD0">
        <w:rPr>
          <w:color w:val="000000"/>
        </w:rPr>
        <w:t>При числе машин в п</w:t>
      </w:r>
      <w:r w:rsidR="00057F2F">
        <w:rPr>
          <w:color w:val="000000"/>
        </w:rPr>
        <w:t>арке N = 37</w:t>
      </w:r>
      <w:r w:rsidRPr="00C44CD0">
        <w:rPr>
          <w:color w:val="000000"/>
        </w:rPr>
        <w:t xml:space="preserve"> для замен потребуется в среднем машин:</w:t>
      </w:r>
    </w:p>
    <w:p w:rsidR="00057F2F" w:rsidRPr="00057F2F" w:rsidRDefault="00057F2F" w:rsidP="00057F2F">
      <w:pPr>
        <w:jc w:val="center"/>
        <w:rPr>
          <w:rFonts w:ascii="Arial" w:hAnsi="Arial" w:cs="Arial"/>
          <w:sz w:val="20"/>
          <w:szCs w:val="20"/>
        </w:rPr>
      </w:pPr>
      <w:r w:rsidRPr="00057F2F">
        <w:rPr>
          <w:rFonts w:ascii="Arial" w:hAnsi="Arial" w:cs="Arial"/>
          <w:sz w:val="20"/>
          <w:szCs w:val="20"/>
        </w:rPr>
        <w:t>H(7,12)=37×1,265=47</w:t>
      </w:r>
    </w:p>
    <w:p w:rsidR="00C44CD0" w:rsidRPr="00057F2F" w:rsidRDefault="00C44CD0" w:rsidP="00C44CD0">
      <w:pPr>
        <w:ind w:firstLine="540"/>
        <w:jc w:val="both"/>
        <w:rPr>
          <w:color w:val="000000"/>
        </w:rPr>
      </w:pPr>
      <w:r w:rsidRPr="00057F2F">
        <w:rPr>
          <w:color w:val="000000"/>
        </w:rPr>
        <w:t>4. Вычисление среднего числа замен в парке при больших значениях времени.</w:t>
      </w:r>
    </w:p>
    <w:p w:rsidR="00C44CD0" w:rsidRPr="00C44CD0" w:rsidRDefault="00C44CD0" w:rsidP="00057F2F">
      <w:pPr>
        <w:jc w:val="both"/>
        <w:rPr>
          <w:color w:val="000000"/>
        </w:rPr>
      </w:pPr>
      <w:r w:rsidRPr="00057F2F">
        <w:rPr>
          <w:color w:val="000000"/>
        </w:rPr>
        <w:t>Вычислим приближенное значение математического ожидания числа замен машин в парке при больших значениях времени</w:t>
      </w:r>
      <w:r w:rsidRPr="00C44CD0">
        <w:rPr>
          <w:i/>
          <w:color w:val="000000"/>
        </w:rPr>
        <w:t xml:space="preserve"> </w:t>
      </w:r>
      <w:r w:rsidRPr="00C44CD0">
        <w:rPr>
          <w:color w:val="000000"/>
        </w:rPr>
        <w:t xml:space="preserve">t в установившиемся режиме, когда можно считать значение функции </w:t>
      </w:r>
      <w:r w:rsidRPr="00C44CD0">
        <w:rPr>
          <w:color w:val="000000"/>
        </w:rPr>
        <w:sym w:font="Symbol" w:char="F077"/>
      </w:r>
      <w:r w:rsidRPr="00C44CD0">
        <w:rPr>
          <w:color w:val="000000"/>
        </w:rPr>
        <w:t xml:space="preserve">(t) постоянным и равным </w:t>
      </w:r>
      <w:r w:rsidRPr="00C44CD0">
        <w:rPr>
          <w:color w:val="000000"/>
        </w:rPr>
        <w:sym w:font="Symbol" w:char="F077"/>
      </w:r>
      <w:r w:rsidRPr="00C44CD0">
        <w:rPr>
          <w:color w:val="000000"/>
          <w:vertAlign w:val="subscript"/>
        </w:rPr>
        <w:t>п</w:t>
      </w:r>
      <w:r w:rsidRPr="00C44CD0">
        <w:rPr>
          <w:color w:val="000000"/>
        </w:rPr>
        <w:t>.</w:t>
      </w:r>
    </w:p>
    <w:p w:rsidR="00C44CD0" w:rsidRPr="00C44CD0" w:rsidRDefault="00C44CD0" w:rsidP="00C44CD0">
      <w:pPr>
        <w:ind w:firstLine="540"/>
        <w:jc w:val="both"/>
        <w:rPr>
          <w:color w:val="000000"/>
        </w:rPr>
      </w:pPr>
      <w:r w:rsidRPr="00C44CD0">
        <w:rPr>
          <w:color w:val="000000"/>
        </w:rPr>
        <w:t>Если заданы нижняя граница интервала а</w:t>
      </w:r>
      <w:r w:rsidRPr="00C44CD0">
        <w:rPr>
          <w:color w:val="000000"/>
          <w:vertAlign w:val="subscript"/>
        </w:rPr>
        <w:t>2</w:t>
      </w:r>
      <w:r w:rsidRPr="00C44CD0">
        <w:rPr>
          <w:color w:val="000000"/>
        </w:rPr>
        <w:t xml:space="preserve"> = 20 и верхняя граница b</w:t>
      </w:r>
      <w:r w:rsidRPr="00C44CD0">
        <w:rPr>
          <w:color w:val="000000"/>
          <w:vertAlign w:val="subscript"/>
        </w:rPr>
        <w:t>2</w:t>
      </w:r>
      <w:r w:rsidRPr="00C44CD0">
        <w:rPr>
          <w:color w:val="000000"/>
        </w:rPr>
        <w:t xml:space="preserve"> = 30, то отклонение и, следовательно, погрешности при замене значений функции </w:t>
      </w:r>
      <w:r w:rsidRPr="00C44CD0">
        <w:rPr>
          <w:color w:val="000000"/>
        </w:rPr>
        <w:sym w:font="Symbol" w:char="F077"/>
      </w:r>
      <w:r w:rsidRPr="00C44CD0">
        <w:rPr>
          <w:color w:val="000000"/>
        </w:rPr>
        <w:t xml:space="preserve">(t) установившимся значением </w:t>
      </w:r>
      <w:r w:rsidRPr="00C44CD0">
        <w:rPr>
          <w:color w:val="000000"/>
        </w:rPr>
        <w:sym w:font="Symbol" w:char="F077"/>
      </w:r>
      <w:r w:rsidRPr="00C44CD0">
        <w:rPr>
          <w:color w:val="000000"/>
          <w:vertAlign w:val="subscript"/>
        </w:rPr>
        <w:t>п</w:t>
      </w:r>
      <w:r w:rsidRPr="00C44CD0">
        <w:rPr>
          <w:color w:val="000000"/>
        </w:rPr>
        <w:t>, будет меньше 0,01.</w:t>
      </w:r>
    </w:p>
    <w:p w:rsidR="00057F2F" w:rsidRDefault="00C44CD0" w:rsidP="00057F2F">
      <w:pPr>
        <w:jc w:val="both"/>
        <w:rPr>
          <w:color w:val="000000"/>
        </w:rPr>
      </w:pPr>
      <w:r w:rsidRPr="00C44CD0">
        <w:rPr>
          <w:color w:val="000000"/>
        </w:rPr>
        <w:t xml:space="preserve">При тех же значениях </w:t>
      </w:r>
      <w:r w:rsidRPr="00C44CD0">
        <w:rPr>
          <w:color w:val="000000"/>
        </w:rPr>
        <w:sym w:font="Symbol" w:char="F06D"/>
      </w:r>
      <w:r w:rsidR="00057F2F">
        <w:rPr>
          <w:color w:val="000000"/>
        </w:rPr>
        <w:t xml:space="preserve"> = 4,0 и N = 37</w:t>
      </w:r>
      <w:r w:rsidRPr="00C44CD0">
        <w:rPr>
          <w:color w:val="000000"/>
        </w:rPr>
        <w:t xml:space="preserve"> предельное значение параметра потока замен</w:t>
      </w:r>
    </w:p>
    <w:p w:rsidR="00C44CD0" w:rsidRPr="00057F2F" w:rsidRDefault="00C44CD0" w:rsidP="00057F2F">
      <w:pPr>
        <w:jc w:val="both"/>
      </w:pPr>
      <w:r w:rsidRPr="00C44CD0">
        <w:rPr>
          <w:color w:val="000000"/>
        </w:rPr>
        <w:t xml:space="preserve"> </w:t>
      </w:r>
      <w:r w:rsidRPr="00C44CD0">
        <w:rPr>
          <w:color w:val="000000"/>
        </w:rPr>
        <w:sym w:font="Symbol" w:char="F077"/>
      </w:r>
      <w:r w:rsidRPr="00C44CD0">
        <w:rPr>
          <w:color w:val="000000"/>
          <w:vertAlign w:val="subscript"/>
        </w:rPr>
        <w:t>п</w:t>
      </w:r>
      <w:r w:rsidRPr="00C44CD0">
        <w:rPr>
          <w:color w:val="000000"/>
        </w:rPr>
        <w:t xml:space="preserve"> = </w:t>
      </w:r>
      <w:r w:rsidR="00057F2F" w:rsidRPr="00057F2F">
        <w:t>0,25</w:t>
      </w:r>
      <w:r w:rsidR="00057F2F">
        <w:t xml:space="preserve">  </w:t>
      </w:r>
      <w:r w:rsidRPr="00C44CD0">
        <w:rPr>
          <w:color w:val="000000"/>
        </w:rPr>
        <w:t>и среднее число замен на данном интервале времени получим:</w:t>
      </w:r>
    </w:p>
    <w:p w:rsidR="00057F2F" w:rsidRPr="00057F2F" w:rsidRDefault="00057F2F" w:rsidP="00057F2F">
      <w:pPr>
        <w:jc w:val="center"/>
      </w:pPr>
      <w:r w:rsidRPr="00057F2F">
        <w:t>Ω(20,30)=0,25×(30-20)=2,5</w:t>
      </w:r>
    </w:p>
    <w:p w:rsidR="00C44CD0" w:rsidRPr="00C44CD0" w:rsidRDefault="00C44CD0" w:rsidP="00C44CD0">
      <w:pPr>
        <w:ind w:firstLine="540"/>
        <w:jc w:val="both"/>
        <w:rPr>
          <w:color w:val="000000"/>
        </w:rPr>
      </w:pPr>
      <w:r w:rsidRPr="00C44CD0">
        <w:rPr>
          <w:color w:val="000000"/>
        </w:rPr>
        <w:t>Затем вычислим среднее число замен машин в парке:</w:t>
      </w:r>
    </w:p>
    <w:p w:rsidR="006B3C4F" w:rsidRDefault="006B3C4F" w:rsidP="006B3C4F">
      <w:pPr>
        <w:jc w:val="center"/>
      </w:pPr>
      <w:r w:rsidRPr="006B3C4F">
        <w:t>H(6,13)=37×2,5=92,5</w:t>
      </w:r>
    </w:p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D24B6F" w:rsidRDefault="00D24B6F" w:rsidP="00D24B6F"/>
    <w:p w:rsidR="006B3C4F" w:rsidRDefault="006B3C4F" w:rsidP="009472E2">
      <w:pPr>
        <w:jc w:val="center"/>
      </w:pPr>
      <w:r>
        <w:t>Список литературы</w:t>
      </w:r>
    </w:p>
    <w:p w:rsidR="009472E2" w:rsidRPr="005C2FF7" w:rsidRDefault="009472E2" w:rsidP="009472E2">
      <w:pPr>
        <w:shd w:val="clear" w:color="auto" w:fill="FFFFFF"/>
        <w:autoSpaceDE w:val="0"/>
        <w:autoSpaceDN w:val="0"/>
        <w:adjustRightInd w:val="0"/>
        <w:ind w:firstLine="708"/>
      </w:pPr>
      <w:r w:rsidRPr="005C2FF7">
        <w:rPr>
          <w:color w:val="000000"/>
        </w:rPr>
        <w:t>1.  Кузнецов Е.С. Управление техническими системами. -</w:t>
      </w:r>
      <w:r>
        <w:rPr>
          <w:color w:val="000000"/>
        </w:rPr>
        <w:t xml:space="preserve"> </w:t>
      </w:r>
      <w:r w:rsidRPr="005C2FF7">
        <w:rPr>
          <w:color w:val="000000"/>
        </w:rPr>
        <w:t>М.: МАДИ (ГТУ), 2003, 248 с.</w:t>
      </w:r>
    </w:p>
    <w:p w:rsidR="009472E2" w:rsidRPr="005C2FF7" w:rsidRDefault="009472E2" w:rsidP="009472E2">
      <w:pPr>
        <w:shd w:val="clear" w:color="auto" w:fill="FFFFFF"/>
        <w:autoSpaceDE w:val="0"/>
        <w:autoSpaceDN w:val="0"/>
        <w:adjustRightInd w:val="0"/>
        <w:ind w:firstLine="708"/>
      </w:pPr>
      <w:r w:rsidRPr="005C2FF7">
        <w:rPr>
          <w:color w:val="000000"/>
        </w:rPr>
        <w:t>2.  Техническая эксплуатация автомобилей: Учебник для ВУЗов / под ред. Кузнецова Е.С. - М.: Наука (4-е издание, пе</w:t>
      </w:r>
      <w:r w:rsidRPr="005C2FF7">
        <w:rPr>
          <w:color w:val="000000"/>
        </w:rPr>
        <w:softHyphen/>
        <w:t>реработанное и дополненное), 2001.</w:t>
      </w:r>
    </w:p>
    <w:p w:rsidR="009472E2" w:rsidRPr="005C2FF7" w:rsidRDefault="009472E2" w:rsidP="009472E2">
      <w:pPr>
        <w:shd w:val="clear" w:color="auto" w:fill="FFFFFF"/>
        <w:autoSpaceDE w:val="0"/>
        <w:autoSpaceDN w:val="0"/>
        <w:adjustRightInd w:val="0"/>
        <w:ind w:firstLine="708"/>
      </w:pPr>
      <w:r w:rsidRPr="005C2FF7">
        <w:rPr>
          <w:color w:val="000000"/>
        </w:rPr>
        <w:t>3.  Лохов А.Н. Организация управления на автомобильном транспорте. Опыт, проблемы, перспективы. - М: Транспорт, 2001.</w:t>
      </w:r>
    </w:p>
    <w:p w:rsidR="009472E2" w:rsidRPr="005C2FF7" w:rsidRDefault="009472E2" w:rsidP="009472E2">
      <w:pPr>
        <w:shd w:val="clear" w:color="auto" w:fill="FFFFFF"/>
        <w:autoSpaceDE w:val="0"/>
        <w:autoSpaceDN w:val="0"/>
        <w:adjustRightInd w:val="0"/>
        <w:ind w:firstLine="708"/>
      </w:pPr>
      <w:r w:rsidRPr="005C2FF7">
        <w:rPr>
          <w:color w:val="000000"/>
        </w:rPr>
        <w:t>4.  Кузнецов Е.С. Управление технической эксплуатацией автомобилей. Изд. 2-е переработанное и дополненное. - М.: Транспорт, 1990.</w:t>
      </w:r>
    </w:p>
    <w:p w:rsidR="009472E2" w:rsidRPr="005C2FF7" w:rsidRDefault="009472E2" w:rsidP="009472E2">
      <w:pPr>
        <w:shd w:val="clear" w:color="auto" w:fill="FFFFFF"/>
        <w:autoSpaceDE w:val="0"/>
        <w:autoSpaceDN w:val="0"/>
        <w:adjustRightInd w:val="0"/>
        <w:ind w:firstLine="708"/>
      </w:pPr>
      <w:r w:rsidRPr="005C2FF7">
        <w:rPr>
          <w:color w:val="000000"/>
        </w:rPr>
        <w:t>5.  Бусленко Н.П. Моделирование сложных систем. - М.: Наука, 1978, 356 с.</w:t>
      </w:r>
    </w:p>
    <w:p w:rsidR="009472E2" w:rsidRPr="005C2FF7" w:rsidRDefault="009472E2" w:rsidP="009472E2">
      <w:pPr>
        <w:shd w:val="clear" w:color="auto" w:fill="FFFFFF"/>
        <w:autoSpaceDE w:val="0"/>
        <w:autoSpaceDN w:val="0"/>
        <w:adjustRightInd w:val="0"/>
        <w:ind w:firstLine="708"/>
      </w:pPr>
      <w:r w:rsidRPr="005C2FF7">
        <w:rPr>
          <w:color w:val="000000"/>
        </w:rPr>
        <w:t>6.  Вентцель Е.С. Исследование операций. Задачи, прин</w:t>
      </w:r>
      <w:r w:rsidRPr="005C2FF7">
        <w:rPr>
          <w:color w:val="000000"/>
        </w:rPr>
        <w:softHyphen/>
        <w:t>ципы, методология. - М.: Наука, 2001.</w:t>
      </w:r>
    </w:p>
    <w:p w:rsidR="009472E2" w:rsidRPr="005C2FF7" w:rsidRDefault="009472E2" w:rsidP="009472E2">
      <w:pPr>
        <w:shd w:val="clear" w:color="auto" w:fill="FFFFFF"/>
        <w:autoSpaceDE w:val="0"/>
        <w:autoSpaceDN w:val="0"/>
        <w:adjustRightInd w:val="0"/>
        <w:ind w:firstLine="708"/>
      </w:pPr>
      <w:r w:rsidRPr="005C2FF7">
        <w:rPr>
          <w:color w:val="000000"/>
        </w:rPr>
        <w:t>7.  Прудовский Б.Д., Ухарский В.Б. Управление техниче</w:t>
      </w:r>
      <w:r w:rsidRPr="005C2FF7">
        <w:rPr>
          <w:color w:val="000000"/>
        </w:rPr>
        <w:softHyphen/>
        <w:t>ской эксплуатацией автомобилей по нормативным показате</w:t>
      </w:r>
      <w:r w:rsidRPr="005C2FF7">
        <w:rPr>
          <w:color w:val="000000"/>
        </w:rPr>
        <w:softHyphen/>
        <w:t>лям. - М.: Транспорт, 1990.</w:t>
      </w:r>
    </w:p>
    <w:p w:rsidR="00C44CD0" w:rsidRPr="00C44CD0" w:rsidRDefault="00C44CD0" w:rsidP="002671BA">
      <w:pPr>
        <w:shd w:val="clear" w:color="auto" w:fill="FFFFFF"/>
        <w:autoSpaceDE w:val="0"/>
        <w:autoSpaceDN w:val="0"/>
        <w:adjustRightInd w:val="0"/>
        <w:jc w:val="center"/>
      </w:pPr>
      <w:bookmarkStart w:id="1" w:name="_GoBack"/>
      <w:bookmarkEnd w:id="1"/>
    </w:p>
    <w:sectPr w:rsidR="00C44CD0" w:rsidRPr="00C44CD0" w:rsidSect="006C3391">
      <w:footerReference w:type="default" r:id="rId2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E0" w:rsidRDefault="00A33DE0" w:rsidP="0018586A">
      <w:r>
        <w:separator/>
      </w:r>
    </w:p>
  </w:endnote>
  <w:endnote w:type="continuationSeparator" w:id="0">
    <w:p w:rsidR="00A33DE0" w:rsidRDefault="00A33DE0" w:rsidP="0018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E2" w:rsidRDefault="009472E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4964">
      <w:rPr>
        <w:noProof/>
      </w:rPr>
      <w:t>3</w:t>
    </w:r>
    <w:r>
      <w:fldChar w:fldCharType="end"/>
    </w:r>
  </w:p>
  <w:p w:rsidR="009472E2" w:rsidRDefault="009472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E0" w:rsidRDefault="00A33DE0" w:rsidP="0018586A">
      <w:r>
        <w:separator/>
      </w:r>
    </w:p>
  </w:footnote>
  <w:footnote w:type="continuationSeparator" w:id="0">
    <w:p w:rsidR="00A33DE0" w:rsidRDefault="00A33DE0" w:rsidP="0018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A60EA"/>
    <w:multiLevelType w:val="hybridMultilevel"/>
    <w:tmpl w:val="7B40CF5A"/>
    <w:lvl w:ilvl="0" w:tplc="AAFC1E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1BA"/>
    <w:rsid w:val="000559D2"/>
    <w:rsid w:val="00057F2F"/>
    <w:rsid w:val="0007689F"/>
    <w:rsid w:val="000E25CF"/>
    <w:rsid w:val="00152BD7"/>
    <w:rsid w:val="00164964"/>
    <w:rsid w:val="0018586A"/>
    <w:rsid w:val="002671BA"/>
    <w:rsid w:val="00437BF2"/>
    <w:rsid w:val="00444BBC"/>
    <w:rsid w:val="00513FFB"/>
    <w:rsid w:val="005B5756"/>
    <w:rsid w:val="005C0FCF"/>
    <w:rsid w:val="005D57C7"/>
    <w:rsid w:val="006B3C4F"/>
    <w:rsid w:val="006C3391"/>
    <w:rsid w:val="00722AFC"/>
    <w:rsid w:val="00901E24"/>
    <w:rsid w:val="00926450"/>
    <w:rsid w:val="009472E2"/>
    <w:rsid w:val="00A33DE0"/>
    <w:rsid w:val="00BE785B"/>
    <w:rsid w:val="00C04A85"/>
    <w:rsid w:val="00C44CD0"/>
    <w:rsid w:val="00CD7D2D"/>
    <w:rsid w:val="00D12E4A"/>
    <w:rsid w:val="00D24B6F"/>
    <w:rsid w:val="00DA6860"/>
    <w:rsid w:val="00DB35E6"/>
    <w:rsid w:val="00E0319A"/>
    <w:rsid w:val="00E43366"/>
    <w:rsid w:val="00E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0025B174-80D1-488B-8BA9-5E4476D8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5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4CD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ий текст Знак"/>
    <w:basedOn w:val="a0"/>
    <w:link w:val="a3"/>
    <w:rsid w:val="00C44CD0"/>
    <w:rPr>
      <w:rFonts w:ascii="Calibri" w:hAnsi="Calibri"/>
      <w:sz w:val="22"/>
      <w:szCs w:val="22"/>
    </w:rPr>
  </w:style>
  <w:style w:type="paragraph" w:styleId="a5">
    <w:name w:val="Document Map"/>
    <w:basedOn w:val="a"/>
    <w:link w:val="a6"/>
    <w:rsid w:val="000E25C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rsid w:val="000E25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E25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rsid w:val="0018586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18586A"/>
    <w:rPr>
      <w:sz w:val="24"/>
      <w:szCs w:val="24"/>
    </w:rPr>
  </w:style>
  <w:style w:type="paragraph" w:styleId="a9">
    <w:name w:val="footer"/>
    <w:basedOn w:val="a"/>
    <w:link w:val="aa"/>
    <w:uiPriority w:val="99"/>
    <w:rsid w:val="0018586A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8586A"/>
    <w:rPr>
      <w:sz w:val="24"/>
      <w:szCs w:val="24"/>
    </w:rPr>
  </w:style>
  <w:style w:type="paragraph" w:styleId="ab">
    <w:name w:val="Balloon Text"/>
    <w:basedOn w:val="a"/>
    <w:link w:val="ac"/>
    <w:rsid w:val="006C3391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6C339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6C3391"/>
    <w:rPr>
      <w:sz w:val="20"/>
      <w:szCs w:val="20"/>
    </w:rPr>
  </w:style>
  <w:style w:type="character" w:customStyle="1" w:styleId="ae">
    <w:name w:val="Текст виноски Знак"/>
    <w:basedOn w:val="a0"/>
    <w:link w:val="ad"/>
    <w:rsid w:val="006C3391"/>
  </w:style>
  <w:style w:type="character" w:styleId="af">
    <w:name w:val="footnote reference"/>
    <w:basedOn w:val="a0"/>
    <w:rsid w:val="006C3391"/>
    <w:rPr>
      <w:vertAlign w:val="superscript"/>
    </w:rPr>
  </w:style>
  <w:style w:type="paragraph" w:customStyle="1" w:styleId="af0">
    <w:name w:val="Заголовок оглавления"/>
    <w:basedOn w:val="1"/>
    <w:next w:val="a"/>
    <w:uiPriority w:val="39"/>
    <w:semiHidden/>
    <w:unhideWhenUsed/>
    <w:qFormat/>
    <w:rsid w:val="00EC222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EC222A"/>
    <w:pPr>
      <w:spacing w:after="100"/>
    </w:pPr>
  </w:style>
  <w:style w:type="character" w:styleId="af1">
    <w:name w:val="Hyperlink"/>
    <w:basedOn w:val="a0"/>
    <w:uiPriority w:val="99"/>
    <w:unhideWhenUsed/>
    <w:rsid w:val="00EC2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/>
  <LinksUpToDate>false</LinksUpToDate>
  <CharactersWithSpaces>16168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Емеля</dc:creator>
  <cp:keywords/>
  <dc:description/>
  <cp:lastModifiedBy>Irina</cp:lastModifiedBy>
  <cp:revision>2</cp:revision>
  <cp:lastPrinted>2008-10-25T05:28:00Z</cp:lastPrinted>
  <dcterms:created xsi:type="dcterms:W3CDTF">2014-08-18T13:23:00Z</dcterms:created>
  <dcterms:modified xsi:type="dcterms:W3CDTF">2014-08-18T13:23:00Z</dcterms:modified>
</cp:coreProperties>
</file>