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16F" w:rsidRDefault="00DA516F" w:rsidP="00C04A55">
      <w:pPr>
        <w:pStyle w:val="a3"/>
        <w:jc w:val="center"/>
        <w:rPr>
          <w:sz w:val="28"/>
          <w:szCs w:val="28"/>
        </w:rPr>
      </w:pPr>
      <w:r>
        <w:rPr>
          <w:sz w:val="28"/>
          <w:szCs w:val="28"/>
        </w:rPr>
        <w:t>СОДЕРЖАНИЕ</w:t>
      </w:r>
    </w:p>
    <w:p w:rsidR="00DA516F" w:rsidRDefault="00DA516F" w:rsidP="00DA516F">
      <w:pPr>
        <w:pStyle w:val="a3"/>
        <w:spacing w:line="360" w:lineRule="auto"/>
        <w:ind w:firstLine="709"/>
        <w:jc w:val="both"/>
        <w:rPr>
          <w:sz w:val="28"/>
          <w:szCs w:val="28"/>
        </w:rPr>
      </w:pPr>
      <w:r>
        <w:rPr>
          <w:sz w:val="28"/>
          <w:szCs w:val="28"/>
        </w:rPr>
        <w:t>ВВЕДЕНИЕ _________________________________________________ 3</w:t>
      </w:r>
    </w:p>
    <w:p w:rsidR="00DA516F" w:rsidRDefault="00DA516F" w:rsidP="00DA516F">
      <w:pPr>
        <w:tabs>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Pr>
          <w:sz w:val="28"/>
          <w:szCs w:val="28"/>
        </w:rPr>
        <w:t>1.</w:t>
      </w:r>
      <w:r w:rsidRPr="00DA516F">
        <w:rPr>
          <w:sz w:val="28"/>
          <w:szCs w:val="28"/>
        </w:rPr>
        <w:t xml:space="preserve"> </w:t>
      </w:r>
      <w:r w:rsidRPr="006B5491">
        <w:rPr>
          <w:sz w:val="28"/>
          <w:szCs w:val="28"/>
        </w:rPr>
        <w:t>ИСТОРИЯ РАЗВИТИЯ РЫНКА ЦЕННЫХ БУМАГ РОССИЙСКОЙ ИМПЕРИИ</w:t>
      </w:r>
      <w:r>
        <w:rPr>
          <w:sz w:val="28"/>
          <w:szCs w:val="28"/>
        </w:rPr>
        <w:t xml:space="preserve"> ______________________________________________________ 4</w:t>
      </w:r>
    </w:p>
    <w:p w:rsidR="00DA516F" w:rsidRDefault="00DA516F" w:rsidP="00DA516F">
      <w:pPr>
        <w:pStyle w:val="a3"/>
        <w:spacing w:line="360" w:lineRule="auto"/>
        <w:ind w:firstLine="709"/>
        <w:jc w:val="both"/>
        <w:rPr>
          <w:sz w:val="28"/>
          <w:szCs w:val="28"/>
        </w:rPr>
      </w:pPr>
      <w:r>
        <w:rPr>
          <w:sz w:val="28"/>
          <w:szCs w:val="28"/>
        </w:rPr>
        <w:t>2. РЫНОК ЦЕННЫХ БУМАГ СОВРЕМЕННОЙ РОССИИ __________ 17</w:t>
      </w:r>
    </w:p>
    <w:p w:rsidR="00DA516F" w:rsidRDefault="00DA516F" w:rsidP="00DA516F">
      <w:pPr>
        <w:autoSpaceDE w:val="0"/>
        <w:autoSpaceDN w:val="0"/>
        <w:adjustRightInd w:val="0"/>
        <w:spacing w:line="360" w:lineRule="auto"/>
        <w:ind w:firstLine="709"/>
        <w:jc w:val="both"/>
        <w:rPr>
          <w:sz w:val="28"/>
          <w:szCs w:val="28"/>
        </w:rPr>
      </w:pPr>
      <w:r>
        <w:rPr>
          <w:sz w:val="28"/>
          <w:szCs w:val="28"/>
        </w:rPr>
        <w:t>3.</w:t>
      </w:r>
      <w:r w:rsidRPr="00DA516F">
        <w:rPr>
          <w:sz w:val="28"/>
          <w:szCs w:val="28"/>
        </w:rPr>
        <w:t xml:space="preserve"> </w:t>
      </w:r>
      <w:r w:rsidRPr="006B5491">
        <w:rPr>
          <w:sz w:val="28"/>
          <w:szCs w:val="28"/>
        </w:rPr>
        <w:t xml:space="preserve"> ПРОБЛЕМЫ РЫНКА ЦЕННЫХ БУМАГ РОССИИ И ТЕНДЕНЦИИ ЕГО РАЗВИТИЯ</w:t>
      </w:r>
      <w:r>
        <w:rPr>
          <w:sz w:val="28"/>
          <w:szCs w:val="28"/>
        </w:rPr>
        <w:t xml:space="preserve"> _________________________________________________ 31</w:t>
      </w:r>
    </w:p>
    <w:p w:rsidR="00DA516F" w:rsidRDefault="00DA516F" w:rsidP="00DA516F">
      <w:pPr>
        <w:pStyle w:val="a3"/>
        <w:spacing w:line="360" w:lineRule="auto"/>
        <w:ind w:firstLine="709"/>
        <w:jc w:val="both"/>
        <w:rPr>
          <w:sz w:val="28"/>
          <w:szCs w:val="28"/>
        </w:rPr>
      </w:pPr>
      <w:r>
        <w:rPr>
          <w:sz w:val="28"/>
          <w:szCs w:val="28"/>
        </w:rPr>
        <w:t>ЗАКЛЮЧЕНИЕ _____________________________________________ 40</w:t>
      </w:r>
    </w:p>
    <w:p w:rsidR="00C04A55" w:rsidRPr="00DA516F" w:rsidRDefault="00DA516F" w:rsidP="00DA516F">
      <w:pPr>
        <w:pStyle w:val="a3"/>
        <w:spacing w:line="360" w:lineRule="auto"/>
        <w:ind w:firstLine="709"/>
        <w:jc w:val="center"/>
        <w:rPr>
          <w:sz w:val="28"/>
          <w:szCs w:val="28"/>
        </w:rPr>
      </w:pPr>
      <w:r>
        <w:rPr>
          <w:sz w:val="28"/>
          <w:szCs w:val="28"/>
        </w:rPr>
        <w:t>БИБЛИОГРАФИЧЕСКИЙ СПИСОК ___________________________ 42</w:t>
      </w:r>
      <w:r>
        <w:rPr>
          <w:sz w:val="28"/>
          <w:szCs w:val="28"/>
        </w:rPr>
        <w:br w:type="page"/>
      </w:r>
      <w:r w:rsidR="00F34E0A" w:rsidRPr="00C04A55">
        <w:rPr>
          <w:sz w:val="28"/>
          <w:szCs w:val="28"/>
        </w:rPr>
        <w:t>ВВЕДЕНИЕ</w:t>
      </w:r>
    </w:p>
    <w:p w:rsidR="006D11E4" w:rsidRPr="00C04A55" w:rsidRDefault="00F34E0A" w:rsidP="00C04A55">
      <w:pPr>
        <w:pStyle w:val="a3"/>
        <w:spacing w:before="0" w:beforeAutospacing="0" w:after="0" w:afterAutospacing="0" w:line="360" w:lineRule="auto"/>
        <w:ind w:firstLine="709"/>
        <w:jc w:val="both"/>
        <w:rPr>
          <w:sz w:val="28"/>
          <w:szCs w:val="28"/>
        </w:rPr>
      </w:pPr>
      <w:r w:rsidRPr="00C04A55">
        <w:rPr>
          <w:sz w:val="28"/>
          <w:szCs w:val="28"/>
        </w:rPr>
        <w:t>В общем виде рынок ценных бумаг можно определить как совокупность экономических отношений по поводу выпуска и обращения ценных бумаг между его участниками.</w:t>
      </w:r>
      <w:r w:rsidR="00C04A55" w:rsidRPr="00C04A55">
        <w:rPr>
          <w:sz w:val="28"/>
          <w:szCs w:val="28"/>
        </w:rPr>
        <w:t xml:space="preserve"> </w:t>
      </w:r>
    </w:p>
    <w:p w:rsidR="00C04A55" w:rsidRDefault="006D11E4" w:rsidP="00C04A55">
      <w:pPr>
        <w:pStyle w:val="a3"/>
        <w:spacing w:before="0" w:beforeAutospacing="0" w:after="0" w:afterAutospacing="0" w:line="360" w:lineRule="auto"/>
        <w:ind w:firstLine="709"/>
        <w:jc w:val="both"/>
        <w:rPr>
          <w:sz w:val="28"/>
          <w:szCs w:val="28"/>
        </w:rPr>
      </w:pPr>
      <w:r w:rsidRPr="00F34E0A">
        <w:rPr>
          <w:sz w:val="28"/>
          <w:szCs w:val="28"/>
        </w:rPr>
        <w:t xml:space="preserve">Ценные бумаги - необходимый атрибут нормального товарооборота. Будучи товаром, ценные бумаги способны сами по себе служить как средством кредита, так и средством платежа, эффективно заменяя наличные деньги. </w:t>
      </w:r>
    </w:p>
    <w:p w:rsidR="00C04A55" w:rsidRDefault="00C04A55" w:rsidP="00C04A55">
      <w:pPr>
        <w:pStyle w:val="a3"/>
        <w:spacing w:before="0" w:beforeAutospacing="0" w:after="0" w:afterAutospacing="0" w:line="360" w:lineRule="auto"/>
        <w:ind w:firstLine="709"/>
        <w:jc w:val="both"/>
        <w:rPr>
          <w:sz w:val="28"/>
          <w:szCs w:val="28"/>
        </w:rPr>
      </w:pPr>
      <w:r>
        <w:rPr>
          <w:sz w:val="28"/>
          <w:szCs w:val="28"/>
        </w:rPr>
        <w:t>Р</w:t>
      </w:r>
      <w:r w:rsidRPr="00F34E0A">
        <w:rPr>
          <w:sz w:val="28"/>
          <w:szCs w:val="28"/>
        </w:rPr>
        <w:t xml:space="preserve">ынок </w:t>
      </w:r>
      <w:r>
        <w:rPr>
          <w:sz w:val="28"/>
          <w:szCs w:val="28"/>
        </w:rPr>
        <w:t xml:space="preserve">ценных бумаг </w:t>
      </w:r>
      <w:r w:rsidRPr="00F34E0A">
        <w:rPr>
          <w:sz w:val="28"/>
          <w:szCs w:val="28"/>
        </w:rPr>
        <w:t>является неотъемлемой частью государства с развитой экономикой. В условиях формирования рыночной экономики значительную роль играет формирование рынка ценных бумаг.</w:t>
      </w:r>
    </w:p>
    <w:p w:rsidR="00DA516F" w:rsidRDefault="00F34E0A" w:rsidP="00DA516F">
      <w:pPr>
        <w:pStyle w:val="a3"/>
        <w:spacing w:before="0" w:beforeAutospacing="0" w:after="0" w:afterAutospacing="0" w:line="360" w:lineRule="auto"/>
        <w:ind w:firstLine="709"/>
        <w:jc w:val="both"/>
        <w:rPr>
          <w:sz w:val="28"/>
          <w:szCs w:val="28"/>
        </w:rPr>
      </w:pPr>
      <w:r>
        <w:rPr>
          <w:sz w:val="28"/>
          <w:szCs w:val="28"/>
        </w:rPr>
        <w:t>Данная курсовая</w:t>
      </w:r>
      <w:r w:rsidR="00C04A55">
        <w:rPr>
          <w:sz w:val="28"/>
          <w:szCs w:val="28"/>
        </w:rPr>
        <w:t xml:space="preserve"> работа</w:t>
      </w:r>
      <w:r w:rsidR="006D11E4" w:rsidRPr="00F34E0A">
        <w:rPr>
          <w:sz w:val="28"/>
          <w:szCs w:val="28"/>
        </w:rPr>
        <w:t xml:space="preserve"> посвящен</w:t>
      </w:r>
      <w:r>
        <w:rPr>
          <w:sz w:val="28"/>
          <w:szCs w:val="28"/>
        </w:rPr>
        <w:t>а</w:t>
      </w:r>
      <w:r w:rsidR="006D11E4" w:rsidRPr="00F34E0A">
        <w:rPr>
          <w:sz w:val="28"/>
          <w:szCs w:val="28"/>
        </w:rPr>
        <w:t xml:space="preserve"> общим вопросам функционирования рынка ценных бумаг</w:t>
      </w:r>
      <w:r>
        <w:rPr>
          <w:sz w:val="28"/>
          <w:szCs w:val="28"/>
        </w:rPr>
        <w:t xml:space="preserve"> России</w:t>
      </w:r>
      <w:r w:rsidR="00C04A55">
        <w:rPr>
          <w:sz w:val="28"/>
          <w:szCs w:val="28"/>
        </w:rPr>
        <w:t xml:space="preserve">. </w:t>
      </w:r>
      <w:r>
        <w:rPr>
          <w:sz w:val="28"/>
          <w:szCs w:val="28"/>
        </w:rPr>
        <w:t xml:space="preserve">В работе рассказывается об </w:t>
      </w:r>
      <w:r w:rsidR="00C04A55">
        <w:rPr>
          <w:sz w:val="28"/>
          <w:szCs w:val="28"/>
        </w:rPr>
        <w:t xml:space="preserve">истории развития рынка ценных бумаг в нашей стране, об </w:t>
      </w:r>
      <w:r>
        <w:rPr>
          <w:sz w:val="28"/>
          <w:szCs w:val="28"/>
        </w:rPr>
        <w:t xml:space="preserve">основных биржевых площадках России, </w:t>
      </w:r>
      <w:r w:rsidR="00C04A55">
        <w:rPr>
          <w:sz w:val="28"/>
          <w:szCs w:val="28"/>
        </w:rPr>
        <w:t>приводятся свежие данные о функционировании рынка ценных бумаг. Также освящены проблемы функционирования рынка ценных бумаг и описываются тенденции его развития, что является очень актуальной и ин</w:t>
      </w:r>
      <w:r w:rsidR="004A7D26">
        <w:rPr>
          <w:sz w:val="28"/>
          <w:szCs w:val="28"/>
        </w:rPr>
        <w:t>тересной темой настоящего времени.</w:t>
      </w:r>
    </w:p>
    <w:p w:rsidR="00DA516F" w:rsidRPr="00DA516F" w:rsidRDefault="00DA516F" w:rsidP="00DA516F">
      <w:pPr>
        <w:pStyle w:val="a3"/>
        <w:spacing w:before="0" w:beforeAutospacing="0" w:after="0" w:afterAutospacing="0" w:line="360" w:lineRule="auto"/>
        <w:ind w:firstLine="709"/>
        <w:jc w:val="both"/>
        <w:rPr>
          <w:sz w:val="28"/>
          <w:szCs w:val="28"/>
        </w:rPr>
      </w:pPr>
      <w:r>
        <w:rPr>
          <w:sz w:val="28"/>
          <w:szCs w:val="28"/>
        </w:rPr>
        <w:br w:type="page"/>
      </w:r>
    </w:p>
    <w:p w:rsidR="005A596C" w:rsidRPr="006B5491" w:rsidRDefault="005A596C" w:rsidP="006B5491">
      <w:pPr>
        <w:tabs>
          <w:tab w:val="left" w:pos="10992"/>
          <w:tab w:val="left" w:pos="11908"/>
          <w:tab w:val="left" w:pos="12824"/>
          <w:tab w:val="left" w:pos="13740"/>
          <w:tab w:val="left" w:pos="14656"/>
        </w:tabs>
        <w:autoSpaceDE w:val="0"/>
        <w:autoSpaceDN w:val="0"/>
        <w:adjustRightInd w:val="0"/>
        <w:spacing w:line="360" w:lineRule="auto"/>
        <w:ind w:firstLine="709"/>
        <w:jc w:val="center"/>
        <w:rPr>
          <w:sz w:val="28"/>
          <w:szCs w:val="28"/>
        </w:rPr>
      </w:pPr>
      <w:r w:rsidRPr="006B5491">
        <w:rPr>
          <w:sz w:val="28"/>
          <w:szCs w:val="28"/>
        </w:rPr>
        <w:t>1. ИСТОРИЯ РАЗВИТИЯ РЫНКА ЦЕННЫХ БУМАГ РОССИЙСКОЙ ИМПЕРИИ</w:t>
      </w:r>
    </w:p>
    <w:p w:rsidR="005A596C" w:rsidRPr="006B5491" w:rsidRDefault="005A596C" w:rsidP="006B5491">
      <w:pPr>
        <w:tabs>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p>
    <w:p w:rsidR="00DA1857" w:rsidRPr="006B5491" w:rsidRDefault="00DA1857" w:rsidP="006B5491">
      <w:pPr>
        <w:tabs>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B5491">
        <w:rPr>
          <w:sz w:val="28"/>
          <w:szCs w:val="28"/>
        </w:rPr>
        <w:t>Развитие рынка ценных бумаг имеет интересную историю, которая корнями уходит в глубь XVIII века. Это, прежде всего, история облигаций государственных займов. Появление облигаций в Российской Империи явилось определённым этапом в развитии финансовой, денежной и кредитной системе страны и всей её экономической жизни. В отличие от многих других стран, в нашем отечестве долговые обязательства проделали путь от государственных денежных знаков до процентных ценных бумаг.</w:t>
      </w:r>
    </w:p>
    <w:p w:rsidR="00DA1857" w:rsidRPr="006B5491" w:rsidRDefault="00DA1857" w:rsidP="006B5491">
      <w:pPr>
        <w:tabs>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B5491">
        <w:rPr>
          <w:sz w:val="28"/>
          <w:szCs w:val="28"/>
        </w:rPr>
        <w:t>До отмены крепостного права в 1861 году в Российской Империи были слабо развиты рыночные отношения. В сельском хозяйстве преобладали натуральные отношения. Продукты, производимые крепостными крестьянами, предназначались в основном для потребления в рамках данного помещичьего хозяйства. Лишь оставшаяся их часть поступала в продажу, формируя предложение на российском товарном рынке. Промышленность в виде казённых и малочисленных частных мануфактур и появившихся в XVIII веке ремесленных производств играла ещё меньшую роль в экономике страны и формировании всероссийского рынка товаров. Кроме того, на них  использовался  не  наёмный труд вольных работников, а труд людей, находящихся в крепостной зависимости от помещика. Низкая производительность такого труда тормозила быстрое развитие мануфактур. Медленное развитие рынков товаров и труда сдерживало становление рынка капиталов.</w:t>
      </w:r>
    </w:p>
    <w:p w:rsidR="00DA1857" w:rsidRPr="006B5491" w:rsidRDefault="00DA1857" w:rsidP="006B5491">
      <w:pPr>
        <w:tabs>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B5491">
        <w:rPr>
          <w:sz w:val="28"/>
          <w:szCs w:val="28"/>
        </w:rPr>
        <w:t>Государство было заинтересовано в сохранении крепостничества. Поэтому, оно сознательно ограничивало частную капиталистическую предпринимательскую деятельность и переход к многоукладной экономике, основанной на разнообразных формах собственности. В XVIII веке и первой половине XIX века медленное развитие сельского хозяйства и промышленности, всероссийского рынка товаров, кредитной системы являлось главной причиной дефицита капиталов у купечества и большинства городских ремесленников.</w:t>
      </w:r>
    </w:p>
    <w:p w:rsidR="00DA1857" w:rsidRPr="006B5491" w:rsidRDefault="00DA1857" w:rsidP="006B5491">
      <w:pPr>
        <w:tabs>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B5491">
        <w:rPr>
          <w:sz w:val="28"/>
          <w:szCs w:val="28"/>
        </w:rPr>
        <w:t>Таким образом, процесс первоначального накопления капитала развивался в крепостной России очень медленно. Поэтому, экономика не могла обеспечить доходами бюджет государства. А так как Россия в то время участвовала в многочисленных войнах, то ей требовались колоссальные затраты на содержание и вооружение армии. В итоге, всё это привело к хроническому дефициту бюджета государства.</w:t>
      </w:r>
    </w:p>
    <w:p w:rsidR="00DA1857" w:rsidRPr="006B5491" w:rsidRDefault="00DA1857" w:rsidP="006B5491">
      <w:pPr>
        <w:tabs>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B5491">
        <w:rPr>
          <w:sz w:val="28"/>
          <w:szCs w:val="28"/>
        </w:rPr>
        <w:t>До второй половины XVIII столетия финансовыми ресурсами для Российского правительства служили в основном реквизиции или принудительные займы (так как не было свободных капиталов) у монастырей  и частных лиц. Российское правительство Петра I, затем Елизаветы Петровны и отчасти Екатерины II предпринимало попытки получить внешние займы. Но они были безуспешны из-за неустойчивости международной политической жизни XVIII века. Кроме того, в правящих кругах и разных сословиях росло понимание недостатков денежной системы, основанной исключительно на монетном обращении. Вследствие этого, одной из форм покрытия дефицита государственного бюджета стала необходимость выпуска бумажных денег, переход к которым стал возможным благодаря постепенному развитию товарно-денежных отношений, кредитных учреждений и созданию соответствующей технической базы для их изготовления.</w:t>
      </w:r>
    </w:p>
    <w:p w:rsidR="00DA1857" w:rsidRPr="006B5491" w:rsidRDefault="00DA1857" w:rsidP="006B5491">
      <w:pPr>
        <w:tabs>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B5491">
        <w:rPr>
          <w:sz w:val="28"/>
          <w:szCs w:val="28"/>
        </w:rPr>
        <w:t>В соответствии с манифестом от 29 декабря 1768 года были выпущены первые в Росси</w:t>
      </w:r>
      <w:r w:rsidR="006B5491" w:rsidRPr="006B5491">
        <w:rPr>
          <w:sz w:val="28"/>
          <w:szCs w:val="28"/>
        </w:rPr>
        <w:t>и</w:t>
      </w:r>
      <w:r w:rsidRPr="006B5491">
        <w:rPr>
          <w:sz w:val="28"/>
          <w:szCs w:val="28"/>
        </w:rPr>
        <w:t xml:space="preserve"> бумажные денежные знаки – ассигнации. Их выпуску способствовала нехватка средств обращения, обусловленная оживившимся торговым оборотом. По этим причинам ассигнации пользовались сначала  крупным успехом. Правительство Екатерины II стало использовать эмиссию ассигнаций в фискальных целях – для покрытия экстренных расходов, связанных с войнами, и вскоре это привело к развитию инфляционных процессов.</w:t>
      </w:r>
    </w:p>
    <w:p w:rsidR="00DA1857" w:rsidRPr="006B5491" w:rsidRDefault="00DA1857" w:rsidP="006B5491">
      <w:pPr>
        <w:tabs>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B5491">
        <w:rPr>
          <w:sz w:val="28"/>
          <w:szCs w:val="28"/>
        </w:rPr>
        <w:t>В 1769 году благодаря успешным внешнеполитическим шагам Екатерине II удалось получить первый в истории России внешний заем. За ним последовали новые займы, в основном пятипроцентные. По ряду причин правительство Екатерины II не имело возможности самостоятельно выпустить облигации и успешно их разместить среди иностранных покупателей ценных бумаг. Поэтому все соглашения о займах заключались через посредников – главным образом через голландских банкиров, прежде всего благодаря помощи голландской банкирской фирмы Гопе и Ко. К концу правления Екатерины II общий государственный долг составил около 215 млн.руб. Государственный кредит был организован в трёх формах: в виде выпуска бумажных денег (более  166 млн.руб.); получения внешних долгосрочных займов (62 млн. голландских гульденов, или 41,5 млн.руб.); заимствования казначейством кредитных ресурсов у казённых банков (более 7 млн.руб.). Появление и развитие каждой из этих форм стало возможным благодаря совершенствованию финансовой, кредитной и денежной систем страны. Однако из-за хронического дефицита капиталов правительство не могло использовать размещение облигаций внутренних займов.</w:t>
      </w:r>
    </w:p>
    <w:p w:rsidR="00DA1857" w:rsidRPr="006B5491" w:rsidRDefault="00DA1857" w:rsidP="006B5491">
      <w:pPr>
        <w:tabs>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B5491">
        <w:rPr>
          <w:sz w:val="28"/>
          <w:szCs w:val="28"/>
        </w:rPr>
        <w:t>Правительство Павла I вместо возвращения старых долгов занялось поиском путей получения новых кредитов, опять прибегая к услугам печатного станка. В первые годы царствования Александра I эмиссия ассигнаций усилилась особенно заметно, а с ней усилился и инфляционный процесс, который обесценивал денежные накопления имущих слоёв. Это делало невыгодным предоставление кредитов, что вызвало свёртывание кредитных отношений.</w:t>
      </w:r>
    </w:p>
    <w:p w:rsidR="00DA1857" w:rsidRPr="006B5491" w:rsidRDefault="00DA1857" w:rsidP="006B5491">
      <w:pPr>
        <w:tabs>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B5491">
        <w:rPr>
          <w:sz w:val="28"/>
          <w:szCs w:val="28"/>
        </w:rPr>
        <w:t>Таким образом, инфляционное денежное обращение сдерживало развитие капиталистических отношений, торговли и кредита. В этих условиях правительство решило принять определённые шаги с целью стабилизации денежного обращения. Поэтому, в 1809 году известным государственным деятелем М.М.Сперанским при содействии профессора Н.С.Мордвинова был подготовлен специальный «План финансов». По  этому плану предполагалось целесообразным выпустить долговые процентные обязательства – облигации долгосрочного государственного займа и продать их всем желающим за ассигнации. Манифестом от 2 февраля 1810 года все выпущенные ранее в обращение ассигнации объявлялись долгом государства, обеспеченным всем богатством Российской Империи. Манифестом от 27 мая 1810 года было объявлено о выпуске внутреннего облигационного займа на 100 млн. ассигнационных рублей для постепенного погашения долга правительства по ассигнациям. Облигации выпускались достоинством от 1000 ассигнационных рублей и выше, сроком на 7 лет. Номинальный доход по займу был определён в размере 6% годовых. Однако этот первый в истории внутреннего государственного кредита Российского государства облигационный займ был реализован всего лишь на 3,2 млн.рублей. Причиной этому опять же был дефицит свободных денежных капиталов долгосрочного характера и недоверие имущих слоёв населения к облигациям. Поэтому, в это время получил развитие особый вид государственного кредита, который заключался в постоянных заимствованиях правительством из казённых банков кредитных ресурсов, поступавших в качестве вкладов от частных лиц и учреждений.</w:t>
      </w:r>
    </w:p>
    <w:p w:rsidR="00DA1857" w:rsidRPr="006B5491" w:rsidRDefault="00DA1857" w:rsidP="006B5491">
      <w:pPr>
        <w:tabs>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B5491">
        <w:rPr>
          <w:sz w:val="28"/>
          <w:szCs w:val="28"/>
        </w:rPr>
        <w:t>В 1812-</w:t>
      </w:r>
      <w:smartTag w:uri="urn:schemas-microsoft-com:office:smarttags" w:element="metricconverter">
        <w:smartTagPr>
          <w:attr w:name="ProductID" w:val="1815 г"/>
        </w:smartTagPr>
        <w:r w:rsidRPr="006B5491">
          <w:rPr>
            <w:sz w:val="28"/>
            <w:szCs w:val="28"/>
          </w:rPr>
          <w:t>1815 г</w:t>
        </w:r>
      </w:smartTag>
      <w:r w:rsidRPr="006B5491">
        <w:rPr>
          <w:sz w:val="28"/>
          <w:szCs w:val="28"/>
        </w:rPr>
        <w:t>.г. возросли расходы Российского государства, связанные с Отечественной войной. В 1812 году, наряду с эмиссией бумажных денег, Российское правительство разрешило Министерству финансов выпускать «краткосрочные» облигации Государственного казначейства на сумму 6-10 млн.рублей. Они подлежали погашению ассигнациями по истечении 1-го года и приносили 6% годового дохода. Но так как заём опять имел принудительные черты, он не стал популярным. В 1815 году правительство приступило к упорядочению внешнего (голландского) долга. Весь этот долг был отсрочен. Затем Императорское Российское правительство начало общее преобразование в соответствии с новым «Планом финансов» (1818г.). Его цель была – добиться консолидации текущего долга Государственного казначейства по выпущенным ассигнациям. Начиная с 1818 года, владельцам свободных капиталов было предоставлено право отдать в долг государству деньги, т.е. ассигнации, из расчёта 6% годовых (позднее – 5%). Определённый срок погашения данного кредита не устанавливался. Кроме того, была произведена эмиссия облигаций долгосрочных займов на номинальную сумму в 100 млн. ассигнационных рублей. Но из-за стеснённого состояния рынка капиталов эти займы не дали желаемого результата. По-прежнему дефициты покрывались заимствованиями кредитных ресурсов из казённых банков и выпуском ассигнаций.</w:t>
      </w:r>
    </w:p>
    <w:p w:rsidR="00DA1857" w:rsidRPr="006B5491" w:rsidRDefault="00DA1857" w:rsidP="006B5491">
      <w:pPr>
        <w:tabs>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B5491">
        <w:rPr>
          <w:sz w:val="28"/>
          <w:szCs w:val="28"/>
        </w:rPr>
        <w:t>В 1820-</w:t>
      </w:r>
      <w:smartTag w:uri="urn:schemas-microsoft-com:office:smarttags" w:element="metricconverter">
        <w:smartTagPr>
          <w:attr w:name="ProductID" w:val="1822 г"/>
        </w:smartTagPr>
        <w:r w:rsidRPr="006B5491">
          <w:rPr>
            <w:sz w:val="28"/>
            <w:szCs w:val="28"/>
          </w:rPr>
          <w:t>1822 г</w:t>
        </w:r>
      </w:smartTag>
      <w:r w:rsidRPr="006B5491">
        <w:rPr>
          <w:sz w:val="28"/>
          <w:szCs w:val="28"/>
        </w:rPr>
        <w:t>.г. Россия получила два внешних кредита. В конце 20-ых годов XIX века Министерство финансов приложило максимум энергии для усиления сбора налогов с целью увеличения доходов бюджета государства. В 1831 году был выпущен манифест о выпуске билетов Государственного казначейства. Их номинал составлял 250 ассигнационных рублей. В обращение они поступали крупными партиями (сериями), поэтому стали полуофициально называться «сериями». Билеты давали право на получение дохода из расчёта 4,32% годовых. Срок погашения наступал через 4 года. Первоначально предполагалось, что эмиссия билетов будет являться временным (среднесрочным) ресурсом для покрытия дефицита бюджета. Но в действительности их выпуски следовали один за другим. Новые билеты обменивались на билеты с истекшим сроком обращения. И в итоге они превратились в государственный кредит долгосрочного характера.</w:t>
      </w:r>
    </w:p>
    <w:p w:rsidR="00DA1857" w:rsidRPr="006B5491" w:rsidRDefault="00DA1857" w:rsidP="006B5491">
      <w:pPr>
        <w:tabs>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B5491">
        <w:rPr>
          <w:sz w:val="28"/>
          <w:szCs w:val="28"/>
        </w:rPr>
        <w:t>В 1839 году Российское Правительство приняло решение о реформе денежной системы. Она началась с принятия Манифеста 1 июля 1839 года «Об устройстве денежной системы». Цель этой реформы была – введение новых принципов организации денежной системы и устранения из обращения обесценившихся ассигнаций. Одновременно был опубликован указ 1 июля 1839 года «Об   учреждении Депозитной кассы серебряной монеты при Государственном Коммерческом Банке». Депозитная касса принимала на хранение вклады серебряной монетой и выдавала взамен депозитные билеты на соответствующие суммы. Эти билеты являлись законным средством платежа и пользовались популярностью среди населения. Но так как они выпускались в обращение в той же сумме, в какой накапливался в кассе фонд серебра и золота, то это не увеличивало доходов Государственного казначейства. В связи с этим, манифестом 1 июня 1843 года выпуск депозитных билетов был прекращён. Они подлежали обмену на государственные кредитные билеты по курсу 3руб.50коп. ассигнациями за один рубль новыми кредитными билетами. В итоге, в обращении остался только один вид бумажных денежных знаков – государственные кредитные билеты.</w:t>
      </w:r>
    </w:p>
    <w:p w:rsidR="00DA1857" w:rsidRPr="006B5491" w:rsidRDefault="00DA1857" w:rsidP="006B5491">
      <w:pPr>
        <w:tabs>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B5491">
        <w:rPr>
          <w:sz w:val="28"/>
          <w:szCs w:val="28"/>
        </w:rPr>
        <w:t>Денежная реформа явилась импульсом быстрого развития товарно-денежных отношений в стране. Казённая банковская система получила возможность увеличивать свои ресурсы с помощью эмиссии кредитных билетов, лишь частично обеспеченных металлом. Она была обязана предоставлять этими денежными знаками долгосрочные ссуды правительству и помещикам под залог недвижимости.</w:t>
      </w:r>
    </w:p>
    <w:p w:rsidR="00DA1857" w:rsidRPr="006B5491" w:rsidRDefault="00DA1857" w:rsidP="006B5491">
      <w:pPr>
        <w:tabs>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B5491">
        <w:rPr>
          <w:sz w:val="28"/>
          <w:szCs w:val="28"/>
        </w:rPr>
        <w:t>Если до 40-ых годов XIX века займы использовались в основном для финансирования военных расходов, то, начиная с 1842 года, началось их применение и в производительных целях. В этот год Российское правительство приступило к строительству железной дороги между Санкт-Петербургом и Москвой. Ресурсами для финансирования этого строительства  стали средства казначейства и пять внешних кредитов. Эти расходы усилили дефицит бюджета государства. За 1844-1851г.г. он превысил 360 млн.рублей. Продолжавшаяся огромная эмиссия кредитных билетов вызвала падение их курса. В России начался длительный период инфляционного бумажно-денежного обращения.</w:t>
      </w:r>
    </w:p>
    <w:p w:rsidR="00DA1857" w:rsidRPr="006B5491" w:rsidRDefault="00DA1857" w:rsidP="006B5491">
      <w:pPr>
        <w:tabs>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B5491">
        <w:rPr>
          <w:sz w:val="28"/>
          <w:szCs w:val="28"/>
        </w:rPr>
        <w:t>К концу царствования Николая I (к 01.01.1855г.) государственный долг Российской Империи складывался из внешних и внутренних облигационных займов в сумме 330 млн.рублей и заимствований кредитных ресурсов из казённых банков в объёме 437 млн.рублей, выпущенных билетов Государственного казначейства на сумму 75 млн.рублей. Величина процентного долга достигла 842 млн.рублей. Это в 4 раза превышало его величину к концу царствования Александра I. Беспроцентный государственный долг по выпущенным кредитным билетам составил 356 млн.рублей. Весь итог долга к 1 января 1855 года составил 1198 млн.рублей серебром. Таким образом, почти за столетний период (с 60-ых годов XVIII века до середины 50-ых годов XIX века) государственный кредит проделал значительную эволюцию. За этот период задолженность государства росла высокими темпами, но Российское правительство принимало меры по совершенствованию организации государственного кредита. Постепенно государство стало использовать более сложные, чем принудительные, добровольные формы кредита. Это были внешние и внутренние займы в виде размещения процентных долговых ценных бумаг. Государство убедилось, что возможности получения принудительных беспроцентных кредитов небезграничны и чреваты для престижа правительства и устойчивости денежного обращения. Поэтому, в первой половине XIX века оно сознательно изменило соотношение между процентным и беспроцентным государственным долгом. Удельный вес платных кредитов за этот период возрос более, чем в 3 раза. Рынок капиталов медленно, но постепенно, развивался. И капиталы стали вкладываться в ценные бумаги, выпускаемые правительством, а к середине 50-ых годов XIX века – впервые государственные займы производительного характера, которые стали предвестниками крупных железнодорожных займов второй половины XIX века.</w:t>
      </w:r>
    </w:p>
    <w:p w:rsidR="00DA1857" w:rsidRPr="006B5491" w:rsidRDefault="00DA1857" w:rsidP="006B5491">
      <w:pPr>
        <w:tabs>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B5491">
        <w:rPr>
          <w:sz w:val="28"/>
          <w:szCs w:val="28"/>
        </w:rPr>
        <w:t>В 1861 году Российская Империя сделала серьёзный шаг. Манифестом Императора Александра II было отменено крепостное право. Так как крестьяне получили личную свободу, то получил развитие наёмный труд. Наряду с отменой крепостного права Российское правительство сняло ограничения на частную предпринимательскую деятельность. В стране начался процесс создания акционерных предприятий в различных отраслях экономики. Постепенно стала формироваться многоукладная экономика, стали развиваться рыночные отношения. Раньше на рынке ценных бумаг было почти исключительное господство государственных облигаций и небольшое количество негосударственных ценных бумаг – акций страховых обществ. Но с развитием рыночных отношений в экономике Российской Империи начался процесс демонополизации рынка капиталов, в том числе и рынка ценных бумаг. Акционерные общества стали выпускать свои акции и облигации. Уровень предполагаемых доходов по ним был выше, чем проценты по вкладам, которые выплачивали казённые банки. Кроме того, многие иностранные предприниматели хотели вкладывать капиталы в экономику России, причём в конкретные доходные акционерные общества. Всё это приводило к отливу вкладов из казённых банков. В итоге, прежний дореформенный рынок капиталов феодального типа прекратил своё существование. Он сделался свободным, соотношение спроса и предложения на нём определило рыночную цену использования денежных капиталов. Это вызвало необходимость изменения организации государственного кредита, то есть организации его по законам рынка, с учётом состояния и структуры спроса на денежные капиталы и их предложения. Так появились выигрышные займы, заключённые впервые в истории государственного кредита Российской Империи.</w:t>
      </w:r>
    </w:p>
    <w:p w:rsidR="00DA1857" w:rsidRPr="006B5491" w:rsidRDefault="00DA1857" w:rsidP="006B5491">
      <w:pPr>
        <w:tabs>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B5491">
        <w:rPr>
          <w:sz w:val="28"/>
          <w:szCs w:val="28"/>
        </w:rPr>
        <w:t>В ноябре 1864 года был выпущен первый выигрышный заем. Его предполагалось разместить на сумму 100  млн.рублей кредитными билетами сроком на 60 лет. Полностью облигации этого займа назывались «Билеты Внутреннего 5%-ного с выигрышами займа». Очень быстро эти ценные бумаги стали самой популярной формой государственного кредита. Усиленное внимание публики к облигациям выигрышных займов вызвало ослабление спроса на ранее выпущенные государственные ценные бумаги и снижение их биржевого курса. Получилось так, что конкуренция была между ценными бумагами одного и того же эмитента – государства. А это не отвечало его интересам, как заёмщика. Поэтому до 1917 года государство больше не прибегало к подобному виду займов.</w:t>
      </w:r>
    </w:p>
    <w:p w:rsidR="00DA1857" w:rsidRPr="006B5491" w:rsidRDefault="00DA1857" w:rsidP="006B5491">
      <w:pPr>
        <w:tabs>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B5491">
        <w:rPr>
          <w:sz w:val="28"/>
          <w:szCs w:val="28"/>
        </w:rPr>
        <w:t>Следующим новшеством в сфере внешнего, а отчасти и внутреннего, государственного долга стали так называемые «золотые займы», облигации которых выпускались в конце XIX века. Эти долговые обязательства предназначались для рынков капиталов во Франции, Великобритании, Нидерландах, Германии, Дании, США, Канады и частично для рынков Российской Империи. Эмиссия этих ценных бумаг преследовала две цели. Часть их использовалась для конверсии – замены ранее выпущенных облигаций внешних займов. Другую часть новых облигаций предполагалось использовать для покрытия дефицита бюджета, получения иностранной валюты, разменной на золото, то есть для увеличения золотого запаса государства. Его накопление требовалось Российскому правительству для проведения денежной реформы.</w:t>
      </w:r>
    </w:p>
    <w:p w:rsidR="00DA1857" w:rsidRPr="006B5491" w:rsidRDefault="00DA1857" w:rsidP="006B5491">
      <w:pPr>
        <w:tabs>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B5491">
        <w:rPr>
          <w:sz w:val="28"/>
          <w:szCs w:val="28"/>
        </w:rPr>
        <w:t>Конец XIX века характеризовался относительно стабильным экономическим ростом в странах Западной  Европы. В них заметно увеличились объёмы свободных капиталов долгосрочного  характера, которые искали выгодного и надёжного помещения. Это и явилось предпосылкой для заключения Россией новых внешних займов, а также конверсии и консолидации прежних. Для того, чтобы облигации золотых займов могли продаваться, покупаться и обмениваться на прежние российские займы на нескольких зарубежных рынках и свободно перемещаться между ними, номинал каждой ценной бумаги был выражен в ряде иностранных валют: французских франках, германских марках, фунтах стерлингов, голландских гульденах, американских долларах, а затем и в датских кронах. Между валютами был установлен паритет исходя из их золотого содержания, который указывался на каждой облигации. Правительство установило паритет иностранных валют и устойчивого золотого рубля. Это давало возможность исчисления стоимости облигации в кредитных рублях в зависимости от курса золотого рубля. Сфера обращения облигаций включала зарубежные и российские рынки, и они пользовались большим успехом у обладателей свободных капиталов.</w:t>
      </w:r>
    </w:p>
    <w:p w:rsidR="00DA1857" w:rsidRPr="006B5491" w:rsidRDefault="00DA1857" w:rsidP="006B5491">
      <w:pPr>
        <w:tabs>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B5491">
        <w:rPr>
          <w:sz w:val="28"/>
          <w:szCs w:val="28"/>
        </w:rPr>
        <w:t>Таким образом, золотые займы дали возможность произвести обмен новых облигаций на облигации прежних займов. Кроме того, для  конверсии и консолидации государственного долга, увеличения доходов бюджета далее Российское правительство прибегало к другой  разновидности государственного кредита – рентным займам. Начало им было положено 11 ноября 1883 года. Министерство финансов приступило к продаже 6%-ной непрерывно-доходной ренты на номинальную сумму 50 млн.рублей золотом. Заем являлся внутренним. Но номинал облигаций обозначался в золотых рублях и ряде иностранных валют. Полностью они назывались «свидетельствами Государственной комиссии погашения долгов на золотую ренту». Владельцам свидетельств ренты государство должно было регулярно выплачивать ежегодный процент. При этом государство не обязано было возвращать капитальную сумму долга. Оно оставляло за собой право гасить свидетельства ренты путём их покупки на бирже или путём конверсионных операций. В свою очередь, располагая услугами биржи, каждый владелец ренты считал, что он как кредитор являлся «бессрочным», то есть в любой момент мог получить обратно вложенный капитал.</w:t>
      </w:r>
    </w:p>
    <w:p w:rsidR="00DA1857" w:rsidRPr="006B5491" w:rsidRDefault="00DA1857" w:rsidP="006B5491">
      <w:pPr>
        <w:tabs>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B5491">
        <w:rPr>
          <w:sz w:val="28"/>
          <w:szCs w:val="28"/>
        </w:rPr>
        <w:t>Таким образом, в рентной форме займов нашли оптимальный вариант для своих отношений кредиторы – обладатели свободных капиталов и заёмщик – государство.</w:t>
      </w:r>
    </w:p>
    <w:p w:rsidR="00DA1857" w:rsidRPr="006B5491" w:rsidRDefault="00DA1857" w:rsidP="006B5491">
      <w:pPr>
        <w:tabs>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B5491">
        <w:rPr>
          <w:sz w:val="28"/>
          <w:szCs w:val="28"/>
        </w:rPr>
        <w:t>Кроме того, в этот период продолжалась эмиссия кредитных билетов и выпуск обычных облигаций 4%-ных внутренних займов. Результатом мер, проведённых в период подготовки к денежной реформе 1895-1897г.г., явилось улучшение финансового положения России, но в целом государственный бюджет оставался дефицитным. После завершения реформы у Российского правительства и Министерства финансов отпала необходимость в золотых займах. Основой денежной системы Российской Империи стал золотой рубль, который содержал 17,424 доли чистого золота. Это вызвало ещё больший прилив иностранного капитала. Зарубежные инвесторы получили возможность извлекать прибыль на вложенный капитал в устойчивой валюте – конвертируемом российском рубле.</w:t>
      </w:r>
    </w:p>
    <w:p w:rsidR="00DA1857" w:rsidRPr="006B5491" w:rsidRDefault="00DA1857" w:rsidP="006B5491">
      <w:pPr>
        <w:tabs>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B5491">
        <w:rPr>
          <w:sz w:val="28"/>
          <w:szCs w:val="28"/>
        </w:rPr>
        <w:t>Со второй половины 1898 года, вследствие войн США с Испанией, в Южной Африке, событиями на Дальнем Востоке, положение денежных рынков Западной Европы изменилось к худшему. Положение на рынке капиталов стало кризисным. Рыночные курсы валют российских ценных бумаг начали падать. В самой России денежный кризис, начавшийся летом 1899 года, также повлиял на падение курса многих ценных бумаг. Вслед за ним разразился кризис промышленный. За три года кризиса закрылось до 3-ёх тысяч предприятий. В такой нестабильной экономической ситуации Россия не могла прибегнуть к долгосрочным займам. Поэтому правительство вернулось к практике осуществления срочно погашаемых займов. Начиная с 1904 года, такие займы выпускались почти ежегодно.</w:t>
      </w:r>
    </w:p>
    <w:p w:rsidR="00DA1857" w:rsidRPr="006B5491" w:rsidRDefault="00DA1857" w:rsidP="006B5491">
      <w:pPr>
        <w:tabs>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B5491">
        <w:rPr>
          <w:sz w:val="28"/>
          <w:szCs w:val="28"/>
        </w:rPr>
        <w:t>В начале 10-ых годов XX века состояние экономики Российской Империи начало улучшаться. Накопление капиталов, их новый приток из-за рубежа способствовали восстановлению равновесия на рынке капиталов, преодолению дефицита финансовых средств, необходимых для экономического развития страны. Российское правительство получило возможность произвести погашение части государственного долга.</w:t>
      </w:r>
    </w:p>
    <w:p w:rsidR="00DA1857" w:rsidRPr="006B5491" w:rsidRDefault="00DA1857" w:rsidP="006B5491">
      <w:pPr>
        <w:tabs>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B5491">
        <w:rPr>
          <w:sz w:val="28"/>
          <w:szCs w:val="28"/>
        </w:rPr>
        <w:t>В I Мировую войну, правительство было вынуждено неоднократно прибегать к внутренним займам для финансирования военных расходов. В 1915 году государственный заем официально был назван «Государственный 51/2 %-ный военный краткосрочный заем 1915 года». Усилился выпуск кредитных билетов, не обеспеченных золотом. В России начал развиваться инфляционный процесс и исчезновение из обращения золотых, серебряных и медных монет. Билеты Государственного казначейства, купоны к облигациям государственных займов, свидетельства государственной ренты стали применяться в качестве платёжного средства.</w:t>
      </w:r>
    </w:p>
    <w:p w:rsidR="00DA1857" w:rsidRPr="006B5491" w:rsidRDefault="00DA1857" w:rsidP="006B5491">
      <w:pPr>
        <w:tabs>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6B5491">
        <w:rPr>
          <w:sz w:val="28"/>
          <w:szCs w:val="28"/>
        </w:rPr>
        <w:t>30 марта 1917 года Временное правительство опубликовало постановление о выпуске Внутреннего государственного займа. Впервые в истории государственного кредита название займа исходило не из его финансовых особенностей, а политических целей. Он назывался «Заем свободы. 1917 год». Кроме того, Временное правительство усиленно использовало налоги, эмиссию бумажных денег и займы за границей. В целом, экономическая ситуация в стране за этот период не улучшилась, огромная инфляция продолжалась. Поэтому внимание специалистов обратилось к проверенному практикой средству – выигрышным займам. Но на этот раз, чтобы избежать конкуренции с другими государственными ценными бумагами, это облигации, предполагалось гасить только выигрышами, без специальных тиражей погашения.</w:t>
      </w:r>
    </w:p>
    <w:p w:rsidR="00DA1857" w:rsidRPr="006B5491" w:rsidRDefault="00DA1857" w:rsidP="006B5491">
      <w:pPr>
        <w:autoSpaceDE w:val="0"/>
        <w:autoSpaceDN w:val="0"/>
        <w:adjustRightInd w:val="0"/>
        <w:spacing w:line="360" w:lineRule="auto"/>
        <w:ind w:firstLine="709"/>
        <w:jc w:val="both"/>
        <w:rPr>
          <w:sz w:val="28"/>
          <w:szCs w:val="28"/>
        </w:rPr>
      </w:pPr>
      <w:r w:rsidRPr="006B5491">
        <w:rPr>
          <w:sz w:val="28"/>
          <w:szCs w:val="28"/>
        </w:rPr>
        <w:t xml:space="preserve">После Октябрьской революции декретом СНК РСФСР от 23 декабря </w:t>
      </w:r>
      <w:smartTag w:uri="urn:schemas-microsoft-com:office:smarttags" w:element="metricconverter">
        <w:smartTagPr>
          <w:attr w:name="ProductID" w:val="1917 г"/>
        </w:smartTagPr>
        <w:r w:rsidRPr="006B5491">
          <w:rPr>
            <w:sz w:val="28"/>
            <w:szCs w:val="28"/>
          </w:rPr>
          <w:t>1917 г</w:t>
        </w:r>
      </w:smartTag>
      <w:r w:rsidRPr="006B5491">
        <w:rPr>
          <w:sz w:val="28"/>
          <w:szCs w:val="28"/>
        </w:rPr>
        <w:t>. все операции с ценными бумагами на территории РСФСР были запрещены. В этом же месяце были аннулированы облигации государственных займов. В связи с национализацией прекратили существование акционерные общества. Их акции и облигации утратили юридическую силу. Таким образом, рынок ценных бумаг прекратил существование на территории России, чтобы снова появиться в конце ХХ века.</w:t>
      </w:r>
    </w:p>
    <w:p w:rsidR="00DA1857" w:rsidRPr="006B5491" w:rsidRDefault="00DA1857" w:rsidP="006B5491">
      <w:pPr>
        <w:spacing w:line="360" w:lineRule="auto"/>
        <w:ind w:firstLine="709"/>
        <w:jc w:val="center"/>
        <w:rPr>
          <w:sz w:val="28"/>
          <w:szCs w:val="28"/>
        </w:rPr>
      </w:pPr>
      <w:r w:rsidRPr="006B5491">
        <w:rPr>
          <w:sz w:val="28"/>
          <w:szCs w:val="28"/>
        </w:rPr>
        <w:br w:type="page"/>
      </w:r>
      <w:r w:rsidR="005A596C" w:rsidRPr="006B5491">
        <w:rPr>
          <w:sz w:val="28"/>
          <w:szCs w:val="28"/>
        </w:rPr>
        <w:t>2. РЫНОК ЦЕННЫХ БУМАГ СОВРЕМЕННОЙ РОССИИ</w:t>
      </w:r>
    </w:p>
    <w:p w:rsidR="00DA1857" w:rsidRPr="006B5491" w:rsidRDefault="00DA1857" w:rsidP="006D11E4">
      <w:pPr>
        <w:spacing w:line="360" w:lineRule="auto"/>
        <w:rPr>
          <w:sz w:val="28"/>
          <w:szCs w:val="28"/>
        </w:rPr>
      </w:pPr>
    </w:p>
    <w:p w:rsidR="00007950" w:rsidRPr="006B5491" w:rsidRDefault="00007950" w:rsidP="006B5491">
      <w:pPr>
        <w:autoSpaceDE w:val="0"/>
        <w:autoSpaceDN w:val="0"/>
        <w:adjustRightInd w:val="0"/>
        <w:spacing w:line="360" w:lineRule="auto"/>
        <w:ind w:firstLine="709"/>
        <w:jc w:val="both"/>
        <w:rPr>
          <w:sz w:val="28"/>
          <w:szCs w:val="28"/>
        </w:rPr>
      </w:pPr>
      <w:r w:rsidRPr="006B5491">
        <w:rPr>
          <w:sz w:val="28"/>
          <w:szCs w:val="28"/>
        </w:rPr>
        <w:t xml:space="preserve">Современный этап развития российского рынка ценных бумаг берет начало с 1990-х годов, когда в России начался переход к рыночной экономике. Причем импульсом для формирования послужила проводившаяся в то время приватизация. </w:t>
      </w:r>
    </w:p>
    <w:p w:rsidR="00007950" w:rsidRPr="006B5491" w:rsidRDefault="00007950" w:rsidP="006B5491">
      <w:pPr>
        <w:autoSpaceDE w:val="0"/>
        <w:autoSpaceDN w:val="0"/>
        <w:adjustRightInd w:val="0"/>
        <w:spacing w:line="360" w:lineRule="auto"/>
        <w:ind w:firstLine="709"/>
        <w:jc w:val="both"/>
        <w:rPr>
          <w:sz w:val="28"/>
          <w:szCs w:val="28"/>
        </w:rPr>
      </w:pPr>
      <w:r w:rsidRPr="006B5491">
        <w:rPr>
          <w:sz w:val="28"/>
          <w:szCs w:val="28"/>
        </w:rPr>
        <w:t>До 1990 года были сделаны первые попытки создания отдельных элементов рынка ценных бумаг, так как до этого времени не было свободной торговли деньгами. Первые попытки создания такого рынка в 1988-</w:t>
      </w:r>
      <w:smartTag w:uri="urn:schemas-microsoft-com:office:smarttags" w:element="metricconverter">
        <w:smartTagPr>
          <w:attr w:name="ProductID" w:val="1989 г"/>
        </w:smartTagPr>
        <w:r w:rsidRPr="006B5491">
          <w:rPr>
            <w:sz w:val="28"/>
            <w:szCs w:val="28"/>
          </w:rPr>
          <w:t>1989 г</w:t>
        </w:r>
      </w:smartTag>
      <w:r w:rsidRPr="006B5491">
        <w:rPr>
          <w:sz w:val="28"/>
          <w:szCs w:val="28"/>
        </w:rPr>
        <w:t>. носили ограниченный характер, поскольку распределение акций осуществлялось в пределах данного предприятия или в отношении каких-то других предприятий. До кризиса 17 августа государственная политика в отношении рынка ценных бумаг была следующей и сводилась к тому, что все реформы условно можно разделить на три этапа:</w:t>
      </w:r>
    </w:p>
    <w:p w:rsidR="00007950" w:rsidRPr="006B5491" w:rsidRDefault="00007950" w:rsidP="006B5491">
      <w:pPr>
        <w:autoSpaceDE w:val="0"/>
        <w:autoSpaceDN w:val="0"/>
        <w:adjustRightInd w:val="0"/>
        <w:spacing w:line="360" w:lineRule="auto"/>
        <w:ind w:firstLine="709"/>
        <w:jc w:val="both"/>
        <w:rPr>
          <w:sz w:val="28"/>
          <w:szCs w:val="28"/>
        </w:rPr>
      </w:pPr>
      <w:r w:rsidRPr="006B5491">
        <w:rPr>
          <w:sz w:val="28"/>
          <w:szCs w:val="28"/>
        </w:rPr>
        <w:t>На первом этапе, а он проходил с 1990-1992 год, происходило создание предпосылок для развития фондового рынка: образование фондовых бирж и рынка акций коммерческих банков, товарных и фондовых бирж. Началось формирование законодательной базы российского рынка ценных бумаг. На втором этапе, это с 1993 - первая половина 1994 года фондовый рынок существовал в форме приватизационных чеков. Это было начало, расцвет и закрытие рынка приватизационных чеков, которые были выпущены государством в большом количестве и выдавались гражданам Российской федерации бесплатно, а люди обменивали приватизационные чеки на акции приватизируемых предприятий или продавали на биржевом и внебиржевом рынке. Надо отметить, что на этом этапе было слабо развита нормативная база по ценным бумагам, что привело к появлению финансовых пирамид. На третьем этапе, со второй половины 1994 и до сегодняшних дней. Начался складываться новый фондовый рынок, на котором торговля ведется уже акциями существующих российских акционерных обществ. Происходит формирование основной нормативной базы, создаются органы по регулированию рынка ценных бумаг, принимаются основополагающие законы - "О рынке ценных бумаг", "Положение об акционерных обществах"... Также реформы направлены на улучшение законодательства и создание целостной системы регулирования фондового рынка.</w:t>
      </w:r>
    </w:p>
    <w:p w:rsidR="00007950" w:rsidRPr="006B5491" w:rsidRDefault="00007950" w:rsidP="006B5491">
      <w:pPr>
        <w:autoSpaceDE w:val="0"/>
        <w:autoSpaceDN w:val="0"/>
        <w:adjustRightInd w:val="0"/>
        <w:spacing w:line="360" w:lineRule="auto"/>
        <w:ind w:firstLine="709"/>
        <w:jc w:val="both"/>
        <w:rPr>
          <w:sz w:val="28"/>
          <w:szCs w:val="28"/>
        </w:rPr>
      </w:pPr>
      <w:r w:rsidRPr="006B5491">
        <w:rPr>
          <w:sz w:val="28"/>
          <w:szCs w:val="28"/>
        </w:rPr>
        <w:t>С 2002 года в России наблюдался бурный рост инвестиционной активности, все большее количество компаний, населения выходило на рынок ценных бумаг с целью осуществления операций с ценными бумагами. Это было связано с экономическим ростом в стране, ростом ВВП, отсутствием дефицита федерального бюджета, благоприятной конъюнктурой на мировом рынке энергоресурсов.</w:t>
      </w:r>
    </w:p>
    <w:p w:rsidR="00007950" w:rsidRPr="006B5491" w:rsidRDefault="00007950" w:rsidP="006B5491">
      <w:pPr>
        <w:autoSpaceDE w:val="0"/>
        <w:autoSpaceDN w:val="0"/>
        <w:adjustRightInd w:val="0"/>
        <w:spacing w:line="360" w:lineRule="auto"/>
        <w:ind w:firstLine="709"/>
        <w:jc w:val="both"/>
        <w:rPr>
          <w:sz w:val="28"/>
          <w:szCs w:val="28"/>
        </w:rPr>
      </w:pPr>
      <w:r w:rsidRPr="006B5491">
        <w:rPr>
          <w:sz w:val="28"/>
          <w:szCs w:val="28"/>
        </w:rPr>
        <w:t xml:space="preserve">Однако мировой экономический кризис 2008 года, который зародился в США, в первую очередь существенно повлиял на состояние российского рынка ценных бумаг, так как именно рынок ценных бумаг является индикатором всех происходящих в экономике явлений. В течение 2008 года на рынке произошло резкое падение акций ведущих российских компаний, таких как: Газпром, Лукойл, Норильский никель, но прежде всего, конечно, акции банковского сектора - Сбербанк, ВТБ. </w:t>
      </w:r>
    </w:p>
    <w:p w:rsidR="00007950" w:rsidRPr="006B5491" w:rsidRDefault="00007950" w:rsidP="006B5491">
      <w:pPr>
        <w:autoSpaceDE w:val="0"/>
        <w:autoSpaceDN w:val="0"/>
        <w:adjustRightInd w:val="0"/>
        <w:spacing w:line="360" w:lineRule="auto"/>
        <w:ind w:firstLine="709"/>
        <w:jc w:val="both"/>
        <w:rPr>
          <w:sz w:val="28"/>
          <w:szCs w:val="28"/>
        </w:rPr>
      </w:pPr>
      <w:r w:rsidRPr="006B5491">
        <w:rPr>
          <w:sz w:val="28"/>
          <w:szCs w:val="28"/>
        </w:rPr>
        <w:t xml:space="preserve">Основной задачей </w:t>
      </w:r>
      <w:r w:rsidRPr="006B5491">
        <w:rPr>
          <w:bCs/>
          <w:sz w:val="28"/>
          <w:szCs w:val="28"/>
        </w:rPr>
        <w:t>рынка ценных бумаг России в 2010</w:t>
      </w:r>
      <w:r w:rsidRPr="006B5491">
        <w:rPr>
          <w:sz w:val="28"/>
          <w:szCs w:val="28"/>
        </w:rPr>
        <w:t xml:space="preserve"> году стало восстановление позиций трехгодичной давности на фоне мирового финансового кризиса. Несмотря на то, что большая часть российских ценных бумаг не была подвержена резким спадам, индекс деловой активности в 2009 году значительно снизился. </w:t>
      </w:r>
    </w:p>
    <w:p w:rsidR="00007950" w:rsidRPr="006B5491" w:rsidRDefault="00007950" w:rsidP="006B5491">
      <w:pPr>
        <w:autoSpaceDE w:val="0"/>
        <w:autoSpaceDN w:val="0"/>
        <w:adjustRightInd w:val="0"/>
        <w:spacing w:line="360" w:lineRule="auto"/>
        <w:ind w:firstLine="709"/>
        <w:jc w:val="both"/>
        <w:rPr>
          <w:sz w:val="28"/>
          <w:szCs w:val="28"/>
        </w:rPr>
      </w:pPr>
      <w:r w:rsidRPr="006B5491">
        <w:rPr>
          <w:sz w:val="28"/>
          <w:szCs w:val="28"/>
        </w:rPr>
        <w:t xml:space="preserve">В 2010 году наблюдалось стабильное повышение деловой активности на рынке ценных бумаг России, рост индекса ММВБ наблюдался практически в течении всего года, за исключением летних месяцев. В период с октября по ноябрь 2010 года индекс ММВБ вырос почти на 40 пунктов, хотя в некоторые дни наблюдался некоторый спад деловой активности. Еще одной из важнейших тенденций развития рынка ценных бумаг в России в 2010 году является создание новых законодательных актов, которые более жестко регулируют работу рынка ценных бумаг. </w:t>
      </w:r>
    </w:p>
    <w:p w:rsidR="00007950" w:rsidRPr="006B5491" w:rsidRDefault="00007950" w:rsidP="006B5491">
      <w:pPr>
        <w:autoSpaceDE w:val="0"/>
        <w:autoSpaceDN w:val="0"/>
        <w:adjustRightInd w:val="0"/>
        <w:spacing w:line="360" w:lineRule="auto"/>
        <w:ind w:firstLine="709"/>
        <w:jc w:val="both"/>
        <w:rPr>
          <w:sz w:val="28"/>
          <w:szCs w:val="28"/>
        </w:rPr>
      </w:pPr>
      <w:r w:rsidRPr="006B5491">
        <w:rPr>
          <w:sz w:val="28"/>
          <w:szCs w:val="28"/>
        </w:rPr>
        <w:t xml:space="preserve">Для работы на рынке ценных бумаг в России организации должны более полно раскрывать информацию о своей деятельности. Если раньше было достаточно ежеквартально предоставлять информацию о своем финансовом состоянии, то для работы на рынке ценных бумаг в России в 2010 году необходимо раскрывать 50 обязательных показателей работы компании. По мнению законодателей, данная мера позволит сделать сделки с ценными бумагами более прозрачными, кроме того, действующее законодательство усиливает ответственность компаний за предоставление ложной информации. </w:t>
      </w:r>
    </w:p>
    <w:p w:rsidR="00007950" w:rsidRPr="006B5491" w:rsidRDefault="00007950" w:rsidP="006B5491">
      <w:pPr>
        <w:autoSpaceDE w:val="0"/>
        <w:autoSpaceDN w:val="0"/>
        <w:adjustRightInd w:val="0"/>
        <w:spacing w:line="360" w:lineRule="auto"/>
        <w:ind w:firstLine="709"/>
        <w:jc w:val="both"/>
        <w:rPr>
          <w:sz w:val="28"/>
          <w:szCs w:val="28"/>
        </w:rPr>
      </w:pPr>
      <w:r w:rsidRPr="006B5491">
        <w:rPr>
          <w:sz w:val="28"/>
          <w:szCs w:val="28"/>
        </w:rPr>
        <w:t xml:space="preserve">Как и в предыдущие годы, наибольшим интересом со стороны инвесторов </w:t>
      </w:r>
      <w:r w:rsidRPr="006B5491">
        <w:rPr>
          <w:bCs/>
          <w:sz w:val="28"/>
          <w:szCs w:val="28"/>
        </w:rPr>
        <w:t>на рынке ценных бумаг в России в 2010 году</w:t>
      </w:r>
      <w:r w:rsidRPr="006B5491">
        <w:rPr>
          <w:sz w:val="28"/>
          <w:szCs w:val="28"/>
        </w:rPr>
        <w:t xml:space="preserve"> пользуются акции нефтегазовых компаний, а также компаний, работающих в области связи и телекоммуникаций. Развитие промышленности в нашей стране все еще идет довольно низкими темпами, поэтому акции многих крупных промышленных предприятий не пользуются особой популярностью. </w:t>
      </w:r>
    </w:p>
    <w:p w:rsidR="00007950" w:rsidRPr="006B5491" w:rsidRDefault="00007950" w:rsidP="006B5491">
      <w:pPr>
        <w:autoSpaceDE w:val="0"/>
        <w:autoSpaceDN w:val="0"/>
        <w:adjustRightInd w:val="0"/>
        <w:spacing w:line="360" w:lineRule="auto"/>
        <w:ind w:firstLine="709"/>
        <w:jc w:val="both"/>
        <w:rPr>
          <w:sz w:val="28"/>
          <w:szCs w:val="28"/>
        </w:rPr>
      </w:pPr>
      <w:r w:rsidRPr="006B5491">
        <w:rPr>
          <w:sz w:val="28"/>
          <w:szCs w:val="28"/>
        </w:rPr>
        <w:t xml:space="preserve">На рынке ценных бумаг в 2010 году в России практически не появилось новых компаний, последствия финансового кризиса не дают возможности активно развиваться многим предприятиям. Все более активными участниками торгов на рынке ценных бумаг в России становятся управляющие компании, которые занимаются развитием паевых инвестиционных фондов. </w:t>
      </w:r>
    </w:p>
    <w:p w:rsidR="008438B7" w:rsidRPr="006B5491" w:rsidRDefault="008438B7" w:rsidP="006B5491">
      <w:pPr>
        <w:autoSpaceDE w:val="0"/>
        <w:autoSpaceDN w:val="0"/>
        <w:adjustRightInd w:val="0"/>
        <w:spacing w:line="360" w:lineRule="auto"/>
        <w:ind w:firstLine="709"/>
        <w:jc w:val="both"/>
        <w:rPr>
          <w:sz w:val="28"/>
          <w:szCs w:val="28"/>
        </w:rPr>
      </w:pPr>
      <w:r w:rsidRPr="006B5491">
        <w:rPr>
          <w:sz w:val="28"/>
          <w:szCs w:val="28"/>
        </w:rPr>
        <w:t xml:space="preserve">Базовым документом, закрепляющим основы законодательства о ценных бумагах, является Гражданский кодекс РФ, определяющий понятие ценных бумаг, их виды, требования к ним, субъекты прав, закрепленных ценной бумагой, общий порядок передачи и осуществления прав по ценным бумагам, особенности фиксации прав, вытекающих из бездокументарных ценных бумаг и их обращения. </w:t>
      </w:r>
    </w:p>
    <w:p w:rsidR="008438B7" w:rsidRPr="006B5491" w:rsidRDefault="008438B7" w:rsidP="006B5491">
      <w:pPr>
        <w:autoSpaceDE w:val="0"/>
        <w:autoSpaceDN w:val="0"/>
        <w:adjustRightInd w:val="0"/>
        <w:spacing w:line="360" w:lineRule="auto"/>
        <w:ind w:firstLine="709"/>
        <w:jc w:val="both"/>
        <w:rPr>
          <w:sz w:val="28"/>
          <w:szCs w:val="28"/>
        </w:rPr>
      </w:pPr>
      <w:r w:rsidRPr="006B5491">
        <w:rPr>
          <w:sz w:val="28"/>
          <w:szCs w:val="28"/>
        </w:rPr>
        <w:t xml:space="preserve">Основным специальным актом, определяющим устройство и регулирующим фондовый рынок, является Федеральный закон «О рынке ценных бумаг». Этим Федеральным законом регулируются отношения, возникающие при эмиссии и обращении эмиссионных ценных бумаг независимо от типа эмитента, а также особенности создания и деятельности профессиональных участников рынка ценных бумаг. </w:t>
      </w:r>
    </w:p>
    <w:p w:rsidR="008438B7" w:rsidRPr="006B5491" w:rsidRDefault="008438B7" w:rsidP="006B5491">
      <w:pPr>
        <w:autoSpaceDE w:val="0"/>
        <w:autoSpaceDN w:val="0"/>
        <w:adjustRightInd w:val="0"/>
        <w:spacing w:line="360" w:lineRule="auto"/>
        <w:ind w:firstLine="709"/>
        <w:jc w:val="both"/>
        <w:rPr>
          <w:sz w:val="28"/>
          <w:szCs w:val="28"/>
        </w:rPr>
      </w:pPr>
      <w:r w:rsidRPr="006B5491">
        <w:rPr>
          <w:sz w:val="28"/>
          <w:szCs w:val="28"/>
        </w:rPr>
        <w:t>На современном этапе больший объем операций с ценными бумагами осуществляется посредством биржевых торгов на специальных торговых площадках. Основными биржевыми площадками являются:</w:t>
      </w:r>
    </w:p>
    <w:p w:rsidR="008438B7" w:rsidRPr="006B5491" w:rsidRDefault="008438B7" w:rsidP="006B5491">
      <w:pPr>
        <w:autoSpaceDE w:val="0"/>
        <w:autoSpaceDN w:val="0"/>
        <w:adjustRightInd w:val="0"/>
        <w:spacing w:line="360" w:lineRule="auto"/>
        <w:ind w:firstLine="709"/>
        <w:jc w:val="both"/>
        <w:rPr>
          <w:sz w:val="28"/>
          <w:szCs w:val="28"/>
        </w:rPr>
      </w:pPr>
      <w:r w:rsidRPr="006B5491">
        <w:rPr>
          <w:sz w:val="28"/>
          <w:szCs w:val="28"/>
        </w:rPr>
        <w:t>- РТС;</w:t>
      </w:r>
    </w:p>
    <w:p w:rsidR="008438B7" w:rsidRPr="006B5491" w:rsidRDefault="008438B7" w:rsidP="006B5491">
      <w:pPr>
        <w:autoSpaceDE w:val="0"/>
        <w:autoSpaceDN w:val="0"/>
        <w:adjustRightInd w:val="0"/>
        <w:spacing w:line="360" w:lineRule="auto"/>
        <w:ind w:firstLine="709"/>
        <w:jc w:val="both"/>
        <w:rPr>
          <w:sz w:val="28"/>
          <w:szCs w:val="28"/>
        </w:rPr>
      </w:pPr>
      <w:r w:rsidRPr="006B5491">
        <w:rPr>
          <w:sz w:val="28"/>
          <w:szCs w:val="28"/>
        </w:rPr>
        <w:t>- ММВБ (фондовая секция).</w:t>
      </w:r>
    </w:p>
    <w:p w:rsidR="008533F8" w:rsidRPr="006B5491" w:rsidRDefault="008533F8" w:rsidP="006B5491">
      <w:pPr>
        <w:autoSpaceDE w:val="0"/>
        <w:autoSpaceDN w:val="0"/>
        <w:adjustRightInd w:val="0"/>
        <w:spacing w:line="360" w:lineRule="auto"/>
        <w:ind w:firstLine="709"/>
        <w:jc w:val="both"/>
        <w:rPr>
          <w:sz w:val="28"/>
          <w:szCs w:val="28"/>
        </w:rPr>
      </w:pPr>
      <w:r w:rsidRPr="006B5491">
        <w:rPr>
          <w:sz w:val="28"/>
          <w:szCs w:val="28"/>
        </w:rPr>
        <w:t xml:space="preserve">Фондовая биржа РТС (Российская Торговая Система) — российская </w:t>
      </w:r>
      <w:hyperlink r:id="rId7" w:tooltip="Фондовая биржа" w:history="1">
        <w:r w:rsidRPr="006B5491">
          <w:rPr>
            <w:rStyle w:val="a4"/>
            <w:color w:val="auto"/>
            <w:sz w:val="28"/>
            <w:szCs w:val="28"/>
            <w:u w:val="none"/>
          </w:rPr>
          <w:t>фондовая биржа</w:t>
        </w:r>
      </w:hyperlink>
      <w:r w:rsidRPr="006B5491">
        <w:rPr>
          <w:sz w:val="28"/>
          <w:szCs w:val="28"/>
        </w:rPr>
        <w:t>, проводящая торги на рынке акций, а также производных финансовых инструментов. Открытие торгов в 10:00, закрытие 23:50 по Московскому времени(GMT+3).</w:t>
      </w:r>
    </w:p>
    <w:p w:rsidR="008533F8" w:rsidRPr="006B5491" w:rsidRDefault="008533F8" w:rsidP="006B5491">
      <w:pPr>
        <w:spacing w:line="360" w:lineRule="auto"/>
        <w:ind w:firstLine="709"/>
        <w:jc w:val="both"/>
        <w:rPr>
          <w:sz w:val="28"/>
          <w:szCs w:val="28"/>
        </w:rPr>
      </w:pPr>
      <w:r w:rsidRPr="006B5491">
        <w:rPr>
          <w:sz w:val="28"/>
          <w:szCs w:val="28"/>
        </w:rPr>
        <w:t xml:space="preserve">Фондовая биржа РТС имеет организационную форму </w:t>
      </w:r>
      <w:hyperlink r:id="rId8" w:tooltip="ОАО" w:history="1">
        <w:r w:rsidRPr="006B5491">
          <w:rPr>
            <w:sz w:val="28"/>
            <w:szCs w:val="28"/>
          </w:rPr>
          <w:t>ОАО</w:t>
        </w:r>
      </w:hyperlink>
      <w:r w:rsidRPr="006B5491">
        <w:rPr>
          <w:sz w:val="28"/>
          <w:szCs w:val="28"/>
        </w:rPr>
        <w:t>, и её акции свободно обращаются на рынке.</w:t>
      </w:r>
    </w:p>
    <w:p w:rsidR="008533F8" w:rsidRPr="006B5491" w:rsidRDefault="008533F8" w:rsidP="006B5491">
      <w:pPr>
        <w:spacing w:line="360" w:lineRule="auto"/>
        <w:ind w:firstLine="709"/>
        <w:jc w:val="both"/>
        <w:rPr>
          <w:sz w:val="28"/>
          <w:szCs w:val="28"/>
        </w:rPr>
      </w:pPr>
      <w:r w:rsidRPr="006B5491">
        <w:rPr>
          <w:sz w:val="28"/>
          <w:szCs w:val="28"/>
        </w:rPr>
        <w:t xml:space="preserve">Группа РТС в 1995 году начала торги ценными бумагами на </w:t>
      </w:r>
      <w:r w:rsidRPr="006B5491">
        <w:rPr>
          <w:iCs/>
          <w:sz w:val="28"/>
          <w:szCs w:val="28"/>
        </w:rPr>
        <w:t>классическом</w:t>
      </w:r>
      <w:r w:rsidRPr="006B5491">
        <w:rPr>
          <w:sz w:val="28"/>
          <w:szCs w:val="28"/>
        </w:rPr>
        <w:t xml:space="preserve"> рынке РТС. Основные принципы торговли на классическом рынке — возможность заключать сделки, выбирая валюту, способ и время расчётов. Торги идут на базе неанонимных котировок без предварительного депонирования ценных бумаг и денежных средств, что позволяет организовать торги по максимально широкому спектру ценных бумаг.</w:t>
      </w:r>
    </w:p>
    <w:p w:rsidR="008533F8" w:rsidRPr="006B5491" w:rsidRDefault="00CE336B" w:rsidP="006B5491">
      <w:pPr>
        <w:spacing w:line="360" w:lineRule="auto"/>
        <w:ind w:firstLine="709"/>
        <w:jc w:val="both"/>
        <w:rPr>
          <w:bCs/>
          <w:sz w:val="28"/>
          <w:szCs w:val="28"/>
        </w:rPr>
      </w:pPr>
      <w:r w:rsidRPr="006B5491">
        <w:rPr>
          <w:bCs/>
          <w:sz w:val="28"/>
          <w:szCs w:val="28"/>
        </w:rPr>
        <w:t>РТС включает в себя следующие рынки:</w:t>
      </w:r>
    </w:p>
    <w:p w:rsidR="008533F8" w:rsidRPr="006B5491" w:rsidRDefault="00CE336B" w:rsidP="006B5491">
      <w:pPr>
        <w:spacing w:line="360" w:lineRule="auto"/>
        <w:ind w:firstLine="709"/>
        <w:jc w:val="both"/>
        <w:rPr>
          <w:sz w:val="28"/>
          <w:szCs w:val="28"/>
        </w:rPr>
      </w:pPr>
      <w:r w:rsidRPr="006B5491">
        <w:rPr>
          <w:sz w:val="28"/>
          <w:szCs w:val="28"/>
        </w:rPr>
        <w:t xml:space="preserve">1. </w:t>
      </w:r>
      <w:r w:rsidR="008533F8" w:rsidRPr="006B5491">
        <w:rPr>
          <w:sz w:val="28"/>
          <w:szCs w:val="28"/>
        </w:rPr>
        <w:t xml:space="preserve">RTS Standard — российский рынок акций, ориентированный на широкое использование механизма </w:t>
      </w:r>
      <w:hyperlink r:id="rId9" w:tooltip="Маржинальная торговля" w:history="1">
        <w:r w:rsidR="008533F8" w:rsidRPr="006B5491">
          <w:rPr>
            <w:sz w:val="28"/>
            <w:szCs w:val="28"/>
          </w:rPr>
          <w:t>маржинальной торговли</w:t>
        </w:r>
      </w:hyperlink>
      <w:r w:rsidR="008533F8" w:rsidRPr="006B5491">
        <w:rPr>
          <w:sz w:val="28"/>
          <w:szCs w:val="28"/>
        </w:rPr>
        <w:t xml:space="preserve"> как акциям, так и производными (фьючерсами и опционами) инструментами в единой системе.</w:t>
      </w:r>
      <w:r w:rsidRPr="006B5491">
        <w:rPr>
          <w:sz w:val="28"/>
          <w:szCs w:val="28"/>
        </w:rPr>
        <w:t xml:space="preserve"> Основными характеристиками являются</w:t>
      </w:r>
      <w:r w:rsidR="008533F8" w:rsidRPr="006B5491">
        <w:rPr>
          <w:sz w:val="28"/>
          <w:szCs w:val="28"/>
        </w:rPr>
        <w:t>:</w:t>
      </w:r>
    </w:p>
    <w:p w:rsidR="008533F8" w:rsidRPr="006B5491" w:rsidRDefault="00CE336B" w:rsidP="006B5491">
      <w:pPr>
        <w:numPr>
          <w:ilvl w:val="0"/>
          <w:numId w:val="1"/>
        </w:numPr>
        <w:spacing w:line="360" w:lineRule="auto"/>
        <w:ind w:left="0" w:firstLine="709"/>
        <w:jc w:val="both"/>
        <w:rPr>
          <w:sz w:val="28"/>
          <w:szCs w:val="28"/>
        </w:rPr>
      </w:pPr>
      <w:r w:rsidRPr="006B5491">
        <w:rPr>
          <w:sz w:val="28"/>
          <w:szCs w:val="28"/>
        </w:rPr>
        <w:t>н</w:t>
      </w:r>
      <w:r w:rsidR="008533F8" w:rsidRPr="006B5491">
        <w:rPr>
          <w:sz w:val="28"/>
          <w:szCs w:val="28"/>
        </w:rPr>
        <w:t>ебольшое число торгуемых инструментов — 33 наиболее ликв</w:t>
      </w:r>
      <w:r w:rsidRPr="006B5491">
        <w:rPr>
          <w:sz w:val="28"/>
          <w:szCs w:val="28"/>
        </w:rPr>
        <w:t>идные акции российских компаний;</w:t>
      </w:r>
    </w:p>
    <w:p w:rsidR="008533F8" w:rsidRPr="006B5491" w:rsidRDefault="00CE336B" w:rsidP="006B5491">
      <w:pPr>
        <w:numPr>
          <w:ilvl w:val="0"/>
          <w:numId w:val="1"/>
        </w:numPr>
        <w:spacing w:line="360" w:lineRule="auto"/>
        <w:ind w:left="0" w:firstLine="709"/>
        <w:jc w:val="both"/>
        <w:rPr>
          <w:sz w:val="28"/>
          <w:szCs w:val="28"/>
        </w:rPr>
      </w:pPr>
      <w:r w:rsidRPr="006B5491">
        <w:rPr>
          <w:sz w:val="28"/>
          <w:szCs w:val="28"/>
        </w:rPr>
        <w:t>о</w:t>
      </w:r>
      <w:r w:rsidR="008533F8" w:rsidRPr="006B5491">
        <w:rPr>
          <w:sz w:val="28"/>
          <w:szCs w:val="28"/>
        </w:rPr>
        <w:t xml:space="preserve">тсутствие 100 % преддепонирования (для покупки 10 бумаг по цене 1500 рублей достаточно иметь на балансе 2 500 - 3 </w:t>
      </w:r>
      <w:r w:rsidRPr="006B5491">
        <w:rPr>
          <w:sz w:val="28"/>
          <w:szCs w:val="28"/>
        </w:rPr>
        <w:t>000 рублей, а не 15 000 рублей);</w:t>
      </w:r>
    </w:p>
    <w:p w:rsidR="008533F8" w:rsidRPr="006B5491" w:rsidRDefault="00CE336B" w:rsidP="006B5491">
      <w:pPr>
        <w:numPr>
          <w:ilvl w:val="0"/>
          <w:numId w:val="1"/>
        </w:numPr>
        <w:spacing w:line="360" w:lineRule="auto"/>
        <w:ind w:left="0" w:firstLine="709"/>
        <w:jc w:val="both"/>
        <w:rPr>
          <w:sz w:val="28"/>
          <w:szCs w:val="28"/>
        </w:rPr>
      </w:pPr>
      <w:r w:rsidRPr="006B5491">
        <w:rPr>
          <w:sz w:val="28"/>
          <w:szCs w:val="28"/>
        </w:rPr>
        <w:t>р</w:t>
      </w:r>
      <w:r w:rsidR="008533F8" w:rsidRPr="006B5491">
        <w:rPr>
          <w:sz w:val="28"/>
          <w:szCs w:val="28"/>
        </w:rPr>
        <w:t>асчёты на Т+4 (исполнение обяза</w:t>
      </w:r>
      <w:r w:rsidRPr="006B5491">
        <w:rPr>
          <w:sz w:val="28"/>
          <w:szCs w:val="28"/>
        </w:rPr>
        <w:t>тельств происходит на 4-й день);</w:t>
      </w:r>
    </w:p>
    <w:p w:rsidR="008533F8" w:rsidRPr="006B5491" w:rsidRDefault="00CE336B" w:rsidP="006B5491">
      <w:pPr>
        <w:numPr>
          <w:ilvl w:val="0"/>
          <w:numId w:val="1"/>
        </w:numPr>
        <w:spacing w:line="360" w:lineRule="auto"/>
        <w:ind w:left="0" w:firstLine="709"/>
        <w:jc w:val="both"/>
        <w:rPr>
          <w:sz w:val="28"/>
          <w:szCs w:val="28"/>
        </w:rPr>
      </w:pPr>
      <w:r w:rsidRPr="006B5491">
        <w:rPr>
          <w:sz w:val="28"/>
          <w:szCs w:val="28"/>
        </w:rPr>
        <w:t>в</w:t>
      </w:r>
      <w:r w:rsidR="008533F8" w:rsidRPr="006B5491">
        <w:rPr>
          <w:sz w:val="28"/>
          <w:szCs w:val="28"/>
        </w:rPr>
        <w:t>алюта котирования и расчёты по сделке — Рубли РФ</w:t>
      </w:r>
      <w:r w:rsidRPr="006B5491">
        <w:rPr>
          <w:sz w:val="28"/>
          <w:szCs w:val="28"/>
        </w:rPr>
        <w:t>;</w:t>
      </w:r>
    </w:p>
    <w:p w:rsidR="008533F8" w:rsidRPr="006B5491" w:rsidRDefault="00CE336B" w:rsidP="006B5491">
      <w:pPr>
        <w:numPr>
          <w:ilvl w:val="0"/>
          <w:numId w:val="1"/>
        </w:numPr>
        <w:spacing w:line="360" w:lineRule="auto"/>
        <w:ind w:left="0" w:firstLine="709"/>
        <w:jc w:val="both"/>
        <w:rPr>
          <w:sz w:val="28"/>
          <w:szCs w:val="28"/>
        </w:rPr>
      </w:pPr>
      <w:r w:rsidRPr="006B5491">
        <w:rPr>
          <w:sz w:val="28"/>
          <w:szCs w:val="28"/>
        </w:rPr>
        <w:t>ц</w:t>
      </w:r>
      <w:r w:rsidR="008533F8" w:rsidRPr="006B5491">
        <w:rPr>
          <w:sz w:val="28"/>
          <w:szCs w:val="28"/>
        </w:rPr>
        <w:t>ентральный контрагент — сторона по каждой сделке (биржа гарантирует исполнение всех сделок)</w:t>
      </w:r>
      <w:r w:rsidRPr="006B5491">
        <w:rPr>
          <w:sz w:val="28"/>
          <w:szCs w:val="28"/>
        </w:rPr>
        <w:t>;</w:t>
      </w:r>
    </w:p>
    <w:p w:rsidR="008533F8" w:rsidRPr="006B5491" w:rsidRDefault="00CE336B" w:rsidP="006B5491">
      <w:pPr>
        <w:numPr>
          <w:ilvl w:val="0"/>
          <w:numId w:val="1"/>
        </w:numPr>
        <w:spacing w:line="360" w:lineRule="auto"/>
        <w:ind w:left="0" w:firstLine="709"/>
        <w:jc w:val="both"/>
        <w:rPr>
          <w:sz w:val="28"/>
          <w:szCs w:val="28"/>
        </w:rPr>
      </w:pPr>
      <w:r w:rsidRPr="006B5491">
        <w:rPr>
          <w:sz w:val="28"/>
          <w:szCs w:val="28"/>
        </w:rPr>
        <w:t>с</w:t>
      </w:r>
      <w:r w:rsidR="008533F8" w:rsidRPr="006B5491">
        <w:rPr>
          <w:sz w:val="28"/>
          <w:szCs w:val="28"/>
        </w:rPr>
        <w:t>овместное маржирование с позицией на срочном рынке FORTS</w:t>
      </w:r>
      <w:r w:rsidRPr="006B5491">
        <w:rPr>
          <w:sz w:val="28"/>
          <w:szCs w:val="28"/>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8533F8" w:rsidRPr="006B5491" w:rsidTr="008533F8">
        <w:trPr>
          <w:tblCellSpacing w:w="15" w:type="dxa"/>
        </w:trPr>
        <w:tc>
          <w:tcPr>
            <w:tcW w:w="0" w:type="auto"/>
            <w:vAlign w:val="center"/>
            <w:hideMark/>
          </w:tcPr>
          <w:p w:rsidR="008533F8" w:rsidRPr="006B5491" w:rsidRDefault="008533F8" w:rsidP="006B5491">
            <w:pPr>
              <w:spacing w:line="360" w:lineRule="auto"/>
              <w:ind w:firstLine="709"/>
              <w:jc w:val="both"/>
              <w:divId w:val="1750493578"/>
              <w:rPr>
                <w:sz w:val="28"/>
                <w:szCs w:val="28"/>
              </w:rPr>
            </w:pPr>
          </w:p>
        </w:tc>
        <w:tc>
          <w:tcPr>
            <w:tcW w:w="0" w:type="auto"/>
            <w:vAlign w:val="center"/>
            <w:hideMark/>
          </w:tcPr>
          <w:p w:rsidR="008533F8" w:rsidRPr="006B5491" w:rsidRDefault="008533F8" w:rsidP="006B5491">
            <w:pPr>
              <w:spacing w:line="360" w:lineRule="auto"/>
              <w:ind w:firstLine="709"/>
              <w:jc w:val="both"/>
              <w:rPr>
                <w:sz w:val="28"/>
                <w:szCs w:val="28"/>
              </w:rPr>
            </w:pPr>
          </w:p>
        </w:tc>
      </w:tr>
    </w:tbl>
    <w:p w:rsidR="008533F8" w:rsidRPr="006B5491" w:rsidRDefault="00CE336B" w:rsidP="006B5491">
      <w:pPr>
        <w:spacing w:line="360" w:lineRule="auto"/>
        <w:ind w:firstLine="709"/>
        <w:jc w:val="both"/>
        <w:rPr>
          <w:sz w:val="28"/>
          <w:szCs w:val="28"/>
        </w:rPr>
      </w:pPr>
      <w:r w:rsidRPr="006B5491">
        <w:rPr>
          <w:sz w:val="28"/>
          <w:szCs w:val="28"/>
        </w:rPr>
        <w:t xml:space="preserve">2. </w:t>
      </w:r>
      <w:r w:rsidR="008533F8" w:rsidRPr="006B5491">
        <w:rPr>
          <w:sz w:val="28"/>
          <w:szCs w:val="28"/>
        </w:rPr>
        <w:t>RTS Classica — старейший организованный рынок ценных бумаг России. Начал работу 5 июля 1995 года. Тогда участники торгов, обладавшие терминалами РТС, могли выставлять котировки по российским акциям и по телефону договариваться о заключении и исполнении сделки. Сегодня основные принципы торговли на RTS Classica— отсутствие 100 % предварительного депонирования, выбор даты и способа расчётов, возможность расчётов в иностранной валюте. Здесь не требуется предварительного перевода на торги ценных бумаг и денежных средств, что обеспечивает высокую эффективность операций.</w:t>
      </w:r>
    </w:p>
    <w:p w:rsidR="008533F8" w:rsidRPr="006B5491" w:rsidRDefault="008533F8" w:rsidP="006B5491">
      <w:pPr>
        <w:spacing w:line="360" w:lineRule="auto"/>
        <w:ind w:firstLine="709"/>
        <w:jc w:val="both"/>
        <w:rPr>
          <w:sz w:val="28"/>
          <w:szCs w:val="28"/>
        </w:rPr>
      </w:pPr>
      <w:r w:rsidRPr="006B5491">
        <w:rPr>
          <w:sz w:val="28"/>
          <w:szCs w:val="28"/>
        </w:rPr>
        <w:t>На сегодняшний день на RTS Classica представлен широкий спектр ценных бумаг — более 540 акции, облигаций и инвестиционных паев. Биржа активно развивает технологии торгов, создавая условия для повышения доходности и эффективности проводимых операций участниками рынка.</w:t>
      </w:r>
    </w:p>
    <w:p w:rsidR="008533F8" w:rsidRPr="006B5491" w:rsidRDefault="00CE336B" w:rsidP="006B5491">
      <w:pPr>
        <w:spacing w:line="360" w:lineRule="auto"/>
        <w:ind w:firstLine="709"/>
        <w:jc w:val="both"/>
        <w:rPr>
          <w:sz w:val="28"/>
          <w:szCs w:val="28"/>
        </w:rPr>
      </w:pPr>
      <w:r w:rsidRPr="006B5491">
        <w:rPr>
          <w:sz w:val="28"/>
          <w:szCs w:val="28"/>
        </w:rPr>
        <w:t xml:space="preserve">3. </w:t>
      </w:r>
      <w:r w:rsidR="008533F8" w:rsidRPr="006B5491">
        <w:rPr>
          <w:sz w:val="28"/>
          <w:szCs w:val="28"/>
        </w:rPr>
        <w:t xml:space="preserve">Срочный рынок FORTS — лидирующая площадка по торговле фьючерсами и опционами в </w:t>
      </w:r>
      <w:hyperlink r:id="rId10" w:tooltip="Россия" w:history="1">
        <w:r w:rsidR="008533F8" w:rsidRPr="006B5491">
          <w:rPr>
            <w:sz w:val="28"/>
            <w:szCs w:val="28"/>
          </w:rPr>
          <w:t>России</w:t>
        </w:r>
      </w:hyperlink>
      <w:r w:rsidR="008533F8" w:rsidRPr="006B5491">
        <w:rPr>
          <w:sz w:val="28"/>
          <w:szCs w:val="28"/>
        </w:rPr>
        <w:t xml:space="preserve"> и </w:t>
      </w:r>
      <w:hyperlink r:id="rId11" w:tooltip="Восточная Европа" w:history="1">
        <w:r w:rsidR="008533F8" w:rsidRPr="006B5491">
          <w:rPr>
            <w:sz w:val="28"/>
            <w:szCs w:val="28"/>
          </w:rPr>
          <w:t>Восточной Европе</w:t>
        </w:r>
      </w:hyperlink>
      <w:r w:rsidR="008533F8" w:rsidRPr="006B5491">
        <w:rPr>
          <w:sz w:val="28"/>
          <w:szCs w:val="28"/>
        </w:rPr>
        <w:t>, а также один из крупнейших рынков в мире по торговле производными финансовыми инструментами. Согласно данным одной из крупнейших независимых деривативных ассоциаций Futures Industry Association по состоянию на сентябрь 2010 года, рынок фьючерсов и опционов FORTS находится на 10-ом месте по объёму торгов среди всех деривативных бирж мира.</w:t>
      </w:r>
    </w:p>
    <w:p w:rsidR="008533F8" w:rsidRPr="006B5491" w:rsidRDefault="008533F8" w:rsidP="006B5491">
      <w:pPr>
        <w:spacing w:line="360" w:lineRule="auto"/>
        <w:ind w:firstLine="709"/>
        <w:jc w:val="both"/>
        <w:rPr>
          <w:sz w:val="28"/>
          <w:szCs w:val="28"/>
        </w:rPr>
      </w:pPr>
      <w:r w:rsidRPr="006B5491">
        <w:rPr>
          <w:sz w:val="28"/>
          <w:szCs w:val="28"/>
        </w:rPr>
        <w:t xml:space="preserve">В настоящий момент на рынке FORTS обращаются фьючерсы и опционы, базовыми активами которых являются: </w:t>
      </w:r>
      <w:hyperlink r:id="rId12" w:history="1">
        <w:r w:rsidRPr="006B5491">
          <w:rPr>
            <w:sz w:val="28"/>
            <w:szCs w:val="28"/>
          </w:rPr>
          <w:t>Индекс РТС</w:t>
        </w:r>
      </w:hyperlink>
      <w:r w:rsidRPr="006B5491">
        <w:rPr>
          <w:sz w:val="28"/>
          <w:szCs w:val="28"/>
        </w:rPr>
        <w:t xml:space="preserve">, отраслевые индексы, акции и облигации российских эмитентов, облигации федерального займа, иностранная валюта, средняя ставка однодневного кредита </w:t>
      </w:r>
      <w:hyperlink r:id="rId13" w:tooltip="MosIBOR" w:history="1">
        <w:r w:rsidRPr="006B5491">
          <w:rPr>
            <w:sz w:val="28"/>
            <w:szCs w:val="28"/>
          </w:rPr>
          <w:t>MosIBOR</w:t>
        </w:r>
      </w:hyperlink>
      <w:r w:rsidRPr="006B5491">
        <w:rPr>
          <w:sz w:val="28"/>
          <w:szCs w:val="28"/>
        </w:rPr>
        <w:t xml:space="preserve"> и ставка трёхмесячного кредита </w:t>
      </w:r>
      <w:hyperlink r:id="rId14" w:tooltip="MosPrime" w:history="1">
        <w:r w:rsidRPr="006B5491">
          <w:rPr>
            <w:sz w:val="28"/>
            <w:szCs w:val="28"/>
          </w:rPr>
          <w:t>MosPrime</w:t>
        </w:r>
      </w:hyperlink>
      <w:r w:rsidRPr="006B5491">
        <w:rPr>
          <w:sz w:val="28"/>
          <w:szCs w:val="28"/>
        </w:rPr>
        <w:t xml:space="preserve">, а также товары — нефть марки </w:t>
      </w:r>
      <w:hyperlink r:id="rId15" w:history="1">
        <w:r w:rsidRPr="006B5491">
          <w:rPr>
            <w:sz w:val="28"/>
            <w:szCs w:val="28"/>
          </w:rPr>
          <w:t>Urals</w:t>
        </w:r>
      </w:hyperlink>
      <w:r w:rsidRPr="006B5491">
        <w:rPr>
          <w:sz w:val="28"/>
          <w:szCs w:val="28"/>
        </w:rPr>
        <w:t xml:space="preserve"> и </w:t>
      </w:r>
      <w:hyperlink r:id="rId16" w:history="1">
        <w:r w:rsidRPr="006B5491">
          <w:rPr>
            <w:sz w:val="28"/>
            <w:szCs w:val="28"/>
          </w:rPr>
          <w:t>Brent</w:t>
        </w:r>
      </w:hyperlink>
      <w:r w:rsidRPr="006B5491">
        <w:rPr>
          <w:sz w:val="28"/>
          <w:szCs w:val="28"/>
        </w:rPr>
        <w:t>, дизельное топливо, золото, серебро, платина, медь, палладий, сахар.</w:t>
      </w:r>
    </w:p>
    <w:p w:rsidR="008533F8" w:rsidRPr="006B5491" w:rsidRDefault="00CE336B" w:rsidP="006B5491">
      <w:pPr>
        <w:spacing w:line="360" w:lineRule="auto"/>
        <w:ind w:firstLine="709"/>
        <w:jc w:val="both"/>
        <w:rPr>
          <w:sz w:val="28"/>
          <w:szCs w:val="28"/>
        </w:rPr>
      </w:pPr>
      <w:r w:rsidRPr="006B5491">
        <w:rPr>
          <w:sz w:val="28"/>
          <w:szCs w:val="28"/>
        </w:rPr>
        <w:t xml:space="preserve">4. </w:t>
      </w:r>
      <w:r w:rsidR="008533F8" w:rsidRPr="006B5491">
        <w:rPr>
          <w:sz w:val="28"/>
          <w:szCs w:val="28"/>
        </w:rPr>
        <w:t>RTS Board — информационная система ОАО «Фондовая биржа РТС» предназначенная для индикативного котирования ценных бумаг, не допущенных к торгам в РТС. Система была запущена в эксплуатацию 15 февраля 2001 г.</w:t>
      </w:r>
      <w:r w:rsidRPr="006B5491">
        <w:rPr>
          <w:sz w:val="28"/>
          <w:szCs w:val="28"/>
        </w:rPr>
        <w:t>.</w:t>
      </w:r>
    </w:p>
    <w:p w:rsidR="008533F8" w:rsidRPr="006B5491" w:rsidRDefault="008533F8" w:rsidP="006B5491">
      <w:pPr>
        <w:spacing w:line="360" w:lineRule="auto"/>
        <w:ind w:firstLine="709"/>
        <w:jc w:val="both"/>
        <w:rPr>
          <w:sz w:val="28"/>
          <w:szCs w:val="28"/>
        </w:rPr>
      </w:pPr>
      <w:r w:rsidRPr="006B5491">
        <w:rPr>
          <w:sz w:val="28"/>
          <w:szCs w:val="28"/>
        </w:rPr>
        <w:t>В соответствии с утвержденным Советом директоров ОАО «РТС» "Порядком формирования списка инструментов информационной системы RTS Board в систему могут быть включены акции, облигации, инвестиционные паи, ценн</w:t>
      </w:r>
      <w:r w:rsidR="00214627" w:rsidRPr="006B5491">
        <w:rPr>
          <w:sz w:val="28"/>
          <w:szCs w:val="28"/>
        </w:rPr>
        <w:t>ые бумаги, выпущенные российски</w:t>
      </w:r>
      <w:r w:rsidRPr="006B5491">
        <w:rPr>
          <w:sz w:val="28"/>
          <w:szCs w:val="28"/>
        </w:rPr>
        <w:t>м</w:t>
      </w:r>
      <w:r w:rsidR="00214627" w:rsidRPr="006B5491">
        <w:rPr>
          <w:sz w:val="28"/>
          <w:szCs w:val="28"/>
        </w:rPr>
        <w:t>и</w:t>
      </w:r>
      <w:r w:rsidRPr="006B5491">
        <w:rPr>
          <w:sz w:val="28"/>
          <w:szCs w:val="28"/>
        </w:rPr>
        <w:t xml:space="preserve"> и иностранными эмитентами.</w:t>
      </w:r>
    </w:p>
    <w:p w:rsidR="008533F8" w:rsidRPr="006B5491" w:rsidRDefault="008533F8" w:rsidP="006B5491">
      <w:pPr>
        <w:spacing w:line="360" w:lineRule="auto"/>
        <w:ind w:firstLine="709"/>
        <w:jc w:val="both"/>
        <w:rPr>
          <w:sz w:val="28"/>
          <w:szCs w:val="28"/>
        </w:rPr>
      </w:pPr>
      <w:r w:rsidRPr="006B5491">
        <w:rPr>
          <w:sz w:val="28"/>
          <w:szCs w:val="28"/>
        </w:rPr>
        <w:t>На данный момент RTS Board является лидером в России по количеству котирующихся в ней ценных бумаг. В неё включено 1780 ценных бумаг 1344 эмитентов.</w:t>
      </w:r>
    </w:p>
    <w:p w:rsidR="008533F8" w:rsidRPr="006B5491" w:rsidRDefault="00CB4667" w:rsidP="006B5491">
      <w:pPr>
        <w:spacing w:line="360" w:lineRule="auto"/>
        <w:ind w:firstLine="709"/>
        <w:jc w:val="both"/>
        <w:rPr>
          <w:sz w:val="28"/>
          <w:szCs w:val="28"/>
        </w:rPr>
      </w:pPr>
      <w:r w:rsidRPr="006B5491">
        <w:rPr>
          <w:sz w:val="28"/>
          <w:szCs w:val="28"/>
        </w:rPr>
        <w:t xml:space="preserve">5. </w:t>
      </w:r>
      <w:r w:rsidR="008533F8" w:rsidRPr="006B5491">
        <w:rPr>
          <w:sz w:val="28"/>
          <w:szCs w:val="28"/>
        </w:rPr>
        <w:t>30 января 2007 года начала работу площадка для компаний малой и средней капитализации RTS START. Проект призван способствовать допуску ценных бумаг эмитентов малой и средней капитализации к торгам в процессе размещения и/или обращения.</w:t>
      </w:r>
    </w:p>
    <w:p w:rsidR="008533F8" w:rsidRPr="006B5491" w:rsidRDefault="008533F8" w:rsidP="006B5491">
      <w:pPr>
        <w:spacing w:line="360" w:lineRule="auto"/>
        <w:ind w:firstLine="709"/>
        <w:jc w:val="both"/>
        <w:rPr>
          <w:sz w:val="28"/>
          <w:szCs w:val="28"/>
        </w:rPr>
      </w:pPr>
      <w:r w:rsidRPr="006B5491">
        <w:rPr>
          <w:sz w:val="28"/>
          <w:szCs w:val="28"/>
        </w:rPr>
        <w:t>RTS START является сегментом основных торгов биржевого рынка ценных бумаг РТС, в котором к ценным бумагам и их эмитентам, помимо основных условий, предъявляется ещё ряд требований, направленных на защиту прав и законных интересов инвесторов. Ценные бумаги эмитента, включаемые в сегмент RTS START, одновременно допускаются к торгам в РТС.</w:t>
      </w:r>
    </w:p>
    <w:p w:rsidR="008533F8" w:rsidRPr="006B5491" w:rsidRDefault="008533F8" w:rsidP="006B5491">
      <w:pPr>
        <w:spacing w:line="360" w:lineRule="auto"/>
        <w:ind w:firstLine="709"/>
        <w:jc w:val="both"/>
        <w:rPr>
          <w:sz w:val="28"/>
          <w:szCs w:val="28"/>
        </w:rPr>
      </w:pPr>
      <w:r w:rsidRPr="006B5491">
        <w:rPr>
          <w:sz w:val="28"/>
          <w:szCs w:val="28"/>
        </w:rPr>
        <w:t>RTS START — новое направление в развитии российского фондового рынка, которое оказывает позитивное воздействие на формирование класса организаторов IPO, специализирующихся на проведении размещений компаний малой и средней капитализации, а также придает дополнительный импульс становлению класса инвесторов, ориентированных на инвестирование в ценные бумаги небольших быстрорастущих компаний.</w:t>
      </w:r>
    </w:p>
    <w:p w:rsidR="008533F8" w:rsidRPr="006B5491" w:rsidRDefault="008533F8" w:rsidP="006B5491">
      <w:pPr>
        <w:spacing w:line="360" w:lineRule="auto"/>
        <w:ind w:firstLine="709"/>
        <w:jc w:val="both"/>
        <w:rPr>
          <w:sz w:val="28"/>
          <w:szCs w:val="28"/>
        </w:rPr>
      </w:pPr>
      <w:r w:rsidRPr="006B5491">
        <w:rPr>
          <w:sz w:val="28"/>
          <w:szCs w:val="28"/>
        </w:rPr>
        <w:t>Создание и развитие сегмента RTS START позволит российским компаниям небольшой капитализации привлекать необходимые инвестиции, используя механизмы программ внешнего финансирования и биржевой инфраструктуры рынка ценных бумаг.</w:t>
      </w:r>
    </w:p>
    <w:p w:rsidR="008533F8" w:rsidRPr="006B5491" w:rsidRDefault="00CB4667" w:rsidP="006B5491">
      <w:pPr>
        <w:spacing w:line="360" w:lineRule="auto"/>
        <w:ind w:firstLine="709"/>
        <w:jc w:val="both"/>
        <w:rPr>
          <w:sz w:val="28"/>
          <w:szCs w:val="28"/>
        </w:rPr>
      </w:pPr>
      <w:r w:rsidRPr="006B5491">
        <w:rPr>
          <w:sz w:val="28"/>
          <w:szCs w:val="28"/>
        </w:rPr>
        <w:t xml:space="preserve">6. </w:t>
      </w:r>
      <w:r w:rsidR="008533F8" w:rsidRPr="006B5491">
        <w:rPr>
          <w:sz w:val="28"/>
          <w:szCs w:val="28"/>
        </w:rPr>
        <w:t>RTS Global — новый, не имеющий аналогов в России проект ОАО «Фондовая биржа РТС». RTS Global позволяет российским инвесторам получать простой и эффективный доступ к иностранным ценным бумагам. Это предполагает возможность выставления индикативных котировок по иностранным ценным бумагам, заключение внебиржевых сделок с использованием технологий Центра электронных договоров РТС (ЦЭД), а также расчёты по сделкам с иностранными ценными бумагами в ЗАО «ДКК».</w:t>
      </w:r>
    </w:p>
    <w:p w:rsidR="008533F8" w:rsidRPr="006B5491" w:rsidRDefault="008533F8" w:rsidP="006B5491">
      <w:pPr>
        <w:spacing w:line="360" w:lineRule="auto"/>
        <w:ind w:firstLine="709"/>
        <w:jc w:val="both"/>
        <w:rPr>
          <w:sz w:val="28"/>
          <w:szCs w:val="28"/>
        </w:rPr>
      </w:pPr>
      <w:r w:rsidRPr="006B5491">
        <w:rPr>
          <w:sz w:val="28"/>
          <w:szCs w:val="28"/>
        </w:rPr>
        <w:t>Формирование внебиржевого российского рынка иностранных ценных бумаг призвано значительно расширить возможности участников фондового рынка России путём качественного дополнения инвестиционного портфеля новыми финансовыми инструментами и открыть для зарубежных эмитентов новые перспективные финансовые рынки.</w:t>
      </w:r>
    </w:p>
    <w:p w:rsidR="008533F8" w:rsidRPr="006B5491" w:rsidRDefault="008533F8" w:rsidP="006B5491">
      <w:pPr>
        <w:spacing w:line="360" w:lineRule="auto"/>
        <w:ind w:firstLine="709"/>
        <w:jc w:val="both"/>
        <w:rPr>
          <w:sz w:val="28"/>
          <w:szCs w:val="28"/>
        </w:rPr>
      </w:pPr>
      <w:r w:rsidRPr="006B5491">
        <w:rPr>
          <w:sz w:val="28"/>
          <w:szCs w:val="28"/>
        </w:rPr>
        <w:t xml:space="preserve">В </w:t>
      </w:r>
      <w:hyperlink r:id="rId17" w:tooltip="Январь 2007 года" w:history="1">
        <w:r w:rsidRPr="006B5491">
          <w:rPr>
            <w:sz w:val="28"/>
            <w:szCs w:val="28"/>
          </w:rPr>
          <w:t>январе 2007 года</w:t>
        </w:r>
      </w:hyperlink>
      <w:r w:rsidRPr="006B5491">
        <w:rPr>
          <w:sz w:val="28"/>
          <w:szCs w:val="28"/>
        </w:rPr>
        <w:t xml:space="preserve"> фондовая биржа РТС стала аффилированным членом «World Federation of Exchanges» (WFE) (</w:t>
      </w:r>
      <w:hyperlink r:id="rId18" w:history="1">
        <w:r w:rsidRPr="006B5491">
          <w:rPr>
            <w:sz w:val="28"/>
            <w:szCs w:val="28"/>
          </w:rPr>
          <w:t>Всемирная федерация бирж</w:t>
        </w:r>
      </w:hyperlink>
      <w:r w:rsidRPr="006B5491">
        <w:rPr>
          <w:sz w:val="28"/>
          <w:szCs w:val="28"/>
        </w:rPr>
        <w:t>). В письме генерального секретаря WFE Томаса Крантца (Thomas Krantz) отмечается, что РТС соответствует всем высоким требованиям, предъявляемым WFE своим участникам. Повышение статуса РТС в WFE стало результатом плодотворной работы биржи по созданию надежных взаимоотношений с ведущими мировыми биржами. РТС получила уникальную возможность более эффективно выстраивать бизнес-операции в едином направлении с ведущими торговыми площадками мира.</w:t>
      </w:r>
    </w:p>
    <w:p w:rsidR="008533F8" w:rsidRPr="006B5491" w:rsidRDefault="008533F8" w:rsidP="006B5491">
      <w:pPr>
        <w:spacing w:line="360" w:lineRule="auto"/>
        <w:ind w:firstLine="709"/>
        <w:jc w:val="both"/>
        <w:rPr>
          <w:sz w:val="28"/>
          <w:szCs w:val="28"/>
        </w:rPr>
      </w:pPr>
      <w:r w:rsidRPr="006B5491">
        <w:rPr>
          <w:sz w:val="28"/>
          <w:szCs w:val="28"/>
        </w:rPr>
        <w:t>В июле 2008 года ОАО «Фондовая биржа РТС» стала ассоциированным членом одной из ведущих в мире независимых деривативных организаций «Futures Industry Association». Такое решение было единогласно принято руководством FIA. Членство позволяет РТС налаживать конструктивное сотрудничество в сфере повышения уровня и качества торгов фьючерсами и опционами с ведущими мировыми площадками по торговле производными финансовыми инструментами.</w:t>
      </w:r>
    </w:p>
    <w:p w:rsidR="00214627" w:rsidRPr="006B5491" w:rsidRDefault="00214627" w:rsidP="006B5491">
      <w:pPr>
        <w:pStyle w:val="a3"/>
        <w:spacing w:before="0" w:beforeAutospacing="0" w:after="0" w:afterAutospacing="0" w:line="360" w:lineRule="auto"/>
        <w:ind w:firstLine="709"/>
        <w:jc w:val="both"/>
        <w:rPr>
          <w:sz w:val="28"/>
          <w:szCs w:val="28"/>
        </w:rPr>
      </w:pPr>
      <w:r w:rsidRPr="006B5491">
        <w:rPr>
          <w:bCs/>
          <w:sz w:val="28"/>
          <w:szCs w:val="28"/>
        </w:rPr>
        <w:t>Московская межбанковская валютная биржа</w:t>
      </w:r>
      <w:r w:rsidRPr="006B5491">
        <w:rPr>
          <w:sz w:val="28"/>
          <w:szCs w:val="28"/>
        </w:rPr>
        <w:t xml:space="preserve"> — одна из крупнейших универсальных </w:t>
      </w:r>
      <w:hyperlink r:id="rId19" w:tooltip="Биржа" w:history="1">
        <w:r w:rsidRPr="006B5491">
          <w:rPr>
            <w:rStyle w:val="a4"/>
            <w:color w:val="auto"/>
            <w:sz w:val="28"/>
            <w:szCs w:val="28"/>
            <w:u w:val="none"/>
          </w:rPr>
          <w:t>бирж</w:t>
        </w:r>
      </w:hyperlink>
      <w:r w:rsidRPr="006B5491">
        <w:rPr>
          <w:sz w:val="28"/>
          <w:szCs w:val="28"/>
        </w:rPr>
        <w:t xml:space="preserve"> в </w:t>
      </w:r>
      <w:hyperlink r:id="rId20" w:tooltip="Россия" w:history="1">
        <w:r w:rsidRPr="006B5491">
          <w:rPr>
            <w:rStyle w:val="a4"/>
            <w:color w:val="auto"/>
            <w:sz w:val="28"/>
            <w:szCs w:val="28"/>
            <w:u w:val="none"/>
          </w:rPr>
          <w:t>России</w:t>
        </w:r>
      </w:hyperlink>
      <w:r w:rsidRPr="006B5491">
        <w:rPr>
          <w:sz w:val="28"/>
          <w:szCs w:val="28"/>
        </w:rPr>
        <w:t xml:space="preserve">, странах </w:t>
      </w:r>
      <w:hyperlink r:id="rId21" w:tooltip="СНГ" w:history="1">
        <w:r w:rsidRPr="006B5491">
          <w:rPr>
            <w:rStyle w:val="a4"/>
            <w:color w:val="auto"/>
            <w:sz w:val="28"/>
            <w:szCs w:val="28"/>
            <w:u w:val="none"/>
          </w:rPr>
          <w:t>СНГ</w:t>
        </w:r>
      </w:hyperlink>
      <w:r w:rsidRPr="006B5491">
        <w:rPr>
          <w:sz w:val="28"/>
          <w:szCs w:val="28"/>
        </w:rPr>
        <w:t xml:space="preserve"> и </w:t>
      </w:r>
      <w:hyperlink r:id="rId22" w:tooltip="Восточная Европа" w:history="1">
        <w:r w:rsidRPr="006B5491">
          <w:rPr>
            <w:rStyle w:val="a4"/>
            <w:color w:val="auto"/>
            <w:sz w:val="28"/>
            <w:szCs w:val="28"/>
            <w:u w:val="none"/>
          </w:rPr>
          <w:t>Восточной Европы</w:t>
        </w:r>
      </w:hyperlink>
      <w:r w:rsidR="00271B9E" w:rsidRPr="006B5491">
        <w:rPr>
          <w:sz w:val="28"/>
          <w:szCs w:val="28"/>
        </w:rPr>
        <w:t>, о</w:t>
      </w:r>
      <w:r w:rsidRPr="006B5491">
        <w:rPr>
          <w:sz w:val="28"/>
          <w:szCs w:val="28"/>
        </w:rPr>
        <w:t>ткрыта</w:t>
      </w:r>
      <w:r w:rsidR="00271B9E" w:rsidRPr="006B5491">
        <w:rPr>
          <w:sz w:val="28"/>
          <w:szCs w:val="28"/>
        </w:rPr>
        <w:t>я</w:t>
      </w:r>
      <w:r w:rsidRPr="006B5491">
        <w:rPr>
          <w:sz w:val="28"/>
          <w:szCs w:val="28"/>
        </w:rPr>
        <w:t xml:space="preserve"> в </w:t>
      </w:r>
      <w:hyperlink r:id="rId23" w:tooltip="1992 год" w:history="1">
        <w:r w:rsidRPr="006B5491">
          <w:rPr>
            <w:rStyle w:val="a4"/>
            <w:color w:val="auto"/>
            <w:sz w:val="28"/>
            <w:szCs w:val="28"/>
            <w:u w:val="none"/>
          </w:rPr>
          <w:t>1992 году</w:t>
        </w:r>
      </w:hyperlink>
      <w:r w:rsidRPr="006B5491">
        <w:rPr>
          <w:sz w:val="28"/>
          <w:szCs w:val="28"/>
        </w:rPr>
        <w:t>.</w:t>
      </w:r>
    </w:p>
    <w:p w:rsidR="00214627" w:rsidRPr="006B5491" w:rsidRDefault="00214627" w:rsidP="006B5491">
      <w:pPr>
        <w:pStyle w:val="a3"/>
        <w:spacing w:before="0" w:beforeAutospacing="0" w:after="0" w:afterAutospacing="0" w:line="360" w:lineRule="auto"/>
        <w:ind w:firstLine="709"/>
        <w:jc w:val="both"/>
        <w:rPr>
          <w:sz w:val="28"/>
          <w:szCs w:val="28"/>
        </w:rPr>
      </w:pPr>
      <w:r w:rsidRPr="006B5491">
        <w:rPr>
          <w:sz w:val="28"/>
          <w:szCs w:val="28"/>
        </w:rPr>
        <w:t xml:space="preserve">На </w:t>
      </w:r>
      <w:hyperlink r:id="rId24" w:tooltip="Фондовая биржа" w:history="1">
        <w:r w:rsidRPr="006B5491">
          <w:rPr>
            <w:rStyle w:val="a4"/>
            <w:color w:val="auto"/>
            <w:sz w:val="28"/>
            <w:szCs w:val="28"/>
            <w:u w:val="none"/>
          </w:rPr>
          <w:t>Фондовой бирже</w:t>
        </w:r>
      </w:hyperlink>
      <w:r w:rsidRPr="006B5491">
        <w:rPr>
          <w:sz w:val="28"/>
          <w:szCs w:val="28"/>
        </w:rPr>
        <w:t xml:space="preserve"> ММВБ ежедневно идут торги по ценным бумагам около 700 российских </w:t>
      </w:r>
      <w:hyperlink r:id="rId25" w:tooltip="Эмитент" w:history="1">
        <w:r w:rsidRPr="006B5491">
          <w:rPr>
            <w:rStyle w:val="a4"/>
            <w:color w:val="auto"/>
            <w:sz w:val="28"/>
            <w:szCs w:val="28"/>
            <w:u w:val="none"/>
          </w:rPr>
          <w:t>эмитентов</w:t>
        </w:r>
      </w:hyperlink>
      <w:r w:rsidRPr="006B5491">
        <w:rPr>
          <w:sz w:val="28"/>
          <w:szCs w:val="28"/>
        </w:rPr>
        <w:t xml:space="preserve">, в том числе по акциям свыше 230 компаний, включая крупнейших эмитентов – </w:t>
      </w:r>
      <w:hyperlink r:id="rId26" w:tooltip="Газпром" w:history="1">
        <w:r w:rsidRPr="006B5491">
          <w:rPr>
            <w:rStyle w:val="a4"/>
            <w:color w:val="auto"/>
            <w:sz w:val="28"/>
            <w:szCs w:val="28"/>
            <w:u w:val="none"/>
          </w:rPr>
          <w:t>ОАО «Газпром»</w:t>
        </w:r>
      </w:hyperlink>
      <w:r w:rsidRPr="006B5491">
        <w:rPr>
          <w:sz w:val="28"/>
          <w:szCs w:val="28"/>
        </w:rPr>
        <w:t xml:space="preserve">, </w:t>
      </w:r>
      <w:hyperlink r:id="rId27" w:tooltip="Ростелеком" w:history="1">
        <w:r w:rsidRPr="006B5491">
          <w:rPr>
            <w:rStyle w:val="a4"/>
            <w:color w:val="auto"/>
            <w:sz w:val="28"/>
            <w:szCs w:val="28"/>
            <w:u w:val="none"/>
          </w:rPr>
          <w:t>ОАО «Ростелеком»</w:t>
        </w:r>
      </w:hyperlink>
      <w:r w:rsidRPr="006B5491">
        <w:rPr>
          <w:sz w:val="28"/>
          <w:szCs w:val="28"/>
        </w:rPr>
        <w:t xml:space="preserve">, </w:t>
      </w:r>
      <w:hyperlink r:id="rId28" w:tooltip="Сбербанк России" w:history="1">
        <w:r w:rsidRPr="006B5491">
          <w:rPr>
            <w:rStyle w:val="a4"/>
            <w:color w:val="auto"/>
            <w:sz w:val="28"/>
            <w:szCs w:val="28"/>
            <w:u w:val="none"/>
          </w:rPr>
          <w:t>ОАО «Сбербанк России»</w:t>
        </w:r>
      </w:hyperlink>
      <w:r w:rsidRPr="006B5491">
        <w:rPr>
          <w:sz w:val="28"/>
          <w:szCs w:val="28"/>
        </w:rPr>
        <w:t xml:space="preserve">, </w:t>
      </w:r>
      <w:hyperlink r:id="rId29" w:tooltip="ЛУКойл" w:history="1">
        <w:r w:rsidRPr="006B5491">
          <w:rPr>
            <w:rStyle w:val="a4"/>
            <w:color w:val="auto"/>
            <w:sz w:val="28"/>
            <w:szCs w:val="28"/>
            <w:u w:val="none"/>
          </w:rPr>
          <w:t>ОАО «Лукойл»</w:t>
        </w:r>
      </w:hyperlink>
      <w:r w:rsidRPr="006B5491">
        <w:rPr>
          <w:sz w:val="28"/>
          <w:szCs w:val="28"/>
        </w:rPr>
        <w:t xml:space="preserve">, </w:t>
      </w:r>
      <w:hyperlink r:id="rId30" w:tooltip="Роснефть" w:history="1">
        <w:r w:rsidRPr="006B5491">
          <w:rPr>
            <w:rStyle w:val="a4"/>
            <w:color w:val="auto"/>
            <w:sz w:val="28"/>
            <w:szCs w:val="28"/>
            <w:u w:val="none"/>
          </w:rPr>
          <w:t>ОАО «НК «Роснефть»</w:t>
        </w:r>
      </w:hyperlink>
      <w:r w:rsidRPr="006B5491">
        <w:rPr>
          <w:sz w:val="28"/>
          <w:szCs w:val="28"/>
        </w:rPr>
        <w:t xml:space="preserve"> и другие с общей капитализацией порядка 10 трлн руб. (около 300 млрд долл.). В состав участников торгов Фондовой биржи ММВБ входят около 650 организаций — </w:t>
      </w:r>
      <w:hyperlink r:id="rId31" w:tooltip="Профучастник рынка ценных бумаг" w:history="1">
        <w:r w:rsidRPr="006B5491">
          <w:rPr>
            <w:rStyle w:val="a4"/>
            <w:color w:val="auto"/>
            <w:sz w:val="28"/>
            <w:szCs w:val="28"/>
            <w:u w:val="none"/>
          </w:rPr>
          <w:t>профессиональных участников рынка ценных бумаг</w:t>
        </w:r>
      </w:hyperlink>
      <w:r w:rsidRPr="006B5491">
        <w:rPr>
          <w:sz w:val="28"/>
          <w:szCs w:val="28"/>
        </w:rPr>
        <w:t xml:space="preserve">, клиентами которых являются свыше 670 тысяч частных </w:t>
      </w:r>
      <w:hyperlink r:id="rId32" w:tooltip="Инвестор" w:history="1">
        <w:r w:rsidRPr="006B5491">
          <w:rPr>
            <w:rStyle w:val="a4"/>
            <w:color w:val="auto"/>
            <w:sz w:val="28"/>
            <w:szCs w:val="28"/>
            <w:u w:val="none"/>
          </w:rPr>
          <w:t>инвесторов</w:t>
        </w:r>
      </w:hyperlink>
      <w:r w:rsidRPr="006B5491">
        <w:rPr>
          <w:sz w:val="28"/>
          <w:szCs w:val="28"/>
        </w:rPr>
        <w:t>.</w:t>
      </w:r>
    </w:p>
    <w:p w:rsidR="00214627" w:rsidRPr="006B5491" w:rsidRDefault="00214627" w:rsidP="006B5491">
      <w:pPr>
        <w:pStyle w:val="a3"/>
        <w:spacing w:before="0" w:beforeAutospacing="0" w:after="0" w:afterAutospacing="0" w:line="360" w:lineRule="auto"/>
        <w:ind w:firstLine="709"/>
        <w:jc w:val="both"/>
        <w:rPr>
          <w:sz w:val="28"/>
          <w:szCs w:val="28"/>
        </w:rPr>
      </w:pPr>
      <w:r w:rsidRPr="006B5491">
        <w:rPr>
          <w:sz w:val="28"/>
          <w:szCs w:val="28"/>
        </w:rPr>
        <w:t xml:space="preserve">Доля биржи в глобальном биржевом объеме торгов </w:t>
      </w:r>
      <w:hyperlink r:id="rId33" w:tooltip="Акция (финансы)" w:history="1">
        <w:r w:rsidRPr="006B5491">
          <w:rPr>
            <w:rStyle w:val="a4"/>
            <w:color w:val="auto"/>
            <w:sz w:val="28"/>
            <w:szCs w:val="28"/>
            <w:u w:val="none"/>
          </w:rPr>
          <w:t>акциями</w:t>
        </w:r>
      </w:hyperlink>
      <w:r w:rsidRPr="006B5491">
        <w:rPr>
          <w:sz w:val="28"/>
          <w:szCs w:val="28"/>
        </w:rPr>
        <w:t xml:space="preserve"> и депозитарными расписками российских эмитентов в 4 квартале 2010 года составила 60 %.</w:t>
      </w:r>
    </w:p>
    <w:p w:rsidR="00214627" w:rsidRPr="006B5491" w:rsidRDefault="00214627" w:rsidP="006B5491">
      <w:pPr>
        <w:spacing w:line="360" w:lineRule="auto"/>
        <w:ind w:firstLine="709"/>
        <w:jc w:val="both"/>
        <w:rPr>
          <w:sz w:val="28"/>
          <w:szCs w:val="28"/>
        </w:rPr>
      </w:pPr>
      <w:r w:rsidRPr="006B5491">
        <w:rPr>
          <w:sz w:val="28"/>
          <w:szCs w:val="28"/>
        </w:rPr>
        <w:t xml:space="preserve">История ММВБ началась с </w:t>
      </w:r>
      <w:hyperlink r:id="rId34" w:tooltip="Валютный аукцион (страница отсутствует)" w:history="1">
        <w:r w:rsidRPr="006B5491">
          <w:rPr>
            <w:rStyle w:val="a4"/>
            <w:color w:val="auto"/>
            <w:sz w:val="28"/>
            <w:szCs w:val="28"/>
            <w:u w:val="none"/>
          </w:rPr>
          <w:t>валютных аукционов</w:t>
        </w:r>
      </w:hyperlink>
      <w:r w:rsidRPr="006B5491">
        <w:rPr>
          <w:sz w:val="28"/>
          <w:szCs w:val="28"/>
        </w:rPr>
        <w:t xml:space="preserve">, которые </w:t>
      </w:r>
      <w:hyperlink r:id="rId35" w:tooltip="Внешэкономбанк СССР" w:history="1">
        <w:r w:rsidRPr="006B5491">
          <w:rPr>
            <w:rStyle w:val="a4"/>
            <w:color w:val="auto"/>
            <w:sz w:val="28"/>
            <w:szCs w:val="28"/>
            <w:u w:val="none"/>
          </w:rPr>
          <w:t>Внешэкономбанк СССР</w:t>
        </w:r>
      </w:hyperlink>
      <w:r w:rsidRPr="006B5491">
        <w:rPr>
          <w:sz w:val="28"/>
          <w:szCs w:val="28"/>
        </w:rPr>
        <w:t xml:space="preserve"> начал проводить в ноябре </w:t>
      </w:r>
      <w:hyperlink r:id="rId36" w:tooltip="1989 год" w:history="1">
        <w:r w:rsidRPr="006B5491">
          <w:rPr>
            <w:rStyle w:val="a4"/>
            <w:color w:val="auto"/>
            <w:sz w:val="28"/>
            <w:szCs w:val="28"/>
            <w:u w:val="none"/>
          </w:rPr>
          <w:t>1989 года</w:t>
        </w:r>
      </w:hyperlink>
      <w:r w:rsidRPr="006B5491">
        <w:rPr>
          <w:sz w:val="28"/>
          <w:szCs w:val="28"/>
        </w:rPr>
        <w:t xml:space="preserve">. Именно на этих аукционах впервые был установлен рыночный курс </w:t>
      </w:r>
      <w:hyperlink r:id="rId37" w:tooltip="Рубль" w:history="1">
        <w:r w:rsidRPr="006B5491">
          <w:rPr>
            <w:rStyle w:val="a4"/>
            <w:color w:val="auto"/>
            <w:sz w:val="28"/>
            <w:szCs w:val="28"/>
            <w:u w:val="none"/>
          </w:rPr>
          <w:t>рубля</w:t>
        </w:r>
      </w:hyperlink>
      <w:r w:rsidRPr="006B5491">
        <w:rPr>
          <w:sz w:val="28"/>
          <w:szCs w:val="28"/>
        </w:rPr>
        <w:t xml:space="preserve"> к </w:t>
      </w:r>
      <w:hyperlink r:id="rId38" w:tooltip="Доллар США" w:history="1">
        <w:r w:rsidRPr="006B5491">
          <w:rPr>
            <w:rStyle w:val="a4"/>
            <w:color w:val="auto"/>
            <w:sz w:val="28"/>
            <w:szCs w:val="28"/>
            <w:u w:val="none"/>
          </w:rPr>
          <w:t>доллару</w:t>
        </w:r>
      </w:hyperlink>
      <w:r w:rsidRPr="006B5491">
        <w:rPr>
          <w:sz w:val="28"/>
          <w:szCs w:val="28"/>
        </w:rPr>
        <w:t xml:space="preserve">. В январе </w:t>
      </w:r>
      <w:hyperlink r:id="rId39" w:tooltip="1992 год" w:history="1">
        <w:r w:rsidRPr="006B5491">
          <w:rPr>
            <w:rStyle w:val="a4"/>
            <w:color w:val="auto"/>
            <w:sz w:val="28"/>
            <w:szCs w:val="28"/>
            <w:u w:val="none"/>
          </w:rPr>
          <w:t>1992 года</w:t>
        </w:r>
      </w:hyperlink>
      <w:r w:rsidRPr="006B5491">
        <w:rPr>
          <w:sz w:val="28"/>
          <w:szCs w:val="28"/>
        </w:rPr>
        <w:t xml:space="preserve"> вместо </w:t>
      </w:r>
      <w:hyperlink r:id="rId40" w:tooltip="Валютная биржа Госбанка (страница отсутствует)" w:history="1">
        <w:r w:rsidRPr="006B5491">
          <w:rPr>
            <w:rStyle w:val="a4"/>
            <w:color w:val="auto"/>
            <w:sz w:val="28"/>
            <w:szCs w:val="28"/>
            <w:u w:val="none"/>
          </w:rPr>
          <w:t>Валютной биржи Госбанка</w:t>
        </w:r>
      </w:hyperlink>
      <w:r w:rsidRPr="006B5491">
        <w:rPr>
          <w:sz w:val="28"/>
          <w:szCs w:val="28"/>
        </w:rPr>
        <w:t xml:space="preserve"> была учреждена ММВБ, ставшая главной площадкой для проведения валютных операций банков и предприятий. С июля 1992 года курс ММВБ используется </w:t>
      </w:r>
      <w:hyperlink r:id="rId41" w:tooltip="Центральный банк России" w:history="1">
        <w:r w:rsidRPr="006B5491">
          <w:rPr>
            <w:rStyle w:val="a4"/>
            <w:color w:val="auto"/>
            <w:sz w:val="28"/>
            <w:szCs w:val="28"/>
            <w:u w:val="none"/>
          </w:rPr>
          <w:t>Центробанком</w:t>
        </w:r>
      </w:hyperlink>
      <w:r w:rsidRPr="006B5491">
        <w:rPr>
          <w:sz w:val="28"/>
          <w:szCs w:val="28"/>
        </w:rPr>
        <w:t xml:space="preserve"> для установления официальных курсов рубля к иностранным валютам. На ММВБ были впервые организованы торги </w:t>
      </w:r>
      <w:hyperlink r:id="rId42" w:tooltip="Государственные краткосрочные обязательства (страница отсутствует)" w:history="1">
        <w:r w:rsidRPr="006B5491">
          <w:rPr>
            <w:rStyle w:val="a4"/>
            <w:color w:val="auto"/>
            <w:sz w:val="28"/>
            <w:szCs w:val="28"/>
            <w:u w:val="none"/>
          </w:rPr>
          <w:t>ГКО</w:t>
        </w:r>
      </w:hyperlink>
      <w:r w:rsidRPr="006B5491">
        <w:rPr>
          <w:sz w:val="28"/>
          <w:szCs w:val="28"/>
        </w:rPr>
        <w:t xml:space="preserve">, превратившие валютную биржу в универсальную торговую площадку. В середине </w:t>
      </w:r>
      <w:hyperlink r:id="rId43" w:tooltip="90-е" w:history="1">
        <w:r w:rsidRPr="006B5491">
          <w:rPr>
            <w:rStyle w:val="a4"/>
            <w:color w:val="auto"/>
            <w:sz w:val="28"/>
            <w:szCs w:val="28"/>
            <w:u w:val="none"/>
          </w:rPr>
          <w:t>90-х годов</w:t>
        </w:r>
      </w:hyperlink>
      <w:r w:rsidRPr="006B5491">
        <w:rPr>
          <w:sz w:val="28"/>
          <w:szCs w:val="28"/>
        </w:rPr>
        <w:t xml:space="preserve"> началась подготовка для организации биржевой торговли новыми финансовыми инструментами </w:t>
      </w:r>
      <w:hyperlink r:id="rId44" w:tooltip="Фондовый рынок" w:history="1">
        <w:r w:rsidRPr="006B5491">
          <w:rPr>
            <w:rStyle w:val="a4"/>
            <w:color w:val="auto"/>
            <w:sz w:val="28"/>
            <w:szCs w:val="28"/>
            <w:u w:val="none"/>
          </w:rPr>
          <w:t>фондового</w:t>
        </w:r>
      </w:hyperlink>
      <w:r w:rsidRPr="006B5491">
        <w:rPr>
          <w:sz w:val="28"/>
          <w:szCs w:val="28"/>
        </w:rPr>
        <w:t xml:space="preserve"> и </w:t>
      </w:r>
      <w:hyperlink r:id="rId45" w:tooltip="Срочный рынок" w:history="1">
        <w:r w:rsidRPr="006B5491">
          <w:rPr>
            <w:rStyle w:val="a4"/>
            <w:color w:val="auto"/>
            <w:sz w:val="28"/>
            <w:szCs w:val="28"/>
            <w:u w:val="none"/>
          </w:rPr>
          <w:t>срочного рынка</w:t>
        </w:r>
      </w:hyperlink>
      <w:r w:rsidRPr="006B5491">
        <w:rPr>
          <w:sz w:val="28"/>
          <w:szCs w:val="28"/>
        </w:rPr>
        <w:t xml:space="preserve">, в частности, </w:t>
      </w:r>
      <w:hyperlink r:id="rId46" w:tooltip="Корпоративные ценные бумаги" w:history="1">
        <w:r w:rsidRPr="006B5491">
          <w:rPr>
            <w:rStyle w:val="a4"/>
            <w:color w:val="auto"/>
            <w:sz w:val="28"/>
            <w:szCs w:val="28"/>
            <w:u w:val="none"/>
          </w:rPr>
          <w:t>корпоративными ценными бумагами</w:t>
        </w:r>
      </w:hyperlink>
      <w:r w:rsidRPr="006B5491">
        <w:rPr>
          <w:sz w:val="28"/>
          <w:szCs w:val="28"/>
        </w:rPr>
        <w:t xml:space="preserve"> и </w:t>
      </w:r>
      <w:hyperlink r:id="rId47" w:tooltip="Фьючерс" w:history="1">
        <w:r w:rsidRPr="006B5491">
          <w:rPr>
            <w:rStyle w:val="a4"/>
            <w:color w:val="auto"/>
            <w:sz w:val="28"/>
            <w:szCs w:val="28"/>
            <w:u w:val="none"/>
          </w:rPr>
          <w:t>фьючерсами</w:t>
        </w:r>
      </w:hyperlink>
      <w:r w:rsidRPr="006B5491">
        <w:rPr>
          <w:sz w:val="28"/>
          <w:szCs w:val="28"/>
        </w:rPr>
        <w:t xml:space="preserve">. Во второй половине 90-х годов </w:t>
      </w:r>
      <w:hyperlink r:id="rId48" w:tooltip="Фондовая биржа" w:history="1">
        <w:r w:rsidRPr="006B5491">
          <w:rPr>
            <w:rStyle w:val="a4"/>
            <w:color w:val="auto"/>
            <w:sz w:val="28"/>
            <w:szCs w:val="28"/>
            <w:u w:val="none"/>
          </w:rPr>
          <w:t>биржа</w:t>
        </w:r>
      </w:hyperlink>
      <w:r w:rsidRPr="006B5491">
        <w:rPr>
          <w:sz w:val="28"/>
          <w:szCs w:val="28"/>
        </w:rPr>
        <w:t xml:space="preserve">, несмотря на </w:t>
      </w:r>
      <w:hyperlink r:id="rId49" w:tooltip="Дефолт в России (1998)" w:history="1">
        <w:r w:rsidRPr="006B5491">
          <w:rPr>
            <w:rStyle w:val="a4"/>
            <w:color w:val="auto"/>
            <w:sz w:val="28"/>
            <w:szCs w:val="28"/>
            <w:u w:val="none"/>
          </w:rPr>
          <w:t>августовский кризис 1998 года</w:t>
        </w:r>
      </w:hyperlink>
      <w:r w:rsidRPr="006B5491">
        <w:rPr>
          <w:sz w:val="28"/>
          <w:szCs w:val="28"/>
        </w:rPr>
        <w:t>, продолжала укреплять свои позиции ведущей торговой площадки России.</w:t>
      </w:r>
    </w:p>
    <w:p w:rsidR="00214627" w:rsidRPr="006B5491" w:rsidRDefault="00214627" w:rsidP="006B5491">
      <w:pPr>
        <w:spacing w:line="360" w:lineRule="auto"/>
        <w:ind w:firstLine="709"/>
        <w:jc w:val="both"/>
        <w:rPr>
          <w:sz w:val="28"/>
          <w:szCs w:val="28"/>
        </w:rPr>
      </w:pPr>
      <w:r w:rsidRPr="006B5491">
        <w:rPr>
          <w:sz w:val="28"/>
          <w:szCs w:val="28"/>
        </w:rPr>
        <w:t xml:space="preserve">В период с 1992 по 1998 год торги </w:t>
      </w:r>
      <w:hyperlink r:id="rId50" w:tooltip="Иностранная валюта" w:history="1">
        <w:r w:rsidRPr="006B5491">
          <w:rPr>
            <w:rStyle w:val="a4"/>
            <w:color w:val="auto"/>
            <w:sz w:val="28"/>
            <w:szCs w:val="28"/>
            <w:u w:val="none"/>
          </w:rPr>
          <w:t>иностранной валютой</w:t>
        </w:r>
      </w:hyperlink>
      <w:r w:rsidRPr="006B5491">
        <w:rPr>
          <w:sz w:val="28"/>
          <w:szCs w:val="28"/>
        </w:rPr>
        <w:t xml:space="preserve"> на ММВБ проходили в режиме аукционов, в ходе которых устанавливались единые фиксированные курсы </w:t>
      </w:r>
      <w:hyperlink r:id="rId51" w:tooltip="Российский рубль" w:history="1">
        <w:r w:rsidRPr="006B5491">
          <w:rPr>
            <w:rStyle w:val="a4"/>
            <w:color w:val="auto"/>
            <w:sz w:val="28"/>
            <w:szCs w:val="28"/>
            <w:u w:val="none"/>
          </w:rPr>
          <w:t>российского рубля</w:t>
        </w:r>
      </w:hyperlink>
      <w:r w:rsidRPr="006B5491">
        <w:rPr>
          <w:sz w:val="28"/>
          <w:szCs w:val="28"/>
        </w:rPr>
        <w:t xml:space="preserve"> к доллару США и немецкой марке для всех участников торгов. В 1997 году была создана </w:t>
      </w:r>
      <w:hyperlink r:id="rId52" w:tooltip="СЭЛТ (страница отсутствует)" w:history="1">
        <w:r w:rsidRPr="006B5491">
          <w:rPr>
            <w:rStyle w:val="a4"/>
            <w:color w:val="auto"/>
            <w:sz w:val="28"/>
            <w:szCs w:val="28"/>
            <w:u w:val="none"/>
          </w:rPr>
          <w:t>система электронных лотовых торгов</w:t>
        </w:r>
      </w:hyperlink>
      <w:r w:rsidRPr="006B5491">
        <w:rPr>
          <w:sz w:val="28"/>
          <w:szCs w:val="28"/>
        </w:rPr>
        <w:t xml:space="preserve"> (СЭЛТ), которая вплоть до кризиса 1998 года функционировала параллельно основным торгам (аукциону), а затем стала основной торговой валютной площадкой страны. В настоящее время торги через СЭЛТ объединяют в рамках единой торговой сессии восемь межбанковских </w:t>
      </w:r>
      <w:hyperlink r:id="rId53" w:tooltip="Валютная биржа" w:history="1">
        <w:r w:rsidRPr="006B5491">
          <w:rPr>
            <w:rStyle w:val="a4"/>
            <w:color w:val="auto"/>
            <w:sz w:val="28"/>
            <w:szCs w:val="28"/>
            <w:u w:val="none"/>
          </w:rPr>
          <w:t>валютных бирж</w:t>
        </w:r>
      </w:hyperlink>
      <w:r w:rsidRPr="006B5491">
        <w:rPr>
          <w:sz w:val="28"/>
          <w:szCs w:val="28"/>
        </w:rPr>
        <w:t xml:space="preserve">. На </w:t>
      </w:r>
      <w:hyperlink r:id="rId54" w:tooltip="Фондовая биржа" w:history="1">
        <w:r w:rsidRPr="006B5491">
          <w:rPr>
            <w:rStyle w:val="a4"/>
            <w:color w:val="auto"/>
            <w:sz w:val="28"/>
            <w:szCs w:val="28"/>
            <w:u w:val="none"/>
          </w:rPr>
          <w:t>бирже</w:t>
        </w:r>
      </w:hyperlink>
      <w:r w:rsidRPr="006B5491">
        <w:rPr>
          <w:sz w:val="28"/>
          <w:szCs w:val="28"/>
        </w:rPr>
        <w:t xml:space="preserve"> проходят ежедневные торги по </w:t>
      </w:r>
      <w:hyperlink r:id="rId55" w:tooltip="Доллар США" w:history="1">
        <w:r w:rsidRPr="006B5491">
          <w:rPr>
            <w:rStyle w:val="a4"/>
            <w:color w:val="auto"/>
            <w:sz w:val="28"/>
            <w:szCs w:val="28"/>
            <w:u w:val="none"/>
          </w:rPr>
          <w:t>доллару США</w:t>
        </w:r>
      </w:hyperlink>
      <w:r w:rsidRPr="006B5491">
        <w:rPr>
          <w:sz w:val="28"/>
          <w:szCs w:val="28"/>
        </w:rPr>
        <w:t xml:space="preserve">, </w:t>
      </w:r>
      <w:hyperlink r:id="rId56" w:tooltip="Евро" w:history="1">
        <w:r w:rsidRPr="006B5491">
          <w:rPr>
            <w:rStyle w:val="a4"/>
            <w:color w:val="auto"/>
            <w:sz w:val="28"/>
            <w:szCs w:val="28"/>
            <w:u w:val="none"/>
          </w:rPr>
          <w:t>евро</w:t>
        </w:r>
      </w:hyperlink>
      <w:r w:rsidRPr="006B5491">
        <w:rPr>
          <w:sz w:val="28"/>
          <w:szCs w:val="28"/>
        </w:rPr>
        <w:t xml:space="preserve">, </w:t>
      </w:r>
      <w:hyperlink r:id="rId57" w:tooltip="Украинская гривна" w:history="1">
        <w:r w:rsidRPr="006B5491">
          <w:rPr>
            <w:rStyle w:val="a4"/>
            <w:color w:val="auto"/>
            <w:sz w:val="28"/>
            <w:szCs w:val="28"/>
            <w:u w:val="none"/>
          </w:rPr>
          <w:t>украинской гривне</w:t>
        </w:r>
      </w:hyperlink>
      <w:r w:rsidRPr="006B5491">
        <w:rPr>
          <w:sz w:val="28"/>
          <w:szCs w:val="28"/>
        </w:rPr>
        <w:t xml:space="preserve">, </w:t>
      </w:r>
      <w:hyperlink r:id="rId58" w:tooltip="Тенге" w:history="1">
        <w:r w:rsidRPr="006B5491">
          <w:rPr>
            <w:rStyle w:val="a4"/>
            <w:color w:val="auto"/>
            <w:sz w:val="28"/>
            <w:szCs w:val="28"/>
            <w:u w:val="none"/>
          </w:rPr>
          <w:t>казахскому тенге</w:t>
        </w:r>
      </w:hyperlink>
      <w:r w:rsidRPr="006B5491">
        <w:rPr>
          <w:sz w:val="28"/>
          <w:szCs w:val="28"/>
        </w:rPr>
        <w:t xml:space="preserve">, </w:t>
      </w:r>
      <w:hyperlink r:id="rId59" w:tooltip="Белорусский рубль" w:history="1">
        <w:r w:rsidRPr="006B5491">
          <w:rPr>
            <w:rStyle w:val="a4"/>
            <w:color w:val="auto"/>
            <w:sz w:val="28"/>
            <w:szCs w:val="28"/>
            <w:u w:val="none"/>
          </w:rPr>
          <w:t>белорусскому рублю</w:t>
        </w:r>
      </w:hyperlink>
      <w:r w:rsidRPr="006B5491">
        <w:rPr>
          <w:sz w:val="28"/>
          <w:szCs w:val="28"/>
        </w:rPr>
        <w:t xml:space="preserve">, а также проводятся сделки с </w:t>
      </w:r>
      <w:hyperlink r:id="rId60" w:tooltip="Валютный своп" w:history="1">
        <w:r w:rsidRPr="006B5491">
          <w:rPr>
            <w:rStyle w:val="a4"/>
            <w:color w:val="auto"/>
            <w:sz w:val="28"/>
            <w:szCs w:val="28"/>
            <w:u w:val="none"/>
          </w:rPr>
          <w:t>валютными свопами</w:t>
        </w:r>
      </w:hyperlink>
      <w:r w:rsidRPr="006B5491">
        <w:rPr>
          <w:sz w:val="28"/>
          <w:szCs w:val="28"/>
        </w:rPr>
        <w:t xml:space="preserve">. Суммарный объём биржевых сделок с иностранной валютой в </w:t>
      </w:r>
      <w:hyperlink r:id="rId61" w:tooltip="2006 год" w:history="1">
        <w:r w:rsidRPr="006B5491">
          <w:rPr>
            <w:rStyle w:val="a4"/>
            <w:color w:val="auto"/>
            <w:sz w:val="28"/>
            <w:szCs w:val="28"/>
            <w:u w:val="none"/>
          </w:rPr>
          <w:t>2006 году</w:t>
        </w:r>
      </w:hyperlink>
      <w:r w:rsidRPr="006B5491">
        <w:rPr>
          <w:sz w:val="28"/>
          <w:szCs w:val="28"/>
        </w:rPr>
        <w:t xml:space="preserve"> составил 25,9 трлн рублей</w:t>
      </w:r>
      <w:r w:rsidR="00271B9E" w:rsidRPr="006B5491">
        <w:rPr>
          <w:sz w:val="28"/>
          <w:szCs w:val="28"/>
        </w:rPr>
        <w:t xml:space="preserve"> </w:t>
      </w:r>
      <w:r w:rsidRPr="006B5491">
        <w:rPr>
          <w:sz w:val="28"/>
          <w:szCs w:val="28"/>
        </w:rPr>
        <w:t>или 956 млрд долларов США (около половины в совокупном биржевом обороте Группы ММВБ). В настоящее время на валютном рынке ММВБ создана эффективная система управления рисками, позволяющая гарантировать своевременное исполнение обязательств всеми участниками торгов. Одним из элементов этой системы является принцип «</w:t>
      </w:r>
      <w:hyperlink r:id="rId62" w:tooltip="Платеж против платежа (страница отсутствует)" w:history="1">
        <w:r w:rsidRPr="006B5491">
          <w:rPr>
            <w:rStyle w:val="a4"/>
            <w:color w:val="auto"/>
            <w:sz w:val="28"/>
            <w:szCs w:val="28"/>
            <w:u w:val="none"/>
          </w:rPr>
          <w:t>платеж против платежа</w:t>
        </w:r>
      </w:hyperlink>
      <w:r w:rsidRPr="006B5491">
        <w:rPr>
          <w:sz w:val="28"/>
          <w:szCs w:val="28"/>
        </w:rPr>
        <w:t>», в соответствии с которым ММВБ осуществляет расчеты с участником торгов только после исполнения им своих обязательств. Членами секции валютного рынка ММВБ являются 540 кредитных организаций.</w:t>
      </w:r>
    </w:p>
    <w:p w:rsidR="00214627" w:rsidRPr="006B5491" w:rsidRDefault="00214627" w:rsidP="006B5491">
      <w:pPr>
        <w:pStyle w:val="a3"/>
        <w:spacing w:before="0" w:beforeAutospacing="0" w:after="0" w:afterAutospacing="0" w:line="360" w:lineRule="auto"/>
        <w:ind w:firstLine="709"/>
        <w:jc w:val="both"/>
        <w:rPr>
          <w:sz w:val="28"/>
          <w:szCs w:val="28"/>
        </w:rPr>
      </w:pPr>
      <w:r w:rsidRPr="006B5491">
        <w:rPr>
          <w:sz w:val="28"/>
          <w:szCs w:val="28"/>
        </w:rPr>
        <w:t xml:space="preserve">В рамках Группы ММВБ действует ЗАО «Фондовая биржа ММВБ» — ведущая российская фондовая площадка, занимающая свыше 90% в биржевом обороте торгов </w:t>
      </w:r>
      <w:hyperlink r:id="rId63" w:tooltip="Акция (финансы)" w:history="1">
        <w:r w:rsidRPr="006B5491">
          <w:rPr>
            <w:rStyle w:val="a4"/>
            <w:color w:val="auto"/>
            <w:sz w:val="28"/>
            <w:szCs w:val="28"/>
            <w:u w:val="none"/>
          </w:rPr>
          <w:t>акциями</w:t>
        </w:r>
      </w:hyperlink>
      <w:r w:rsidRPr="006B5491">
        <w:rPr>
          <w:sz w:val="28"/>
          <w:szCs w:val="28"/>
        </w:rPr>
        <w:t xml:space="preserve"> и почти 100% - </w:t>
      </w:r>
      <w:hyperlink r:id="rId64" w:tooltip="Облигация" w:history="1">
        <w:r w:rsidRPr="006B5491">
          <w:rPr>
            <w:rStyle w:val="a4"/>
            <w:color w:val="auto"/>
            <w:sz w:val="28"/>
            <w:szCs w:val="28"/>
            <w:u w:val="none"/>
          </w:rPr>
          <w:t>облигациями</w:t>
        </w:r>
      </w:hyperlink>
      <w:r w:rsidRPr="006B5491">
        <w:rPr>
          <w:sz w:val="28"/>
          <w:szCs w:val="28"/>
        </w:rPr>
        <w:t>. Фондовая биржа ММВБ — крупнейшая фондовая биржа стран СНГ, Восточной и Центральной Европы — входит в число 25-ти ведущих фондовых бирж мира, а ее доля в биржевом обороте торгов российскими активами с учетом депозитарных расписок на акции российских эмитентов составляет порядка 63 %. В настоящее время Фондовая биржа ММВБ является центром формирования ликвидности на российские ценные бумаги, являясь основной фондовой площадкой для международных инвестиций в акции и облигации российских компаний.</w:t>
      </w:r>
    </w:p>
    <w:p w:rsidR="00214627" w:rsidRPr="006B5491" w:rsidRDefault="00214627" w:rsidP="006B5491">
      <w:pPr>
        <w:pStyle w:val="a3"/>
        <w:spacing w:before="0" w:beforeAutospacing="0" w:after="0" w:afterAutospacing="0" w:line="360" w:lineRule="auto"/>
        <w:ind w:firstLine="709"/>
        <w:jc w:val="both"/>
        <w:rPr>
          <w:sz w:val="28"/>
          <w:szCs w:val="28"/>
        </w:rPr>
      </w:pPr>
      <w:r w:rsidRPr="006B5491">
        <w:rPr>
          <w:sz w:val="28"/>
          <w:szCs w:val="28"/>
        </w:rPr>
        <w:t xml:space="preserve">Торги на Фондовой бирже ММВБ проводятся в электронной форме с использованием современной торговой системы, к которой подключены региональные торговые площадки и профессиональные участники рынка ценных бумаг. В состав участников торгов Фондовой биржи ММВБ входят свыше 650 организаций — брокерских компаний и банков в 100 городах России, клиентами которых являются свыше 670 тысяч </w:t>
      </w:r>
      <w:hyperlink r:id="rId65" w:tooltip="Инвестор" w:history="1">
        <w:r w:rsidRPr="006B5491">
          <w:rPr>
            <w:rStyle w:val="a4"/>
            <w:color w:val="auto"/>
            <w:sz w:val="28"/>
            <w:szCs w:val="28"/>
            <w:u w:val="none"/>
          </w:rPr>
          <w:t>инвесторов</w:t>
        </w:r>
      </w:hyperlink>
      <w:r w:rsidRPr="006B5491">
        <w:rPr>
          <w:sz w:val="28"/>
          <w:szCs w:val="28"/>
        </w:rPr>
        <w:t> — юридических и физических лиц.</w:t>
      </w:r>
    </w:p>
    <w:p w:rsidR="00214627" w:rsidRPr="006B5491" w:rsidRDefault="00214627" w:rsidP="006B5491">
      <w:pPr>
        <w:pStyle w:val="a3"/>
        <w:spacing w:before="0" w:beforeAutospacing="0" w:after="0" w:afterAutospacing="0" w:line="360" w:lineRule="auto"/>
        <w:ind w:firstLine="709"/>
        <w:jc w:val="both"/>
        <w:rPr>
          <w:sz w:val="28"/>
          <w:szCs w:val="28"/>
        </w:rPr>
      </w:pPr>
      <w:r w:rsidRPr="006B5491">
        <w:rPr>
          <w:sz w:val="28"/>
          <w:szCs w:val="28"/>
        </w:rPr>
        <w:t xml:space="preserve">В целях повышения информативности Фондовая биржа ММВБ публикует на своем сайте список ведущих операторов </w:t>
      </w:r>
      <w:hyperlink r:id="rId66" w:tooltip="Фондовый рынок" w:history="1">
        <w:r w:rsidRPr="006B5491">
          <w:rPr>
            <w:rStyle w:val="a4"/>
            <w:color w:val="auto"/>
            <w:sz w:val="28"/>
            <w:szCs w:val="28"/>
            <w:u w:val="none"/>
          </w:rPr>
          <w:t>фондового рынка</w:t>
        </w:r>
      </w:hyperlink>
      <w:r w:rsidRPr="006B5491">
        <w:rPr>
          <w:sz w:val="28"/>
          <w:szCs w:val="28"/>
        </w:rPr>
        <w:t>.</w:t>
      </w:r>
    </w:p>
    <w:p w:rsidR="00214627" w:rsidRPr="006B5491" w:rsidRDefault="00214627" w:rsidP="006B5491">
      <w:pPr>
        <w:pStyle w:val="a3"/>
        <w:spacing w:before="0" w:beforeAutospacing="0" w:after="0" w:afterAutospacing="0" w:line="360" w:lineRule="auto"/>
        <w:ind w:firstLine="709"/>
        <w:jc w:val="both"/>
        <w:rPr>
          <w:sz w:val="28"/>
          <w:szCs w:val="28"/>
        </w:rPr>
      </w:pPr>
      <w:r w:rsidRPr="006B5491">
        <w:rPr>
          <w:sz w:val="28"/>
          <w:szCs w:val="28"/>
        </w:rPr>
        <w:t xml:space="preserve">На Фондовой бирже ММВБ предоставляются уникальные возможности для организации биржевых размещений и обращения корпоративных и региональных </w:t>
      </w:r>
      <w:hyperlink r:id="rId67" w:tooltip="Облигация" w:history="1">
        <w:r w:rsidRPr="006B5491">
          <w:rPr>
            <w:rStyle w:val="a4"/>
            <w:color w:val="auto"/>
            <w:sz w:val="28"/>
            <w:szCs w:val="28"/>
            <w:u w:val="none"/>
          </w:rPr>
          <w:t>облигаций</w:t>
        </w:r>
      </w:hyperlink>
      <w:r w:rsidRPr="006B5491">
        <w:rPr>
          <w:sz w:val="28"/>
          <w:szCs w:val="28"/>
        </w:rPr>
        <w:t xml:space="preserve">. В 2008 году на бирже было размещено 130 выпусков корпоративных облигаций на общую сумму 515 млрд руб. и 9 выпусков региональных облигаций на 10 млрд руб., а также прошли первые размещения биржевых облигаций (15 выпусков на сумму 17 млрд руб.). Объем торгов облигациями в 2008 г. вырос на 17 % и составил 15 трлн руб. В настоящее время на бирже проходят торги порядка 700 выпусков облигаций — свыше 500 российских </w:t>
      </w:r>
      <w:hyperlink r:id="rId68" w:tooltip="Эмитент" w:history="1">
        <w:r w:rsidRPr="006B5491">
          <w:rPr>
            <w:rStyle w:val="a4"/>
            <w:color w:val="auto"/>
            <w:sz w:val="28"/>
            <w:szCs w:val="28"/>
            <w:u w:val="none"/>
          </w:rPr>
          <w:t>эмитентов</w:t>
        </w:r>
      </w:hyperlink>
      <w:r w:rsidRPr="006B5491">
        <w:rPr>
          <w:sz w:val="28"/>
          <w:szCs w:val="28"/>
        </w:rPr>
        <w:t xml:space="preserve">. Динамика </w:t>
      </w:r>
      <w:hyperlink r:id="rId69" w:tooltip="Котировка" w:history="1">
        <w:r w:rsidRPr="006B5491">
          <w:rPr>
            <w:rStyle w:val="a4"/>
            <w:color w:val="auto"/>
            <w:sz w:val="28"/>
            <w:szCs w:val="28"/>
            <w:u w:val="none"/>
          </w:rPr>
          <w:t>котировок</w:t>
        </w:r>
      </w:hyperlink>
      <w:r w:rsidRPr="006B5491">
        <w:rPr>
          <w:sz w:val="28"/>
          <w:szCs w:val="28"/>
        </w:rPr>
        <w:t xml:space="preserve"> облигаций отражается </w:t>
      </w:r>
      <w:hyperlink r:id="rId70" w:anchor=".D0.A0.D0.BE.D1.81.D1.81.D0.B8.D0.B9.D1.81.D0.BA.D0.B8.D0.B9_.D0.B8.D0.BD.D0.B4.D0.B5.D0.BA.D1.81_.D0.BA.D0.BE.D1.80.D0.BF.D0.BE.D1.80.D0.B0.D1.82.D0.B8.D0.B2.D0.BD.D1.8B.D1.85_.D0.BE.D0.B1.D0.BB.D0.B8.D0.B3.D0.B0.D1.86.D0.B8.D0.B9_.D0.9C.D0.9C.D0.92.D0.9" w:tooltip="Российские фондовые индексы" w:history="1">
        <w:r w:rsidRPr="006B5491">
          <w:rPr>
            <w:rStyle w:val="a4"/>
            <w:color w:val="auto"/>
            <w:sz w:val="28"/>
            <w:szCs w:val="28"/>
            <w:u w:val="none"/>
          </w:rPr>
          <w:t>индексом корпоративных облигаций ММВБ</w:t>
        </w:r>
      </w:hyperlink>
      <w:r w:rsidRPr="006B5491">
        <w:rPr>
          <w:sz w:val="28"/>
          <w:szCs w:val="28"/>
        </w:rPr>
        <w:t>, рассчитываемым с 2003 года.</w:t>
      </w:r>
    </w:p>
    <w:p w:rsidR="00214627" w:rsidRPr="006B5491" w:rsidRDefault="00214627" w:rsidP="006B5491">
      <w:pPr>
        <w:pStyle w:val="a3"/>
        <w:spacing w:before="0" w:beforeAutospacing="0" w:after="0" w:afterAutospacing="0" w:line="360" w:lineRule="auto"/>
        <w:ind w:firstLine="709"/>
        <w:jc w:val="both"/>
        <w:rPr>
          <w:sz w:val="28"/>
          <w:szCs w:val="28"/>
        </w:rPr>
      </w:pPr>
      <w:r w:rsidRPr="006B5491">
        <w:rPr>
          <w:sz w:val="28"/>
          <w:szCs w:val="28"/>
        </w:rPr>
        <w:t xml:space="preserve">Торги инвестиционными паями </w:t>
      </w:r>
      <w:hyperlink r:id="rId71" w:tooltip="Паевой инвестиционный фонд" w:history="1">
        <w:r w:rsidRPr="006B5491">
          <w:rPr>
            <w:rStyle w:val="a4"/>
            <w:color w:val="auto"/>
            <w:sz w:val="28"/>
            <w:szCs w:val="28"/>
            <w:u w:val="none"/>
          </w:rPr>
          <w:t>Паевых инвестиционных фондов</w:t>
        </w:r>
      </w:hyperlink>
      <w:r w:rsidRPr="006B5491">
        <w:rPr>
          <w:sz w:val="28"/>
          <w:szCs w:val="28"/>
        </w:rPr>
        <w:t xml:space="preserve"> (ПИФ) проходят на Фондовой бирже ММВБ с 2003 года. За это время к вторичному обращению на бирже были допущены 300 паев ПИФов 135 Управляющих компаний. В сегменте паев ПИФов представлены инвестиционные паи открытых, закрытых и интервальных фондов практически всех категорий, соответствующих текущему законодательству.</w:t>
      </w:r>
    </w:p>
    <w:p w:rsidR="00214627" w:rsidRPr="006B5491" w:rsidRDefault="00214627" w:rsidP="006B5491">
      <w:pPr>
        <w:pStyle w:val="a3"/>
        <w:spacing w:before="0" w:beforeAutospacing="0" w:after="0" w:afterAutospacing="0" w:line="360" w:lineRule="auto"/>
        <w:ind w:firstLine="709"/>
        <w:jc w:val="both"/>
        <w:rPr>
          <w:sz w:val="28"/>
          <w:szCs w:val="28"/>
        </w:rPr>
      </w:pPr>
      <w:r w:rsidRPr="006B5491">
        <w:rPr>
          <w:sz w:val="28"/>
          <w:szCs w:val="28"/>
        </w:rPr>
        <w:t xml:space="preserve">Основным индикатором российского фондового рынка является </w:t>
      </w:r>
      <w:hyperlink r:id="rId72" w:history="1">
        <w:r w:rsidRPr="006B5491">
          <w:rPr>
            <w:rStyle w:val="a4"/>
            <w:color w:val="auto"/>
            <w:sz w:val="28"/>
            <w:szCs w:val="28"/>
            <w:u w:val="none"/>
          </w:rPr>
          <w:t>Индекс ММВБ</w:t>
        </w:r>
      </w:hyperlink>
      <w:r w:rsidRPr="006B5491">
        <w:rPr>
          <w:sz w:val="28"/>
          <w:szCs w:val="28"/>
        </w:rPr>
        <w:t>, рассчитываемый с 1997 года и включающий 30 наиболее ликвидных акций крупнейших и динамично развивающихся российских эмитентов, представляющих основные секторы экономики. В 2008 году в рамках развития семейства фондовых индексов Фондовая биржа ММВБ приступила к расчету нового индекса компаний финансово-банковской отрасли MICEX FNL, который дополнил группу отраслевых индексов (MICEX O&amp;G, MICEX PWR, MICEX TLC, MICEX M&amp;M, MICEX MNF). Индикаторами рынка облигаций являются индекс муниципальных облигаций MICEX MBI и индекс корпоративных облигаций MICEX CBI.</w:t>
      </w:r>
    </w:p>
    <w:p w:rsidR="00214627" w:rsidRPr="006B5491" w:rsidRDefault="00271B9E" w:rsidP="006B5491">
      <w:pPr>
        <w:pStyle w:val="a3"/>
        <w:spacing w:before="0" w:beforeAutospacing="0" w:after="0" w:afterAutospacing="0" w:line="360" w:lineRule="auto"/>
        <w:ind w:firstLine="709"/>
        <w:jc w:val="both"/>
        <w:rPr>
          <w:sz w:val="28"/>
          <w:szCs w:val="28"/>
        </w:rPr>
      </w:pPr>
      <w:r w:rsidRPr="006B5491">
        <w:rPr>
          <w:iCs/>
          <w:sz w:val="28"/>
          <w:szCs w:val="28"/>
        </w:rPr>
        <w:t>Группа ММВБ при поддержке РОСНАНО создает новый биржевой сектор.</w:t>
      </w:r>
      <w:r w:rsidRPr="006B5491">
        <w:rPr>
          <w:sz w:val="28"/>
          <w:szCs w:val="28"/>
        </w:rPr>
        <w:t xml:space="preserve"> </w:t>
      </w:r>
      <w:r w:rsidR="00214627" w:rsidRPr="006B5491">
        <w:rPr>
          <w:sz w:val="28"/>
          <w:szCs w:val="28"/>
        </w:rPr>
        <w:t xml:space="preserve">Целями проекта создания специального Сектора инновационных и растущих компаний (Сектора ИРК) является формирование условий для эффективного привлечения </w:t>
      </w:r>
      <w:hyperlink r:id="rId73" w:tooltip="Инвестиции" w:history="1">
        <w:r w:rsidR="00214627" w:rsidRPr="006B5491">
          <w:rPr>
            <w:rStyle w:val="a4"/>
            <w:color w:val="auto"/>
            <w:sz w:val="28"/>
            <w:szCs w:val="28"/>
            <w:u w:val="none"/>
          </w:rPr>
          <w:t>инвестиций</w:t>
        </w:r>
      </w:hyperlink>
      <w:r w:rsidR="00214627" w:rsidRPr="006B5491">
        <w:rPr>
          <w:sz w:val="28"/>
          <w:szCs w:val="28"/>
        </w:rPr>
        <w:t xml:space="preserve"> в инновационный и быстрорастущий сектор экономики компаниями малого и среднего бизнеса, с относительно небольшой </w:t>
      </w:r>
      <w:hyperlink r:id="rId74" w:tooltip="Капитализация" w:history="1">
        <w:r w:rsidR="00214627" w:rsidRPr="006B5491">
          <w:rPr>
            <w:rStyle w:val="a4"/>
            <w:color w:val="auto"/>
            <w:sz w:val="28"/>
            <w:szCs w:val="28"/>
            <w:u w:val="none"/>
          </w:rPr>
          <w:t>капитализацией</w:t>
        </w:r>
      </w:hyperlink>
      <w:r w:rsidR="00214627" w:rsidRPr="006B5491">
        <w:rPr>
          <w:sz w:val="28"/>
          <w:szCs w:val="28"/>
        </w:rPr>
        <w:t xml:space="preserve"> (от 100 млн до 5 млрд рублей), создание предпосылок для массовых IPO этих компаний и решение задач </w:t>
      </w:r>
      <w:hyperlink r:id="rId75" w:tooltip="Венчурное финансирование" w:history="1">
        <w:r w:rsidR="00214627" w:rsidRPr="006B5491">
          <w:rPr>
            <w:rStyle w:val="a4"/>
            <w:color w:val="auto"/>
            <w:sz w:val="28"/>
            <w:szCs w:val="28"/>
            <w:u w:val="none"/>
          </w:rPr>
          <w:t>венчурного финансирования</w:t>
        </w:r>
      </w:hyperlink>
      <w:r w:rsidR="00214627" w:rsidRPr="006B5491">
        <w:rPr>
          <w:sz w:val="28"/>
          <w:szCs w:val="28"/>
        </w:rPr>
        <w:t xml:space="preserve"> в стране. В настоящий момент в Секторе ИРК торгуются ценные бумаги 4 эмитентов: паи ЗПИФ «Финам-ИТ», акции ОАО «Армада», акции ОАО «О2ТВ», акции ОАО «НЕКК».</w:t>
      </w:r>
    </w:p>
    <w:p w:rsidR="00214627" w:rsidRPr="006B5491" w:rsidRDefault="00214627" w:rsidP="006B5491">
      <w:pPr>
        <w:pStyle w:val="a3"/>
        <w:spacing w:before="0" w:beforeAutospacing="0" w:after="0" w:afterAutospacing="0" w:line="360" w:lineRule="auto"/>
        <w:ind w:firstLine="709"/>
        <w:jc w:val="both"/>
        <w:rPr>
          <w:sz w:val="28"/>
          <w:szCs w:val="28"/>
        </w:rPr>
      </w:pPr>
      <w:r w:rsidRPr="006B5491">
        <w:rPr>
          <w:sz w:val="28"/>
          <w:szCs w:val="28"/>
        </w:rPr>
        <w:t xml:space="preserve">В июне 2009 г. в рамках Петербургского международного экономического форума- 2009 Группа ММВБ и Государственная корпорация </w:t>
      </w:r>
      <w:hyperlink r:id="rId76" w:history="1">
        <w:r w:rsidRPr="006B5491">
          <w:rPr>
            <w:rStyle w:val="a4"/>
            <w:color w:val="auto"/>
            <w:sz w:val="28"/>
            <w:szCs w:val="28"/>
            <w:u w:val="none"/>
          </w:rPr>
          <w:t>Российская корпорация нанотехнологий</w:t>
        </w:r>
      </w:hyperlink>
      <w:r w:rsidRPr="006B5491">
        <w:rPr>
          <w:sz w:val="28"/>
          <w:szCs w:val="28"/>
        </w:rPr>
        <w:t>(РОСНАНО) подписали Соглашение о сотрудничестве по созданию в рамках Группы ММВБ нового биржевого сектора — Рынка инноваций и инвестиций.</w:t>
      </w:r>
    </w:p>
    <w:p w:rsidR="00214627" w:rsidRPr="006B5491" w:rsidRDefault="00214627" w:rsidP="006B5491">
      <w:pPr>
        <w:pStyle w:val="a3"/>
        <w:spacing w:before="0" w:beforeAutospacing="0" w:after="0" w:afterAutospacing="0" w:line="360" w:lineRule="auto"/>
        <w:ind w:firstLine="709"/>
        <w:jc w:val="both"/>
        <w:rPr>
          <w:sz w:val="28"/>
          <w:szCs w:val="28"/>
        </w:rPr>
      </w:pPr>
      <w:r w:rsidRPr="006B5491">
        <w:rPr>
          <w:sz w:val="28"/>
          <w:szCs w:val="28"/>
        </w:rPr>
        <w:t>Новый биржевой сектор призван содействовать привлечению инвестиций, прежде всего, в компании малой и средней капитализации инновационного сектора российской экономики.</w:t>
      </w:r>
    </w:p>
    <w:p w:rsidR="00214627" w:rsidRPr="006B5491" w:rsidRDefault="00214627" w:rsidP="006B5491">
      <w:pPr>
        <w:pStyle w:val="a3"/>
        <w:spacing w:before="0" w:beforeAutospacing="0" w:after="0" w:afterAutospacing="0" w:line="360" w:lineRule="auto"/>
        <w:ind w:firstLine="709"/>
        <w:jc w:val="both"/>
        <w:rPr>
          <w:sz w:val="28"/>
          <w:szCs w:val="28"/>
        </w:rPr>
      </w:pPr>
      <w:r w:rsidRPr="006B5491">
        <w:rPr>
          <w:sz w:val="28"/>
          <w:szCs w:val="28"/>
        </w:rPr>
        <w:t>Фондовая биржа ММВБ реализует проект MICEX Discovery («Открытия фондового рынка»), который предполагает вывод на биржу акций компаний второго и третьего эшелона. В рамках этого проекта в августе 2008 года на бирже начались торги акциями первых эмитентов, которые в соответствии с решением Совета директоров ЗАО «ФБ ММВБ» включены в список торгуемых на бирже ценных бумаг. Особенностью их выхода на биржу является допуск к торгам без заявления самого эмитента с сохранением уровня раскрытия информации, предусмотренного российским законодательством по рынку ценных бумаг.</w:t>
      </w:r>
    </w:p>
    <w:p w:rsidR="00214627" w:rsidRPr="006B5491" w:rsidRDefault="00214627" w:rsidP="006B5491">
      <w:pPr>
        <w:pStyle w:val="a3"/>
        <w:spacing w:before="0" w:beforeAutospacing="0" w:after="0" w:afterAutospacing="0" w:line="360" w:lineRule="auto"/>
        <w:ind w:firstLine="709"/>
        <w:jc w:val="both"/>
        <w:rPr>
          <w:sz w:val="28"/>
          <w:szCs w:val="28"/>
        </w:rPr>
      </w:pPr>
      <w:r w:rsidRPr="006B5491">
        <w:rPr>
          <w:sz w:val="28"/>
          <w:szCs w:val="28"/>
        </w:rPr>
        <w:t xml:space="preserve">С учетом активно идущих процессов </w:t>
      </w:r>
      <w:hyperlink r:id="rId77" w:tooltip="Глобализация" w:history="1">
        <w:r w:rsidRPr="006B5491">
          <w:rPr>
            <w:rStyle w:val="a4"/>
            <w:color w:val="auto"/>
            <w:sz w:val="28"/>
            <w:szCs w:val="28"/>
            <w:u w:val="none"/>
          </w:rPr>
          <w:t>глобализации</w:t>
        </w:r>
      </w:hyperlink>
      <w:r w:rsidRPr="006B5491">
        <w:rPr>
          <w:sz w:val="28"/>
          <w:szCs w:val="28"/>
        </w:rPr>
        <w:t xml:space="preserve"> и вступления России во </w:t>
      </w:r>
      <w:hyperlink r:id="rId78" w:tooltip="ВТО" w:history="1">
        <w:r w:rsidRPr="006B5491">
          <w:rPr>
            <w:rStyle w:val="a4"/>
            <w:color w:val="auto"/>
            <w:sz w:val="28"/>
            <w:szCs w:val="28"/>
            <w:u w:val="none"/>
          </w:rPr>
          <w:t>Всемирную торговую организацию</w:t>
        </w:r>
      </w:hyperlink>
      <w:r w:rsidRPr="006B5491">
        <w:rPr>
          <w:sz w:val="28"/>
          <w:szCs w:val="28"/>
        </w:rPr>
        <w:t xml:space="preserve"> группа ММВБ реализует стратегию развития, предусматривающую интеграцию в инфраструктуру мирового рынка капитала. Растет число зарубежных участников рынков ММВБ, доля операций иностранных инвесторов в обороте торгов </w:t>
      </w:r>
      <w:hyperlink r:id="rId79" w:tooltip="Акция (финансы)" w:history="1">
        <w:r w:rsidRPr="006B5491">
          <w:rPr>
            <w:rStyle w:val="a4"/>
            <w:color w:val="auto"/>
            <w:sz w:val="28"/>
            <w:szCs w:val="28"/>
            <w:u w:val="none"/>
          </w:rPr>
          <w:t>акциями</w:t>
        </w:r>
      </w:hyperlink>
      <w:r w:rsidRPr="006B5491">
        <w:rPr>
          <w:sz w:val="28"/>
          <w:szCs w:val="28"/>
        </w:rPr>
        <w:t xml:space="preserve"> на бирже ММВБ превышает 20 %. В рамках международного сотрудничества ММВБ ведет активный диалог с такими биржами как </w:t>
      </w:r>
      <w:hyperlink r:id="rId80" w:history="1">
        <w:r w:rsidRPr="006B5491">
          <w:rPr>
            <w:rStyle w:val="a4"/>
            <w:color w:val="auto"/>
            <w:sz w:val="28"/>
            <w:szCs w:val="28"/>
            <w:u w:val="none"/>
          </w:rPr>
          <w:t>Нью-Йоркская фондовая биржа</w:t>
        </w:r>
      </w:hyperlink>
      <w:r w:rsidRPr="006B5491">
        <w:rPr>
          <w:sz w:val="28"/>
          <w:szCs w:val="28"/>
        </w:rPr>
        <w:t xml:space="preserve">, </w:t>
      </w:r>
      <w:hyperlink r:id="rId81" w:history="1">
        <w:r w:rsidRPr="006B5491">
          <w:rPr>
            <w:rStyle w:val="a4"/>
            <w:color w:val="auto"/>
            <w:sz w:val="28"/>
            <w:szCs w:val="28"/>
            <w:u w:val="none"/>
          </w:rPr>
          <w:t>NASDAQ</w:t>
        </w:r>
      </w:hyperlink>
      <w:r w:rsidRPr="006B5491">
        <w:rPr>
          <w:sz w:val="28"/>
          <w:szCs w:val="28"/>
        </w:rPr>
        <w:t xml:space="preserve">, </w:t>
      </w:r>
      <w:hyperlink r:id="rId82" w:history="1">
        <w:r w:rsidRPr="006B5491">
          <w:rPr>
            <w:rStyle w:val="a4"/>
            <w:color w:val="auto"/>
            <w:sz w:val="28"/>
            <w:szCs w:val="28"/>
            <w:u w:val="none"/>
          </w:rPr>
          <w:t>Чикагская товарная биржа</w:t>
        </w:r>
      </w:hyperlink>
      <w:r w:rsidRPr="006B5491">
        <w:rPr>
          <w:sz w:val="28"/>
          <w:szCs w:val="28"/>
        </w:rPr>
        <w:t xml:space="preserve">, </w:t>
      </w:r>
      <w:hyperlink r:id="rId83" w:history="1">
        <w:r w:rsidRPr="006B5491">
          <w:rPr>
            <w:rStyle w:val="a4"/>
            <w:color w:val="auto"/>
            <w:sz w:val="28"/>
            <w:szCs w:val="28"/>
            <w:u w:val="none"/>
          </w:rPr>
          <w:t>Лондонская фондовая биржа</w:t>
        </w:r>
      </w:hyperlink>
      <w:r w:rsidRPr="006B5491">
        <w:rPr>
          <w:sz w:val="28"/>
          <w:szCs w:val="28"/>
        </w:rPr>
        <w:t xml:space="preserve">, </w:t>
      </w:r>
      <w:hyperlink r:id="rId84" w:tooltip="Deutsche borse" w:history="1">
        <w:r w:rsidRPr="006B5491">
          <w:rPr>
            <w:rStyle w:val="a4"/>
            <w:color w:val="auto"/>
            <w:sz w:val="28"/>
            <w:szCs w:val="28"/>
            <w:u w:val="none"/>
          </w:rPr>
          <w:t>Немецкая биржа</w:t>
        </w:r>
      </w:hyperlink>
      <w:r w:rsidRPr="006B5491">
        <w:rPr>
          <w:sz w:val="28"/>
          <w:szCs w:val="28"/>
        </w:rPr>
        <w:t xml:space="preserve">, </w:t>
      </w:r>
      <w:hyperlink r:id="rId85" w:history="1">
        <w:r w:rsidRPr="006B5491">
          <w:rPr>
            <w:rStyle w:val="a4"/>
            <w:color w:val="auto"/>
            <w:sz w:val="28"/>
            <w:szCs w:val="28"/>
            <w:u w:val="none"/>
          </w:rPr>
          <w:t>Венская фондовая биржа</w:t>
        </w:r>
      </w:hyperlink>
      <w:r w:rsidRPr="006B5491">
        <w:rPr>
          <w:sz w:val="28"/>
          <w:szCs w:val="28"/>
        </w:rPr>
        <w:t xml:space="preserve">, Группа </w:t>
      </w:r>
      <w:hyperlink r:id="rId86" w:tooltip="OMX" w:history="1">
        <w:r w:rsidRPr="006B5491">
          <w:rPr>
            <w:rStyle w:val="a4"/>
            <w:color w:val="auto"/>
            <w:sz w:val="28"/>
            <w:szCs w:val="28"/>
            <w:u w:val="none"/>
          </w:rPr>
          <w:t>OMX</w:t>
        </w:r>
      </w:hyperlink>
      <w:r w:rsidRPr="006B5491">
        <w:rPr>
          <w:sz w:val="28"/>
          <w:szCs w:val="28"/>
        </w:rPr>
        <w:t xml:space="preserve">, </w:t>
      </w:r>
      <w:hyperlink r:id="rId87" w:history="1">
        <w:r w:rsidRPr="006B5491">
          <w:rPr>
            <w:rStyle w:val="a4"/>
            <w:color w:val="auto"/>
            <w:sz w:val="28"/>
            <w:szCs w:val="28"/>
            <w:u w:val="none"/>
          </w:rPr>
          <w:t>Шанхайская фондовая биржа</w:t>
        </w:r>
      </w:hyperlink>
      <w:r w:rsidRPr="006B5491">
        <w:rPr>
          <w:sz w:val="28"/>
          <w:szCs w:val="28"/>
        </w:rPr>
        <w:t xml:space="preserve"> и другими. Со многими из этих бирж ММВБ подписала </w:t>
      </w:r>
      <w:hyperlink r:id="rId88" w:tooltip="Меморандум" w:history="1">
        <w:r w:rsidRPr="006B5491">
          <w:rPr>
            <w:rStyle w:val="a4"/>
            <w:color w:val="auto"/>
            <w:sz w:val="28"/>
            <w:szCs w:val="28"/>
            <w:u w:val="none"/>
          </w:rPr>
          <w:t>меморандумы</w:t>
        </w:r>
      </w:hyperlink>
      <w:r w:rsidRPr="006B5491">
        <w:rPr>
          <w:sz w:val="28"/>
          <w:szCs w:val="28"/>
        </w:rPr>
        <w:t xml:space="preserve"> о взаимодействии. С </w:t>
      </w:r>
      <w:hyperlink r:id="rId89" w:tooltip="2002 год" w:history="1">
        <w:r w:rsidRPr="006B5491">
          <w:rPr>
            <w:rStyle w:val="a4"/>
            <w:color w:val="auto"/>
            <w:sz w:val="28"/>
            <w:szCs w:val="28"/>
            <w:u w:val="none"/>
          </w:rPr>
          <w:t>2002 года</w:t>
        </w:r>
      </w:hyperlink>
      <w:r w:rsidRPr="006B5491">
        <w:rPr>
          <w:sz w:val="28"/>
          <w:szCs w:val="28"/>
        </w:rPr>
        <w:t xml:space="preserve"> ММВБ является членом-корреспондентом, а в 2007 становится аффилированным членом </w:t>
      </w:r>
      <w:hyperlink r:id="rId90" w:tooltip="Всемирная федерация бирж" w:history="1">
        <w:r w:rsidRPr="006B5491">
          <w:rPr>
            <w:rStyle w:val="a4"/>
            <w:color w:val="auto"/>
            <w:sz w:val="28"/>
            <w:szCs w:val="28"/>
            <w:u w:val="none"/>
          </w:rPr>
          <w:t>Всемирной федерации бирж</w:t>
        </w:r>
      </w:hyperlink>
      <w:r w:rsidRPr="006B5491">
        <w:rPr>
          <w:sz w:val="28"/>
          <w:szCs w:val="28"/>
        </w:rPr>
        <w:t xml:space="preserve">, объединяющей свыше 100 </w:t>
      </w:r>
      <w:hyperlink r:id="rId91" w:tooltip="Список фондовых бирж" w:history="1">
        <w:r w:rsidRPr="006B5491">
          <w:rPr>
            <w:rStyle w:val="a4"/>
            <w:color w:val="auto"/>
            <w:sz w:val="28"/>
            <w:szCs w:val="28"/>
            <w:u w:val="none"/>
          </w:rPr>
          <w:t>бирж мира</w:t>
        </w:r>
      </w:hyperlink>
      <w:r w:rsidRPr="006B5491">
        <w:rPr>
          <w:sz w:val="28"/>
          <w:szCs w:val="28"/>
        </w:rPr>
        <w:t xml:space="preserve">, на которые в совокупности приходится 97 % </w:t>
      </w:r>
      <w:hyperlink r:id="rId92" w:tooltip="Капитализация" w:history="1">
        <w:r w:rsidRPr="006B5491">
          <w:rPr>
            <w:rStyle w:val="a4"/>
            <w:color w:val="auto"/>
            <w:sz w:val="28"/>
            <w:szCs w:val="28"/>
            <w:u w:val="none"/>
          </w:rPr>
          <w:t>капитализации</w:t>
        </w:r>
      </w:hyperlink>
      <w:r w:rsidRPr="006B5491">
        <w:rPr>
          <w:sz w:val="28"/>
          <w:szCs w:val="28"/>
        </w:rPr>
        <w:t xml:space="preserve"> мирового </w:t>
      </w:r>
      <w:hyperlink r:id="rId93" w:tooltip="Фондовый рынок" w:history="1">
        <w:r w:rsidRPr="006B5491">
          <w:rPr>
            <w:rStyle w:val="a4"/>
            <w:color w:val="auto"/>
            <w:sz w:val="28"/>
            <w:szCs w:val="28"/>
            <w:u w:val="none"/>
          </w:rPr>
          <w:t>фондового рынка</w:t>
        </w:r>
      </w:hyperlink>
      <w:r w:rsidRPr="006B5491">
        <w:rPr>
          <w:sz w:val="28"/>
          <w:szCs w:val="28"/>
        </w:rPr>
        <w:t xml:space="preserve">. В </w:t>
      </w:r>
      <w:hyperlink r:id="rId94" w:tooltip="2007 год" w:history="1">
        <w:r w:rsidRPr="006B5491">
          <w:rPr>
            <w:rStyle w:val="a4"/>
            <w:color w:val="auto"/>
            <w:sz w:val="28"/>
            <w:szCs w:val="28"/>
            <w:u w:val="none"/>
          </w:rPr>
          <w:t>2007 году</w:t>
        </w:r>
      </w:hyperlink>
      <w:r w:rsidRPr="006B5491">
        <w:rPr>
          <w:sz w:val="28"/>
          <w:szCs w:val="28"/>
        </w:rPr>
        <w:t xml:space="preserve"> уровень участия ММВБ в этой организации повышен с корреспондентского до аффилированного. Группа ММВБ совместно с </w:t>
      </w:r>
      <w:hyperlink r:id="rId95" w:tooltip="МАБ СНГ" w:history="1">
        <w:r w:rsidRPr="006B5491">
          <w:rPr>
            <w:rStyle w:val="a4"/>
            <w:color w:val="auto"/>
            <w:sz w:val="28"/>
            <w:szCs w:val="28"/>
            <w:u w:val="none"/>
          </w:rPr>
          <w:t>Международной ассоциацией бирж стран СНГ</w:t>
        </w:r>
      </w:hyperlink>
      <w:r w:rsidRPr="006B5491">
        <w:rPr>
          <w:sz w:val="28"/>
          <w:szCs w:val="28"/>
        </w:rPr>
        <w:t xml:space="preserve"> участвует в проектах создания условий для формирования интегрированного </w:t>
      </w:r>
      <w:hyperlink r:id="rId96" w:tooltip="Фондовый рынок" w:history="1">
        <w:r w:rsidRPr="006B5491">
          <w:rPr>
            <w:rStyle w:val="a4"/>
            <w:color w:val="auto"/>
            <w:sz w:val="28"/>
            <w:szCs w:val="28"/>
            <w:u w:val="none"/>
          </w:rPr>
          <w:t>фондового рынка</w:t>
        </w:r>
      </w:hyperlink>
      <w:r w:rsidRPr="006B5491">
        <w:rPr>
          <w:sz w:val="28"/>
          <w:szCs w:val="28"/>
        </w:rPr>
        <w:t xml:space="preserve"> стран </w:t>
      </w:r>
      <w:hyperlink r:id="rId97" w:tooltip="СНГ" w:history="1">
        <w:r w:rsidRPr="006B5491">
          <w:rPr>
            <w:rStyle w:val="a4"/>
            <w:color w:val="auto"/>
            <w:sz w:val="28"/>
            <w:szCs w:val="28"/>
            <w:u w:val="none"/>
          </w:rPr>
          <w:t>СНГ</w:t>
        </w:r>
      </w:hyperlink>
      <w:r w:rsidRPr="006B5491">
        <w:rPr>
          <w:sz w:val="28"/>
          <w:szCs w:val="28"/>
        </w:rPr>
        <w:t xml:space="preserve"> на технологической основе национальных бирж стран </w:t>
      </w:r>
      <w:hyperlink r:id="rId98" w:tooltip="СНГ" w:history="1">
        <w:r w:rsidRPr="006B5491">
          <w:rPr>
            <w:rStyle w:val="a4"/>
            <w:color w:val="auto"/>
            <w:sz w:val="28"/>
            <w:szCs w:val="28"/>
            <w:u w:val="none"/>
          </w:rPr>
          <w:t>Содружества</w:t>
        </w:r>
      </w:hyperlink>
      <w:r w:rsidRPr="006B5491">
        <w:rPr>
          <w:sz w:val="28"/>
          <w:szCs w:val="28"/>
        </w:rPr>
        <w:t>.</w:t>
      </w:r>
    </w:p>
    <w:p w:rsidR="00214627" w:rsidRPr="006B5491" w:rsidRDefault="00214627" w:rsidP="006B5491">
      <w:pPr>
        <w:pStyle w:val="a3"/>
        <w:spacing w:before="0" w:beforeAutospacing="0" w:after="0" w:afterAutospacing="0" w:line="360" w:lineRule="auto"/>
        <w:ind w:firstLine="709"/>
        <w:jc w:val="both"/>
        <w:rPr>
          <w:sz w:val="28"/>
          <w:szCs w:val="28"/>
        </w:rPr>
      </w:pPr>
      <w:r w:rsidRPr="006B5491">
        <w:rPr>
          <w:sz w:val="28"/>
          <w:szCs w:val="28"/>
        </w:rPr>
        <w:t xml:space="preserve">ММВБ поддерживает контакты с международными профессиональными финансовыми организациями, такими как </w:t>
      </w:r>
      <w:hyperlink r:id="rId99" w:tooltip="Международная ассоциация фондовых бирж" w:history="1">
        <w:r w:rsidRPr="006B5491">
          <w:rPr>
            <w:rStyle w:val="a4"/>
            <w:color w:val="auto"/>
            <w:sz w:val="28"/>
            <w:szCs w:val="28"/>
            <w:u w:val="none"/>
          </w:rPr>
          <w:t>Международная ассоциация фондовых бирж</w:t>
        </w:r>
      </w:hyperlink>
      <w:r w:rsidRPr="006B5491">
        <w:rPr>
          <w:sz w:val="28"/>
          <w:szCs w:val="28"/>
        </w:rPr>
        <w:t xml:space="preserve"> (FIBV), </w:t>
      </w:r>
      <w:hyperlink r:id="rId100" w:tooltip="Федерация европейских фондовых бирж (страница отсутствует)" w:history="1">
        <w:r w:rsidRPr="006B5491">
          <w:rPr>
            <w:rStyle w:val="a4"/>
            <w:color w:val="auto"/>
            <w:sz w:val="28"/>
            <w:szCs w:val="28"/>
            <w:u w:val="none"/>
          </w:rPr>
          <w:t>Федерация европейских фондовых бирж</w:t>
        </w:r>
      </w:hyperlink>
      <w:r w:rsidRPr="006B5491">
        <w:rPr>
          <w:sz w:val="28"/>
          <w:szCs w:val="28"/>
        </w:rPr>
        <w:t xml:space="preserve"> (FESE), </w:t>
      </w:r>
      <w:hyperlink r:id="rId101" w:history="1">
        <w:r w:rsidRPr="006B5491">
          <w:rPr>
            <w:rStyle w:val="a4"/>
            <w:color w:val="auto"/>
            <w:sz w:val="28"/>
            <w:szCs w:val="28"/>
            <w:u w:val="none"/>
          </w:rPr>
          <w:t>Федерация евро-азиатских фондовых бирж</w:t>
        </w:r>
      </w:hyperlink>
      <w:r w:rsidRPr="006B5491">
        <w:rPr>
          <w:sz w:val="28"/>
          <w:szCs w:val="28"/>
        </w:rPr>
        <w:t xml:space="preserve"> (FEAS), </w:t>
      </w:r>
      <w:hyperlink r:id="rId102" w:tooltip="Ассоциация участников международных фондовых рынков (страница отсутствует)" w:history="1">
        <w:r w:rsidRPr="006B5491">
          <w:rPr>
            <w:rStyle w:val="a4"/>
            <w:color w:val="auto"/>
            <w:sz w:val="28"/>
            <w:szCs w:val="28"/>
            <w:u w:val="none"/>
          </w:rPr>
          <w:t>Ассоциация участников международных фондовых рынков</w:t>
        </w:r>
      </w:hyperlink>
      <w:r w:rsidRPr="006B5491">
        <w:rPr>
          <w:sz w:val="28"/>
          <w:szCs w:val="28"/>
        </w:rPr>
        <w:t xml:space="preserve"> (ISMA) и другими.</w:t>
      </w:r>
    </w:p>
    <w:p w:rsidR="00FF6FD4" w:rsidRPr="006B5491" w:rsidRDefault="00FF6FD4" w:rsidP="00DA516F">
      <w:pPr>
        <w:autoSpaceDE w:val="0"/>
        <w:autoSpaceDN w:val="0"/>
        <w:adjustRightInd w:val="0"/>
        <w:spacing w:line="360" w:lineRule="auto"/>
        <w:ind w:firstLine="709"/>
        <w:jc w:val="center"/>
        <w:rPr>
          <w:sz w:val="28"/>
          <w:szCs w:val="28"/>
        </w:rPr>
      </w:pPr>
      <w:r w:rsidRPr="006B5491">
        <w:rPr>
          <w:sz w:val="28"/>
          <w:szCs w:val="28"/>
        </w:rPr>
        <w:br w:type="page"/>
        <w:t>3. ПРОБЛЕМЫ РЫНКА ЦЕННЫХ БУМАГ РОССИИ И ТЕНДЕНЦИИ ЕГО РАЗВИТИЯ</w:t>
      </w:r>
    </w:p>
    <w:p w:rsidR="00F441B1" w:rsidRPr="006B5491" w:rsidRDefault="00F441B1" w:rsidP="006B5491">
      <w:pPr>
        <w:autoSpaceDE w:val="0"/>
        <w:autoSpaceDN w:val="0"/>
        <w:adjustRightInd w:val="0"/>
        <w:spacing w:line="360" w:lineRule="auto"/>
        <w:ind w:firstLine="709"/>
        <w:jc w:val="both"/>
        <w:rPr>
          <w:sz w:val="28"/>
          <w:szCs w:val="28"/>
        </w:rPr>
      </w:pPr>
    </w:p>
    <w:p w:rsidR="005E678C" w:rsidRPr="005750F9" w:rsidRDefault="005E678C" w:rsidP="005750F9">
      <w:pPr>
        <w:spacing w:line="360" w:lineRule="auto"/>
        <w:ind w:firstLine="709"/>
        <w:jc w:val="both"/>
        <w:rPr>
          <w:sz w:val="28"/>
          <w:szCs w:val="28"/>
        </w:rPr>
      </w:pPr>
      <w:r w:rsidRPr="005750F9">
        <w:rPr>
          <w:sz w:val="28"/>
          <w:szCs w:val="28"/>
        </w:rPr>
        <w:t>Формирование фондового рынка в России повлекло за собой возникновение, связанных с этим процессом, многочисленных проблем, преодоление которых необходимо для дальнейшего успешного развития и функционирования рынка ценных бумаг. В первую очередь, это конечно проблемы государственного регулирования рынка ценных бумаг.</w:t>
      </w:r>
    </w:p>
    <w:p w:rsidR="005E678C" w:rsidRPr="005750F9" w:rsidRDefault="005E678C" w:rsidP="005750F9">
      <w:pPr>
        <w:spacing w:line="360" w:lineRule="auto"/>
        <w:ind w:firstLine="709"/>
        <w:jc w:val="both"/>
        <w:rPr>
          <w:sz w:val="28"/>
          <w:szCs w:val="28"/>
        </w:rPr>
      </w:pPr>
      <w:r w:rsidRPr="005750F9">
        <w:rPr>
          <w:sz w:val="28"/>
          <w:szCs w:val="28"/>
        </w:rPr>
        <w:t>В данном разрезе возможно выделить следующие ключевые проблемы развития российского фондового рынка, которые требуют первоочередного решения:</w:t>
      </w:r>
    </w:p>
    <w:p w:rsidR="005E678C" w:rsidRPr="005750F9" w:rsidRDefault="005E678C" w:rsidP="005750F9">
      <w:pPr>
        <w:spacing w:line="360" w:lineRule="auto"/>
        <w:ind w:firstLine="709"/>
        <w:jc w:val="both"/>
        <w:rPr>
          <w:sz w:val="28"/>
          <w:szCs w:val="28"/>
        </w:rPr>
      </w:pPr>
      <w:r w:rsidRPr="005750F9">
        <w:rPr>
          <w:bCs/>
          <w:sz w:val="28"/>
          <w:szCs w:val="28"/>
        </w:rPr>
        <w:t>1.</w:t>
      </w:r>
      <w:r w:rsidRPr="005750F9">
        <w:rPr>
          <w:sz w:val="28"/>
          <w:szCs w:val="28"/>
        </w:rPr>
        <w:t xml:space="preserve"> Преодоление негативно влияющих внешних факторов, т.е. хозяйственного кризиса, политической и социальной нестабильности. Политические кризисы в стране в первую очередь приводят к падению индекс РТС и котировок ценных бумаг. Решение этой проблемы не просто найти, потому что разнообразие политических партий вступает в противоречия с желанием власти установить четкую вертикаль правящей власти. Хозяйственный кризис тоже до сих пор отражается на рынке ценных бумаг. К тому же,  как отмечалось выше, большую часть современного Р.Ц.Б. составляют долговые обязательства, что не может не отразиться на общем состоянии рынка. Выплаты государства по долгам уменьшают его влияние на рынке ценных бумаг. </w:t>
      </w:r>
    </w:p>
    <w:p w:rsidR="005E678C" w:rsidRPr="005750F9" w:rsidRDefault="005E678C" w:rsidP="005750F9">
      <w:pPr>
        <w:spacing w:line="360" w:lineRule="auto"/>
        <w:ind w:firstLine="709"/>
        <w:jc w:val="both"/>
        <w:rPr>
          <w:sz w:val="28"/>
          <w:szCs w:val="28"/>
        </w:rPr>
      </w:pPr>
      <w:r w:rsidRPr="005750F9">
        <w:rPr>
          <w:bCs/>
          <w:sz w:val="28"/>
          <w:szCs w:val="28"/>
        </w:rPr>
        <w:t>2.</w:t>
      </w:r>
      <w:r w:rsidRPr="005750F9">
        <w:rPr>
          <w:sz w:val="28"/>
          <w:szCs w:val="28"/>
        </w:rPr>
        <w:t xml:space="preserve"> Целевая переориентация рынка ценных бумаг с первоочередного обслуживания финансовых запросов государства и перераспределения крупных пакетов акций на выполнение своей главной функции - направление свободных денежных ресурсов на цели восстановления и развития производства в России.</w:t>
      </w:r>
    </w:p>
    <w:p w:rsidR="005E678C" w:rsidRPr="005750F9" w:rsidRDefault="005E678C" w:rsidP="005750F9">
      <w:pPr>
        <w:spacing w:line="360" w:lineRule="auto"/>
        <w:ind w:firstLine="709"/>
        <w:jc w:val="both"/>
        <w:rPr>
          <w:sz w:val="28"/>
          <w:szCs w:val="28"/>
        </w:rPr>
      </w:pPr>
      <w:r w:rsidRPr="005750F9">
        <w:rPr>
          <w:sz w:val="28"/>
          <w:szCs w:val="28"/>
        </w:rPr>
        <w:t>В России большая часть ценных бумаг идет на нужды правительства, не выполняя своей основной функции. А именно вложения ценных бумаг в развитие производства способны вывести российскую экономику на качественно новый уровень.</w:t>
      </w:r>
    </w:p>
    <w:p w:rsidR="005E678C" w:rsidRPr="005750F9" w:rsidRDefault="005E678C" w:rsidP="005750F9">
      <w:pPr>
        <w:spacing w:line="360" w:lineRule="auto"/>
        <w:ind w:firstLine="709"/>
        <w:jc w:val="both"/>
        <w:rPr>
          <w:sz w:val="28"/>
          <w:szCs w:val="28"/>
        </w:rPr>
      </w:pPr>
      <w:r w:rsidRPr="005750F9">
        <w:rPr>
          <w:bCs/>
          <w:sz w:val="28"/>
          <w:szCs w:val="28"/>
        </w:rPr>
        <w:t>3.</w:t>
      </w:r>
      <w:r w:rsidRPr="005750F9">
        <w:rPr>
          <w:sz w:val="28"/>
          <w:szCs w:val="28"/>
        </w:rPr>
        <w:t xml:space="preserve"> Улучшение качественных характеристик рынка:</w:t>
      </w:r>
    </w:p>
    <w:p w:rsidR="005E678C" w:rsidRPr="005750F9" w:rsidRDefault="005E678C" w:rsidP="005750F9">
      <w:pPr>
        <w:numPr>
          <w:ilvl w:val="0"/>
          <w:numId w:val="9"/>
        </w:numPr>
        <w:spacing w:line="360" w:lineRule="auto"/>
        <w:ind w:firstLine="709"/>
        <w:jc w:val="both"/>
        <w:rPr>
          <w:sz w:val="28"/>
          <w:szCs w:val="28"/>
        </w:rPr>
      </w:pPr>
      <w:r w:rsidRPr="005750F9">
        <w:rPr>
          <w:sz w:val="28"/>
          <w:szCs w:val="28"/>
        </w:rPr>
        <w:t>наращивание объемов и переход в категорию классифицируемых рынков ценных бумаг (для того, чтобы российский рынок был отнесен к разряду развивающихся, размер капитализации рынка акций в процентах к номинальной стоимости ВВП должен достигнуть 30-40%, т.е. увеличиться в 10-15 раз), что невозможно без укрупнения и рекапитализации фондового рынка;</w:t>
      </w:r>
    </w:p>
    <w:p w:rsidR="005E678C" w:rsidRPr="005750F9" w:rsidRDefault="005E678C" w:rsidP="005750F9">
      <w:pPr>
        <w:numPr>
          <w:ilvl w:val="0"/>
          <w:numId w:val="9"/>
        </w:numPr>
        <w:spacing w:line="360" w:lineRule="auto"/>
        <w:ind w:firstLine="709"/>
        <w:jc w:val="both"/>
        <w:rPr>
          <w:sz w:val="28"/>
          <w:szCs w:val="28"/>
        </w:rPr>
      </w:pPr>
      <w:r w:rsidRPr="005750F9">
        <w:rPr>
          <w:sz w:val="28"/>
          <w:szCs w:val="28"/>
        </w:rPr>
        <w:t>пресечение обращения на рынке суррогатов ценных бумаг и незаконной профессиональной деятельности (контроль за данным процессом должны взять на себя как государственные, так и саморегулируемые организации). Россия по пиратству и мошенничеству прочно занимает место в десятке стран мира. Объем пиратской продукции, например, достигает 85%. Примерно такая же ситуация складывается и на рынке ценных бумаг, с той разницей, что ценные бумаги имеют большую степень защиты, чем, скажем, та же видео продукция. Но даже несмотря на это, общая доля поддельных бумаг на  российском рынке никак не меньше 40%. Контроль за этим должны взять фирмы, как государственные, так и частные. Причем, для вовлечения новых фирм в это дело должны использоваться средства поощрения, а все эти фирмы должны объединиться под эгидой комиссии по стандартам.</w:t>
      </w:r>
    </w:p>
    <w:p w:rsidR="005E678C" w:rsidRPr="005750F9" w:rsidRDefault="005E678C" w:rsidP="005750F9">
      <w:pPr>
        <w:spacing w:line="360" w:lineRule="auto"/>
        <w:ind w:firstLine="709"/>
        <w:jc w:val="both"/>
        <w:rPr>
          <w:sz w:val="28"/>
          <w:szCs w:val="28"/>
        </w:rPr>
      </w:pPr>
      <w:r w:rsidRPr="005750F9">
        <w:rPr>
          <w:bCs/>
          <w:sz w:val="28"/>
          <w:szCs w:val="28"/>
        </w:rPr>
        <w:t>4.</w:t>
      </w:r>
      <w:r w:rsidRPr="005750F9">
        <w:rPr>
          <w:sz w:val="28"/>
          <w:szCs w:val="28"/>
        </w:rPr>
        <w:t xml:space="preserve"> Повышение роли государства на фондовом рынке, для чего необходимо:</w:t>
      </w:r>
    </w:p>
    <w:p w:rsidR="005E678C" w:rsidRPr="005750F9" w:rsidRDefault="005E678C" w:rsidP="005750F9">
      <w:pPr>
        <w:pStyle w:val="21"/>
        <w:ind w:firstLine="709"/>
        <w:jc w:val="both"/>
        <w:rPr>
          <w:szCs w:val="28"/>
        </w:rPr>
      </w:pPr>
      <w:r w:rsidRPr="005750F9">
        <w:rPr>
          <w:szCs w:val="28"/>
        </w:rPr>
        <w:t>1) создание государственной долгосрочной концепции и политики действий в области восстановления рынка ценных бумаг и его текущего регулирования (окончательный выбор модели фондового рынка (в настоящее время преобладает ориентация на фондовый рынок США),а также определение доли источников финансирования хозяйства и бюджета за счет выпуска ценных бумаг); У правительства не существует четкой политики по отношению к рынку ценных бумаг. А это большой промах, ведь рынок ценных бумаг - это фактически обязательный атрибут полноценно функционирующего государства.</w:t>
      </w:r>
    </w:p>
    <w:p w:rsidR="005E678C" w:rsidRPr="005750F9" w:rsidRDefault="005E678C" w:rsidP="005750F9">
      <w:pPr>
        <w:spacing w:line="360" w:lineRule="auto"/>
        <w:ind w:firstLine="709"/>
        <w:jc w:val="both"/>
        <w:rPr>
          <w:sz w:val="28"/>
          <w:szCs w:val="28"/>
        </w:rPr>
      </w:pPr>
      <w:r w:rsidRPr="005750F9">
        <w:rPr>
          <w:sz w:val="28"/>
          <w:szCs w:val="28"/>
        </w:rPr>
        <w:t>2) формирование согласованной системы государственного регулирования фондового рынка для преодоления раздробленности и пересечения функций многих государственных органов;</w:t>
      </w:r>
    </w:p>
    <w:p w:rsidR="005E678C" w:rsidRPr="005750F9" w:rsidRDefault="005E678C" w:rsidP="005750F9">
      <w:pPr>
        <w:spacing w:line="360" w:lineRule="auto"/>
        <w:ind w:firstLine="709"/>
        <w:jc w:val="both"/>
        <w:rPr>
          <w:sz w:val="28"/>
          <w:szCs w:val="28"/>
        </w:rPr>
      </w:pPr>
      <w:r w:rsidRPr="005750F9">
        <w:rPr>
          <w:sz w:val="28"/>
          <w:szCs w:val="28"/>
        </w:rPr>
        <w:t xml:space="preserve">В настоящее время большую часть рынка ценных бумаг контролирует РТС (Российская Торговая Система). Но нет единой системы государственного регулирования по отношению к РТС. Многие государственные органы, как например разнообразные комиссии стандартов, налоговые службы и. т. д. Очень часто пересекаются своими функциями по отношению к РЦБ, в связи с несовершенством системы законов в отношении ценных бумаг. Единого органа, который ведал бы этими делами, в России нет. </w:t>
      </w:r>
    </w:p>
    <w:p w:rsidR="005E678C" w:rsidRPr="005750F9" w:rsidRDefault="005E678C" w:rsidP="005750F9">
      <w:pPr>
        <w:spacing w:line="360" w:lineRule="auto"/>
        <w:ind w:firstLine="709"/>
        <w:jc w:val="both"/>
        <w:rPr>
          <w:sz w:val="28"/>
          <w:szCs w:val="28"/>
        </w:rPr>
      </w:pPr>
      <w:r w:rsidRPr="005750F9">
        <w:rPr>
          <w:sz w:val="28"/>
          <w:szCs w:val="28"/>
        </w:rPr>
        <w:t>3) формирование сильной Комиссии по ценным бумагам и фондовому рынку, которая сможет объединить ресурсы государства и частного сектора на цели создания рынка ценных бумаг;</w:t>
      </w:r>
    </w:p>
    <w:p w:rsidR="005E678C" w:rsidRPr="005750F9" w:rsidRDefault="005E678C" w:rsidP="005750F9">
      <w:pPr>
        <w:spacing w:line="360" w:lineRule="auto"/>
        <w:ind w:firstLine="709"/>
        <w:jc w:val="both"/>
        <w:rPr>
          <w:sz w:val="28"/>
          <w:szCs w:val="28"/>
        </w:rPr>
      </w:pPr>
      <w:r w:rsidRPr="005750F9">
        <w:rPr>
          <w:sz w:val="28"/>
          <w:szCs w:val="28"/>
        </w:rPr>
        <w:t>4) ускоренное создание жесткой регулятивной инфраструктуры рынка и ее правовой базы для ограничения рисков инвесторов;</w:t>
      </w:r>
    </w:p>
    <w:p w:rsidR="005E678C" w:rsidRPr="005750F9" w:rsidRDefault="005E678C" w:rsidP="005750F9">
      <w:pPr>
        <w:spacing w:line="360" w:lineRule="auto"/>
        <w:ind w:firstLine="709"/>
        <w:jc w:val="both"/>
        <w:rPr>
          <w:sz w:val="28"/>
          <w:szCs w:val="28"/>
        </w:rPr>
      </w:pPr>
      <w:r w:rsidRPr="005750F9">
        <w:rPr>
          <w:sz w:val="28"/>
          <w:szCs w:val="28"/>
        </w:rPr>
        <w:t>5) создание системы отчетности и публикации макро- и микроэкономической информации</w:t>
      </w:r>
      <w:r w:rsidR="0023244D" w:rsidRPr="005750F9">
        <w:rPr>
          <w:sz w:val="28"/>
          <w:szCs w:val="28"/>
        </w:rPr>
        <w:t xml:space="preserve"> о состоянии рынка ценных бумаг. </w:t>
      </w:r>
      <w:r w:rsidRPr="005750F9">
        <w:rPr>
          <w:sz w:val="28"/>
          <w:szCs w:val="28"/>
        </w:rPr>
        <w:t>Также, нет единой системы выставления отчетов по рынку ценных бумаг.</w:t>
      </w:r>
      <w:r w:rsidRPr="005750F9">
        <w:rPr>
          <w:sz w:val="28"/>
          <w:szCs w:val="28"/>
        </w:rPr>
        <w:br/>
        <w:t>Этим занимаются или интернет - сайты, или журналы,  но ни первые, ни последние не охватывают всю ширь поставленных вопросов. Так</w:t>
      </w:r>
      <w:r w:rsidR="0023244D" w:rsidRPr="005750F9">
        <w:rPr>
          <w:sz w:val="28"/>
          <w:szCs w:val="28"/>
        </w:rPr>
        <w:t>,</w:t>
      </w:r>
      <w:r w:rsidRPr="005750F9">
        <w:rPr>
          <w:sz w:val="28"/>
          <w:szCs w:val="28"/>
        </w:rPr>
        <w:t xml:space="preserve"> например, в интернет можно найти прогнозы аналитиков и графики курса акций, но не причины, которые к этому привели. В журнале можно найти причины, но нет всех графиков, и очень мало аналитики.</w:t>
      </w:r>
    </w:p>
    <w:p w:rsidR="005E678C" w:rsidRPr="005750F9" w:rsidRDefault="005E678C" w:rsidP="005750F9">
      <w:pPr>
        <w:spacing w:line="360" w:lineRule="auto"/>
        <w:ind w:firstLine="709"/>
        <w:jc w:val="both"/>
        <w:rPr>
          <w:sz w:val="28"/>
          <w:szCs w:val="28"/>
        </w:rPr>
      </w:pPr>
      <w:r w:rsidRPr="005750F9">
        <w:rPr>
          <w:sz w:val="28"/>
          <w:szCs w:val="28"/>
        </w:rPr>
        <w:t>6) формирование активно действующей системы контроля за небанковскими инвестиционными институтами;</w:t>
      </w:r>
    </w:p>
    <w:p w:rsidR="005E678C" w:rsidRPr="005750F9" w:rsidRDefault="005E678C" w:rsidP="005750F9">
      <w:pPr>
        <w:spacing w:line="360" w:lineRule="auto"/>
        <w:ind w:firstLine="709"/>
        <w:jc w:val="both"/>
        <w:rPr>
          <w:sz w:val="28"/>
          <w:szCs w:val="28"/>
        </w:rPr>
      </w:pPr>
      <w:r w:rsidRPr="005750F9">
        <w:rPr>
          <w:sz w:val="28"/>
          <w:szCs w:val="28"/>
        </w:rPr>
        <w:t>7) государственная поддержка образования в области фондового рынка;</w:t>
      </w:r>
    </w:p>
    <w:p w:rsidR="005E678C" w:rsidRPr="005750F9" w:rsidRDefault="005E678C" w:rsidP="005750F9">
      <w:pPr>
        <w:spacing w:line="360" w:lineRule="auto"/>
        <w:ind w:firstLine="709"/>
        <w:jc w:val="both"/>
        <w:rPr>
          <w:sz w:val="28"/>
          <w:szCs w:val="28"/>
        </w:rPr>
      </w:pPr>
      <w:r w:rsidRPr="005750F9">
        <w:rPr>
          <w:sz w:val="28"/>
          <w:szCs w:val="28"/>
        </w:rPr>
        <w:t>8) преодоление опережающего развития рынка государственных ценных бумаг, которое переключает большую часть денежных ресурсов на обслуживание непроизводительных расходов государства, сокращая поступление средств в производство. Рынок государственных ценных бумаг, как бы оттягивает на себя ресурсы, мешая развиваться производству. Эту проблему тоже необходимо устранить, но в основном, за счет уменьшения роли этого сегмента рынка и переносе капитала на производственный сектор.</w:t>
      </w:r>
    </w:p>
    <w:p w:rsidR="005E678C" w:rsidRPr="005750F9" w:rsidRDefault="005E678C" w:rsidP="005750F9">
      <w:pPr>
        <w:spacing w:line="360" w:lineRule="auto"/>
        <w:ind w:firstLine="709"/>
        <w:jc w:val="both"/>
        <w:rPr>
          <w:sz w:val="28"/>
          <w:szCs w:val="28"/>
        </w:rPr>
      </w:pPr>
      <w:r w:rsidRPr="005750F9">
        <w:rPr>
          <w:bCs/>
          <w:sz w:val="28"/>
          <w:szCs w:val="28"/>
        </w:rPr>
        <w:t>5.</w:t>
      </w:r>
      <w:r w:rsidRPr="005750F9">
        <w:rPr>
          <w:sz w:val="28"/>
          <w:szCs w:val="28"/>
        </w:rPr>
        <w:t xml:space="preserve"> Проблема защиты инвесторов, которая может быть решена созданием государственной или полугосударственной системы защиты инвесторов в ценные бумаги от потерь.</w:t>
      </w:r>
    </w:p>
    <w:p w:rsidR="005E678C" w:rsidRPr="005750F9" w:rsidRDefault="005E678C" w:rsidP="005750F9">
      <w:pPr>
        <w:spacing w:line="360" w:lineRule="auto"/>
        <w:ind w:firstLine="709"/>
        <w:jc w:val="both"/>
        <w:rPr>
          <w:sz w:val="28"/>
          <w:szCs w:val="28"/>
        </w:rPr>
      </w:pPr>
      <w:r w:rsidRPr="005750F9">
        <w:rPr>
          <w:bCs/>
          <w:sz w:val="28"/>
          <w:szCs w:val="28"/>
        </w:rPr>
        <w:t>6.</w:t>
      </w:r>
      <w:r w:rsidRPr="005750F9">
        <w:rPr>
          <w:sz w:val="28"/>
          <w:szCs w:val="28"/>
        </w:rPr>
        <w:t xml:space="preserve"> Опережающее создание депозитарной и клиринговой сети, агентской сети для регистрации движения ценных бумаг в интересах эмитентов.</w:t>
      </w:r>
    </w:p>
    <w:p w:rsidR="005E678C" w:rsidRPr="005750F9" w:rsidRDefault="005E678C" w:rsidP="005750F9">
      <w:pPr>
        <w:spacing w:line="360" w:lineRule="auto"/>
        <w:ind w:firstLine="709"/>
        <w:jc w:val="both"/>
        <w:rPr>
          <w:sz w:val="28"/>
          <w:szCs w:val="28"/>
        </w:rPr>
      </w:pPr>
      <w:r w:rsidRPr="005750F9">
        <w:rPr>
          <w:bCs/>
          <w:sz w:val="28"/>
          <w:szCs w:val="28"/>
        </w:rPr>
        <w:t>7.</w:t>
      </w:r>
      <w:r w:rsidRPr="005750F9">
        <w:rPr>
          <w:sz w:val="28"/>
          <w:szCs w:val="28"/>
        </w:rPr>
        <w:t xml:space="preserve"> Реализация принципа открытости информации через расширение объема публикаций о деятельности эмитентов ценных бумаг, введение признанной рейтинговой оценки компаний-эмитентов, развитие сети специализированных изданий (характеризующих отдельные отрасли как объекты инвестиций), создание общепринятой системы показателей для оценки рынка ценных бумаг и т.п. Как отм</w:t>
      </w:r>
      <w:r w:rsidR="0023244D" w:rsidRPr="005750F9">
        <w:rPr>
          <w:sz w:val="28"/>
          <w:szCs w:val="28"/>
        </w:rPr>
        <w:t>ечалось выше, в России нет обще</w:t>
      </w:r>
      <w:r w:rsidRPr="005750F9">
        <w:rPr>
          <w:sz w:val="28"/>
          <w:szCs w:val="28"/>
        </w:rPr>
        <w:t>принятых стандартов оценки стоимости ценной бумаги. В данный момент существуют лишь определенные подходы к оценке ликвидности ценной бумаги,  к тому же эти методы зачастую трудоемки. В процессе создания своей системы показателей для РЦБ Россия должна будет руководствоваться скорее всего принципами стран Запада, вероятнее всего США.</w:t>
      </w:r>
    </w:p>
    <w:p w:rsidR="005E678C" w:rsidRPr="005750F9" w:rsidRDefault="005E678C" w:rsidP="005750F9">
      <w:pPr>
        <w:spacing w:line="360" w:lineRule="auto"/>
        <w:ind w:firstLine="709"/>
        <w:jc w:val="both"/>
        <w:rPr>
          <w:sz w:val="28"/>
          <w:szCs w:val="28"/>
        </w:rPr>
      </w:pPr>
      <w:r w:rsidRPr="005750F9">
        <w:rPr>
          <w:bCs/>
          <w:sz w:val="28"/>
          <w:szCs w:val="28"/>
        </w:rPr>
        <w:t>8.</w:t>
      </w:r>
      <w:r w:rsidRPr="005750F9">
        <w:rPr>
          <w:sz w:val="28"/>
          <w:szCs w:val="28"/>
        </w:rPr>
        <w:t xml:space="preserve"> Реализация принципа представительства и консолидации регионов посредством:</w:t>
      </w:r>
    </w:p>
    <w:p w:rsidR="005E678C" w:rsidRPr="005750F9" w:rsidRDefault="005E678C" w:rsidP="005750F9">
      <w:pPr>
        <w:pStyle w:val="21"/>
        <w:ind w:firstLine="709"/>
        <w:jc w:val="both"/>
        <w:rPr>
          <w:szCs w:val="28"/>
        </w:rPr>
      </w:pPr>
      <w:r w:rsidRPr="005750F9">
        <w:rPr>
          <w:szCs w:val="28"/>
        </w:rPr>
        <w:t>а) создания консультативного органа, объединяющего представителей государственных органов, банков, небанковских инвестиционных институтов, регионов и публики;</w:t>
      </w:r>
    </w:p>
    <w:p w:rsidR="005E678C" w:rsidRPr="005750F9" w:rsidRDefault="005E678C" w:rsidP="005750F9">
      <w:pPr>
        <w:spacing w:line="360" w:lineRule="auto"/>
        <w:ind w:firstLine="709"/>
        <w:jc w:val="both"/>
        <w:rPr>
          <w:sz w:val="28"/>
          <w:szCs w:val="28"/>
        </w:rPr>
      </w:pPr>
      <w:r w:rsidRPr="005750F9">
        <w:rPr>
          <w:sz w:val="28"/>
          <w:szCs w:val="28"/>
        </w:rPr>
        <w:t>б) передачи части прав по регулированию рынка регионам;</w:t>
      </w:r>
    </w:p>
    <w:p w:rsidR="005E678C" w:rsidRPr="005750F9" w:rsidRDefault="005E678C" w:rsidP="005750F9">
      <w:pPr>
        <w:spacing w:line="360" w:lineRule="auto"/>
        <w:ind w:firstLine="709"/>
        <w:jc w:val="both"/>
        <w:rPr>
          <w:sz w:val="28"/>
          <w:szCs w:val="28"/>
        </w:rPr>
      </w:pPr>
      <w:r w:rsidRPr="005750F9">
        <w:rPr>
          <w:sz w:val="28"/>
          <w:szCs w:val="28"/>
        </w:rPr>
        <w:t>в) введения представителей публики в состав директоратов регулятивных органов государства, саморегулируемых организаций, фондовых бирж;</w:t>
      </w:r>
    </w:p>
    <w:p w:rsidR="005E678C" w:rsidRPr="005750F9" w:rsidRDefault="005E678C" w:rsidP="005750F9">
      <w:pPr>
        <w:spacing w:line="360" w:lineRule="auto"/>
        <w:ind w:firstLine="709"/>
        <w:jc w:val="both"/>
        <w:rPr>
          <w:sz w:val="28"/>
          <w:szCs w:val="28"/>
        </w:rPr>
      </w:pPr>
      <w:r w:rsidRPr="005750F9">
        <w:rPr>
          <w:sz w:val="28"/>
          <w:szCs w:val="28"/>
        </w:rPr>
        <w:t>г) государственной поддержки саморегулируемых организаций;</w:t>
      </w:r>
    </w:p>
    <w:p w:rsidR="005E678C" w:rsidRPr="005750F9" w:rsidRDefault="005E678C" w:rsidP="005750F9">
      <w:pPr>
        <w:spacing w:line="360" w:lineRule="auto"/>
        <w:ind w:firstLine="709"/>
        <w:jc w:val="both"/>
        <w:rPr>
          <w:sz w:val="28"/>
          <w:szCs w:val="28"/>
        </w:rPr>
      </w:pPr>
      <w:r w:rsidRPr="005750F9">
        <w:rPr>
          <w:sz w:val="28"/>
          <w:szCs w:val="28"/>
        </w:rPr>
        <w:t>д) создания системы экспертной поддержки и научного обслуживания рынка (экспертные советы ученых и т.п.).</w:t>
      </w:r>
    </w:p>
    <w:p w:rsidR="005E678C" w:rsidRPr="005750F9" w:rsidRDefault="005E678C" w:rsidP="005750F9">
      <w:pPr>
        <w:spacing w:line="360" w:lineRule="auto"/>
        <w:ind w:firstLine="709"/>
        <w:jc w:val="both"/>
        <w:rPr>
          <w:noProof/>
          <w:sz w:val="28"/>
          <w:szCs w:val="28"/>
        </w:rPr>
      </w:pPr>
      <w:r w:rsidRPr="005750F9">
        <w:rPr>
          <w:bCs/>
          <w:sz w:val="28"/>
          <w:szCs w:val="28"/>
        </w:rPr>
        <w:t>9.</w:t>
      </w:r>
      <w:r w:rsidRPr="005750F9">
        <w:rPr>
          <w:noProof/>
          <w:sz w:val="28"/>
          <w:szCs w:val="28"/>
        </w:rPr>
        <w:t xml:space="preserve"> Среди крупнейших эмитентов фигурируют в основном нефтедобывающие компании, так например  капитал того же ЛУКойл НК составляет </w:t>
      </w:r>
    </w:p>
    <w:p w:rsidR="005E678C" w:rsidRPr="005750F9" w:rsidRDefault="005E678C" w:rsidP="005750F9">
      <w:pPr>
        <w:pStyle w:val="a5"/>
        <w:ind w:firstLine="709"/>
        <w:rPr>
          <w:noProof/>
          <w:szCs w:val="28"/>
        </w:rPr>
      </w:pPr>
      <w:r w:rsidRPr="005750F9">
        <w:rPr>
          <w:noProof/>
          <w:szCs w:val="28"/>
        </w:rPr>
        <w:t>$8 828 772 354 на начало 2000 года. Это показывает, что в России прежде всего развита именно добывающая промышленность.</w:t>
      </w:r>
    </w:p>
    <w:p w:rsidR="005E678C" w:rsidRPr="005750F9" w:rsidRDefault="005E678C" w:rsidP="005750F9">
      <w:pPr>
        <w:spacing w:line="360" w:lineRule="auto"/>
        <w:ind w:firstLine="709"/>
        <w:jc w:val="both"/>
        <w:rPr>
          <w:sz w:val="28"/>
          <w:szCs w:val="28"/>
        </w:rPr>
      </w:pPr>
      <w:r w:rsidRPr="005750F9">
        <w:rPr>
          <w:bCs/>
          <w:sz w:val="28"/>
          <w:szCs w:val="28"/>
        </w:rPr>
        <w:t>10.</w:t>
      </w:r>
      <w:r w:rsidRPr="005750F9">
        <w:rPr>
          <w:b/>
          <w:bCs/>
          <w:sz w:val="28"/>
          <w:szCs w:val="28"/>
        </w:rPr>
        <w:t xml:space="preserve"> </w:t>
      </w:r>
      <w:r w:rsidRPr="005750F9">
        <w:rPr>
          <w:sz w:val="28"/>
          <w:szCs w:val="28"/>
        </w:rPr>
        <w:t xml:space="preserve">Вовлечение в промышленный оборот  все большего числа акций российских акционерных обществ. В связи с деятельностью таких компаний как МММ, Русский Дом Селенга и.т.д., кредит доверия у частных лиц и у некоторых акционерных компаний к фондовому рынку был потерян, и вероятно на долгое время. </w:t>
      </w:r>
    </w:p>
    <w:p w:rsidR="00F441B1" w:rsidRPr="005750F9" w:rsidRDefault="00F441B1" w:rsidP="005750F9">
      <w:pPr>
        <w:pStyle w:val="a3"/>
        <w:spacing w:before="0" w:beforeAutospacing="0" w:after="0" w:afterAutospacing="0" w:line="360" w:lineRule="auto"/>
        <w:ind w:firstLine="709"/>
        <w:jc w:val="both"/>
        <w:rPr>
          <w:sz w:val="28"/>
          <w:szCs w:val="28"/>
        </w:rPr>
      </w:pPr>
      <w:r w:rsidRPr="005750F9">
        <w:rPr>
          <w:sz w:val="28"/>
          <w:szCs w:val="28"/>
        </w:rPr>
        <w:t>Наиболее болезненной и слабой стороной рынка ценных бумаг является его острая подверженность не только экономическим, но и политическим потрясениям, заставляющим его работать на более быстрых оборотах по сравнению с рынком капиталов и прочими рыночными механизмами.</w:t>
      </w:r>
    </w:p>
    <w:p w:rsidR="00F441B1" w:rsidRPr="005750F9" w:rsidRDefault="00F441B1" w:rsidP="005750F9">
      <w:pPr>
        <w:pStyle w:val="a3"/>
        <w:spacing w:before="0" w:beforeAutospacing="0" w:after="0" w:afterAutospacing="0" w:line="360" w:lineRule="auto"/>
        <w:ind w:firstLine="709"/>
        <w:jc w:val="both"/>
        <w:rPr>
          <w:sz w:val="28"/>
          <w:szCs w:val="28"/>
        </w:rPr>
      </w:pPr>
      <w:r w:rsidRPr="005750F9">
        <w:rPr>
          <w:sz w:val="28"/>
          <w:szCs w:val="28"/>
        </w:rPr>
        <w:t>Но несмотря на многие проблемы, с которыми столкнулся в настоящее время российский фондовый рынок, следует отметить, что это молодой, динамичный и перспективный рынок, который развивается на основе позитивных процессов, происходящих в нашей экономике: массового выпуска ценных бумаг в связи с приватизацией государственных предприятий, быстрого создания новых коммерческих образований и холдинговых структур, привлекающих средства на акционерной основе и т.п. Кроме того, рынок ценных бумаг играет важную роль в системе перераспределения финансовых ресурсов государства, а также, необходим для нормального функционирования рыночной экономики. Поэтому восстановление и регулирование развития фондового рынка является одной из первоочередных задач, стоящих перед правительством.</w:t>
      </w:r>
    </w:p>
    <w:p w:rsidR="00EC29D9" w:rsidRPr="005750F9" w:rsidRDefault="00EC29D9" w:rsidP="005750F9">
      <w:pPr>
        <w:pStyle w:val="a5"/>
        <w:ind w:firstLine="709"/>
        <w:rPr>
          <w:szCs w:val="28"/>
        </w:rPr>
      </w:pPr>
      <w:r w:rsidRPr="005750F9">
        <w:rPr>
          <w:szCs w:val="28"/>
        </w:rPr>
        <w:t>Основными тенденциями развития современного рынка ценных бумаг в России на нынешнем этапе являются:</w:t>
      </w:r>
    </w:p>
    <w:p w:rsidR="00EC29D9" w:rsidRPr="005750F9" w:rsidRDefault="00EC29D9" w:rsidP="00692ED6">
      <w:pPr>
        <w:pStyle w:val="a5"/>
        <w:numPr>
          <w:ilvl w:val="0"/>
          <w:numId w:val="12"/>
        </w:numPr>
        <w:ind w:left="0" w:firstLine="709"/>
        <w:rPr>
          <w:szCs w:val="28"/>
        </w:rPr>
      </w:pPr>
      <w:r w:rsidRPr="005750F9">
        <w:rPr>
          <w:szCs w:val="28"/>
        </w:rPr>
        <w:t>концентрация и централизация капиталов;</w:t>
      </w:r>
    </w:p>
    <w:p w:rsidR="00EC29D9" w:rsidRPr="005750F9" w:rsidRDefault="00EC29D9" w:rsidP="00692ED6">
      <w:pPr>
        <w:pStyle w:val="a5"/>
        <w:numPr>
          <w:ilvl w:val="0"/>
          <w:numId w:val="12"/>
        </w:numPr>
        <w:ind w:left="0" w:firstLine="709"/>
        <w:rPr>
          <w:szCs w:val="28"/>
        </w:rPr>
      </w:pPr>
      <w:r w:rsidRPr="005750F9">
        <w:rPr>
          <w:szCs w:val="28"/>
        </w:rPr>
        <w:t>интернационализация и глобализация рынка;</w:t>
      </w:r>
    </w:p>
    <w:p w:rsidR="00EC29D9" w:rsidRPr="005750F9" w:rsidRDefault="00EC29D9" w:rsidP="00692ED6">
      <w:pPr>
        <w:pStyle w:val="a5"/>
        <w:numPr>
          <w:ilvl w:val="0"/>
          <w:numId w:val="12"/>
        </w:numPr>
        <w:ind w:left="0" w:firstLine="709"/>
        <w:rPr>
          <w:szCs w:val="28"/>
        </w:rPr>
      </w:pPr>
      <w:r w:rsidRPr="005750F9">
        <w:rPr>
          <w:szCs w:val="28"/>
        </w:rPr>
        <w:t>повышение уровня организованности и усиление государственного контроля;</w:t>
      </w:r>
    </w:p>
    <w:p w:rsidR="00EC29D9" w:rsidRPr="005750F9" w:rsidRDefault="00EC29D9" w:rsidP="00692ED6">
      <w:pPr>
        <w:pStyle w:val="a5"/>
        <w:numPr>
          <w:ilvl w:val="0"/>
          <w:numId w:val="12"/>
        </w:numPr>
        <w:ind w:left="0" w:firstLine="709"/>
        <w:rPr>
          <w:szCs w:val="28"/>
        </w:rPr>
      </w:pPr>
      <w:r w:rsidRPr="005750F9">
        <w:rPr>
          <w:szCs w:val="28"/>
        </w:rPr>
        <w:t>компьютеризация;</w:t>
      </w:r>
    </w:p>
    <w:p w:rsidR="00EC29D9" w:rsidRPr="005750F9" w:rsidRDefault="00EC29D9" w:rsidP="00692ED6">
      <w:pPr>
        <w:pStyle w:val="a5"/>
        <w:numPr>
          <w:ilvl w:val="0"/>
          <w:numId w:val="12"/>
        </w:numPr>
        <w:ind w:left="0" w:firstLine="709"/>
        <w:rPr>
          <w:szCs w:val="28"/>
        </w:rPr>
      </w:pPr>
      <w:r w:rsidRPr="005750F9">
        <w:rPr>
          <w:szCs w:val="28"/>
        </w:rPr>
        <w:t>нововведения на рынке;</w:t>
      </w:r>
    </w:p>
    <w:p w:rsidR="00EC29D9" w:rsidRPr="005750F9" w:rsidRDefault="00EC29D9" w:rsidP="00692ED6">
      <w:pPr>
        <w:pStyle w:val="a5"/>
        <w:numPr>
          <w:ilvl w:val="0"/>
          <w:numId w:val="12"/>
        </w:numPr>
        <w:ind w:left="0" w:firstLine="709"/>
        <w:rPr>
          <w:szCs w:val="28"/>
        </w:rPr>
      </w:pPr>
      <w:r w:rsidRPr="005750F9">
        <w:rPr>
          <w:szCs w:val="28"/>
        </w:rPr>
        <w:t>секьюритизация;</w:t>
      </w:r>
    </w:p>
    <w:p w:rsidR="00EC29D9" w:rsidRPr="005750F9" w:rsidRDefault="00EC29D9" w:rsidP="00692ED6">
      <w:pPr>
        <w:pStyle w:val="a5"/>
        <w:numPr>
          <w:ilvl w:val="0"/>
          <w:numId w:val="12"/>
        </w:numPr>
        <w:ind w:left="0" w:firstLine="709"/>
        <w:rPr>
          <w:szCs w:val="28"/>
        </w:rPr>
      </w:pPr>
      <w:r w:rsidRPr="005750F9">
        <w:rPr>
          <w:szCs w:val="28"/>
        </w:rPr>
        <w:t>взаимопроникновение с другими рынками капиталов;</w:t>
      </w:r>
    </w:p>
    <w:p w:rsidR="00EC29D9" w:rsidRPr="005750F9" w:rsidRDefault="00EC29D9" w:rsidP="00692ED6">
      <w:pPr>
        <w:pStyle w:val="a5"/>
        <w:numPr>
          <w:ilvl w:val="0"/>
          <w:numId w:val="12"/>
        </w:numPr>
        <w:ind w:left="0" w:firstLine="709"/>
        <w:rPr>
          <w:szCs w:val="28"/>
        </w:rPr>
      </w:pPr>
      <w:r w:rsidRPr="005750F9">
        <w:rPr>
          <w:szCs w:val="28"/>
        </w:rPr>
        <w:t>дальнейшая интеграция с фондовыми рынками других стран;</w:t>
      </w:r>
    </w:p>
    <w:p w:rsidR="00EC29D9" w:rsidRPr="005750F9" w:rsidRDefault="00EC29D9" w:rsidP="00692ED6">
      <w:pPr>
        <w:pStyle w:val="a5"/>
        <w:numPr>
          <w:ilvl w:val="0"/>
          <w:numId w:val="12"/>
        </w:numPr>
        <w:ind w:left="0" w:firstLine="709"/>
        <w:rPr>
          <w:szCs w:val="28"/>
        </w:rPr>
      </w:pPr>
      <w:r w:rsidRPr="005750F9">
        <w:rPr>
          <w:szCs w:val="28"/>
        </w:rPr>
        <w:t>создание полной законодательной и другой нормативной базы функционирования фондового рынка.</w:t>
      </w:r>
    </w:p>
    <w:p w:rsidR="00EC29D9" w:rsidRPr="005750F9" w:rsidRDefault="00EC29D9" w:rsidP="005750F9">
      <w:pPr>
        <w:pStyle w:val="a5"/>
        <w:ind w:firstLine="709"/>
        <w:rPr>
          <w:szCs w:val="28"/>
        </w:rPr>
      </w:pPr>
      <w:r w:rsidRPr="005750F9">
        <w:rPr>
          <w:szCs w:val="28"/>
        </w:rPr>
        <w:t>Тенденция к концентрации и централизации капиталов имеет два аспекта по отношению к рынку ценных бумаг. Речь идёт о процессах, которые свойственны данному рынку, как и любому другому рынку. С одной стороны, на рынок вовлекаются всё новые участники, для которых данная деятельность становится основной, профессиональной, а с другой – идёт процесс выделения крупных, ведущих профессионалов рынка на основе как увеличения их собственных капиталов (концентрация капитала), так и путём их слияния в е</w:t>
      </w:r>
      <w:r w:rsidR="0023602B" w:rsidRPr="005750F9">
        <w:rPr>
          <w:szCs w:val="28"/>
        </w:rPr>
        <w:t xml:space="preserve">щё более крупные структуры рынка ценных бумаг </w:t>
      </w:r>
      <w:r w:rsidRPr="005750F9">
        <w:rPr>
          <w:szCs w:val="28"/>
        </w:rPr>
        <w:t>(централизация капитала). В результате на фондовом рынке появляются торговые системы типа НАСДАК или других организаторов рынка, а также несколько наиболее известных фондовых  компаний, которые обслуживают крупную долю всех операций на рынке.</w:t>
      </w:r>
    </w:p>
    <w:p w:rsidR="00EC29D9" w:rsidRPr="005750F9" w:rsidRDefault="0023602B" w:rsidP="005750F9">
      <w:pPr>
        <w:pStyle w:val="a5"/>
        <w:ind w:firstLine="709"/>
        <w:rPr>
          <w:szCs w:val="28"/>
        </w:rPr>
      </w:pPr>
      <w:r w:rsidRPr="005750F9">
        <w:rPr>
          <w:szCs w:val="28"/>
        </w:rPr>
        <w:t>В то же время рынок ценных бумаг</w:t>
      </w:r>
      <w:r w:rsidR="00EC29D9" w:rsidRPr="005750F9">
        <w:rPr>
          <w:szCs w:val="28"/>
        </w:rPr>
        <w:t xml:space="preserve"> сам по себе притягивает всё большие капиталы общества.</w:t>
      </w:r>
    </w:p>
    <w:p w:rsidR="00EC29D9" w:rsidRPr="005750F9" w:rsidRDefault="0023602B" w:rsidP="005750F9">
      <w:pPr>
        <w:pStyle w:val="a5"/>
        <w:ind w:firstLine="709"/>
        <w:rPr>
          <w:szCs w:val="28"/>
        </w:rPr>
      </w:pPr>
      <w:r w:rsidRPr="005750F9">
        <w:rPr>
          <w:szCs w:val="28"/>
        </w:rPr>
        <w:t xml:space="preserve">Интернационализация рынка ценных </w:t>
      </w:r>
      <w:r w:rsidR="00EC29D9" w:rsidRPr="005750F9">
        <w:rPr>
          <w:szCs w:val="28"/>
        </w:rPr>
        <w:t>б</w:t>
      </w:r>
      <w:r w:rsidRPr="005750F9">
        <w:rPr>
          <w:szCs w:val="28"/>
        </w:rPr>
        <w:t>умаг</w:t>
      </w:r>
      <w:r w:rsidR="00EC29D9" w:rsidRPr="005750F9">
        <w:rPr>
          <w:szCs w:val="28"/>
        </w:rPr>
        <w:t xml:space="preserve"> означает, что национальный капитал переходит границы стран, формируется миро</w:t>
      </w:r>
      <w:r w:rsidR="005750F9" w:rsidRPr="005750F9">
        <w:rPr>
          <w:szCs w:val="28"/>
        </w:rPr>
        <w:t>вой рынок ценных бумаг</w:t>
      </w:r>
      <w:r w:rsidR="00EC29D9" w:rsidRPr="005750F9">
        <w:rPr>
          <w:szCs w:val="28"/>
        </w:rPr>
        <w:t>, по отношению к которому, национальные рынки становятся второстепенными. Инвестор из любой страны получает возможность вкладыват</w:t>
      </w:r>
      <w:r w:rsidR="005750F9" w:rsidRPr="005750F9">
        <w:rPr>
          <w:szCs w:val="28"/>
        </w:rPr>
        <w:t>ь свои свободные средства в ценные бумаги</w:t>
      </w:r>
      <w:r w:rsidR="00EC29D9" w:rsidRPr="005750F9">
        <w:rPr>
          <w:szCs w:val="28"/>
        </w:rPr>
        <w:t>, обращающиеся в других странах. Р</w:t>
      </w:r>
      <w:r w:rsidR="005750F9" w:rsidRPr="005750F9">
        <w:rPr>
          <w:szCs w:val="28"/>
        </w:rPr>
        <w:t xml:space="preserve">ынок ценных бумаг </w:t>
      </w:r>
      <w:r w:rsidR="00EC29D9" w:rsidRPr="005750F9">
        <w:rPr>
          <w:szCs w:val="28"/>
        </w:rPr>
        <w:t>принимает глобальный, всеземной характер. Национальные рынки – это просто составные</w:t>
      </w:r>
      <w:r w:rsidR="005750F9" w:rsidRPr="005750F9">
        <w:rPr>
          <w:szCs w:val="28"/>
        </w:rPr>
        <w:t xml:space="preserve"> части глобального всемирного рынка ценных бумаг. </w:t>
      </w:r>
      <w:r w:rsidR="00EC29D9" w:rsidRPr="005750F9">
        <w:rPr>
          <w:szCs w:val="28"/>
        </w:rPr>
        <w:t>Торговля на таком глобальном рынке ведётся непрерывно и повсеме</w:t>
      </w:r>
      <w:r w:rsidR="005750F9" w:rsidRPr="005750F9">
        <w:rPr>
          <w:szCs w:val="28"/>
        </w:rPr>
        <w:t>стно. Его основу составляют ценные бумаги</w:t>
      </w:r>
      <w:r w:rsidR="00EC29D9" w:rsidRPr="005750F9">
        <w:rPr>
          <w:szCs w:val="28"/>
        </w:rPr>
        <w:t xml:space="preserve"> транснациональных  корпораций.</w:t>
      </w:r>
    </w:p>
    <w:p w:rsidR="00EC29D9" w:rsidRPr="005750F9" w:rsidRDefault="00EC29D9" w:rsidP="005750F9">
      <w:pPr>
        <w:pStyle w:val="a5"/>
        <w:ind w:firstLine="709"/>
        <w:rPr>
          <w:szCs w:val="28"/>
        </w:rPr>
      </w:pPr>
      <w:r w:rsidRPr="005750F9">
        <w:rPr>
          <w:szCs w:val="28"/>
        </w:rPr>
        <w:t>Надёжность</w:t>
      </w:r>
      <w:r w:rsidR="005750F9" w:rsidRPr="005750F9">
        <w:rPr>
          <w:szCs w:val="28"/>
        </w:rPr>
        <w:t xml:space="preserve"> рынка ценных бумаг</w:t>
      </w:r>
      <w:r w:rsidRPr="005750F9">
        <w:rPr>
          <w:szCs w:val="28"/>
        </w:rPr>
        <w:t xml:space="preserve"> и степень доверия к нему со стороны массового инвестора напрямую связаны с повышением уровня организованности рынка и усиления государственного контроля за ним. Масштабы и значение </w:t>
      </w:r>
      <w:r w:rsidR="005750F9" w:rsidRPr="005750F9">
        <w:rPr>
          <w:szCs w:val="28"/>
        </w:rPr>
        <w:t xml:space="preserve">рынка ценных бумаг </w:t>
      </w:r>
      <w:r w:rsidRPr="005750F9">
        <w:rPr>
          <w:szCs w:val="28"/>
        </w:rPr>
        <w:t xml:space="preserve">таковы, что его разрушение прямо ведёт к разрушению экономического процесса, процесса воспроизводства вообще. Государство в современную эпоху не может допустить, чтобы вера в этот рынок была бы поколеблена, и массы людей, </w:t>
      </w:r>
      <w:r w:rsidR="005750F9" w:rsidRPr="005750F9">
        <w:rPr>
          <w:szCs w:val="28"/>
        </w:rPr>
        <w:t>вложивших свои сбережения в ценные бумаги</w:t>
      </w:r>
      <w:r w:rsidRPr="005750F9">
        <w:rPr>
          <w:szCs w:val="28"/>
        </w:rPr>
        <w:t xml:space="preserve"> своей страны или любой другой, вдруг потеряли бы их в результате каких-либо катаклизмов или мошенничества. Все участники рынка поэтому имеют прямую заинтересованность в том, чтобы рынок был правильно организован и жестоко контролировался в первую очередь самым главным участником рынка – государством. Но есть и другая причина данного процесса – фискальная. Усиление организованности рынка и контроля за ним позволяет каждому государству увеличивать свою налогооблагаемую базу и размер налоговых поступлений от участников рынка. </w:t>
      </w:r>
    </w:p>
    <w:p w:rsidR="00EC29D9" w:rsidRPr="005750F9" w:rsidRDefault="00EC29D9" w:rsidP="005750F9">
      <w:pPr>
        <w:pStyle w:val="a5"/>
        <w:ind w:firstLine="709"/>
        <w:rPr>
          <w:szCs w:val="28"/>
        </w:rPr>
      </w:pPr>
      <w:r w:rsidRPr="005750F9">
        <w:rPr>
          <w:szCs w:val="28"/>
        </w:rPr>
        <w:t>Компьютеризация</w:t>
      </w:r>
      <w:r w:rsidR="005750F9" w:rsidRPr="005750F9">
        <w:rPr>
          <w:szCs w:val="28"/>
        </w:rPr>
        <w:t xml:space="preserve"> рынка ценных бумаг </w:t>
      </w:r>
      <w:r w:rsidRPr="005750F9">
        <w:rPr>
          <w:szCs w:val="28"/>
        </w:rPr>
        <w:t xml:space="preserve">– результат широчайшего внедрения компьютеров во все области человеческой жизни в последние десятилетия. Без этой компьютеризации </w:t>
      </w:r>
      <w:r w:rsidR="005750F9" w:rsidRPr="005750F9">
        <w:rPr>
          <w:szCs w:val="28"/>
        </w:rPr>
        <w:t xml:space="preserve">рынок ценных бумаг </w:t>
      </w:r>
      <w:r w:rsidRPr="005750F9">
        <w:rPr>
          <w:szCs w:val="28"/>
        </w:rPr>
        <w:t xml:space="preserve">в своих современных формах и размерах был бы просто невозможен. Компьютеризация позволила совершить революцию как в обслуживании рынка, прежде всего через современные системы быстродействующих и всеохватывающих расчётов для участников рынка и между ними, так и в его способах торговли. Компьютеризация составляет фундамент всех нововведений на </w:t>
      </w:r>
      <w:r w:rsidR="005750F9" w:rsidRPr="005750F9">
        <w:rPr>
          <w:szCs w:val="28"/>
        </w:rPr>
        <w:t>рынке ценных бумаг.</w:t>
      </w:r>
    </w:p>
    <w:p w:rsidR="00EC29D9" w:rsidRPr="005750F9" w:rsidRDefault="00EC29D9" w:rsidP="005750F9">
      <w:pPr>
        <w:pStyle w:val="a5"/>
        <w:ind w:firstLine="709"/>
        <w:rPr>
          <w:szCs w:val="28"/>
        </w:rPr>
      </w:pPr>
      <w:r w:rsidRPr="005750F9">
        <w:rPr>
          <w:szCs w:val="28"/>
        </w:rPr>
        <w:t>Нововведения на</w:t>
      </w:r>
      <w:r w:rsidR="005750F9" w:rsidRPr="005750F9">
        <w:rPr>
          <w:szCs w:val="28"/>
        </w:rPr>
        <w:t xml:space="preserve"> рынке ценных бумаг</w:t>
      </w:r>
      <w:r w:rsidRPr="005750F9">
        <w:rPr>
          <w:szCs w:val="28"/>
        </w:rPr>
        <w:t>:</w:t>
      </w:r>
    </w:p>
    <w:p w:rsidR="00EC29D9" w:rsidRPr="005750F9" w:rsidRDefault="00EC29D9" w:rsidP="00692ED6">
      <w:pPr>
        <w:pStyle w:val="a5"/>
        <w:numPr>
          <w:ilvl w:val="0"/>
          <w:numId w:val="13"/>
        </w:numPr>
        <w:ind w:left="0" w:firstLine="709"/>
        <w:rPr>
          <w:szCs w:val="28"/>
        </w:rPr>
      </w:pPr>
      <w:r w:rsidRPr="005750F9">
        <w:rPr>
          <w:szCs w:val="28"/>
        </w:rPr>
        <w:t>новые инструменты данного рынка – многочисленные виды производных ценных бумаг, создание новых ценных бумаг, их видов и разновидностей.</w:t>
      </w:r>
    </w:p>
    <w:p w:rsidR="00EC29D9" w:rsidRPr="005750F9" w:rsidRDefault="005750F9" w:rsidP="00692ED6">
      <w:pPr>
        <w:pStyle w:val="a5"/>
        <w:numPr>
          <w:ilvl w:val="0"/>
          <w:numId w:val="13"/>
        </w:numPr>
        <w:ind w:left="0" w:firstLine="709"/>
        <w:rPr>
          <w:szCs w:val="28"/>
        </w:rPr>
      </w:pPr>
      <w:r w:rsidRPr="005750F9">
        <w:rPr>
          <w:szCs w:val="28"/>
        </w:rPr>
        <w:t>новые системы торговли ценными бумагами</w:t>
      </w:r>
      <w:r w:rsidR="00EC29D9" w:rsidRPr="005750F9">
        <w:rPr>
          <w:szCs w:val="28"/>
        </w:rPr>
        <w:t xml:space="preserve"> – системы, основанные на использовании компьютеров и современных средств связи, позволяющие вести торговлю в полностью автоматическом режиме, без посредников, без непосредственных контактов между продавцами и покупателями.</w:t>
      </w:r>
    </w:p>
    <w:p w:rsidR="00EC29D9" w:rsidRPr="005750F9" w:rsidRDefault="00EC29D9" w:rsidP="00692ED6">
      <w:pPr>
        <w:pStyle w:val="a5"/>
        <w:numPr>
          <w:ilvl w:val="0"/>
          <w:numId w:val="13"/>
        </w:numPr>
        <w:ind w:left="0" w:firstLine="709"/>
        <w:rPr>
          <w:szCs w:val="28"/>
        </w:rPr>
      </w:pPr>
      <w:r w:rsidRPr="005750F9">
        <w:rPr>
          <w:szCs w:val="28"/>
        </w:rPr>
        <w:t>новая инфраструктура рынка – современные информационные системы, системы клиринга и расчётов, д</w:t>
      </w:r>
      <w:r w:rsidR="005750F9" w:rsidRPr="005750F9">
        <w:rPr>
          <w:szCs w:val="28"/>
        </w:rPr>
        <w:t>епозитарного обслуживания рынка ценных бумаг.</w:t>
      </w:r>
    </w:p>
    <w:p w:rsidR="00EC29D9" w:rsidRPr="005750F9" w:rsidRDefault="00EC29D9" w:rsidP="005750F9">
      <w:pPr>
        <w:spacing w:line="360" w:lineRule="auto"/>
        <w:ind w:firstLine="709"/>
        <w:jc w:val="both"/>
        <w:rPr>
          <w:sz w:val="28"/>
          <w:szCs w:val="28"/>
        </w:rPr>
      </w:pPr>
      <w:r w:rsidRPr="005750F9">
        <w:rPr>
          <w:sz w:val="28"/>
          <w:szCs w:val="28"/>
        </w:rPr>
        <w:t>Секьюритизация – это тенденция перехода денежных средств из своих традиционных форм (сбережения, наличност</w:t>
      </w:r>
      <w:r w:rsidR="005750F9" w:rsidRPr="005750F9">
        <w:rPr>
          <w:sz w:val="28"/>
          <w:szCs w:val="28"/>
        </w:rPr>
        <w:t>ь, депозиты и т.п.) в форму ценных бумаг</w:t>
      </w:r>
      <w:r w:rsidRPr="005750F9">
        <w:rPr>
          <w:sz w:val="28"/>
          <w:szCs w:val="28"/>
        </w:rPr>
        <w:t>; тенденция превращения всё бол</w:t>
      </w:r>
      <w:r w:rsidR="005750F9" w:rsidRPr="005750F9">
        <w:rPr>
          <w:sz w:val="28"/>
          <w:szCs w:val="28"/>
        </w:rPr>
        <w:t>ьшей массы капитала в форму ценных бумаг</w:t>
      </w:r>
      <w:r w:rsidRPr="005750F9">
        <w:rPr>
          <w:sz w:val="28"/>
          <w:szCs w:val="28"/>
        </w:rPr>
        <w:t>;  те</w:t>
      </w:r>
      <w:r w:rsidR="005750F9" w:rsidRPr="005750F9">
        <w:rPr>
          <w:sz w:val="28"/>
          <w:szCs w:val="28"/>
        </w:rPr>
        <w:t>нденция перехода одних форм ценных бумаг</w:t>
      </w:r>
      <w:r w:rsidRPr="005750F9">
        <w:rPr>
          <w:sz w:val="28"/>
          <w:szCs w:val="28"/>
        </w:rPr>
        <w:t xml:space="preserve"> в другие, более доступные для широких кругов инвесторов</w:t>
      </w:r>
    </w:p>
    <w:p w:rsidR="00EC29D9" w:rsidRPr="005750F9" w:rsidRDefault="00EC29D9" w:rsidP="005750F9">
      <w:pPr>
        <w:pStyle w:val="a5"/>
        <w:ind w:firstLine="709"/>
        <w:rPr>
          <w:bCs/>
          <w:szCs w:val="28"/>
        </w:rPr>
      </w:pPr>
      <w:r w:rsidRPr="005750F9">
        <w:rPr>
          <w:bCs/>
          <w:szCs w:val="28"/>
        </w:rPr>
        <w:t>Дальнейшая интеграция с</w:t>
      </w:r>
      <w:r w:rsidR="005750F9" w:rsidRPr="005750F9">
        <w:rPr>
          <w:bCs/>
          <w:szCs w:val="28"/>
        </w:rPr>
        <w:t xml:space="preserve"> фондовыми рынками других стран - р</w:t>
      </w:r>
      <w:r w:rsidRPr="005750F9">
        <w:rPr>
          <w:szCs w:val="28"/>
        </w:rPr>
        <w:t>ынок Российских ценных бумаг не может существовать изолированно.</w:t>
      </w:r>
      <w:r w:rsidR="005750F9" w:rsidRPr="005750F9">
        <w:rPr>
          <w:bCs/>
          <w:szCs w:val="28"/>
        </w:rPr>
        <w:t xml:space="preserve"> </w:t>
      </w:r>
      <w:r w:rsidRPr="005750F9">
        <w:rPr>
          <w:szCs w:val="28"/>
        </w:rPr>
        <w:t>Залогом дальнейшего развития является тесное взаимодействие с другими фондовыми рынками, так например рынками США, Японии и др. развитых стран.</w:t>
      </w:r>
    </w:p>
    <w:p w:rsidR="00EC29D9" w:rsidRPr="005750F9" w:rsidRDefault="00EC29D9" w:rsidP="005750F9">
      <w:pPr>
        <w:pStyle w:val="a5"/>
        <w:ind w:firstLine="709"/>
        <w:rPr>
          <w:bCs/>
          <w:szCs w:val="28"/>
        </w:rPr>
      </w:pPr>
      <w:r w:rsidRPr="005750F9">
        <w:rPr>
          <w:bCs/>
          <w:szCs w:val="28"/>
        </w:rPr>
        <w:t>Создание полной законодательной и другой нормативной базы ф</w:t>
      </w:r>
      <w:r w:rsidR="005750F9" w:rsidRPr="005750F9">
        <w:rPr>
          <w:bCs/>
          <w:szCs w:val="28"/>
        </w:rPr>
        <w:t>ункционирования фондового рынка - у</w:t>
      </w:r>
      <w:r w:rsidRPr="005750F9">
        <w:rPr>
          <w:szCs w:val="28"/>
        </w:rPr>
        <w:t>же сейчас видно, что из-за «белых пятен» в ГК РФ, открывается простор для всякого рода махинаций на РЦБ, которые способны еще больше подорвать доверие к фондовому рынку, поэтому первоочередная задача правительства</w:t>
      </w:r>
      <w:r w:rsidR="001B63D9">
        <w:rPr>
          <w:szCs w:val="28"/>
        </w:rPr>
        <w:t xml:space="preserve"> - </w:t>
      </w:r>
      <w:r w:rsidRPr="005750F9">
        <w:rPr>
          <w:szCs w:val="28"/>
        </w:rPr>
        <w:t>разработ</w:t>
      </w:r>
      <w:r w:rsidR="005750F9" w:rsidRPr="005750F9">
        <w:rPr>
          <w:szCs w:val="28"/>
        </w:rPr>
        <w:t>ать полноценно функционирующий Гражданский К</w:t>
      </w:r>
      <w:r w:rsidRPr="005750F9">
        <w:rPr>
          <w:szCs w:val="28"/>
        </w:rPr>
        <w:t>одекс, который бы исключал такую возможность.</w:t>
      </w:r>
    </w:p>
    <w:p w:rsidR="003406AF" w:rsidRPr="003406AF" w:rsidRDefault="003406AF" w:rsidP="003406AF">
      <w:pPr>
        <w:pStyle w:val="1"/>
        <w:pageBreakBefore/>
        <w:spacing w:line="360" w:lineRule="auto"/>
        <w:jc w:val="center"/>
        <w:rPr>
          <w:rFonts w:ascii="Times New Roman" w:hAnsi="Times New Roman"/>
          <w:b w:val="0"/>
          <w:sz w:val="28"/>
          <w:szCs w:val="28"/>
        </w:rPr>
      </w:pPr>
      <w:r w:rsidRPr="003406AF">
        <w:rPr>
          <w:rFonts w:ascii="Times New Roman" w:hAnsi="Times New Roman"/>
          <w:b w:val="0"/>
          <w:sz w:val="28"/>
          <w:szCs w:val="28"/>
        </w:rPr>
        <w:t>ЗАКЛЮЧЕНИЕ</w:t>
      </w:r>
    </w:p>
    <w:p w:rsidR="003406AF" w:rsidRPr="00DF37D9" w:rsidRDefault="003406AF" w:rsidP="003406AF">
      <w:pPr>
        <w:spacing w:line="360" w:lineRule="auto"/>
        <w:jc w:val="both"/>
      </w:pPr>
    </w:p>
    <w:p w:rsidR="003406AF" w:rsidRPr="003406AF" w:rsidRDefault="003406AF" w:rsidP="003406AF">
      <w:pPr>
        <w:spacing w:line="360" w:lineRule="auto"/>
        <w:ind w:firstLine="709"/>
        <w:jc w:val="both"/>
        <w:rPr>
          <w:sz w:val="28"/>
          <w:szCs w:val="28"/>
        </w:rPr>
      </w:pPr>
      <w:r w:rsidRPr="003406AF">
        <w:rPr>
          <w:sz w:val="28"/>
          <w:szCs w:val="28"/>
        </w:rPr>
        <w:t xml:space="preserve">В России сформированы и оформлены правовые, экономические и организационные основы рынка ценных бумаг, в том числе: </w:t>
      </w:r>
    </w:p>
    <w:p w:rsidR="003406AF" w:rsidRPr="003406AF" w:rsidRDefault="003406AF" w:rsidP="003406AF">
      <w:pPr>
        <w:numPr>
          <w:ilvl w:val="0"/>
          <w:numId w:val="14"/>
        </w:numPr>
        <w:tabs>
          <w:tab w:val="clear" w:pos="360"/>
        </w:tabs>
        <w:spacing w:line="360" w:lineRule="auto"/>
        <w:ind w:left="0" w:firstLine="709"/>
        <w:jc w:val="both"/>
        <w:rPr>
          <w:sz w:val="28"/>
          <w:szCs w:val="28"/>
        </w:rPr>
      </w:pPr>
      <w:r w:rsidRPr="003406AF">
        <w:rPr>
          <w:sz w:val="28"/>
          <w:szCs w:val="28"/>
        </w:rPr>
        <w:t xml:space="preserve">приняты федеральные законы, формирующие нормативную правовую основу рынка; </w:t>
      </w:r>
    </w:p>
    <w:p w:rsidR="003406AF" w:rsidRPr="003406AF" w:rsidRDefault="003406AF" w:rsidP="003406AF">
      <w:pPr>
        <w:numPr>
          <w:ilvl w:val="0"/>
          <w:numId w:val="14"/>
        </w:numPr>
        <w:tabs>
          <w:tab w:val="clear" w:pos="360"/>
        </w:tabs>
        <w:spacing w:line="360" w:lineRule="auto"/>
        <w:ind w:left="0" w:firstLine="709"/>
        <w:jc w:val="both"/>
        <w:rPr>
          <w:sz w:val="28"/>
          <w:szCs w:val="28"/>
        </w:rPr>
      </w:pPr>
      <w:r w:rsidRPr="003406AF">
        <w:rPr>
          <w:sz w:val="28"/>
          <w:szCs w:val="28"/>
        </w:rPr>
        <w:t xml:space="preserve">издан ряд указов Президента Российской Федерации и постановлений Правительства Российской Федерации, способствующих быстрому развитию нормативной правовой базы рынка; </w:t>
      </w:r>
    </w:p>
    <w:p w:rsidR="003406AF" w:rsidRPr="003406AF" w:rsidRDefault="003406AF" w:rsidP="003406AF">
      <w:pPr>
        <w:numPr>
          <w:ilvl w:val="0"/>
          <w:numId w:val="14"/>
        </w:numPr>
        <w:tabs>
          <w:tab w:val="clear" w:pos="360"/>
        </w:tabs>
        <w:spacing w:line="360" w:lineRule="auto"/>
        <w:ind w:left="0" w:firstLine="709"/>
        <w:jc w:val="both"/>
        <w:rPr>
          <w:sz w:val="28"/>
          <w:szCs w:val="28"/>
        </w:rPr>
      </w:pPr>
      <w:r w:rsidRPr="003406AF">
        <w:rPr>
          <w:sz w:val="28"/>
          <w:szCs w:val="28"/>
        </w:rPr>
        <w:t xml:space="preserve">создан единый орган государственного регулирования рынка - Федеральная комиссия по ценным бумагам и фондовому рынку при Правительстве Российской Федерации (ФКЦБ России), которая в соответствии с Федеральным законом "О рынке ценных бумаг" преобразована в Федеральную комиссию по рынку ценных бумаг; </w:t>
      </w:r>
    </w:p>
    <w:p w:rsidR="003406AF" w:rsidRPr="003406AF" w:rsidRDefault="003406AF" w:rsidP="003406AF">
      <w:pPr>
        <w:numPr>
          <w:ilvl w:val="0"/>
          <w:numId w:val="14"/>
        </w:numPr>
        <w:tabs>
          <w:tab w:val="clear" w:pos="360"/>
        </w:tabs>
        <w:spacing w:line="360" w:lineRule="auto"/>
        <w:ind w:left="0" w:firstLine="709"/>
        <w:jc w:val="both"/>
        <w:rPr>
          <w:sz w:val="28"/>
          <w:szCs w:val="28"/>
        </w:rPr>
      </w:pPr>
      <w:r w:rsidRPr="003406AF">
        <w:rPr>
          <w:sz w:val="28"/>
          <w:szCs w:val="28"/>
        </w:rPr>
        <w:t xml:space="preserve">появилось значительное количество профессиональных участников рынка, имеющих опыт практической работы на нем; </w:t>
      </w:r>
    </w:p>
    <w:p w:rsidR="003406AF" w:rsidRPr="003406AF" w:rsidRDefault="003406AF" w:rsidP="003406AF">
      <w:pPr>
        <w:numPr>
          <w:ilvl w:val="0"/>
          <w:numId w:val="14"/>
        </w:numPr>
        <w:tabs>
          <w:tab w:val="clear" w:pos="360"/>
        </w:tabs>
        <w:spacing w:line="360" w:lineRule="auto"/>
        <w:ind w:left="0" w:firstLine="709"/>
        <w:jc w:val="both"/>
        <w:rPr>
          <w:sz w:val="28"/>
          <w:szCs w:val="28"/>
        </w:rPr>
      </w:pPr>
      <w:r w:rsidRPr="003406AF">
        <w:rPr>
          <w:sz w:val="28"/>
          <w:szCs w:val="28"/>
        </w:rPr>
        <w:t xml:space="preserve">создан определенный задел в развитии инфраструктуры рынка, </w:t>
      </w:r>
    </w:p>
    <w:p w:rsidR="003406AF" w:rsidRPr="003406AF" w:rsidRDefault="003406AF" w:rsidP="003406AF">
      <w:pPr>
        <w:numPr>
          <w:ilvl w:val="0"/>
          <w:numId w:val="14"/>
        </w:numPr>
        <w:tabs>
          <w:tab w:val="clear" w:pos="360"/>
        </w:tabs>
        <w:spacing w:line="360" w:lineRule="auto"/>
        <w:ind w:left="0" w:firstLine="709"/>
        <w:jc w:val="both"/>
        <w:rPr>
          <w:sz w:val="28"/>
          <w:szCs w:val="28"/>
        </w:rPr>
      </w:pPr>
      <w:r w:rsidRPr="003406AF">
        <w:rPr>
          <w:sz w:val="28"/>
          <w:szCs w:val="28"/>
        </w:rPr>
        <w:t xml:space="preserve">сформированы основы для развития коллективных инвестиций; </w:t>
      </w:r>
    </w:p>
    <w:p w:rsidR="003406AF" w:rsidRPr="003406AF" w:rsidRDefault="003406AF" w:rsidP="003406AF">
      <w:pPr>
        <w:numPr>
          <w:ilvl w:val="0"/>
          <w:numId w:val="14"/>
        </w:numPr>
        <w:tabs>
          <w:tab w:val="clear" w:pos="360"/>
        </w:tabs>
        <w:spacing w:line="360" w:lineRule="auto"/>
        <w:ind w:left="0" w:firstLine="709"/>
        <w:jc w:val="both"/>
        <w:rPr>
          <w:sz w:val="28"/>
          <w:szCs w:val="28"/>
        </w:rPr>
      </w:pPr>
      <w:r w:rsidRPr="003406AF">
        <w:rPr>
          <w:sz w:val="28"/>
          <w:szCs w:val="28"/>
        </w:rPr>
        <w:t xml:space="preserve">разработана Комплексная программа защиты прав акционеров и вкладчиков. </w:t>
      </w:r>
    </w:p>
    <w:p w:rsidR="003406AF" w:rsidRPr="003406AF" w:rsidRDefault="003406AF" w:rsidP="003406AF">
      <w:pPr>
        <w:spacing w:line="360" w:lineRule="auto"/>
        <w:ind w:firstLine="709"/>
        <w:jc w:val="both"/>
        <w:rPr>
          <w:sz w:val="28"/>
          <w:szCs w:val="28"/>
        </w:rPr>
      </w:pPr>
      <w:r w:rsidRPr="003406AF">
        <w:rPr>
          <w:sz w:val="28"/>
          <w:szCs w:val="28"/>
        </w:rPr>
        <w:t xml:space="preserve">Вместе с тем остается нерешенным ряд значительных проблем. основными из которых являются: </w:t>
      </w:r>
    </w:p>
    <w:p w:rsidR="003406AF" w:rsidRPr="003406AF" w:rsidRDefault="003406AF" w:rsidP="003406AF">
      <w:pPr>
        <w:numPr>
          <w:ilvl w:val="0"/>
          <w:numId w:val="15"/>
        </w:numPr>
        <w:tabs>
          <w:tab w:val="clear" w:pos="360"/>
        </w:tabs>
        <w:spacing w:line="360" w:lineRule="auto"/>
        <w:ind w:left="0" w:firstLine="709"/>
        <w:jc w:val="both"/>
        <w:rPr>
          <w:sz w:val="28"/>
          <w:szCs w:val="28"/>
        </w:rPr>
      </w:pPr>
      <w:r w:rsidRPr="003406AF">
        <w:rPr>
          <w:sz w:val="28"/>
          <w:szCs w:val="28"/>
        </w:rPr>
        <w:t xml:space="preserve">низкий уровень капитализации рынка и ликвидности ценных бумаг мелких и средних эмитентов; </w:t>
      </w:r>
    </w:p>
    <w:p w:rsidR="003406AF" w:rsidRPr="003406AF" w:rsidRDefault="003406AF" w:rsidP="003406AF">
      <w:pPr>
        <w:numPr>
          <w:ilvl w:val="0"/>
          <w:numId w:val="15"/>
        </w:numPr>
        <w:tabs>
          <w:tab w:val="clear" w:pos="360"/>
        </w:tabs>
        <w:spacing w:line="360" w:lineRule="auto"/>
        <w:ind w:left="0" w:firstLine="709"/>
        <w:jc w:val="both"/>
        <w:rPr>
          <w:sz w:val="28"/>
          <w:szCs w:val="28"/>
        </w:rPr>
      </w:pPr>
      <w:r w:rsidRPr="003406AF">
        <w:rPr>
          <w:sz w:val="28"/>
          <w:szCs w:val="28"/>
        </w:rPr>
        <w:t xml:space="preserve">высокая стоимость заимствований на рынке государственного долга; </w:t>
      </w:r>
    </w:p>
    <w:p w:rsidR="003406AF" w:rsidRPr="003406AF" w:rsidRDefault="003406AF" w:rsidP="003406AF">
      <w:pPr>
        <w:numPr>
          <w:ilvl w:val="0"/>
          <w:numId w:val="15"/>
        </w:numPr>
        <w:tabs>
          <w:tab w:val="clear" w:pos="360"/>
        </w:tabs>
        <w:spacing w:line="360" w:lineRule="auto"/>
        <w:ind w:left="0" w:firstLine="709"/>
        <w:jc w:val="both"/>
        <w:rPr>
          <w:sz w:val="28"/>
          <w:szCs w:val="28"/>
        </w:rPr>
      </w:pPr>
      <w:r w:rsidRPr="003406AF">
        <w:rPr>
          <w:sz w:val="28"/>
          <w:szCs w:val="28"/>
        </w:rPr>
        <w:t xml:space="preserve">отставание в развитии инфраструктуры рынка, в том числе информационной и телекоммуникационной систем, недоиспользование возможностей отечественных систем в этой сфере, недостаточный уровень развития инфраструктуры с точки зрения снижения рисков и их качества, а также комплекса предоставляемых услуг; </w:t>
      </w:r>
    </w:p>
    <w:p w:rsidR="003406AF" w:rsidRPr="003406AF" w:rsidRDefault="003406AF" w:rsidP="003406AF">
      <w:pPr>
        <w:numPr>
          <w:ilvl w:val="0"/>
          <w:numId w:val="15"/>
        </w:numPr>
        <w:tabs>
          <w:tab w:val="clear" w:pos="360"/>
        </w:tabs>
        <w:spacing w:line="360" w:lineRule="auto"/>
        <w:ind w:left="0" w:firstLine="709"/>
        <w:jc w:val="both"/>
        <w:rPr>
          <w:sz w:val="28"/>
          <w:szCs w:val="28"/>
        </w:rPr>
      </w:pPr>
      <w:r w:rsidRPr="003406AF">
        <w:rPr>
          <w:sz w:val="28"/>
          <w:szCs w:val="28"/>
        </w:rPr>
        <w:t>слабое развитие нормативной правовой базы, устанавливающей ответственность за правонарушения на рынке, недостаточность полномочий органов государственного регулирования по привлечению к ответственности организаций и лиц, нарушающих законодательство Российской Федерации и правовые нормы на рынке, непроработанность вопросов взаимодействия регулирующих органов с правоохранительными органами и судебной системой.</w:t>
      </w:r>
    </w:p>
    <w:p w:rsidR="003406AF" w:rsidRPr="003406AF" w:rsidRDefault="003406AF" w:rsidP="003406AF">
      <w:pPr>
        <w:spacing w:line="360" w:lineRule="auto"/>
        <w:ind w:firstLine="709"/>
        <w:jc w:val="both"/>
        <w:rPr>
          <w:sz w:val="28"/>
          <w:szCs w:val="28"/>
        </w:rPr>
      </w:pPr>
      <w:r w:rsidRPr="003406AF">
        <w:rPr>
          <w:sz w:val="28"/>
          <w:szCs w:val="28"/>
        </w:rPr>
        <w:t>В этой связи со стороны государства необходимо обеспечение нормативно-правовой базы, регулирующей деятельность таких систем, которая на данный момент не является достаточной. Позитивным фактором была и попытка решения на основе четырёхстороннего взаимодействия государства, участников рынка, профессиональных саморегулируемых организаций и обслуживающих систем такой проблемы, как стандартизация деятельности расчетно-клиринговых систем ( депозитарных  и расчетных фирм). Логичным завершением построения общероссийской системы учета прав по ценным бумагам стало бы создание национального общероссийского депозитария. Эта задача, давно уже обозначенная, не может быть решена без соответствующего участия государства.</w:t>
      </w:r>
    </w:p>
    <w:p w:rsidR="00DA1857" w:rsidRDefault="003406AF" w:rsidP="003406AF">
      <w:pPr>
        <w:pStyle w:val="31"/>
        <w:spacing w:line="360" w:lineRule="auto"/>
        <w:ind w:left="0" w:firstLine="709"/>
        <w:jc w:val="both"/>
        <w:rPr>
          <w:sz w:val="28"/>
          <w:szCs w:val="28"/>
        </w:rPr>
      </w:pPr>
      <w:r w:rsidRPr="003406AF">
        <w:rPr>
          <w:sz w:val="28"/>
          <w:szCs w:val="28"/>
        </w:rPr>
        <w:t>Для решения этих проблем необходимо обеспечить проведение активной государственной политики, направленной на дальнейшее развитие самостоятельного российского рынка ценных бумаг, отвечающего национальным интересам России, интегрированного в мировой фондовый рынок и обеспечивающего привлечение инвестиций в российскую экономику.</w:t>
      </w:r>
    </w:p>
    <w:p w:rsidR="00A345B3" w:rsidRDefault="00A345B3" w:rsidP="006D11E4">
      <w:pPr>
        <w:pStyle w:val="31"/>
        <w:spacing w:line="360" w:lineRule="auto"/>
        <w:ind w:left="0" w:firstLine="709"/>
        <w:jc w:val="center"/>
        <w:rPr>
          <w:sz w:val="28"/>
          <w:szCs w:val="28"/>
        </w:rPr>
      </w:pPr>
      <w:r>
        <w:rPr>
          <w:sz w:val="28"/>
          <w:szCs w:val="28"/>
        </w:rPr>
        <w:t>БИБЛИОГРАФИЧЕСКИЙ СПИСОК</w:t>
      </w:r>
    </w:p>
    <w:p w:rsidR="006D11E4" w:rsidRDefault="006D11E4" w:rsidP="006D11E4">
      <w:pPr>
        <w:pStyle w:val="31"/>
        <w:spacing w:line="360" w:lineRule="auto"/>
        <w:ind w:left="0" w:firstLine="709"/>
        <w:jc w:val="center"/>
        <w:rPr>
          <w:sz w:val="28"/>
          <w:szCs w:val="28"/>
        </w:rPr>
      </w:pPr>
    </w:p>
    <w:p w:rsidR="00A345B3" w:rsidRPr="006D11E4" w:rsidRDefault="00A345B3" w:rsidP="006D11E4">
      <w:pPr>
        <w:pStyle w:val="a3"/>
        <w:spacing w:before="0" w:beforeAutospacing="0" w:after="0" w:afterAutospacing="0" w:line="360" w:lineRule="auto"/>
        <w:ind w:firstLine="709"/>
        <w:jc w:val="both"/>
        <w:rPr>
          <w:sz w:val="28"/>
          <w:szCs w:val="28"/>
        </w:rPr>
      </w:pPr>
      <w:r w:rsidRPr="006D11E4">
        <w:rPr>
          <w:sz w:val="28"/>
          <w:szCs w:val="28"/>
        </w:rPr>
        <w:t xml:space="preserve">1. Федеральный закон от 22.04.96 г. N 39 «О рынке ценных бумаг» </w:t>
      </w:r>
    </w:p>
    <w:p w:rsidR="00A345B3" w:rsidRPr="006D11E4" w:rsidRDefault="00A345B3" w:rsidP="006D11E4">
      <w:pPr>
        <w:pStyle w:val="a3"/>
        <w:spacing w:before="0" w:beforeAutospacing="0" w:after="0" w:afterAutospacing="0" w:line="360" w:lineRule="auto"/>
        <w:ind w:firstLine="709"/>
        <w:jc w:val="both"/>
        <w:rPr>
          <w:sz w:val="28"/>
          <w:szCs w:val="28"/>
        </w:rPr>
      </w:pPr>
      <w:r w:rsidRPr="006D11E4">
        <w:rPr>
          <w:sz w:val="28"/>
          <w:szCs w:val="28"/>
        </w:rPr>
        <w:t xml:space="preserve">2. </w:t>
      </w:r>
      <w:r w:rsidR="00113231" w:rsidRPr="006D11E4">
        <w:rPr>
          <w:sz w:val="28"/>
          <w:szCs w:val="28"/>
        </w:rPr>
        <w:t xml:space="preserve">Агарков М.М. Учение о ценных бумагах.- М.:Финстатинформ, 1993.-140с. </w:t>
      </w:r>
    </w:p>
    <w:p w:rsidR="00A345B3" w:rsidRPr="006D11E4" w:rsidRDefault="00A345B3" w:rsidP="006D11E4">
      <w:pPr>
        <w:pStyle w:val="a3"/>
        <w:spacing w:before="0" w:beforeAutospacing="0" w:after="0" w:afterAutospacing="0" w:line="360" w:lineRule="auto"/>
        <w:ind w:firstLine="709"/>
        <w:jc w:val="both"/>
        <w:rPr>
          <w:sz w:val="28"/>
          <w:szCs w:val="28"/>
        </w:rPr>
      </w:pPr>
      <w:r w:rsidRPr="006D11E4">
        <w:rPr>
          <w:sz w:val="28"/>
          <w:szCs w:val="28"/>
        </w:rPr>
        <w:t xml:space="preserve">3. </w:t>
      </w:r>
      <w:r w:rsidR="00113231" w:rsidRPr="006D11E4">
        <w:rPr>
          <w:sz w:val="28"/>
          <w:szCs w:val="28"/>
        </w:rPr>
        <w:t>Алексеев М.Ю. «Рынок ценных бумаг и его участники» Бухгалтерский учет №2 1992 г. Москва. Финансы и статистика. 1992 г.</w:t>
      </w:r>
    </w:p>
    <w:p w:rsidR="00A345B3" w:rsidRPr="006D11E4" w:rsidRDefault="00A345B3" w:rsidP="006D11E4">
      <w:pPr>
        <w:pStyle w:val="a3"/>
        <w:spacing w:before="0" w:beforeAutospacing="0" w:after="0" w:afterAutospacing="0" w:line="360" w:lineRule="auto"/>
        <w:ind w:firstLine="709"/>
        <w:jc w:val="both"/>
        <w:rPr>
          <w:sz w:val="28"/>
          <w:szCs w:val="28"/>
        </w:rPr>
      </w:pPr>
      <w:r w:rsidRPr="006D11E4">
        <w:rPr>
          <w:sz w:val="28"/>
          <w:szCs w:val="28"/>
        </w:rPr>
        <w:t xml:space="preserve">4. </w:t>
      </w:r>
      <w:r w:rsidR="00113231" w:rsidRPr="006D11E4">
        <w:rPr>
          <w:sz w:val="28"/>
          <w:szCs w:val="28"/>
        </w:rPr>
        <w:t>Балабанов В.С. и др. Рынок ценных бумаг: коммерческая азбука/В.С.Балабанов, И.Е.Осокина, А.И.Поволоцкий.-М.: Финансы и статистика, 1994.-128с.</w:t>
      </w:r>
    </w:p>
    <w:p w:rsidR="00A345B3" w:rsidRPr="006D11E4" w:rsidRDefault="00A345B3" w:rsidP="006D11E4">
      <w:pPr>
        <w:pStyle w:val="a3"/>
        <w:spacing w:before="0" w:beforeAutospacing="0" w:after="0" w:afterAutospacing="0" w:line="360" w:lineRule="auto"/>
        <w:ind w:firstLine="709"/>
        <w:jc w:val="both"/>
        <w:rPr>
          <w:sz w:val="28"/>
          <w:szCs w:val="28"/>
        </w:rPr>
      </w:pPr>
      <w:r w:rsidRPr="006D11E4">
        <w:rPr>
          <w:sz w:val="28"/>
          <w:szCs w:val="28"/>
        </w:rPr>
        <w:t xml:space="preserve">5. </w:t>
      </w:r>
      <w:r w:rsidR="00113231" w:rsidRPr="006D11E4">
        <w:rPr>
          <w:sz w:val="28"/>
          <w:szCs w:val="28"/>
        </w:rPr>
        <w:t>Белов В.А. Ценные бумаги: вопросы правовой регламентации.-М.: Ассоциация «Гуманитарные знания», 1993.-128с.</w:t>
      </w:r>
    </w:p>
    <w:p w:rsidR="00A345B3" w:rsidRPr="006D11E4" w:rsidRDefault="00A345B3" w:rsidP="006D11E4">
      <w:pPr>
        <w:pStyle w:val="a3"/>
        <w:spacing w:before="0" w:beforeAutospacing="0" w:after="0" w:afterAutospacing="0" w:line="360" w:lineRule="auto"/>
        <w:ind w:firstLine="709"/>
        <w:jc w:val="both"/>
        <w:rPr>
          <w:sz w:val="28"/>
          <w:szCs w:val="28"/>
        </w:rPr>
      </w:pPr>
      <w:r w:rsidRPr="006D11E4">
        <w:rPr>
          <w:sz w:val="28"/>
          <w:szCs w:val="28"/>
        </w:rPr>
        <w:t xml:space="preserve">6. </w:t>
      </w:r>
      <w:r w:rsidR="00113231" w:rsidRPr="006D11E4">
        <w:rPr>
          <w:sz w:val="28"/>
          <w:szCs w:val="28"/>
        </w:rPr>
        <w:t>Бердникова Т.Б Рынок ценных бумаг и биржевое дело. - М.:ИНФРА-М, 2000.-200с.</w:t>
      </w:r>
    </w:p>
    <w:p w:rsidR="00113231" w:rsidRPr="006D11E4" w:rsidRDefault="00A345B3" w:rsidP="006D11E4">
      <w:pPr>
        <w:pStyle w:val="a3"/>
        <w:spacing w:before="0" w:beforeAutospacing="0" w:after="0" w:afterAutospacing="0" w:line="360" w:lineRule="auto"/>
        <w:ind w:firstLine="709"/>
        <w:jc w:val="both"/>
        <w:rPr>
          <w:sz w:val="28"/>
          <w:szCs w:val="28"/>
        </w:rPr>
      </w:pPr>
      <w:r w:rsidRPr="006D11E4">
        <w:rPr>
          <w:sz w:val="28"/>
          <w:szCs w:val="28"/>
        </w:rPr>
        <w:t xml:space="preserve">7. </w:t>
      </w:r>
      <w:r w:rsidR="00113231" w:rsidRPr="006D11E4">
        <w:rPr>
          <w:sz w:val="28"/>
          <w:szCs w:val="28"/>
        </w:rPr>
        <w:t>Жуков Е.Ф. Ценные бумаги и фондовые рынки. - М.: ЮНИТИ, 1995.</w:t>
      </w:r>
    </w:p>
    <w:p w:rsidR="00113231" w:rsidRPr="006D11E4" w:rsidRDefault="00A345B3" w:rsidP="006D11E4">
      <w:pPr>
        <w:pStyle w:val="a3"/>
        <w:spacing w:before="0" w:beforeAutospacing="0" w:after="0" w:afterAutospacing="0" w:line="360" w:lineRule="auto"/>
        <w:ind w:firstLine="709"/>
        <w:jc w:val="both"/>
        <w:rPr>
          <w:sz w:val="28"/>
          <w:szCs w:val="28"/>
        </w:rPr>
      </w:pPr>
      <w:r w:rsidRPr="006D11E4">
        <w:rPr>
          <w:sz w:val="28"/>
          <w:szCs w:val="28"/>
        </w:rPr>
        <w:t xml:space="preserve">8. </w:t>
      </w:r>
      <w:r w:rsidR="00113231" w:rsidRPr="006D11E4">
        <w:rPr>
          <w:sz w:val="28"/>
          <w:szCs w:val="28"/>
        </w:rPr>
        <w:t>Зверев А.Ф. Фондовая биржа, рынок ценных бумаг. – М.:Прогресс,1995.-169с.</w:t>
      </w:r>
    </w:p>
    <w:p w:rsidR="00A345B3" w:rsidRPr="006D11E4" w:rsidRDefault="00A345B3" w:rsidP="006D11E4">
      <w:pPr>
        <w:pStyle w:val="a3"/>
        <w:spacing w:before="0" w:beforeAutospacing="0" w:after="0" w:afterAutospacing="0" w:line="360" w:lineRule="auto"/>
        <w:ind w:firstLine="709"/>
        <w:jc w:val="both"/>
        <w:rPr>
          <w:sz w:val="28"/>
          <w:szCs w:val="28"/>
        </w:rPr>
      </w:pPr>
      <w:r w:rsidRPr="006D11E4">
        <w:rPr>
          <w:sz w:val="28"/>
          <w:szCs w:val="28"/>
        </w:rPr>
        <w:t xml:space="preserve">9. </w:t>
      </w:r>
      <w:r w:rsidR="00113231" w:rsidRPr="006D11E4">
        <w:rPr>
          <w:sz w:val="28"/>
          <w:szCs w:val="28"/>
        </w:rPr>
        <w:t>Каратуев А.Г. Ценные бумаги: виды и разновидности. - М.:Русская Деловая Литература, 1997.</w:t>
      </w:r>
    </w:p>
    <w:p w:rsidR="00A345B3" w:rsidRPr="006D11E4" w:rsidRDefault="00A345B3" w:rsidP="006D11E4">
      <w:pPr>
        <w:pStyle w:val="a3"/>
        <w:spacing w:before="0" w:beforeAutospacing="0" w:after="0" w:afterAutospacing="0" w:line="360" w:lineRule="auto"/>
        <w:ind w:firstLine="709"/>
        <w:jc w:val="both"/>
        <w:rPr>
          <w:sz w:val="28"/>
          <w:szCs w:val="28"/>
        </w:rPr>
      </w:pPr>
      <w:r w:rsidRPr="006D11E4">
        <w:rPr>
          <w:sz w:val="28"/>
          <w:szCs w:val="28"/>
        </w:rPr>
        <w:t xml:space="preserve">10. </w:t>
      </w:r>
      <w:r w:rsidR="00113231" w:rsidRPr="006D11E4">
        <w:rPr>
          <w:sz w:val="28"/>
          <w:szCs w:val="28"/>
        </w:rPr>
        <w:t>Лидия Серебрякова. «Рынок ценных бумаг в западных странах» Финансовая газета №8 1993 г. Москва 1993 г.</w:t>
      </w:r>
    </w:p>
    <w:p w:rsidR="00113231" w:rsidRPr="006D11E4" w:rsidRDefault="00A345B3" w:rsidP="006D11E4">
      <w:pPr>
        <w:pStyle w:val="a3"/>
        <w:spacing w:before="0" w:beforeAutospacing="0" w:after="0" w:afterAutospacing="0" w:line="360" w:lineRule="auto"/>
        <w:ind w:firstLine="709"/>
        <w:jc w:val="both"/>
        <w:rPr>
          <w:sz w:val="28"/>
          <w:szCs w:val="28"/>
        </w:rPr>
      </w:pPr>
      <w:r w:rsidRPr="006D11E4">
        <w:rPr>
          <w:sz w:val="28"/>
          <w:szCs w:val="28"/>
        </w:rPr>
        <w:t xml:space="preserve">11. </w:t>
      </w:r>
      <w:r w:rsidR="00113231" w:rsidRPr="006D11E4">
        <w:rPr>
          <w:sz w:val="28"/>
          <w:szCs w:val="28"/>
        </w:rPr>
        <w:t>Шестаков А.В. Рынок ценных бумаг. - М.: 2000.-170с.</w:t>
      </w:r>
    </w:p>
    <w:p w:rsidR="00113231" w:rsidRPr="006D11E4" w:rsidRDefault="00113231" w:rsidP="006D11E4">
      <w:pPr>
        <w:pStyle w:val="a3"/>
        <w:spacing w:before="0" w:beforeAutospacing="0" w:after="0" w:afterAutospacing="0" w:line="360" w:lineRule="auto"/>
        <w:ind w:firstLine="709"/>
        <w:jc w:val="both"/>
        <w:rPr>
          <w:sz w:val="28"/>
          <w:szCs w:val="28"/>
        </w:rPr>
      </w:pPr>
      <w:r w:rsidRPr="006D11E4">
        <w:rPr>
          <w:sz w:val="28"/>
          <w:szCs w:val="28"/>
        </w:rPr>
        <w:t>12. http://ru.wikipedia.org/wiki</w:t>
      </w:r>
    </w:p>
    <w:p w:rsidR="00A345B3" w:rsidRDefault="00A345B3" w:rsidP="00A345B3">
      <w:pPr>
        <w:pStyle w:val="a3"/>
      </w:pPr>
    </w:p>
    <w:p w:rsidR="00A345B3" w:rsidRPr="003406AF" w:rsidRDefault="00A345B3" w:rsidP="003406AF">
      <w:pPr>
        <w:pStyle w:val="31"/>
        <w:spacing w:line="360" w:lineRule="auto"/>
        <w:ind w:left="0" w:firstLine="709"/>
        <w:jc w:val="both"/>
        <w:rPr>
          <w:sz w:val="28"/>
          <w:szCs w:val="28"/>
        </w:rPr>
      </w:pPr>
      <w:bookmarkStart w:id="0" w:name="_GoBack"/>
      <w:bookmarkEnd w:id="0"/>
    </w:p>
    <w:sectPr w:rsidR="00A345B3" w:rsidRPr="003406AF" w:rsidSect="00DA516F">
      <w:headerReference w:type="default" r:id="rId103"/>
      <w:pgSz w:w="12240" w:h="15840"/>
      <w:pgMar w:top="1134" w:right="851" w:bottom="1418"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FBB" w:rsidRDefault="00301FBB" w:rsidP="00692ED6">
      <w:r>
        <w:separator/>
      </w:r>
    </w:p>
  </w:endnote>
  <w:endnote w:type="continuationSeparator" w:id="0">
    <w:p w:rsidR="00301FBB" w:rsidRDefault="00301FBB" w:rsidP="0069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FBB" w:rsidRDefault="00301FBB" w:rsidP="00692ED6">
      <w:r>
        <w:separator/>
      </w:r>
    </w:p>
  </w:footnote>
  <w:footnote w:type="continuationSeparator" w:id="0">
    <w:p w:rsidR="00301FBB" w:rsidRDefault="00301FBB" w:rsidP="00692E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ED6" w:rsidRDefault="00692ED6">
    <w:pPr>
      <w:pStyle w:val="a7"/>
      <w:jc w:val="right"/>
    </w:pPr>
    <w:r>
      <w:fldChar w:fldCharType="begin"/>
    </w:r>
    <w:r>
      <w:instrText xml:space="preserve"> PAGE   \* MERGEFORMAT </w:instrText>
    </w:r>
    <w:r>
      <w:fldChar w:fldCharType="separate"/>
    </w:r>
    <w:r w:rsidR="009F6885">
      <w:rPr>
        <w:noProof/>
      </w:rPr>
      <w:t>2</w:t>
    </w:r>
    <w:r>
      <w:fldChar w:fldCharType="end"/>
    </w:r>
  </w:p>
  <w:p w:rsidR="00692ED6" w:rsidRDefault="00692ED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412528"/>
    <w:multiLevelType w:val="multilevel"/>
    <w:tmpl w:val="4A82C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2836F6"/>
    <w:multiLevelType w:val="multilevel"/>
    <w:tmpl w:val="7354D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6433AD"/>
    <w:multiLevelType w:val="multilevel"/>
    <w:tmpl w:val="6A886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875B5A"/>
    <w:multiLevelType w:val="multilevel"/>
    <w:tmpl w:val="C87A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0667E3"/>
    <w:multiLevelType w:val="hybridMultilevel"/>
    <w:tmpl w:val="71A06D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416483E"/>
    <w:multiLevelType w:val="singleLevel"/>
    <w:tmpl w:val="04190003"/>
    <w:lvl w:ilvl="0">
      <w:start w:val="1"/>
      <w:numFmt w:val="bullet"/>
      <w:lvlText w:val=""/>
      <w:lvlJc w:val="left"/>
      <w:pPr>
        <w:tabs>
          <w:tab w:val="num" w:pos="1212"/>
        </w:tabs>
        <w:ind w:left="1212" w:hanging="360"/>
      </w:pPr>
      <w:rPr>
        <w:rFonts w:ascii="Symbol" w:hAnsi="Symbol" w:hint="default"/>
      </w:rPr>
    </w:lvl>
  </w:abstractNum>
  <w:abstractNum w:abstractNumId="7">
    <w:nsid w:val="1C5D478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8">
    <w:nsid w:val="24406291"/>
    <w:multiLevelType w:val="hybridMultilevel"/>
    <w:tmpl w:val="2AB4A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793E36"/>
    <w:multiLevelType w:val="multilevel"/>
    <w:tmpl w:val="C414C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B07EC9"/>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1">
    <w:nsid w:val="3C677616"/>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2">
    <w:nsid w:val="405A763E"/>
    <w:multiLevelType w:val="hybridMultilevel"/>
    <w:tmpl w:val="F7D68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8E783C"/>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4">
    <w:nsid w:val="57797858"/>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5">
    <w:nsid w:val="73BC520E"/>
    <w:multiLevelType w:val="multilevel"/>
    <w:tmpl w:val="4E9E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C01BED"/>
    <w:multiLevelType w:val="multilevel"/>
    <w:tmpl w:val="0CC8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633CF2"/>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num w:numId="1">
    <w:abstractNumId w:val="9"/>
  </w:num>
  <w:num w:numId="2">
    <w:abstractNumId w:val="3"/>
  </w:num>
  <w:num w:numId="3">
    <w:abstractNumId w:val="2"/>
  </w:num>
  <w:num w:numId="4">
    <w:abstractNumId w:val="16"/>
  </w:num>
  <w:num w:numId="5">
    <w:abstractNumId w:val="1"/>
  </w:num>
  <w:num w:numId="6">
    <w:abstractNumId w:val="15"/>
  </w:num>
  <w:num w:numId="7">
    <w:abstractNumId w:val="4"/>
  </w:num>
  <w:num w:numId="8">
    <w:abstractNumId w:val="0"/>
  </w:num>
  <w:num w:numId="9">
    <w:abstractNumId w:val="12"/>
  </w:num>
  <w:num w:numId="10">
    <w:abstractNumId w:val="7"/>
  </w:num>
  <w:num w:numId="11">
    <w:abstractNumId w:val="6"/>
  </w:num>
  <w:num w:numId="12">
    <w:abstractNumId w:val="8"/>
  </w:num>
  <w:num w:numId="13">
    <w:abstractNumId w:val="5"/>
  </w:num>
  <w:num w:numId="14">
    <w:abstractNumId w:val="13"/>
  </w:num>
  <w:num w:numId="15">
    <w:abstractNumId w:val="14"/>
  </w:num>
  <w:num w:numId="16">
    <w:abstractNumId w:val="10"/>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1857"/>
    <w:rsid w:val="00007950"/>
    <w:rsid w:val="000817A7"/>
    <w:rsid w:val="00113231"/>
    <w:rsid w:val="001B63D9"/>
    <w:rsid w:val="00214627"/>
    <w:rsid w:val="0023244D"/>
    <w:rsid w:val="0023602B"/>
    <w:rsid w:val="00271B9E"/>
    <w:rsid w:val="0029190B"/>
    <w:rsid w:val="00301FBB"/>
    <w:rsid w:val="00336792"/>
    <w:rsid w:val="003406AF"/>
    <w:rsid w:val="003E545B"/>
    <w:rsid w:val="00422D50"/>
    <w:rsid w:val="004A7D26"/>
    <w:rsid w:val="005750F9"/>
    <w:rsid w:val="005A596C"/>
    <w:rsid w:val="005E678C"/>
    <w:rsid w:val="00692ED6"/>
    <w:rsid w:val="006A71EE"/>
    <w:rsid w:val="006B5491"/>
    <w:rsid w:val="006D11E4"/>
    <w:rsid w:val="008119FB"/>
    <w:rsid w:val="008438B7"/>
    <w:rsid w:val="008533F8"/>
    <w:rsid w:val="009C5E15"/>
    <w:rsid w:val="009F6885"/>
    <w:rsid w:val="00A345B3"/>
    <w:rsid w:val="00B80318"/>
    <w:rsid w:val="00B9493D"/>
    <w:rsid w:val="00C04A55"/>
    <w:rsid w:val="00C82AF5"/>
    <w:rsid w:val="00CB4667"/>
    <w:rsid w:val="00CE336B"/>
    <w:rsid w:val="00DA1857"/>
    <w:rsid w:val="00DA516F"/>
    <w:rsid w:val="00EC29D9"/>
    <w:rsid w:val="00F34E0A"/>
    <w:rsid w:val="00F441B1"/>
    <w:rsid w:val="00FF2A24"/>
    <w:rsid w:val="00FF6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C95605F-6F1A-4EB8-B10A-D3AC61A1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857"/>
    <w:rPr>
      <w:sz w:val="24"/>
      <w:szCs w:val="24"/>
    </w:rPr>
  </w:style>
  <w:style w:type="paragraph" w:styleId="1">
    <w:name w:val="heading 1"/>
    <w:basedOn w:val="a"/>
    <w:next w:val="a"/>
    <w:link w:val="10"/>
    <w:qFormat/>
    <w:rsid w:val="003406AF"/>
    <w:pPr>
      <w:keepNext/>
      <w:spacing w:before="240" w:after="60"/>
      <w:outlineLvl w:val="0"/>
    </w:pPr>
    <w:rPr>
      <w:rFonts w:ascii="Cambria" w:hAnsi="Cambria"/>
      <w:b/>
      <w:bCs/>
      <w:kern w:val="32"/>
      <w:sz w:val="32"/>
      <w:szCs w:val="32"/>
    </w:rPr>
  </w:style>
  <w:style w:type="paragraph" w:styleId="2">
    <w:name w:val="heading 2"/>
    <w:basedOn w:val="a"/>
    <w:link w:val="20"/>
    <w:uiPriority w:val="9"/>
    <w:qFormat/>
    <w:rsid w:val="008533F8"/>
    <w:pPr>
      <w:spacing w:before="100" w:beforeAutospacing="1" w:after="100" w:afterAutospacing="1"/>
      <w:outlineLvl w:val="1"/>
    </w:pPr>
    <w:rPr>
      <w:b/>
      <w:bCs/>
      <w:sz w:val="36"/>
      <w:szCs w:val="36"/>
    </w:rPr>
  </w:style>
  <w:style w:type="paragraph" w:styleId="3">
    <w:name w:val="heading 3"/>
    <w:basedOn w:val="a"/>
    <w:link w:val="30"/>
    <w:uiPriority w:val="9"/>
    <w:qFormat/>
    <w:rsid w:val="008533F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41B1"/>
    <w:pPr>
      <w:spacing w:before="100" w:beforeAutospacing="1" w:after="100" w:afterAutospacing="1"/>
    </w:pPr>
  </w:style>
  <w:style w:type="character" w:styleId="a4">
    <w:name w:val="Hyperlink"/>
    <w:basedOn w:val="a0"/>
    <w:uiPriority w:val="99"/>
    <w:unhideWhenUsed/>
    <w:rsid w:val="008533F8"/>
    <w:rPr>
      <w:color w:val="0000FF"/>
      <w:u w:val="single"/>
    </w:rPr>
  </w:style>
  <w:style w:type="character" w:customStyle="1" w:styleId="20">
    <w:name w:val="Заголовок 2 Знак"/>
    <w:basedOn w:val="a0"/>
    <w:link w:val="2"/>
    <w:uiPriority w:val="9"/>
    <w:rsid w:val="008533F8"/>
    <w:rPr>
      <w:b/>
      <w:bCs/>
      <w:sz w:val="36"/>
      <w:szCs w:val="36"/>
    </w:rPr>
  </w:style>
  <w:style w:type="character" w:customStyle="1" w:styleId="30">
    <w:name w:val="Заголовок 3 Знак"/>
    <w:basedOn w:val="a0"/>
    <w:link w:val="3"/>
    <w:uiPriority w:val="9"/>
    <w:rsid w:val="008533F8"/>
    <w:rPr>
      <w:b/>
      <w:bCs/>
      <w:sz w:val="27"/>
      <w:szCs w:val="27"/>
    </w:rPr>
  </w:style>
  <w:style w:type="character" w:customStyle="1" w:styleId="editsection">
    <w:name w:val="editsection"/>
    <w:basedOn w:val="a0"/>
    <w:rsid w:val="008533F8"/>
  </w:style>
  <w:style w:type="character" w:customStyle="1" w:styleId="mw-headline">
    <w:name w:val="mw-headline"/>
    <w:basedOn w:val="a0"/>
    <w:rsid w:val="008533F8"/>
  </w:style>
  <w:style w:type="character" w:styleId="HTML">
    <w:name w:val="HTML Code"/>
    <w:basedOn w:val="a0"/>
    <w:uiPriority w:val="99"/>
    <w:unhideWhenUsed/>
    <w:rsid w:val="008533F8"/>
    <w:rPr>
      <w:rFonts w:ascii="Courier New" w:eastAsia="Times New Roman" w:hAnsi="Courier New" w:cs="Courier New"/>
      <w:sz w:val="20"/>
      <w:szCs w:val="20"/>
    </w:rPr>
  </w:style>
  <w:style w:type="paragraph" w:styleId="a5">
    <w:name w:val="Body Text"/>
    <w:basedOn w:val="a"/>
    <w:link w:val="a6"/>
    <w:rsid w:val="005E678C"/>
    <w:pPr>
      <w:spacing w:line="360" w:lineRule="auto"/>
      <w:jc w:val="both"/>
    </w:pPr>
    <w:rPr>
      <w:sz w:val="28"/>
    </w:rPr>
  </w:style>
  <w:style w:type="character" w:customStyle="1" w:styleId="a6">
    <w:name w:val="Основной текст Знак"/>
    <w:basedOn w:val="a0"/>
    <w:link w:val="a5"/>
    <w:rsid w:val="005E678C"/>
    <w:rPr>
      <w:sz w:val="28"/>
      <w:szCs w:val="24"/>
    </w:rPr>
  </w:style>
  <w:style w:type="paragraph" w:styleId="21">
    <w:name w:val="Body Text 2"/>
    <w:basedOn w:val="a"/>
    <w:link w:val="22"/>
    <w:rsid w:val="005E678C"/>
    <w:pPr>
      <w:spacing w:line="360" w:lineRule="auto"/>
    </w:pPr>
    <w:rPr>
      <w:sz w:val="28"/>
    </w:rPr>
  </w:style>
  <w:style w:type="character" w:customStyle="1" w:styleId="22">
    <w:name w:val="Основной текст 2 Знак"/>
    <w:basedOn w:val="a0"/>
    <w:link w:val="21"/>
    <w:rsid w:val="005E678C"/>
    <w:rPr>
      <w:sz w:val="28"/>
      <w:szCs w:val="24"/>
    </w:rPr>
  </w:style>
  <w:style w:type="paragraph" w:styleId="a7">
    <w:name w:val="header"/>
    <w:basedOn w:val="a"/>
    <w:link w:val="a8"/>
    <w:uiPriority w:val="99"/>
    <w:rsid w:val="00692ED6"/>
    <w:pPr>
      <w:tabs>
        <w:tab w:val="center" w:pos="4677"/>
        <w:tab w:val="right" w:pos="9355"/>
      </w:tabs>
    </w:pPr>
  </w:style>
  <w:style w:type="character" w:customStyle="1" w:styleId="a8">
    <w:name w:val="Верхний колонтитул Знак"/>
    <w:basedOn w:val="a0"/>
    <w:link w:val="a7"/>
    <w:uiPriority w:val="99"/>
    <w:rsid w:val="00692ED6"/>
    <w:rPr>
      <w:sz w:val="24"/>
      <w:szCs w:val="24"/>
    </w:rPr>
  </w:style>
  <w:style w:type="paragraph" w:styleId="a9">
    <w:name w:val="footer"/>
    <w:basedOn w:val="a"/>
    <w:link w:val="aa"/>
    <w:rsid w:val="00692ED6"/>
    <w:pPr>
      <w:tabs>
        <w:tab w:val="center" w:pos="4677"/>
        <w:tab w:val="right" w:pos="9355"/>
      </w:tabs>
    </w:pPr>
  </w:style>
  <w:style w:type="character" w:customStyle="1" w:styleId="aa">
    <w:name w:val="Нижний колонтитул Знак"/>
    <w:basedOn w:val="a0"/>
    <w:link w:val="a9"/>
    <w:rsid w:val="00692ED6"/>
    <w:rPr>
      <w:sz w:val="24"/>
      <w:szCs w:val="24"/>
    </w:rPr>
  </w:style>
  <w:style w:type="character" w:customStyle="1" w:styleId="10">
    <w:name w:val="Заголовок 1 Знак"/>
    <w:basedOn w:val="a0"/>
    <w:link w:val="1"/>
    <w:rsid w:val="003406AF"/>
    <w:rPr>
      <w:rFonts w:ascii="Cambria" w:eastAsia="Times New Roman" w:hAnsi="Cambria" w:cs="Times New Roman"/>
      <w:b/>
      <w:bCs/>
      <w:kern w:val="32"/>
      <w:sz w:val="32"/>
      <w:szCs w:val="32"/>
    </w:rPr>
  </w:style>
  <w:style w:type="paragraph" w:styleId="31">
    <w:name w:val="Body Text Indent 3"/>
    <w:basedOn w:val="a"/>
    <w:link w:val="32"/>
    <w:rsid w:val="003406AF"/>
    <w:pPr>
      <w:spacing w:after="120"/>
      <w:ind w:left="283"/>
    </w:pPr>
    <w:rPr>
      <w:sz w:val="16"/>
      <w:szCs w:val="16"/>
    </w:rPr>
  </w:style>
  <w:style w:type="character" w:customStyle="1" w:styleId="32">
    <w:name w:val="Основной текст с отступом 3 Знак"/>
    <w:basedOn w:val="a0"/>
    <w:link w:val="31"/>
    <w:rsid w:val="003406A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7792">
      <w:bodyDiv w:val="1"/>
      <w:marLeft w:val="0"/>
      <w:marRight w:val="0"/>
      <w:marTop w:val="0"/>
      <w:marBottom w:val="0"/>
      <w:divBdr>
        <w:top w:val="none" w:sz="0" w:space="0" w:color="auto"/>
        <w:left w:val="none" w:sz="0" w:space="0" w:color="auto"/>
        <w:bottom w:val="none" w:sz="0" w:space="0" w:color="auto"/>
        <w:right w:val="none" w:sz="0" w:space="0" w:color="auto"/>
      </w:divBdr>
    </w:div>
    <w:div w:id="8334254">
      <w:bodyDiv w:val="1"/>
      <w:marLeft w:val="0"/>
      <w:marRight w:val="0"/>
      <w:marTop w:val="0"/>
      <w:marBottom w:val="0"/>
      <w:divBdr>
        <w:top w:val="none" w:sz="0" w:space="0" w:color="auto"/>
        <w:left w:val="none" w:sz="0" w:space="0" w:color="auto"/>
        <w:bottom w:val="none" w:sz="0" w:space="0" w:color="auto"/>
        <w:right w:val="none" w:sz="0" w:space="0" w:color="auto"/>
      </w:divBdr>
    </w:div>
    <w:div w:id="21712294">
      <w:bodyDiv w:val="1"/>
      <w:marLeft w:val="0"/>
      <w:marRight w:val="0"/>
      <w:marTop w:val="0"/>
      <w:marBottom w:val="0"/>
      <w:divBdr>
        <w:top w:val="none" w:sz="0" w:space="0" w:color="auto"/>
        <w:left w:val="none" w:sz="0" w:space="0" w:color="auto"/>
        <w:bottom w:val="none" w:sz="0" w:space="0" w:color="auto"/>
        <w:right w:val="none" w:sz="0" w:space="0" w:color="auto"/>
      </w:divBdr>
    </w:div>
    <w:div w:id="246429579">
      <w:bodyDiv w:val="1"/>
      <w:marLeft w:val="0"/>
      <w:marRight w:val="0"/>
      <w:marTop w:val="0"/>
      <w:marBottom w:val="0"/>
      <w:divBdr>
        <w:top w:val="none" w:sz="0" w:space="0" w:color="auto"/>
        <w:left w:val="none" w:sz="0" w:space="0" w:color="auto"/>
        <w:bottom w:val="none" w:sz="0" w:space="0" w:color="auto"/>
        <w:right w:val="none" w:sz="0" w:space="0" w:color="auto"/>
      </w:divBdr>
      <w:divsChild>
        <w:div w:id="1750493578">
          <w:marLeft w:val="0"/>
          <w:marRight w:val="0"/>
          <w:marTop w:val="0"/>
          <w:marBottom w:val="0"/>
          <w:divBdr>
            <w:top w:val="none" w:sz="0" w:space="0" w:color="auto"/>
            <w:left w:val="none" w:sz="0" w:space="0" w:color="auto"/>
            <w:bottom w:val="none" w:sz="0" w:space="0" w:color="auto"/>
            <w:right w:val="none" w:sz="0" w:space="0" w:color="auto"/>
          </w:divBdr>
        </w:div>
        <w:div w:id="1988974311">
          <w:marLeft w:val="0"/>
          <w:marRight w:val="0"/>
          <w:marTop w:val="0"/>
          <w:marBottom w:val="0"/>
          <w:divBdr>
            <w:top w:val="none" w:sz="0" w:space="0" w:color="auto"/>
            <w:left w:val="none" w:sz="0" w:space="0" w:color="auto"/>
            <w:bottom w:val="none" w:sz="0" w:space="0" w:color="auto"/>
            <w:right w:val="none" w:sz="0" w:space="0" w:color="auto"/>
          </w:divBdr>
        </w:div>
      </w:divsChild>
    </w:div>
    <w:div w:id="482896788">
      <w:bodyDiv w:val="1"/>
      <w:marLeft w:val="0"/>
      <w:marRight w:val="0"/>
      <w:marTop w:val="0"/>
      <w:marBottom w:val="0"/>
      <w:divBdr>
        <w:top w:val="none" w:sz="0" w:space="0" w:color="auto"/>
        <w:left w:val="none" w:sz="0" w:space="0" w:color="auto"/>
        <w:bottom w:val="none" w:sz="0" w:space="0" w:color="auto"/>
        <w:right w:val="none" w:sz="0" w:space="0" w:color="auto"/>
      </w:divBdr>
    </w:div>
    <w:div w:id="583490131">
      <w:bodyDiv w:val="1"/>
      <w:marLeft w:val="0"/>
      <w:marRight w:val="0"/>
      <w:marTop w:val="0"/>
      <w:marBottom w:val="0"/>
      <w:divBdr>
        <w:top w:val="none" w:sz="0" w:space="0" w:color="auto"/>
        <w:left w:val="none" w:sz="0" w:space="0" w:color="auto"/>
        <w:bottom w:val="none" w:sz="0" w:space="0" w:color="auto"/>
        <w:right w:val="none" w:sz="0" w:space="0" w:color="auto"/>
      </w:divBdr>
    </w:div>
    <w:div w:id="1688287970">
      <w:bodyDiv w:val="1"/>
      <w:marLeft w:val="0"/>
      <w:marRight w:val="0"/>
      <w:marTop w:val="0"/>
      <w:marBottom w:val="0"/>
      <w:divBdr>
        <w:top w:val="none" w:sz="0" w:space="0" w:color="auto"/>
        <w:left w:val="none" w:sz="0" w:space="0" w:color="auto"/>
        <w:bottom w:val="none" w:sz="0" w:space="0" w:color="auto"/>
        <w:right w:val="none" w:sz="0" w:space="0" w:color="auto"/>
      </w:divBdr>
    </w:div>
    <w:div w:id="172143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93%D0%B0%D0%B7%D0%BF%D1%80%D0%BE%D0%BC" TargetMode="External"/><Relationship Id="rId21" Type="http://schemas.openxmlformats.org/officeDocument/2006/relationships/hyperlink" Target="http://ru.wikipedia.org/wiki/%D0%A1%D0%9D%D0%93" TargetMode="External"/><Relationship Id="rId42" Type="http://schemas.openxmlformats.org/officeDocument/2006/relationships/hyperlink" Target="http://ru.wikipedia.org/w/index.php?title=%D0%93%D0%BE%D1%81%D1%83%D0%B4%D0%B0%D1%80%D1%81%D1%82%D0%B2%D0%B5%D0%BD%D0%BD%D1%8B%D0%B5_%D0%BA%D1%80%D0%B0%D1%82%D0%BA%D0%BE%D1%81%D1%80%D0%BE%D1%87%D0%BD%D1%8B%D0%B5_%D0%BE%D0%B1%D1%8F%D0%B7%D0%B0%D1%82%D0%B5%D0%BB%D1%8C%D1%81%D1%82%D0%B2%D0%B0&amp;action=edit&amp;redlink=1" TargetMode="External"/><Relationship Id="rId47" Type="http://schemas.openxmlformats.org/officeDocument/2006/relationships/hyperlink" Target="http://ru.wikipedia.org/wiki/%D0%A4%D1%8C%D1%8E%D1%87%D0%B5%D1%80%D1%81" TargetMode="External"/><Relationship Id="rId63" Type="http://schemas.openxmlformats.org/officeDocument/2006/relationships/hyperlink" Target="http://ru.wikipedia.org/wiki/%D0%90%D0%BA%D1%86%D0%B8%D1%8F_%28%D1%84%D0%B8%D0%BD%D0%B0%D0%BD%D1%81%D1%8B%29" TargetMode="External"/><Relationship Id="rId68" Type="http://schemas.openxmlformats.org/officeDocument/2006/relationships/hyperlink" Target="http://ru.wikipedia.org/wiki/%D0%AD%D0%BC%D0%B8%D1%82%D0%B5%D0%BD%D1%82" TargetMode="External"/><Relationship Id="rId84" Type="http://schemas.openxmlformats.org/officeDocument/2006/relationships/hyperlink" Target="http://ru.wikipedia.org/wiki/Deutsche_borse" TargetMode="External"/><Relationship Id="rId89" Type="http://schemas.openxmlformats.org/officeDocument/2006/relationships/hyperlink" Target="http://ru.wikipedia.org/wiki/2002_%D0%B3%D0%BE%D0%B4" TargetMode="External"/><Relationship Id="rId7" Type="http://schemas.openxmlformats.org/officeDocument/2006/relationships/hyperlink" Target="http://ru.wikipedia.org/wiki/%D0%A4%D0%BE%D0%BD%D0%B4%D0%BE%D0%B2%D0%B0%D1%8F_%D0%B1%D0%B8%D1%80%D0%B6%D0%B0" TargetMode="External"/><Relationship Id="rId71" Type="http://schemas.openxmlformats.org/officeDocument/2006/relationships/hyperlink" Target="http://ru.wikipedia.org/wiki/%D0%9F%D0%B0%D0%B5%D0%B2%D0%BE%D0%B9_%D0%B8%D0%BD%D0%B2%D0%B5%D1%81%D1%82%D0%B8%D1%86%D0%B8%D0%BE%D0%BD%D0%BD%D1%8B%D0%B9_%D1%84%D0%BE%D0%BD%D0%B4" TargetMode="External"/><Relationship Id="rId92" Type="http://schemas.openxmlformats.org/officeDocument/2006/relationships/hyperlink" Target="http://ru.wikipedia.org/wiki/%D0%9A%D0%B0%D0%BF%D0%B8%D1%82%D0%B0%D0%BB%D0%B8%D0%B7%D0%B0%D1%86%D0%B8%D1%8F" TargetMode="External"/><Relationship Id="rId2" Type="http://schemas.openxmlformats.org/officeDocument/2006/relationships/styles" Target="styles.xml"/><Relationship Id="rId16" Type="http://schemas.openxmlformats.org/officeDocument/2006/relationships/hyperlink" Target="http://ru.wikipedia.org/wiki/Brent" TargetMode="External"/><Relationship Id="rId29" Type="http://schemas.openxmlformats.org/officeDocument/2006/relationships/hyperlink" Target="http://ru.wikipedia.org/wiki/%D0%9B%D0%A3%D0%9A%D0%BE%D0%B9%D0%BB" TargetMode="External"/><Relationship Id="rId11" Type="http://schemas.openxmlformats.org/officeDocument/2006/relationships/hyperlink" Target="http://ru.wikipedia.org/wiki/%D0%92%D0%BE%D1%81%D1%82%D0%BE%D1%87%D0%BD%D0%B0%D1%8F_%D0%95%D0%B2%D1%80%D0%BE%D0%BF%D0%B0" TargetMode="External"/><Relationship Id="rId24" Type="http://schemas.openxmlformats.org/officeDocument/2006/relationships/hyperlink" Target="http://ru.wikipedia.org/wiki/%D0%A4%D0%BE%D0%BD%D0%B4%D0%BE%D0%B2%D0%B0%D1%8F_%D0%B1%D0%B8%D1%80%D0%B6%D0%B0" TargetMode="External"/><Relationship Id="rId32" Type="http://schemas.openxmlformats.org/officeDocument/2006/relationships/hyperlink" Target="http://ru.wikipedia.org/wiki/%D0%98%D0%BD%D0%B2%D0%B5%D1%81%D1%82%D0%BE%D1%80" TargetMode="External"/><Relationship Id="rId37" Type="http://schemas.openxmlformats.org/officeDocument/2006/relationships/hyperlink" Target="http://ru.wikipedia.org/wiki/%D0%A0%D1%83%D0%B1%D0%BB%D1%8C" TargetMode="External"/><Relationship Id="rId40" Type="http://schemas.openxmlformats.org/officeDocument/2006/relationships/hyperlink" Target="http://ru.wikipedia.org/w/index.php?title=%D0%92%D0%B0%D0%BB%D1%8E%D1%82%D0%BD%D0%B0%D1%8F_%D0%B1%D0%B8%D1%80%D0%B6%D0%B0_%D0%93%D0%BE%D1%81%D0%B1%D0%B0%D0%BD%D0%BA%D0%B0&amp;action=edit&amp;redlink=1" TargetMode="External"/><Relationship Id="rId45" Type="http://schemas.openxmlformats.org/officeDocument/2006/relationships/hyperlink" Target="http://ru.wikipedia.org/wiki/%D0%A1%D1%80%D0%BE%D1%87%D0%BD%D1%8B%D0%B9_%D1%80%D1%8B%D0%BD%D0%BE%D0%BA" TargetMode="External"/><Relationship Id="rId53" Type="http://schemas.openxmlformats.org/officeDocument/2006/relationships/hyperlink" Target="http://ru.wikipedia.org/wiki/%D0%92%D0%B0%D0%BB%D1%8E%D1%82%D0%BD%D0%B0%D1%8F_%D0%B1%D0%B8%D1%80%D0%B6%D0%B0" TargetMode="External"/><Relationship Id="rId58" Type="http://schemas.openxmlformats.org/officeDocument/2006/relationships/hyperlink" Target="http://ru.wikipedia.org/wiki/%D0%A2%D0%B5%D0%BD%D0%B3%D0%B5" TargetMode="External"/><Relationship Id="rId66" Type="http://schemas.openxmlformats.org/officeDocument/2006/relationships/hyperlink" Target="http://ru.wikipedia.org/wiki/%D0%A4%D0%BE%D0%BD%D0%B4%D0%BE%D0%B2%D1%8B%D0%B9_%D1%80%D1%8B%D0%BD%D0%BE%D0%BA" TargetMode="External"/><Relationship Id="rId74" Type="http://schemas.openxmlformats.org/officeDocument/2006/relationships/hyperlink" Target="http://ru.wikipedia.org/wiki/%D0%9A%D0%B0%D0%BF%D0%B8%D1%82%D0%B0%D0%BB%D0%B8%D0%B7%D0%B0%D1%86%D0%B8%D1%8F" TargetMode="External"/><Relationship Id="rId79" Type="http://schemas.openxmlformats.org/officeDocument/2006/relationships/hyperlink" Target="http://ru.wikipedia.org/wiki/%D0%90%D0%BA%D1%86%D0%B8%D1%8F_%28%D1%84%D0%B8%D0%BD%D0%B0%D0%BD%D1%81%D1%8B%29" TargetMode="External"/><Relationship Id="rId87" Type="http://schemas.openxmlformats.org/officeDocument/2006/relationships/hyperlink" Target="http://ru.wikipedia.org/wiki/%D0%A8%D0%B0%D0%BD%D1%85%D0%B0%D0%B9%D1%81%D0%BA%D0%B0%D1%8F_%D1%84%D0%BE%D0%BD%D0%B4%D0%BE%D0%B2%D0%B0%D1%8F_%D0%B1%D0%B8%D1%80%D0%B6%D0%B0" TargetMode="External"/><Relationship Id="rId102" Type="http://schemas.openxmlformats.org/officeDocument/2006/relationships/hyperlink" Target="http://ru.wikipedia.org/w/index.php?title=%D0%90%D1%81%D1%81%D0%BE%D1%86%D0%B8%D0%B0%D1%86%D0%B8%D1%8F_%D1%83%D1%87%D0%B0%D1%81%D1%82%D0%BD%D0%B8%D0%BA%D0%BE%D0%B2_%D0%BC%D0%B5%D0%B6%D0%B4%D1%83%D0%BD%D0%B0%D1%80%D0%BE%D0%B4%D0%BD%D1%8B%D1%85_%D1%84%D0%BE%D0%BD%D0%B4%D0%BE%D0%B2%D1%8B%D1%85_%D1%80%D1%8B%D0%BD%D0%BA%D0%BE%D0%B2&amp;action=edit&amp;redlink=1" TargetMode="External"/><Relationship Id="rId5" Type="http://schemas.openxmlformats.org/officeDocument/2006/relationships/footnotes" Target="footnotes.xml"/><Relationship Id="rId61" Type="http://schemas.openxmlformats.org/officeDocument/2006/relationships/hyperlink" Target="http://ru.wikipedia.org/wiki/2006_%D0%B3%D0%BE%D0%B4" TargetMode="External"/><Relationship Id="rId82" Type="http://schemas.openxmlformats.org/officeDocument/2006/relationships/hyperlink" Target="http://ru.wikipedia.org/wiki/%D0%A7%D0%B8%D0%BA%D0%B0%D0%B3%D1%81%D0%BA%D0%B0%D1%8F_%D1%82%D0%BE%D0%B2%D0%B0%D1%80%D0%BD%D0%B0%D1%8F_%D0%B1%D0%B8%D1%80%D0%B6%D0%B0" TargetMode="External"/><Relationship Id="rId90" Type="http://schemas.openxmlformats.org/officeDocument/2006/relationships/hyperlink" Target="http://ru.wikipedia.org/wiki/%D0%92%D1%81%D0%B5%D0%BC%D0%B8%D1%80%D0%BD%D0%B0%D1%8F_%D1%84%D0%B5%D0%B4%D0%B5%D1%80%D0%B0%D1%86%D0%B8%D1%8F_%D0%B1%D0%B8%D1%80%D0%B6" TargetMode="External"/><Relationship Id="rId95" Type="http://schemas.openxmlformats.org/officeDocument/2006/relationships/hyperlink" Target="http://ru.wikipedia.org/wiki/%D0%9C%D0%90%D0%91_%D0%A1%D0%9D%D0%93" TargetMode="External"/><Relationship Id="rId19" Type="http://schemas.openxmlformats.org/officeDocument/2006/relationships/hyperlink" Target="http://ru.wikipedia.org/wiki/%D0%91%D0%B8%D1%80%D0%B6%D0%B0" TargetMode="External"/><Relationship Id="rId14" Type="http://schemas.openxmlformats.org/officeDocument/2006/relationships/hyperlink" Target="http://ru.wikipedia.org/wiki/MosPrime" TargetMode="External"/><Relationship Id="rId22" Type="http://schemas.openxmlformats.org/officeDocument/2006/relationships/hyperlink" Target="http://ru.wikipedia.org/wiki/%D0%92%D0%BE%D1%81%D1%82%D0%BE%D1%87%D0%BD%D0%B0%D1%8F_%D0%95%D0%B2%D1%80%D0%BE%D0%BF%D0%B0" TargetMode="External"/><Relationship Id="rId27" Type="http://schemas.openxmlformats.org/officeDocument/2006/relationships/hyperlink" Target="http://ru.wikipedia.org/wiki/%D0%A0%D0%BE%D1%81%D1%82%D0%B5%D0%BB%D0%B5%D0%BA%D0%BE%D0%BC" TargetMode="External"/><Relationship Id="rId30" Type="http://schemas.openxmlformats.org/officeDocument/2006/relationships/hyperlink" Target="http://ru.wikipedia.org/wiki/%D0%A0%D0%BE%D1%81%D0%BD%D0%B5%D1%84%D1%82%D1%8C" TargetMode="External"/><Relationship Id="rId35" Type="http://schemas.openxmlformats.org/officeDocument/2006/relationships/hyperlink" Target="http://ru.wikipedia.org/wiki/%D0%92%D0%BD%D0%B5%D1%88%D1%8D%D0%BA%D0%BE%D0%BD%D0%BE%D0%BC%D0%B1%D0%B0%D0%BD%D0%BA_%D0%A1%D0%A1%D0%A1%D0%A0" TargetMode="External"/><Relationship Id="rId43" Type="http://schemas.openxmlformats.org/officeDocument/2006/relationships/hyperlink" Target="http://ru.wikipedia.org/wiki/90-%D0%B5" TargetMode="External"/><Relationship Id="rId48" Type="http://schemas.openxmlformats.org/officeDocument/2006/relationships/hyperlink" Target="http://ru.wikipedia.org/wiki/%D0%A4%D0%BE%D0%BD%D0%B4%D0%BE%D0%B2%D0%B0%D1%8F_%D0%B1%D0%B8%D1%80%D0%B6%D0%B0" TargetMode="External"/><Relationship Id="rId56" Type="http://schemas.openxmlformats.org/officeDocument/2006/relationships/hyperlink" Target="http://ru.wikipedia.org/wiki/%D0%95%D0%B2%D1%80%D0%BE" TargetMode="External"/><Relationship Id="rId64" Type="http://schemas.openxmlformats.org/officeDocument/2006/relationships/hyperlink" Target="http://ru.wikipedia.org/wiki/%D0%9E%D0%B1%D0%BB%D0%B8%D0%B3%D0%B0%D1%86%D0%B8%D1%8F" TargetMode="External"/><Relationship Id="rId69" Type="http://schemas.openxmlformats.org/officeDocument/2006/relationships/hyperlink" Target="http://ru.wikipedia.org/wiki/%D0%9A%D0%BE%D1%82%D0%B8%D1%80%D0%BE%D0%B2%D0%BA%D0%B0" TargetMode="External"/><Relationship Id="rId77" Type="http://schemas.openxmlformats.org/officeDocument/2006/relationships/hyperlink" Target="http://ru.wikipedia.org/wiki/%D0%93%D0%BB%D0%BE%D0%B1%D0%B0%D0%BB%D0%B8%D0%B7%D0%B0%D1%86%D0%B8%D1%8F" TargetMode="External"/><Relationship Id="rId100" Type="http://schemas.openxmlformats.org/officeDocument/2006/relationships/hyperlink" Target="http://ru.wikipedia.org/w/index.php?title=%D0%A4%D0%B5%D0%B4%D0%B5%D1%80%D0%B0%D1%86%D0%B8%D1%8F_%D0%B5%D0%B2%D1%80%D0%BE%D0%BF%D0%B5%D0%B9%D1%81%D0%BA%D0%B8%D1%85_%D1%84%D0%BE%D0%BD%D0%B4%D0%BE%D0%B2%D1%8B%D1%85_%D0%B1%D0%B8%D1%80%D0%B6&amp;action=edit&amp;redlink=1" TargetMode="External"/><Relationship Id="rId105" Type="http://schemas.openxmlformats.org/officeDocument/2006/relationships/theme" Target="theme/theme1.xml"/><Relationship Id="rId8" Type="http://schemas.openxmlformats.org/officeDocument/2006/relationships/hyperlink" Target="http://ru.wikipedia.org/wiki/%D0%9E%D0%90%D0%9E" TargetMode="External"/><Relationship Id="rId51" Type="http://schemas.openxmlformats.org/officeDocument/2006/relationships/hyperlink" Target="http://ru.wikipedia.org/wiki/%D0%A0%D0%BE%D1%81%D1%81%D0%B8%D0%B9%D1%81%D0%BA%D0%B8%D0%B9_%D1%80%D1%83%D0%B1%D0%BB%D1%8C" TargetMode="External"/><Relationship Id="rId72" Type="http://schemas.openxmlformats.org/officeDocument/2006/relationships/hyperlink" Target="http://ru.wikipedia.org/wiki/%D0%98%D0%BD%D0%B4%D0%B5%D0%BA%D1%81_%D0%9C%D0%9C%D0%92%D0%91" TargetMode="External"/><Relationship Id="rId80" Type="http://schemas.openxmlformats.org/officeDocument/2006/relationships/hyperlink" Target="http://ru.wikipedia.org/wiki/%D0%9D%D1%8C%D1%8E-%D0%99%D0%BE%D1%80%D0%BA%D1%81%D0%BA%D0%B0%D1%8F_%D1%84%D0%BE%D0%BD%D0%B4%D0%BE%D0%B2%D0%B0%D1%8F_%D0%B1%D0%B8%D1%80%D0%B6%D0%B0" TargetMode="External"/><Relationship Id="rId85" Type="http://schemas.openxmlformats.org/officeDocument/2006/relationships/hyperlink" Target="http://ru.wikipedia.org/wiki/%D0%92%D0%B5%D0%BD%D1%81%D0%BA%D0%B0%D1%8F_%D1%84%D0%BE%D0%BD%D0%B4%D0%BE%D0%B2%D0%B0%D1%8F_%D0%B1%D0%B8%D1%80%D0%B6%D0%B0" TargetMode="External"/><Relationship Id="rId93" Type="http://schemas.openxmlformats.org/officeDocument/2006/relationships/hyperlink" Target="http://ru.wikipedia.org/wiki/%D0%A4%D0%BE%D0%BD%D0%B4%D0%BE%D0%B2%D1%8B%D0%B9_%D1%80%D1%8B%D0%BD%D0%BE%D0%BA" TargetMode="External"/><Relationship Id="rId98" Type="http://schemas.openxmlformats.org/officeDocument/2006/relationships/hyperlink" Target="http://ru.wikipedia.org/wiki/%D0%A1%D0%9D%D0%93" TargetMode="External"/><Relationship Id="rId3" Type="http://schemas.openxmlformats.org/officeDocument/2006/relationships/settings" Target="settings.xml"/><Relationship Id="rId12" Type="http://schemas.openxmlformats.org/officeDocument/2006/relationships/hyperlink" Target="http://ru.wikipedia.org/wiki/%D0%98%D0%BD%D0%B4%D0%B5%D0%BA%D1%81_%D0%A0%D0%A2%D0%A1" TargetMode="External"/><Relationship Id="rId17" Type="http://schemas.openxmlformats.org/officeDocument/2006/relationships/hyperlink" Target="http://ru.wikipedia.org/wiki/%D0%AF%D0%BD%D0%B2%D0%B0%D1%80%D1%8C_2007_%D0%B3%D0%BE%D0%B4%D0%B0" TargetMode="External"/><Relationship Id="rId25" Type="http://schemas.openxmlformats.org/officeDocument/2006/relationships/hyperlink" Target="http://ru.wikipedia.org/wiki/%D0%AD%D0%BC%D0%B8%D1%82%D0%B5%D0%BD%D1%82" TargetMode="External"/><Relationship Id="rId33" Type="http://schemas.openxmlformats.org/officeDocument/2006/relationships/hyperlink" Target="http://ru.wikipedia.org/wiki/%D0%90%D0%BA%D1%86%D0%B8%D1%8F_%28%D1%84%D0%B8%D0%BD%D0%B0%D0%BD%D1%81%D1%8B%29" TargetMode="External"/><Relationship Id="rId38" Type="http://schemas.openxmlformats.org/officeDocument/2006/relationships/hyperlink" Target="http://ru.wikipedia.org/wiki/%D0%94%D0%BE%D0%BB%D0%BB%D0%B0%D1%80_%D0%A1%D0%A8%D0%90" TargetMode="External"/><Relationship Id="rId46" Type="http://schemas.openxmlformats.org/officeDocument/2006/relationships/hyperlink" Target="http://ru.wikipedia.org/wiki/%D0%9A%D0%BE%D1%80%D0%BF%D0%BE%D1%80%D0%B0%D1%82%D0%B8%D0%B2%D0%BD%D1%8B%D0%B5_%D1%86%D0%B5%D0%BD%D0%BD%D1%8B%D0%B5_%D0%B1%D1%83%D0%BC%D0%B0%D0%B3%D0%B8" TargetMode="External"/><Relationship Id="rId59" Type="http://schemas.openxmlformats.org/officeDocument/2006/relationships/hyperlink" Target="http://ru.wikipedia.org/wiki/%D0%91%D0%B5%D0%BB%D0%BE%D1%80%D1%83%D1%81%D1%81%D0%BA%D0%B8%D0%B9_%D1%80%D1%83%D0%B1%D0%BB%D1%8C" TargetMode="External"/><Relationship Id="rId67" Type="http://schemas.openxmlformats.org/officeDocument/2006/relationships/hyperlink" Target="http://ru.wikipedia.org/wiki/%D0%9E%D0%B1%D0%BB%D0%B8%D0%B3%D0%B0%D1%86%D0%B8%D1%8F" TargetMode="External"/><Relationship Id="rId103" Type="http://schemas.openxmlformats.org/officeDocument/2006/relationships/header" Target="header1.xml"/><Relationship Id="rId20" Type="http://schemas.openxmlformats.org/officeDocument/2006/relationships/hyperlink" Target="http://ru.wikipedia.org/wiki/%D0%A0%D0%BE%D1%81%D1%81%D0%B8%D1%8F" TargetMode="External"/><Relationship Id="rId41" Type="http://schemas.openxmlformats.org/officeDocument/2006/relationships/hyperlink" Target="http://ru.wikipedia.org/wiki/%D0%A6%D0%B5%D0%BD%D1%82%D1%80%D0%B0%D0%BB%D1%8C%D0%BD%D1%8B%D0%B9_%D0%B1%D0%B0%D0%BD%D0%BA_%D0%A0%D0%BE%D1%81%D1%81%D0%B8%D0%B8" TargetMode="External"/><Relationship Id="rId54" Type="http://schemas.openxmlformats.org/officeDocument/2006/relationships/hyperlink" Target="http://ru.wikipedia.org/wiki/%D0%A4%D0%BE%D0%BD%D0%B4%D0%BE%D0%B2%D0%B0%D1%8F_%D0%B1%D0%B8%D1%80%D0%B6%D0%B0" TargetMode="External"/><Relationship Id="rId62" Type="http://schemas.openxmlformats.org/officeDocument/2006/relationships/hyperlink" Target="http://ru.wikipedia.org/w/index.php?title=%D0%9F%D0%BB%D0%B0%D1%82%D0%B5%D0%B6_%D0%BF%D1%80%D0%BE%D1%82%D0%B8%D0%B2_%D0%BF%D0%BB%D0%B0%D1%82%D0%B5%D0%B6%D0%B0&amp;action=edit&amp;redlink=1" TargetMode="External"/><Relationship Id="rId70" Type="http://schemas.openxmlformats.org/officeDocument/2006/relationships/hyperlink" Target="http://ru.wikipedia.org/wiki/%D0%A0%D0%BE%D1%81%D1%81%D0%B8%D0%B9%D1%81%D0%BA%D0%B8%D0%B5_%D1%84%D0%BE%D0%BD%D0%B4%D0%BE%D0%B2%D1%8B%D0%B5_%D0%B8%D0%BD%D0%B4%D0%B5%D0%BA%D1%81%D1%8B" TargetMode="External"/><Relationship Id="rId75" Type="http://schemas.openxmlformats.org/officeDocument/2006/relationships/hyperlink" Target="http://ru.wikipedia.org/wiki/%D0%92%D0%B5%D0%BD%D1%87%D1%83%D1%80%D0%BD%D0%BE%D0%B5_%D1%84%D0%B8%D0%BD%D0%B0%D0%BD%D1%81%D0%B8%D1%80%D0%BE%D0%B2%D0%B0%D0%BD%D0%B8%D0%B5" TargetMode="External"/><Relationship Id="rId83" Type="http://schemas.openxmlformats.org/officeDocument/2006/relationships/hyperlink" Target="http://ru.wikipedia.org/wiki/%D0%9B%D0%BE%D0%BD%D0%B4%D0%BE%D0%BD%D1%81%D0%BA%D0%B0%D1%8F_%D1%84%D0%BE%D0%BD%D0%B4%D0%BE%D0%B2%D0%B0%D1%8F_%D0%B1%D0%B8%D1%80%D0%B6%D0%B0" TargetMode="External"/><Relationship Id="rId88" Type="http://schemas.openxmlformats.org/officeDocument/2006/relationships/hyperlink" Target="http://ru.wikipedia.org/wiki/%D0%9C%D0%B5%D0%BC%D0%BE%D1%80%D0%B0%D0%BD%D0%B4%D1%83%D0%BC" TargetMode="External"/><Relationship Id="rId91" Type="http://schemas.openxmlformats.org/officeDocument/2006/relationships/hyperlink" Target="http://ru.wikipedia.org/wiki/%D0%A1%D0%BF%D0%B8%D1%81%D0%BE%D0%BA_%D1%84%D0%BE%D0%BD%D0%B4%D0%BE%D0%B2%D1%8B%D1%85_%D0%B1%D0%B8%D1%80%D0%B6" TargetMode="External"/><Relationship Id="rId96" Type="http://schemas.openxmlformats.org/officeDocument/2006/relationships/hyperlink" Target="http://ru.wikipedia.org/wiki/%D0%A4%D0%BE%D0%BD%D0%B4%D0%BE%D0%B2%D1%8B%D0%B9_%D1%80%D1%8B%D0%BD%D0%BE%D0%B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u.wikipedia.org/wiki/Urals" TargetMode="External"/><Relationship Id="rId23" Type="http://schemas.openxmlformats.org/officeDocument/2006/relationships/hyperlink" Target="http://ru.wikipedia.org/wiki/1992_%D0%B3%D0%BE%D0%B4" TargetMode="External"/><Relationship Id="rId28" Type="http://schemas.openxmlformats.org/officeDocument/2006/relationships/hyperlink" Target="http://ru.wikipedia.org/wiki/%D0%A1%D0%B1%D0%B5%D1%80%D0%B1%D0%B0%D0%BD%D0%BA_%D0%A0%D0%BE%D1%81%D1%81%D0%B8%D0%B8" TargetMode="External"/><Relationship Id="rId36" Type="http://schemas.openxmlformats.org/officeDocument/2006/relationships/hyperlink" Target="http://ru.wikipedia.org/wiki/1989_%D0%B3%D0%BE%D0%B4" TargetMode="External"/><Relationship Id="rId49" Type="http://schemas.openxmlformats.org/officeDocument/2006/relationships/hyperlink" Target="http://ru.wikipedia.org/wiki/%D0%94%D0%B5%D1%84%D0%BE%D0%BB%D1%82_%D0%B2_%D0%A0%D0%BE%D1%81%D1%81%D0%B8%D0%B8_%281998%29" TargetMode="External"/><Relationship Id="rId57" Type="http://schemas.openxmlformats.org/officeDocument/2006/relationships/hyperlink" Target="http://ru.wikipedia.org/wiki/%D0%A3%D0%BA%D1%80%D0%B0%D0%B8%D0%BD%D1%81%D0%BA%D0%B0%D1%8F_%D0%B3%D1%80%D0%B8%D0%B2%D0%BD%D0%B0" TargetMode="External"/><Relationship Id="rId10" Type="http://schemas.openxmlformats.org/officeDocument/2006/relationships/hyperlink" Target="http://ru.wikipedia.org/wiki/%D0%A0%D0%BE%D1%81%D1%81%D0%B8%D1%8F" TargetMode="External"/><Relationship Id="rId31" Type="http://schemas.openxmlformats.org/officeDocument/2006/relationships/hyperlink" Target="http://ru.wikipedia.org/wiki/%D0%9F%D1%80%D0%BE%D1%84%D1%83%D1%87%D0%B0%D1%81%D1%82%D0%BD%D0%B8%D0%BA_%D1%80%D1%8B%D0%BD%D0%BA%D0%B0_%D1%86%D0%B5%D0%BD%D0%BD%D1%8B%D1%85_%D0%B1%D1%83%D0%BC%D0%B0%D0%B3" TargetMode="External"/><Relationship Id="rId44" Type="http://schemas.openxmlformats.org/officeDocument/2006/relationships/hyperlink" Target="http://ru.wikipedia.org/wiki/%D0%A4%D0%BE%D0%BD%D0%B4%D0%BE%D0%B2%D1%8B%D0%B9_%D1%80%D1%8B%D0%BD%D0%BE%D0%BA" TargetMode="External"/><Relationship Id="rId52" Type="http://schemas.openxmlformats.org/officeDocument/2006/relationships/hyperlink" Target="http://ru.wikipedia.org/w/index.php?title=%D0%A1%D0%AD%D0%9B%D0%A2&amp;action=edit&amp;redlink=1" TargetMode="External"/><Relationship Id="rId60" Type="http://schemas.openxmlformats.org/officeDocument/2006/relationships/hyperlink" Target="http://ru.wikipedia.org/wiki/%D0%92%D0%B0%D0%BB%D1%8E%D1%82%D0%BD%D1%8B%D0%B9_%D1%81%D0%B2%D0%BE%D0%BF" TargetMode="External"/><Relationship Id="rId65" Type="http://schemas.openxmlformats.org/officeDocument/2006/relationships/hyperlink" Target="http://ru.wikipedia.org/wiki/%D0%98%D0%BD%D0%B2%D0%B5%D1%81%D1%82%D0%BE%D1%80" TargetMode="External"/><Relationship Id="rId73" Type="http://schemas.openxmlformats.org/officeDocument/2006/relationships/hyperlink" Target="http://ru.wikipedia.org/wiki/%D0%98%D0%BD%D0%B2%D0%B5%D1%81%D1%82%D0%B8%D1%86%D0%B8%D0%B8" TargetMode="External"/><Relationship Id="rId78" Type="http://schemas.openxmlformats.org/officeDocument/2006/relationships/hyperlink" Target="http://ru.wikipedia.org/wiki/%D0%92%D0%A2%D0%9E" TargetMode="External"/><Relationship Id="rId81" Type="http://schemas.openxmlformats.org/officeDocument/2006/relationships/hyperlink" Target="http://ru.wikipedia.org/wiki/NASDAQ" TargetMode="External"/><Relationship Id="rId86" Type="http://schemas.openxmlformats.org/officeDocument/2006/relationships/hyperlink" Target="http://ru.wikipedia.org/wiki/OMX" TargetMode="External"/><Relationship Id="rId94" Type="http://schemas.openxmlformats.org/officeDocument/2006/relationships/hyperlink" Target="http://ru.wikipedia.org/wiki/2007_%D0%B3%D0%BE%D0%B4" TargetMode="External"/><Relationship Id="rId99" Type="http://schemas.openxmlformats.org/officeDocument/2006/relationships/hyperlink" Target="http://ru.wikipedia.org/wiki/%D0%9C%D0%B5%D0%B6%D0%B4%D1%83%D0%BD%D0%B0%D1%80%D0%BE%D0%B4%D0%BD%D0%B0%D1%8F_%D0%B0%D1%81%D1%81%D0%BE%D1%86%D0%B8%D0%B0%D1%86%D0%B8%D1%8F_%D1%84%D0%BE%D0%BD%D0%B4%D0%BE%D0%B2%D1%8B%D1%85_%D0%B1%D0%B8%D1%80%D0%B6" TargetMode="External"/><Relationship Id="rId101" Type="http://schemas.openxmlformats.org/officeDocument/2006/relationships/hyperlink" Target="http://ru.wikipedia.org/wiki/%D0%A4%D0%B5%D0%B4%D0%B5%D1%80%D0%B0%D1%86%D0%B8%D1%8F_%D0%B5%D0%B2%D1%80%D0%BE-%D0%B0%D0%B7%D0%B8%D0%B0%D1%82%D1%81%D0%BA%D0%B8%D1%85_%D1%84%D0%BE%D0%BD%D0%B4%D0%BE%D0%B2%D1%8B%D1%85_%D0%B1%D0%B8%D1%80%D0%B6" TargetMode="External"/><Relationship Id="rId4" Type="http://schemas.openxmlformats.org/officeDocument/2006/relationships/webSettings" Target="webSettings.xml"/><Relationship Id="rId9" Type="http://schemas.openxmlformats.org/officeDocument/2006/relationships/hyperlink" Target="http://ru.wikipedia.org/wiki/%D0%9C%D0%B0%D1%80%D0%B6%D0%B8%D0%BD%D0%B0%D0%BB%D1%8C%D0%BD%D0%B0%D1%8F_%D1%82%D0%BE%D1%80%D0%B3%D0%BE%D0%B2%D0%BB%D1%8F" TargetMode="External"/><Relationship Id="rId13" Type="http://schemas.openxmlformats.org/officeDocument/2006/relationships/hyperlink" Target="http://ru.wikipedia.org/wiki/MosIBOR" TargetMode="External"/><Relationship Id="rId18" Type="http://schemas.openxmlformats.org/officeDocument/2006/relationships/hyperlink" Target="http://ru.wikipedia.org/wiki/%D0%92%D1%81%D0%B5%D0%BC%D0%B8%D1%80%D0%BD%D0%B0%D1%8F_%D1%84%D0%B5%D0%B4%D0%B5%D1%80%D0%B0%D1%86%D0%B8%D1%8F_%D0%B1%D0%B8%D1%80%D0%B6" TargetMode="External"/><Relationship Id="rId39" Type="http://schemas.openxmlformats.org/officeDocument/2006/relationships/hyperlink" Target="http://ru.wikipedia.org/wiki/1992_%D0%B3%D0%BE%D0%B4" TargetMode="External"/><Relationship Id="rId34" Type="http://schemas.openxmlformats.org/officeDocument/2006/relationships/hyperlink" Target="http://ru.wikipedia.org/w/index.php?title=%D0%92%D0%B0%D0%BB%D1%8E%D1%82%D0%BD%D1%8B%D0%B9_%D0%B0%D1%83%D0%BA%D1%86%D0%B8%D0%BE%D0%BD&amp;action=edit&amp;redlink=1" TargetMode="External"/><Relationship Id="rId50" Type="http://schemas.openxmlformats.org/officeDocument/2006/relationships/hyperlink" Target="http://ru.wikipedia.org/wiki/%D0%98%D0%BD%D0%BE%D1%81%D1%82%D1%80%D0%B0%D0%BD%D0%BD%D0%B0%D1%8F_%D0%B2%D0%B0%D0%BB%D1%8E%D1%82%D0%B0" TargetMode="External"/><Relationship Id="rId55" Type="http://schemas.openxmlformats.org/officeDocument/2006/relationships/hyperlink" Target="http://ru.wikipedia.org/wiki/%D0%94%D0%BE%D0%BB%D0%BB%D0%B0%D1%80_%D0%A1%D0%A8%D0%90" TargetMode="External"/><Relationship Id="rId76" Type="http://schemas.openxmlformats.org/officeDocument/2006/relationships/hyperlink" Target="http://ru.wikipedia.org/wiki/%D0%A0%D0%BE%D1%81%D1%81%D0%B8%D0%B9%D1%81%D0%BA%D0%B0%D1%8F_%D0%BA%D0%BE%D1%80%D0%BF%D0%BE%D1%80%D0%B0%D1%86%D0%B8%D1%8F_%D0%BD%D0%B0%D0%BD%D0%BE%D1%82%D0%B5%D1%85%D0%BD%D0%BE%D0%BB%D0%BE%D0%B3%D0%B8%D0%B9" TargetMode="External"/><Relationship Id="rId97" Type="http://schemas.openxmlformats.org/officeDocument/2006/relationships/hyperlink" Target="http://ru.wikipedia.org/wiki/%D0%A1%D0%9D%D0%93"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11635</Words>
  <Characters>66323</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77803</CharactersWithSpaces>
  <SharedDoc>false</SharedDoc>
  <HLinks>
    <vt:vector size="576" baseType="variant">
      <vt:variant>
        <vt:i4>4849764</vt:i4>
      </vt:variant>
      <vt:variant>
        <vt:i4>285</vt:i4>
      </vt:variant>
      <vt:variant>
        <vt:i4>0</vt:i4>
      </vt:variant>
      <vt:variant>
        <vt:i4>5</vt:i4>
      </vt:variant>
      <vt:variant>
        <vt:lpwstr>http://ru.wikipedia.org/w/index.php?title=%D0%90%D1%81%D1%81%D0%BE%D1%86%D0%B8%D0%B0%D1%86%D0%B8%D1%8F_%D1%83%D1%87%D0%B0%D1%81%D1%82%D0%BD%D0%B8%D0%BA%D0%BE%D0%B2_%D0%BC%D0%B5%D0%B6%D0%B4%D1%83%D0%BD%D0%B0%D1%80%D0%BE%D0%B4%D0%BD%D1%8B%D1%85_%D1%84%D0%BE%D0%BD%D0%B4%D0%BE%D0%B2%D1%8B%D1%85_%D1%80%D1%8B%D0%BD%D0%BA%D0%BE%D0%B2&amp;action=edit&amp;redlink=1</vt:lpwstr>
      </vt:variant>
      <vt:variant>
        <vt:lpwstr/>
      </vt:variant>
      <vt:variant>
        <vt:i4>196717</vt:i4>
      </vt:variant>
      <vt:variant>
        <vt:i4>282</vt:i4>
      </vt:variant>
      <vt:variant>
        <vt:i4>0</vt:i4>
      </vt:variant>
      <vt:variant>
        <vt:i4>5</vt:i4>
      </vt:variant>
      <vt:variant>
        <vt:lpwstr>http://ru.wikipedia.org/wiki/%D0%A4%D0%B5%D0%B4%D0%B5%D1%80%D0%B0%D1%86%D0%B8%D1%8F_%D0%B5%D0%B2%D1%80%D0%BE-%D0%B0%D0%B7%D0%B8%D0%B0%D1%82%D1%81%D0%BA%D0%B8%D1%85_%D1%84%D0%BE%D0%BD%D0%B4%D0%BE%D0%B2%D1%8B%D1%85_%D0%B1%D0%B8%D1%80%D0%B6</vt:lpwstr>
      </vt:variant>
      <vt:variant>
        <vt:lpwstr/>
      </vt:variant>
      <vt:variant>
        <vt:i4>786532</vt:i4>
      </vt:variant>
      <vt:variant>
        <vt:i4>279</vt:i4>
      </vt:variant>
      <vt:variant>
        <vt:i4>0</vt:i4>
      </vt:variant>
      <vt:variant>
        <vt:i4>5</vt:i4>
      </vt:variant>
      <vt:variant>
        <vt:lpwstr>http://ru.wikipedia.org/w/index.php?title=%D0%A4%D0%B5%D0%B4%D0%B5%D1%80%D0%B0%D1%86%D0%B8%D1%8F_%D0%B5%D0%B2%D1%80%D0%BE%D0%BF%D0%B5%D0%B9%D1%81%D0%BA%D0%B8%D1%85_%D1%84%D0%BE%D0%BD%D0%B4%D0%BE%D0%B2%D1%8B%D1%85_%D0%B1%D0%B8%D1%80%D0%B6&amp;action=edit&amp;redlink=1</vt:lpwstr>
      </vt:variant>
      <vt:variant>
        <vt:lpwstr/>
      </vt:variant>
      <vt:variant>
        <vt:i4>2621521</vt:i4>
      </vt:variant>
      <vt:variant>
        <vt:i4>276</vt:i4>
      </vt:variant>
      <vt:variant>
        <vt:i4>0</vt:i4>
      </vt:variant>
      <vt:variant>
        <vt:i4>5</vt:i4>
      </vt:variant>
      <vt:variant>
        <vt:lpwstr>http://ru.wikipedia.org/wiki/%D0%9C%D0%B5%D0%B6%D0%B4%D1%83%D0%BD%D0%B0%D1%80%D0%BE%D0%B4%D0%BD%D0%B0%D1%8F_%D0%B0%D1%81%D1%81%D0%BE%D1%86%D0%B8%D0%B0%D1%86%D0%B8%D1%8F_%D1%84%D0%BE%D0%BD%D0%B4%D0%BE%D0%B2%D1%8B%D1%85_%D0%B1%D0%B8%D1%80%D0%B6</vt:lpwstr>
      </vt:variant>
      <vt:variant>
        <vt:lpwstr/>
      </vt:variant>
      <vt:variant>
        <vt:i4>8126522</vt:i4>
      </vt:variant>
      <vt:variant>
        <vt:i4>273</vt:i4>
      </vt:variant>
      <vt:variant>
        <vt:i4>0</vt:i4>
      </vt:variant>
      <vt:variant>
        <vt:i4>5</vt:i4>
      </vt:variant>
      <vt:variant>
        <vt:lpwstr>http://ru.wikipedia.org/wiki/%D0%A1%D0%9D%D0%93</vt:lpwstr>
      </vt:variant>
      <vt:variant>
        <vt:lpwstr/>
      </vt:variant>
      <vt:variant>
        <vt:i4>8126522</vt:i4>
      </vt:variant>
      <vt:variant>
        <vt:i4>270</vt:i4>
      </vt:variant>
      <vt:variant>
        <vt:i4>0</vt:i4>
      </vt:variant>
      <vt:variant>
        <vt:i4>5</vt:i4>
      </vt:variant>
      <vt:variant>
        <vt:lpwstr>http://ru.wikipedia.org/wiki/%D0%A1%D0%9D%D0%93</vt:lpwstr>
      </vt:variant>
      <vt:variant>
        <vt:lpwstr/>
      </vt:variant>
      <vt:variant>
        <vt:i4>8126548</vt:i4>
      </vt:variant>
      <vt:variant>
        <vt:i4>267</vt:i4>
      </vt:variant>
      <vt:variant>
        <vt:i4>0</vt:i4>
      </vt:variant>
      <vt:variant>
        <vt:i4>5</vt:i4>
      </vt:variant>
      <vt:variant>
        <vt:lpwstr>http://ru.wikipedia.org/wiki/%D0%A4%D0%BE%D0%BD%D0%B4%D0%BE%D0%B2%D1%8B%D0%B9_%D1%80%D1%8B%D0%BD%D0%BE%D0%BA</vt:lpwstr>
      </vt:variant>
      <vt:variant>
        <vt:lpwstr/>
      </vt:variant>
      <vt:variant>
        <vt:i4>6029433</vt:i4>
      </vt:variant>
      <vt:variant>
        <vt:i4>264</vt:i4>
      </vt:variant>
      <vt:variant>
        <vt:i4>0</vt:i4>
      </vt:variant>
      <vt:variant>
        <vt:i4>5</vt:i4>
      </vt:variant>
      <vt:variant>
        <vt:lpwstr>http://ru.wikipedia.org/wiki/%D0%9C%D0%90%D0%91_%D0%A1%D0%9D%D0%93</vt:lpwstr>
      </vt:variant>
      <vt:variant>
        <vt:lpwstr/>
      </vt:variant>
      <vt:variant>
        <vt:i4>7733342</vt:i4>
      </vt:variant>
      <vt:variant>
        <vt:i4>261</vt:i4>
      </vt:variant>
      <vt:variant>
        <vt:i4>0</vt:i4>
      </vt:variant>
      <vt:variant>
        <vt:i4>5</vt:i4>
      </vt:variant>
      <vt:variant>
        <vt:lpwstr>http://ru.wikipedia.org/wiki/2007_%D0%B3%D0%BE%D0%B4</vt:lpwstr>
      </vt:variant>
      <vt:variant>
        <vt:lpwstr/>
      </vt:variant>
      <vt:variant>
        <vt:i4>8126548</vt:i4>
      </vt:variant>
      <vt:variant>
        <vt:i4>258</vt:i4>
      </vt:variant>
      <vt:variant>
        <vt:i4>0</vt:i4>
      </vt:variant>
      <vt:variant>
        <vt:i4>5</vt:i4>
      </vt:variant>
      <vt:variant>
        <vt:lpwstr>http://ru.wikipedia.org/wiki/%D0%A4%D0%BE%D0%BD%D0%B4%D0%BE%D0%B2%D1%8B%D0%B9_%D1%80%D1%8B%D0%BD%D0%BE%D0%BA</vt:lpwstr>
      </vt:variant>
      <vt:variant>
        <vt:lpwstr/>
      </vt:variant>
      <vt:variant>
        <vt:i4>8323121</vt:i4>
      </vt:variant>
      <vt:variant>
        <vt:i4>255</vt:i4>
      </vt:variant>
      <vt:variant>
        <vt:i4>0</vt:i4>
      </vt:variant>
      <vt:variant>
        <vt:i4>5</vt:i4>
      </vt:variant>
      <vt:variant>
        <vt:lpwstr>http://ru.wikipedia.org/wiki/%D0%9A%D0%B0%D0%BF%D0%B8%D1%82%D0%B0%D0%BB%D0%B8%D0%B7%D0%B0%D1%86%D0%B8%D1%8F</vt:lpwstr>
      </vt:variant>
      <vt:variant>
        <vt:lpwstr/>
      </vt:variant>
      <vt:variant>
        <vt:i4>5570633</vt:i4>
      </vt:variant>
      <vt:variant>
        <vt:i4>252</vt:i4>
      </vt:variant>
      <vt:variant>
        <vt:i4>0</vt:i4>
      </vt:variant>
      <vt:variant>
        <vt:i4>5</vt:i4>
      </vt:variant>
      <vt:variant>
        <vt:lpwstr>http://ru.wikipedia.org/wiki/%D0%A1%D0%BF%D0%B8%D1%81%D0%BE%D0%BA_%D1%84%D0%BE%D0%BD%D0%B4%D0%BE%D0%B2%D1%8B%D1%85_%D0%B1%D0%B8%D1%80%D0%B6</vt:lpwstr>
      </vt:variant>
      <vt:variant>
        <vt:lpwstr/>
      </vt:variant>
      <vt:variant>
        <vt:i4>5373969</vt:i4>
      </vt:variant>
      <vt:variant>
        <vt:i4>249</vt:i4>
      </vt:variant>
      <vt:variant>
        <vt:i4>0</vt:i4>
      </vt:variant>
      <vt:variant>
        <vt:i4>5</vt:i4>
      </vt:variant>
      <vt:variant>
        <vt:lpwstr>http://ru.wikipedia.org/wiki/%D0%92%D1%81%D0%B5%D0%BC%D0%B8%D1%80%D0%BD%D0%B0%D1%8F_%D1%84%D0%B5%D0%B4%D0%B5%D1%80%D0%B0%D1%86%D0%B8%D1%8F_%D0%B1%D0%B8%D1%80%D0%B6</vt:lpwstr>
      </vt:variant>
      <vt:variant>
        <vt:lpwstr/>
      </vt:variant>
      <vt:variant>
        <vt:i4>7733339</vt:i4>
      </vt:variant>
      <vt:variant>
        <vt:i4>246</vt:i4>
      </vt:variant>
      <vt:variant>
        <vt:i4>0</vt:i4>
      </vt:variant>
      <vt:variant>
        <vt:i4>5</vt:i4>
      </vt:variant>
      <vt:variant>
        <vt:lpwstr>http://ru.wikipedia.org/wiki/2002_%D0%B3%D0%BE%D0%B4</vt:lpwstr>
      </vt:variant>
      <vt:variant>
        <vt:lpwstr/>
      </vt:variant>
      <vt:variant>
        <vt:i4>5439517</vt:i4>
      </vt:variant>
      <vt:variant>
        <vt:i4>243</vt:i4>
      </vt:variant>
      <vt:variant>
        <vt:i4>0</vt:i4>
      </vt:variant>
      <vt:variant>
        <vt:i4>5</vt:i4>
      </vt:variant>
      <vt:variant>
        <vt:lpwstr>http://ru.wikipedia.org/wiki/%D0%9C%D0%B5%D0%BC%D0%BE%D1%80%D0%B0%D0%BD%D0%B4%D1%83%D0%BC</vt:lpwstr>
      </vt:variant>
      <vt:variant>
        <vt:lpwstr/>
      </vt:variant>
      <vt:variant>
        <vt:i4>2293865</vt:i4>
      </vt:variant>
      <vt:variant>
        <vt:i4>240</vt:i4>
      </vt:variant>
      <vt:variant>
        <vt:i4>0</vt:i4>
      </vt:variant>
      <vt:variant>
        <vt:i4>5</vt:i4>
      </vt:variant>
      <vt:variant>
        <vt:lpwstr>http://ru.wikipedia.org/wiki/%D0%A8%D0%B0%D0%BD%D1%85%D0%B0%D0%B9%D1%81%D0%BA%D0%B0%D1%8F_%D1%84%D0%BE%D0%BD%D0%B4%D0%BE%D0%B2%D0%B0%D1%8F_%D0%B1%D0%B8%D1%80%D0%B6%D0%B0</vt:lpwstr>
      </vt:variant>
      <vt:variant>
        <vt:lpwstr/>
      </vt:variant>
      <vt:variant>
        <vt:i4>2031683</vt:i4>
      </vt:variant>
      <vt:variant>
        <vt:i4>237</vt:i4>
      </vt:variant>
      <vt:variant>
        <vt:i4>0</vt:i4>
      </vt:variant>
      <vt:variant>
        <vt:i4>5</vt:i4>
      </vt:variant>
      <vt:variant>
        <vt:lpwstr>http://ru.wikipedia.org/wiki/OMX</vt:lpwstr>
      </vt:variant>
      <vt:variant>
        <vt:lpwstr/>
      </vt:variant>
      <vt:variant>
        <vt:i4>5701659</vt:i4>
      </vt:variant>
      <vt:variant>
        <vt:i4>234</vt:i4>
      </vt:variant>
      <vt:variant>
        <vt:i4>0</vt:i4>
      </vt:variant>
      <vt:variant>
        <vt:i4>5</vt:i4>
      </vt:variant>
      <vt:variant>
        <vt:lpwstr>http://ru.wikipedia.org/wiki/%D0%92%D0%B5%D0%BD%D1%81%D0%BA%D0%B0%D1%8F_%D1%84%D0%BE%D0%BD%D0%B4%D0%BE%D0%B2%D0%B0%D1%8F_%D0%B1%D0%B8%D1%80%D0%B6%D0%B0</vt:lpwstr>
      </vt:variant>
      <vt:variant>
        <vt:lpwstr/>
      </vt:variant>
      <vt:variant>
        <vt:i4>4259881</vt:i4>
      </vt:variant>
      <vt:variant>
        <vt:i4>231</vt:i4>
      </vt:variant>
      <vt:variant>
        <vt:i4>0</vt:i4>
      </vt:variant>
      <vt:variant>
        <vt:i4>5</vt:i4>
      </vt:variant>
      <vt:variant>
        <vt:lpwstr>http://ru.wikipedia.org/wiki/Deutsche_borse</vt:lpwstr>
      </vt:variant>
      <vt:variant>
        <vt:lpwstr/>
      </vt:variant>
      <vt:variant>
        <vt:i4>2097263</vt:i4>
      </vt:variant>
      <vt:variant>
        <vt:i4>228</vt:i4>
      </vt:variant>
      <vt:variant>
        <vt:i4>0</vt:i4>
      </vt:variant>
      <vt:variant>
        <vt:i4>5</vt:i4>
      </vt:variant>
      <vt:variant>
        <vt:lpwstr>http://ru.wikipedia.org/wiki/%D0%9B%D0%BE%D0%BD%D0%B4%D0%BE%D0%BD%D1%81%D0%BA%D0%B0%D1%8F_%D1%84%D0%BE%D0%BD%D0%B4%D0%BE%D0%B2%D0%B0%D1%8F_%D0%B1%D0%B8%D1%80%D0%B6%D0%B0</vt:lpwstr>
      </vt:variant>
      <vt:variant>
        <vt:lpwstr/>
      </vt:variant>
      <vt:variant>
        <vt:i4>5767246</vt:i4>
      </vt:variant>
      <vt:variant>
        <vt:i4>225</vt:i4>
      </vt:variant>
      <vt:variant>
        <vt:i4>0</vt:i4>
      </vt:variant>
      <vt:variant>
        <vt:i4>5</vt:i4>
      </vt:variant>
      <vt:variant>
        <vt:lpwstr>http://ru.wikipedia.org/wiki/%D0%A7%D0%B8%D0%BA%D0%B0%D0%B3%D1%81%D0%BA%D0%B0%D1%8F_%D1%82%D0%BE%D0%B2%D0%B0%D1%80%D0%BD%D0%B0%D1%8F_%D0%B1%D0%B8%D1%80%D0%B6%D0%B0</vt:lpwstr>
      </vt:variant>
      <vt:variant>
        <vt:lpwstr/>
      </vt:variant>
      <vt:variant>
        <vt:i4>7602219</vt:i4>
      </vt:variant>
      <vt:variant>
        <vt:i4>222</vt:i4>
      </vt:variant>
      <vt:variant>
        <vt:i4>0</vt:i4>
      </vt:variant>
      <vt:variant>
        <vt:i4>5</vt:i4>
      </vt:variant>
      <vt:variant>
        <vt:lpwstr>http://ru.wikipedia.org/wiki/NASDAQ</vt:lpwstr>
      </vt:variant>
      <vt:variant>
        <vt:lpwstr/>
      </vt:variant>
      <vt:variant>
        <vt:i4>2293886</vt:i4>
      </vt:variant>
      <vt:variant>
        <vt:i4>219</vt:i4>
      </vt:variant>
      <vt:variant>
        <vt:i4>0</vt:i4>
      </vt:variant>
      <vt:variant>
        <vt:i4>5</vt:i4>
      </vt:variant>
      <vt:variant>
        <vt:lpwstr>http://ru.wikipedia.org/wiki/%D0%9D%D1%8C%D1%8E-%D0%99%D0%BE%D1%80%D0%BA%D1%81%D0%BA%D0%B0%D1%8F_%D1%84%D0%BE%D0%BD%D0%B4%D0%BE%D0%B2%D0%B0%D1%8F_%D0%B1%D0%B8%D1%80%D0%B6%D0%B0</vt:lpwstr>
      </vt:variant>
      <vt:variant>
        <vt:lpwstr/>
      </vt:variant>
      <vt:variant>
        <vt:i4>7929943</vt:i4>
      </vt:variant>
      <vt:variant>
        <vt:i4>216</vt:i4>
      </vt:variant>
      <vt:variant>
        <vt:i4>0</vt:i4>
      </vt:variant>
      <vt:variant>
        <vt:i4>5</vt:i4>
      </vt:variant>
      <vt:variant>
        <vt:lpwstr>http://ru.wikipedia.org/wiki/%D0%90%D0%BA%D1%86%D0%B8%D1%8F_%28%D1%84%D0%B8%D0%BD%D0%B0%D0%BD%D1%81%D1%8B%29</vt:lpwstr>
      </vt:variant>
      <vt:variant>
        <vt:lpwstr/>
      </vt:variant>
      <vt:variant>
        <vt:i4>8126575</vt:i4>
      </vt:variant>
      <vt:variant>
        <vt:i4>213</vt:i4>
      </vt:variant>
      <vt:variant>
        <vt:i4>0</vt:i4>
      </vt:variant>
      <vt:variant>
        <vt:i4>5</vt:i4>
      </vt:variant>
      <vt:variant>
        <vt:lpwstr>http://ru.wikipedia.org/wiki/%D0%92%D0%A2%D0%9E</vt:lpwstr>
      </vt:variant>
      <vt:variant>
        <vt:lpwstr/>
      </vt:variant>
      <vt:variant>
        <vt:i4>5439560</vt:i4>
      </vt:variant>
      <vt:variant>
        <vt:i4>210</vt:i4>
      </vt:variant>
      <vt:variant>
        <vt:i4>0</vt:i4>
      </vt:variant>
      <vt:variant>
        <vt:i4>5</vt:i4>
      </vt:variant>
      <vt:variant>
        <vt:lpwstr>http://ru.wikipedia.org/wiki/%D0%93%D0%BB%D0%BE%D0%B1%D0%B0%D0%BB%D0%B8%D0%B7%D0%B0%D1%86%D0%B8%D1%8F</vt:lpwstr>
      </vt:variant>
      <vt:variant>
        <vt:lpwstr/>
      </vt:variant>
      <vt:variant>
        <vt:i4>720969</vt:i4>
      </vt:variant>
      <vt:variant>
        <vt:i4>207</vt:i4>
      </vt:variant>
      <vt:variant>
        <vt:i4>0</vt:i4>
      </vt:variant>
      <vt:variant>
        <vt:i4>5</vt:i4>
      </vt:variant>
      <vt:variant>
        <vt:lpwstr>http://ru.wikipedia.org/wiki/%D0%A0%D0%BE%D1%81%D1%81%D0%B8%D0%B9%D1%81%D0%BA%D0%B0%D1%8F_%D0%BA%D0%BE%D1%80%D0%BF%D0%BE%D1%80%D0%B0%D1%86%D0%B8%D1%8F_%D0%BD%D0%B0%D0%BD%D0%BE%D1%82%D0%B5%D1%85%D0%BD%D0%BE%D0%BB%D0%BE%D0%B3%D0%B8%D0%B9</vt:lpwstr>
      </vt:variant>
      <vt:variant>
        <vt:lpwstr/>
      </vt:variant>
      <vt:variant>
        <vt:i4>2818135</vt:i4>
      </vt:variant>
      <vt:variant>
        <vt:i4>204</vt:i4>
      </vt:variant>
      <vt:variant>
        <vt:i4>0</vt:i4>
      </vt:variant>
      <vt:variant>
        <vt:i4>5</vt:i4>
      </vt:variant>
      <vt:variant>
        <vt:lpwstr>http://ru.wikipedia.org/wiki/%D0%92%D0%B5%D0%BD%D1%87%D1%83%D1%80%D0%BD%D0%BE%D0%B5_%D1%84%D0%B8%D0%BD%D0%B0%D0%BD%D1%81%D0%B8%D1%80%D0%BE%D0%B2%D0%B0%D0%BD%D0%B8%D0%B5</vt:lpwstr>
      </vt:variant>
      <vt:variant>
        <vt:lpwstr/>
      </vt:variant>
      <vt:variant>
        <vt:i4>8323121</vt:i4>
      </vt:variant>
      <vt:variant>
        <vt:i4>201</vt:i4>
      </vt:variant>
      <vt:variant>
        <vt:i4>0</vt:i4>
      </vt:variant>
      <vt:variant>
        <vt:i4>5</vt:i4>
      </vt:variant>
      <vt:variant>
        <vt:lpwstr>http://ru.wikipedia.org/wiki/%D0%9A%D0%B0%D0%BF%D0%B8%D1%82%D0%B0%D0%BB%D0%B8%D0%B7%D0%B0%D1%86%D0%B8%D1%8F</vt:lpwstr>
      </vt:variant>
      <vt:variant>
        <vt:lpwstr/>
      </vt:variant>
      <vt:variant>
        <vt:i4>524352</vt:i4>
      </vt:variant>
      <vt:variant>
        <vt:i4>198</vt:i4>
      </vt:variant>
      <vt:variant>
        <vt:i4>0</vt:i4>
      </vt:variant>
      <vt:variant>
        <vt:i4>5</vt:i4>
      </vt:variant>
      <vt:variant>
        <vt:lpwstr>http://ru.wikipedia.org/wiki/%D0%98%D0%BD%D0%B2%D0%B5%D1%81%D1%82%D0%B8%D1%86%D0%B8%D0%B8</vt:lpwstr>
      </vt:variant>
      <vt:variant>
        <vt:lpwstr/>
      </vt:variant>
      <vt:variant>
        <vt:i4>5505059</vt:i4>
      </vt:variant>
      <vt:variant>
        <vt:i4>195</vt:i4>
      </vt:variant>
      <vt:variant>
        <vt:i4>0</vt:i4>
      </vt:variant>
      <vt:variant>
        <vt:i4>5</vt:i4>
      </vt:variant>
      <vt:variant>
        <vt:lpwstr>http://ru.wikipedia.org/wiki/%D0%98%D0%BD%D0%B4%D0%B5%D0%BA%D1%81_%D0%9C%D0%9C%D0%92%D0%91</vt:lpwstr>
      </vt:variant>
      <vt:variant>
        <vt:lpwstr/>
      </vt:variant>
      <vt:variant>
        <vt:i4>458825</vt:i4>
      </vt:variant>
      <vt:variant>
        <vt:i4>192</vt:i4>
      </vt:variant>
      <vt:variant>
        <vt:i4>0</vt:i4>
      </vt:variant>
      <vt:variant>
        <vt:i4>5</vt:i4>
      </vt:variant>
      <vt:variant>
        <vt:lpwstr>http://ru.wikipedia.org/wiki/%D0%9F%D0%B0%D0%B5%D0%B2%D0%BE%D0%B9_%D0%B8%D0%BD%D0%B2%D0%B5%D1%81%D1%82%D0%B8%D1%86%D0%B8%D0%BE%D0%BD%D0%BD%D1%8B%D0%B9_%D1%84%D0%BE%D0%BD%D0%B4</vt:lpwstr>
      </vt:variant>
      <vt:variant>
        <vt:lpwstr/>
      </vt:variant>
      <vt:variant>
        <vt:i4>4456463</vt:i4>
      </vt:variant>
      <vt:variant>
        <vt:i4>189</vt:i4>
      </vt:variant>
      <vt:variant>
        <vt:i4>0</vt:i4>
      </vt:variant>
      <vt:variant>
        <vt:i4>5</vt:i4>
      </vt:variant>
      <vt:variant>
        <vt:lpwstr>http://ru.wikipedia.org/wiki/%D0%A0%D0%BE%D1%81%D1%81%D0%B8%D0%B9%D1%81%D0%BA%D0%B8%D0%B5_%D1%84%D0%BE%D0%BD%D0%B4%D0%BE%D0%B2%D1%8B%D0%B5_%D0%B8%D0%BD%D0%B4%D0%B5%D0%BA%D1%81%D1%8B</vt:lpwstr>
      </vt:variant>
      <vt:variant>
        <vt:lpwstr>.D0.A0.D0.BE.D1.81.D1.81.D0.B8.D0.B9.D1.81.D0.BA.D0.B8.D0.B9_.D0.B8.D0.BD.D0.B4.D0.B5.D0.BA.D1.81_.D0.BA.D0.BE.D1.80.D0.BF.D0.BE.D1.80.D0.B0.D1.82.D0.B8.D0.B2.D0.BD.D1.8B.D1.85_.D0.BE.D0.B1.D0.BB.D0.B8.D0.B3.D0.B0.D1.86.D0.B8.D0.B9_.D0.9C.D0.9C.D0.92.D0.91_.28.D0.B0.D0.BD.D0.B3.D0.BB._Russian_corporate_bond_index_.E2.80.94_RCBI.29</vt:lpwstr>
      </vt:variant>
      <vt:variant>
        <vt:i4>2359399</vt:i4>
      </vt:variant>
      <vt:variant>
        <vt:i4>186</vt:i4>
      </vt:variant>
      <vt:variant>
        <vt:i4>0</vt:i4>
      </vt:variant>
      <vt:variant>
        <vt:i4>5</vt:i4>
      </vt:variant>
      <vt:variant>
        <vt:lpwstr>http://ru.wikipedia.org/wiki/%D0%9A%D0%BE%D1%82%D0%B8%D1%80%D0%BE%D0%B2%D0%BA%D0%B0</vt:lpwstr>
      </vt:variant>
      <vt:variant>
        <vt:lpwstr/>
      </vt:variant>
      <vt:variant>
        <vt:i4>8126515</vt:i4>
      </vt:variant>
      <vt:variant>
        <vt:i4>183</vt:i4>
      </vt:variant>
      <vt:variant>
        <vt:i4>0</vt:i4>
      </vt:variant>
      <vt:variant>
        <vt:i4>5</vt:i4>
      </vt:variant>
      <vt:variant>
        <vt:lpwstr>http://ru.wikipedia.org/wiki/%D0%AD%D0%BC%D0%B8%D1%82%D0%B5%D0%BD%D1%82</vt:lpwstr>
      </vt:variant>
      <vt:variant>
        <vt:lpwstr/>
      </vt:variant>
      <vt:variant>
        <vt:i4>2359404</vt:i4>
      </vt:variant>
      <vt:variant>
        <vt:i4>180</vt:i4>
      </vt:variant>
      <vt:variant>
        <vt:i4>0</vt:i4>
      </vt:variant>
      <vt:variant>
        <vt:i4>5</vt:i4>
      </vt:variant>
      <vt:variant>
        <vt:lpwstr>http://ru.wikipedia.org/wiki/%D0%9E%D0%B1%D0%BB%D0%B8%D0%B3%D0%B0%D1%86%D0%B8%D1%8F</vt:lpwstr>
      </vt:variant>
      <vt:variant>
        <vt:lpwstr/>
      </vt:variant>
      <vt:variant>
        <vt:i4>8126548</vt:i4>
      </vt:variant>
      <vt:variant>
        <vt:i4>177</vt:i4>
      </vt:variant>
      <vt:variant>
        <vt:i4>0</vt:i4>
      </vt:variant>
      <vt:variant>
        <vt:i4>5</vt:i4>
      </vt:variant>
      <vt:variant>
        <vt:lpwstr>http://ru.wikipedia.org/wiki/%D0%A4%D0%BE%D0%BD%D0%B4%D0%BE%D0%B2%D1%8B%D0%B9_%D1%80%D1%8B%D0%BD%D0%BE%D0%BA</vt:lpwstr>
      </vt:variant>
      <vt:variant>
        <vt:lpwstr/>
      </vt:variant>
      <vt:variant>
        <vt:i4>524307</vt:i4>
      </vt:variant>
      <vt:variant>
        <vt:i4>174</vt:i4>
      </vt:variant>
      <vt:variant>
        <vt:i4>0</vt:i4>
      </vt:variant>
      <vt:variant>
        <vt:i4>5</vt:i4>
      </vt:variant>
      <vt:variant>
        <vt:lpwstr>http://ru.wikipedia.org/wiki/%D0%98%D0%BD%D0%B2%D0%B5%D1%81%D1%82%D0%BE%D1%80</vt:lpwstr>
      </vt:variant>
      <vt:variant>
        <vt:lpwstr/>
      </vt:variant>
      <vt:variant>
        <vt:i4>2359404</vt:i4>
      </vt:variant>
      <vt:variant>
        <vt:i4>171</vt:i4>
      </vt:variant>
      <vt:variant>
        <vt:i4>0</vt:i4>
      </vt:variant>
      <vt:variant>
        <vt:i4>5</vt:i4>
      </vt:variant>
      <vt:variant>
        <vt:lpwstr>http://ru.wikipedia.org/wiki/%D0%9E%D0%B1%D0%BB%D0%B8%D0%B3%D0%B0%D1%86%D0%B8%D1%8F</vt:lpwstr>
      </vt:variant>
      <vt:variant>
        <vt:lpwstr/>
      </vt:variant>
      <vt:variant>
        <vt:i4>7929943</vt:i4>
      </vt:variant>
      <vt:variant>
        <vt:i4>168</vt:i4>
      </vt:variant>
      <vt:variant>
        <vt:i4>0</vt:i4>
      </vt:variant>
      <vt:variant>
        <vt:i4>5</vt:i4>
      </vt:variant>
      <vt:variant>
        <vt:lpwstr>http://ru.wikipedia.org/wiki/%D0%90%D0%BA%D1%86%D0%B8%D1%8F_%28%D1%84%D0%B8%D0%BD%D0%B0%D0%BD%D1%81%D1%8B%29</vt:lpwstr>
      </vt:variant>
      <vt:variant>
        <vt:lpwstr/>
      </vt:variant>
      <vt:variant>
        <vt:i4>3211312</vt:i4>
      </vt:variant>
      <vt:variant>
        <vt:i4>165</vt:i4>
      </vt:variant>
      <vt:variant>
        <vt:i4>0</vt:i4>
      </vt:variant>
      <vt:variant>
        <vt:i4>5</vt:i4>
      </vt:variant>
      <vt:variant>
        <vt:lpwstr>http://ru.wikipedia.org/w/index.php?title=%D0%9F%D0%BB%D0%B0%D1%82%D0%B5%D0%B6_%D0%BF%D1%80%D0%BE%D1%82%D0%B8%D0%B2_%D0%BF%D0%BB%D0%B0%D1%82%D0%B5%D0%B6%D0%B0&amp;action=edit&amp;redlink=1</vt:lpwstr>
      </vt:variant>
      <vt:variant>
        <vt:lpwstr/>
      </vt:variant>
      <vt:variant>
        <vt:i4>7733343</vt:i4>
      </vt:variant>
      <vt:variant>
        <vt:i4>162</vt:i4>
      </vt:variant>
      <vt:variant>
        <vt:i4>0</vt:i4>
      </vt:variant>
      <vt:variant>
        <vt:i4>5</vt:i4>
      </vt:variant>
      <vt:variant>
        <vt:lpwstr>http://ru.wikipedia.org/wiki/2006_%D0%B3%D0%BE%D0%B4</vt:lpwstr>
      </vt:variant>
      <vt:variant>
        <vt:lpwstr/>
      </vt:variant>
      <vt:variant>
        <vt:i4>5701757</vt:i4>
      </vt:variant>
      <vt:variant>
        <vt:i4>159</vt:i4>
      </vt:variant>
      <vt:variant>
        <vt:i4>0</vt:i4>
      </vt:variant>
      <vt:variant>
        <vt:i4>5</vt:i4>
      </vt:variant>
      <vt:variant>
        <vt:lpwstr>http://ru.wikipedia.org/wiki/%D0%92%D0%B0%D0%BB%D1%8E%D1%82%D0%BD%D1%8B%D0%B9_%D1%81%D0%B2%D0%BE%D0%BF</vt:lpwstr>
      </vt:variant>
      <vt:variant>
        <vt:lpwstr/>
      </vt:variant>
      <vt:variant>
        <vt:i4>589859</vt:i4>
      </vt:variant>
      <vt:variant>
        <vt:i4>156</vt:i4>
      </vt:variant>
      <vt:variant>
        <vt:i4>0</vt:i4>
      </vt:variant>
      <vt:variant>
        <vt:i4>5</vt:i4>
      </vt:variant>
      <vt:variant>
        <vt:lpwstr>http://ru.wikipedia.org/wiki/%D0%91%D0%B5%D0%BB%D0%BE%D1%80%D1%83%D1%81%D1%81%D0%BA%D0%B8%D0%B9_%D1%80%D1%83%D0%B1%D0%BB%D1%8C</vt:lpwstr>
      </vt:variant>
      <vt:variant>
        <vt:lpwstr/>
      </vt:variant>
      <vt:variant>
        <vt:i4>8126527</vt:i4>
      </vt:variant>
      <vt:variant>
        <vt:i4>153</vt:i4>
      </vt:variant>
      <vt:variant>
        <vt:i4>0</vt:i4>
      </vt:variant>
      <vt:variant>
        <vt:i4>5</vt:i4>
      </vt:variant>
      <vt:variant>
        <vt:lpwstr>http://ru.wikipedia.org/wiki/%D0%A2%D0%B5%D0%BD%D0%B3%D0%B5</vt:lpwstr>
      </vt:variant>
      <vt:variant>
        <vt:lpwstr/>
      </vt:variant>
      <vt:variant>
        <vt:i4>5374077</vt:i4>
      </vt:variant>
      <vt:variant>
        <vt:i4>150</vt:i4>
      </vt:variant>
      <vt:variant>
        <vt:i4>0</vt:i4>
      </vt:variant>
      <vt:variant>
        <vt:i4>5</vt:i4>
      </vt:variant>
      <vt:variant>
        <vt:lpwstr>http://ru.wikipedia.org/wiki/%D0%A3%D0%BA%D1%80%D0%B0%D0%B8%D0%BD%D1%81%D0%BA%D0%B0%D1%8F_%D0%B3%D1%80%D0%B8%D0%B2%D0%BD%D0%B0</vt:lpwstr>
      </vt:variant>
      <vt:variant>
        <vt:lpwstr/>
      </vt:variant>
      <vt:variant>
        <vt:i4>524313</vt:i4>
      </vt:variant>
      <vt:variant>
        <vt:i4>147</vt:i4>
      </vt:variant>
      <vt:variant>
        <vt:i4>0</vt:i4>
      </vt:variant>
      <vt:variant>
        <vt:i4>5</vt:i4>
      </vt:variant>
      <vt:variant>
        <vt:lpwstr>http://ru.wikipedia.org/wiki/%D0%95%D0%B2%D1%80%D0%BE</vt:lpwstr>
      </vt:variant>
      <vt:variant>
        <vt:lpwstr/>
      </vt:variant>
      <vt:variant>
        <vt:i4>3080275</vt:i4>
      </vt:variant>
      <vt:variant>
        <vt:i4>144</vt:i4>
      </vt:variant>
      <vt:variant>
        <vt:i4>0</vt:i4>
      </vt:variant>
      <vt:variant>
        <vt:i4>5</vt:i4>
      </vt:variant>
      <vt:variant>
        <vt:lpwstr>http://ru.wikipedia.org/wiki/%D0%94%D0%BE%D0%BB%D0%BB%D0%B0%D1%80_%D0%A1%D0%A8%D0%90</vt:lpwstr>
      </vt:variant>
      <vt:variant>
        <vt:lpwstr/>
      </vt:variant>
      <vt:variant>
        <vt:i4>7405570</vt:i4>
      </vt:variant>
      <vt:variant>
        <vt:i4>141</vt:i4>
      </vt:variant>
      <vt:variant>
        <vt:i4>0</vt:i4>
      </vt:variant>
      <vt:variant>
        <vt:i4>5</vt:i4>
      </vt:variant>
      <vt:variant>
        <vt:lpwstr>http://ru.wikipedia.org/wiki/%D0%A4%D0%BE%D0%BD%D0%B4%D0%BE%D0%B2%D0%B0%D1%8F_%D0%B1%D0%B8%D1%80%D0%B6%D0%B0</vt:lpwstr>
      </vt:variant>
      <vt:variant>
        <vt:lpwstr/>
      </vt:variant>
      <vt:variant>
        <vt:i4>2686983</vt:i4>
      </vt:variant>
      <vt:variant>
        <vt:i4>138</vt:i4>
      </vt:variant>
      <vt:variant>
        <vt:i4>0</vt:i4>
      </vt:variant>
      <vt:variant>
        <vt:i4>5</vt:i4>
      </vt:variant>
      <vt:variant>
        <vt:lpwstr>http://ru.wikipedia.org/wiki/%D0%92%D0%B0%D0%BB%D1%8E%D1%82%D0%BD%D0%B0%D1%8F_%D0%B1%D0%B8%D1%80%D0%B6%D0%B0</vt:lpwstr>
      </vt:variant>
      <vt:variant>
        <vt:lpwstr/>
      </vt:variant>
      <vt:variant>
        <vt:i4>1703952</vt:i4>
      </vt:variant>
      <vt:variant>
        <vt:i4>135</vt:i4>
      </vt:variant>
      <vt:variant>
        <vt:i4>0</vt:i4>
      </vt:variant>
      <vt:variant>
        <vt:i4>5</vt:i4>
      </vt:variant>
      <vt:variant>
        <vt:lpwstr>http://ru.wikipedia.org/w/index.php?title=%D0%A1%D0%AD%D0%9B%D0%A2&amp;action=edit&amp;redlink=1</vt:lpwstr>
      </vt:variant>
      <vt:variant>
        <vt:lpwstr/>
      </vt:variant>
      <vt:variant>
        <vt:i4>8192007</vt:i4>
      </vt:variant>
      <vt:variant>
        <vt:i4>132</vt:i4>
      </vt:variant>
      <vt:variant>
        <vt:i4>0</vt:i4>
      </vt:variant>
      <vt:variant>
        <vt:i4>5</vt:i4>
      </vt:variant>
      <vt:variant>
        <vt:lpwstr>http://ru.wikipedia.org/wiki/%D0%A0%D0%BE%D1%81%D1%81%D0%B8%D0%B9%D1%81%D0%BA%D0%B8%D0%B9_%D1%80%D1%83%D0%B1%D0%BB%D1%8C</vt:lpwstr>
      </vt:variant>
      <vt:variant>
        <vt:lpwstr/>
      </vt:variant>
      <vt:variant>
        <vt:i4>8126467</vt:i4>
      </vt:variant>
      <vt:variant>
        <vt:i4>129</vt:i4>
      </vt:variant>
      <vt:variant>
        <vt:i4>0</vt:i4>
      </vt:variant>
      <vt:variant>
        <vt:i4>5</vt:i4>
      </vt:variant>
      <vt:variant>
        <vt:lpwstr>http://ru.wikipedia.org/wiki/%D0%98%D0%BD%D0%BE%D1%81%D1%82%D1%80%D0%B0%D0%BD%D0%BD%D0%B0%D1%8F_%D0%B2%D0%B0%D0%BB%D1%8E%D1%82%D0%B0</vt:lpwstr>
      </vt:variant>
      <vt:variant>
        <vt:lpwstr/>
      </vt:variant>
      <vt:variant>
        <vt:i4>327805</vt:i4>
      </vt:variant>
      <vt:variant>
        <vt:i4>126</vt:i4>
      </vt:variant>
      <vt:variant>
        <vt:i4>0</vt:i4>
      </vt:variant>
      <vt:variant>
        <vt:i4>5</vt:i4>
      </vt:variant>
      <vt:variant>
        <vt:lpwstr>http://ru.wikipedia.org/wiki/%D0%94%D0%B5%D1%84%D0%BE%D0%BB%D1%82_%D0%B2_%D0%A0%D0%BE%D1%81%D1%81%D0%B8%D0%B8_%281998%29</vt:lpwstr>
      </vt:variant>
      <vt:variant>
        <vt:lpwstr/>
      </vt:variant>
      <vt:variant>
        <vt:i4>7405570</vt:i4>
      </vt:variant>
      <vt:variant>
        <vt:i4>123</vt:i4>
      </vt:variant>
      <vt:variant>
        <vt:i4>0</vt:i4>
      </vt:variant>
      <vt:variant>
        <vt:i4>5</vt:i4>
      </vt:variant>
      <vt:variant>
        <vt:lpwstr>http://ru.wikipedia.org/wiki/%D0%A4%D0%BE%D0%BD%D0%B4%D0%BE%D0%B2%D0%B0%D1%8F_%D0%B1%D0%B8%D1%80%D0%B6%D0%B0</vt:lpwstr>
      </vt:variant>
      <vt:variant>
        <vt:lpwstr/>
      </vt:variant>
      <vt:variant>
        <vt:i4>2556015</vt:i4>
      </vt:variant>
      <vt:variant>
        <vt:i4>120</vt:i4>
      </vt:variant>
      <vt:variant>
        <vt:i4>0</vt:i4>
      </vt:variant>
      <vt:variant>
        <vt:i4>5</vt:i4>
      </vt:variant>
      <vt:variant>
        <vt:lpwstr>http://ru.wikipedia.org/wiki/%D0%A4%D1%8C%D1%8E%D1%87%D0%B5%D1%80%D1%81</vt:lpwstr>
      </vt:variant>
      <vt:variant>
        <vt:lpwstr/>
      </vt:variant>
      <vt:variant>
        <vt:i4>7602286</vt:i4>
      </vt:variant>
      <vt:variant>
        <vt:i4>117</vt:i4>
      </vt:variant>
      <vt:variant>
        <vt:i4>0</vt:i4>
      </vt:variant>
      <vt:variant>
        <vt:i4>5</vt:i4>
      </vt:variant>
      <vt:variant>
        <vt:lpwstr>http://ru.wikipedia.org/wiki/%D0%9A%D0%BE%D1%80%D0%BF%D0%BE%D1%80%D0%B0%D1%82%D0%B8%D0%B2%D0%BD%D1%8B%D0%B5_%D1%86%D0%B5%D0%BD%D0%BD%D1%8B%D0%B5_%D0%B1%D1%83%D0%BC%D0%B0%D0%B3%D0%B8</vt:lpwstr>
      </vt:variant>
      <vt:variant>
        <vt:lpwstr/>
      </vt:variant>
      <vt:variant>
        <vt:i4>721012</vt:i4>
      </vt:variant>
      <vt:variant>
        <vt:i4>114</vt:i4>
      </vt:variant>
      <vt:variant>
        <vt:i4>0</vt:i4>
      </vt:variant>
      <vt:variant>
        <vt:i4>5</vt:i4>
      </vt:variant>
      <vt:variant>
        <vt:lpwstr>http://ru.wikipedia.org/wiki/%D0%A1%D1%80%D0%BE%D1%87%D0%BD%D1%8B%D0%B9_%D1%80%D1%8B%D0%BD%D0%BE%D0%BA</vt:lpwstr>
      </vt:variant>
      <vt:variant>
        <vt:lpwstr/>
      </vt:variant>
      <vt:variant>
        <vt:i4>8126548</vt:i4>
      </vt:variant>
      <vt:variant>
        <vt:i4>111</vt:i4>
      </vt:variant>
      <vt:variant>
        <vt:i4>0</vt:i4>
      </vt:variant>
      <vt:variant>
        <vt:i4>5</vt:i4>
      </vt:variant>
      <vt:variant>
        <vt:lpwstr>http://ru.wikipedia.org/wiki/%D0%A4%D0%BE%D0%BD%D0%B4%D0%BE%D0%B2%D1%8B%D0%B9_%D1%80%D1%8B%D0%BD%D0%BE%D0%BA</vt:lpwstr>
      </vt:variant>
      <vt:variant>
        <vt:lpwstr/>
      </vt:variant>
      <vt:variant>
        <vt:i4>6815849</vt:i4>
      </vt:variant>
      <vt:variant>
        <vt:i4>108</vt:i4>
      </vt:variant>
      <vt:variant>
        <vt:i4>0</vt:i4>
      </vt:variant>
      <vt:variant>
        <vt:i4>5</vt:i4>
      </vt:variant>
      <vt:variant>
        <vt:lpwstr>http://ru.wikipedia.org/wiki/90-%D0%B5</vt:lpwstr>
      </vt:variant>
      <vt:variant>
        <vt:lpwstr/>
      </vt:variant>
      <vt:variant>
        <vt:i4>4456456</vt:i4>
      </vt:variant>
      <vt:variant>
        <vt:i4>105</vt:i4>
      </vt:variant>
      <vt:variant>
        <vt:i4>0</vt:i4>
      </vt:variant>
      <vt:variant>
        <vt:i4>5</vt:i4>
      </vt:variant>
      <vt:variant>
        <vt:lpwstr>http://ru.wikipedia.org/w/index.php?title=%D0%93%D0%BE%D1%81%D1%83%D0%B4%D0%B0%D1%80%D1%81%D1%82%D0%B2%D0%B5%D0%BD%D0%BD%D1%8B%D0%B5_%D0%BA%D1%80%D0%B0%D1%82%D0%BA%D0%BE%D1%81%D1%80%D0%BE%D1%87%D0%BD%D1%8B%D0%B5_%D0%BE%D0%B1%D1%8F%D0%B7%D0%B0%D1%82%D0%B5%D0%BB%D1%8C%D1%81%D1%82%D0%B2%D0%B0&amp;action=edit&amp;redlink=1</vt:lpwstr>
      </vt:variant>
      <vt:variant>
        <vt:lpwstr/>
      </vt:variant>
      <vt:variant>
        <vt:i4>2359350</vt:i4>
      </vt:variant>
      <vt:variant>
        <vt:i4>102</vt:i4>
      </vt:variant>
      <vt:variant>
        <vt:i4>0</vt:i4>
      </vt:variant>
      <vt:variant>
        <vt:i4>5</vt:i4>
      </vt:variant>
      <vt:variant>
        <vt:lpwstr>http://ru.wikipedia.org/wiki/%D0%A6%D0%B5%D0%BD%D1%82%D1%80%D0%B0%D0%BB%D1%8C%D0%BD%D1%8B%D0%B9_%D0%B1%D0%B0%D0%BD%D0%BA_%D0%A0%D0%BE%D1%81%D1%81%D0%B8%D0%B8</vt:lpwstr>
      </vt:variant>
      <vt:variant>
        <vt:lpwstr/>
      </vt:variant>
      <vt:variant>
        <vt:i4>3801193</vt:i4>
      </vt:variant>
      <vt:variant>
        <vt:i4>99</vt:i4>
      </vt:variant>
      <vt:variant>
        <vt:i4>0</vt:i4>
      </vt:variant>
      <vt:variant>
        <vt:i4>5</vt:i4>
      </vt:variant>
      <vt:variant>
        <vt:lpwstr>http://ru.wikipedia.org/w/index.php?title=%D0%92%D0%B0%D0%BB%D1%8E%D1%82%D0%BD%D0%B0%D1%8F_%D0%B1%D0%B8%D1%80%D0%B6%D0%B0_%D0%93%D0%BE%D1%81%D0%B1%D0%B0%D0%BD%D0%BA%D0%B0&amp;action=edit&amp;redlink=1</vt:lpwstr>
      </vt:variant>
      <vt:variant>
        <vt:lpwstr/>
      </vt:variant>
      <vt:variant>
        <vt:i4>8126546</vt:i4>
      </vt:variant>
      <vt:variant>
        <vt:i4>96</vt:i4>
      </vt:variant>
      <vt:variant>
        <vt:i4>0</vt:i4>
      </vt:variant>
      <vt:variant>
        <vt:i4>5</vt:i4>
      </vt:variant>
      <vt:variant>
        <vt:lpwstr>http://ru.wikipedia.org/wiki/1992_%D0%B3%D0%BE%D0%B4</vt:lpwstr>
      </vt:variant>
      <vt:variant>
        <vt:lpwstr/>
      </vt:variant>
      <vt:variant>
        <vt:i4>3080275</vt:i4>
      </vt:variant>
      <vt:variant>
        <vt:i4>93</vt:i4>
      </vt:variant>
      <vt:variant>
        <vt:i4>0</vt:i4>
      </vt:variant>
      <vt:variant>
        <vt:i4>5</vt:i4>
      </vt:variant>
      <vt:variant>
        <vt:lpwstr>http://ru.wikipedia.org/wiki/%D0%94%D0%BE%D0%BB%D0%BB%D0%B0%D1%80_%D0%A1%D0%A8%D0%90</vt:lpwstr>
      </vt:variant>
      <vt:variant>
        <vt:lpwstr/>
      </vt:variant>
      <vt:variant>
        <vt:i4>8126527</vt:i4>
      </vt:variant>
      <vt:variant>
        <vt:i4>90</vt:i4>
      </vt:variant>
      <vt:variant>
        <vt:i4>0</vt:i4>
      </vt:variant>
      <vt:variant>
        <vt:i4>5</vt:i4>
      </vt:variant>
      <vt:variant>
        <vt:lpwstr>http://ru.wikipedia.org/wiki/%D0%A0%D1%83%D0%B1%D0%BB%D1%8C</vt:lpwstr>
      </vt:variant>
      <vt:variant>
        <vt:lpwstr/>
      </vt:variant>
      <vt:variant>
        <vt:i4>8192089</vt:i4>
      </vt:variant>
      <vt:variant>
        <vt:i4>87</vt:i4>
      </vt:variant>
      <vt:variant>
        <vt:i4>0</vt:i4>
      </vt:variant>
      <vt:variant>
        <vt:i4>5</vt:i4>
      </vt:variant>
      <vt:variant>
        <vt:lpwstr>http://ru.wikipedia.org/wiki/1989_%D0%B3%D0%BE%D0%B4</vt:lpwstr>
      </vt:variant>
      <vt:variant>
        <vt:lpwstr/>
      </vt:variant>
      <vt:variant>
        <vt:i4>852083</vt:i4>
      </vt:variant>
      <vt:variant>
        <vt:i4>84</vt:i4>
      </vt:variant>
      <vt:variant>
        <vt:i4>0</vt:i4>
      </vt:variant>
      <vt:variant>
        <vt:i4>5</vt:i4>
      </vt:variant>
      <vt:variant>
        <vt:lpwstr>http://ru.wikipedia.org/wiki/%D0%92%D0%BD%D0%B5%D1%88%D1%8D%D0%BA%D0%BE%D0%BD%D0%BE%D0%BC%D0%B1%D0%B0%D0%BD%D0%BA_%D0%A1%D0%A1%D0%A1%D0%A0</vt:lpwstr>
      </vt:variant>
      <vt:variant>
        <vt:lpwstr/>
      </vt:variant>
      <vt:variant>
        <vt:i4>2097226</vt:i4>
      </vt:variant>
      <vt:variant>
        <vt:i4>81</vt:i4>
      </vt:variant>
      <vt:variant>
        <vt:i4>0</vt:i4>
      </vt:variant>
      <vt:variant>
        <vt:i4>5</vt:i4>
      </vt:variant>
      <vt:variant>
        <vt:lpwstr>http://ru.wikipedia.org/w/index.php?title=%D0%92%D0%B0%D0%BB%D1%8E%D1%82%D0%BD%D1%8B%D0%B9_%D0%B0%D1%83%D0%BA%D1%86%D0%B8%D0%BE%D0%BD&amp;action=edit&amp;redlink=1</vt:lpwstr>
      </vt:variant>
      <vt:variant>
        <vt:lpwstr/>
      </vt:variant>
      <vt:variant>
        <vt:i4>7929943</vt:i4>
      </vt:variant>
      <vt:variant>
        <vt:i4>78</vt:i4>
      </vt:variant>
      <vt:variant>
        <vt:i4>0</vt:i4>
      </vt:variant>
      <vt:variant>
        <vt:i4>5</vt:i4>
      </vt:variant>
      <vt:variant>
        <vt:lpwstr>http://ru.wikipedia.org/wiki/%D0%90%D0%BA%D1%86%D0%B8%D1%8F_%28%D1%84%D0%B8%D0%BD%D0%B0%D0%BD%D1%81%D1%8B%29</vt:lpwstr>
      </vt:variant>
      <vt:variant>
        <vt:lpwstr/>
      </vt:variant>
      <vt:variant>
        <vt:i4>524307</vt:i4>
      </vt:variant>
      <vt:variant>
        <vt:i4>75</vt:i4>
      </vt:variant>
      <vt:variant>
        <vt:i4>0</vt:i4>
      </vt:variant>
      <vt:variant>
        <vt:i4>5</vt:i4>
      </vt:variant>
      <vt:variant>
        <vt:lpwstr>http://ru.wikipedia.org/wiki/%D0%98%D0%BD%D0%B2%D0%B5%D1%81%D1%82%D0%BE%D1%80</vt:lpwstr>
      </vt:variant>
      <vt:variant>
        <vt:lpwstr/>
      </vt:variant>
      <vt:variant>
        <vt:i4>852083</vt:i4>
      </vt:variant>
      <vt:variant>
        <vt:i4>72</vt:i4>
      </vt:variant>
      <vt:variant>
        <vt:i4>0</vt:i4>
      </vt:variant>
      <vt:variant>
        <vt:i4>5</vt:i4>
      </vt:variant>
      <vt:variant>
        <vt:lpwstr>http://ru.wikipedia.org/wiki/%D0%9F%D1%80%D0%BE%D1%84%D1%83%D1%87%D0%B0%D1%81%D1%82%D0%BD%D0%B8%D0%BA_%D1%80%D1%8B%D0%BD%D0%BA%D0%B0_%D1%86%D0%B5%D0%BD%D0%BD%D1%8B%D1%85_%D0%B1%D1%83%D0%BC%D0%B0%D0%B3</vt:lpwstr>
      </vt:variant>
      <vt:variant>
        <vt:lpwstr/>
      </vt:variant>
      <vt:variant>
        <vt:i4>720925</vt:i4>
      </vt:variant>
      <vt:variant>
        <vt:i4>69</vt:i4>
      </vt:variant>
      <vt:variant>
        <vt:i4>0</vt:i4>
      </vt:variant>
      <vt:variant>
        <vt:i4>5</vt:i4>
      </vt:variant>
      <vt:variant>
        <vt:lpwstr>http://ru.wikipedia.org/wiki/%D0%A0%D0%BE%D1%81%D0%BD%D0%B5%D1%84%D1%82%D1%8C</vt:lpwstr>
      </vt:variant>
      <vt:variant>
        <vt:lpwstr/>
      </vt:variant>
      <vt:variant>
        <vt:i4>720962</vt:i4>
      </vt:variant>
      <vt:variant>
        <vt:i4>66</vt:i4>
      </vt:variant>
      <vt:variant>
        <vt:i4>0</vt:i4>
      </vt:variant>
      <vt:variant>
        <vt:i4>5</vt:i4>
      </vt:variant>
      <vt:variant>
        <vt:lpwstr>http://ru.wikipedia.org/wiki/%D0%9B%D0%A3%D0%9A%D0%BE%D0%B9%D0%BB</vt:lpwstr>
      </vt:variant>
      <vt:variant>
        <vt:lpwstr/>
      </vt:variant>
      <vt:variant>
        <vt:i4>5898284</vt:i4>
      </vt:variant>
      <vt:variant>
        <vt:i4>63</vt:i4>
      </vt:variant>
      <vt:variant>
        <vt:i4>0</vt:i4>
      </vt:variant>
      <vt:variant>
        <vt:i4>5</vt:i4>
      </vt:variant>
      <vt:variant>
        <vt:lpwstr>http://ru.wikipedia.org/wiki/%D0%A1%D0%B1%D0%B5%D1%80%D0%B1%D0%B0%D0%BD%D0%BA_%D0%A0%D0%BE%D1%81%D1%81%D0%B8%D0%B8</vt:lpwstr>
      </vt:variant>
      <vt:variant>
        <vt:lpwstr/>
      </vt:variant>
      <vt:variant>
        <vt:i4>720926</vt:i4>
      </vt:variant>
      <vt:variant>
        <vt:i4>60</vt:i4>
      </vt:variant>
      <vt:variant>
        <vt:i4>0</vt:i4>
      </vt:variant>
      <vt:variant>
        <vt:i4>5</vt:i4>
      </vt:variant>
      <vt:variant>
        <vt:lpwstr>http://ru.wikipedia.org/wiki/%D0%A0%D0%BE%D1%81%D1%82%D0%B5%D0%BB%D0%B5%D0%BA%D0%BE%D0%BC</vt:lpwstr>
      </vt:variant>
      <vt:variant>
        <vt:lpwstr/>
      </vt:variant>
      <vt:variant>
        <vt:i4>8323176</vt:i4>
      </vt:variant>
      <vt:variant>
        <vt:i4>57</vt:i4>
      </vt:variant>
      <vt:variant>
        <vt:i4>0</vt:i4>
      </vt:variant>
      <vt:variant>
        <vt:i4>5</vt:i4>
      </vt:variant>
      <vt:variant>
        <vt:lpwstr>http://ru.wikipedia.org/wiki/%D0%93%D0%B0%D0%B7%D0%BF%D1%80%D0%BE%D0%BC</vt:lpwstr>
      </vt:variant>
      <vt:variant>
        <vt:lpwstr/>
      </vt:variant>
      <vt:variant>
        <vt:i4>8126515</vt:i4>
      </vt:variant>
      <vt:variant>
        <vt:i4>54</vt:i4>
      </vt:variant>
      <vt:variant>
        <vt:i4>0</vt:i4>
      </vt:variant>
      <vt:variant>
        <vt:i4>5</vt:i4>
      </vt:variant>
      <vt:variant>
        <vt:lpwstr>http://ru.wikipedia.org/wiki/%D0%AD%D0%BC%D0%B8%D1%82%D0%B5%D0%BD%D1%82</vt:lpwstr>
      </vt:variant>
      <vt:variant>
        <vt:lpwstr/>
      </vt:variant>
      <vt:variant>
        <vt:i4>7405570</vt:i4>
      </vt:variant>
      <vt:variant>
        <vt:i4>51</vt:i4>
      </vt:variant>
      <vt:variant>
        <vt:i4>0</vt:i4>
      </vt:variant>
      <vt:variant>
        <vt:i4>5</vt:i4>
      </vt:variant>
      <vt:variant>
        <vt:lpwstr>http://ru.wikipedia.org/wiki/%D0%A4%D0%BE%D0%BD%D0%B4%D0%BE%D0%B2%D0%B0%D1%8F_%D0%B1%D0%B8%D1%80%D0%B6%D0%B0</vt:lpwstr>
      </vt:variant>
      <vt:variant>
        <vt:lpwstr/>
      </vt:variant>
      <vt:variant>
        <vt:i4>8126546</vt:i4>
      </vt:variant>
      <vt:variant>
        <vt:i4>48</vt:i4>
      </vt:variant>
      <vt:variant>
        <vt:i4>0</vt:i4>
      </vt:variant>
      <vt:variant>
        <vt:i4>5</vt:i4>
      </vt:variant>
      <vt:variant>
        <vt:lpwstr>http://ru.wikipedia.org/wiki/1992_%D0%B3%D0%BE%D0%B4</vt:lpwstr>
      </vt:variant>
      <vt:variant>
        <vt:lpwstr/>
      </vt:variant>
      <vt:variant>
        <vt:i4>8323163</vt:i4>
      </vt:variant>
      <vt:variant>
        <vt:i4>45</vt:i4>
      </vt:variant>
      <vt:variant>
        <vt:i4>0</vt:i4>
      </vt:variant>
      <vt:variant>
        <vt:i4>5</vt:i4>
      </vt:variant>
      <vt:variant>
        <vt:lpwstr>http://ru.wikipedia.org/wiki/%D0%92%D0%BE%D1%81%D1%82%D0%BE%D1%87%D0%BD%D0%B0%D1%8F_%D0%95%D0%B2%D1%80%D0%BE%D0%BF%D0%B0</vt:lpwstr>
      </vt:variant>
      <vt:variant>
        <vt:lpwstr/>
      </vt:variant>
      <vt:variant>
        <vt:i4>8126522</vt:i4>
      </vt:variant>
      <vt:variant>
        <vt:i4>42</vt:i4>
      </vt:variant>
      <vt:variant>
        <vt:i4>0</vt:i4>
      </vt:variant>
      <vt:variant>
        <vt:i4>5</vt:i4>
      </vt:variant>
      <vt:variant>
        <vt:lpwstr>http://ru.wikipedia.org/wiki/%D0%A1%D0%9D%D0%93</vt:lpwstr>
      </vt:variant>
      <vt:variant>
        <vt:lpwstr/>
      </vt:variant>
      <vt:variant>
        <vt:i4>5242947</vt:i4>
      </vt:variant>
      <vt:variant>
        <vt:i4>39</vt:i4>
      </vt:variant>
      <vt:variant>
        <vt:i4>0</vt:i4>
      </vt:variant>
      <vt:variant>
        <vt:i4>5</vt:i4>
      </vt:variant>
      <vt:variant>
        <vt:lpwstr>http://ru.wikipedia.org/wiki/%D0%A0%D0%BE%D1%81%D1%81%D0%B8%D1%8F</vt:lpwstr>
      </vt:variant>
      <vt:variant>
        <vt:lpwstr/>
      </vt:variant>
      <vt:variant>
        <vt:i4>8323168</vt:i4>
      </vt:variant>
      <vt:variant>
        <vt:i4>36</vt:i4>
      </vt:variant>
      <vt:variant>
        <vt:i4>0</vt:i4>
      </vt:variant>
      <vt:variant>
        <vt:i4>5</vt:i4>
      </vt:variant>
      <vt:variant>
        <vt:lpwstr>http://ru.wikipedia.org/wiki/%D0%91%D0%B8%D1%80%D0%B6%D0%B0</vt:lpwstr>
      </vt:variant>
      <vt:variant>
        <vt:lpwstr/>
      </vt:variant>
      <vt:variant>
        <vt:i4>5373969</vt:i4>
      </vt:variant>
      <vt:variant>
        <vt:i4>33</vt:i4>
      </vt:variant>
      <vt:variant>
        <vt:i4>0</vt:i4>
      </vt:variant>
      <vt:variant>
        <vt:i4>5</vt:i4>
      </vt:variant>
      <vt:variant>
        <vt:lpwstr>http://ru.wikipedia.org/wiki/%D0%92%D1%81%D0%B5%D0%BC%D0%B8%D1%80%D0%BD%D0%B0%D1%8F_%D1%84%D0%B5%D0%B4%D0%B5%D1%80%D0%B0%D1%86%D0%B8%D1%8F_%D0%B1%D0%B8%D1%80%D0%B6</vt:lpwstr>
      </vt:variant>
      <vt:variant>
        <vt:lpwstr/>
      </vt:variant>
      <vt:variant>
        <vt:i4>5439554</vt:i4>
      </vt:variant>
      <vt:variant>
        <vt:i4>30</vt:i4>
      </vt:variant>
      <vt:variant>
        <vt:i4>0</vt:i4>
      </vt:variant>
      <vt:variant>
        <vt:i4>5</vt:i4>
      </vt:variant>
      <vt:variant>
        <vt:lpwstr>http://ru.wikipedia.org/wiki/%D0%AF%D0%BD%D0%B2%D0%B0%D1%80%D1%8C_2007_%D0%B3%D0%BE%D0%B4%D0%B0</vt:lpwstr>
      </vt:variant>
      <vt:variant>
        <vt:lpwstr/>
      </vt:variant>
      <vt:variant>
        <vt:i4>8060978</vt:i4>
      </vt:variant>
      <vt:variant>
        <vt:i4>27</vt:i4>
      </vt:variant>
      <vt:variant>
        <vt:i4>0</vt:i4>
      </vt:variant>
      <vt:variant>
        <vt:i4>5</vt:i4>
      </vt:variant>
      <vt:variant>
        <vt:lpwstr>http://ru.wikipedia.org/wiki/Brent</vt:lpwstr>
      </vt:variant>
      <vt:variant>
        <vt:lpwstr/>
      </vt:variant>
      <vt:variant>
        <vt:i4>7274544</vt:i4>
      </vt:variant>
      <vt:variant>
        <vt:i4>24</vt:i4>
      </vt:variant>
      <vt:variant>
        <vt:i4>0</vt:i4>
      </vt:variant>
      <vt:variant>
        <vt:i4>5</vt:i4>
      </vt:variant>
      <vt:variant>
        <vt:lpwstr>http://ru.wikipedia.org/wiki/Urals</vt:lpwstr>
      </vt:variant>
      <vt:variant>
        <vt:lpwstr/>
      </vt:variant>
      <vt:variant>
        <vt:i4>589912</vt:i4>
      </vt:variant>
      <vt:variant>
        <vt:i4>21</vt:i4>
      </vt:variant>
      <vt:variant>
        <vt:i4>0</vt:i4>
      </vt:variant>
      <vt:variant>
        <vt:i4>5</vt:i4>
      </vt:variant>
      <vt:variant>
        <vt:lpwstr>http://ru.wikipedia.org/wiki/MosPrime</vt:lpwstr>
      </vt:variant>
      <vt:variant>
        <vt:lpwstr/>
      </vt:variant>
      <vt:variant>
        <vt:i4>393287</vt:i4>
      </vt:variant>
      <vt:variant>
        <vt:i4>18</vt:i4>
      </vt:variant>
      <vt:variant>
        <vt:i4>0</vt:i4>
      </vt:variant>
      <vt:variant>
        <vt:i4>5</vt:i4>
      </vt:variant>
      <vt:variant>
        <vt:lpwstr>http://ru.wikipedia.org/wiki/MosIBOR</vt:lpwstr>
      </vt:variant>
      <vt:variant>
        <vt:lpwstr/>
      </vt:variant>
      <vt:variant>
        <vt:i4>2424919</vt:i4>
      </vt:variant>
      <vt:variant>
        <vt:i4>15</vt:i4>
      </vt:variant>
      <vt:variant>
        <vt:i4>0</vt:i4>
      </vt:variant>
      <vt:variant>
        <vt:i4>5</vt:i4>
      </vt:variant>
      <vt:variant>
        <vt:lpwstr>http://ru.wikipedia.org/wiki/%D0%98%D0%BD%D0%B4%D0%B5%D0%BA%D1%81_%D0%A0%D0%A2%D0%A1</vt:lpwstr>
      </vt:variant>
      <vt:variant>
        <vt:lpwstr/>
      </vt:variant>
      <vt:variant>
        <vt:i4>8323163</vt:i4>
      </vt:variant>
      <vt:variant>
        <vt:i4>12</vt:i4>
      </vt:variant>
      <vt:variant>
        <vt:i4>0</vt:i4>
      </vt:variant>
      <vt:variant>
        <vt:i4>5</vt:i4>
      </vt:variant>
      <vt:variant>
        <vt:lpwstr>http://ru.wikipedia.org/wiki/%D0%92%D0%BE%D1%81%D1%82%D0%BE%D1%87%D0%BD%D0%B0%D1%8F_%D0%95%D0%B2%D1%80%D0%BE%D0%BF%D0%B0</vt:lpwstr>
      </vt:variant>
      <vt:variant>
        <vt:lpwstr/>
      </vt:variant>
      <vt:variant>
        <vt:i4>5242947</vt:i4>
      </vt:variant>
      <vt:variant>
        <vt:i4>9</vt:i4>
      </vt:variant>
      <vt:variant>
        <vt:i4>0</vt:i4>
      </vt:variant>
      <vt:variant>
        <vt:i4>5</vt:i4>
      </vt:variant>
      <vt:variant>
        <vt:lpwstr>http://ru.wikipedia.org/wiki/%D0%A0%D0%BE%D1%81%D1%81%D0%B8%D1%8F</vt:lpwstr>
      </vt:variant>
      <vt:variant>
        <vt:lpwstr/>
      </vt:variant>
      <vt:variant>
        <vt:i4>5243007</vt:i4>
      </vt:variant>
      <vt:variant>
        <vt:i4>6</vt:i4>
      </vt:variant>
      <vt:variant>
        <vt:i4>0</vt:i4>
      </vt:variant>
      <vt:variant>
        <vt:i4>5</vt:i4>
      </vt:variant>
      <vt:variant>
        <vt:lpwstr>http://ru.wikipedia.org/wiki/%D0%9C%D0%B0%D1%80%D0%B6%D0%B8%D0%BD%D0%B0%D0%BB%D1%8C%D0%BD%D0%B0%D1%8F_%D1%82%D0%BE%D1%80%D0%B3%D0%BE%D0%B2%D0%BB%D1%8F</vt:lpwstr>
      </vt:variant>
      <vt:variant>
        <vt:lpwstr/>
      </vt:variant>
      <vt:variant>
        <vt:i4>2359354</vt:i4>
      </vt:variant>
      <vt:variant>
        <vt:i4>3</vt:i4>
      </vt:variant>
      <vt:variant>
        <vt:i4>0</vt:i4>
      </vt:variant>
      <vt:variant>
        <vt:i4>5</vt:i4>
      </vt:variant>
      <vt:variant>
        <vt:lpwstr>http://ru.wikipedia.org/wiki/%D0%9E%D0%90%D0%9E</vt:lpwstr>
      </vt:variant>
      <vt:variant>
        <vt:lpwstr/>
      </vt:variant>
      <vt:variant>
        <vt:i4>7405570</vt:i4>
      </vt:variant>
      <vt:variant>
        <vt:i4>0</vt:i4>
      </vt:variant>
      <vt:variant>
        <vt:i4>0</vt:i4>
      </vt:variant>
      <vt:variant>
        <vt:i4>5</vt:i4>
      </vt:variant>
      <vt:variant>
        <vt:lpwstr>http://ru.wikipedia.org/wiki/%D0%A4%D0%BE%D0%BD%D0%B4%D0%BE%D0%B2%D0%B0%D1%8F_%D0%B1%D0%B8%D1%80%D0%B6%D0%B0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cp:lastModifiedBy>admin</cp:lastModifiedBy>
  <cp:revision>2</cp:revision>
  <dcterms:created xsi:type="dcterms:W3CDTF">2014-04-15T20:33:00Z</dcterms:created>
  <dcterms:modified xsi:type="dcterms:W3CDTF">2014-04-15T20:33:00Z</dcterms:modified>
</cp:coreProperties>
</file>