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56" w:rsidRDefault="00A36456">
      <w:pPr>
        <w:jc w:val="center"/>
        <w:rPr>
          <w:rFonts w:cs="Arial"/>
          <w:b/>
        </w:rPr>
      </w:pPr>
      <w:bookmarkStart w:id="0" w:name="_Toc49076698"/>
      <w:bookmarkStart w:id="1" w:name="_Toc49152920"/>
      <w:bookmarkStart w:id="2" w:name="_Toc52365037"/>
    </w:p>
    <w:p w:rsidR="002C3B4F" w:rsidRDefault="005316D7">
      <w:pPr>
        <w:jc w:val="center"/>
        <w:rPr>
          <w:rFonts w:cs="Arial"/>
          <w:b/>
        </w:rPr>
      </w:pPr>
      <w:r>
        <w:rPr>
          <w:rFonts w:cs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20pt;margin-top:57.2pt;width:343.95pt;height:318pt;z-index:251656192;mso-position-vertical-relative:page" o:allowoverlap="f" stroked="f">
            <v:textbox style="mso-next-textbox:#_x0000_s1113">
              <w:txbxContent>
                <w:p w:rsidR="00E7191C" w:rsidRDefault="00E7191C">
                  <w:pPr>
                    <w:rPr>
                      <w:rFonts w:cs="Arial"/>
                      <w:sz w:val="20"/>
                    </w:rPr>
                  </w:pPr>
                </w:p>
                <w:p w:rsidR="00E7191C" w:rsidRDefault="00E7191C">
                  <w:pPr>
                    <w:pStyle w:val="aa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Типовой</w:t>
                  </w:r>
                </w:p>
                <w:p w:rsidR="00E7191C" w:rsidRPr="00B04118" w:rsidRDefault="00E7191C">
                  <w:pPr>
                    <w:pStyle w:val="aa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бизнес-план</w:t>
                  </w:r>
                </w:p>
                <w:p w:rsidR="00E7191C" w:rsidRPr="00B04118" w:rsidRDefault="00E7191C">
                  <w:pPr>
                    <w:pStyle w:val="aa"/>
                    <w:rPr>
                      <w:sz w:val="36"/>
                      <w:szCs w:val="36"/>
                    </w:rPr>
                  </w:pPr>
                </w:p>
                <w:p w:rsidR="00E7191C" w:rsidRPr="00B04118" w:rsidRDefault="00E7191C">
                  <w:pPr>
                    <w:pStyle w:val="aa"/>
                    <w:rPr>
                      <w:sz w:val="36"/>
                      <w:szCs w:val="36"/>
                    </w:rPr>
                  </w:pPr>
                </w:p>
                <w:p w:rsidR="00E7191C" w:rsidRDefault="00E7191C" w:rsidP="00446942">
                  <w:pPr>
                    <w:pStyle w:val="aa"/>
                  </w:pPr>
                  <w:r w:rsidRPr="00EC365E">
                    <w:t xml:space="preserve">открытия </w:t>
                  </w:r>
                </w:p>
                <w:p w:rsidR="00E7191C" w:rsidRPr="00EC365E" w:rsidRDefault="00446A9B" w:rsidP="00446942">
                  <w:pPr>
                    <w:pStyle w:val="aa"/>
                  </w:pPr>
                  <w:r>
                    <w:rPr>
                      <w:sz w:val="36"/>
                    </w:rPr>
                    <w:t>книжного магазина</w:t>
                  </w:r>
                </w:p>
                <w:p w:rsidR="00E7191C" w:rsidRPr="00EC365E" w:rsidRDefault="00E7191C" w:rsidP="00446942">
                  <w:pPr>
                    <w:pStyle w:val="aa"/>
                  </w:pPr>
                </w:p>
                <w:p w:rsidR="00E7191C" w:rsidRPr="00B04118" w:rsidRDefault="00E7191C">
                  <w:pPr>
                    <w:rPr>
                      <w:color w:val="000080"/>
                      <w:sz w:val="36"/>
                      <w:szCs w:val="36"/>
                    </w:rPr>
                  </w:pPr>
                </w:p>
                <w:p w:rsidR="00E7191C" w:rsidRPr="00B04118" w:rsidRDefault="00E7191C" w:rsidP="00E5219F">
                  <w:pPr>
                    <w:pStyle w:val="aa"/>
                    <w:rPr>
                      <w:sz w:val="36"/>
                      <w:szCs w:val="36"/>
                    </w:rPr>
                  </w:pPr>
                  <w:r w:rsidRPr="00B04118">
                    <w:rPr>
                      <w:sz w:val="36"/>
                      <w:szCs w:val="36"/>
                    </w:rPr>
                    <w:t>ДЕМОНСТРАЦИОННАЯ ВЕРСИЯ</w:t>
                  </w:r>
                </w:p>
              </w:txbxContent>
            </v:textbox>
            <w10:wrap type="topAndBottom" anchory="page"/>
          </v:shape>
        </w:pict>
      </w:r>
      <w:r>
        <w:rPr>
          <w:rFonts w:cs="Arial"/>
          <w:b/>
          <w:noProof/>
          <w:sz w:val="20"/>
        </w:rPr>
        <w:pict>
          <v:group id="_x0000_s1118" style="position:absolute;left:0;text-align:left;margin-left:-89.85pt;margin-top:-73.75pt;width:171pt;height:846pt;z-index:251655168" coordorigin="-96,-57" coordsize="3420,16920">
            <v:rect id="_x0000_s1048" style="position:absolute;left:-96;top:-57;width:3420;height:16920;mso-position-vertical-relative:page" fillcolor="navy"/>
            <v:group id="_x0000_s1049" style="position:absolute;left:624;top:12423;width:2300;height:2820;mso-position-vertical-relative:page" coordorigin="508,13521" coordsize="2300,2820">
              <v:group id="_x0000_s1050" style="position:absolute;left:751;top:13521;width:1627;height:1691" coordorigin="751,13521" coordsize="1627,1691">
                <v:shape id="_x0000_s1051" style="position:absolute;left:1433;top:14212;width:272;height:272;mso-position-horizontal:absolute;mso-position-vertical:absolute" coordsize="272,272" path="m100,5r,l103,18r,l100,5xm100,5r-2,l100,5r1,7l100,5xm100,5l115,2,130,r,14l117,15r-14,3l100,5xm130,r15,l160,2r-2,14l144,14r-14,l130,xm160,2r9,2l178,6r9,4l195,14r9,4l211,23r9,6l227,35r6,6l240,49r6,7l251,63r5,9l261,81r3,9l267,100r-13,3l251,95r-3,-9l244,79r-4,-8l234,64r-5,-7l224,51r-6,-6l211,39r-7,-4l197,30r-8,-4l182,22r-9,-2l166,17r-8,-1l160,2xm254,103r,2l254,103r7,-2l254,103xm267,100r,l254,103r,l267,100xm267,100r,-2l267,100r-6,1l267,100xm267,100r3,14l272,126r,14l271,154r-2,12l265,179r-4,12l254,203r-11,-7l248,185r4,-10l255,163r2,-11l259,140r,-13l256,116r-2,-13l267,100xm254,203r-6,11l240,224r-9,9l221,243r-11,7l199,257r-13,6l172,267r-3,-12l181,250r11,-5l203,239r9,-8l221,224r8,-8l236,206r7,-10l254,203xm169,255r-1,l169,255r2,6l169,255xm172,267r,l169,255r,l172,267xm172,267r,l169,255r,l172,267xm172,267r2,-1l172,267r-1,-6l172,267xm172,267r-13,3l146,272r-14,l119,271r-13,-2l94,265,81,261,69,255r7,-12l86,248r12,4l109,256r12,2l132,259r13,l157,257r12,-2l172,267xm69,255l59,248,48,240,39,230,29,221,22,210,15,199,9,186,5,173r13,-4l22,181r5,11l34,203r6,9l48,221r9,8l66,237r10,6l69,255xm18,169r,-2l18,169r-6,2l18,169xm5,173r,l18,169r,l5,173xm5,173r,l18,169r,l5,173xm5,173r,2l5,173r7,-3l5,173xm5,173l2,158,,142r14,l16,156r2,13l5,173xm,142l,127,2,113r14,2l14,128r,14l,142xm2,113l4,103,6,95,11,85r3,-8l18,68r5,-8l28,53r7,-8l41,39r7,-6l56,26r8,-5l71,16,81,12,90,9,100,5r3,13l95,21r-9,3l79,29r-9,4l64,38r-7,5l50,49r-5,6l40,61r-5,7l30,76r-4,7l23,91r-3,8l18,106r-2,9l2,113xm103,18r2,l103,18r-2,-6l103,18xe" fillcolor="#1f1a17" stroked="f">
                  <v:path arrowok="t"/>
                  <o:lock v:ext="edit" verticies="t"/>
                </v:shape>
                <v:shape id="_x0000_s1052" style="position:absolute;left:991;top:13768;width:1159;height:1160;mso-position-horizontal:absolute;mso-position-vertical:absolute" coordsize="1159,1160" path="m363,42r,l368,54r,l363,42xm363,42l392,31r28,-9l448,14,477,9,505,5,533,2,562,r28,l619,1r27,3l674,8r28,5l729,20r26,7l781,36r27,11l802,60,777,49,751,41,725,33,698,26,671,22,645,17,617,14,589,13r-27,l534,15r-28,2l479,23r-28,5l423,35r-27,9l368,54,363,42xm808,47r25,11l857,71r24,14l905,100r22,16l950,134r21,18l992,172r18,20l1029,214r18,22l1063,260r16,24l1092,311r14,26l1118,364r-13,6l1093,342r-12,-25l1067,292r-16,-24l1036,244r-17,-22l1001,201,982,181,962,162,941,145,920,128,897,112,875,97,851,84,827,71,802,60r6,-13xm1118,364r,l1105,370r,l1118,364xm1118,364r,l1105,370r,l1118,364xm1118,364r10,28l1137,420r7,28l1150,477r4,28l1158,534r1,28l1159,590r-1,29l1155,647r-4,27l1146,702r-6,27l1131,755r-9,27l1112,808r-12,-5l1109,777r10,-25l1126,726r6,-27l1138,672r4,-27l1144,618r1,-28l1145,563r-1,-28l1141,507r-4,-28l1131,452r-7,-28l1116,397r-11,-27l1118,364xm1112,808r-11,25l1087,858r-13,24l1059,906r-17,23l1025,951r-19,21l987,992r-21,20l945,1030r-23,17l899,1064r-25,15l849,1094r-27,12l795,1118r-5,-13l816,1094r26,-13l868,1067r24,-14l914,1037r22,-18l958,1001r20,-19l997,962r18,-21l1031,920r16,-22l1062,875r14,-23l1088,828r12,-25l1112,808xm795,1118r,l790,1105r,l795,1118xm795,1118r,1l790,1105r,l795,1118xm795,1119r-31,10l732,1140r-31,7l669,1153r-2,-13l697,1134r32,-8l759,1117r31,-12l795,1119xm669,1153r-33,4l605,1159r-32,1l542,1159r1,-14l573,1146r31,-1l635,1143r32,-3l669,1153xm542,1159r-21,-2l501,1155r-20,-4l462,1147r-20,-4l422,1138r-19,-5l384,1126r-19,-7l347,1111r-18,-9l311,1094r-18,-10l276,1074r-17,-11l242,1052r-15,-12l210,1027r-15,-13l180,1000,166,986,151,972,137,956,125,940,112,923,101,907,89,890,78,872,68,853,58,834,49,815,41,795r12,-5l62,810r8,19l80,847r10,18l101,882r10,17l124,916r11,16l148,948r13,14l175,977r14,14l203,1003r16,14l234,1029r16,11l267,1052r16,10l300,1072r17,9l335,1091r18,7l371,1106r17,7l407,1119r19,6l445,1129r19,5l484,1138r19,3l523,1143r20,2l542,1159xm41,795r,l53,790r,l41,795xm41,795l30,768,22,739,14,711,8,683,4,654,1,626,,598,,569,1,541,3,512,7,485r5,-27l20,431r7,-27l36,378,47,352r11,5l49,382r-9,26l32,434r-6,27l21,487r-5,28l14,542r-1,27l13,597r1,28l18,652r4,29l28,708r6,27l44,763r9,27l41,795xm47,352l58,326,71,301,85,277,99,254r17,-23l133,209r19,-21l171,168r21,-20l213,130r23,-18l259,95,284,81,310,66,336,53,363,42r5,12l342,66,316,78,291,92r-23,15l244,123r-22,17l201,158r-20,19l161,197r-17,21l127,239r-16,22l96,284,83,308,70,333,58,357,47,352xm363,42r,l368,54r,l363,42xm380,84r,l385,96r,l380,84xm380,84l406,74r27,-8l458,58r26,-5l510,49r27,-2l563,45r26,l615,46r26,3l667,52r25,5l716,64r25,7l766,79r24,10l785,102,760,92,737,84,713,76,689,71,664,66,640,63,614,60,589,58r-26,l538,61r-26,2l487,67r-26,5l436,78r-26,9l385,96,380,84xm790,89r23,10l836,111r22,13l879,137r21,16l921,169r19,17l959,203r18,19l994,242r16,21l1025,285r15,23l1053,332r12,24l1076,381r-13,5l1053,361r-12,-23l1028,315r-14,-22l999,272,983,251,967,232,950,213,932,196,912,179,893,164,872,149,851,135,829,123,807,111r-22,-9l790,89xm1076,381r,l1063,386r,l1076,381xm1076,381r,l1063,386r,l1076,381xm1076,381r9,25l1093,433r7,26l1105,485r4,26l1112,538r1,26l1113,589r-1,26l1110,642r-4,25l1102,692r-6,25l1088,742r-8,24l1070,790r-12,-5l1067,762r9,-25l1082,714r6,-25l1093,665r4,-25l1099,614r1,-25l1100,564r-1,-25l1096,512r-4,-25l1087,462r-7,-25l1072,412r-9,-26l1076,381xm1070,790r-10,23l1048,836r-13,22l1021,880r-15,21l991,921r-17,20l955,960r-19,18l916,995r-20,16l874,1026r-23,14l828,1054r-25,11l778,1076r-5,-13l797,1053r24,-12l844,1029r23,-14l888,1000r20,-16l927,968r18,-18l963,932r17,-19l996,893r13,-20l1023,852r13,-22l1047,808r11,-23l1070,790xm778,1076r,l773,1063r,l778,1076xm778,1076r,l773,1063r,l778,1076xm778,1076r-26,10l727,1094r-26,7l674,1106r-26,5l622,1113r-27,2l569,1115r-25,-1l518,1111r-26,-4l467,1102r-25,-6l417,1089r-24,-8l368,1071r7,-13l398,1067r23,9l445,1083r24,5l495,1094r24,3l544,1100r25,1l595,1101r26,-2l646,1097r26,-4l697,1087r26,-6l748,1073r25,-10l778,1076xm368,1071r-23,-11l323,1048r-23,-12l279,1022r-21,-16l237,991,218,974,199,956,181,937,165,917,148,896,133,874,118,852,106,828,94,804,83,778r12,-5l106,798r11,23l131,845r14,22l159,888r16,21l192,928r17,19l228,963r19,17l267,996r20,15l308,1024r22,13l352,1048r23,10l368,1071xm83,778r,l95,773r,l83,778xm83,778r,l95,773r,l83,778xm83,778l73,753,65,727,58,701,53,674,49,648,46,622,45,597r,-27l46,544r2,-26l52,493r4,-26l63,442r7,-24l78,394,88,370r13,5l91,398r-8,24l76,446r-6,24l66,495r-4,25l60,545r-2,25l58,596r2,25l63,647r4,25l72,697r6,26l86,748r9,25l83,778xm88,370l98,346r13,-23l124,301r13,-22l152,258r16,-20l186,218r17,-19l222,181r20,-16l263,149r21,-16l308,119r23,-13l355,94,380,84r5,12l361,107r-24,11l314,131r-22,14l271,159r-20,16l231,192r-18,18l195,228r-17,19l164,267r-15,20l135,309r-12,21l111,352r-10,23l88,370xm380,84r,l385,96r,l380,84xe" fillcolor="#1f1a17" stroked="f">
                  <v:path arrowok="t"/>
                  <o:lock v:ext="edit" verticies="t"/>
                </v:shape>
                <v:shape id="_x0000_s1053" style="position:absolute;left:751;top:13521;width:1627;height:1626;mso-position-horizontal:absolute;mso-position-vertical:absolute" coordsize="1627,1626" path="m766,583r,3l766,589r,3l764,594r-1,4l761,600r-3,1l755,602r,l751,603r-3,l745,602r-3,-1l740,599r-2,-2l736,594r-1,-3l721,541,708,498,698,459,688,424r-9,-33l669,357r-9,-35l649,284r-3,-10l641,264r-5,-10l628,244r-8,-9l612,227,602,217r-9,-8l571,192,548,177,524,163,500,149,456,125,420,105r-6,-4l409,95r-5,-4l400,88r-2,-4l398,81r1,-4l403,74r9,-6l422,64r11,-4l445,55r15,-3l477,50r17,l511,51r16,3l542,58r16,6l572,71r13,8l599,90r12,11l621,113r10,14l639,140r7,16l652,173r17,62l684,289r13,46l708,378r13,42l734,466r14,54l766,583xm617,684r3,1l622,688r1,2l625,693r,3l625,700r-1,3l623,706r,l621,708r-2,2l617,712r-3,1l611,713r-4,l604,713r-3,-2l556,686,517,664,481,644,450,626,419,609,390,592,358,575,325,556r-11,-6l304,546r-11,-2l281,542r-12,-1l256,541r-12,l230,542r-26,4l177,551r-28,7l123,565,75,580r-40,9l27,591r-7,1l14,592r-4,-1l5,590,2,588,1,585,,581,3,570,7,560r5,-11l17,539r9,-15l37,510,48,499,61,488r14,-9l88,470r15,-6l119,459r16,-3l150,454r17,-1l183,454r17,3l215,461r16,6l247,475r57,31l351,534r42,23l432,579r39,22l513,625r47,26l617,684xm684,1009r2,-3l688,1004r3,-2l695,1001r2,-1l700,1001r3,l706,1002r,l709,1004r2,2l712,1010r2,3l715,1016r,3l714,1021r-2,3l687,1070r-22,39l645,1144r-18,32l611,1206r-18,31l575,1268r-19,34l552,1311r-4,11l544,1333r-2,12l541,1358r,12l542,1383r1,12l546,1423r6,27l559,1477r7,27l580,1552r11,39l593,1599r,7l594,1612r-1,5l592,1621r-2,2l586,1626r-4,l572,1622r-12,-3l550,1614r-10,-5l525,1599r-13,-9l500,1578r-11,-12l480,1552r-8,-15l466,1523r-6,-15l456,1492r-2,-17l454,1459r1,-16l457,1427r4,-17l468,1394r7,-14l508,1323r27,-49l558,1232r22,-37l602,1156r23,-42l653,1065r31,-56xm943,617r-2,2l938,621r-3,2l933,624r-3,l927,624r-3,l921,622r,l917,621r-2,-2l914,615r-1,-3l912,609r,-3l913,603r1,-2l939,556r23,-40l981,481r18,-32l1017,419r17,-31l1052,357r19,-34l1076,313r3,-11l1082,292r2,-12l1086,268r,-13l1086,242r-2,-13l1080,202r-5,-27l1068,148r-7,-26l1047,73,1036,34r-1,-8l1034,20r,-7l1034,8r1,-4l1037,2r3,-2l1045,r10,3l1067,6r10,5l1088,16r13,9l1115,35r13,12l1138,60r10,13l1155,88r6,15l1166,117r5,16l1173,150r,16l1172,182r-2,16l1165,214r-6,16l1152,246r-33,56l1093,351r-24,41l1047,431r-22,38l1001,511r-27,49l943,617xm1010,941r-3,-2l1005,937r-1,-2l1003,932r-2,-3l1001,926r2,-4l1004,919r,l1006,917r2,-2l1011,913r2,-1l1016,912r3,l1022,912r4,1l1071,939r39,22l1145,981r32,18l1207,1016r30,17l1268,1051r35,19l1312,1075r11,4l1335,1081r11,2l1358,1084r12,l1384,1084r13,-1l1424,1079r27,-5l1477,1067r27,-7l1552,1045r40,-10l1599,1034r8,-1l1613,1033r5,l1621,1035r4,2l1627,1040r,3l1623,1055r-4,10l1615,1076r-5,10l1600,1101r-10,14l1578,1126r-12,11l1552,1146r-14,9l1524,1161r-16,5l1492,1169r-16,2l1460,1173r-16,-2l1427,1168r-16,-4l1395,1158r-15,-8l1323,1119r-47,-27l1234,1068r-39,-22l1156,1024r-42,-24l1067,974r-57,-33xm583,860r3,-1l590,859r3,1l596,861r2,3l600,866r2,2l603,871r,l604,874r,3l603,880r-1,3l600,886r-2,3l595,890r-3,1l542,906r-44,11l460,928r-35,10l391,948r-33,8l324,967r-38,9l275,980r-10,4l255,991r-9,7l236,1005r-9,9l219,1023r-9,11l193,1055r-15,23l164,1102r-14,24l126,1170r-20,35l101,1212r-4,6l93,1222r-5,3l85,1227r-4,l78,1227r-3,-3l69,1215r-5,-11l60,1194r-3,-12l53,1165r-2,-17l51,1132r1,-16l55,1099r4,-16l65,1068r8,-14l81,1040r9,-13l102,1016r13,-12l127,995r15,-9l158,980r15,-6l236,957r53,-15l335,929r43,-12l421,906r47,-14l520,877r63,-17xm1043,765r-3,1l1037,766r-3,-1l1031,764r-2,-2l1027,759r-2,-3l1024,754r,-1l1024,750r,-3l1024,745r1,-3l1027,738r2,-2l1032,735r3,-1l1084,720r45,-12l1166,697r36,-10l1236,678r33,-9l1304,659r37,-11l1351,645r11,-5l1371,634r10,-7l1390,620r10,-9l1408,602r10,-11l1433,569r16,-22l1463,523r13,-24l1501,455r21,-35l1526,413r4,-6l1534,403r4,-3l1542,398r4,-1l1549,398r3,3l1557,411r6,10l1567,432r3,11l1574,460r2,17l1576,494r-1,15l1572,526r-4,16l1562,557r-8,14l1546,585r-10,13l1525,609r-13,12l1500,630r-15,9l1469,645r-16,6l1390,668r-52,15l1291,695r-43,13l1205,720r-46,12l1107,747r-64,18xm861,1042r,-3l861,1036r1,-3l863,1031r1,-4l867,1025r2,-1l872,1022r,l875,1022r4,l882,1023r3,1l887,1026r2,3l891,1031r1,3l906,1084r12,43l929,1166r9,35l948,1235r9,33l967,1303r10,38l980,1351r6,10l992,1371r6,10l1007,1390r8,8l1025,1408r9,8l1056,1433r23,15l1103,1463r23,13l1171,1500r35,20l1213,1525r6,5l1223,1533r3,4l1228,1541r,4l1227,1548r-2,3l1215,1556r-11,5l1194,1566r-11,4l1166,1573r-16,2l1133,1575r-17,-1l1100,1571r-16,-4l1070,1561r-15,-7l1041,1546r-12,-11l1016,1525r-10,-13l996,1498r-8,-14l980,1469r-5,-17l957,1389r-14,-53l930,1290r-12,-43l906,1204r-13,-46l879,1105r-18,-63xe" stroked="f">
                  <v:path arrowok="t"/>
                  <o:lock v:ext="edit" verticies="t"/>
                </v:shape>
                <v:shape id="_x0000_s1054" style="position:absolute;left:1601;top:13581;width:195;height:194;mso-position-horizontal:absolute;mso-position-vertical:absolute" coordsize="195,194" path="m97,180r,l97,194r,l97,180xm97,180r9,l115,179r7,-2l130,174r8,-3l144,167r6,-6l157,156r9,10l160,172r-9,5l144,182r-8,5l126,190r-9,3l107,194r-10,l97,180xm157,156r5,-6l167,144r4,-7l175,130r3,-9l180,114r1,-8l181,97r14,l195,107r-3,9l190,126r-3,9l183,144r-5,7l172,159r-6,7l157,156xm181,97r,l195,97r,l181,97xm181,97r,-1l195,96r,1l181,97xm181,96r,-8l180,79r-2,-7l175,64r-4,-8l167,50r-5,-6l157,37r9,-9l172,34r6,9l183,50r4,8l190,68r2,9l195,87r,9l181,96xm157,37r-7,-5l144,27r-6,-4l130,19r-8,-3l115,14r-9,-1l98,13,98,r9,l117,2r9,2l136,7r8,4l151,16r8,6l166,28r-9,9xm98,13r-1,l97,r1,l98,13xm97,13r,l97,r,l97,13xm97,13r-9,l80,14r-7,2l64,19r-7,4l51,27r-7,5l38,37,29,28r6,-6l43,16r8,-5l59,7,68,4,78,2,87,,97,r,13xm38,37r-5,7l27,50r-4,6l20,64r-3,8l15,79r-1,9l14,96,,96,,87,1,77,4,68,7,58r5,-8l16,43r6,-8l29,28r9,9xm14,96r,1l,97,,96r14,xm14,97r,l,97r,l14,97xm14,97r,9l15,114r2,7l20,130r3,7l27,144r6,6l38,156r-9,10l22,159r-5,-8l12,144,7,135,4,126,1,116,,107,,97r14,xm38,156r6,5l51,167r6,4l64,174r9,3l80,179r8,1l97,180r,14l87,194r-9,-1l68,190r-9,-3l51,182r-8,-4l35,172r-6,-6l38,156xm97,180r,l97,194r,l97,180xe" fillcolor="#1f1a17" stroked="f">
                  <v:path arrowok="t"/>
                  <o:lock v:ext="edit" verticies="t"/>
                </v:shape>
                <v:shape id="_x0000_s1055" style="position:absolute;left:2049;top:13880;width:200;height:194;mso-position-horizontal:absolute;mso-position-vertical:absolute" coordsize="200,194" path="m103,r,l103,r1,14l103,14r,l103,xm104,14r,l104,14r,-8l104,14xm103,r9,l122,1r-2,14l112,14r-8,l103,xm122,1r9,2l140,6r-5,13l127,16r-7,-1l122,1xm140,6r10,5l161,17r8,6l177,32r8,8l191,49r5,11l199,72r-12,3l184,65r-6,-8l173,48r-6,-7l161,34r-9,-7l144,23r-9,-4l140,6xm199,72r1,3l199,77r-6,-3l199,72xm199,77l131,189r-13,-6l187,69r12,8xm131,189r-2,3l126,192r-1,-6l131,189xm126,192r,l126,192r-3,-12l123,180r1,l126,192xm123,180r-3,l123,180r1,6l123,180xm126,192r-1,1l123,193r-2,-13l122,180r1,l126,192xm123,193r-1,l121,193r-3,-13l120,180r1,l123,193xm121,193r-7,1l109,194r-1,-13l113,181r5,-1l121,193xm109,194r-1,l108,194r,-13l108,181r,l109,194xm108,181r,l108,181r,7l108,181xm108,194r-9,l89,193r-9,-2l70,188r-8,-3l53,180r-7,-5l39,168r9,-9l54,164r7,4l68,172r7,4l83,178r8,2l100,181r8,l108,194xm39,168r-7,-6l27,155r-5,-8l18,139,13,129r-2,-8l9,111,8,101r14,l23,109r1,9l26,125r3,7l33,140r5,6l43,152r5,7l39,168xm22,101r,l22,101r-8,l22,101xm8,101r,l8,101r14,-1l22,100r,1l8,101xm8,101r,-1l8,100r14,l22,100r,l8,101xm22,100r,-1l22,100r-8,l22,100xm8,100l8,88,10,78r13,3l22,89r,11l8,100xm10,78l,125,10,78r7,1l10,78xm10,78l12,67r5,-9l29,63r-3,9l23,81,10,78xm17,58l23,45,30,35,40,25,50,17,62,10,74,4,88,1,103,r,14l91,15,80,18,68,22r-9,6l49,35r-8,8l34,53,29,63,17,58xe" fillcolor="#1f1a17" stroked="f">
                  <v:path arrowok="t"/>
                  <o:lock v:ext="edit" verticies="t"/>
                </v:shape>
                <v:shape id="_x0000_s1056" style="position:absolute;left:2142;top:14471;width:193;height:123;mso-position-horizontal:absolute;mso-position-vertical:absolute" coordsize="193,123" path="m90,r,l91,13r,l90,xm90,r,l90,r1,6l90,xm90,r9,l109,r-2,13l99,13r-8,l90,xm109,r8,1l126,4r-4,13l115,14r-8,-1l109,xm126,4r11,3l146,12r10,7l165,26r8,8l179,43r6,10l189,64r-12,4l173,60r-5,-9l162,43r-6,-8l148,30r-8,-6l132,20,122,17,126,4xm189,64r4,6l185,72r-2,-6l189,64xm185,72l11,121,7,108,181,60r4,12xm11,121r-8,2l2,115r7,-1l11,121xm2,115l1,113r,-3l15,109r,2l16,113,2,115xm15,108r,-1l15,109r-7,l15,108xm1,110r,-2l,105r14,-1l15,107r,1l1,110xm,105r,l14,104r,l,105xm,105r,1l,105r8,l,105xm,105l,95,1,85,2,75,6,67,9,58r4,-9l18,42r5,-8l34,43r-5,6l24,56r-3,7l18,71r-2,8l15,87r-1,8l14,104,,105xm23,34r7,-7l37,21r7,-6l53,10,61,6,70,3,79,1,90,r1,13l82,14r-8,3l66,20r-7,3l52,27r-7,4l39,36r-5,7l23,34xm90,l89,r1,l90,6,90,xm90,r,l91,13r,l90,xe" fillcolor="#1f1a17" stroked="f">
                  <v:path arrowok="t"/>
                  <o:lock v:ext="edit" verticies="t"/>
                </v:shape>
                <v:shape id="_x0000_s1057" style="position:absolute;left:1814;top:14851;width:196;height:179;mso-position-horizontal:absolute;mso-position-vertical:absolute" coordsize="196,179" path="m91,r1,l93,14r-1,l91,xm92,l91,r1,l92,8,92,xm92,r9,l111,1r9,1l130,5r8,4l146,14r9,4l162,24r-9,11l146,30r-6,-5l133,21r-8,-3l117,16r-7,-1l101,14r-8,l92,xm162,24r7,7l175,38r5,7l185,54r4,8l192,72r2,9l195,91r-14,1l180,83r-1,-8l176,67r-3,-7l169,53r-5,-7l159,40r-6,-5l162,24xm195,91r,l195,91r-6,1l195,91xm195,91r,1l181,92r,l195,91xm195,92r,l181,93r,-1l195,92xm195,92r,-1l195,92r-6,l195,92xm195,92r1,7l195,105r-14,-1l182,98r-1,-5l195,92xm195,105r,8l193,119r-13,-3l181,111r,-7l195,105xm193,119r-2,8l187,136r-3,7l180,150r-5,8l170,164r-7,6l157,176r-8,-11l154,160r5,-5l164,149r5,-6l172,137r3,-7l178,123r2,-7l193,119xm157,176r-4,3l149,176r4,-6l157,176xm149,176l5,95,11,82r145,82l149,176xm5,95l,93,,87r8,1l5,95xm,87r,l14,88r,2l,87xm,87l3,78,5,68r13,5l16,81r-2,7l,87xm5,68l8,60r4,-8l25,58r-5,7l18,73,5,68xm12,52l18,41r9,-9l35,23,45,16,55,10,67,5,78,2,91,r1,14l81,16,71,18,61,22r-9,6l44,34r-8,7l30,49r-5,9l12,52xe" fillcolor="#1f1a17" stroked="f">
                  <v:path arrowok="t"/>
                  <o:lock v:ext="edit" verticies="t"/>
                </v:shape>
                <v:group id="_x0000_s1058" style="position:absolute;left:751;top:13521;width:1627;height:1684" coordorigin="751,13521" coordsize="1627,1684">
                  <v:group id="_x0000_s1059" style="position:absolute;left:997;top:13775;width:1146;height:1146" coordorigin="997,13775" coordsize="1146,1146">
                    <v:shape id="_x0000_s1060" style="position:absolute;left:1440;top:14220;width:258;height:257;mso-position-horizontal:absolute;mso-position-vertical:absolute" coordsize="258,257" path="m94,4l108,1,120,r13,l145,r13,3l170,6r11,4l193,15r10,8l213,30r9,8l230,48r8,10l244,69r5,11l254,93r3,14l258,119r,13l257,145r-2,12l252,169r-5,11l242,192r-7,10l227,212r-8,9l209,230r-10,7l188,243r-11,6l164,253r-13,3l138,257r-13,l113,256r-13,-2l89,251,77,247,66,240,55,234r-9,-7l36,218r-8,-9l20,198,14,188,9,175,5,162,1,150,,137,,125,1,112,4,99,7,88,11,76,16,65,23,54r8,-9l39,35,49,27,59,19,70,13,82,8,94,4xe" stroked="f">
                      <v:path arrowok="t"/>
                    </v:shape>
                    <v:shape id="_x0000_s1061" style="position:absolute;left:997;top:13775;width:1146;height:1146;mso-position-horizontal:absolute;mso-position-vertical:absolute" coordsize="1146,1146" path="m360,41l388,30r27,-8l443,15,472,8,499,4,527,1,556,r28,l611,1r28,2l666,7r27,6l721,19r26,8l773,36r26,10l824,58r24,12l872,84r23,15l917,115r22,17l960,150r20,19l1000,190r18,21l1035,233r17,24l1066,282r15,25l1094,333r11,26l1116,388r8,27l1132,443r5,28l1142,499r2,29l1146,555r,28l1145,612r-3,27l1139,666r-5,28l1126,720r-7,26l1110,772r-10,27l1089,823r-13,25l1062,871r-15,24l1031,917r-17,23l996,961r-20,20l956,999r-21,18l912,1035r-23,16l865,1067r-25,13l813,1093r-27,12l759,1115r-28,10l703,1131r-28,6l647,1141r-28,3l590,1146r-27,l535,1144r-28,-2l480,1138r-27,-5l426,1127r-27,-9l373,1110r-25,-11l323,1088r-25,-13l274,1061r-23,-14l229,1031r-22,-18l186,995,166,976,147,955,128,934,111,912,95,889,80,864,65,839,52,813,41,786,30,759,22,730,15,703,9,675,5,646,2,618,,591,,562,1,535,4,507,8,479r6,-27l20,426r7,-27l37,373r9,-25l58,323,70,297,84,274r16,-23l116,228r16,-22l151,185r19,-20l190,146r22,-18l234,110,257,95,282,79,307,65,333,53,360,41xm377,83r25,-9l428,65r26,-6l479,54r26,-5l532,46r25,-1l583,45r25,1l634,48r25,5l684,57r25,6l733,70r25,9l781,88r23,11l827,110r21,13l870,137r21,14l911,167r19,17l949,202r17,19l982,240r17,21l1014,282r14,23l1040,328r13,24l1063,376r10,25l1081,428r6,25l1093,479r4,26l1099,531r2,26l1101,582r-1,26l1097,634r-3,25l1089,684r-6,24l1076,732r-8,25l1058,781r-10,23l1036,826r-13,22l1010,869r-15,21l979,910r-17,19l945,948r-19,18l906,983r-20,15l864,1013r-22,15l818,1040r-24,12l769,1063r-25,9l719,1080r-27,7l667,1092r-26,4l615,1099r-26,1l563,1100r-25,-1l513,1097r-25,-4l462,1089r-25,-7l413,1075r-24,-8l366,1057r-23,-10l320,1035r-22,-12l276,1009,256,994,236,978,216,962,199,944,181,925,164,906,148,885,132,864,119,841,106,818,93,793,83,769,74,744,66,718,59,693,54,666,49,641,47,615,46,589,45,563r2,-26l49,512r3,-25l58,461r5,-24l70,413r9,-24l88,365,99,343r11,-24l123,297r14,-21l151,255r16,-20l184,216r18,-18l221,180r20,-17l261,147r22,-15l305,118r23,-13l352,93,377,83xe" stroked="f">
                      <v:path arrowok="t"/>
                      <o:lock v:ext="edit" verticies="t"/>
                    </v:shape>
                  </v:group>
                  <v:group id="_x0000_s1062" style="position:absolute;left:751;top:13521;width:1627;height:1626" coordorigin="751,13521" coordsize="1627,1626">
                    <v:shape id="_x0000_s1063" style="position:absolute;left:1149;top:13571;width:368;height:553;mso-position-horizontal:absolute;mso-position-vertical:absolute" coordsize="368,553" path="m368,533r,3l368,539r,3l366,544r-1,4l363,550r-3,1l357,552r,l353,553r-3,l347,552r-3,-1l342,549r-2,-2l338,544r-1,-3l323,491,310,448,300,409,290,374r-9,-33l271,307r-9,-35l251,234r-3,-10l243,214r-5,-10l230,194r-8,-9l214,177,204,167r-9,-8l173,142,150,127,126,113,102,99,58,75,22,55,16,51,11,45,6,41,2,38,,34,,31,1,27,5,24r9,-6l24,14,35,10,47,5,62,2,79,,96,r17,1l129,4r15,4l160,14r14,7l187,29r14,11l213,51r10,12l233,77r8,13l248,106r6,17l271,185r15,54l299,285r11,43l323,370r13,46l350,470r18,63e" filled="f" strokecolor="#1f1a17" strokeweight=".15pt">
                      <v:path arrowok="t"/>
                    </v:shape>
                    <v:shape id="_x0000_s1064" style="position:absolute;left:751;top:13974;width:625;height:260;mso-position-horizontal:absolute;mso-position-vertical:absolute" coordsize="625,260" path="m617,231r3,1l622,235r1,2l625,240r,3l625,247r-1,3l623,253r,l621,255r-2,2l617,259r-3,1l611,260r-4,l604,260r-3,-2l556,233,517,211,481,191,450,173,419,156,390,139,358,122,325,103,314,97,304,93,293,91,281,89,269,88r-13,l244,88r-14,1l204,93r-27,5l149,105r-26,7l75,127r-40,9l27,138r-7,1l14,139r-4,-1l5,137,2,135,1,132,,128,3,117,7,107,12,96,17,86,26,71,37,57,48,46,61,35,75,26,88,17r15,-6l119,6,135,3,150,1,167,r16,1l200,4r15,4l231,14r16,8l304,53r47,28l393,104r39,22l471,148r42,24l560,198r57,33e" filled="f" strokecolor="#1f1a17" strokeweight=".15pt">
                      <v:path arrowok="t"/>
                    </v:shape>
                    <v:shape id="_x0000_s1065" style="position:absolute;left:1205;top:14521;width:261;height:626;mso-position-horizontal:absolute;mso-position-vertical:absolute" coordsize="261,626" path="m230,9r2,-3l234,4r3,-2l241,1,243,r3,1l249,1r3,1l252,2r3,2l257,6r1,4l260,13r1,3l261,19r-1,2l258,24,233,70r-22,39l191,144r-18,32l157,206r-18,31l121,268r-19,34l98,311r-4,11l90,333r-2,12l87,358r,12l88,383r1,12l92,423r6,27l105,477r7,27l126,552r11,39l139,599r,7l140,612r-1,5l138,621r-2,2l132,626r-4,l118,622r-12,-3l96,614,86,609,71,599,58,590,46,578,35,566,26,552,18,537,12,523,6,508,2,492,,475,,459,1,443,3,427,7,410r7,-16l21,380,54,323,81,274r23,-42l126,195r22,-39l171,114,199,65,230,9e" filled="f" strokecolor="#1f1a17" strokeweight=".15pt">
                      <v:path arrowok="t"/>
                    </v:shape>
                    <v:shape id="_x0000_s1066" style="position:absolute;left:1663;top:13521;width:261;height:624;mso-position-horizontal:absolute;mso-position-vertical:absolute" coordsize="261,624" path="m31,617r-2,2l26,621r-3,2l21,624r-3,l15,624r-3,l9,622r,l5,621,3,619,2,615,1,612,,609r,-3l1,603r1,-2l27,556,50,516,69,481,87,449r18,-30l122,388r18,-31l159,323r5,-10l167,302r3,-10l172,280r2,-12l174,255r,-13l172,229r-4,-27l163,175r-7,-27l149,122,135,73,124,34r-1,-8l122,20r,-7l122,8r1,-4l125,2,128,r5,l143,3r12,3l165,11r11,5l189,25r14,10l216,47r10,13l236,73r7,15l249,103r5,14l259,133r2,17l261,166r-1,16l258,198r-5,16l247,230r-7,16l207,302r-26,49l157,392r-22,39l113,469,89,511,62,560,31,617e" filled="f" strokecolor="#1f1a17" strokeweight=".15pt">
                      <v:path arrowok="t"/>
                    </v:shape>
                    <v:shape id="_x0000_s1067" style="position:absolute;left:1752;top:14433;width:626;height:261;mso-position-horizontal:absolute;mso-position-vertical:absolute" coordsize="626,261" path="m9,29l6,27,4,25,3,23,2,20,,17,,14,2,10,3,7r,l5,5,7,3,10,1,12,r3,l18,r3,l25,1,70,27r39,22l144,69r32,18l206,104r30,17l267,139r35,19l311,163r11,4l334,169r11,2l357,172r12,l383,172r13,-1l423,167r27,-5l476,155r27,-7l551,133r40,-10l598,122r8,-1l612,121r5,l620,123r4,2l626,128r,3l622,143r-4,10l614,164r-5,10l599,189r-10,14l577,214r-12,11l551,234r-14,9l523,249r-16,5l491,257r-16,2l459,261r-16,-2l426,256r-16,-4l394,246r-15,-8l322,207,275,180,233,156,194,134,155,112,113,88,66,62,9,29e" filled="f" strokecolor="#1f1a17" strokeweight=".15pt">
                      <v:path arrowok="t"/>
                    </v:shape>
                    <v:shape id="_x0000_s1068" style="position:absolute;left:802;top:14380;width:553;height:368;mso-position-horizontal:absolute;mso-position-vertical:absolute" coordsize="553,368" path="m532,1l535,r4,l542,1r3,1l547,5r2,2l551,9r1,3l552,12r1,3l553,18r-1,3l551,24r-2,3l547,30r-3,1l541,32,491,47,447,58,409,69,374,79,340,89r-33,8l273,108r-38,9l224,121r-10,4l204,132r-9,7l185,146r-9,9l168,164r-9,11l142,196r-15,23l113,243,99,267,75,311,55,346r-5,7l46,359r-4,4l37,366r-3,2l30,368r-3,l24,365r-6,-9l13,345,9,335,6,323,2,306,,289,,273,1,257,4,240,8,224r6,-15l22,195r8,-14l39,168,51,157,64,145r12,-9l91,127r16,-6l122,115,185,98,238,83,284,70,327,58,370,47,417,33,469,18,532,1e" filled="f" strokecolor="#1f1a17" strokeweight=".15pt">
                      <v:path arrowok="t"/>
                    </v:shape>
                    <v:shape id="_x0000_s1069" style="position:absolute;left:1775;top:13918;width:552;height:369;mso-position-horizontal:absolute;mso-position-vertical:absolute" coordsize="552,369" path="m19,368r-3,1l13,369r-3,-1l7,367,5,365,3,362,1,359,,357r,-1l,353r,-3l,348r1,-3l3,341r2,-2l8,338r3,-1l60,323r45,-12l142,300r36,-10l212,281r33,-9l280,262r37,-11l327,248r11,-5l347,237r10,-7l366,223r10,-9l384,205r10,-11l409,172r16,-22l439,126r13,-24l477,58,498,23r4,-7l506,10r4,-4l514,3r4,-2l522,r3,1l528,4r5,10l539,24r4,11l546,46r4,17l552,80r,17l551,112r-3,17l544,145r-6,15l530,174r-8,14l512,201r-11,11l488,224r-12,9l461,242r-16,6l429,254r-63,17l314,286r-47,12l224,311r-43,12l135,335,83,350,19,368e" filled="f" strokecolor="#1f1a17" strokeweight=".15pt">
                      <v:path arrowok="t"/>
                    </v:shape>
                    <v:shape id="_x0000_s1070" style="position:absolute;left:1612;top:14543;width:367;height:553;mso-position-horizontal:absolute;mso-position-vertical:absolute" coordsize="367,553" path="m,20l,17,,14,1,11,2,9,3,5,6,3,8,2,11,r,l14,r4,l21,1r3,1l26,4r2,3l30,9r1,3l45,62r12,43l68,144r9,35l87,213r9,33l106,281r10,38l119,329r6,10l131,349r6,10l146,368r8,8l164,386r9,8l195,411r23,15l242,441r23,13l310,478r35,20l352,503r6,5l362,511r3,4l367,519r,4l366,526r-2,3l354,534r-11,5l333,544r-11,4l305,551r-16,2l272,553r-17,-1l239,549r-16,-4l209,539r-15,-7l180,524,168,513,155,503,145,490,135,476r-8,-14l119,447r-5,-17l96,367,82,314,69,268,57,225,45,182,32,136,18,83,,20e" filled="f" strokecolor="#1f1a17" strokeweight=".15pt">
                      <v:path arrowok="t"/>
                    </v:shape>
                  </v:group>
                  <v:group id="_x0000_s1071" style="position:absolute;left:1394;top:13587;width:931;height:1618" coordorigin="1394,13587" coordsize="931,1618">
                    <v:shape id="_x0000_s1072" style="position:absolute;left:1607;top:13587;width:182;height:182;mso-position-horizontal:absolute;mso-position-vertical:absolute" coordsize="182,182" path="m91,182r9,-1l110,180r8,-3l127,174r8,-4l142,166r7,-5l155,155r6,-7l166,142r5,-8l175,126r3,-8l180,109r1,-9l182,91r-1,-9l180,72r-2,-8l175,56r-4,-9l166,40r-5,-7l155,27r-6,-6l142,16r-7,-5l127,7,118,4,110,2,100,1,91,,82,1,73,2,65,4,56,7r-8,4l40,16r-6,5l27,27r-6,6l16,40r-4,7l8,56,5,64,3,72,1,82,,91r1,9l3,109r2,9l8,126r4,8l16,142r5,6l27,155r7,6l40,166r8,4l56,174r9,3l73,180r9,1l91,182xe" fillcolor="#da2725" stroked="f">
                      <v:path arrowok="t"/>
                    </v:shape>
                    <v:shape id="_x0000_s1073" style="position:absolute;left:2063;top:13886;width:179;height:182;mso-position-horizontal:absolute;mso-position-vertical:absolute" coordsize="179,182" path="m89,r7,l104,1r8,1l119,5r8,3l133,11r6,3l145,18r7,5l157,29r5,5l166,40r5,7l174,53r3,7l179,68,111,180r-9,1l95,182r-9,l76,181r-8,-2l59,176r-8,-3l44,169r-8,-6l30,158r-6,-6l18,144r-5,-7l9,130,6,121,4,113,2,103,,94,2,85,3,76,4,68,7,59r3,-8l15,43r4,-7l26,30r6,-7l38,18r8,-5l54,9,61,6,71,4,79,1,89,xe" fillcolor="#da2725" stroked="f">
                      <v:path arrowok="t"/>
                    </v:shape>
                    <v:shape id="_x0000_s1074" style="position:absolute;left:2150;top:14477;width:175;height:108;mso-position-horizontal:absolute;mso-position-vertical:absolute" coordsize="175,108" path="m83,r7,l97,r8,1l112,3r7,2l127,7r6,5l139,15r6,4l151,24r5,4l160,35r5,5l169,46r3,7l175,60,1,108,,103,,99,,89,,80,2,71,4,63,7,55r3,-9l15,39r6,-6l27,26r6,-6l41,15r7,-4l55,6,64,4,73,2,83,xe" fillcolor="#da2725" stroked="f">
                      <v:path arrowok="t"/>
                    </v:shape>
                    <v:shape id="_x0000_s1075" style="position:absolute;left:1822;top:14857;width:181;height:164;mso-position-horizontal:absolute;mso-position-vertical:absolute" coordsize="181,164" path="m84,2l93,r9,2l111,4r9,2l128,9r7,4l143,18r7,6l155,30r7,6l167,44r4,7l174,59r3,9l179,76r2,10l181,97r-2,12l176,119r-4,11l167,140r-6,9l153,157r-8,7l,82,1,74,3,67,5,59,8,52r4,-7l17,38r4,-6l26,27r6,-5l39,17r6,-4l52,9,60,6,67,4,75,3,84,2xe" fillcolor="#da2725" stroked="f">
                      <v:path arrowok="t"/>
                    </v:shape>
                    <v:shape id="_x0000_s1076" style="position:absolute;left:1394;top:15024;width:182;height:181;mso-position-horizontal:absolute;mso-position-vertical:absolute" coordsize="182,181" path="m92,181r8,-1l109,179r9,-2l126,174r9,-4l142,166r7,-6l156,155r5,-7l166,141r5,-7l175,126r3,-9l180,109r2,-10l182,90r,-8l180,72r-2,-8l175,55r-4,-8l166,39r-5,-6l156,26r-7,-5l142,15r-7,-4l126,7,118,4,109,2,100,1,92,,82,1,73,2,64,4,56,7r-8,4l40,15r-6,6l27,26r-6,7l16,39r-4,8l7,55,4,64,2,72,1,82,,90r1,9l2,109r2,8l7,126r5,8l16,141r5,7l27,155r7,5l40,166r8,4l56,174r8,3l73,179r9,1l92,181xe" fillcolor="#da2725" stroked="f">
                      <v:path arrowok="t"/>
                    </v:shape>
                  </v:group>
                </v:group>
                <v:shape id="_x0000_s1077" style="position:absolute;left:1369;top:15017;width:214;height:195;mso-position-horizontal:absolute;mso-position-vertical:absolute" coordsize="214,195" path="m117,181r,l117,195r,l117,181xm117,181r8,l133,180r8,-2l149,175r7,-3l163,167r6,-5l175,157r10,9l179,173r-8,5l163,183r-9,4l145,190r-10,3l126,195r-9,l117,181xm175,157r6,-6l186,144r4,-6l193,131r3,-9l199,115r1,-9l201,98r13,l213,107r-1,10l209,126r-3,10l202,144r-5,8l191,159r-6,7l175,157xm201,98r,-1l214,97r,1l201,98xm201,97r,l214,97r,l201,97xm201,97r-1,-8l199,80r-3,-7l193,64r-3,-7l186,51r-5,-7l175,38r10,-9l191,35r6,8l202,51r4,8l209,69r3,9l213,87r1,10l201,97xm175,38r-6,-5l163,28r-7,-5l149,20r-8,-3l133,15r-8,-1l117,14,117,r9,l135,1r10,3l154,8r9,4l171,17r8,5l185,29r-10,9xm117,14r,l117,r,l117,14xm117,14r,l117,r,l117,14xm117,14r-9,l100,15r-9,2l84,20r-7,3l69,28r-6,5l57,38,47,29r8,-7l62,17r7,-5l79,8,87,4,97,1,106,r11,l117,14xm57,38l,96,57,38,52,33r5,5xm57,38r-6,6l46,51r-4,6l39,64r-3,9l34,80r-2,9l32,97r-13,l19,87r2,-9l23,69,26,59r4,-8l36,43r5,-8l47,29r10,9xm32,97r,l19,97r,l32,97xm32,97r,1l19,98r,-1l32,97xm32,98r,8l34,115r2,7l39,131r3,7l46,144r5,7l57,157r-10,9l41,160r-5,-8l30,144r-4,-8l23,126r-2,-9l19,107r,-9l32,98xm57,157r6,5l69,167r8,5l84,175r7,3l100,180r7,1l117,181r,14l106,195r-9,-2l87,190r-8,-3l69,183r-7,-5l55,173r-8,-7l57,157xm117,181r,l117,195r,l117,181xe" fillcolor="#1f1a17" stroked="f">
                  <v:path arrowok="t"/>
                  <o:lock v:ext="edit" verticies="t"/>
                </v:shape>
              </v:group>
              <v:shape id="_x0000_s1078" style="position:absolute;left:2142;top:15465;width:110;height:199;mso-position-horizontal:absolute;mso-position-vertical:absolute" coordsize="110,199" path="m,l110,r,37l38,37r,37l110,74r,35l38,109r,53l110,162r,37l,199,,xe" stroked="f">
                <v:path arrowok="t"/>
              </v:shape>
              <v:group id="_x0000_s1079" style="position:absolute;left:817;top:15460;width:1588;height:209" coordorigin="817,15460" coordsize="1588,209">
                <v:shape id="_x0000_s1080" style="position:absolute;left:817;top:15460;width:125;height:209;mso-position-horizontal:absolute;mso-position-vertical:absolute" coordsize="125,209" path="m121,32l94,56,86,48,78,42,75,39,71,38,68,36r-5,l60,36r-3,2l54,39r-3,2l49,42r-1,3l47,47r,2l48,54r2,5l59,68,78,84r17,16l104,107r6,6l114,118r3,6l120,129r2,6l123,141r1,6l125,153r-1,5l124,165r-2,5l121,175r-3,4l116,185r-4,4l109,193r-6,4l99,200r-5,3l89,205r-6,2l77,208r-6,1l64,209r-10,l44,207r-9,-3l27,198r-8,-5l12,186,6,176,,166,32,147r3,6l39,158r4,5l48,167r4,2l56,171r4,2l64,173r6,l74,172r4,-2l81,168r3,-3l86,162r1,-5l87,154r,-3l86,148r-2,-4l82,141r-7,-9l60,120,45,108,34,96,24,87,18,79,15,72,12,65,10,58,9,50r1,-9l13,31r5,-8l25,14,33,8,42,4,53,1,64,r8,1l78,2r7,2l93,7r6,4l106,17r8,7l121,32xe" stroked="f">
                  <v:path arrowok="t"/>
                </v:shape>
                <v:shape id="_x0000_s1081" style="position:absolute;left:958;top:15465;width:110;height:199;mso-position-horizontal:absolute;mso-position-vertical:absolute" coordsize="110,199" path="m,l110,r,38l75,38r,161l36,199,36,38,,38,,xe" stroked="f">
                  <v:path arrowok="t"/>
                </v:shape>
                <v:shape id="_x0000_s1082" style="position:absolute;left:1095;top:15465;width:109;height:199;mso-position-horizontal:absolute;mso-position-vertical:absolute" coordsize="109,199" path="m,l109,r,37l38,37r,37l109,74r,35l38,109r,53l109,162r,37l,199,,xe" stroked="f">
                  <v:path arrowok="t"/>
                </v:shape>
                <v:shape id="_x0000_s1083" style="position:absolute;left:1239;top:15465;width:118;height:199;mso-position-horizontal:absolute;mso-position-vertical:absolute" coordsize="118,199" path="m,l40,,55,,68,1,78,3r9,3l94,9r5,5l105,19r5,6l113,33r3,7l117,48r1,10l117,67r-2,10l112,85r-5,7l102,99r-8,5l86,108r-9,3l71,113r-9,l51,115r-14,l37,199,,199,,xm37,78r13,l62,78r7,-2l74,74r4,-5l81,64r1,-6l81,53,79,47,76,44,72,41,68,39,63,38,56,37r-8,l37,37r,41xe" stroked="f">
                  <v:path arrowok="t"/>
                  <o:lock v:ext="edit" verticies="t"/>
                </v:shape>
                <v:shape id="_x0000_s1084" style="position:absolute;left:1472;top:15465;width:124;height:199;mso-position-horizontal:absolute;mso-position-vertical:absolute" coordsize="124,199" path="m,199l,,30,,44,,55,1r8,1l70,3r9,3l87,10r6,5l99,21r5,6l107,35r2,8l109,51r,6l108,62r-1,5l105,72r-3,5l99,81r-5,4l89,89r9,4l105,99r6,6l115,110r5,8l122,125r2,7l124,141r,8l122,157r-2,8l115,171r-4,7l106,184r-6,4l93,192r-7,3l77,198r-10,1l56,199,,199xm38,36r,42l46,78r6,l58,77r5,-2l66,72r3,-3l71,65r1,-4l73,57,72,51,71,48,69,44,66,42,63,39,59,38,53,37,47,36r-9,xm38,111r,52l47,163r11,l67,162r6,-2l79,157r3,-4l85,149r1,-4l87,140r-1,-7l85,128r-3,-5l78,120r-7,-4l64,113r-8,-1l45,111r-7,xe" stroked="f">
                  <v:path arrowok="t"/>
                  <o:lock v:ext="edit" verticies="t"/>
                </v:shape>
                <v:shape id="_x0000_s1085" style="position:absolute;left:1618;top:15465;width:155;height:199;mso-position-horizontal:absolute;mso-position-vertical:absolute" coordsize="155,199" path="m,l41,,78,71,114,r41,l97,112r,87l59,199r,-87l,xe" stroked="f">
                  <v:path arrowok="t"/>
                </v:shape>
                <v:shape id="_x0000_s1086" style="position:absolute;left:1865;top:15460;width:125;height:209;mso-position-horizontal:absolute;mso-position-vertical:absolute" coordsize="125,209" path="m121,32l93,56,86,48,79,42,74,39,70,38,67,36r-4,l60,36r-3,2l53,39r-2,2l49,42r-2,3l46,47r,2l47,54r2,5l59,68,78,84r16,16l104,107r5,6l113,118r5,6l120,129r2,6l124,141r1,6l125,153r,5l124,165r-1,5l121,175r-2,4l115,185r-4,4l108,193r-4,4l99,200r-6,3l88,205r-5,2l77,208r-7,1l64,209r-11,l44,207r-9,-3l27,198r-8,-5l12,186,5,176,,166,31,147r5,6l39,158r4,5l47,167r4,2l56,171r4,2l64,173r5,l73,172r5,-2l81,168r3,-3l86,162r1,-5l87,154r,-3l86,148r-1,-4l83,141r-9,-9l61,120,46,108,34,96,25,87,19,79,15,72,11,65,9,58r,-8l10,41,12,31r6,-8l25,14,34,8,42,4,52,1,64,r7,1l79,2r6,2l92,7r7,4l106,17r7,7l121,32xe" stroked="f">
                  <v:path arrowok="t"/>
                </v:shape>
                <v:shape id="_x0000_s1087" style="position:absolute;left:2007;top:15465;width:109;height:199;mso-position-horizontal:absolute;mso-position-vertical:absolute" coordsize="109,199" path="m,l109,r,38l73,38r,161l34,199,34,38,,38,,xe" stroked="f">
                  <v:path arrowok="t"/>
                </v:shape>
                <v:shape id="_x0000_s1088" style="position:absolute;left:2286;top:15465;width:119;height:199;mso-position-horizontal:absolute;mso-position-vertical:absolute" coordsize="119,199" path="m,l40,,56,,69,1,79,3r8,3l95,9r5,5l106,19r5,6l114,33r3,7l118,48r1,10l118,67r-2,10l113,85r-6,7l102,99r-7,5l87,108r-9,3l72,113r-9,l52,115r-14,l38,199,,199,,xm38,78r13,l62,78r9,-2l75,74r4,-5l81,64r1,-6l81,53,80,47,77,44,73,41,70,39,64,38,57,37r-8,l38,37r,41xe" stroked="f">
                  <v:path arrowok="t"/>
                  <o:lock v:ext="edit" verticies="t"/>
                </v:shape>
              </v:group>
              <v:group id="_x0000_s1089" style="position:absolute;left:508;top:15796;width:2300;height:209" coordorigin="508,15796" coordsize="2300,209">
                <v:shape id="_x0000_s1090" style="position:absolute;left:508;top:15801;width:235;height:199;mso-position-horizontal:absolute;mso-position-vertical:absolute" coordsize="235,199" path="m35,l72,r46,139l164,r37,l235,199r-37,l177,74,135,199r-34,l59,74,37,199,,199,35,xe" stroked="f">
                  <v:path arrowok="t"/>
                </v:shape>
                <v:shape id="_x0000_s1091" style="position:absolute;left:757;top:15801;width:192;height:199;mso-position-horizontal:absolute;mso-position-vertical:absolute" coordsize="192,199" path="m77,r38,l192,199r-39,l137,158r-81,l39,199,,199,77,xm96,53l70,121r52,l96,53xe" stroked="f">
                  <v:path arrowok="t"/>
                  <o:lock v:ext="edit" verticies="t"/>
                </v:shape>
                <v:shape id="_x0000_s1092" style="position:absolute;left:978;top:15801;width:119;height:199;mso-position-horizontal:absolute;mso-position-vertical:absolute" coordsize="119,199" path="m,l40,,56,,68,1,79,3r8,4l95,10r5,4l105,19r5,7l114,33r3,7l118,49r1,9l118,68r-2,9l112,85r-5,8l102,99r-7,5l87,109r-9,3l71,113r-9,1l52,115r-14,l38,199,,199,,xm38,78r12,l62,77r7,-1l75,73r4,-3l81,64r1,-6l81,53,80,48,77,44,73,41,68,39,63,38,57,37r-9,l38,37r,41xe" stroked="f">
                  <v:path arrowok="t"/>
                  <o:lock v:ext="edit" verticies="t"/>
                </v:shape>
                <v:shape id="_x0000_s1093" style="position:absolute;left:1134;top:15801;width:145;height:199;mso-position-horizontal:absolute;mso-position-vertical:absolute" coordsize="145,199" path="m,l38,r,69l92,r45,l68,89r77,110l99,199,38,111r,88l,199,,xe" stroked="f">
                  <v:path arrowok="t"/>
                </v:shape>
                <v:shape id="_x0000_s1094" style="position:absolute;left:1306;top:15801;width:108;height:199;mso-position-horizontal:absolute;mso-position-vertical:absolute" coordsize="108,199" path="m,l108,r,37l37,37r,36l108,73r,37l37,110r,52l108,162r,37l,199,,xe" stroked="f">
                  <v:path arrowok="t"/>
                </v:shape>
                <v:shape id="_x0000_s1095" style="position:absolute;left:1430;top:15801;width:110;height:199;mso-position-horizontal:absolute;mso-position-vertical:absolute" coordsize="110,199" path="m,l110,r,37l73,37r,162l36,199,36,37,,37,,xe" stroked="f">
                  <v:path arrowok="t"/>
                </v:shape>
                <v:shape id="_x0000_s1096" style="position:absolute;left:1565;top:15801;width:146;height:199;mso-position-horizontal:absolute;mso-position-vertical:absolute" coordsize="146,199" path="m146,r,199l109,199r,-124l34,199,,199,,,38,r,129l114,r32,xe" stroked="f">
                  <v:path arrowok="t"/>
                </v:shape>
                <v:shape id="_x0000_s1097" style="position:absolute;left:1757;top:15801;width:143;height:199;mso-position-horizontal:absolute;mso-position-vertical:absolute" coordsize="143,199" path="m,l37,r,75l105,75,105,r38,l143,199r-38,l105,112r-68,l37,199,,199,,xe" stroked="f">
                  <v:path arrowok="t"/>
                </v:shape>
                <v:shape id="_x0000_s1098" style="position:absolute;left:1945;top:15801;width:99;height:199;mso-position-horizontal:absolute;mso-position-vertical:absolute" coordsize="99,199" path="m,l99,r,37l38,37r,162l,199,,xe" stroked="f">
                  <v:path arrowok="t"/>
                </v:shape>
                <v:shape id="_x0000_s1099" style="position:absolute;left:2063;top:15796;width:207;height:209;mso-position-horizontal:absolute;mso-position-vertical:absolute" coordsize="207,209" path="m104,r11,l124,2r10,2l143,7r10,5l161,17r9,6l177,31r7,8l191,47r5,9l200,64r3,11l205,84r1,11l207,105r-1,11l205,126r-2,10l200,145r-4,10l191,163r-7,8l177,179r-7,7l161,192r-8,6l144,202r-9,3l126,207r-11,2l104,209r-10,l83,207,73,205r-9,-3l54,198r-8,-7l38,185r-8,-6l24,170r-7,-8l12,153,8,144,5,135,3,125,,115,,104,2,90,4,77,8,64,14,52,21,41,31,31r9,-9l52,14,65,8,77,3,91,1,104,xm103,37r-6,1l91,38r-6,2l78,42r-5,2l68,48r-6,4l57,57r-4,4l49,66r-3,7l44,78r-3,6l39,91r,7l38,105r1,9l40,121r3,7l45,135r3,6l52,147r5,5l62,158r10,6l82,169r11,2l104,172r7,l117,171r6,-1l130,168r5,-3l140,162r5,-4l151,153r4,-5l159,143r3,-6l164,131r2,-6l169,119r1,-7l170,105r,-7l169,91r-3,-6l164,79r-2,-6l159,67r-4,-5l151,57r-6,-4l140,48r-5,-3l130,42r-7,-2l117,39r-6,-1l103,37xe" stroked="f">
                  <v:path arrowok="t"/>
                  <o:lock v:ext="edit" verticies="t"/>
                </v:shape>
                <v:shape id="_x0000_s1100" style="position:absolute;left:2306;top:15801;width:124;height:199;mso-position-horizontal:absolute;mso-position-vertical:absolute" coordsize="124,199" path="m,199l,,32,,44,,55,1r9,1l71,3r9,4l87,11r7,4l100,21r4,7l107,35r2,8l111,52r-2,5l108,62r-1,6l105,72r-3,5l99,81r-4,4l90,90r8,4l105,99r7,5l116,111r4,7l122,125r2,8l124,141r,9l122,157r-2,7l116,172r-4,6l106,184r-6,4l94,193r-8,3l77,198r-10,1l56,199,,199xm38,36r,42l46,78r7,l58,77r5,-2l66,73r4,-3l72,65r1,-4l74,57,73,52,72,49,70,44,67,41,63,39,59,38,54,37,47,36r-9,xm38,112r,51l47,163r11,l67,161r7,-1l79,157r4,-3l85,150r1,-5l87,140r-1,-6l85,129r-3,-6l78,119r-6,-3l65,114r-9,-1l45,112r-7,xe" stroked="f">
                  <v:path arrowok="t"/>
                  <o:lock v:ext="edit" verticies="t"/>
                </v:shape>
                <v:shape id="_x0000_s1101" style="position:absolute;left:2458;top:15796;width:205;height:209;mso-position-horizontal:absolute;mso-position-vertical:absolute" coordsize="205,209" path="m102,r11,l123,2r10,2l142,7r9,5l159,17r9,6l176,31r6,8l189,47r5,9l198,64r3,11l204,84r1,11l205,105r,11l204,126r-3,10l198,145r-4,10l189,163r-6,8l176,179r-7,7l160,192r-8,6l142,202r-9,3l123,207r-9,2l104,209r-12,l81,207r-9,-2l63,202,53,198r-8,-7l36,185r-7,-6l22,170r-7,-8l11,153,7,144,4,135,1,125,,115,,104,,90,3,77,7,64,13,52,21,41,29,31,39,22,51,14,64,8,76,3,89,1,102,xm102,37r-6,1l89,38r-6,2l77,42r-6,2l66,48r-6,4l56,57r-4,4l48,66r-3,7l42,78r-3,6l38,91r-1,7l37,105r,9l38,121r2,7l44,135r3,6l51,147r4,5l60,158r11,6l80,169r12,2l104,172r6,l116,171r6,-1l128,168r6,-3l139,162r6,-4l149,153r5,-5l157,143r3,-6l163,131r3,-6l167,119r1,-7l168,105r,-7l167,91r-1,-6l163,79r-3,-6l157,67r-4,-5l149,57r-4,-4l139,48r-6,-3l128,42r-7,-2l116,39r-7,-1l102,37xe" stroked="f">
                  <v:path arrowok="t"/>
                  <o:lock v:ext="edit" verticies="t"/>
                </v:shape>
                <v:shape id="_x0000_s1102" style="position:absolute;left:2700;top:15801;width:108;height:199;mso-position-horizontal:absolute;mso-position-vertical:absolute" coordsize="108,199" path="m,l108,r,37l37,37r,36l108,73r,37l37,110r,52l108,162r,37l,199,,xe" stroked="f">
                  <v:path arrowok="t"/>
                </v:shape>
              </v:group>
              <v:group id="_x0000_s1103" style="position:absolute;left:818;top:16132;width:1489;height:209" coordorigin="818,16132" coordsize="1489,209">
                <v:shape id="_x0000_s1104" style="position:absolute;left:818;top:16138;width:192;height:198;mso-position-horizontal:absolute;mso-position-vertical:absolute" coordsize="192,198" path="m77,r38,l192,198r-39,l137,157r-81,l39,198,,198,77,xm96,52l70,120r52,l96,52xe" stroked="f">
                  <v:path arrowok="t"/>
                  <o:lock v:ext="edit" verticies="t"/>
                </v:shape>
                <v:shape id="_x0000_s1105" style="position:absolute;left:1039;top:16138;width:99;height:198;mso-position-horizontal:absolute;mso-position-vertical:absolute" coordsize="99,198" path="m,l99,r,36l38,36r,162l,198,,xe" stroked="f">
                  <v:path arrowok="t"/>
                </v:shape>
                <v:shape id="_x0000_s1106" style="position:absolute;left:1167;top:16138;width:109;height:198;mso-position-horizontal:absolute;mso-position-vertical:absolute" coordsize="109,198" path="m,l109,r,36l38,36r,36l109,72r,37l38,109r,52l109,161r,37l,198,,xe" stroked="f">
                  <v:path arrowok="t"/>
                </v:shape>
                <v:shape id="_x0000_s1107" style="position:absolute;left:1311;top:16138;width:144;height:198;mso-position-horizontal:absolute;mso-position-vertical:absolute" coordsize="144,198" path="m,l39,r,74l105,74,105,r39,l144,198r-39,l105,111r-66,l39,198,,198,,xe" stroked="f">
                  <v:path arrowok="t"/>
                </v:shape>
                <v:shape id="_x0000_s1108" style="position:absolute;left:1480;top:16138;width:111;height:198;mso-position-horizontal:absolute;mso-position-vertical:absolute" coordsize="111,198" path="m,l111,r,36l74,36r,162l36,198,36,36,,36,,xe" stroked="f">
                  <v:path arrowok="t"/>
                </v:shape>
                <v:shape id="_x0000_s1109" style="position:absolute;left:1606;top:16132;width:194;height:209;mso-position-horizontal:absolute;mso-position-vertical:absolute" coordsize="194,209" path="m194,40l167,66r-7,-7l153,53r-8,-4l138,44r-7,-3l122,39r-7,-2l107,37r-8,l93,38r-7,2l80,42r-6,2l69,48r-6,4l58,56r-5,5l50,67r-4,6l43,78r-2,6l39,91r-1,7l38,104r1,10l40,123r3,9l47,140r5,7l57,154r7,5l72,164r7,5l89,171r8,2l107,173r8,l122,172r8,-2l137,166r7,-3l152,158r7,-6l167,144r26,28l182,181r-10,9l161,196r-10,5l141,204r-11,3l118,208r-11,1l95,208,84,207,74,205,64,202r-9,-4l46,193r-8,-7l30,180r-6,-7l17,164r-5,-8l8,146,5,137,2,126,1,116,,104,1,90,4,76,8,63,14,52,21,40,31,31r9,-9l53,14,66,8,79,3,93,1,107,r12,l131,2r11,4l154,11r11,5l176,23r9,8l194,40xe" stroked="f">
                  <v:path arrowok="t"/>
                </v:shape>
                <v:shape id="_x0000_s1110" style="position:absolute;left:1813;top:16138;width:110;height:198;mso-position-horizontal:absolute;mso-position-vertical:absolute" coordsize="110,198" path="m,l110,r,36l74,36r,162l35,198,35,36,,36,,xe" stroked="f">
                  <v:path arrowok="t"/>
                </v:shape>
                <v:shape id="_x0000_s1111" style="position:absolute;left:1949;top:16138;width:125;height:198;mso-position-horizontal:absolute;mso-position-vertical:absolute" coordsize="125,198" path="m,198l,,31,,44,,55,r9,2l71,3r9,3l87,9r6,5l100,21r4,6l107,34r2,9l110,51r,5l109,62r-2,5l105,71r-2,5l99,81r-4,4l89,89r10,4l105,98r6,6l117,110r3,6l123,124r1,8l125,140r-1,9l123,156r-3,8l116,171r-5,6l106,182r-6,6l93,192r-7,2l78,197r-11,1l56,198,,198xm38,35r,42l46,77r6,l59,76r4,-2l67,71r2,-3l71,65r2,-4l73,55r,-4l71,47,70,44,67,41,64,38,59,36,54,35r-7,l38,35xm38,111r,52l47,163r12,-2l67,160r8,-1l79,156r4,-3l85,149r2,-4l87,139r,-6l85,128r-3,-5l78,118r-6,-3l65,113r-8,-1l46,111r-8,xe" stroked="f">
                  <v:path arrowok="t"/>
                  <o:lock v:ext="edit" verticies="t"/>
                </v:shape>
                <v:shape id="_x0000_s1112" style="position:absolute;left:2100;top:16132;width:207;height:209;mso-position-horizontal:absolute;mso-position-vertical:absolute" coordsize="207,209" path="m104,r11,l124,2r10,3l143,8r10,4l161,17r7,6l177,31r7,7l189,47r6,9l200,64r3,10l205,84r1,11l207,105r-1,11l205,126r-2,10l200,145r-4,10l190,163r-6,9l177,179r-8,7l161,193r-8,5l144,202r-9,3l125,207r-10,1l104,209,94,208,83,207,73,205,63,202r-9,-5l45,192r-8,-7l30,178r-7,-7l17,162r-5,-8l8,144,4,135,2,125,,115,,104,1,91,3,77,8,64,14,52,21,41,31,31,40,21,52,14,64,8,77,3,91,1,104,xm103,37r-6,l91,38r-7,2l78,42r-5,2l67,48r-5,4l57,56r-4,5l49,67r-4,6l43,78r-2,6l39,91r-1,7l38,105r1,9l40,121r1,8l44,135r4,6l52,147r4,6l62,158r10,6l82,169r11,3l104,173r7,l117,172r6,-2l129,167r6,-2l140,162r5,-4l151,153r4,-4l159,143r3,-6l164,132r2,-7l168,119r,-7l169,105r-1,-7l168,92r-2,-7l164,79r-2,-6l158,68r-3,-6l149,57r-4,-4l140,49r-5,-3l128,42r-5,-2l117,38r-6,-1l103,37xe" stroked="f">
                  <v:path arrowok="t"/>
                  <o:lock v:ext="edit" verticies="t"/>
                </v:shape>
              </v:group>
            </v:group>
          </v:group>
        </w:pict>
      </w:r>
      <w:r>
        <w:rPr>
          <w:rFonts w:cs="Arial"/>
          <w:b/>
          <w:noProof/>
          <w:sz w:val="20"/>
        </w:rPr>
        <w:pict>
          <v:shape id="_x0000_s1115" type="#_x0000_t202" style="position:absolute;left:0;text-align:left;margin-left:265.95pt;margin-top:730.1pt;width:81pt;height:27pt;z-index:251657216" stroked="f">
            <v:textbox style="mso-next-textbox:#_x0000_s1115">
              <w:txbxContent>
                <w:p w:rsidR="00E7191C" w:rsidRDefault="00E7191C">
                  <w:pPr>
                    <w:rPr>
                      <w:rFonts w:cs="Arial"/>
                      <w:b/>
                      <w:bCs/>
                      <w:color w:val="000080"/>
                    </w:rPr>
                  </w:pPr>
                  <w:r>
                    <w:rPr>
                      <w:rFonts w:cs="Arial"/>
                      <w:b/>
                      <w:bCs/>
                      <w:color w:val="000080"/>
                    </w:rPr>
                    <w:t>г. Москва</w:t>
                  </w:r>
                </w:p>
              </w:txbxContent>
            </v:textbox>
          </v:shape>
        </w:pict>
      </w:r>
    </w:p>
    <w:p w:rsidR="002C3B4F" w:rsidRDefault="005316D7">
      <w:r>
        <w:rPr>
          <w:noProof/>
        </w:rPr>
        <w:pict>
          <v:shape id="_x0000_s1119" type="#_x0000_t202" style="position:absolute;left:0;text-align:left;margin-left:96pt;margin-top:411.2pt;width:408pt;height:168pt;z-index:251659264;mso-position-vertical-relative:page" o:allowoverlap="f" stroked="f">
            <v:textbox style="mso-next-textbox:#_x0000_s1119">
              <w:txbxContent>
                <w:p w:rsidR="00E7191C" w:rsidRPr="00A6510D" w:rsidRDefault="00E7191C" w:rsidP="00947976">
                  <w:pPr>
                    <w:spacing w:line="240" w:lineRule="auto"/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</w:pP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>Данное исследование подготовлено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МА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by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исключительно 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в 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>информационных целях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. Информация, представленная в исследовании, получена из открытых источников или собрана с помощью маркетинговых инструментов. МА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by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947976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не дает гарантии точности и полноты информации для любых целей. Информация, содержащаяся в исследовании, не должна быть прямо или косвенно истолкована покупателем, как рекомендательная к вложению инвестиций. МА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BE1D3E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by</w:t>
                  </w:r>
                  <w:r w:rsidRPr="00BE1D3E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BE1D3E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не несет ответственности за убытки или ущерб, причиненный вследствие использования информации исследования третьими лицами, а так же за последствия, вызванные неполнотой представленной информации. Данные материалы не могут распространяться без разрешения МА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A6510D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by</w:t>
                  </w:r>
                  <w:r w:rsidRPr="00A6510D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Cs/>
                      <w:color w:val="000080"/>
                      <w:sz w:val="22"/>
                      <w:szCs w:val="22"/>
                      <w:lang w:val="en-US"/>
                    </w:rPr>
                    <w:t>Step</w:t>
                  </w:r>
                  <w:r w:rsidRPr="00A6510D">
                    <w:rPr>
                      <w:rFonts w:cs="Arial"/>
                      <w:bCs/>
                      <w:color w:val="000080"/>
                      <w:sz w:val="22"/>
                      <w:szCs w:val="22"/>
                    </w:rPr>
                    <w:t>.</w:t>
                  </w:r>
                </w:p>
                <w:p w:rsidR="00E7191C" w:rsidRDefault="00E7191C" w:rsidP="00096FB7">
                  <w:pPr>
                    <w:spacing w:line="240" w:lineRule="auto"/>
                    <w:rPr>
                      <w:rFonts w:cs="Arial"/>
                      <w:b/>
                      <w:bCs/>
                      <w:color w:val="000080"/>
                    </w:rPr>
                  </w:pPr>
                </w:p>
                <w:p w:rsidR="00E7191C" w:rsidRPr="00947976" w:rsidRDefault="00E7191C" w:rsidP="00096FB7">
                  <w:pPr>
                    <w:spacing w:line="240" w:lineRule="auto"/>
                    <w:rPr>
                      <w:rFonts w:cs="Arial"/>
                      <w:b/>
                      <w:bCs/>
                      <w:color w:val="000080"/>
                    </w:rPr>
                  </w:pPr>
                </w:p>
              </w:txbxContent>
            </v:textbox>
            <w10:wrap anchory="page"/>
          </v:shape>
        </w:pict>
      </w:r>
    </w:p>
    <w:p w:rsidR="002C3B4F" w:rsidRDefault="002C3B4F"/>
    <w:p w:rsidR="002C3B4F" w:rsidRDefault="002C3B4F"/>
    <w:p w:rsidR="002C3B4F" w:rsidRDefault="002C3B4F"/>
    <w:p w:rsidR="002C3B4F" w:rsidRDefault="002C3B4F"/>
    <w:p w:rsidR="002C3B4F" w:rsidRDefault="002C3B4F"/>
    <w:p w:rsidR="002C3B4F" w:rsidRPr="00096FB7" w:rsidRDefault="002C3B4F">
      <w:pPr>
        <w:rPr>
          <w:lang w:val="en-US"/>
        </w:rPr>
      </w:pPr>
    </w:p>
    <w:p w:rsidR="002C3B4F" w:rsidRDefault="002C3B4F"/>
    <w:p w:rsidR="002C3B4F" w:rsidRDefault="002C3B4F"/>
    <w:p w:rsidR="002C3B4F" w:rsidRDefault="002C3B4F"/>
    <w:p w:rsidR="002C3B4F" w:rsidRDefault="002C3B4F"/>
    <w:p w:rsidR="002C3B4F" w:rsidRPr="00E5219F" w:rsidRDefault="005316D7">
      <w:pPr>
        <w:rPr>
          <w:lang w:val="en-US"/>
        </w:rPr>
      </w:pPr>
      <w:r>
        <w:rPr>
          <w:rFonts w:cs="Arial"/>
          <w:b/>
          <w:noProof/>
          <w:sz w:val="20"/>
        </w:rPr>
        <w:pict>
          <v:shape id="_x0000_s1116" type="#_x0000_t202" style="position:absolute;left:0;text-align:left;margin-left:240pt;margin-top:111.6pt;width:81pt;height:27pt;z-index:251658240" stroked="f">
            <v:textbox style="mso-next-textbox:#_x0000_s1116">
              <w:txbxContent>
                <w:p w:rsidR="00E7191C" w:rsidRDefault="00E7191C">
                  <w:pPr>
                    <w:rPr>
                      <w:rFonts w:cs="Arial"/>
                      <w:b/>
                      <w:bCs/>
                      <w:color w:val="000080"/>
                    </w:rPr>
                  </w:pPr>
                  <w:r>
                    <w:rPr>
                      <w:rFonts w:cs="Arial"/>
                      <w:b/>
                      <w:bCs/>
                      <w:color w:val="000080"/>
                    </w:rPr>
                    <w:t>г. Москва</w:t>
                  </w:r>
                </w:p>
              </w:txbxContent>
            </v:textbox>
          </v:shape>
        </w:pict>
      </w:r>
    </w:p>
    <w:p w:rsidR="003A3C30" w:rsidRDefault="00ED4C34" w:rsidP="00E06070">
      <w:pPr>
        <w:pStyle w:val="10"/>
        <w:rPr>
          <w:noProof/>
        </w:rPr>
      </w:pPr>
      <w:r>
        <w:rPr>
          <w:rFonts w:cs="Arial"/>
          <w:b w:val="0"/>
          <w:smallCaps/>
          <w:color w:val="000080"/>
          <w:sz w:val="32"/>
          <w:u w:val="single"/>
        </w:rPr>
        <w:br w:type="page"/>
      </w:r>
      <w:bookmarkStart w:id="3" w:name="_Toc122846361"/>
      <w:bookmarkStart w:id="4" w:name="_Toc124761874"/>
      <w:r w:rsidR="00E7191C" w:rsidRPr="00E06070">
        <w:rPr>
          <w:color w:val="000080"/>
        </w:rPr>
        <w:lastRenderedPageBreak/>
        <w:fldChar w:fldCharType="begin"/>
      </w:r>
      <w:r w:rsidR="00E7191C" w:rsidRPr="00E06070">
        <w:rPr>
          <w:color w:val="000080"/>
        </w:rPr>
        <w:instrText xml:space="preserve"> TOC \o "1-3" \h \z </w:instrText>
      </w:r>
      <w:r w:rsidR="00E7191C" w:rsidRPr="00E06070">
        <w:rPr>
          <w:color w:val="000080"/>
        </w:rPr>
        <w:fldChar w:fldCharType="separate"/>
      </w:r>
    </w:p>
    <w:p w:rsidR="003A3C30" w:rsidRDefault="005316D7">
      <w:pPr>
        <w:pStyle w:val="10"/>
        <w:tabs>
          <w:tab w:val="right" w:leader="dot" w:pos="9395"/>
        </w:tabs>
        <w:rPr>
          <w:rFonts w:ascii="Times New Roman" w:hAnsi="Times New Roman"/>
          <w:b w:val="0"/>
          <w:bCs w:val="0"/>
          <w:noProof/>
        </w:rPr>
      </w:pPr>
      <w:hyperlink w:anchor="_Toc198381008" w:history="1">
        <w:r w:rsidR="003A3C30" w:rsidRPr="006A3B87">
          <w:rPr>
            <w:rStyle w:val="ac"/>
            <w:noProof/>
          </w:rPr>
          <w:t>Аннотация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_Toc198381008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09" w:history="1">
        <w:r w:rsidR="003A3C30" w:rsidRPr="006A3B87">
          <w:rPr>
            <w:rStyle w:val="ac"/>
            <w:noProof/>
          </w:rPr>
          <w:t>Цели исследования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_Toc198381009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0" w:history="1">
        <w:r w:rsidR="003A3C30" w:rsidRPr="006A3B87">
          <w:rPr>
            <w:rStyle w:val="ac"/>
            <w:noProof/>
          </w:rPr>
          <w:t>Представленная информация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_Toc198381010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10"/>
        <w:tabs>
          <w:tab w:val="right" w:leader="dot" w:pos="9395"/>
        </w:tabs>
        <w:rPr>
          <w:rFonts w:ascii="Times New Roman" w:hAnsi="Times New Roman"/>
          <w:b w:val="0"/>
          <w:bCs w:val="0"/>
          <w:noProof/>
        </w:rPr>
      </w:pPr>
      <w:hyperlink w:anchor="_Toc198381011" w:history="1">
        <w:r w:rsidR="003A3C30" w:rsidRPr="006A3B87">
          <w:rPr>
            <w:rStyle w:val="ac"/>
            <w:noProof/>
          </w:rPr>
          <w:t>Полное содержание исследования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_Toc198381011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5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10"/>
        <w:tabs>
          <w:tab w:val="right" w:leader="dot" w:pos="9395"/>
        </w:tabs>
        <w:rPr>
          <w:rFonts w:ascii="Times New Roman" w:hAnsi="Times New Roman"/>
          <w:b w:val="0"/>
          <w:bCs w:val="0"/>
          <w:noProof/>
        </w:rPr>
      </w:pPr>
      <w:hyperlink w:anchor="_Toc198381012" w:history="1">
        <w:r w:rsidR="003A3C30" w:rsidRPr="006A3B87">
          <w:rPr>
            <w:rStyle w:val="ac"/>
            <w:noProof/>
          </w:rPr>
          <w:t>Список Приложений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_Toc198381012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8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10"/>
        <w:tabs>
          <w:tab w:val="right" w:leader="dot" w:pos="9395"/>
        </w:tabs>
        <w:rPr>
          <w:rFonts w:ascii="Times New Roman" w:hAnsi="Times New Roman"/>
          <w:b w:val="0"/>
          <w:bCs w:val="0"/>
          <w:noProof/>
        </w:rPr>
      </w:pPr>
      <w:hyperlink w:anchor="_Toc198381013" w:history="1">
        <w:r w:rsidR="003A3C30" w:rsidRPr="006A3B87">
          <w:rPr>
            <w:rStyle w:val="ac"/>
            <w:noProof/>
          </w:rPr>
          <w:t>Список диграмм и таблиц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_Toc198381013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9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10"/>
        <w:tabs>
          <w:tab w:val="right" w:leader="dot" w:pos="9395"/>
        </w:tabs>
        <w:rPr>
          <w:rFonts w:ascii="Times New Roman" w:hAnsi="Times New Roman"/>
          <w:b w:val="0"/>
          <w:bCs w:val="0"/>
          <w:noProof/>
        </w:rPr>
      </w:pPr>
      <w:hyperlink w:anchor="_Toc198381014" w:history="1">
        <w:r w:rsidR="003A3C30" w:rsidRPr="006A3B87">
          <w:rPr>
            <w:rStyle w:val="ac"/>
            <w:noProof/>
          </w:rPr>
          <w:t>Содержание бизнес-плана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_Toc198381014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5" w:history="1">
        <w:r w:rsidR="003A3C30" w:rsidRPr="006A3B87">
          <w:rPr>
            <w:rStyle w:val="ac"/>
            <w:noProof/>
          </w:rPr>
          <w:t>Суть проекта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_Toc198381015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6" w:history="1">
        <w:r w:rsidR="003A3C30" w:rsidRPr="006A3B87">
          <w:rPr>
            <w:rStyle w:val="ac"/>
            <w:noProof/>
          </w:rPr>
          <w:t>География исследования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_Toc198381016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7" w:history="1">
        <w:r w:rsidR="003A3C30" w:rsidRPr="006A3B87">
          <w:rPr>
            <w:rStyle w:val="ac"/>
            <w:noProof/>
          </w:rPr>
          <w:t>Методы сбора информации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_Toc198381017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8" w:history="1">
        <w:r w:rsidR="003A3C30" w:rsidRPr="006A3B87">
          <w:rPr>
            <w:rStyle w:val="ac"/>
            <w:noProof/>
          </w:rPr>
          <w:t>Долгосрочные и краткосрочные цели проекта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_Toc198381018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19" w:history="1">
        <w:r w:rsidR="003A3C30" w:rsidRPr="006A3B87">
          <w:rPr>
            <w:rStyle w:val="ac"/>
            <w:noProof/>
          </w:rPr>
          <w:t>ОПИСАНИЕ ПРОДУКЦИИ (УСЛУГ)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_Toc198381019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0" w:history="1">
        <w:r w:rsidR="003A3C30" w:rsidRPr="006A3B87">
          <w:rPr>
            <w:rStyle w:val="ac"/>
            <w:noProof/>
          </w:rPr>
          <w:t>Функциональное назначение услуг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_Toc198381020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10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1" w:history="1">
        <w:r w:rsidR="003A3C30" w:rsidRPr="006A3B87">
          <w:rPr>
            <w:rStyle w:val="ac"/>
            <w:noProof/>
          </w:rPr>
          <w:t>Виды продукции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_Toc198381021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11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22" w:history="1">
        <w:r w:rsidR="003A3C30" w:rsidRPr="006A3B87">
          <w:rPr>
            <w:rStyle w:val="ac"/>
            <w:noProof/>
          </w:rPr>
          <w:t>АНАЛИЗ РЫНКА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_Toc198381022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11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3" w:history="1">
        <w:r w:rsidR="003A3C30" w:rsidRPr="006A3B87">
          <w:rPr>
            <w:rStyle w:val="ac"/>
            <w:noProof/>
          </w:rPr>
          <w:t>Текущая ситуация в отрасли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_Toc198381023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11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4" w:history="1">
        <w:r w:rsidR="003A3C30" w:rsidRPr="006A3B87">
          <w:rPr>
            <w:rStyle w:val="ac"/>
            <w:noProof/>
          </w:rPr>
          <w:t>Таблица 1. Факторы, влияющие на отрасль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_Toc198381024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12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5" w:history="1">
        <w:r w:rsidR="003A3C30" w:rsidRPr="006A3B87">
          <w:rPr>
            <w:rStyle w:val="ac"/>
            <w:noProof/>
          </w:rPr>
          <w:t>Общие данные о рынке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_Toc198381025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13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6" w:history="1">
        <w:r w:rsidR="003A3C30" w:rsidRPr="006A3B87">
          <w:rPr>
            <w:rStyle w:val="ac"/>
            <w:noProof/>
          </w:rPr>
          <w:t>Конкурентный Анализ (пример описания одного участника рынка)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_Toc198381026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7" w:history="1">
        <w:r w:rsidR="003A3C30" w:rsidRPr="006A3B87">
          <w:rPr>
            <w:rStyle w:val="ac"/>
            <w:noProof/>
          </w:rPr>
          <w:t>Сеть магазинов «Букбери»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_Toc198381027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28" w:history="1">
        <w:r w:rsidR="003A3C30" w:rsidRPr="006A3B87">
          <w:rPr>
            <w:rStyle w:val="ac"/>
            <w:noProof/>
          </w:rPr>
          <w:t>МАРКЕТИНГОВЫЙ ПЛАН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_Toc198381028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29" w:history="1">
        <w:r w:rsidR="003A3C30" w:rsidRPr="006A3B87">
          <w:rPr>
            <w:rStyle w:val="ac"/>
            <w:noProof/>
          </w:rPr>
          <w:t>Уникальное достоинство продукта, позиционирование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_Toc198381029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14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30" w:history="1">
        <w:r w:rsidR="003A3C30" w:rsidRPr="006A3B87">
          <w:rPr>
            <w:rStyle w:val="ac"/>
            <w:noProof/>
          </w:rPr>
          <w:t>Цены, ценовая политика. Обоснование цены на продукцию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_Toc198381030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15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24"/>
        <w:tabs>
          <w:tab w:val="right" w:leader="dot" w:pos="9395"/>
        </w:tabs>
        <w:rPr>
          <w:rFonts w:ascii="Times New Roman" w:hAnsi="Times New Roman"/>
          <w:i w:val="0"/>
          <w:iCs w:val="0"/>
          <w:noProof/>
        </w:rPr>
      </w:pPr>
      <w:hyperlink w:anchor="_Toc198381031" w:history="1">
        <w:r w:rsidR="003A3C30" w:rsidRPr="006A3B87">
          <w:rPr>
            <w:rStyle w:val="ac"/>
            <w:noProof/>
          </w:rPr>
          <w:t>ФИНАНСОВЫЙ ПЛАН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_Toc198381031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15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32" w:history="1">
        <w:r w:rsidR="003A3C30" w:rsidRPr="006A3B87">
          <w:rPr>
            <w:rStyle w:val="ac"/>
            <w:noProof/>
          </w:rPr>
          <w:t>Объем финансирования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_Toc198381032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15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33" w:history="1">
        <w:r w:rsidR="003A3C30" w:rsidRPr="006A3B87">
          <w:rPr>
            <w:rStyle w:val="ac"/>
            <w:noProof/>
          </w:rPr>
          <w:t>Cостав и характер доходов от деятельности (план по доходам)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_Toc198381033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15</w:t>
        </w:r>
        <w:r w:rsidR="003A3C30">
          <w:rPr>
            <w:noProof/>
            <w:webHidden/>
          </w:rPr>
          <w:fldChar w:fldCharType="end"/>
        </w:r>
      </w:hyperlink>
    </w:p>
    <w:p w:rsidR="003A3C30" w:rsidRDefault="005316D7">
      <w:pPr>
        <w:pStyle w:val="33"/>
        <w:tabs>
          <w:tab w:val="right" w:leader="dot" w:pos="9395"/>
        </w:tabs>
        <w:rPr>
          <w:rFonts w:ascii="Times New Roman" w:hAnsi="Times New Roman"/>
          <w:noProof/>
        </w:rPr>
      </w:pPr>
      <w:hyperlink w:anchor="_Toc198381034" w:history="1">
        <w:r w:rsidR="003A3C30" w:rsidRPr="006A3B87">
          <w:rPr>
            <w:rStyle w:val="ac"/>
            <w:noProof/>
          </w:rPr>
          <w:t>Текущие расходы Проекта</w:t>
        </w:r>
        <w:r w:rsidR="003A3C30">
          <w:rPr>
            <w:noProof/>
            <w:webHidden/>
          </w:rPr>
          <w:tab/>
        </w:r>
        <w:r w:rsidR="003A3C30">
          <w:rPr>
            <w:noProof/>
            <w:webHidden/>
          </w:rPr>
          <w:fldChar w:fldCharType="begin"/>
        </w:r>
        <w:r w:rsidR="003A3C30">
          <w:rPr>
            <w:noProof/>
            <w:webHidden/>
          </w:rPr>
          <w:instrText xml:space="preserve"> PAGEREF _Toc198381034 \h </w:instrText>
        </w:r>
        <w:r w:rsidR="003A3C30">
          <w:rPr>
            <w:noProof/>
            <w:webHidden/>
          </w:rPr>
        </w:r>
        <w:r w:rsidR="003A3C30">
          <w:rPr>
            <w:noProof/>
            <w:webHidden/>
          </w:rPr>
          <w:fldChar w:fldCharType="separate"/>
        </w:r>
        <w:r w:rsidR="0087632D">
          <w:rPr>
            <w:noProof/>
            <w:webHidden/>
          </w:rPr>
          <w:t>16</w:t>
        </w:r>
        <w:r w:rsidR="003A3C30">
          <w:rPr>
            <w:noProof/>
            <w:webHidden/>
          </w:rPr>
          <w:fldChar w:fldCharType="end"/>
        </w:r>
      </w:hyperlink>
    </w:p>
    <w:p w:rsidR="00481CE8" w:rsidRPr="00E06070" w:rsidRDefault="00E7191C" w:rsidP="00E06070">
      <w:pPr>
        <w:rPr>
          <w:rFonts w:cs="Arial"/>
          <w:b/>
          <w:smallCaps/>
          <w:color w:val="000080"/>
          <w:sz w:val="28"/>
          <w:szCs w:val="28"/>
          <w:u w:val="single"/>
        </w:rPr>
      </w:pPr>
      <w:r w:rsidRPr="00E06070">
        <w:rPr>
          <w:color w:val="000080"/>
        </w:rPr>
        <w:fldChar w:fldCharType="end"/>
      </w:r>
    </w:p>
    <w:p w:rsidR="00C52132" w:rsidRPr="00481CE8" w:rsidRDefault="00C52132" w:rsidP="00481CE8">
      <w:pPr>
        <w:rPr>
          <w:rFonts w:cs="Arial"/>
          <w:b/>
          <w:smallCaps/>
          <w:color w:val="000080"/>
          <w:sz w:val="28"/>
          <w:szCs w:val="28"/>
          <w:u w:val="single"/>
        </w:rPr>
      </w:pPr>
    </w:p>
    <w:p w:rsidR="00EC365E" w:rsidRPr="00C52132" w:rsidRDefault="00EC365E" w:rsidP="00C52132">
      <w:pPr>
        <w:rPr>
          <w:rFonts w:cs="Arial"/>
          <w:b/>
          <w:smallCaps/>
          <w:color w:val="000080"/>
          <w:sz w:val="28"/>
          <w:szCs w:val="28"/>
          <w:u w:val="single"/>
        </w:rPr>
      </w:pPr>
    </w:p>
    <w:p w:rsidR="005E187C" w:rsidRPr="00EC365E" w:rsidRDefault="005E187C" w:rsidP="00EC365E">
      <w:pPr>
        <w:rPr>
          <w:rFonts w:cs="Arial"/>
          <w:b/>
          <w:smallCaps/>
          <w:color w:val="000080"/>
          <w:sz w:val="28"/>
          <w:szCs w:val="28"/>
          <w:u w:val="single"/>
        </w:rPr>
      </w:pPr>
    </w:p>
    <w:p w:rsidR="0044648F" w:rsidRDefault="0044648F" w:rsidP="009F10CA">
      <w:pPr>
        <w:pStyle w:val="1"/>
      </w:pPr>
      <w:bookmarkStart w:id="5" w:name="_Toc198381008"/>
      <w:r>
        <w:lastRenderedPageBreak/>
        <w:t>Аннотация</w:t>
      </w:r>
      <w:bookmarkEnd w:id="3"/>
      <w:bookmarkEnd w:id="4"/>
      <w:bookmarkEnd w:id="5"/>
    </w:p>
    <w:p w:rsidR="0044648F" w:rsidRDefault="0044648F" w:rsidP="0044648F">
      <w:pPr>
        <w:pStyle w:val="20"/>
        <w:rPr>
          <w:rStyle w:val="21"/>
        </w:rPr>
      </w:pPr>
      <w:bookmarkStart w:id="6" w:name="_Toc122846362"/>
      <w:bookmarkStart w:id="7" w:name="_Toc124761875"/>
      <w:bookmarkStart w:id="8" w:name="_Toc198381009"/>
      <w:r w:rsidRPr="00517DAB">
        <w:rPr>
          <w:rStyle w:val="21"/>
        </w:rPr>
        <w:t>Цели исследования</w:t>
      </w:r>
      <w:bookmarkEnd w:id="6"/>
      <w:bookmarkEnd w:id="7"/>
      <w:bookmarkEnd w:id="8"/>
    </w:p>
    <w:p w:rsidR="00EC365E" w:rsidRPr="002F3667" w:rsidRDefault="00446A9B" w:rsidP="00EC365E">
      <w:pPr>
        <w:rPr>
          <w:rFonts w:cs="Arial"/>
        </w:rPr>
      </w:pPr>
      <w:r w:rsidRPr="00446A9B">
        <w:rPr>
          <w:rFonts w:cs="Arial"/>
        </w:rPr>
        <w:t>Открытие в спальном районе книжного магазина широкого ассортимента</w:t>
      </w:r>
      <w:r w:rsidR="002F3667" w:rsidRPr="002F3667">
        <w:rPr>
          <w:rFonts w:cs="Arial"/>
        </w:rPr>
        <w:t>.</w:t>
      </w:r>
    </w:p>
    <w:p w:rsidR="0044648F" w:rsidRDefault="0044648F" w:rsidP="0044648F"/>
    <w:p w:rsidR="0044648F" w:rsidRDefault="0044648F" w:rsidP="0044648F">
      <w:pPr>
        <w:pStyle w:val="20"/>
      </w:pPr>
      <w:bookmarkStart w:id="9" w:name="_Toc122846363"/>
      <w:bookmarkStart w:id="10" w:name="_Toc124761876"/>
      <w:bookmarkStart w:id="11" w:name="_Toc198381010"/>
      <w:r>
        <w:t>Представленная информация</w:t>
      </w:r>
      <w:bookmarkEnd w:id="9"/>
      <w:bookmarkEnd w:id="10"/>
      <w:bookmarkEnd w:id="11"/>
    </w:p>
    <w:p w:rsidR="0044648F" w:rsidRDefault="0044648F" w:rsidP="00DC2F39">
      <w:r>
        <w:t>Бизнес - план содержит следующие основные блоки:</w:t>
      </w:r>
    </w:p>
    <w:p w:rsidR="00DC2F39" w:rsidRDefault="00DC2F39" w:rsidP="00DC2F39">
      <w:pPr>
        <w:numPr>
          <w:ilvl w:val="0"/>
          <w:numId w:val="11"/>
        </w:numPr>
      </w:pPr>
      <w:r>
        <w:t xml:space="preserve">Описание </w:t>
      </w:r>
      <w:r w:rsidR="00C52132">
        <w:t>услуг</w:t>
      </w:r>
      <w:r>
        <w:t xml:space="preserve"> </w:t>
      </w:r>
    </w:p>
    <w:p w:rsidR="00DC2F39" w:rsidRDefault="00DC2F39" w:rsidP="00DC2F39">
      <w:pPr>
        <w:numPr>
          <w:ilvl w:val="0"/>
          <w:numId w:val="11"/>
        </w:numPr>
      </w:pPr>
      <w:r>
        <w:t xml:space="preserve">Анализ рынка </w:t>
      </w:r>
    </w:p>
    <w:p w:rsidR="00DC2F39" w:rsidRDefault="00DC2F39" w:rsidP="00DC2F39">
      <w:pPr>
        <w:numPr>
          <w:ilvl w:val="0"/>
          <w:numId w:val="11"/>
        </w:numPr>
      </w:pPr>
      <w:r>
        <w:t xml:space="preserve">Маркетинговый план </w:t>
      </w:r>
    </w:p>
    <w:p w:rsidR="00DC2F39" w:rsidRDefault="00DC2F39" w:rsidP="00DC2F39">
      <w:pPr>
        <w:numPr>
          <w:ilvl w:val="0"/>
          <w:numId w:val="11"/>
        </w:numPr>
      </w:pPr>
      <w:r>
        <w:t>План сбыта</w:t>
      </w:r>
    </w:p>
    <w:p w:rsidR="00DC2F39" w:rsidRDefault="00DC2F39" w:rsidP="00DC2F39">
      <w:pPr>
        <w:numPr>
          <w:ilvl w:val="0"/>
          <w:numId w:val="11"/>
        </w:numPr>
      </w:pPr>
      <w:r>
        <w:t>Производственная часть</w:t>
      </w:r>
    </w:p>
    <w:p w:rsidR="00DC2F39" w:rsidRDefault="00DC2F39" w:rsidP="00DC2F39">
      <w:pPr>
        <w:numPr>
          <w:ilvl w:val="0"/>
          <w:numId w:val="11"/>
        </w:numPr>
      </w:pPr>
      <w:r>
        <w:t xml:space="preserve">Организационная структура </w:t>
      </w:r>
    </w:p>
    <w:p w:rsidR="00DC2F39" w:rsidRDefault="00DC2F39" w:rsidP="00DC2F39">
      <w:pPr>
        <w:numPr>
          <w:ilvl w:val="0"/>
          <w:numId w:val="11"/>
        </w:numPr>
      </w:pPr>
      <w:r>
        <w:t>Финансовый план</w:t>
      </w:r>
    </w:p>
    <w:p w:rsidR="00DC2F39" w:rsidRDefault="00DC2F39" w:rsidP="00DC2F39">
      <w:pPr>
        <w:numPr>
          <w:ilvl w:val="0"/>
          <w:numId w:val="11"/>
        </w:numPr>
      </w:pPr>
      <w:r>
        <w:t>Нормативная база</w:t>
      </w:r>
    </w:p>
    <w:p w:rsidR="00DC2F39" w:rsidRDefault="00DC2F39" w:rsidP="00DC2F39">
      <w:pPr>
        <w:numPr>
          <w:ilvl w:val="0"/>
          <w:numId w:val="11"/>
        </w:numPr>
      </w:pPr>
      <w:r>
        <w:t>Организационный план</w:t>
      </w:r>
    </w:p>
    <w:p w:rsidR="00DC2F39" w:rsidRDefault="00DC2F39" w:rsidP="00DC2F39"/>
    <w:p w:rsidR="0044648F" w:rsidRDefault="0044648F" w:rsidP="0044648F">
      <w:pPr>
        <w:pStyle w:val="1"/>
      </w:pPr>
      <w:bookmarkStart w:id="12" w:name="_Toc122846364"/>
      <w:bookmarkStart w:id="13" w:name="_Toc124761877"/>
      <w:bookmarkStart w:id="14" w:name="_Toc198381011"/>
      <w:r>
        <w:lastRenderedPageBreak/>
        <w:t>Полное содержание исследования</w:t>
      </w:r>
      <w:bookmarkEnd w:id="12"/>
      <w:bookmarkEnd w:id="13"/>
      <w:bookmarkEnd w:id="14"/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ОГЛАВЛЕНИЕ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1. РЕЗЮМЕ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Суть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Долгосрочные и краткосрочные цели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Расчетные сроки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Резюме комплекса маркетинга (4Р)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Стоимость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Источники финансирования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Выгоды и риски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Ключевые экономические показатели эффективности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2. ОПИСАНИЕ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Функциональное назначение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Виды продукции и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Стоимость продукции и услуг, принятая концепция ценообразования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Требования к контролю качества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Возможности для дальнейшего развития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Патентно-лицензионная защита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3. АНАЛИЗ РЫНКА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Анализ положения дел в отрасли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Текущая ситуация в отрасли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Факторы, влияющие на отрасль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Тенденции развития отрасли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Общие данные о рынке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Объем рынка, потенциальная емкость рынка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Структура рынка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Ценообразование на рынке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Конечные потребители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Потенциальные потребители продукции и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Сегментация потребителей по их потребностям, оценка сегментов потребителей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lastRenderedPageBreak/>
        <w:t>Описание основных сегментов потребителей, потребительские предпочтения основных сегментов потребителей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Выбор и обоснование целевого сегмента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Конкурентный анализ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Описание и анализ потенциальных конкурентов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Федеральные сети: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Оптово-розничная компания «Топ-книга»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Сеть книжных магазинов «Буква»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Сеть книжных магазинов «Библиосфера»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Локальные сети: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Сеть магазинов «Московский дом книги»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Сеть магазинов «Новый Книжный»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Сеть магазинов «Букбери»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Интернет-магазины: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Интернет-магазин «Озон»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Выбор и обоснование уникального достоинства продукции и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4. МАРКЕТИНГОВЫЙ ПЛАН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Уникальное достоинство продукта, позиционирование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Цены, ценовая политика. Обоснование цены на продукцию и услуги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Порядок осуществления продаж, обоснование гарантий сбыта продукции и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Концепция рекламы и PR. Программа по организации рекламы.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5. ПЛАН СБЫТА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Цены на конкретные позиции продукции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Организация сбыта, каналы сбыта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Скорость товарооборота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Схема сбытовой структуры рынка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План продаж на весь расчетный период (в соответствии с выбранными базовыми параметрами бизнеса)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6. ПРОИЗВОДСТВЕННАЯ ЧАСТЬ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Описание производственного процесса. Технологическая схема организации услуг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Требования к поставщикам и подрядчикам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Оценка и обоснование необходимых ресурсов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lastRenderedPageBreak/>
        <w:t>Оценка постоянных и переменных затрат при работе магазина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План реализации продукции на расчетный период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6.1. ФУНКЦИОНАЛЬНОЕ РЕШЕНИЕ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Выбор и обоснование типа предприятия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Выбор и обоснование дополнительных сервисов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7. ОРГАНИЗАЦИОННО-УПРАВЛЕНЧЕСКАЯ СТРУКТУРА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Организационная структура предприятия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Специализация, количество и состав сотрудников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Затраты на оплату труда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8. ФИНАНСОВЫЙ ПЛАН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Объем финансирования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Состав и характер затрат на реализацию проекта (инвестиционные затраты)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Состав и характер доходов от деятельности (план по доходам)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Принципы расчета постоянных и операционных расходов (план по расходам)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Параметры финансовой части бизнес-плана, анализ чувствительности к изменениям параметров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Основные формы финансовых расчетов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Показатели эффективности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9. НОРМАТИВНАЯ ИНФОРМАЦИЯ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Нормативная база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Необходимые лицензии или разрешения для выполнения проекта (сроки и стоимость получения)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10. Организационный план осуществления проекта</w:t>
      </w:r>
    </w:p>
    <w:p w:rsidR="00446A9B" w:rsidRPr="00446A9B" w:rsidRDefault="00446A9B" w:rsidP="00446A9B">
      <w:pPr>
        <w:rPr>
          <w:rFonts w:cs="Arial"/>
        </w:rPr>
      </w:pPr>
      <w:r w:rsidRPr="00446A9B">
        <w:rPr>
          <w:rFonts w:cs="Arial"/>
        </w:rPr>
        <w:t>план-график реализации проекта</w:t>
      </w:r>
    </w:p>
    <w:p w:rsidR="00320A89" w:rsidRPr="00320A89" w:rsidRDefault="00446A9B" w:rsidP="00446A9B">
      <w:pPr>
        <w:rPr>
          <w:rFonts w:cs="Arial"/>
        </w:rPr>
      </w:pPr>
      <w:r w:rsidRPr="00446A9B">
        <w:rPr>
          <w:rFonts w:cs="Arial"/>
        </w:rPr>
        <w:t>Необходимые трудовые и финансовые ресурсы для реализации проекта (сводная таблица)</w:t>
      </w:r>
    </w:p>
    <w:p w:rsidR="002B593A" w:rsidRDefault="002B593A" w:rsidP="00320A89">
      <w:pPr>
        <w:pStyle w:val="1"/>
      </w:pPr>
      <w:bookmarkStart w:id="15" w:name="_Toc198381012"/>
      <w:r>
        <w:lastRenderedPageBreak/>
        <w:t>Список Приложений</w:t>
      </w:r>
      <w:bookmarkEnd w:id="15"/>
    </w:p>
    <w:p w:rsidR="00446A9B" w:rsidRDefault="00446A9B" w:rsidP="00446A9B">
      <w:bookmarkStart w:id="16" w:name="_Toc122846365"/>
      <w:bookmarkStart w:id="17" w:name="_Toc124761878"/>
      <w:r>
        <w:t>Приложение 1. Должностные инструкции персонала магазина</w:t>
      </w:r>
    </w:p>
    <w:p w:rsidR="00446A9B" w:rsidRDefault="00446A9B" w:rsidP="00446A9B">
      <w:r>
        <w:t>Управляющий (Директор) магазина</w:t>
      </w:r>
    </w:p>
    <w:p w:rsidR="00446A9B" w:rsidRDefault="00446A9B" w:rsidP="00446A9B">
      <w:r>
        <w:t>Главный бухгалтер (Бухгалтер)</w:t>
      </w:r>
    </w:p>
    <w:p w:rsidR="00446A9B" w:rsidRDefault="00446A9B" w:rsidP="00446A9B">
      <w:r>
        <w:t>Продавец-консультант</w:t>
      </w:r>
    </w:p>
    <w:p w:rsidR="00446A9B" w:rsidRDefault="00446A9B" w:rsidP="00446A9B">
      <w:r>
        <w:t>Кассир</w:t>
      </w:r>
    </w:p>
    <w:p w:rsidR="00446A9B" w:rsidRDefault="00446A9B" w:rsidP="00446A9B">
      <w:r>
        <w:t>Кладовщик</w:t>
      </w:r>
    </w:p>
    <w:p w:rsidR="00446A9B" w:rsidRDefault="00446A9B" w:rsidP="00446A9B">
      <w:r>
        <w:t>Уборщица</w:t>
      </w:r>
    </w:p>
    <w:p w:rsidR="00446A9B" w:rsidRDefault="00446A9B" w:rsidP="00446A9B">
      <w:r>
        <w:t>Приложение 2. Документы, необходимые для регистрации контрольно-кассовой техники</w:t>
      </w:r>
    </w:p>
    <w:p w:rsidR="00446A9B" w:rsidRDefault="00446A9B" w:rsidP="00446A9B">
      <w:r>
        <w:t>Приложение 3. Выдержки из Федерального закона РФ «Об Обществах с ограниченной ответственностью», касающиеся учредительных документов общества</w:t>
      </w:r>
    </w:p>
    <w:p w:rsidR="00481CE8" w:rsidRDefault="00446A9B" w:rsidP="00446A9B">
      <w:r>
        <w:t>Приложение 4. Документы, необходимые для регистрации Общества с ограниченной ответственностью</w:t>
      </w:r>
    </w:p>
    <w:p w:rsidR="0044648F" w:rsidRDefault="0044648F" w:rsidP="0044648F">
      <w:pPr>
        <w:pStyle w:val="1"/>
      </w:pPr>
      <w:bookmarkStart w:id="18" w:name="_Toc198381013"/>
      <w:r>
        <w:lastRenderedPageBreak/>
        <w:t>Список диграмм и таблиц</w:t>
      </w:r>
      <w:bookmarkEnd w:id="16"/>
      <w:bookmarkEnd w:id="17"/>
      <w:bookmarkEnd w:id="18"/>
    </w:p>
    <w:p w:rsidR="00446A9B" w:rsidRDefault="00446A9B" w:rsidP="00446A9B">
      <w:bookmarkStart w:id="19" w:name="_Toc122846366"/>
      <w:bookmarkStart w:id="20" w:name="_Toc124761879"/>
      <w:r>
        <w:t>Таблица 1. Факторы, влияющие на отрасль.</w:t>
      </w:r>
    </w:p>
    <w:p w:rsidR="00446A9B" w:rsidRDefault="00446A9B" w:rsidP="00446A9B">
      <w:r>
        <w:t>Таблица 2. Ценовая политика в отдельных нишах книжного рынка</w:t>
      </w:r>
    </w:p>
    <w:p w:rsidR="00446A9B" w:rsidRDefault="00446A9B" w:rsidP="00446A9B">
      <w:r>
        <w:t>Таблица 3. Цены на конкретные позиции товаров.</w:t>
      </w:r>
    </w:p>
    <w:p w:rsidR="00446A9B" w:rsidRDefault="00446A9B" w:rsidP="00446A9B">
      <w:r>
        <w:t>Таблица 4. План продаж в натуральном выражении на расчетный период</w:t>
      </w:r>
    </w:p>
    <w:p w:rsidR="00446A9B" w:rsidRDefault="00446A9B" w:rsidP="00446A9B">
      <w:r>
        <w:t>Таблица 5. Схема работы магазина</w:t>
      </w:r>
    </w:p>
    <w:p w:rsidR="00446A9B" w:rsidRDefault="00446A9B" w:rsidP="00446A9B">
      <w:r>
        <w:t>Таблица 6. Площадь помещений магазина</w:t>
      </w:r>
    </w:p>
    <w:p w:rsidR="00446A9B" w:rsidRDefault="00446A9B" w:rsidP="00446A9B">
      <w:r>
        <w:t>Таблица 7. Состав и стоимость оборудования для магазина</w:t>
      </w:r>
    </w:p>
    <w:p w:rsidR="00446A9B" w:rsidRDefault="00446A9B" w:rsidP="00446A9B">
      <w:r>
        <w:t>Таблица 8. План реализации товаров на расчетный период (USD)</w:t>
      </w:r>
    </w:p>
    <w:p w:rsidR="00446A9B" w:rsidRDefault="00446A9B" w:rsidP="00446A9B">
      <w:r>
        <w:t>Таблица 9. Штатное расписание</w:t>
      </w:r>
    </w:p>
    <w:p w:rsidR="00446A9B" w:rsidRDefault="00446A9B" w:rsidP="00446A9B">
      <w:r>
        <w:t>Таблица 10.Затраты на открытие магазина</w:t>
      </w:r>
    </w:p>
    <w:p w:rsidR="00446A9B" w:rsidRDefault="00446A9B" w:rsidP="00446A9B">
      <w:r>
        <w:t>Таблица 11. Постоянные и переменные затраты.</w:t>
      </w:r>
    </w:p>
    <w:p w:rsidR="00446A9B" w:rsidRDefault="00446A9B" w:rsidP="00446A9B">
      <w:r>
        <w:t>Таблица 12. Отчет о прибылях и убытках, USD.</w:t>
      </w:r>
    </w:p>
    <w:p w:rsidR="00446A9B" w:rsidRDefault="00446A9B" w:rsidP="00446A9B">
      <w:r>
        <w:t>Таблица 13. График окупаемости проекта, USD.</w:t>
      </w:r>
    </w:p>
    <w:p w:rsidR="00446A9B" w:rsidRDefault="00446A9B" w:rsidP="00446A9B">
      <w:r>
        <w:t>Таблица 14. Календарный план осуществления проекта</w:t>
      </w:r>
    </w:p>
    <w:p w:rsidR="00320A89" w:rsidRPr="006C1ACF" w:rsidRDefault="00446A9B" w:rsidP="00446A9B">
      <w:r>
        <w:t>Таблица 15. Необходимые трудовые и финансовые ресурсы</w:t>
      </w:r>
    </w:p>
    <w:p w:rsidR="00320A89" w:rsidRDefault="00320A89" w:rsidP="00320A89"/>
    <w:p w:rsidR="00446A9B" w:rsidRDefault="00446A9B" w:rsidP="00446A9B">
      <w:r>
        <w:t>Схема 1. Общее описание системы сбыта на книжном рынке</w:t>
      </w:r>
    </w:p>
    <w:p w:rsidR="00446A9B" w:rsidRDefault="00446A9B" w:rsidP="00446A9B">
      <w:r>
        <w:t>Схема 2. Структура управления магазином</w:t>
      </w:r>
    </w:p>
    <w:p w:rsidR="00446A9B" w:rsidRDefault="00446A9B" w:rsidP="00446A9B"/>
    <w:p w:rsidR="00446A9B" w:rsidRDefault="00446A9B" w:rsidP="00446A9B">
      <w:r>
        <w:t>Диаграмма 1. Количество наименований книг и брошюр в России с 2000 по 2005 гг.</w:t>
      </w:r>
    </w:p>
    <w:p w:rsidR="00446A9B" w:rsidRDefault="00446A9B" w:rsidP="00446A9B">
      <w:r>
        <w:t>Диаграмма 2. Динамика развития книжного рынка.</w:t>
      </w:r>
    </w:p>
    <w:p w:rsidR="00446A9B" w:rsidRDefault="00446A9B" w:rsidP="00446A9B">
      <w:r>
        <w:t>Диаграмма 3. Динамика российского книгоиздания в 2001-2005 гг. (совокупный тираж, млн. экз.)</w:t>
      </w:r>
    </w:p>
    <w:p w:rsidR="00446A9B" w:rsidRDefault="00446A9B" w:rsidP="00446A9B">
      <w:r>
        <w:t>Диаграмма 4. Количество названий книг и брошюр в РФ с 2001 по 2004 гг.</w:t>
      </w:r>
    </w:p>
    <w:p w:rsidR="00446A9B" w:rsidRDefault="00446A9B" w:rsidP="00446A9B">
      <w:r>
        <w:t>Диаграмма 5. Доли каналов розничной продажи книжной продукции в России по торговому обороту, 2005г. %</w:t>
      </w:r>
    </w:p>
    <w:p w:rsidR="00481CE8" w:rsidRPr="00481CE8" w:rsidRDefault="00446A9B" w:rsidP="00320A89">
      <w:r>
        <w:t>Структура цены книги в Европе и России, USD</w:t>
      </w:r>
    </w:p>
    <w:p w:rsidR="0044648F" w:rsidRDefault="0044648F" w:rsidP="00481CE8">
      <w:pPr>
        <w:pStyle w:val="1"/>
      </w:pPr>
      <w:bookmarkStart w:id="21" w:name="_Toc198381014"/>
      <w:r>
        <w:lastRenderedPageBreak/>
        <w:t>Содержание бизнес-плана</w:t>
      </w:r>
      <w:bookmarkEnd w:id="19"/>
      <w:bookmarkEnd w:id="20"/>
      <w:bookmarkEnd w:id="21"/>
    </w:p>
    <w:p w:rsidR="0044648F" w:rsidRDefault="0044648F" w:rsidP="0044648F">
      <w:pPr>
        <w:pStyle w:val="20"/>
      </w:pPr>
      <w:bookmarkStart w:id="22" w:name="_Toc122846368"/>
      <w:bookmarkStart w:id="23" w:name="_Toc124761881"/>
      <w:bookmarkStart w:id="24" w:name="_Toc198381015"/>
      <w:r>
        <w:t>Суть проекта</w:t>
      </w:r>
      <w:bookmarkEnd w:id="22"/>
      <w:bookmarkEnd w:id="23"/>
      <w:bookmarkEnd w:id="24"/>
    </w:p>
    <w:p w:rsidR="000E65AA" w:rsidRDefault="00446A9B" w:rsidP="000E65AA">
      <w:bookmarkStart w:id="25" w:name="_Toc122846369"/>
      <w:bookmarkStart w:id="26" w:name="_Toc124761882"/>
      <w:r w:rsidRPr="00446A9B">
        <w:t>Открытие в спальном районе книжного магазина широкого ассортимента</w:t>
      </w:r>
      <w:r>
        <w:t>.</w:t>
      </w:r>
    </w:p>
    <w:p w:rsidR="00446A9B" w:rsidRPr="00446A9B" w:rsidRDefault="00446A9B" w:rsidP="000E65AA"/>
    <w:p w:rsidR="000E65AA" w:rsidRDefault="000E65AA" w:rsidP="000E65AA">
      <w:r>
        <w:rPr>
          <w:b/>
        </w:rPr>
        <w:t>Время работы</w:t>
      </w:r>
      <w:r>
        <w:t xml:space="preserve"> – 12 часов в сутки. </w:t>
      </w:r>
    </w:p>
    <w:p w:rsidR="000E65AA" w:rsidRDefault="000E65AA" w:rsidP="000E65AA"/>
    <w:p w:rsidR="0044648F" w:rsidRDefault="0044648F" w:rsidP="0044648F">
      <w:pPr>
        <w:pStyle w:val="20"/>
      </w:pPr>
      <w:bookmarkStart w:id="27" w:name="_Toc198381016"/>
      <w:r>
        <w:t>География исследования</w:t>
      </w:r>
      <w:bookmarkEnd w:id="25"/>
      <w:bookmarkEnd w:id="26"/>
      <w:bookmarkEnd w:id="27"/>
    </w:p>
    <w:p w:rsidR="0044648F" w:rsidRDefault="00A93BC3" w:rsidP="0044648F">
      <w:pPr>
        <w:pStyle w:val="a4"/>
      </w:pPr>
      <w:r>
        <w:t>Г. Москва</w:t>
      </w:r>
    </w:p>
    <w:p w:rsidR="00A93BC3" w:rsidRDefault="00A93BC3" w:rsidP="0044648F">
      <w:pPr>
        <w:pStyle w:val="a4"/>
      </w:pPr>
    </w:p>
    <w:p w:rsidR="0044648F" w:rsidRDefault="0044648F" w:rsidP="0044648F">
      <w:pPr>
        <w:pStyle w:val="20"/>
      </w:pPr>
      <w:bookmarkStart w:id="28" w:name="_Toc122846370"/>
      <w:bookmarkStart w:id="29" w:name="_Toc124761883"/>
      <w:bookmarkStart w:id="30" w:name="_Toc198381017"/>
      <w:r>
        <w:t>Методы сбора информации</w:t>
      </w:r>
      <w:bookmarkEnd w:id="28"/>
      <w:bookmarkEnd w:id="29"/>
      <w:bookmarkEnd w:id="30"/>
    </w:p>
    <w:p w:rsidR="0044648F" w:rsidRDefault="00006935" w:rsidP="0044648F">
      <w:pPr>
        <w:pStyle w:val="a4"/>
      </w:pPr>
      <w:r>
        <w:t>К</w:t>
      </w:r>
      <w:r w:rsidR="0044648F">
        <w:t>абинетное исс</w:t>
      </w:r>
      <w:r w:rsidR="00A93BC3">
        <w:t>ледование</w:t>
      </w:r>
    </w:p>
    <w:p w:rsidR="00ED78AE" w:rsidRDefault="00ED78AE" w:rsidP="0044648F">
      <w:pPr>
        <w:pStyle w:val="a4"/>
      </w:pPr>
    </w:p>
    <w:p w:rsidR="00ED78AE" w:rsidRDefault="00ED78AE" w:rsidP="00ED78AE">
      <w:pPr>
        <w:pStyle w:val="20"/>
      </w:pPr>
      <w:bookmarkStart w:id="31" w:name="_Toc161826441"/>
      <w:bookmarkStart w:id="32" w:name="_Toc198381018"/>
      <w:r>
        <w:t>Долгосрочные и краткосрочные цели проекта</w:t>
      </w:r>
      <w:bookmarkEnd w:id="31"/>
      <w:bookmarkEnd w:id="32"/>
    </w:p>
    <w:p w:rsidR="00ED78AE" w:rsidRPr="009907BD" w:rsidRDefault="00ED78AE" w:rsidP="00ED78AE">
      <w:pPr>
        <w:pStyle w:val="a4"/>
      </w:pPr>
      <w:r w:rsidRPr="009907BD">
        <w:rPr>
          <w:b/>
        </w:rPr>
        <w:t>Краткосрочная цель</w:t>
      </w:r>
      <w:r w:rsidRPr="009907BD">
        <w:t>: выход на</w:t>
      </w:r>
      <w:r w:rsidRPr="00CB4BA2">
        <w:t xml:space="preserve"> </w:t>
      </w:r>
      <w:r>
        <w:t>книжный</w:t>
      </w:r>
      <w:r w:rsidRPr="009907BD">
        <w:t xml:space="preserve"> рынок г. Москвы, создание положительного имиджа магазина, получение прибыли.</w:t>
      </w:r>
    </w:p>
    <w:p w:rsidR="00ED78AE" w:rsidRPr="009907BD" w:rsidRDefault="00ED78AE" w:rsidP="00ED78AE">
      <w:pPr>
        <w:pStyle w:val="a4"/>
      </w:pPr>
    </w:p>
    <w:p w:rsidR="00ED78AE" w:rsidRPr="009907BD" w:rsidRDefault="00ED78AE" w:rsidP="00ED78AE">
      <w:r w:rsidRPr="009907BD">
        <w:rPr>
          <w:b/>
        </w:rPr>
        <w:t>Долгосрочная цель</w:t>
      </w:r>
      <w:r w:rsidRPr="009907BD">
        <w:t>: максимизация товарооборота, расширение товарной номенклатуры, создание сети магазинов.</w:t>
      </w:r>
    </w:p>
    <w:p w:rsidR="00A93BC3" w:rsidRDefault="00A93BC3" w:rsidP="0044648F">
      <w:pPr>
        <w:pStyle w:val="a4"/>
      </w:pPr>
    </w:p>
    <w:p w:rsidR="00ED78AE" w:rsidRPr="00DE55F8" w:rsidRDefault="00ED78AE" w:rsidP="00DE55F8">
      <w:pPr>
        <w:pStyle w:val="20"/>
        <w:tabs>
          <w:tab w:val="left" w:pos="2360"/>
        </w:tabs>
        <w:rPr>
          <w:u w:val="single"/>
        </w:rPr>
      </w:pPr>
      <w:bookmarkStart w:id="33" w:name="_Toc198381019"/>
      <w:r w:rsidRPr="00DE55F8">
        <w:rPr>
          <w:u w:val="single"/>
        </w:rPr>
        <w:t>ОПИСАНИЕ ПРОДУКЦИИ (УСЛУГ)</w:t>
      </w:r>
      <w:bookmarkEnd w:id="33"/>
    </w:p>
    <w:p w:rsidR="00ED78AE" w:rsidRDefault="00ED78AE" w:rsidP="00DE55F8">
      <w:pPr>
        <w:pStyle w:val="3"/>
      </w:pPr>
      <w:bookmarkStart w:id="34" w:name="_Toc161826449"/>
      <w:bookmarkStart w:id="35" w:name="_Toc198381020"/>
      <w:r>
        <w:t>Функциональное назначение услуг</w:t>
      </w:r>
      <w:bookmarkEnd w:id="34"/>
      <w:bookmarkEnd w:id="35"/>
    </w:p>
    <w:p w:rsidR="00ED78AE" w:rsidRDefault="00ED78AE" w:rsidP="00ED78AE">
      <w:pPr>
        <w:pStyle w:val="a7"/>
        <w:tabs>
          <w:tab w:val="clear" w:pos="4677"/>
          <w:tab w:val="clear" w:pos="9355"/>
        </w:tabs>
      </w:pPr>
      <w:r>
        <w:t xml:space="preserve">С самого детства мы читаем книги. Книга развивает ребенка, способствует формированию и развитию ребенка. Для взрослого человека книга может быть и источником информации на интересующую его тему, и вариантом для того, чтобы просто </w:t>
      </w:r>
      <w:r w:rsidRPr="00ED78AE">
        <w:t>“</w:t>
      </w:r>
      <w:r>
        <w:t>провести время</w:t>
      </w:r>
      <w:r w:rsidRPr="00ED78AE">
        <w:t>”</w:t>
      </w:r>
      <w:r>
        <w:t>, и просто сборником справочной информации. Спрос на книги был, есть и, видимо, еще долго будет.</w:t>
      </w:r>
    </w:p>
    <w:p w:rsidR="00ED78AE" w:rsidRPr="002600A2" w:rsidRDefault="00ED78AE" w:rsidP="00ED78AE">
      <w:pPr>
        <w:pStyle w:val="a7"/>
        <w:tabs>
          <w:tab w:val="clear" w:pos="4677"/>
          <w:tab w:val="clear" w:pos="9355"/>
        </w:tabs>
        <w:rPr>
          <w:b/>
          <w:color w:val="FF0000"/>
        </w:rPr>
      </w:pPr>
    </w:p>
    <w:p w:rsidR="00ED78AE" w:rsidRDefault="00ED78AE" w:rsidP="00DE55F8">
      <w:pPr>
        <w:pStyle w:val="3"/>
      </w:pPr>
      <w:bookmarkStart w:id="36" w:name="_Toc161826450"/>
      <w:bookmarkStart w:id="37" w:name="_Toc198381021"/>
      <w:r>
        <w:t>Виды продукции</w:t>
      </w:r>
      <w:bookmarkEnd w:id="36"/>
      <w:bookmarkEnd w:id="37"/>
    </w:p>
    <w:p w:rsidR="00ED78AE" w:rsidRDefault="00ED78AE" w:rsidP="00ED78AE">
      <w:r>
        <w:t>Основные разделы</w:t>
      </w:r>
      <w:r w:rsidRPr="00074D75">
        <w:rPr>
          <w:color w:val="FF0000"/>
        </w:rPr>
        <w:t xml:space="preserve"> </w:t>
      </w:r>
      <w:r>
        <w:t>книг, которые будут представлены в магазине:</w:t>
      </w:r>
    </w:p>
    <w:p w:rsidR="00ED78AE" w:rsidRDefault="00ED78AE" w:rsidP="00ED78AE">
      <w:pPr>
        <w:numPr>
          <w:ilvl w:val="0"/>
          <w:numId w:val="21"/>
        </w:numPr>
      </w:pPr>
      <w:r>
        <w:t>Автомобили</w:t>
      </w:r>
    </w:p>
    <w:p w:rsidR="00ED78AE" w:rsidRDefault="00ED78AE" w:rsidP="00ED78AE">
      <w:pPr>
        <w:numPr>
          <w:ilvl w:val="0"/>
          <w:numId w:val="21"/>
        </w:numPr>
      </w:pPr>
      <w:r>
        <w:t>Астрология, магия, мистика</w:t>
      </w:r>
    </w:p>
    <w:p w:rsidR="00ED78AE" w:rsidRDefault="00ED78AE" w:rsidP="00ED78AE">
      <w:pPr>
        <w:numPr>
          <w:ilvl w:val="0"/>
          <w:numId w:val="21"/>
        </w:numPr>
      </w:pPr>
      <w:r>
        <w:t>Военная история, военное дело, боевые искусства</w:t>
      </w:r>
    </w:p>
    <w:p w:rsidR="00ED78AE" w:rsidRDefault="00ED78AE" w:rsidP="00ED78AE">
      <w:pPr>
        <w:numPr>
          <w:ilvl w:val="0"/>
          <w:numId w:val="21"/>
        </w:numPr>
      </w:pPr>
      <w:r>
        <w:t>Детективы</w:t>
      </w:r>
    </w:p>
    <w:p w:rsidR="00ED78AE" w:rsidRDefault="00ED78AE" w:rsidP="00ED78AE">
      <w:pPr>
        <w:numPr>
          <w:ilvl w:val="0"/>
          <w:numId w:val="21"/>
        </w:numPr>
      </w:pPr>
      <w:r>
        <w:t>Детская литература</w:t>
      </w:r>
    </w:p>
    <w:p w:rsidR="00ED78AE" w:rsidRDefault="00ED78AE" w:rsidP="00ED78AE">
      <w:pPr>
        <w:numPr>
          <w:ilvl w:val="0"/>
          <w:numId w:val="21"/>
        </w:numPr>
      </w:pPr>
      <w:r>
        <w:t>Дом, быт, досуг</w:t>
      </w:r>
    </w:p>
    <w:p w:rsidR="00ED78AE" w:rsidRDefault="00ED78AE" w:rsidP="00ED78AE">
      <w:pPr>
        <w:numPr>
          <w:ilvl w:val="0"/>
          <w:numId w:val="21"/>
        </w:numPr>
      </w:pPr>
      <w:r>
        <w:t>История</w:t>
      </w:r>
    </w:p>
    <w:p w:rsidR="00ED78AE" w:rsidRDefault="00ED78AE" w:rsidP="00ED78AE">
      <w:pPr>
        <w:numPr>
          <w:ilvl w:val="0"/>
          <w:numId w:val="21"/>
        </w:numPr>
      </w:pPr>
      <w:r>
        <w:t>Компьютерные технологии</w:t>
      </w:r>
    </w:p>
    <w:p w:rsidR="00ED78AE" w:rsidRDefault="00ED78AE" w:rsidP="00ED78AE">
      <w:pPr>
        <w:numPr>
          <w:ilvl w:val="0"/>
          <w:numId w:val="21"/>
        </w:numPr>
      </w:pPr>
      <w:r>
        <w:t>Литература энциклопедического и справочного характера</w:t>
      </w:r>
    </w:p>
    <w:p w:rsidR="00ED78AE" w:rsidRDefault="00ED78AE" w:rsidP="00ED78AE">
      <w:pPr>
        <w:numPr>
          <w:ilvl w:val="0"/>
          <w:numId w:val="21"/>
        </w:numPr>
      </w:pPr>
      <w:r>
        <w:t>Любовный роман</w:t>
      </w:r>
    </w:p>
    <w:p w:rsidR="00ED78AE" w:rsidRDefault="00ED78AE" w:rsidP="00ED78AE">
      <w:pPr>
        <w:numPr>
          <w:ilvl w:val="0"/>
          <w:numId w:val="21"/>
        </w:numPr>
      </w:pPr>
      <w:r>
        <w:t>Медицина и здоровье</w:t>
      </w:r>
    </w:p>
    <w:p w:rsidR="00ED78AE" w:rsidRDefault="00ED78AE" w:rsidP="00ED78AE">
      <w:pPr>
        <w:numPr>
          <w:ilvl w:val="0"/>
          <w:numId w:val="21"/>
        </w:numPr>
      </w:pPr>
      <w:r>
        <w:t>Психология, философия</w:t>
      </w:r>
    </w:p>
    <w:p w:rsidR="00ED78AE" w:rsidRDefault="00ED78AE" w:rsidP="00ED78AE">
      <w:pPr>
        <w:numPr>
          <w:ilvl w:val="0"/>
          <w:numId w:val="21"/>
        </w:numPr>
      </w:pPr>
      <w:r>
        <w:t>Публицистика</w:t>
      </w:r>
    </w:p>
    <w:p w:rsidR="00ED78AE" w:rsidRDefault="00ED78AE" w:rsidP="00ED78AE">
      <w:pPr>
        <w:numPr>
          <w:ilvl w:val="0"/>
          <w:numId w:val="21"/>
        </w:numPr>
      </w:pPr>
      <w:r>
        <w:t>Спорт, туризм, охота, рыбалка</w:t>
      </w:r>
    </w:p>
    <w:p w:rsidR="00ED78AE" w:rsidRDefault="00ED78AE" w:rsidP="00ED78AE">
      <w:pPr>
        <w:numPr>
          <w:ilvl w:val="0"/>
          <w:numId w:val="21"/>
        </w:numPr>
      </w:pPr>
      <w:r>
        <w:t>Учебная литература, словари</w:t>
      </w:r>
    </w:p>
    <w:p w:rsidR="00ED78AE" w:rsidRDefault="00ED78AE" w:rsidP="00ED78AE">
      <w:pPr>
        <w:numPr>
          <w:ilvl w:val="0"/>
          <w:numId w:val="21"/>
        </w:numPr>
      </w:pPr>
      <w:r>
        <w:t>Фантастика</w:t>
      </w:r>
    </w:p>
    <w:p w:rsidR="00ED78AE" w:rsidRDefault="00ED78AE" w:rsidP="00ED78AE">
      <w:pPr>
        <w:numPr>
          <w:ilvl w:val="0"/>
          <w:numId w:val="21"/>
        </w:numPr>
      </w:pPr>
      <w:r>
        <w:t>Художественная литература</w:t>
      </w:r>
    </w:p>
    <w:p w:rsidR="00ED78AE" w:rsidRDefault="00ED78AE" w:rsidP="00ED78AE">
      <w:pPr>
        <w:numPr>
          <w:ilvl w:val="0"/>
          <w:numId w:val="21"/>
        </w:numPr>
      </w:pPr>
      <w:r>
        <w:t>Юридическая и экономическая литература</w:t>
      </w:r>
    </w:p>
    <w:p w:rsidR="00ED78AE" w:rsidRDefault="00ED78AE" w:rsidP="00ED78AE">
      <w:pPr>
        <w:ind w:left="207"/>
      </w:pPr>
    </w:p>
    <w:p w:rsidR="00ED78AE" w:rsidRPr="00DE55F8" w:rsidRDefault="00ED78AE" w:rsidP="00DE55F8">
      <w:pPr>
        <w:pStyle w:val="20"/>
        <w:tabs>
          <w:tab w:val="left" w:pos="2360"/>
        </w:tabs>
        <w:rPr>
          <w:u w:val="single"/>
        </w:rPr>
      </w:pPr>
      <w:bookmarkStart w:id="38" w:name="_Toc198381022"/>
      <w:bookmarkStart w:id="39" w:name="_Toc122846373"/>
      <w:bookmarkStart w:id="40" w:name="_Toc124761885"/>
      <w:r w:rsidRPr="00DE55F8">
        <w:rPr>
          <w:u w:val="single"/>
        </w:rPr>
        <w:t>АНАЛИЗ РЫНКА</w:t>
      </w:r>
      <w:bookmarkEnd w:id="38"/>
    </w:p>
    <w:p w:rsidR="00ED78AE" w:rsidRDefault="00ED78AE" w:rsidP="00ED78AE">
      <w:pPr>
        <w:pStyle w:val="3"/>
      </w:pPr>
      <w:bookmarkStart w:id="41" w:name="_Toc161826454"/>
      <w:bookmarkStart w:id="42" w:name="_Toc198381023"/>
      <w:r>
        <w:t>Текущая ситуация в отрасли</w:t>
      </w:r>
      <w:bookmarkEnd w:id="41"/>
      <w:bookmarkEnd w:id="42"/>
      <w:r>
        <w:t xml:space="preserve"> </w:t>
      </w:r>
    </w:p>
    <w:p w:rsidR="00ED78AE" w:rsidRDefault="00ED78AE" w:rsidP="00ED78AE">
      <w:r w:rsidRPr="00C61E8D">
        <w:rPr>
          <w:rFonts w:cs="Arial"/>
        </w:rPr>
        <w:t xml:space="preserve">За 12 лет рынок книжной продукции прошел большой путь от планового и неэффективного производства до гибкой, практически рыночной модели. Произошел качественный рывок, вплотную приблизивший качество книг российского производства к европейским и западным образцам. </w:t>
      </w:r>
      <w:r>
        <w:t xml:space="preserve">Российский рынок розничной торговли в последние годы демонстрирует стабильный рост. Так, по </w:t>
      </w:r>
      <w:r>
        <w:lastRenderedPageBreak/>
        <w:t xml:space="preserve">данным консалтинговой компании </w:t>
      </w:r>
      <w:r>
        <w:rPr>
          <w:lang w:val="en-US"/>
        </w:rPr>
        <w:t>A</w:t>
      </w:r>
      <w:r>
        <w:t>.</w:t>
      </w:r>
      <w:r>
        <w:rPr>
          <w:lang w:val="en-US"/>
        </w:rPr>
        <w:t>T</w:t>
      </w:r>
      <w: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Kearney</w:t>
          </w:r>
        </w:smartTag>
      </w:smartTag>
      <w:r>
        <w:t xml:space="preserve">, в 2006 году Россия занимает второе место в рейтинге привлекательности развивающихся рынков для глобальных торговых сетей. </w:t>
      </w:r>
    </w:p>
    <w:p w:rsidR="00ED78AE" w:rsidRPr="00612E1B" w:rsidRDefault="00ED78AE" w:rsidP="00ED78AE">
      <w:pPr>
        <w:spacing w:after="100" w:afterAutospacing="1"/>
        <w:rPr>
          <w:rFonts w:cs="Arial"/>
          <w:lang w:val="en-US"/>
        </w:rPr>
      </w:pPr>
    </w:p>
    <w:p w:rsidR="00ED78AE" w:rsidRDefault="00ED78AE" w:rsidP="00ED78AE">
      <w:pPr>
        <w:spacing w:after="100" w:afterAutospacing="1"/>
        <w:rPr>
          <w:rFonts w:cs="Arial"/>
        </w:rPr>
      </w:pPr>
      <w:r>
        <w:rPr>
          <w:rFonts w:cs="Arial"/>
        </w:rPr>
        <w:t>В настоящее время о</w:t>
      </w:r>
      <w:r w:rsidRPr="00C61E8D">
        <w:rPr>
          <w:rFonts w:cs="Arial"/>
        </w:rPr>
        <w:t xml:space="preserve">бъем производства книжной продукции оказался таков, что реализовать ее книжным магазинам становится все труднее. </w:t>
      </w:r>
      <w:r>
        <w:rPr>
          <w:rFonts w:cs="Arial"/>
        </w:rPr>
        <w:t>К</w:t>
      </w:r>
      <w:r w:rsidRPr="00C61E8D">
        <w:rPr>
          <w:rFonts w:cs="Arial"/>
        </w:rPr>
        <w:t>ризис перепроизводства</w:t>
      </w:r>
      <w:r>
        <w:rPr>
          <w:rFonts w:cs="Arial"/>
        </w:rPr>
        <w:t>, которым можно</w:t>
      </w:r>
      <w:r w:rsidRPr="00C61E8D">
        <w:rPr>
          <w:rFonts w:cs="Arial"/>
        </w:rPr>
        <w:t xml:space="preserve"> </w:t>
      </w:r>
      <w:r>
        <w:rPr>
          <w:rFonts w:cs="Arial"/>
        </w:rPr>
        <w:t xml:space="preserve">сейчас охарактеризовать сложившуюся на рынке ситуацию, </w:t>
      </w:r>
      <w:r w:rsidRPr="00C61E8D">
        <w:rPr>
          <w:rFonts w:cs="Arial"/>
        </w:rPr>
        <w:t>в первую очередь обусловлен слабым развитием розничных торговых точек.</w:t>
      </w:r>
      <w:r>
        <w:rPr>
          <w:rFonts w:cs="Arial"/>
        </w:rPr>
        <w:t xml:space="preserve"> </w:t>
      </w:r>
      <w:r w:rsidRPr="00480C76">
        <w:rPr>
          <w:rFonts w:cs="Arial"/>
        </w:rPr>
        <w:t xml:space="preserve">По мнению экспертов, </w:t>
      </w:r>
      <w:r w:rsidRPr="00083EC5">
        <w:rPr>
          <w:rFonts w:cs="Arial"/>
          <w:b/>
        </w:rPr>
        <w:t>в России сейчас не хватает порядка двух тысяч книжных магазинов.</w:t>
      </w:r>
      <w:r>
        <w:rPr>
          <w:rFonts w:cs="Arial"/>
        </w:rPr>
        <w:t xml:space="preserve"> В столице</w:t>
      </w:r>
      <w:r w:rsidRPr="00C61E8D">
        <w:rPr>
          <w:rFonts w:cs="Arial"/>
        </w:rPr>
        <w:t xml:space="preserve"> рост розницы сдерживает неэффективное использования государством принадлежащих ему торговых площадей, и нежелание их развивать.</w:t>
      </w:r>
      <w:r>
        <w:rPr>
          <w:rFonts w:cs="Arial"/>
        </w:rPr>
        <w:t xml:space="preserve"> Отдельные издательства, в свою очередь,</w:t>
      </w:r>
      <w:r w:rsidRPr="00C61E8D">
        <w:rPr>
          <w:rFonts w:cs="Arial"/>
        </w:rPr>
        <w:t xml:space="preserve"> не имеют достаточно средств, чтобы самим построить розничные сети.</w:t>
      </w:r>
    </w:p>
    <w:p w:rsidR="00ED78AE" w:rsidRDefault="00ED78AE" w:rsidP="00ED78AE"/>
    <w:p w:rsidR="00ED78AE" w:rsidRDefault="00ED78AE" w:rsidP="00ED78AE"/>
    <w:p w:rsidR="00ED78AE" w:rsidRPr="006749F6" w:rsidRDefault="00ED78AE" w:rsidP="00ED78AE">
      <w:pPr>
        <w:pStyle w:val="3"/>
        <w:rPr>
          <w:sz w:val="26"/>
          <w:szCs w:val="26"/>
        </w:rPr>
      </w:pPr>
      <w:bookmarkStart w:id="43" w:name="_Toc161826455"/>
      <w:bookmarkStart w:id="44" w:name="_Toc198381024"/>
      <w:r w:rsidRPr="006749F6">
        <w:rPr>
          <w:sz w:val="26"/>
          <w:szCs w:val="26"/>
        </w:rPr>
        <w:t>Таблица 1. Факторы, влияющие на отрасль</w:t>
      </w:r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4"/>
      </w:tblGrid>
      <w:tr w:rsidR="00ED78AE" w:rsidRPr="003814E5" w:rsidTr="003814E5">
        <w:tc>
          <w:tcPr>
            <w:tcW w:w="4604" w:type="dxa"/>
          </w:tcPr>
          <w:p w:rsidR="00ED78AE" w:rsidRPr="003814E5" w:rsidRDefault="00ED78AE" w:rsidP="003814E5">
            <w:pPr>
              <w:jc w:val="center"/>
              <w:rPr>
                <w:b/>
              </w:rPr>
            </w:pPr>
            <w:r w:rsidRPr="003814E5">
              <w:rPr>
                <w:b/>
              </w:rPr>
              <w:t>Положительные факторы</w:t>
            </w:r>
          </w:p>
        </w:tc>
        <w:tc>
          <w:tcPr>
            <w:tcW w:w="4604" w:type="dxa"/>
          </w:tcPr>
          <w:p w:rsidR="00ED78AE" w:rsidRPr="003814E5" w:rsidRDefault="00ED78AE" w:rsidP="003814E5">
            <w:pPr>
              <w:jc w:val="center"/>
              <w:rPr>
                <w:b/>
              </w:rPr>
            </w:pPr>
            <w:r w:rsidRPr="003814E5">
              <w:rPr>
                <w:b/>
              </w:rPr>
              <w:t>Отрицательные факторы</w:t>
            </w:r>
          </w:p>
        </w:tc>
      </w:tr>
      <w:tr w:rsidR="00ED78AE" w:rsidTr="003814E5">
        <w:tc>
          <w:tcPr>
            <w:tcW w:w="4604" w:type="dxa"/>
          </w:tcPr>
          <w:p w:rsidR="00ED78AE" w:rsidRDefault="00ED78AE" w:rsidP="003814E5">
            <w:pPr>
              <w:spacing w:line="240" w:lineRule="auto"/>
              <w:ind w:left="-42" w:hanging="14"/>
            </w:pPr>
            <w:r>
              <w:t>Рост благосостояния населения России</w:t>
            </w:r>
          </w:p>
        </w:tc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Сокращение взрослого населения России и падение интереса к чтению у россиян</w:t>
            </w:r>
          </w:p>
        </w:tc>
      </w:tr>
      <w:tr w:rsidR="00ED78AE" w:rsidTr="003814E5"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Рынок розничной торговли не достиг стадии насыщения</w:t>
            </w:r>
          </w:p>
        </w:tc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Отсутствие в России государственной программы поддержки популяризации чтения</w:t>
            </w:r>
          </w:p>
        </w:tc>
      </w:tr>
      <w:tr w:rsidR="00ED78AE" w:rsidTr="003814E5"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Рост цен на книги</w:t>
            </w:r>
          </w:p>
        </w:tc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Все еще низкие (по сравнению с европейскими странами) цены на книги</w:t>
            </w:r>
          </w:p>
        </w:tc>
      </w:tr>
      <w:tr w:rsidR="00ED78AE" w:rsidTr="003814E5"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Более слабая, по сравнению с крупными городами, конкуренция в регионах и небольших населенных пунктах</w:t>
            </w:r>
          </w:p>
        </w:tc>
        <w:tc>
          <w:tcPr>
            <w:tcW w:w="4604" w:type="dxa"/>
          </w:tcPr>
          <w:p w:rsidR="00ED78AE" w:rsidRPr="0034496F" w:rsidRDefault="00ED78AE" w:rsidP="003814E5">
            <w:pPr>
              <w:ind w:left="-42" w:hanging="14"/>
            </w:pPr>
            <w:r w:rsidRPr="003814E5">
              <w:rPr>
                <w:rFonts w:cs="Arial"/>
              </w:rPr>
              <w:t>Отсутствие государственной поддержки издателей и книготорговцев: налоговых льгот, пониженных арендных ставок и т.д.</w:t>
            </w:r>
          </w:p>
        </w:tc>
      </w:tr>
      <w:tr w:rsidR="00ED78AE" w:rsidTr="003814E5"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>Развитие информационных технологий</w:t>
            </w:r>
          </w:p>
        </w:tc>
        <w:tc>
          <w:tcPr>
            <w:tcW w:w="4604" w:type="dxa"/>
          </w:tcPr>
          <w:p w:rsidR="00ED78AE" w:rsidRDefault="00ED78AE" w:rsidP="003814E5">
            <w:pPr>
              <w:ind w:left="-42" w:hanging="14"/>
            </w:pPr>
            <w:r>
              <w:t xml:space="preserve">Конкуренция со стороны других </w:t>
            </w:r>
            <w:r>
              <w:lastRenderedPageBreak/>
              <w:t>отраслей торговли</w:t>
            </w:r>
          </w:p>
        </w:tc>
      </w:tr>
    </w:tbl>
    <w:p w:rsidR="00ED78AE" w:rsidRPr="000A15FC" w:rsidRDefault="00ED78AE" w:rsidP="00ED78AE"/>
    <w:p w:rsidR="00ED78AE" w:rsidRDefault="00ED78AE" w:rsidP="00DE55F8">
      <w:pPr>
        <w:pStyle w:val="3"/>
      </w:pPr>
      <w:bookmarkStart w:id="45" w:name="_Toc161826457"/>
      <w:bookmarkStart w:id="46" w:name="_Toc198381025"/>
      <w:r>
        <w:t>Общие данные о рынке</w:t>
      </w:r>
      <w:bookmarkEnd w:id="45"/>
      <w:bookmarkEnd w:id="46"/>
    </w:p>
    <w:p w:rsidR="00ED78AE" w:rsidRDefault="00ED78AE" w:rsidP="00ED78AE">
      <w:pPr>
        <w:pStyle w:val="4"/>
      </w:pPr>
      <w:r>
        <w:t>Схема 1. Общее описание системы сбыта на книжном рынке</w:t>
      </w:r>
    </w:p>
    <w:p w:rsidR="00ED78AE" w:rsidRPr="00ED78AE" w:rsidRDefault="00ED78AE" w:rsidP="00ED78AE"/>
    <w:p w:rsidR="00ED78AE" w:rsidRDefault="005316D7" w:rsidP="00ED78AE">
      <w:r>
        <w:pict>
          <v:group id="_x0000_s1120" editas="canvas" style="width:480pt;height:258.1pt;mso-position-horizontal-relative:char;mso-position-vertical-relative:line" coordorigin="-7,7" coordsize="9600,51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-7;top:7;width:9600;height:5162" o:preferrelative="f" stroked="t" strokeweight="1pt">
              <v:fill o:detectmouseclick="t"/>
              <v:path o:extrusionok="t" o:connecttype="none"/>
              <o:lock v:ext="edit" text="t"/>
            </v:shape>
            <v:rect id="_x0000_s1122" style="position:absolute;left:481;top:7;width:62;height:414" filled="f" stroked="f">
              <v:textbox style="mso-next-textbox:#_x0000_s1122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23" style="position:absolute;top:1804;width:2160;height:1323" coordorigin="-1,1804" coordsize="1926,1289">
              <v:rect id="_x0000_s1124" style="position:absolute;left:-1;top:1804;width:1926;height:1289" stroked="f">
                <v:textbox style="mso-next-textbox:#_x0000_s1124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Крупные книжные магазины, включая фирменные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магазины издательств</w:t>
                      </w:r>
                    </w:p>
                  </w:txbxContent>
                </v:textbox>
              </v:rect>
              <v:rect id="_x0000_s1125" style="position:absolute;left:-1;top:1804;width:1926;height:1289" filled="f" strokeweight=".65pt">
                <v:stroke endcap="round"/>
              </v:rect>
            </v:group>
            <v:group id="_x0000_s1126" style="position:absolute;left:7553;top:1807;width:1800;height:1289" coordorigin="8184,1804" coordsize="1124,1289">
              <v:rect id="_x0000_s1127" style="position:absolute;left:8184;top:1804;width:1124;height:1289" stroked="f"/>
              <v:rect id="_x0000_s1128" style="position:absolute;left:8184;top:1804;width:1124;height:1289" filled="f" strokeweight=".65pt">
                <v:stroke endcap="round"/>
                <v:textbox style="mso-next-textbox:#_x0000_s1128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Корпоративные клиенты</w:t>
                      </w:r>
                    </w:p>
                  </w:txbxContent>
                </v:textbox>
              </v:rect>
            </v:group>
            <v:rect id="_x0000_s1129" style="position:absolute;left:9090;top:2466;width:62;height:414" filled="f" stroked="f">
              <v:textbox style="mso-next-textbox:#_x0000_s1129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0" style="position:absolute;left:481;top:254;width:62;height:414" filled="f" stroked="f">
              <v:textbox style="mso-next-textbox:#_x0000_s1130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1" style="position:absolute;left:481;top:748;width:62;height:414" filled="f" stroked="f">
              <v:textbox style="mso-next-textbox:#_x0000_s1131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2" style="position:absolute;left:481;top:1242;width:62;height:414" filled="f" stroked="f">
              <v:textbox style="mso-next-textbox:#_x0000_s1132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3" style="position:absolute;left:481;top:1736;width:62;height:414" filled="f" stroked="f">
              <v:textbox style="mso-next-textbox:#_x0000_s1133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4" style="position:absolute;left:481;top:2230;width:62;height:414" filled="f" stroked="f">
              <v:textbox style="mso-next-textbox:#_x0000_s1134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481;top:3218;width:62;height:414" filled="f" stroked="f">
              <v:textbox style="mso-next-textbox:#_x0000_s1135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6" style="position:absolute;left:481;top:3712;width:62;height:414" filled="f" stroked="f">
              <v:textbox style="mso-next-textbox:#_x0000_s1136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7" style="position:absolute;left:481;top:4206;width:62;height:414" filled="f" stroked="f">
              <v:textbox style="mso-next-textbox:#_x0000_s1137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481;top:4700;width:62;height:414" filled="f" stroked="f">
              <v:textbox style="mso-next-textbox:#_x0000_s1138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9" style="position:absolute;left:1526;top:2674;width:62;height:414" filled="f" stroked="f">
              <v:textbox style="mso-next-textbox:#_x0000_s1139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40" style="position:absolute;left:3593;top:487;width:2247;height:484" coordorigin="3690,515" coordsize="2247,484">
              <v:rect id="_x0000_s1141" style="position:absolute;left:3690;top:515;width:2247;height:484" stroked="f"/>
              <v:rect id="_x0000_s1142" style="position:absolute;left:3690;top:515;width:2247;height:484" filled="f" strokeweight=".65pt">
                <v:stroke endcap="round"/>
                <v:textbox style="mso-next-textbox:#_x0000_s1142">
                  <w:txbxContent>
                    <w:p w:rsidR="00ED78AE" w:rsidRDefault="00ED78AE" w:rsidP="00ED78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Издательство</w:t>
                      </w:r>
                    </w:p>
                  </w:txbxContent>
                </v:textbox>
              </v:rect>
            </v:group>
            <v:rect id="_x0000_s1143" style="position:absolute;left:5435;top:593;width:51;height:414" filled="f" stroked="f">
              <v:textbox style="mso-next-textbox:#_x0000_s1143" inset="0,0,0,0">
                <w:txbxContent>
                  <w:p w:rsidR="00ED78AE" w:rsidRDefault="00ED78AE" w:rsidP="00ED78AE">
                    <w:r>
                      <w:rPr>
                        <w:rFonts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44" style="position:absolute;left:2273;top:1807;width:2153;height:1289" coordorigin="2085,1804" coordsize="1605,1289">
              <v:rect id="_x0000_s1145" style="position:absolute;left:2085;top:1804;width:1605;height:1289" stroked="f">
                <v:textbox style="mso-next-textbox:#_x0000_s1145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Распределительные центры книготорговых сетей</w:t>
                      </w:r>
                    </w:p>
                  </w:txbxContent>
                </v:textbox>
              </v:rect>
              <v:rect id="_x0000_s1146" style="position:absolute;left:2085;top:1804;width:1605;height:1289" filled="f" strokeweight=".65pt">
                <v:stroke endcap="round"/>
              </v:rect>
            </v:group>
            <v:rect id="_x0000_s1147" style="position:absolute;left:3524;top:2674;width:62;height:414" filled="f" stroked="f">
              <v:textbox style="mso-next-textbox:#_x0000_s1147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48" style="position:absolute;left:4553;top:1807;width:1553;height:1289" coordorigin="3851,1804" coordsize="1123,1289">
              <v:rect id="_x0000_s1149" style="position:absolute;left:3851;top:1804;width:1123;height:1289" stroked="f"/>
              <v:rect id="_x0000_s1150" style="position:absolute;left:3851;top:1804;width:1123;height:1289" filled="f" strokeweight=".65pt">
                <v:stroke endcap="round"/>
                <v:textbox style="mso-next-textbox:#_x0000_s1150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Интернет -магазины и «Книга -почтой»</w:t>
                      </w:r>
                    </w:p>
                  </w:txbxContent>
                </v:textbox>
              </v:rect>
            </v:group>
            <v:rect id="_x0000_s1151" style="position:absolute;left:4412;top:1881;width:34;height:414" filled="f" stroked="f">
              <v:textbox style="mso-next-textbox:#_x0000_s1151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2" style="position:absolute;left:4746;top:2642;width:51;height:414" filled="f" stroked="f">
              <v:textbox style="mso-next-textbox:#_x0000_s1152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53" style="position:absolute;left:6233;top:1807;width:1200;height:1289" coordorigin="5135,1804" coordsize="1123,1289">
              <v:rect id="_x0000_s1154" style="position:absolute;left:5135;top:1804;width:1123;height:1289" stroked="f">
                <v:textbox style="mso-next-textbox:#_x0000_s1154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Крупные оптовики</w:t>
                      </w:r>
                    </w:p>
                  </w:txbxContent>
                </v:textbox>
              </v:rect>
              <v:rect id="_x0000_s1155" style="position:absolute;left:5135;top:1804;width:1123;height:1289" filled="f" strokeweight=".65pt">
                <v:stroke endcap="round"/>
              </v:rect>
            </v:group>
            <v:rect id="_x0000_s1156" style="position:absolute;left:6071;top:2260;width:62;height:414" filled="f" stroked="f">
              <v:textbox style="mso-next-textbox:#_x0000_s1156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7" style="position:absolute;left:7222;top:1881;width:34;height:414" filled="f" stroked="f">
              <v:textbox style="mso-next-textbox:#_x0000_s1157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8" style="position:absolute;left:7526;top:2642;width:51;height:414" filled="f" stroked="f">
              <v:textbox style="mso-next-textbox:#_x0000_s1158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59" style="position:absolute;left:6353;top:4087;width:1560;height:806" coordorigin="6419,4059" coordsize="1444,806">
              <v:rect id="_x0000_s1160" style="position:absolute;left:6419;top:4059;width:1444;height:806" stroked="f">
                <v:textbox style="mso-next-textbox:#_x0000_s1160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Независимые книжные магазины</w:t>
                      </w:r>
                    </w:p>
                  </w:txbxContent>
                </v:textbox>
              </v:rect>
              <v:rect id="_x0000_s1161" style="position:absolute;left:6419;top:4059;width:1444;height:806" filled="f" strokeweight=".65pt">
                <v:stroke endcap="round"/>
              </v:rect>
            </v:group>
            <v:rect id="_x0000_s1162" style="position:absolute;left:7537;top:4311;width:62;height:414" filled="f" stroked="f">
              <v:textbox style="mso-next-textbox:#_x0000_s1162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63" style="position:absolute;left:4814;top:4059;width:1444;height:806" coordorigin="4814,4059" coordsize="1444,806">
              <v:rect id="_x0000_s1164" style="position:absolute;left:4814;top:4059;width:1444;height:806" stroked="f"/>
              <v:rect id="_x0000_s1165" style="position:absolute;left:4814;top:4059;width:1444;height:806" filled="f" strokeweight=".65pt">
                <v:stroke endcap="round"/>
                <v:textbox style="mso-next-textbox:#_x0000_s1165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Торговые палатки и лотки</w:t>
                      </w:r>
                    </w:p>
                  </w:txbxContent>
                </v:textbox>
              </v:rect>
            </v:group>
            <v:rect id="_x0000_s1166" style="position:absolute;left:5767;top:4515;width:62;height:414" filled="f" stroked="f">
              <v:textbox style="mso-next-textbox:#_x0000_s1166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67" style="position:absolute;left:7673;top:247;width:1533;height:806" coordorigin="3209,4059" coordsize="1444,806">
              <v:rect id="_x0000_s1168" style="position:absolute;left:3209;top:4059;width:1444;height:806" stroked="f">
                <v:textbox style="mso-next-textbox:#_x0000_s1168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Книжные ярмарки</w:t>
                      </w:r>
                    </w:p>
                  </w:txbxContent>
                </v:textbox>
              </v:rect>
              <v:rect id="_x0000_s1169" style="position:absolute;left:3209;top:4059;width:1444;height:806" filled="f" strokeweight=".65pt">
                <v:stroke endcap="round"/>
              </v:rect>
            </v:group>
            <v:rect id="_x0000_s1170" style="position:absolute;left:3931;top:4139;width:51;height:414" filled="f" stroked="f">
              <v:textbox style="mso-next-textbox:#_x0000_s1170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1" style="position:absolute;left:4421;top:4311;width:62;height:414" filled="f" stroked="f">
              <v:textbox style="mso-next-textbox:#_x0000_s1171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72" style="position:absolute;left:1440;top:4080;width:1444;height:840" coordorigin="962,4382" coordsize="1444,859">
              <v:rect id="_x0000_s1173" style="position:absolute;left:962;top:4382;width:1444;height:859" stroked="f">
                <v:textbox style="mso-next-textbox:#_x0000_s1173">
                  <w:txbxContent>
                    <w:p w:rsidR="00ED78AE" w:rsidRDefault="00ED78AE" w:rsidP="00ED78A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Сетевые магазины</w:t>
                      </w:r>
                    </w:p>
                  </w:txbxContent>
                </v:textbox>
              </v:rect>
              <v:rect id="_x0000_s1174" style="position:absolute;left:962;top:4382;width:1444;height:859" filled="f" strokeweight=".65pt">
                <v:stroke endcap="round"/>
              </v:rect>
            </v:group>
            <v:rect id="_x0000_s1175" style="position:absolute;left:1684;top:4456;width:28;height:414" filled="f" stroked="f">
              <v:textbox style="mso-next-textbox:#_x0000_s1175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6" style="position:absolute;left:2080;top:4755;width:62;height:414" filled="f" stroked="f">
              <v:textbox style="mso-next-textbox:#_x0000_s1176" inset="0,0,0,0">
                <w:txbxContent>
                  <w:p w:rsidR="00ED78AE" w:rsidRDefault="00ED78AE" w:rsidP="00ED78AE">
                    <w:r>
                      <w:rPr>
                        <w:rFonts w:cs="Arial"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77" style="position:absolute" from="4553,967" to="4553,1807" stroked="f">
              <v:stroke endarrow="block"/>
            </v:line>
            <v:line id="_x0000_s1178" style="position:absolute;flip:x" from="3113,967" to="3953,1807">
              <v:stroke endarrow="block"/>
            </v:line>
            <v:line id="_x0000_s1179" style="position:absolute" from="5153,967" to="5273,1807">
              <v:stroke endarrow="block"/>
            </v:line>
            <v:line id="_x0000_s1180" style="position:absolute" from="5513,967" to="6473,1807">
              <v:stroke endarrow="block"/>
            </v:line>
            <v:line id="_x0000_s1181" style="position:absolute" from="5873,967" to="8393,1807">
              <v:stroke endarrow="block"/>
            </v:line>
            <v:line id="_x0000_s1182" style="position:absolute;flip:x" from="1793,967" to="3713,1807">
              <v:stroke endarrow="block"/>
            </v:line>
            <v:line id="_x0000_s1183" style="position:absolute;flip:x" from="2033,3127" to="2993,4087">
              <v:stroke endarrow="block"/>
            </v:line>
            <v:line id="_x0000_s1184" style="position:absolute" from="7193,3127" to="7673,4087">
              <v:stroke endarrow="block"/>
            </v:line>
            <v:line id="_x0000_s1185" style="position:absolute;flip:x" from="5753,3127" to="6713,4087">
              <v:stroke endarrow="block"/>
            </v:line>
            <v:line id="_x0000_s1186" style="position:absolute;flip:y" from="5873,487" to="7673,727">
              <v:stroke endarrow="block"/>
            </v:line>
            <w10:wrap type="none"/>
            <w10:anchorlock/>
          </v:group>
        </w:pict>
      </w:r>
    </w:p>
    <w:p w:rsidR="00ED78AE" w:rsidRPr="00CA66D4" w:rsidRDefault="00ED78AE" w:rsidP="00ED78AE">
      <w:pPr>
        <w:rPr>
          <w:i/>
          <w:color w:val="000080"/>
        </w:rPr>
      </w:pPr>
      <w:r w:rsidRPr="00CA66D4">
        <w:rPr>
          <w:i/>
          <w:color w:val="000080"/>
        </w:rPr>
        <w:t xml:space="preserve">Источник: </w:t>
      </w:r>
      <w:r w:rsidRPr="00CA66D4">
        <w:rPr>
          <w:i/>
          <w:color w:val="000080"/>
          <w:lang w:val="en-US"/>
        </w:rPr>
        <w:t>MA</w:t>
      </w:r>
      <w:r w:rsidRPr="00CA66D4">
        <w:rPr>
          <w:i/>
          <w:color w:val="000080"/>
        </w:rPr>
        <w:t xml:space="preserve"> </w:t>
      </w:r>
      <w:r w:rsidRPr="00CA66D4">
        <w:rPr>
          <w:i/>
          <w:color w:val="000080"/>
          <w:lang w:val="en-US"/>
        </w:rPr>
        <w:t>Step</w:t>
      </w:r>
      <w:r w:rsidRPr="00CA66D4">
        <w:rPr>
          <w:i/>
          <w:color w:val="000080"/>
        </w:rPr>
        <w:t xml:space="preserve"> </w:t>
      </w:r>
      <w:r w:rsidRPr="00CA66D4">
        <w:rPr>
          <w:i/>
          <w:color w:val="000080"/>
          <w:lang w:val="en-US"/>
        </w:rPr>
        <w:t>by</w:t>
      </w:r>
      <w:r w:rsidRPr="00CA66D4">
        <w:rPr>
          <w:i/>
          <w:color w:val="000080"/>
        </w:rPr>
        <w:t xml:space="preserve"> </w:t>
      </w:r>
      <w:r w:rsidRPr="00CA66D4">
        <w:rPr>
          <w:i/>
          <w:color w:val="000080"/>
          <w:lang w:val="en-US"/>
        </w:rPr>
        <w:t>Step</w:t>
      </w:r>
    </w:p>
    <w:p w:rsidR="00ED78AE" w:rsidRDefault="00ED78AE" w:rsidP="00ED78AE"/>
    <w:p w:rsidR="00ED78AE" w:rsidRPr="00486E02" w:rsidRDefault="00ED78AE" w:rsidP="00ED78AE">
      <w:pPr>
        <w:rPr>
          <w:b/>
        </w:rPr>
      </w:pPr>
      <w:bookmarkStart w:id="47" w:name="_Toc87115755"/>
      <w:bookmarkStart w:id="48" w:name="_Toc87851022"/>
      <w:bookmarkStart w:id="49" w:name="_Toc87852513"/>
      <w:bookmarkStart w:id="50" w:name="_Toc87853884"/>
      <w:bookmarkStart w:id="51" w:name="_Toc87853993"/>
      <w:bookmarkStart w:id="52" w:name="_Toc87875450"/>
      <w:bookmarkStart w:id="53" w:name="_Toc87875516"/>
      <w:bookmarkStart w:id="54" w:name="_Toc89059036"/>
      <w:bookmarkStart w:id="55" w:name="_Toc89086062"/>
      <w:bookmarkStart w:id="56" w:name="_Toc93398260"/>
      <w:bookmarkStart w:id="57" w:name="_Toc94614715"/>
      <w:bookmarkStart w:id="58" w:name="_Toc95023545"/>
      <w:bookmarkStart w:id="59" w:name="_Toc95027780"/>
      <w:bookmarkStart w:id="60" w:name="_Toc95035634"/>
      <w:bookmarkStart w:id="61" w:name="_Toc95036504"/>
      <w:bookmarkStart w:id="62" w:name="_Toc95037831"/>
      <w:bookmarkStart w:id="63" w:name="_Toc95133385"/>
      <w:bookmarkStart w:id="64" w:name="_Toc95133468"/>
      <w:bookmarkStart w:id="65" w:name="_Toc95134058"/>
      <w:bookmarkStart w:id="66" w:name="_Toc95134905"/>
      <w:bookmarkStart w:id="67" w:name="_Toc101761061"/>
      <w:bookmarkStart w:id="68" w:name="_Toc101761140"/>
      <w:bookmarkStart w:id="69" w:name="_Toc101761329"/>
      <w:bookmarkStart w:id="70" w:name="_Toc101761404"/>
      <w:bookmarkStart w:id="71" w:name="_Toc105222507"/>
      <w:bookmarkStart w:id="72" w:name="_Toc110749155"/>
      <w:bookmarkStart w:id="73" w:name="_Toc110749223"/>
      <w:bookmarkStart w:id="74" w:name="_Toc110749304"/>
      <w:bookmarkStart w:id="75" w:name="_Toc110750654"/>
      <w:bookmarkStart w:id="76" w:name="_Toc110757973"/>
      <w:bookmarkStart w:id="77" w:name="_Toc110759222"/>
      <w:bookmarkStart w:id="78" w:name="_Toc110761320"/>
      <w:bookmarkStart w:id="79" w:name="_Toc110763787"/>
      <w:bookmarkStart w:id="80" w:name="_Toc110763946"/>
      <w:bookmarkStart w:id="81" w:name="_Toc110764158"/>
      <w:bookmarkStart w:id="82" w:name="_Toc110764224"/>
      <w:bookmarkStart w:id="83" w:name="_Toc110858395"/>
      <w:r w:rsidRPr="00486E02">
        <w:rPr>
          <w:b/>
        </w:rPr>
        <w:t>Описание основных форматов розничных точек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b/>
        </w:rPr>
        <w:t>: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>1. Книжные магазины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>2. Книжные отделы в магазинах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 xml:space="preserve">3. Палатки с книжной продукцией 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>4. Розничные структуры при издательствах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>5. Книжные развалы и ярмарки</w:t>
      </w:r>
    </w:p>
    <w:p w:rsidR="00ED78AE" w:rsidRDefault="00ED78AE" w:rsidP="00ED78AE">
      <w:pPr>
        <w:rPr>
          <w:rFonts w:cs="Arial"/>
          <w:u w:val="single"/>
        </w:rPr>
      </w:pPr>
      <w:r>
        <w:rPr>
          <w:rFonts w:cs="Arial"/>
          <w:u w:val="single"/>
        </w:rPr>
        <w:t>6. Предприятия и отделы “Книга-Почтой”</w:t>
      </w:r>
    </w:p>
    <w:p w:rsidR="00ED78AE" w:rsidRDefault="00ED78AE" w:rsidP="00ED78AE">
      <w:pPr>
        <w:rPr>
          <w:rFonts w:cs="Arial"/>
          <w:u w:val="single"/>
        </w:rPr>
      </w:pPr>
    </w:p>
    <w:p w:rsidR="00446A9B" w:rsidRDefault="00ED78AE" w:rsidP="00ED78AE">
      <w:pPr>
        <w:pStyle w:val="3"/>
      </w:pPr>
      <w:bookmarkStart w:id="84" w:name="_Toc135543959"/>
      <w:bookmarkStart w:id="85" w:name="_Toc163979552"/>
      <w:bookmarkStart w:id="86" w:name="_Toc198381026"/>
      <w:r>
        <w:lastRenderedPageBreak/>
        <w:t>Конкурентный Анализ (пример описания одного участника рынка)</w:t>
      </w:r>
      <w:bookmarkEnd w:id="84"/>
      <w:bookmarkEnd w:id="85"/>
      <w:bookmarkEnd w:id="86"/>
    </w:p>
    <w:p w:rsidR="00ED78AE" w:rsidRDefault="00ED78AE" w:rsidP="00ED78AE">
      <w:pPr>
        <w:pStyle w:val="3"/>
        <w:spacing w:before="0" w:after="0"/>
      </w:pPr>
      <w:bookmarkStart w:id="87" w:name="_Toc142133477"/>
      <w:bookmarkStart w:id="88" w:name="_Toc152991543"/>
      <w:bookmarkStart w:id="89" w:name="_Toc161826473"/>
      <w:bookmarkStart w:id="90" w:name="_Toc198381027"/>
      <w:bookmarkEnd w:id="0"/>
      <w:bookmarkEnd w:id="1"/>
      <w:bookmarkEnd w:id="2"/>
      <w:bookmarkEnd w:id="39"/>
      <w:bookmarkEnd w:id="40"/>
      <w:r>
        <w:t>Сеть магазинов «Букбери»</w:t>
      </w:r>
      <w:bookmarkEnd w:id="87"/>
      <w:bookmarkEnd w:id="88"/>
      <w:bookmarkEnd w:id="89"/>
      <w:bookmarkEnd w:id="90"/>
    </w:p>
    <w:p w:rsidR="00ED78AE" w:rsidRDefault="00ED78AE" w:rsidP="00ED78AE">
      <w:pPr>
        <w:autoSpaceDE w:val="0"/>
        <w:autoSpaceDN w:val="0"/>
        <w:adjustRightInd w:val="0"/>
        <w:rPr>
          <w:rStyle w:val="42"/>
        </w:rPr>
      </w:pPr>
      <w:r>
        <w:rPr>
          <w:rStyle w:val="42"/>
        </w:rPr>
        <w:t>История компании</w:t>
      </w:r>
    </w:p>
    <w:p w:rsidR="00ED78AE" w:rsidRDefault="00ED78AE" w:rsidP="00ED78A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Сеть начала свою работу в декабре 2002 года — первый магазин открылся в торговом центре «Мега». Уже в 2003 году компания открыла еще пять магазинов.</w:t>
      </w:r>
      <w:r>
        <w:rPr>
          <w:rFonts w:ascii="Verdana" w:hAnsi="Verdana"/>
          <w:color w:val="000000"/>
          <w:sz w:val="17"/>
          <w:szCs w:val="17"/>
        </w:rPr>
        <w:t xml:space="preserve">  </w:t>
      </w:r>
      <w:r>
        <w:rPr>
          <w:rFonts w:cs="Arial"/>
        </w:rPr>
        <w:t xml:space="preserve">На сегодняшний день в Москве функционирует 11 магазинов сети «Букбери». </w:t>
      </w:r>
      <w:r>
        <w:rPr>
          <w:rFonts w:ascii="Verdana" w:hAnsi="Verdana"/>
          <w:color w:val="000000"/>
          <w:sz w:val="17"/>
          <w:szCs w:val="17"/>
        </w:rPr>
        <w:br/>
      </w:r>
    </w:p>
    <w:p w:rsidR="00ED78AE" w:rsidRDefault="00ED78AE" w:rsidP="00ED78AE">
      <w:pPr>
        <w:autoSpaceDE w:val="0"/>
        <w:autoSpaceDN w:val="0"/>
        <w:adjustRightInd w:val="0"/>
        <w:rPr>
          <w:rStyle w:val="42"/>
        </w:rPr>
      </w:pPr>
      <w:r>
        <w:rPr>
          <w:rStyle w:val="42"/>
        </w:rPr>
        <w:t>Ассортимент</w:t>
      </w:r>
    </w:p>
    <w:p w:rsidR="00ED78AE" w:rsidRDefault="00ED78AE" w:rsidP="00ED78AE">
      <w:r>
        <w:t>Ассортимент самого крупного магазина «Букбери», площадью 1300 кв.м. состоит из 55 тыс. наименований книг, в т.ч. на иностранных языках, а также канцтоваров, прессы и других сопутствующих товаров. Руководство компании проводит избирательную ассортиментную политику, предлагая покупателям только «качественную» литературу для интеллектуального чтения, исключающую книги в мягких обложках.</w:t>
      </w:r>
    </w:p>
    <w:p w:rsidR="00ED78AE" w:rsidRDefault="00ED78AE" w:rsidP="00ED78AE">
      <w:pPr>
        <w:autoSpaceDE w:val="0"/>
        <w:autoSpaceDN w:val="0"/>
        <w:adjustRightInd w:val="0"/>
        <w:rPr>
          <w:rFonts w:cs="Arial"/>
        </w:rPr>
      </w:pPr>
    </w:p>
    <w:p w:rsidR="00ED78AE" w:rsidRDefault="00ED78AE" w:rsidP="00ED78AE">
      <w:pPr>
        <w:autoSpaceDE w:val="0"/>
        <w:autoSpaceDN w:val="0"/>
        <w:adjustRightInd w:val="0"/>
        <w:rPr>
          <w:rStyle w:val="42"/>
        </w:rPr>
      </w:pPr>
      <w:r>
        <w:rPr>
          <w:rStyle w:val="42"/>
        </w:rPr>
        <w:t>Преимущества</w:t>
      </w:r>
    </w:p>
    <w:p w:rsidR="00ED78AE" w:rsidRDefault="00ED78AE" w:rsidP="00ED78AE">
      <w:r>
        <w:t>Магазины сети «Букбери» позиционируются компанией как максимально комфортные для покупателей книжные магазины, ассортимент которых составляет, прежде всего, «качественная», интеллектуальная литература, а также редкие издания. Компания открыла первый в Москве магазин с круглосуточным графиком работы и постоянно повышает уровень обслуживания, предлагая посетителям разнообразные дополнительные сервисы (кафе, диваны и т.д.)</w:t>
      </w:r>
    </w:p>
    <w:p w:rsidR="00ED78AE" w:rsidRDefault="00ED78AE" w:rsidP="00E06070"/>
    <w:p w:rsidR="00ED78AE" w:rsidRPr="00DE55F8" w:rsidRDefault="00ED78AE" w:rsidP="00DE55F8">
      <w:pPr>
        <w:pStyle w:val="20"/>
        <w:tabs>
          <w:tab w:val="left" w:pos="2360"/>
        </w:tabs>
        <w:rPr>
          <w:u w:val="single"/>
        </w:rPr>
      </w:pPr>
      <w:bookmarkStart w:id="91" w:name="_Toc198381028"/>
      <w:r w:rsidRPr="00DE55F8">
        <w:rPr>
          <w:u w:val="single"/>
        </w:rPr>
        <w:t>МАРКЕТИНГОВЫЙ ПЛАН</w:t>
      </w:r>
      <w:bookmarkEnd w:id="91"/>
    </w:p>
    <w:p w:rsidR="00ED78AE" w:rsidRDefault="00ED78AE" w:rsidP="00DE55F8">
      <w:pPr>
        <w:pStyle w:val="3"/>
      </w:pPr>
      <w:bookmarkStart w:id="92" w:name="_Toc161826477"/>
      <w:bookmarkStart w:id="93" w:name="_Toc198381029"/>
      <w:r>
        <w:t>Уникальное достоинство продукта, позиционирование</w:t>
      </w:r>
      <w:bookmarkEnd w:id="92"/>
      <w:bookmarkEnd w:id="93"/>
    </w:p>
    <w:p w:rsidR="00ED78AE" w:rsidRDefault="00ED78AE" w:rsidP="00ED78AE">
      <w:pPr>
        <w:rPr>
          <w:rFonts w:cs="Arial"/>
        </w:rPr>
      </w:pPr>
      <w:r>
        <w:rPr>
          <w:rFonts w:cs="Arial"/>
        </w:rPr>
        <w:t>Создаваемый в рамках проекта магазин будет позиционироваться, как районный книжный магазин широкого профиля.</w:t>
      </w:r>
    </w:p>
    <w:p w:rsidR="00ED78AE" w:rsidRDefault="00ED78AE" w:rsidP="00ED78AE">
      <w:r>
        <w:t>Кроме этого, в позиционировании будет делаться упор на следующие достоинства</w:t>
      </w:r>
      <w:r w:rsidRPr="008A4C83">
        <w:t xml:space="preserve"> </w:t>
      </w:r>
      <w:r>
        <w:t>магазина:</w:t>
      </w:r>
    </w:p>
    <w:p w:rsidR="00ED78AE" w:rsidRDefault="00ED78AE" w:rsidP="00ED78AE">
      <w:pPr>
        <w:numPr>
          <w:ilvl w:val="0"/>
          <w:numId w:val="23"/>
        </w:numPr>
      </w:pPr>
      <w:r>
        <w:t>Широкий ассортимент товаров,</w:t>
      </w:r>
    </w:p>
    <w:p w:rsidR="00ED78AE" w:rsidRDefault="00ED78AE" w:rsidP="00ED78AE">
      <w:pPr>
        <w:numPr>
          <w:ilvl w:val="0"/>
          <w:numId w:val="23"/>
        </w:numPr>
      </w:pPr>
      <w:r>
        <w:t>Невысокие относительно основных конкурентов цены,</w:t>
      </w:r>
    </w:p>
    <w:p w:rsidR="00ED78AE" w:rsidRDefault="00ED78AE" w:rsidP="00ED78AE">
      <w:pPr>
        <w:numPr>
          <w:ilvl w:val="0"/>
          <w:numId w:val="23"/>
        </w:numPr>
      </w:pPr>
      <w:r>
        <w:t>Транспортная доступность,</w:t>
      </w:r>
    </w:p>
    <w:p w:rsidR="00ED78AE" w:rsidRDefault="00ED78AE" w:rsidP="00ED78AE">
      <w:pPr>
        <w:numPr>
          <w:ilvl w:val="0"/>
          <w:numId w:val="23"/>
        </w:numPr>
      </w:pPr>
      <w:r>
        <w:t>Компетентность и дружелюбность персонала.</w:t>
      </w:r>
    </w:p>
    <w:p w:rsidR="00ED78AE" w:rsidRDefault="00ED78AE" w:rsidP="00ED78AE">
      <w:pPr>
        <w:rPr>
          <w:color w:val="FF0000"/>
        </w:rPr>
      </w:pPr>
    </w:p>
    <w:p w:rsidR="00ED78AE" w:rsidRDefault="00ED78AE" w:rsidP="00DE55F8">
      <w:pPr>
        <w:pStyle w:val="3"/>
      </w:pPr>
      <w:bookmarkStart w:id="94" w:name="_Toc161826478"/>
      <w:bookmarkStart w:id="95" w:name="_Toc198381030"/>
      <w:r>
        <w:t>Цены, ценовая политика. Обоснование цены на продукцию</w:t>
      </w:r>
      <w:bookmarkEnd w:id="94"/>
      <w:bookmarkEnd w:id="95"/>
    </w:p>
    <w:p w:rsidR="00ED78AE" w:rsidRDefault="00ED78AE" w:rsidP="00ED78AE">
      <w:pPr>
        <w:rPr>
          <w:rFonts w:cs="Arial"/>
        </w:rPr>
      </w:pPr>
      <w:r>
        <w:rPr>
          <w:i/>
        </w:rPr>
        <w:t xml:space="preserve">«Стандартная розничная наценка от 40 до 100%.  В сетевых магазинах может быть как единая, так и отличная ценовая политика.  Наценка может быть дифференцирована в зависимости от жанрово-тематического состава ассортимента» </w:t>
      </w:r>
      <w:r>
        <w:rPr>
          <w:rFonts w:cs="Arial"/>
        </w:rPr>
        <w:t>(Алексей Кузьменко, начальник ассортимента печатной продукции интернет-магазина«ОЗОН»)</w:t>
      </w:r>
    </w:p>
    <w:p w:rsidR="00ED78AE" w:rsidRPr="00552DBF" w:rsidRDefault="00ED78AE" w:rsidP="00ED78AE">
      <w:r w:rsidRPr="00552DBF">
        <w:t xml:space="preserve">Цена будет рассчитываться исходя из оптовой цены и наценки. Наценка будет составлять от </w:t>
      </w:r>
      <w:r>
        <w:t>30</w:t>
      </w:r>
      <w:r w:rsidRPr="00552DBF">
        <w:t xml:space="preserve"> до </w:t>
      </w:r>
      <w:r>
        <w:t>70</w:t>
      </w:r>
      <w:r w:rsidRPr="00552DBF">
        <w:t xml:space="preserve">% (в зависимости от вида товара). </w:t>
      </w:r>
      <w:r w:rsidRPr="00552DBF">
        <w:rPr>
          <w:b/>
          <w:bCs/>
        </w:rPr>
        <w:t>Уровень цен</w:t>
      </w:r>
      <w:r w:rsidRPr="00552DBF">
        <w:t xml:space="preserve"> будет удерживаться </w:t>
      </w:r>
      <w:r w:rsidRPr="00C57514">
        <w:rPr>
          <w:b/>
        </w:rPr>
        <w:t>не</w:t>
      </w:r>
      <w:r>
        <w:rPr>
          <w:b/>
        </w:rPr>
        <w:t>много</w:t>
      </w:r>
      <w:r w:rsidRPr="00C57514">
        <w:rPr>
          <w:b/>
        </w:rPr>
        <w:t xml:space="preserve"> ниже </w:t>
      </w:r>
      <w:r w:rsidRPr="00C57514">
        <w:rPr>
          <w:b/>
          <w:bCs/>
        </w:rPr>
        <w:t>ур</w:t>
      </w:r>
      <w:r w:rsidRPr="00552DBF">
        <w:rPr>
          <w:b/>
          <w:bCs/>
        </w:rPr>
        <w:t>овн</w:t>
      </w:r>
      <w:r>
        <w:rPr>
          <w:b/>
          <w:bCs/>
        </w:rPr>
        <w:t>я</w:t>
      </w:r>
      <w:r w:rsidRPr="00552DBF">
        <w:rPr>
          <w:b/>
          <w:bCs/>
        </w:rPr>
        <w:t xml:space="preserve"> конкурентов</w:t>
      </w:r>
      <w:r w:rsidRPr="00552DBF">
        <w:t>. Такая пол</w:t>
      </w:r>
      <w:r>
        <w:t>итика обоснован</w:t>
      </w:r>
      <w:r w:rsidRPr="00552DBF">
        <w:t xml:space="preserve">а тем, что на рынке существует много крупных центральных магазинов, которые по больше части удерживают клиентов за счет ассортимента. Так как </w:t>
      </w:r>
      <w:r>
        <w:t>создаваемый</w:t>
      </w:r>
      <w:r w:rsidRPr="00552DBF">
        <w:t xml:space="preserve"> книжный магазин позиционируется как «районный книжный», то потребителей следует привлекать ценой.</w:t>
      </w:r>
    </w:p>
    <w:p w:rsidR="00ED78AE" w:rsidRPr="00612E1B" w:rsidRDefault="00ED78AE" w:rsidP="00ED78AE">
      <w:pPr>
        <w:spacing w:after="100" w:afterAutospacing="1"/>
        <w:ind w:left="360"/>
        <w:rPr>
          <w:lang w:val="en-US"/>
        </w:rPr>
      </w:pPr>
    </w:p>
    <w:p w:rsidR="00ED78AE" w:rsidRPr="00612E1B" w:rsidRDefault="00ED78AE" w:rsidP="00612E1B">
      <w:pPr>
        <w:spacing w:after="100" w:afterAutospacing="1"/>
        <w:rPr>
          <w:lang w:val="en-US"/>
        </w:rPr>
      </w:pPr>
    </w:p>
    <w:p w:rsidR="00DE55F8" w:rsidRPr="00DE55F8" w:rsidRDefault="00DE55F8" w:rsidP="00DE55F8">
      <w:pPr>
        <w:pStyle w:val="20"/>
        <w:tabs>
          <w:tab w:val="left" w:pos="2360"/>
        </w:tabs>
        <w:rPr>
          <w:u w:val="single"/>
        </w:rPr>
      </w:pPr>
      <w:bookmarkStart w:id="96" w:name="_Toc198381031"/>
      <w:r w:rsidRPr="00DE55F8">
        <w:rPr>
          <w:u w:val="single"/>
        </w:rPr>
        <w:t>ФИНАНСОВЫЙ ПЛАН</w:t>
      </w:r>
      <w:bookmarkEnd w:id="96"/>
      <w:r w:rsidRPr="00DE55F8">
        <w:rPr>
          <w:u w:val="single"/>
        </w:rPr>
        <w:t xml:space="preserve"> </w:t>
      </w:r>
    </w:p>
    <w:p w:rsidR="00DE55F8" w:rsidRPr="006B1C9E" w:rsidRDefault="00DE55F8" w:rsidP="00DE55F8">
      <w:pPr>
        <w:pStyle w:val="3"/>
      </w:pPr>
      <w:bookmarkStart w:id="97" w:name="_Toc161826501"/>
      <w:bookmarkStart w:id="98" w:name="_Toc198381032"/>
      <w:r w:rsidRPr="006B1C9E">
        <w:t>Объем финансирования</w:t>
      </w:r>
      <w:bookmarkEnd w:id="97"/>
      <w:bookmarkEnd w:id="98"/>
      <w:r w:rsidRPr="006B1C9E">
        <w:t xml:space="preserve"> </w:t>
      </w:r>
    </w:p>
    <w:p w:rsidR="00DE55F8" w:rsidRPr="00BB0795" w:rsidRDefault="00DE55F8" w:rsidP="00DE55F8">
      <w:pPr>
        <w:rPr>
          <w:b/>
        </w:rPr>
      </w:pPr>
      <w:r w:rsidRPr="00BB0795">
        <w:rPr>
          <w:b/>
        </w:rPr>
        <w:t xml:space="preserve">На реализацию проекта требуется </w:t>
      </w:r>
      <w:r>
        <w:rPr>
          <w:b/>
        </w:rPr>
        <w:t>***</w:t>
      </w:r>
      <w:r w:rsidRPr="00BB0795">
        <w:rPr>
          <w:b/>
        </w:rPr>
        <w:t xml:space="preserve"> </w:t>
      </w:r>
      <w:r w:rsidRPr="00BB0795">
        <w:rPr>
          <w:b/>
          <w:lang w:val="en-US"/>
        </w:rPr>
        <w:t>USD</w:t>
      </w:r>
      <w:r w:rsidRPr="00BB0795">
        <w:rPr>
          <w:b/>
        </w:rPr>
        <w:t xml:space="preserve">. </w:t>
      </w:r>
    </w:p>
    <w:p w:rsidR="00DE55F8" w:rsidRDefault="00DE55F8" w:rsidP="00DE55F8">
      <w:pPr>
        <w:pStyle w:val="a7"/>
        <w:tabs>
          <w:tab w:val="clear" w:pos="4677"/>
          <w:tab w:val="clear" w:pos="9355"/>
        </w:tabs>
      </w:pPr>
    </w:p>
    <w:p w:rsidR="00DE55F8" w:rsidRDefault="00DE55F8" w:rsidP="00DE55F8">
      <w:pPr>
        <w:pStyle w:val="3"/>
      </w:pPr>
      <w:bookmarkStart w:id="99" w:name="_Toc161826503"/>
      <w:bookmarkStart w:id="100" w:name="_Toc198381033"/>
      <w:r w:rsidRPr="00DE55F8">
        <w:t>C</w:t>
      </w:r>
      <w:r>
        <w:t>остав и характер доходов от деятельности (план по доходам)</w:t>
      </w:r>
      <w:bookmarkEnd w:id="99"/>
      <w:bookmarkEnd w:id="100"/>
      <w:r>
        <w:t xml:space="preserve"> </w:t>
      </w:r>
    </w:p>
    <w:p w:rsidR="00DE55F8" w:rsidRDefault="00DE55F8" w:rsidP="00DE55F8">
      <w:r>
        <w:t xml:space="preserve">Ежемесячная выручка магазина (после выхода на 100%-ную мощность) составит </w:t>
      </w:r>
      <w:r>
        <w:rPr>
          <w:b/>
        </w:rPr>
        <w:t>***</w:t>
      </w:r>
      <w:r w:rsidRPr="00653B1D">
        <w:rPr>
          <w:b/>
        </w:rPr>
        <w:t xml:space="preserve"> </w:t>
      </w:r>
      <w:r w:rsidRPr="00653B1D">
        <w:rPr>
          <w:b/>
          <w:lang w:val="en-US"/>
        </w:rPr>
        <w:t>USD</w:t>
      </w:r>
      <w:r w:rsidRPr="00653B1D">
        <w:rPr>
          <w:b/>
        </w:rPr>
        <w:t>.</w:t>
      </w:r>
      <w:r>
        <w:rPr>
          <w:b/>
        </w:rPr>
        <w:t xml:space="preserve"> </w:t>
      </w:r>
      <w:r>
        <w:t>План продаж представлен в соответствующем разделе.</w:t>
      </w:r>
    </w:p>
    <w:p w:rsidR="00612E1B" w:rsidRDefault="00612E1B" w:rsidP="00612E1B">
      <w:pPr>
        <w:pStyle w:val="3"/>
      </w:pPr>
      <w:bookmarkStart w:id="101" w:name="_Toc198381034"/>
      <w:r>
        <w:t>Текущие расходы Проекта</w:t>
      </w:r>
      <w:bookmarkEnd w:id="101"/>
      <w:r>
        <w:t xml:space="preserve"> </w:t>
      </w:r>
    </w:p>
    <w:p w:rsidR="00612E1B" w:rsidRDefault="00612E1B" w:rsidP="00DE55F8"/>
    <w:tbl>
      <w:tblPr>
        <w:tblW w:w="77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5543"/>
        <w:gridCol w:w="1655"/>
      </w:tblGrid>
      <w:tr w:rsidR="00612E1B">
        <w:trPr>
          <w:trHeight w:val="25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Статьи затрат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612E1B" w:rsidRDefault="00612E1B" w:rsidP="00F7480B">
            <w:pPr>
              <w:ind w:left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</w:t>
            </w:r>
          </w:p>
          <w:p w:rsidR="00612E1B" w:rsidRDefault="00612E1B" w:rsidP="00F7480B">
            <w:pPr>
              <w:ind w:left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USD в месяц</w:t>
            </w:r>
          </w:p>
        </w:tc>
      </w:tr>
      <w:tr w:rsidR="00612E1B">
        <w:trPr>
          <w:cantSplit/>
          <w:trHeight w:val="435"/>
          <w:jc w:val="center"/>
        </w:trPr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Постоянные затраты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Пенсионный фонд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интернет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Коммуникации, инфраструктура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Канцелярские и хозяйственные товары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Реклама и продвижение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обслуживания сигнализации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trHeight w:val="43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cantSplit/>
          <w:trHeight w:val="435"/>
          <w:jc w:val="center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постоянных затрат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***</w:t>
            </w:r>
          </w:p>
        </w:tc>
      </w:tr>
      <w:tr w:rsidR="00612E1B">
        <w:trPr>
          <w:cantSplit/>
          <w:trHeight w:val="435"/>
          <w:jc w:val="center"/>
        </w:trPr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Переменные затраты</w:t>
            </w:r>
          </w:p>
        </w:tc>
      </w:tr>
      <w:tr w:rsidR="00612E1B">
        <w:trPr>
          <w:trHeight w:val="435"/>
          <w:jc w:val="center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продукции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</w:tr>
      <w:tr w:rsidR="00612E1B">
        <w:trPr>
          <w:cantSplit/>
          <w:trHeight w:val="435"/>
          <w:jc w:val="center"/>
        </w:trPr>
        <w:tc>
          <w:tcPr>
            <w:tcW w:w="6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переменных затрат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***</w:t>
            </w:r>
          </w:p>
        </w:tc>
      </w:tr>
      <w:tr w:rsidR="00612E1B">
        <w:trPr>
          <w:cantSplit/>
          <w:trHeight w:val="435"/>
          <w:jc w:val="center"/>
        </w:trPr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12E1B" w:rsidRDefault="00612E1B" w:rsidP="00F7480B">
            <w:pPr>
              <w:ind w:left="60" w:right="2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***</w:t>
            </w:r>
          </w:p>
        </w:tc>
      </w:tr>
    </w:tbl>
    <w:p w:rsidR="00612E1B" w:rsidRPr="00BB0795" w:rsidRDefault="00612E1B" w:rsidP="00DE55F8"/>
    <w:p w:rsidR="00ED78AE" w:rsidRPr="004E4AC8" w:rsidRDefault="00ED78AE" w:rsidP="00ED78AE">
      <w:pPr>
        <w:spacing w:after="100" w:afterAutospacing="1"/>
        <w:ind w:left="360"/>
      </w:pPr>
    </w:p>
    <w:p w:rsidR="00ED78AE" w:rsidRDefault="00ED78AE" w:rsidP="00E06070"/>
    <w:p w:rsidR="00E06070" w:rsidRDefault="007A38CC" w:rsidP="00E06070">
      <w:pPr>
        <w:rPr>
          <w:rFonts w:cs="Arial"/>
        </w:rPr>
      </w:pPr>
      <w:r>
        <w:br w:type="page"/>
      </w:r>
      <w:r w:rsidR="00E06070" w:rsidRPr="00DA0945">
        <w:rPr>
          <w:rFonts w:cs="Arial"/>
          <w:b/>
        </w:rPr>
        <w:t xml:space="preserve">Маркетинговое Агентство </w:t>
      </w:r>
      <w:r w:rsidR="00E06070" w:rsidRPr="00DA0945">
        <w:rPr>
          <w:rFonts w:cs="Arial"/>
          <w:b/>
          <w:lang w:val="en-US"/>
        </w:rPr>
        <w:t>Step</w:t>
      </w:r>
      <w:r w:rsidR="00E06070" w:rsidRPr="00DA0945">
        <w:rPr>
          <w:rFonts w:cs="Arial"/>
          <w:b/>
        </w:rPr>
        <w:t xml:space="preserve"> </w:t>
      </w:r>
      <w:r w:rsidR="00E06070" w:rsidRPr="00DA0945">
        <w:rPr>
          <w:rFonts w:cs="Arial"/>
          <w:b/>
          <w:lang w:val="en-US"/>
        </w:rPr>
        <w:t>by</w:t>
      </w:r>
      <w:r w:rsidR="00E06070" w:rsidRPr="00DA0945">
        <w:rPr>
          <w:rFonts w:cs="Arial"/>
          <w:b/>
        </w:rPr>
        <w:t xml:space="preserve"> Step</w:t>
      </w:r>
      <w:r w:rsidR="00E06070">
        <w:rPr>
          <w:rFonts w:cs="Arial"/>
        </w:rPr>
        <w:t xml:space="preserve"> работает  на рынке маркетинговых услуг 5 лет. Сегодня мы активные участники следующих </w:t>
      </w:r>
      <w:r w:rsidR="00E06070" w:rsidRPr="009719A8">
        <w:rPr>
          <w:rFonts w:cs="Arial"/>
          <w:b/>
        </w:rPr>
        <w:t>рынков</w:t>
      </w:r>
      <w:r w:rsidR="00E06070">
        <w:rPr>
          <w:rFonts w:cs="Arial"/>
        </w:rPr>
        <w:t xml:space="preserve">: </w:t>
      </w:r>
    </w:p>
    <w:p w:rsidR="00E06070" w:rsidRDefault="00E06070" w:rsidP="00E06070">
      <w:pPr>
        <w:numPr>
          <w:ilvl w:val="0"/>
          <w:numId w:val="20"/>
        </w:numPr>
        <w:rPr>
          <w:lang w:val="en-US"/>
        </w:rPr>
      </w:pPr>
      <w:r w:rsidRPr="004448EB">
        <w:t>Рынок недвижимости</w:t>
      </w:r>
    </w:p>
    <w:p w:rsidR="00E06070" w:rsidRPr="00822B2C" w:rsidRDefault="00E06070" w:rsidP="00E06070">
      <w:pPr>
        <w:numPr>
          <w:ilvl w:val="0"/>
          <w:numId w:val="20"/>
        </w:numPr>
      </w:pPr>
      <w:r>
        <w:t>Рынок торговой недвижимости</w:t>
      </w:r>
    </w:p>
    <w:p w:rsidR="00E06070" w:rsidRPr="004448EB" w:rsidRDefault="00E06070" w:rsidP="00E06070">
      <w:pPr>
        <w:numPr>
          <w:ilvl w:val="0"/>
          <w:numId w:val="20"/>
        </w:numPr>
      </w:pPr>
      <w:r w:rsidRPr="004448EB">
        <w:t>Рынок торговых предприятий</w:t>
      </w:r>
    </w:p>
    <w:p w:rsidR="00E06070" w:rsidRPr="004448EB" w:rsidRDefault="00E06070" w:rsidP="00E06070">
      <w:pPr>
        <w:numPr>
          <w:ilvl w:val="0"/>
          <w:numId w:val="20"/>
        </w:numPr>
      </w:pPr>
      <w:r w:rsidRPr="004448EB">
        <w:t>Рынок промышленных предприятий</w:t>
      </w:r>
    </w:p>
    <w:p w:rsidR="00E06070" w:rsidRPr="00822B2C" w:rsidRDefault="00E06070" w:rsidP="00E06070">
      <w:pPr>
        <w:numPr>
          <w:ilvl w:val="0"/>
          <w:numId w:val="20"/>
        </w:numPr>
      </w:pPr>
      <w:r w:rsidRPr="004448EB">
        <w:t xml:space="preserve">Рынок </w:t>
      </w:r>
      <w:r w:rsidRPr="004448EB">
        <w:rPr>
          <w:lang w:val="en-US"/>
        </w:rPr>
        <w:t>HoReCa</w:t>
      </w:r>
    </w:p>
    <w:p w:rsidR="00E06070" w:rsidRPr="004448EB" w:rsidRDefault="00E06070" w:rsidP="00E06070">
      <w:pPr>
        <w:numPr>
          <w:ilvl w:val="0"/>
          <w:numId w:val="20"/>
        </w:numPr>
      </w:pPr>
      <w:r w:rsidRPr="004448EB">
        <w:t>ИТ-рынок</w:t>
      </w:r>
    </w:p>
    <w:p w:rsidR="00E06070" w:rsidRDefault="00E06070" w:rsidP="00E06070">
      <w:pPr>
        <w:rPr>
          <w:rFonts w:cs="Arial"/>
        </w:rPr>
      </w:pPr>
    </w:p>
    <w:p w:rsidR="00E06070" w:rsidRDefault="00E06070" w:rsidP="00E06070">
      <w:pPr>
        <w:rPr>
          <w:rFonts w:cs="Arial"/>
        </w:rPr>
      </w:pPr>
      <w:r>
        <w:rPr>
          <w:rFonts w:cs="Arial"/>
        </w:rPr>
        <w:t xml:space="preserve">Готовые инициативные исследования занимают в портфеле нашего Агентства значительную долю. На сегодняшний день мы являемся лидерами рынка инициативных исследований. В портфеле Маркетингового Агентства </w:t>
      </w:r>
      <w:r w:rsidRPr="00AD4DCA">
        <w:rPr>
          <w:rFonts w:cs="Arial"/>
        </w:rPr>
        <w:t>100</w:t>
      </w:r>
      <w:r>
        <w:rPr>
          <w:rFonts w:cs="Arial"/>
        </w:rPr>
        <w:t xml:space="preserve"> готовых исследований (с каждым днем их количество увеличивается) по ключевым направлениям работы Агентства, а так же по многим перспективным и развивающимся рынкам. </w:t>
      </w:r>
    </w:p>
    <w:p w:rsidR="00E06070" w:rsidRDefault="00E06070" w:rsidP="00E06070">
      <w:pPr>
        <w:rPr>
          <w:rFonts w:cs="Arial"/>
        </w:rPr>
      </w:pPr>
    </w:p>
    <w:p w:rsidR="00E06070" w:rsidRDefault="00E06070" w:rsidP="00E06070">
      <w:pPr>
        <w:rPr>
          <w:rFonts w:cs="Arial"/>
        </w:rPr>
      </w:pPr>
      <w:r>
        <w:rPr>
          <w:rFonts w:cs="Arial"/>
        </w:rPr>
        <w:t xml:space="preserve">Маркетинговое Агентство </w:t>
      </w:r>
      <w:r>
        <w:rPr>
          <w:rFonts w:cs="Arial"/>
          <w:lang w:val="en-US"/>
        </w:rPr>
        <w:t>Step</w:t>
      </w:r>
      <w:r w:rsidRPr="00017283">
        <w:rPr>
          <w:rFonts w:cs="Arial"/>
        </w:rPr>
        <w:t xml:space="preserve"> </w:t>
      </w:r>
      <w:r>
        <w:rPr>
          <w:rFonts w:cs="Arial"/>
          <w:lang w:val="en-US"/>
        </w:rPr>
        <w:t>by</w:t>
      </w:r>
      <w:r w:rsidRPr="00017283">
        <w:rPr>
          <w:rFonts w:cs="Arial"/>
        </w:rPr>
        <w:t xml:space="preserve"> </w:t>
      </w:r>
      <w:r>
        <w:rPr>
          <w:rFonts w:cs="Arial"/>
          <w:lang w:val="en-US"/>
        </w:rPr>
        <w:t>Step</w:t>
      </w:r>
      <w:r w:rsidRPr="00017283">
        <w:rPr>
          <w:rFonts w:cs="Arial"/>
        </w:rPr>
        <w:t xml:space="preserve">  - агентство полного цикла. </w:t>
      </w:r>
      <w:r>
        <w:rPr>
          <w:rFonts w:cs="Arial"/>
        </w:rPr>
        <w:t xml:space="preserve">Мы работаем мо таким </w:t>
      </w:r>
      <w:r w:rsidRPr="009719A8">
        <w:rPr>
          <w:rFonts w:cs="Arial"/>
          <w:b/>
        </w:rPr>
        <w:t xml:space="preserve">направлениям </w:t>
      </w:r>
      <w:r w:rsidRPr="00017283">
        <w:rPr>
          <w:rFonts w:cs="Arial"/>
        </w:rPr>
        <w:t xml:space="preserve"> </w:t>
      </w:r>
      <w:r>
        <w:rPr>
          <w:rFonts w:cs="Arial"/>
        </w:rPr>
        <w:t xml:space="preserve">как: </w:t>
      </w:r>
    </w:p>
    <w:p w:rsidR="00E06070" w:rsidRPr="004448EB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>Маркетинговое и управленческое консультирование</w:t>
      </w:r>
    </w:p>
    <w:p w:rsidR="00E06070" w:rsidRPr="00822B2C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 xml:space="preserve">Маркетинговые исследования </w:t>
      </w:r>
    </w:p>
    <w:p w:rsidR="00E06070" w:rsidRPr="00822B2C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>Мерчендайзинг</w:t>
      </w:r>
    </w:p>
    <w:p w:rsidR="00E06070" w:rsidRPr="004448EB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>Франчайзинг</w:t>
      </w:r>
    </w:p>
    <w:p w:rsidR="00E06070" w:rsidRPr="004448EB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>Социологические исследования</w:t>
      </w:r>
    </w:p>
    <w:p w:rsidR="00E06070" w:rsidRPr="004448EB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 xml:space="preserve">Услуги </w:t>
      </w:r>
      <w:r w:rsidRPr="004448EB">
        <w:rPr>
          <w:lang w:val="en-US"/>
        </w:rPr>
        <w:t>call</w:t>
      </w:r>
      <w:r w:rsidRPr="00822B2C">
        <w:t xml:space="preserve"> </w:t>
      </w:r>
      <w:r w:rsidRPr="004448EB">
        <w:t>центра</w:t>
      </w:r>
    </w:p>
    <w:p w:rsidR="00E06070" w:rsidRPr="004448EB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 xml:space="preserve">Разработка новых коммерческих проектов </w:t>
      </w:r>
    </w:p>
    <w:p w:rsidR="00E06070" w:rsidRPr="004448EB" w:rsidRDefault="00E06070" w:rsidP="00E06070">
      <w:pPr>
        <w:numPr>
          <w:ilvl w:val="0"/>
          <w:numId w:val="9"/>
        </w:numPr>
        <w:tabs>
          <w:tab w:val="left" w:pos="1843"/>
        </w:tabs>
        <w:ind w:left="1418" w:firstLine="0"/>
      </w:pPr>
      <w:r w:rsidRPr="004448EB">
        <w:t>Оказание услуг по аутсорсингу организации корпоративных мероприятий</w:t>
      </w:r>
    </w:p>
    <w:p w:rsidR="00E06070" w:rsidRDefault="00E06070" w:rsidP="00E06070">
      <w:pPr>
        <w:numPr>
          <w:ilvl w:val="0"/>
          <w:numId w:val="9"/>
        </w:numPr>
        <w:tabs>
          <w:tab w:val="clear" w:pos="1080"/>
          <w:tab w:val="num" w:pos="1418"/>
          <w:tab w:val="left" w:pos="1843"/>
          <w:tab w:val="left" w:pos="1985"/>
        </w:tabs>
        <w:ind w:left="1418" w:firstLine="0"/>
      </w:pPr>
      <w:r w:rsidRPr="004448EB">
        <w:t>Организация и сопровождение представления компаний в Интернет</w:t>
      </w:r>
    </w:p>
    <w:p w:rsidR="00E06070" w:rsidRDefault="00E06070" w:rsidP="001309A5"/>
    <w:p w:rsidR="004733C6" w:rsidRPr="00974582" w:rsidRDefault="004733C6" w:rsidP="001309A5">
      <w:r w:rsidRPr="00974582">
        <w:t xml:space="preserve">Для обеспечения качественного и быстрого </w:t>
      </w:r>
      <w:r>
        <w:t>сбора количественной информации</w:t>
      </w:r>
      <w:r w:rsidRPr="00974582">
        <w:t xml:space="preserve">, в структуру нашего агентства интегрировано подразделение </w:t>
      </w:r>
      <w:r w:rsidRPr="009719A8">
        <w:rPr>
          <w:b/>
          <w:lang w:val="en-US"/>
        </w:rPr>
        <w:t>Call</w:t>
      </w:r>
      <w:r w:rsidRPr="009719A8">
        <w:rPr>
          <w:b/>
        </w:rPr>
        <w:t xml:space="preserve"> </w:t>
      </w:r>
      <w:r w:rsidRPr="009719A8">
        <w:rPr>
          <w:b/>
          <w:lang w:val="en-US"/>
        </w:rPr>
        <w:t>center</w:t>
      </w:r>
      <w:r>
        <w:t>. Благодаря этому, мы предлагаем</w:t>
      </w:r>
      <w:r w:rsidRPr="00974582">
        <w:t xml:space="preserve">:   </w:t>
      </w:r>
    </w:p>
    <w:p w:rsidR="004733C6" w:rsidRPr="004448EB" w:rsidRDefault="004733C6" w:rsidP="004733C6">
      <w:pPr>
        <w:ind w:left="1080"/>
      </w:pP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>Услугу «Бесплатный вызов» из регионов (8-800)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   Актуализация и формирование баз данных.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   Исходящий и входящий телемаркетинг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   Интервьюирование потребителей 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   Оценку эффективности рекламы 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   Информационную поддержку рекламных и </w:t>
      </w:r>
      <w:r w:rsidRPr="00974582">
        <w:rPr>
          <w:lang w:val="en-US"/>
        </w:rPr>
        <w:t>PR</w:t>
      </w:r>
      <w:r w:rsidRPr="00974582">
        <w:t>-акций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 xml:space="preserve">Маркетинговое Агентство </w:t>
      </w:r>
      <w:r w:rsidRPr="00974582">
        <w:rPr>
          <w:lang w:val="en-US"/>
        </w:rPr>
        <w:t>Step</w:t>
      </w:r>
      <w:r w:rsidRPr="00974582">
        <w:t xml:space="preserve"> </w:t>
      </w:r>
      <w:r w:rsidRPr="00974582">
        <w:rPr>
          <w:lang w:val="en-US"/>
        </w:rPr>
        <w:t>by</w:t>
      </w:r>
      <w:r w:rsidRPr="00974582">
        <w:t xml:space="preserve"> </w:t>
      </w:r>
      <w:r w:rsidRPr="00974582">
        <w:rPr>
          <w:lang w:val="en-US"/>
        </w:rPr>
        <w:t>Step</w:t>
      </w:r>
      <w:r w:rsidRPr="00974582">
        <w:t xml:space="preserve"> предлагает своим Заказчикам услуги по разработке бизнес-планов, по проведению экспертизы уже существующих бизнес-планов у сертифицированных специалистов и лидеров рынка</w:t>
      </w:r>
    </w:p>
    <w:p w:rsidR="004733C6" w:rsidRPr="00974582" w:rsidRDefault="004733C6" w:rsidP="004733C6">
      <w:pPr>
        <w:numPr>
          <w:ilvl w:val="0"/>
          <w:numId w:val="10"/>
        </w:numPr>
      </w:pPr>
      <w:r w:rsidRPr="00974582">
        <w:t>Наши специалисты помогут вам в кратчайшие сроки ввести на предприятии  систему бизнес-планирования, подготовят необходимые документы и обоснования, проведут специализированные тренинги,  минимизируют издержки</w:t>
      </w:r>
    </w:p>
    <w:p w:rsidR="004733C6" w:rsidRPr="004448EB" w:rsidRDefault="004733C6" w:rsidP="004733C6">
      <w:pPr>
        <w:ind w:left="1080"/>
      </w:pPr>
    </w:p>
    <w:p w:rsidR="004733C6" w:rsidRPr="006A5995" w:rsidRDefault="004733C6" w:rsidP="004733C6">
      <w:r w:rsidRPr="004E7ACD">
        <w:rPr>
          <w:b/>
        </w:rPr>
        <w:t>Наши ключевые клиенты:</w:t>
      </w:r>
      <w:r>
        <w:t xml:space="preserve"> </w:t>
      </w:r>
      <w:r w:rsidRPr="006A5995">
        <w:t>ОАО "Связьинвест", РАО "ЕЭС РФ", "АйТи", "ТелекомКомплектСервис","Связькомплект","Информационная индустрия", "Future Telecom", "Элвис-Телеком", Холдинг "Еврохим", Производственная группа "Uniservis", Компания "Русский бисквит", объед</w:t>
      </w:r>
      <w:r>
        <w:t>инение "Полипласт"</w:t>
      </w:r>
      <w:r w:rsidRPr="006A5995">
        <w:t>, игровая сеть "Джек-пот", сеть магазинов "Фамилия", ТД "Снежная королева", кофейни "Мокко", ЗАО  RENOVA, группа компаний РБК, группа компаний ТЕКОН, HITACHI ltd, ООО «Рассказовские меха», ООО «Северные технологии», Институт социально-экономического развития ЦФО (ИНСЭР ЦФО), Макслевел, Honewell, Colan, Медиалог, Алькотрейдинг, ассоциации экспортеров Бразилии (APEX), ЗАО «Детский мир», АРТ-Билдинг  и многие другие.</w:t>
      </w:r>
    </w:p>
    <w:p w:rsidR="00A10A41" w:rsidRPr="00EA1642" w:rsidRDefault="00A10A41" w:rsidP="00831CB5">
      <w:pPr>
        <w:rPr>
          <w:rFonts w:cs="Arial"/>
        </w:rPr>
      </w:pPr>
      <w:bookmarkStart w:id="102" w:name="_GoBack"/>
      <w:bookmarkEnd w:id="102"/>
    </w:p>
    <w:sectPr w:rsidR="00A10A41" w:rsidRPr="00EA1642">
      <w:headerReference w:type="default" r:id="rId8"/>
      <w:footerReference w:type="even" r:id="rId9"/>
      <w:footerReference w:type="default" r:id="rId10"/>
      <w:pgSz w:w="12240" w:h="15840" w:code="1"/>
      <w:pgMar w:top="-1418" w:right="1134" w:bottom="1134" w:left="1701" w:header="274" w:footer="289" w:gutter="0"/>
      <w:cols w:space="709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C0" w:rsidRDefault="002758C0">
      <w:r>
        <w:separator/>
      </w:r>
    </w:p>
  </w:endnote>
  <w:endnote w:type="continuationSeparator" w:id="0">
    <w:p w:rsidR="002758C0" w:rsidRDefault="0027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1C" w:rsidRDefault="00E719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191C" w:rsidRDefault="00E719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1C" w:rsidRDefault="00E7191C" w:rsidP="0044648F">
    <w:pPr>
      <w:pStyle w:val="a7"/>
      <w:framePr w:w="602" w:h="335" w:hRule="exact" w:wrap="around" w:vAnchor="text" w:hAnchor="page" w:x="11422" w:y="-194"/>
      <w:rPr>
        <w:rStyle w:val="a8"/>
        <w:rFonts w:cs="Arial"/>
        <w:b/>
        <w:bCs/>
        <w:color w:val="000080"/>
        <w:sz w:val="32"/>
      </w:rPr>
    </w:pPr>
    <w:r>
      <w:rPr>
        <w:rStyle w:val="a8"/>
        <w:rFonts w:cs="Arial"/>
        <w:b/>
        <w:bCs/>
        <w:color w:val="000080"/>
        <w:sz w:val="32"/>
      </w:rPr>
      <w:fldChar w:fldCharType="begin"/>
    </w:r>
    <w:r>
      <w:rPr>
        <w:rStyle w:val="a8"/>
        <w:rFonts w:cs="Arial"/>
        <w:b/>
        <w:bCs/>
        <w:color w:val="000080"/>
        <w:sz w:val="32"/>
      </w:rPr>
      <w:instrText xml:space="preserve">PAGE  </w:instrText>
    </w:r>
    <w:r>
      <w:rPr>
        <w:rStyle w:val="a8"/>
        <w:rFonts w:cs="Arial"/>
        <w:b/>
        <w:bCs/>
        <w:color w:val="000080"/>
        <w:sz w:val="32"/>
      </w:rPr>
      <w:fldChar w:fldCharType="separate"/>
    </w:r>
    <w:r w:rsidR="005316D7">
      <w:rPr>
        <w:rStyle w:val="a8"/>
        <w:rFonts w:cs="Arial"/>
        <w:b/>
        <w:bCs/>
        <w:noProof/>
        <w:color w:val="000080"/>
        <w:sz w:val="32"/>
      </w:rPr>
      <w:t>13</w:t>
    </w:r>
    <w:r>
      <w:rPr>
        <w:rStyle w:val="a8"/>
        <w:rFonts w:cs="Arial"/>
        <w:b/>
        <w:bCs/>
        <w:color w:val="000080"/>
        <w:sz w:val="32"/>
      </w:rPr>
      <w:fldChar w:fldCharType="end"/>
    </w:r>
  </w:p>
  <w:p w:rsidR="00E7191C" w:rsidRDefault="005316D7">
    <w:pPr>
      <w:pStyle w:val="a7"/>
      <w:tabs>
        <w:tab w:val="clear" w:pos="9355"/>
        <w:tab w:val="left" w:pos="8080"/>
        <w:tab w:val="left" w:pos="9356"/>
      </w:tabs>
      <w:spacing w:before="240"/>
      <w:ind w:right="49"/>
      <w:jc w:val="right"/>
      <w:rPr>
        <w:rFonts w:cs="Arial"/>
        <w:b/>
        <w:bCs/>
        <w:smallCaps/>
        <w:color w:val="000080"/>
        <w:sz w:val="16"/>
      </w:rPr>
    </w:pPr>
    <w:r>
      <w:rPr>
        <w:rFonts w:ascii="Tahoma" w:hAnsi="Tahoma"/>
        <w:b/>
        <w:noProof/>
        <w:color w:val="000080"/>
        <w:sz w:val="20"/>
      </w:rPr>
      <w:pict>
        <v:line id="_x0000_s2054" style="position:absolute;left:0;text-align:left;flip:x y;z-index:251657728" from="253.5pt,0" to="481.5pt,0" strokecolor="navy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C0" w:rsidRDefault="002758C0">
      <w:r>
        <w:separator/>
      </w:r>
    </w:p>
  </w:footnote>
  <w:footnote w:type="continuationSeparator" w:id="0">
    <w:p w:rsidR="002758C0" w:rsidRDefault="0027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1C" w:rsidRDefault="00E7191C">
    <w:pPr>
      <w:pStyle w:val="af0"/>
      <w:spacing w:line="240" w:lineRule="auto"/>
      <w:ind w:left="-567" w:right="360"/>
      <w:rPr>
        <w:rFonts w:ascii="Tahoma" w:hAnsi="Tahoma"/>
        <w:b/>
        <w:color w:val="000080"/>
        <w:sz w:val="28"/>
      </w:rPr>
    </w:pPr>
  </w:p>
  <w:p w:rsidR="00E7191C" w:rsidRDefault="00E7191C" w:rsidP="008C6387">
    <w:pPr>
      <w:pStyle w:val="af0"/>
      <w:spacing w:after="12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FDA"/>
    <w:multiLevelType w:val="hybridMultilevel"/>
    <w:tmpl w:val="6658D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F24F3"/>
    <w:multiLevelType w:val="hybridMultilevel"/>
    <w:tmpl w:val="6FA0D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20CBC"/>
    <w:multiLevelType w:val="hybridMultilevel"/>
    <w:tmpl w:val="7F323578"/>
    <w:lvl w:ilvl="0" w:tplc="7D467AEC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8728B"/>
    <w:multiLevelType w:val="hybridMultilevel"/>
    <w:tmpl w:val="001211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51A50"/>
    <w:multiLevelType w:val="hybridMultilevel"/>
    <w:tmpl w:val="E86C153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13B2693"/>
    <w:multiLevelType w:val="hybridMultilevel"/>
    <w:tmpl w:val="23665792"/>
    <w:lvl w:ilvl="0" w:tplc="6E2E558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D7901"/>
    <w:multiLevelType w:val="hybridMultilevel"/>
    <w:tmpl w:val="F87C489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9A02A14"/>
    <w:multiLevelType w:val="hybridMultilevel"/>
    <w:tmpl w:val="E0E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A163D"/>
    <w:multiLevelType w:val="hybridMultilevel"/>
    <w:tmpl w:val="C0527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026D6"/>
    <w:multiLevelType w:val="hybridMultilevel"/>
    <w:tmpl w:val="A9363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396644"/>
    <w:multiLevelType w:val="hybridMultilevel"/>
    <w:tmpl w:val="1BE0C0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7C1149"/>
    <w:multiLevelType w:val="hybridMultilevel"/>
    <w:tmpl w:val="B22CC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403811"/>
    <w:multiLevelType w:val="hybridMultilevel"/>
    <w:tmpl w:val="EE9A3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D2E6D"/>
    <w:multiLevelType w:val="hybridMultilevel"/>
    <w:tmpl w:val="6CE409CC"/>
    <w:lvl w:ilvl="0" w:tplc="15F00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62FC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0CA9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973C8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AF0E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6E44A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DCBA4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8FA9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6F42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4">
    <w:nsid w:val="523B5BDC"/>
    <w:multiLevelType w:val="hybridMultilevel"/>
    <w:tmpl w:val="4BAA1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004912"/>
    <w:multiLevelType w:val="hybridMultilevel"/>
    <w:tmpl w:val="E3E8B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4626FC"/>
    <w:multiLevelType w:val="hybridMultilevel"/>
    <w:tmpl w:val="B11620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A5050F5"/>
    <w:multiLevelType w:val="hybridMultilevel"/>
    <w:tmpl w:val="3D4C124C"/>
    <w:lvl w:ilvl="0" w:tplc="44F03000">
      <w:start w:val="1"/>
      <w:numFmt w:val="bullet"/>
      <w:pStyle w:val="2"/>
      <w:lvlText w:val="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AC6314"/>
    <w:multiLevelType w:val="hybridMultilevel"/>
    <w:tmpl w:val="7B529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B93631"/>
    <w:multiLevelType w:val="hybridMultilevel"/>
    <w:tmpl w:val="68AC2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CE9"/>
    <w:multiLevelType w:val="hybridMultilevel"/>
    <w:tmpl w:val="5602F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4733C3"/>
    <w:multiLevelType w:val="hybridMultilevel"/>
    <w:tmpl w:val="4C44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6634B"/>
    <w:multiLevelType w:val="hybridMultilevel"/>
    <w:tmpl w:val="DC38F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22"/>
  </w:num>
  <w:num w:numId="8">
    <w:abstractNumId w:val="0"/>
  </w:num>
  <w:num w:numId="9">
    <w:abstractNumId w:val="11"/>
  </w:num>
  <w:num w:numId="10">
    <w:abstractNumId w:val="13"/>
  </w:num>
  <w:num w:numId="11">
    <w:abstractNumId w:val="18"/>
  </w:num>
  <w:num w:numId="12">
    <w:abstractNumId w:val="10"/>
  </w:num>
  <w:num w:numId="13">
    <w:abstractNumId w:val="3"/>
  </w:num>
  <w:num w:numId="14">
    <w:abstractNumId w:val="19"/>
  </w:num>
  <w:num w:numId="15">
    <w:abstractNumId w:val="9"/>
  </w:num>
  <w:num w:numId="16">
    <w:abstractNumId w:val="20"/>
  </w:num>
  <w:num w:numId="17">
    <w:abstractNumId w:val="6"/>
  </w:num>
  <w:num w:numId="18">
    <w:abstractNumId w:val="21"/>
  </w:num>
  <w:num w:numId="19">
    <w:abstractNumId w:val="12"/>
  </w:num>
  <w:num w:numId="20">
    <w:abstractNumId w:val="16"/>
  </w:num>
  <w:num w:numId="21">
    <w:abstractNumId w:val="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>
      <o:colormenu v:ext="edit" fill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642"/>
    <w:rsid w:val="00004C40"/>
    <w:rsid w:val="00006935"/>
    <w:rsid w:val="00027B20"/>
    <w:rsid w:val="00096FB7"/>
    <w:rsid w:val="000E65AA"/>
    <w:rsid w:val="001309A5"/>
    <w:rsid w:val="00134C99"/>
    <w:rsid w:val="001A2A27"/>
    <w:rsid w:val="001D0515"/>
    <w:rsid w:val="002758C0"/>
    <w:rsid w:val="002A6C24"/>
    <w:rsid w:val="002B593A"/>
    <w:rsid w:val="002C3B4F"/>
    <w:rsid w:val="002F3667"/>
    <w:rsid w:val="00320A89"/>
    <w:rsid w:val="003814E5"/>
    <w:rsid w:val="003853FD"/>
    <w:rsid w:val="003A3C30"/>
    <w:rsid w:val="003E5262"/>
    <w:rsid w:val="004439B4"/>
    <w:rsid w:val="0044648F"/>
    <w:rsid w:val="00446942"/>
    <w:rsid w:val="00446A9B"/>
    <w:rsid w:val="00462F3D"/>
    <w:rsid w:val="004733C6"/>
    <w:rsid w:val="00481AC7"/>
    <w:rsid w:val="00481CE8"/>
    <w:rsid w:val="00525094"/>
    <w:rsid w:val="005316D7"/>
    <w:rsid w:val="005A2987"/>
    <w:rsid w:val="005B3334"/>
    <w:rsid w:val="005C2C46"/>
    <w:rsid w:val="005E187C"/>
    <w:rsid w:val="005E784A"/>
    <w:rsid w:val="005F1CFA"/>
    <w:rsid w:val="00612E1B"/>
    <w:rsid w:val="00692C85"/>
    <w:rsid w:val="006A4596"/>
    <w:rsid w:val="006A4E74"/>
    <w:rsid w:val="006D542A"/>
    <w:rsid w:val="00736D9C"/>
    <w:rsid w:val="007A38CC"/>
    <w:rsid w:val="008017FD"/>
    <w:rsid w:val="00831CB5"/>
    <w:rsid w:val="00841188"/>
    <w:rsid w:val="0087632D"/>
    <w:rsid w:val="008C6387"/>
    <w:rsid w:val="008F2777"/>
    <w:rsid w:val="009160E0"/>
    <w:rsid w:val="00947976"/>
    <w:rsid w:val="00967EE6"/>
    <w:rsid w:val="009B0A12"/>
    <w:rsid w:val="009E44C2"/>
    <w:rsid w:val="009E68E3"/>
    <w:rsid w:val="009E71FD"/>
    <w:rsid w:val="009F10CA"/>
    <w:rsid w:val="00A10A41"/>
    <w:rsid w:val="00A36456"/>
    <w:rsid w:val="00A6510D"/>
    <w:rsid w:val="00A93BC3"/>
    <w:rsid w:val="00AA2B52"/>
    <w:rsid w:val="00B04118"/>
    <w:rsid w:val="00B97CF2"/>
    <w:rsid w:val="00BA4BCD"/>
    <w:rsid w:val="00BE1D3E"/>
    <w:rsid w:val="00C02038"/>
    <w:rsid w:val="00C52132"/>
    <w:rsid w:val="00C660DC"/>
    <w:rsid w:val="00C70660"/>
    <w:rsid w:val="00CA60F7"/>
    <w:rsid w:val="00CC3ECC"/>
    <w:rsid w:val="00CE3756"/>
    <w:rsid w:val="00D422ED"/>
    <w:rsid w:val="00D7673A"/>
    <w:rsid w:val="00DC2F39"/>
    <w:rsid w:val="00DD1AA4"/>
    <w:rsid w:val="00DE37FC"/>
    <w:rsid w:val="00DE55F8"/>
    <w:rsid w:val="00DE78E7"/>
    <w:rsid w:val="00E03116"/>
    <w:rsid w:val="00E06070"/>
    <w:rsid w:val="00E216F1"/>
    <w:rsid w:val="00E3575B"/>
    <w:rsid w:val="00E4488F"/>
    <w:rsid w:val="00E5219F"/>
    <w:rsid w:val="00E7191C"/>
    <w:rsid w:val="00E8488D"/>
    <w:rsid w:val="00EA1642"/>
    <w:rsid w:val="00EC365E"/>
    <w:rsid w:val="00ED4C34"/>
    <w:rsid w:val="00ED78AE"/>
    <w:rsid w:val="00F01644"/>
    <w:rsid w:val="00F723E7"/>
    <w:rsid w:val="00F7480B"/>
    <w:rsid w:val="00F75C79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5">
      <o:colormenu v:ext="edit" fillcolor="maroon"/>
    </o:shapedefaults>
    <o:shapelayout v:ext="edit">
      <o:idmap v:ext="edit" data="1"/>
    </o:shapelayout>
  </w:shapeDefaults>
  <w:decimalSymbol w:val=","/>
  <w:listSeparator w:val=";"/>
  <w15:chartTrackingRefBased/>
  <w15:docId w15:val="{DC89E2F0-4DC8-4219-8493-056039A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0"/>
    <w:next w:val="a0"/>
    <w:autoRedefine/>
    <w:qFormat/>
    <w:pPr>
      <w:keepNext/>
      <w:pageBreakBefore/>
      <w:spacing w:before="120" w:after="120"/>
      <w:ind w:left="-567"/>
      <w:jc w:val="left"/>
      <w:outlineLvl w:val="0"/>
    </w:pPr>
    <w:rPr>
      <w:rFonts w:cs="Arial"/>
      <w:b/>
      <w:smallCaps/>
      <w:color w:val="000080"/>
      <w:sz w:val="32"/>
      <w:u w:val="single"/>
    </w:rPr>
  </w:style>
  <w:style w:type="paragraph" w:styleId="20">
    <w:name w:val="heading 2"/>
    <w:aliases w:val=" Знак"/>
    <w:basedOn w:val="a0"/>
    <w:next w:val="a0"/>
    <w:link w:val="21"/>
    <w:qFormat/>
    <w:pPr>
      <w:keepNext/>
      <w:spacing w:before="120" w:after="120"/>
      <w:ind w:left="-567"/>
      <w:outlineLvl w:val="1"/>
    </w:pPr>
    <w:rPr>
      <w:rFonts w:cs="Arial"/>
      <w:b/>
      <w:smallCaps/>
      <w:color w:val="000080"/>
      <w:sz w:val="30"/>
    </w:rPr>
  </w:style>
  <w:style w:type="paragraph" w:styleId="3">
    <w:name w:val="heading 3"/>
    <w:basedOn w:val="a0"/>
    <w:next w:val="a0"/>
    <w:link w:val="30"/>
    <w:qFormat/>
    <w:pPr>
      <w:keepNext/>
      <w:spacing w:before="120" w:after="120"/>
      <w:ind w:left="-567"/>
      <w:outlineLvl w:val="2"/>
    </w:pPr>
    <w:rPr>
      <w:rFonts w:cs="Arial"/>
      <w:b/>
      <w:bCs/>
      <w:smallCaps/>
      <w:color w:val="000080"/>
      <w:sz w:val="28"/>
    </w:rPr>
  </w:style>
  <w:style w:type="paragraph" w:styleId="4">
    <w:name w:val="heading 4"/>
    <w:basedOn w:val="a0"/>
    <w:next w:val="a0"/>
    <w:qFormat/>
    <w:pPr>
      <w:keepNext/>
      <w:ind w:left="-567"/>
      <w:outlineLvl w:val="3"/>
    </w:pPr>
    <w:rPr>
      <w:rFonts w:cs="Arial"/>
      <w:b/>
      <w:bCs/>
      <w:smallCaps/>
      <w:color w:val="000080"/>
      <w:sz w:val="26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cs="Arial"/>
      <w:b/>
      <w:color w:val="000080"/>
      <w:sz w:val="32"/>
      <w:szCs w:val="32"/>
    </w:rPr>
  </w:style>
  <w:style w:type="paragraph" w:styleId="6">
    <w:name w:val="heading 6"/>
    <w:basedOn w:val="a0"/>
    <w:next w:val="a0"/>
    <w:qFormat/>
    <w:pPr>
      <w:keepNext/>
      <w:spacing w:line="480" w:lineRule="exact"/>
      <w:jc w:val="center"/>
      <w:outlineLvl w:val="5"/>
    </w:pPr>
    <w:rPr>
      <w:rFonts w:cs="Arial"/>
      <w:b/>
      <w:caps/>
      <w:noProof/>
      <w:color w:val="000080"/>
      <w:spacing w:val="-22"/>
      <w:sz w:val="22"/>
      <w:szCs w:val="32"/>
    </w:rPr>
  </w:style>
  <w:style w:type="paragraph" w:styleId="8">
    <w:name w:val="heading 8"/>
    <w:basedOn w:val="a0"/>
    <w:next w:val="a0"/>
    <w:qFormat/>
    <w:rsid w:val="00612E1B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Pr>
      <w:rFonts w:cs="Arial"/>
      <w:bCs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22">
    <w:name w:val="Body Text 2"/>
    <w:basedOn w:val="a0"/>
    <w:rPr>
      <w:rFonts w:cs="Arial"/>
      <w:b/>
      <w:sz w:val="20"/>
    </w:rPr>
  </w:style>
  <w:style w:type="paragraph" w:styleId="a9">
    <w:name w:val="Body Text Indent"/>
    <w:basedOn w:val="a0"/>
    <w:pPr>
      <w:ind w:left="360" w:firstLine="567"/>
    </w:pPr>
    <w:rPr>
      <w:sz w:val="28"/>
      <w:szCs w:val="20"/>
    </w:rPr>
  </w:style>
  <w:style w:type="paragraph" w:styleId="aa">
    <w:name w:val="Title"/>
    <w:basedOn w:val="a0"/>
    <w:qFormat/>
    <w:pPr>
      <w:spacing w:line="240" w:lineRule="auto"/>
      <w:jc w:val="center"/>
    </w:pPr>
    <w:rPr>
      <w:rFonts w:cs="Arial"/>
      <w:b/>
      <w:caps/>
      <w:color w:val="000080"/>
      <w:sz w:val="40"/>
      <w:szCs w:val="20"/>
    </w:rPr>
  </w:style>
  <w:style w:type="paragraph" w:styleId="31">
    <w:name w:val="Body Text Indent 3"/>
    <w:basedOn w:val="a0"/>
    <w:pPr>
      <w:ind w:firstLine="540"/>
    </w:pPr>
    <w:rPr>
      <w:sz w:val="28"/>
      <w:szCs w:val="20"/>
    </w:rPr>
  </w:style>
  <w:style w:type="paragraph" w:styleId="23">
    <w:name w:val="Body Text Indent 2"/>
    <w:basedOn w:val="a0"/>
    <w:pPr>
      <w:ind w:firstLine="720"/>
    </w:pPr>
    <w:rPr>
      <w:i/>
      <w:iCs/>
      <w:sz w:val="28"/>
      <w:szCs w:val="20"/>
    </w:rPr>
  </w:style>
  <w:style w:type="paragraph" w:styleId="ab">
    <w:name w:val="Subtitle"/>
    <w:basedOn w:val="a0"/>
    <w:qFormat/>
    <w:pPr>
      <w:spacing w:before="120"/>
      <w:ind w:left="-567"/>
    </w:pPr>
    <w:rPr>
      <w:b/>
      <w:i/>
      <w:color w:val="000080"/>
      <w:szCs w:val="20"/>
    </w:rPr>
  </w:style>
  <w:style w:type="paragraph" w:styleId="32">
    <w:name w:val="Body Text 3"/>
    <w:basedOn w:val="a0"/>
    <w:rPr>
      <w:rFonts w:cs="Arial"/>
      <w:sz w:val="20"/>
    </w:rPr>
  </w:style>
  <w:style w:type="character" w:styleId="ac">
    <w:name w:val="Hyperlink"/>
    <w:basedOn w:val="a1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spacing w:before="240" w:after="120"/>
    </w:pPr>
    <w:rPr>
      <w:b/>
      <w:bCs/>
    </w:rPr>
  </w:style>
  <w:style w:type="paragraph" w:styleId="24">
    <w:name w:val="toc 2"/>
    <w:basedOn w:val="a0"/>
    <w:next w:val="a0"/>
    <w:autoRedefine/>
    <w:semiHidden/>
    <w:pPr>
      <w:spacing w:before="120"/>
      <w:ind w:left="240"/>
    </w:pPr>
    <w:rPr>
      <w:i/>
      <w:iCs/>
    </w:rPr>
  </w:style>
  <w:style w:type="paragraph" w:styleId="33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11">
    <w:name w:val="index 1"/>
    <w:basedOn w:val="a0"/>
    <w:next w:val="a0"/>
    <w:autoRedefine/>
    <w:semiHidden/>
    <w:pPr>
      <w:ind w:left="240" w:hanging="240"/>
    </w:pPr>
  </w:style>
  <w:style w:type="paragraph" w:styleId="25">
    <w:name w:val="index 2"/>
    <w:basedOn w:val="a0"/>
    <w:next w:val="a0"/>
    <w:autoRedefine/>
    <w:semiHidden/>
    <w:pPr>
      <w:ind w:left="480" w:hanging="240"/>
    </w:pPr>
  </w:style>
  <w:style w:type="paragraph" w:styleId="34">
    <w:name w:val="index 3"/>
    <w:basedOn w:val="a0"/>
    <w:next w:val="a0"/>
    <w:autoRedefine/>
    <w:semiHidden/>
    <w:pPr>
      <w:ind w:left="720" w:hanging="240"/>
    </w:pPr>
  </w:style>
  <w:style w:type="paragraph" w:styleId="41">
    <w:name w:val="index 4"/>
    <w:basedOn w:val="a0"/>
    <w:next w:val="a0"/>
    <w:autoRedefine/>
    <w:semiHidden/>
    <w:pPr>
      <w:ind w:left="960" w:hanging="240"/>
    </w:pPr>
  </w:style>
  <w:style w:type="paragraph" w:styleId="51">
    <w:name w:val="index 5"/>
    <w:basedOn w:val="a0"/>
    <w:next w:val="a0"/>
    <w:autoRedefine/>
    <w:semiHidden/>
    <w:pPr>
      <w:ind w:left="1200" w:hanging="240"/>
    </w:pPr>
  </w:style>
  <w:style w:type="paragraph" w:styleId="61">
    <w:name w:val="index 6"/>
    <w:basedOn w:val="a0"/>
    <w:next w:val="a0"/>
    <w:autoRedefine/>
    <w:semiHidden/>
    <w:pPr>
      <w:ind w:left="1440" w:hanging="240"/>
    </w:pPr>
  </w:style>
  <w:style w:type="paragraph" w:styleId="70">
    <w:name w:val="index 7"/>
    <w:basedOn w:val="a0"/>
    <w:next w:val="a0"/>
    <w:autoRedefine/>
    <w:semiHidden/>
    <w:pPr>
      <w:ind w:left="1680" w:hanging="240"/>
    </w:pPr>
  </w:style>
  <w:style w:type="paragraph" w:styleId="81">
    <w:name w:val="index 8"/>
    <w:basedOn w:val="a0"/>
    <w:next w:val="a0"/>
    <w:autoRedefine/>
    <w:semiHidden/>
    <w:pPr>
      <w:ind w:left="1920" w:hanging="240"/>
    </w:pPr>
  </w:style>
  <w:style w:type="paragraph" w:styleId="90">
    <w:name w:val="index 9"/>
    <w:basedOn w:val="a0"/>
    <w:next w:val="a0"/>
    <w:autoRedefine/>
    <w:semiHidden/>
    <w:pPr>
      <w:ind w:left="2160" w:hanging="240"/>
    </w:pPr>
  </w:style>
  <w:style w:type="paragraph" w:styleId="ad">
    <w:name w:val="index heading"/>
    <w:basedOn w:val="a0"/>
    <w:next w:val="11"/>
    <w:semiHidden/>
  </w:style>
  <w:style w:type="paragraph" w:styleId="ae">
    <w:name w:val="footnote text"/>
    <w:aliases w:val=" Текст сноски"/>
    <w:basedOn w:val="a0"/>
    <w:semiHidden/>
    <w:rPr>
      <w:sz w:val="20"/>
      <w:szCs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header"/>
    <w:basedOn w:val="a0"/>
    <w:pPr>
      <w:tabs>
        <w:tab w:val="center" w:pos="4677"/>
        <w:tab w:val="right" w:pos="9355"/>
      </w:tabs>
    </w:pPr>
  </w:style>
  <w:style w:type="character" w:styleId="af1">
    <w:name w:val="FollowedHyperlink"/>
    <w:basedOn w:val="a1"/>
    <w:rPr>
      <w:color w:val="800080"/>
      <w:u w:val="single"/>
    </w:rPr>
  </w:style>
  <w:style w:type="paragraph" w:styleId="a">
    <w:name w:val="List"/>
    <w:basedOn w:val="a0"/>
    <w:pPr>
      <w:numPr>
        <w:numId w:val="1"/>
      </w:numPr>
      <w:ind w:left="714" w:hanging="357"/>
    </w:pPr>
  </w:style>
  <w:style w:type="paragraph" w:styleId="2">
    <w:name w:val="List 2"/>
    <w:basedOn w:val="a0"/>
    <w:pPr>
      <w:numPr>
        <w:numId w:val="2"/>
      </w:numPr>
    </w:pPr>
  </w:style>
  <w:style w:type="character" w:customStyle="1" w:styleId="21">
    <w:name w:val="Заголовок 2 Знак"/>
    <w:aliases w:val=" Знак Знак"/>
    <w:basedOn w:val="a1"/>
    <w:link w:val="20"/>
    <w:rsid w:val="0044648F"/>
    <w:rPr>
      <w:rFonts w:ascii="Arial" w:hAnsi="Arial" w:cs="Arial"/>
      <w:b/>
      <w:smallCaps/>
      <w:color w:val="000080"/>
      <w:sz w:val="30"/>
      <w:szCs w:val="24"/>
      <w:lang w:val="ru-RU" w:eastAsia="ru-RU" w:bidi="ar-SA"/>
    </w:rPr>
  </w:style>
  <w:style w:type="paragraph" w:customStyle="1" w:styleId="af2">
    <w:name w:val="основной"/>
    <w:basedOn w:val="af3"/>
    <w:autoRedefine/>
    <w:rsid w:val="00481CE8"/>
    <w:pPr>
      <w:ind w:firstLine="284"/>
    </w:pPr>
    <w:rPr>
      <w:rFonts w:ascii="Arial" w:hAnsi="Arial" w:cs="Times New Roman"/>
      <w:sz w:val="24"/>
      <w:szCs w:val="24"/>
    </w:rPr>
  </w:style>
  <w:style w:type="paragraph" w:styleId="af3">
    <w:name w:val="Plain Text"/>
    <w:basedOn w:val="a0"/>
    <w:rsid w:val="00481CE8"/>
    <w:rPr>
      <w:rFonts w:ascii="Courier New" w:hAnsi="Courier New" w:cs="Courier New"/>
      <w:sz w:val="20"/>
      <w:szCs w:val="20"/>
    </w:rPr>
  </w:style>
  <w:style w:type="paragraph" w:customStyle="1" w:styleId="af4">
    <w:name w:val="название рисунка"/>
    <w:basedOn w:val="a0"/>
    <w:autoRedefine/>
    <w:rsid w:val="00481CE8"/>
    <w:rPr>
      <w:szCs w:val="22"/>
      <w:lang w:val="en-US"/>
    </w:rPr>
  </w:style>
  <w:style w:type="paragraph" w:customStyle="1" w:styleId="txt">
    <w:name w:val="txt"/>
    <w:basedOn w:val="a0"/>
    <w:rsid w:val="00481CE8"/>
    <w:pPr>
      <w:spacing w:before="75" w:line="220" w:lineRule="atLeast"/>
      <w:jc w:val="left"/>
    </w:pPr>
    <w:rPr>
      <w:rFonts w:ascii="Verdana" w:hAnsi="Verdana"/>
      <w:color w:val="000000"/>
      <w:sz w:val="18"/>
      <w:szCs w:val="18"/>
    </w:rPr>
  </w:style>
  <w:style w:type="character" w:customStyle="1" w:styleId="30">
    <w:name w:val="Заголовок 3 Знак"/>
    <w:basedOn w:val="a1"/>
    <w:link w:val="3"/>
    <w:rsid w:val="00446A9B"/>
    <w:rPr>
      <w:rFonts w:ascii="Arial" w:hAnsi="Arial" w:cs="Arial"/>
      <w:b/>
      <w:bCs/>
      <w:smallCaps/>
      <w:color w:val="000080"/>
      <w:sz w:val="28"/>
      <w:szCs w:val="24"/>
      <w:lang w:val="ru-RU" w:eastAsia="ru-RU" w:bidi="ar-SA"/>
    </w:rPr>
  </w:style>
  <w:style w:type="character" w:customStyle="1" w:styleId="a5">
    <w:name w:val="Основний текст Знак"/>
    <w:basedOn w:val="a1"/>
    <w:link w:val="a4"/>
    <w:rsid w:val="00ED78AE"/>
    <w:rPr>
      <w:rFonts w:ascii="Arial" w:hAnsi="Arial" w:cs="Arial"/>
      <w:bCs/>
      <w:sz w:val="24"/>
      <w:szCs w:val="24"/>
      <w:lang w:val="ru-RU" w:eastAsia="ru-RU" w:bidi="ar-SA"/>
    </w:rPr>
  </w:style>
  <w:style w:type="paragraph" w:customStyle="1" w:styleId="52">
    <w:name w:val="Заголовок 5_таблицы"/>
    <w:basedOn w:val="5"/>
    <w:autoRedefine/>
    <w:rsid w:val="00ED78AE"/>
    <w:pPr>
      <w:keepNext w:val="0"/>
      <w:ind w:left="-567"/>
      <w:jc w:val="both"/>
    </w:pPr>
    <w:rPr>
      <w:rFonts w:cs="Times New Roman"/>
      <w:bCs/>
      <w:smallCaps/>
      <w:color w:val="333399"/>
      <w:sz w:val="26"/>
      <w:szCs w:val="26"/>
    </w:rPr>
  </w:style>
  <w:style w:type="table" w:styleId="af5">
    <w:name w:val="Table Grid"/>
    <w:basedOn w:val="a2"/>
    <w:rsid w:val="00ED78A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4 Знак"/>
    <w:basedOn w:val="a1"/>
    <w:rsid w:val="00ED78AE"/>
    <w:rPr>
      <w:rFonts w:ascii="Arial" w:hAnsi="Arial" w:cs="Arial"/>
      <w:b/>
      <w:bCs/>
      <w:smallCaps/>
      <w:color w:val="000080"/>
      <w:sz w:val="2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ПОСЕТИТЕЛЕЙ КОФЕЕН</vt:lpstr>
    </vt:vector>
  </TitlesOfParts>
  <Company>FBI</Company>
  <LinksUpToDate>false</LinksUpToDate>
  <CharactersWithSpaces>17299</CharactersWithSpaces>
  <SharedDoc>false</SharedDoc>
  <HLinks>
    <vt:vector size="162" baseType="variant"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_Toc198381034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_Toc198381033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_Toc198381032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_Toc198381031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_Toc198381030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_Toc198381029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_Toc198381028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_Toc198381027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_Toc198381026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_Toc198381025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_Toc198381024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_Toc198381023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_Toc198381022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_Toc198381021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_Toc198381020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_Toc198381019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_Toc198381018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_Toc198381017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_Toc198381016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_Toc198381015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_Toc198381014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_Toc198381013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_Toc198381012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_Toc198381011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_Toc198381010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_Toc198381009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_Toc198381008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ПОСЕТИТЕЛЕЙ КОФЕЕН</dc:title>
  <dc:subject/>
  <dc:creator>Ira</dc:creator>
  <cp:keywords/>
  <dc:description/>
  <cp:lastModifiedBy>Irina</cp:lastModifiedBy>
  <cp:revision>2</cp:revision>
  <cp:lastPrinted>2008-05-12T15:41:00Z</cp:lastPrinted>
  <dcterms:created xsi:type="dcterms:W3CDTF">2014-08-15T11:06:00Z</dcterms:created>
  <dcterms:modified xsi:type="dcterms:W3CDTF">2014-08-15T11:06:00Z</dcterms:modified>
</cp:coreProperties>
</file>