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C3" w:rsidRDefault="00482DC3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aps/>
          <w:szCs w:val="28"/>
          <w:lang w:val="uk-UA"/>
        </w:rPr>
      </w:pPr>
      <w:r w:rsidRPr="00F04F85">
        <w:rPr>
          <w:caps/>
          <w:szCs w:val="28"/>
          <w:lang w:val="uk-UA"/>
        </w:rPr>
        <w:t>Перевірка статистичних гіпотез відносно невідомих значень параметрів визначеного розподілу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aps/>
          <w:szCs w:val="28"/>
          <w:lang w:val="uk-UA"/>
        </w:rPr>
      </w:pPr>
    </w:p>
    <w:p w:rsidR="00DB21AC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>
        <w:rPr>
          <w:caps/>
          <w:szCs w:val="28"/>
          <w:lang w:val="uk-UA"/>
        </w:rPr>
        <w:br w:type="page"/>
      </w:r>
      <w:r w:rsidR="00DB21AC" w:rsidRPr="00F04F85">
        <w:rPr>
          <w:szCs w:val="28"/>
          <w:lang w:val="uk-UA"/>
        </w:rPr>
        <w:t>1 Порівняння двох дисперсій нормальних генеральних сукупностей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Ця задача виникає в метрології при порівнянні точності приладів. Крім того, умова рівності дисперсій чи їхньої незмінності в процесі дослідження лежить в основі багатьох задач перевірки гіпотез про порівняння інших параметрів (математичного сподівання, коефіцієнтів кореляції та ін.).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Нехай генеральні сукупності </w:t>
      </w:r>
      <w:r w:rsidR="00BF0DDE" w:rsidRPr="00F04F85">
        <w:rPr>
          <w:szCs w:val="28"/>
          <w:lang w:val="uk-UA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 fillcolor="window">
            <v:imagedata r:id="rId7" o:title=""/>
          </v:shape>
          <o:OLEObject Type="Embed" ProgID="Equation.3" ShapeID="_x0000_i1025" DrawAspect="Content" ObjectID="_1458232835" r:id="rId8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240" w:dyaOrig="279">
          <v:shape id="_x0000_i1026" type="#_x0000_t75" style="width:12pt;height:14.25pt" o:ole="" fillcolor="window">
            <v:imagedata r:id="rId9" o:title=""/>
          </v:shape>
          <o:OLEObject Type="Embed" ProgID="Equation.3" ShapeID="_x0000_i1026" DrawAspect="Content" ObjectID="_1458232836" r:id="rId10"/>
        </w:object>
      </w:r>
      <w:r w:rsidRPr="00F04F85">
        <w:rPr>
          <w:szCs w:val="28"/>
          <w:lang w:val="uk-UA"/>
        </w:rPr>
        <w:t xml:space="preserve"> розподілені нормально. По незалежних вибірках, узятих з цих сукупностей, з обсягами, які дорівнюють відповідно </w:t>
      </w:r>
      <w:r w:rsidR="00BF0DDE" w:rsidRPr="00F04F85">
        <w:rPr>
          <w:szCs w:val="28"/>
          <w:lang w:val="uk-UA"/>
        </w:rPr>
        <w:object w:dxaOrig="400" w:dyaOrig="380">
          <v:shape id="_x0000_i1027" type="#_x0000_t75" style="width:20.25pt;height:18.75pt" o:ole="" fillcolor="window">
            <v:imagedata r:id="rId11" o:title=""/>
          </v:shape>
          <o:OLEObject Type="Embed" ProgID="Equation.3" ShapeID="_x0000_i1027" DrawAspect="Content" ObjectID="_1458232837" r:id="rId12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340" w:dyaOrig="380">
          <v:shape id="_x0000_i1028" type="#_x0000_t75" style="width:17.25pt;height:18.75pt" o:ole="" fillcolor="window">
            <v:imagedata r:id="rId13" o:title=""/>
          </v:shape>
          <o:OLEObject Type="Embed" ProgID="Equation.3" ShapeID="_x0000_i1028" DrawAspect="Content" ObjectID="_1458232838" r:id="rId14"/>
        </w:object>
      </w:r>
      <w:r w:rsidRPr="00F04F85">
        <w:rPr>
          <w:szCs w:val="28"/>
          <w:lang w:val="uk-UA"/>
        </w:rPr>
        <w:t xml:space="preserve">, знайдено виправлені вибіркові дисперсії </w:t>
      </w:r>
      <w:r w:rsidR="00BF0DDE" w:rsidRPr="00F04F85">
        <w:rPr>
          <w:szCs w:val="28"/>
          <w:lang w:val="uk-UA"/>
        </w:rPr>
        <w:object w:dxaOrig="360" w:dyaOrig="440">
          <v:shape id="_x0000_i1029" type="#_x0000_t75" style="width:18pt;height:21.75pt" o:ole="" fillcolor="window">
            <v:imagedata r:id="rId15" o:title=""/>
          </v:shape>
          <o:OLEObject Type="Embed" ProgID="Equation.3" ShapeID="_x0000_i1029" DrawAspect="Content" ObjectID="_1458232839" r:id="rId16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320" w:dyaOrig="440">
          <v:shape id="_x0000_i1030" type="#_x0000_t75" style="width:15.75pt;height:21.75pt" o:ole="" fillcolor="window">
            <v:imagedata r:id="rId17" o:title=""/>
          </v:shape>
          <o:OLEObject Type="Embed" ProgID="Equation.3" ShapeID="_x0000_i1030" DrawAspect="Content" ObjectID="_1458232840" r:id="rId18"/>
        </w:object>
      </w:r>
      <w:r w:rsidRPr="00F04F85">
        <w:rPr>
          <w:szCs w:val="28"/>
          <w:lang w:val="uk-UA"/>
        </w:rPr>
        <w:t xml:space="preserve">. Необхідно за цими характеристиками при заданому рівні значущості </w:t>
      </w:r>
      <w:r w:rsidR="00BF0DDE" w:rsidRPr="00F04F85">
        <w:rPr>
          <w:szCs w:val="28"/>
          <w:lang w:val="uk-UA"/>
        </w:rPr>
        <w:object w:dxaOrig="260" w:dyaOrig="240">
          <v:shape id="_x0000_i1031" type="#_x0000_t75" style="width:12.75pt;height:12pt" o:ole="" fillcolor="window">
            <v:imagedata r:id="rId19" o:title=""/>
          </v:shape>
          <o:OLEObject Type="Embed" ProgID="Equation.3" ShapeID="_x0000_i1031" DrawAspect="Content" ObjectID="_1458232841" r:id="rId20"/>
        </w:object>
      </w:r>
      <w:r w:rsidRPr="00F04F85">
        <w:rPr>
          <w:szCs w:val="28"/>
          <w:lang w:val="uk-UA"/>
        </w:rPr>
        <w:t xml:space="preserve"> перевірити нульову гіпотезу про те, що генеральні дисперсії даних сукупностей дорівнюють одна одній: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420" w:dyaOrig="380">
          <v:shape id="_x0000_i1032" type="#_x0000_t75" style="width:21pt;height:18.75pt" o:ole="" fillcolor="window">
            <v:imagedata r:id="rId21" o:title=""/>
          </v:shape>
          <o:OLEObject Type="Embed" ProgID="Equation.3" ShapeID="_x0000_i1032" DrawAspect="Content" ObjectID="_1458232842" r:id="rId22"/>
        </w:object>
      </w:r>
      <w:r w:rsidR="00DB21AC" w:rsidRPr="00F04F85">
        <w:rPr>
          <w:szCs w:val="28"/>
          <w:lang w:val="uk-UA"/>
        </w:rPr>
        <w:t xml:space="preserve"> : </w:t>
      </w:r>
      <w:r w:rsidRPr="00F04F85">
        <w:rPr>
          <w:szCs w:val="28"/>
          <w:lang w:val="uk-UA"/>
        </w:rPr>
        <w:object w:dxaOrig="1540" w:dyaOrig="360">
          <v:shape id="_x0000_i1033" type="#_x0000_t75" style="width:77.25pt;height:18pt" o:ole="" fillcolor="window">
            <v:imagedata r:id="rId23" o:title=""/>
          </v:shape>
          <o:OLEObject Type="Embed" ProgID="Equation.3" ShapeID="_x0000_i1033" DrawAspect="Content" ObjectID="_1458232843" r:id="rId24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Оскільки виправлені дисперсії є незміщеними оцінками генеральних дисперсій, тобто </w:t>
      </w:r>
      <w:r w:rsidR="00BF0DDE" w:rsidRPr="00F04F85">
        <w:rPr>
          <w:szCs w:val="28"/>
          <w:lang w:val="uk-UA"/>
        </w:rPr>
        <w:object w:dxaOrig="1740" w:dyaOrig="440">
          <v:shape id="_x0000_i1034" type="#_x0000_t75" style="width:87pt;height:21.75pt" o:ole="" fillcolor="window">
            <v:imagedata r:id="rId25" o:title=""/>
          </v:shape>
          <o:OLEObject Type="Embed" ProgID="Equation.3" ShapeID="_x0000_i1034" DrawAspect="Content" ObjectID="_1458232844" r:id="rId26"/>
        </w:object>
      </w:r>
      <w:r w:rsidRPr="00F04F85">
        <w:rPr>
          <w:szCs w:val="28"/>
          <w:lang w:val="uk-UA"/>
        </w:rPr>
        <w:t xml:space="preserve">, </w:t>
      </w:r>
      <w:r w:rsidR="00BF0DDE" w:rsidRPr="00F04F85">
        <w:rPr>
          <w:szCs w:val="28"/>
          <w:lang w:val="uk-UA"/>
        </w:rPr>
        <w:object w:dxaOrig="1640" w:dyaOrig="440">
          <v:shape id="_x0000_i1035" type="#_x0000_t75" style="width:81.75pt;height:21.75pt" o:ole="" fillcolor="window">
            <v:imagedata r:id="rId27" o:title=""/>
          </v:shape>
          <o:OLEObject Type="Embed" ProgID="Equation.3" ShapeID="_x0000_i1035" DrawAspect="Content" ObjectID="_1458232845" r:id="rId28"/>
        </w:object>
      </w:r>
      <w:r w:rsidRPr="00F04F85">
        <w:rPr>
          <w:szCs w:val="28"/>
          <w:lang w:val="uk-UA"/>
        </w:rPr>
        <w:t>, нульову гіпотезу можна переписати також у такому вигляді: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420" w:dyaOrig="380">
          <v:shape id="_x0000_i1036" type="#_x0000_t75" style="width:21pt;height:18.75pt" o:ole="" fillcolor="window">
            <v:imagedata r:id="rId21" o:title=""/>
          </v:shape>
          <o:OLEObject Type="Embed" ProgID="Equation.3" ShapeID="_x0000_i1036" DrawAspect="Content" ObjectID="_1458232846" r:id="rId29"/>
        </w:object>
      </w:r>
      <w:r w:rsidR="00DB21AC" w:rsidRPr="00F04F85">
        <w:rPr>
          <w:szCs w:val="28"/>
          <w:lang w:val="uk-UA"/>
        </w:rPr>
        <w:t xml:space="preserve"> : </w:t>
      </w:r>
      <w:r w:rsidRPr="00F04F85">
        <w:rPr>
          <w:szCs w:val="28"/>
          <w:lang w:val="uk-UA"/>
        </w:rPr>
        <w:object w:dxaOrig="1860" w:dyaOrig="440">
          <v:shape id="_x0000_i1037" type="#_x0000_t75" style="width:93pt;height:21.75pt" o:ole="" fillcolor="window">
            <v:imagedata r:id="rId30" o:title=""/>
          </v:shape>
          <o:OLEObject Type="Embed" ProgID="Equation.3" ShapeID="_x0000_i1037" DrawAspect="Content" ObjectID="_1458232847" r:id="rId31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У якості критерію перевірки нульової гіпотези про рівність генеральних дисперсій візьмемо відношення виправлених дисперсій, тобто таку випадкову величину: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859" w:dyaOrig="859">
          <v:shape id="_x0000_i1038" type="#_x0000_t75" style="width:42.75pt;height:42.75pt" o:ole="" fillcolor="window">
            <v:imagedata r:id="rId32" o:title=""/>
          </v:shape>
          <o:OLEObject Type="Embed" ProgID="Equation.3" ShapeID="_x0000_i1038" DrawAspect="Content" ObjectID="_1458232848" r:id="rId33"/>
        </w:object>
      </w:r>
      <w:r w:rsidR="00DB21AC" w:rsidRPr="00F04F85">
        <w:rPr>
          <w:szCs w:val="28"/>
          <w:lang w:val="uk-UA"/>
        </w:rPr>
        <w:t>.</w: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(1)</w:t>
      </w:r>
    </w:p>
    <w:p w:rsidR="00DB21AC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DB21AC" w:rsidRPr="00F04F85">
        <w:rPr>
          <w:szCs w:val="28"/>
          <w:lang w:val="uk-UA"/>
        </w:rPr>
        <w:t xml:space="preserve">Можна впевнитися, що величина F за умови справедливості нульової гіпотези має розподіл Снедекора – Фішера (9) з </w:t>
      </w:r>
      <w:r w:rsidR="00BF0DDE" w:rsidRPr="00F04F85">
        <w:rPr>
          <w:szCs w:val="28"/>
          <w:lang w:val="uk-UA"/>
        </w:rPr>
        <w:object w:dxaOrig="1160" w:dyaOrig="380">
          <v:shape id="_x0000_i1039" type="#_x0000_t75" style="width:57.75pt;height:18.75pt" o:ole="" fillcolor="window">
            <v:imagedata r:id="rId34" o:title=""/>
          </v:shape>
          <o:OLEObject Type="Embed" ProgID="Equation.3" ShapeID="_x0000_i1039" DrawAspect="Content" ObjectID="_1458232849" r:id="rId35"/>
        </w:object>
      </w:r>
      <w:r w:rsidR="00DB21AC"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1160" w:dyaOrig="380">
          <v:shape id="_x0000_i1040" type="#_x0000_t75" style="width:57.75pt;height:18.75pt" o:ole="" fillcolor="window">
            <v:imagedata r:id="rId36" o:title=""/>
          </v:shape>
          <o:OLEObject Type="Embed" ProgID="Equation.3" ShapeID="_x0000_i1040" DrawAspect="Content" ObjectID="_1458232850" r:id="rId37"/>
        </w:object>
      </w:r>
      <w:r w:rsidR="00DB21AC" w:rsidRPr="00F04F85">
        <w:rPr>
          <w:szCs w:val="28"/>
          <w:lang w:val="uk-UA"/>
        </w:rPr>
        <w:t xml:space="preserve"> ступенями волі.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Таким чином, маємо нульову гіпотезу </w:t>
      </w:r>
      <w:r w:rsidR="00BF0DDE" w:rsidRPr="00F04F85">
        <w:rPr>
          <w:szCs w:val="28"/>
          <w:lang w:val="uk-UA"/>
        </w:rPr>
        <w:object w:dxaOrig="420" w:dyaOrig="380">
          <v:shape id="_x0000_i1041" type="#_x0000_t75" style="width:21pt;height:18.75pt" o:ole="" fillcolor="window">
            <v:imagedata r:id="rId21" o:title=""/>
          </v:shape>
          <o:OLEObject Type="Embed" ProgID="Equation.3" ShapeID="_x0000_i1041" DrawAspect="Content" ObjectID="_1458232851" r:id="rId38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1540" w:dyaOrig="360">
          <v:shape id="_x0000_i1042" type="#_x0000_t75" style="width:77.25pt;height:18pt" o:ole="" fillcolor="window">
            <v:imagedata r:id="rId23" o:title=""/>
          </v:shape>
          <o:OLEObject Type="Embed" ProgID="Equation.3" ShapeID="_x0000_i1042" DrawAspect="Content" ObjectID="_1458232852" r:id="rId39"/>
        </w:object>
      </w:r>
      <w:r w:rsidRPr="00F04F85">
        <w:rPr>
          <w:szCs w:val="28"/>
          <w:lang w:val="uk-UA"/>
        </w:rPr>
        <w:t xml:space="preserve"> і конкуруючу гіпотезу </w:t>
      </w:r>
      <w:r w:rsidR="00BF0DDE" w:rsidRPr="00F04F85">
        <w:rPr>
          <w:szCs w:val="28"/>
          <w:lang w:val="uk-UA"/>
        </w:rPr>
        <w:object w:dxaOrig="380" w:dyaOrig="380">
          <v:shape id="_x0000_i1043" type="#_x0000_t75" style="width:18.75pt;height:18.75pt" o:ole="" fillcolor="window">
            <v:imagedata r:id="rId40" o:title=""/>
          </v:shape>
          <o:OLEObject Type="Embed" ProgID="Equation.3" ShapeID="_x0000_i1043" DrawAspect="Content" ObjectID="_1458232853" r:id="rId41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1540" w:dyaOrig="360">
          <v:shape id="_x0000_i1044" type="#_x0000_t75" style="width:77.25pt;height:18pt" o:ole="" fillcolor="window">
            <v:imagedata r:id="rId42" o:title=""/>
          </v:shape>
          <o:OLEObject Type="Embed" ProgID="Equation.3" ShapeID="_x0000_i1044" DrawAspect="Content" ObjectID="_1458232854" r:id="rId43"/>
        </w:object>
      </w:r>
      <w:r w:rsidRPr="00F04F85">
        <w:rPr>
          <w:szCs w:val="28"/>
          <w:lang w:val="uk-UA"/>
        </w:rPr>
        <w:t xml:space="preserve">. У цьому випадку критична область при заданому рівні значимості </w:t>
      </w:r>
      <w:r w:rsidR="00BF0DDE" w:rsidRPr="00F04F85">
        <w:rPr>
          <w:szCs w:val="28"/>
          <w:lang w:val="uk-UA"/>
        </w:rPr>
        <w:object w:dxaOrig="260" w:dyaOrig="240">
          <v:shape id="_x0000_i1045" type="#_x0000_t75" style="width:12.75pt;height:12pt" o:ole="" fillcolor="window">
            <v:imagedata r:id="rId19" o:title=""/>
          </v:shape>
          <o:OLEObject Type="Embed" ProgID="Equation.3" ShapeID="_x0000_i1045" DrawAspect="Content" ObjectID="_1458232855" r:id="rId44"/>
        </w:object>
      </w:r>
      <w:r w:rsidRPr="00F04F85">
        <w:rPr>
          <w:szCs w:val="28"/>
          <w:lang w:val="uk-UA"/>
        </w:rPr>
        <w:t xml:space="preserve"> є двосторонньою, обумовленою сукупністю співвідношень: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320" w:dyaOrig="900">
          <v:shape id="_x0000_i1046" type="#_x0000_t75" style="width:116.25pt;height:45pt" o:ole="" fillcolor="window">
            <v:imagedata r:id="rId45" o:title=""/>
          </v:shape>
          <o:OLEObject Type="Embed" ProgID="Equation.3" ShapeID="_x0000_i1046" DrawAspect="Content" ObjectID="_1458232856" r:id="rId46"/>
        </w:objec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(2)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Однак, можна показати, що якщо чисельник відносини (1), що визначає випадкову величину </w:t>
      </w:r>
      <w:r w:rsidR="00BF0DDE" w:rsidRPr="00F04F85">
        <w:rPr>
          <w:szCs w:val="28"/>
          <w:lang w:val="uk-UA"/>
        </w:rPr>
        <w:object w:dxaOrig="279" w:dyaOrig="279">
          <v:shape id="_x0000_i1047" type="#_x0000_t75" style="width:14.25pt;height:14.25pt" o:ole="" fillcolor="window">
            <v:imagedata r:id="rId47" o:title=""/>
          </v:shape>
          <o:OLEObject Type="Embed" ProgID="Equation.3" ShapeID="_x0000_i1047" DrawAspect="Content" ObjectID="_1458232857" r:id="rId48"/>
        </w:object>
      </w:r>
      <w:r w:rsidRPr="00F04F85">
        <w:rPr>
          <w:szCs w:val="28"/>
          <w:lang w:val="uk-UA"/>
        </w:rPr>
        <w:t xml:space="preserve">, більше знаменника, тобто якщо </w:t>
      </w:r>
      <w:r w:rsidR="00BF0DDE" w:rsidRPr="00F04F85">
        <w:rPr>
          <w:szCs w:val="28"/>
          <w:lang w:val="uk-UA"/>
        </w:rPr>
        <w:object w:dxaOrig="360" w:dyaOrig="440">
          <v:shape id="_x0000_i1048" type="#_x0000_t75" style="width:18pt;height:21.75pt" o:ole="" fillcolor="window">
            <v:imagedata r:id="rId49" o:title=""/>
          </v:shape>
          <o:OLEObject Type="Embed" ProgID="Equation.3" ShapeID="_x0000_i1048" DrawAspect="Content" ObjectID="_1458232858" r:id="rId50"/>
        </w:object>
      </w:r>
      <w:r w:rsidRPr="00F04F85">
        <w:rPr>
          <w:szCs w:val="28"/>
          <w:lang w:val="uk-UA"/>
        </w:rPr>
        <w:t>&gt;</w:t>
      </w:r>
      <w:r w:rsidR="00BF0DDE" w:rsidRPr="00F04F85">
        <w:rPr>
          <w:szCs w:val="28"/>
          <w:lang w:val="uk-UA"/>
        </w:rPr>
        <w:object w:dxaOrig="320" w:dyaOrig="440">
          <v:shape id="_x0000_i1049" type="#_x0000_t75" style="width:15.75pt;height:21.75pt" o:ole="" fillcolor="window">
            <v:imagedata r:id="rId51" o:title=""/>
          </v:shape>
          <o:OLEObject Type="Embed" ProgID="Equation.3" ShapeID="_x0000_i1049" DrawAspect="Content" ObjectID="_1458232859" r:id="rId52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740" w:dyaOrig="859">
          <v:shape id="_x0000_i1050" type="#_x0000_t75" style="width:36.75pt;height:42.75pt" o:ole="" fillcolor="window">
            <v:imagedata r:id="rId53" o:title=""/>
          </v:shape>
          <o:OLEObject Type="Embed" ProgID="Equation.3" ShapeID="_x0000_i1050" DrawAspect="Content" ObjectID="_1458232860" r:id="rId54"/>
        </w:object>
      </w:r>
      <w:r w:rsidRPr="00F04F85">
        <w:rPr>
          <w:szCs w:val="28"/>
          <w:lang w:val="uk-UA"/>
        </w:rPr>
        <w:t xml:space="preserve">, то першу нерівність з </w:t>
      </w:r>
      <w:r w:rsidR="00BF0DDE" w:rsidRPr="00F04F85">
        <w:rPr>
          <w:szCs w:val="28"/>
          <w:lang w:val="uk-UA"/>
        </w:rPr>
        <w:object w:dxaOrig="499" w:dyaOrig="380">
          <v:shape id="_x0000_i1051" type="#_x0000_t75" style="width:24.75pt;height:18.75pt" o:ole="" fillcolor="window">
            <v:imagedata r:id="rId55" o:title=""/>
          </v:shape>
          <o:OLEObject Type="Embed" ProgID="Equation.3" ShapeID="_x0000_i1051" DrawAspect="Content" ObjectID="_1458232861" r:id="rId56"/>
        </w:object>
      </w:r>
      <w:r w:rsidRPr="00F04F85">
        <w:rPr>
          <w:szCs w:val="28"/>
          <w:lang w:val="uk-UA"/>
        </w:rPr>
        <w:t xml:space="preserve"> перевіряти не потрібно, тому що вона виконується автоматично при невеликих рівнях значимості </w:t>
      </w:r>
      <w:r w:rsidR="00BF0DDE" w:rsidRPr="00F04F85">
        <w:rPr>
          <w:szCs w:val="28"/>
          <w:lang w:val="uk-UA"/>
        </w:rPr>
        <w:object w:dxaOrig="260" w:dyaOrig="240">
          <v:shape id="_x0000_i1052" type="#_x0000_t75" style="width:12.75pt;height:12pt" o:ole="" fillcolor="window">
            <v:imagedata r:id="rId19" o:title=""/>
          </v:shape>
          <o:OLEObject Type="Embed" ProgID="Equation.3" ShapeID="_x0000_i1052" DrawAspect="Content" ObjectID="_1458232862" r:id="rId57"/>
        </w:object>
      </w:r>
      <w:r w:rsidRPr="00F04F85">
        <w:rPr>
          <w:szCs w:val="28"/>
          <w:lang w:val="uk-UA"/>
        </w:rPr>
        <w:t xml:space="preserve">, що звичайно застосовують. При цьому перевірка гіпотези </w:t>
      </w:r>
      <w:r w:rsidR="00BF0DDE" w:rsidRPr="00F04F85">
        <w:rPr>
          <w:szCs w:val="28"/>
          <w:lang w:val="uk-UA"/>
        </w:rPr>
        <w:object w:dxaOrig="420" w:dyaOrig="380">
          <v:shape id="_x0000_i1053" type="#_x0000_t75" style="width:21pt;height:18.75pt" o:ole="" fillcolor="window">
            <v:imagedata r:id="rId21" o:title=""/>
          </v:shape>
          <o:OLEObject Type="Embed" ProgID="Equation.3" ShapeID="_x0000_i1053" DrawAspect="Content" ObjectID="_1458232863" r:id="rId58"/>
        </w:object>
      </w:r>
      <w:r w:rsidRPr="00F04F85">
        <w:rPr>
          <w:szCs w:val="28"/>
          <w:lang w:val="uk-UA"/>
        </w:rPr>
        <w:t xml:space="preserve"> зводиться до перевірки тільки другої нерівності з </w:t>
      </w:r>
      <w:r w:rsidR="00BF0DDE" w:rsidRPr="00F04F85">
        <w:rPr>
          <w:szCs w:val="28"/>
          <w:lang w:val="uk-UA"/>
        </w:rPr>
        <w:object w:dxaOrig="639" w:dyaOrig="420">
          <v:shape id="_x0000_i1054" type="#_x0000_t75" style="width:32.25pt;height:21pt" o:ole="" fillcolor="window">
            <v:imagedata r:id="rId59" o:title=""/>
          </v:shape>
          <o:OLEObject Type="Embed" ProgID="Equation.3" ShapeID="_x0000_i1054" DrawAspect="Content" ObjectID="_1458232864" r:id="rId60"/>
        </w:object>
      </w:r>
      <w:r w:rsidRPr="00F04F85">
        <w:rPr>
          <w:szCs w:val="28"/>
          <w:lang w:val="uk-UA"/>
        </w:rPr>
        <w:t xml:space="preserve">. Це проводиться наступним чином: по таблиці критичних точок розподілу Снедекора – Фишера з </w:t>
      </w:r>
      <w:r w:rsidR="00BF0DDE" w:rsidRPr="00F04F85">
        <w:rPr>
          <w:szCs w:val="28"/>
          <w:lang w:val="uk-UA"/>
        </w:rPr>
        <w:object w:dxaOrig="1160" w:dyaOrig="380">
          <v:shape id="_x0000_i1055" type="#_x0000_t75" style="width:57.75pt;height:18.75pt" o:ole="" fillcolor="window">
            <v:imagedata r:id="rId34" o:title=""/>
          </v:shape>
          <o:OLEObject Type="Embed" ProgID="Equation.3" ShapeID="_x0000_i1055" DrawAspect="Content" ObjectID="_1458232865" r:id="rId61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1160" w:dyaOrig="380">
          <v:shape id="_x0000_i1056" type="#_x0000_t75" style="width:57.75pt;height:18.75pt" o:ole="" fillcolor="window">
            <v:imagedata r:id="rId36" o:title=""/>
          </v:shape>
          <o:OLEObject Type="Embed" ProgID="Equation.3" ShapeID="_x0000_i1056" DrawAspect="Content" ObjectID="_1458232866" r:id="rId62"/>
        </w:object>
      </w:r>
      <w:r w:rsidRPr="00F04F85">
        <w:rPr>
          <w:szCs w:val="28"/>
          <w:lang w:val="uk-UA"/>
        </w:rPr>
        <w:t xml:space="preserve"> ступенями волі при вибраному рівні значимості </w:t>
      </w:r>
      <w:r w:rsidR="00BF0DDE" w:rsidRPr="00F04F85">
        <w:rPr>
          <w:szCs w:val="28"/>
          <w:lang w:val="uk-UA"/>
        </w:rPr>
        <w:object w:dxaOrig="260" w:dyaOrig="240">
          <v:shape id="_x0000_i1057" type="#_x0000_t75" style="width:12.75pt;height:12pt" o:ole="" fillcolor="window">
            <v:imagedata r:id="rId19" o:title=""/>
          </v:shape>
          <o:OLEObject Type="Embed" ProgID="Equation.3" ShapeID="_x0000_i1057" DrawAspect="Content" ObjectID="_1458232867" r:id="rId63"/>
        </w:object>
      </w:r>
      <w:r w:rsidRPr="00F04F85">
        <w:rPr>
          <w:szCs w:val="28"/>
          <w:lang w:val="uk-UA"/>
        </w:rPr>
        <w:t xml:space="preserve"> відповідно (2) знаходять значення величини </w:t>
      </w:r>
      <w:r w:rsidR="00BF0DDE" w:rsidRPr="00F04F85">
        <w:rPr>
          <w:szCs w:val="28"/>
          <w:lang w:val="uk-UA"/>
        </w:rPr>
        <w:object w:dxaOrig="639" w:dyaOrig="420">
          <v:shape id="_x0000_i1058" type="#_x0000_t75" style="width:32.25pt;height:21pt" o:ole="" fillcolor="window">
            <v:imagedata r:id="rId59" o:title=""/>
          </v:shape>
          <o:OLEObject Type="Embed" ProgID="Equation.3" ShapeID="_x0000_i1058" DrawAspect="Content" ObjectID="_1458232868" r:id="rId64"/>
        </w:object>
      </w:r>
      <w:r w:rsidRPr="00F04F85">
        <w:rPr>
          <w:szCs w:val="28"/>
          <w:lang w:val="uk-UA"/>
        </w:rPr>
        <w:t xml:space="preserve">. Далі, якщо </w:t>
      </w:r>
      <w:r w:rsidR="00BF0DDE" w:rsidRPr="00F04F85">
        <w:rPr>
          <w:szCs w:val="28"/>
          <w:lang w:val="uk-UA"/>
        </w:rPr>
        <w:object w:dxaOrig="1219" w:dyaOrig="859">
          <v:shape id="_x0000_i1059" type="#_x0000_t75" style="width:60.75pt;height:42.75pt" o:ole="" fillcolor="window">
            <v:imagedata r:id="rId65" o:title=""/>
          </v:shape>
          <o:OLEObject Type="Embed" ProgID="Equation.3" ShapeID="_x0000_i1059" DrawAspect="Content" ObjectID="_1458232869" r:id="rId66"/>
        </w:object>
      </w:r>
      <w:r w:rsidRPr="00F04F85">
        <w:rPr>
          <w:szCs w:val="28"/>
          <w:lang w:val="uk-UA"/>
        </w:rPr>
        <w:t>&lt;</w:t>
      </w:r>
      <w:r w:rsidR="00BF0DDE" w:rsidRPr="00F04F85">
        <w:rPr>
          <w:szCs w:val="28"/>
          <w:lang w:val="uk-UA"/>
        </w:rPr>
        <w:object w:dxaOrig="639" w:dyaOrig="420">
          <v:shape id="_x0000_i1060" type="#_x0000_t75" style="width:32.25pt;height:21pt" o:ole="" fillcolor="window">
            <v:imagedata r:id="rId59" o:title=""/>
          </v:shape>
          <o:OLEObject Type="Embed" ProgID="Equation.3" ShapeID="_x0000_i1060" DrawAspect="Content" ObjectID="_1458232870" r:id="rId67"/>
        </w:object>
      </w:r>
      <w:r w:rsidRPr="00F04F85">
        <w:rPr>
          <w:szCs w:val="28"/>
          <w:lang w:val="uk-UA"/>
        </w:rPr>
        <w:t xml:space="preserve">, немає причин відкинути нульову гіпотезу, якщо </w:t>
      </w:r>
      <w:r w:rsidR="00BF0DDE" w:rsidRPr="00F04F85">
        <w:rPr>
          <w:szCs w:val="28"/>
          <w:lang w:val="uk-UA"/>
        </w:rPr>
        <w:object w:dxaOrig="1219" w:dyaOrig="859">
          <v:shape id="_x0000_i1061" type="#_x0000_t75" style="width:60.75pt;height:42.75pt" o:ole="" fillcolor="window">
            <v:imagedata r:id="rId65" o:title=""/>
          </v:shape>
          <o:OLEObject Type="Embed" ProgID="Equation.3" ShapeID="_x0000_i1061" DrawAspect="Content" ObjectID="_1458232871" r:id="rId68"/>
        </w:object>
      </w:r>
      <w:r w:rsidRPr="00F04F85">
        <w:rPr>
          <w:szCs w:val="28"/>
          <w:lang w:val="uk-UA"/>
        </w:rPr>
        <w:t>&gt;</w:t>
      </w:r>
      <w:r w:rsidR="00BF0DDE" w:rsidRPr="00F04F85">
        <w:rPr>
          <w:szCs w:val="28"/>
          <w:lang w:val="uk-UA"/>
        </w:rPr>
        <w:object w:dxaOrig="639" w:dyaOrig="420">
          <v:shape id="_x0000_i1062" type="#_x0000_t75" style="width:32.25pt;height:21pt" o:ole="" fillcolor="window">
            <v:imagedata r:id="rId59" o:title=""/>
          </v:shape>
          <o:OLEObject Type="Embed" ProgID="Equation.3" ShapeID="_x0000_i1062" DrawAspect="Content" ObjectID="_1458232872" r:id="rId69"/>
        </w:object>
      </w:r>
      <w:r w:rsidRPr="00F04F85">
        <w:rPr>
          <w:szCs w:val="28"/>
          <w:lang w:val="uk-UA"/>
        </w:rPr>
        <w:t xml:space="preserve"> – нульову гіпотезу відкидають.</w:t>
      </w: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br w:type="page"/>
      </w:r>
      <w:r w:rsidR="00DB21AC" w:rsidRPr="00F04F85">
        <w:rPr>
          <w:color w:val="auto"/>
          <w:szCs w:val="28"/>
          <w:lang w:val="uk-UA"/>
        </w:rPr>
        <w:t>2 Порівняння виправленої вибіркової дисперсії з гіпотетичною генеральною дисперсією нормальної сукупності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Ця задача виникає в метрології під час перевірки точності роботи приладів, інструментів щодо припустимих характеристик розсіювання.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Нехай генеральна сукупність розподілена нормально, причому генеральна дисперсія </w:t>
      </w:r>
      <w:r w:rsidR="00BF0DDE" w:rsidRPr="00F04F85">
        <w:rPr>
          <w:szCs w:val="28"/>
          <w:lang w:val="uk-UA"/>
        </w:rPr>
        <w:object w:dxaOrig="360" w:dyaOrig="440">
          <v:shape id="_x0000_i1063" type="#_x0000_t75" style="width:18pt;height:21.75pt" o:ole="" fillcolor="window">
            <v:imagedata r:id="rId70" o:title=""/>
          </v:shape>
          <o:OLEObject Type="Embed" ProgID="Equation.3" ShapeID="_x0000_i1063" DrawAspect="Content" ObjectID="_1458232873" r:id="rId71"/>
        </w:object>
      </w:r>
      <w:r w:rsidRPr="00F04F85">
        <w:rPr>
          <w:szCs w:val="28"/>
          <w:lang w:val="uk-UA"/>
        </w:rPr>
        <w:t xml:space="preserve"> встановлена теоретично або на основі попередніх досліджень. Потрібно перевірити її значення на основі виправленої дисперсії </w:t>
      </w:r>
      <w:r w:rsidR="00BF0DDE" w:rsidRPr="00F04F85">
        <w:rPr>
          <w:szCs w:val="28"/>
          <w:lang w:val="uk-UA"/>
        </w:rPr>
        <w:object w:dxaOrig="320" w:dyaOrig="380">
          <v:shape id="_x0000_i1064" type="#_x0000_t75" style="width:15.75pt;height:18.75pt" o:ole="" fillcolor="window">
            <v:imagedata r:id="rId72" o:title=""/>
          </v:shape>
          <o:OLEObject Type="Embed" ProgID="Equation.3" ShapeID="_x0000_i1064" DrawAspect="Content" ObjectID="_1458232874" r:id="rId73"/>
        </w:object>
      </w:r>
      <w:r w:rsidRPr="00F04F85">
        <w:rPr>
          <w:szCs w:val="28"/>
          <w:lang w:val="uk-UA"/>
        </w:rPr>
        <w:t xml:space="preserve"> з </w:t>
      </w:r>
      <w:r w:rsidR="00BF0DDE" w:rsidRPr="00F04F85">
        <w:rPr>
          <w:szCs w:val="28"/>
          <w:lang w:val="uk-UA"/>
        </w:rPr>
        <w:object w:dxaOrig="880" w:dyaOrig="300">
          <v:shape id="_x0000_i1065" type="#_x0000_t75" style="width:44.25pt;height:15pt" o:ole="" fillcolor="window">
            <v:imagedata r:id="rId74" o:title=""/>
          </v:shape>
          <o:OLEObject Type="Embed" ProgID="Equation.3" ShapeID="_x0000_i1065" DrawAspect="Content" ObjectID="_1458232875" r:id="rId75"/>
        </w:object>
      </w:r>
      <w:r w:rsidRPr="00F04F85">
        <w:rPr>
          <w:szCs w:val="28"/>
          <w:lang w:val="uk-UA"/>
        </w:rPr>
        <w:t xml:space="preserve"> ступенями волі, яку отримано за вибіркою обсягу </w:t>
      </w:r>
      <w:r w:rsidR="00BF0DDE" w:rsidRPr="00F04F85">
        <w:rPr>
          <w:szCs w:val="28"/>
          <w:lang w:val="uk-UA"/>
        </w:rPr>
        <w:object w:dxaOrig="220" w:dyaOrig="240">
          <v:shape id="_x0000_i1066" type="#_x0000_t75" style="width:11.25pt;height:12pt" o:ole="" fillcolor="window">
            <v:imagedata r:id="rId76" o:title=""/>
          </v:shape>
          <o:OLEObject Type="Embed" ProgID="Equation.3" ShapeID="_x0000_i1066" DrawAspect="Content" ObjectID="_1458232876" r:id="rId77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З огляду на те, що </w:t>
      </w:r>
      <w:r w:rsidR="00BF0DDE" w:rsidRPr="00F04F85">
        <w:rPr>
          <w:szCs w:val="28"/>
          <w:lang w:val="uk-UA"/>
        </w:rPr>
        <w:object w:dxaOrig="320" w:dyaOrig="380">
          <v:shape id="_x0000_i1067" type="#_x0000_t75" style="width:15.75pt;height:18.75pt" o:ole="" fillcolor="window">
            <v:imagedata r:id="rId72" o:title=""/>
          </v:shape>
          <o:OLEObject Type="Embed" ProgID="Equation.3" ShapeID="_x0000_i1067" DrawAspect="Content" ObjectID="_1458232877" r:id="rId78"/>
        </w:object>
      </w:r>
      <w:r w:rsidRPr="00F04F85">
        <w:rPr>
          <w:szCs w:val="28"/>
          <w:lang w:val="uk-UA"/>
        </w:rPr>
        <w:t xml:space="preserve"> є незміщеною оцінкою генеральної дисперсії, нульову гіпотезу можна переписати ще так: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420" w:dyaOrig="380">
          <v:shape id="_x0000_i1068" type="#_x0000_t75" style="width:21pt;height:18.75pt" o:ole="" fillcolor="window">
            <v:imagedata r:id="rId21" o:title=""/>
          </v:shape>
          <o:OLEObject Type="Embed" ProgID="Equation.3" ShapeID="_x0000_i1068" DrawAspect="Content" ObjectID="_1458232878" r:id="rId79"/>
        </w:object>
      </w:r>
      <w:r w:rsidR="00DB21AC" w:rsidRPr="00F04F85">
        <w:rPr>
          <w:szCs w:val="28"/>
          <w:lang w:val="uk-UA"/>
        </w:rPr>
        <w:t xml:space="preserve">: </w:t>
      </w:r>
      <w:r w:rsidRPr="00F04F85">
        <w:rPr>
          <w:szCs w:val="28"/>
          <w:lang w:val="uk-UA"/>
        </w:rPr>
        <w:object w:dxaOrig="2320" w:dyaOrig="440">
          <v:shape id="_x0000_i1069" type="#_x0000_t75" style="width:116.25pt;height:21.75pt" o:ole="" fillcolor="window">
            <v:imagedata r:id="rId80" o:title=""/>
          </v:shape>
          <o:OLEObject Type="Embed" ProgID="Equation.3" ShapeID="_x0000_i1069" DrawAspect="Content" ObjectID="_1458232879" r:id="rId81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У якості критерію перевірки нульової гіпотези тепер доцільно взяти випадкову величину </w:t>
      </w:r>
      <w:r w:rsidR="00BF0DDE" w:rsidRPr="00F04F85">
        <w:rPr>
          <w:szCs w:val="28"/>
          <w:lang w:val="uk-UA"/>
        </w:rPr>
        <w:object w:dxaOrig="1900" w:dyaOrig="440">
          <v:shape id="_x0000_i1070" type="#_x0000_t75" style="width:95.25pt;height:21.75pt" o:ole="" fillcolor="window">
            <v:imagedata r:id="rId82" o:title=""/>
          </v:shape>
          <o:OLEObject Type="Embed" ProgID="Equation.3" ShapeID="_x0000_i1070" DrawAspect="Content" ObjectID="_1458232880" r:id="rId83"/>
        </w:object>
      </w:r>
      <w:r w:rsidRPr="00F04F85">
        <w:rPr>
          <w:szCs w:val="28"/>
          <w:lang w:val="uk-UA"/>
        </w:rPr>
        <w:t xml:space="preserve">, що, як можна показати, має розподіл </w:t>
      </w:r>
      <w:r w:rsidR="00BF0DDE" w:rsidRPr="00F04F85">
        <w:rPr>
          <w:szCs w:val="28"/>
          <w:lang w:val="uk-UA"/>
        </w:rPr>
        <w:object w:dxaOrig="340" w:dyaOrig="420">
          <v:shape id="_x0000_i1071" type="#_x0000_t75" style="width:17.25pt;height:21pt" o:ole="" fillcolor="window">
            <v:imagedata r:id="rId84" o:title=""/>
          </v:shape>
          <o:OLEObject Type="Embed" ProgID="Equation.3" ShapeID="_x0000_i1071" DrawAspect="Content" ObjectID="_1458232881" r:id="rId85"/>
        </w:object>
      </w:r>
      <w:r w:rsidRPr="00F04F85">
        <w:rPr>
          <w:szCs w:val="28"/>
          <w:lang w:val="uk-UA"/>
        </w:rPr>
        <w:t xml:space="preserve">, тому і має таке позначення. При конкуруючій гіпотезі </w:t>
      </w:r>
      <w:r w:rsidR="00BF0DDE" w:rsidRPr="00F04F85">
        <w:rPr>
          <w:szCs w:val="28"/>
          <w:lang w:val="uk-UA"/>
        </w:rPr>
        <w:object w:dxaOrig="380" w:dyaOrig="380">
          <v:shape id="_x0000_i1072" type="#_x0000_t75" style="width:18.75pt;height:18.75pt" o:ole="" fillcolor="window">
            <v:imagedata r:id="rId86" o:title=""/>
          </v:shape>
          <o:OLEObject Type="Embed" ProgID="Equation.3" ShapeID="_x0000_i1072" DrawAspect="Content" ObjectID="_1458232882" r:id="rId87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880" w:dyaOrig="440">
          <v:shape id="_x0000_i1073" type="#_x0000_t75" style="width:44.25pt;height:21.75pt" o:ole="" fillcolor="window">
            <v:imagedata r:id="rId88" o:title=""/>
          </v:shape>
          <o:OLEObject Type="Embed" ProgID="Equation.3" ShapeID="_x0000_i1073" DrawAspect="Content" ObjectID="_1458232883" r:id="rId89"/>
        </w:object>
      </w:r>
      <w:r w:rsidRPr="00F04F85">
        <w:rPr>
          <w:szCs w:val="28"/>
          <w:lang w:val="uk-UA"/>
        </w:rPr>
        <w:t xml:space="preserve"> критична область при заданому рівні значимості </w:t>
      </w:r>
      <w:r w:rsidR="00BF0DDE" w:rsidRPr="00F04F85">
        <w:rPr>
          <w:szCs w:val="28"/>
          <w:lang w:val="uk-UA"/>
        </w:rPr>
        <w:object w:dxaOrig="260" w:dyaOrig="240">
          <v:shape id="_x0000_i1074" type="#_x0000_t75" style="width:12.75pt;height:12pt" o:ole="" fillcolor="window">
            <v:imagedata r:id="rId19" o:title=""/>
          </v:shape>
          <o:OLEObject Type="Embed" ProgID="Equation.3" ShapeID="_x0000_i1074" DrawAspect="Content" ObjectID="_1458232884" r:id="rId90"/>
        </w:object>
      </w:r>
      <w:r w:rsidRPr="00F04F85">
        <w:rPr>
          <w:szCs w:val="28"/>
          <w:lang w:val="uk-UA"/>
        </w:rPr>
        <w:t>, як і в попередньому випадку, є двосторонньою і визначається сукупністю співвідношень:</w:t>
      </w:r>
    </w:p>
    <w:p w:rsidR="00F04F85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Cs w:val="28"/>
          <w:lang w:val="uk-UA"/>
        </w:rPr>
      </w:pPr>
      <w:r w:rsidRPr="00F04F85">
        <w:rPr>
          <w:color w:val="FFFFFF"/>
          <w:szCs w:val="28"/>
          <w:lang w:val="uk-UA"/>
        </w:rPr>
        <w:t>дісперсія генеральний сукупність</w:t>
      </w: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3500" w:dyaOrig="1060">
          <v:shape id="_x0000_i1075" type="#_x0000_t75" style="width:174.75pt;height:53.25pt" o:ole="" fillcolor="window">
            <v:imagedata r:id="rId91" o:title=""/>
          </v:shape>
          <o:OLEObject Type="Embed" ProgID="Equation.3" ShapeID="_x0000_i1075" DrawAspect="Content" ObjectID="_1458232885" r:id="rId92"/>
        </w:objec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(3)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У таблиці критичних точок розподілу </w:t>
      </w:r>
      <w:r w:rsidR="00BF0DDE" w:rsidRPr="00F04F85">
        <w:rPr>
          <w:szCs w:val="28"/>
          <w:lang w:val="uk-UA"/>
        </w:rPr>
        <w:object w:dxaOrig="340" w:dyaOrig="420">
          <v:shape id="_x0000_i1076" type="#_x0000_t75" style="width:17.25pt;height:21pt" o:ole="" fillcolor="window">
            <v:imagedata r:id="rId84" o:title=""/>
          </v:shape>
          <o:OLEObject Type="Embed" ProgID="Equation.3" ShapeID="_x0000_i1076" DrawAspect="Content" ObjectID="_1458232886" r:id="rId93"/>
        </w:object>
      </w:r>
      <w:r w:rsidRPr="00F04F85">
        <w:rPr>
          <w:szCs w:val="28"/>
          <w:lang w:val="uk-UA"/>
        </w:rPr>
        <w:t xml:space="preserve">, також як і для </w:t>
      </w:r>
      <w:r w:rsidR="00BF0DDE" w:rsidRPr="00F04F85">
        <w:rPr>
          <w:szCs w:val="28"/>
          <w:lang w:val="uk-UA"/>
        </w:rPr>
        <w:object w:dxaOrig="279" w:dyaOrig="279">
          <v:shape id="_x0000_i1077" type="#_x0000_t75" style="width:14.25pt;height:14.25pt" o:ole="" fillcolor="window">
            <v:imagedata r:id="rId47" o:title=""/>
          </v:shape>
          <o:OLEObject Type="Embed" ProgID="Equation.3" ShapeID="_x0000_i1077" DrawAspect="Content" ObjectID="_1458232887" r:id="rId94"/>
        </w:object>
      </w:r>
      <w:r w:rsidRPr="00F04F85">
        <w:rPr>
          <w:szCs w:val="28"/>
          <w:lang w:val="uk-UA"/>
        </w:rPr>
        <w:t>-розподілу раніше, зазначено лише праві критичні точки. Але на відміну від попередньої задачі тут необхідно врахувати обидві умови (3). Для цього ми застосуємо більш універсальний прийом, придатний в обох випадках. Він заснований на очевидній рівності: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3720" w:dyaOrig="480">
          <v:shape id="_x0000_i1078" type="#_x0000_t75" style="width:186pt;height:24pt" o:ole="" fillcolor="window">
            <v:imagedata r:id="rId95" o:title=""/>
          </v:shape>
          <o:OLEObject Type="Embed" ProgID="Equation.3" ShapeID="_x0000_i1078" DrawAspect="Content" ObjectID="_1458232888" r:id="rId96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Використовуючи її, ліву критичну точку можна шукати, так само, як і праву.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Для перевірки нульової гіпотези необхідно обчислити значення критерію, </w:t>
      </w:r>
      <w:r w:rsidR="00BF0DDE" w:rsidRPr="00F04F85">
        <w:rPr>
          <w:szCs w:val="28"/>
          <w:lang w:val="uk-UA"/>
        </w:rPr>
        <w:object w:dxaOrig="2180" w:dyaOrig="440">
          <v:shape id="_x0000_i1079" type="#_x0000_t75" style="width:108.75pt;height:21.75pt" o:ole="" fillcolor="window">
            <v:imagedata r:id="rId97" o:title=""/>
          </v:shape>
          <o:OLEObject Type="Embed" ProgID="Equation.3" ShapeID="_x0000_i1079" DrawAspect="Content" ObjectID="_1458232889" r:id="rId98"/>
        </w:object>
      </w:r>
      <w:r w:rsidRPr="00F04F85">
        <w:rPr>
          <w:szCs w:val="28"/>
          <w:lang w:val="uk-UA"/>
        </w:rPr>
        <w:t xml:space="preserve">, що спостерігається, і знайти ліву та праву критичні точки </w:t>
      </w:r>
      <w:r w:rsidR="00BF0DDE" w:rsidRPr="00F04F85">
        <w:rPr>
          <w:szCs w:val="28"/>
          <w:lang w:val="uk-UA"/>
        </w:rPr>
        <w:object w:dxaOrig="1840" w:dyaOrig="780">
          <v:shape id="_x0000_i1080" type="#_x0000_t75" style="width:92.25pt;height:39pt" o:ole="" fillcolor="window">
            <v:imagedata r:id="rId99" o:title=""/>
          </v:shape>
          <o:OLEObject Type="Embed" ProgID="Equation.3" ShapeID="_x0000_i1080" DrawAspect="Content" ObjectID="_1458232890" r:id="rId100"/>
        </w:object>
      </w:r>
      <w:r w:rsidRPr="00F04F85">
        <w:rPr>
          <w:szCs w:val="28"/>
          <w:lang w:val="uk-UA"/>
        </w:rPr>
        <w:t xml:space="preserve">, </w:t>
      </w:r>
      <w:r w:rsidR="00BF0DDE" w:rsidRPr="00F04F85">
        <w:rPr>
          <w:szCs w:val="28"/>
          <w:lang w:val="uk-UA"/>
        </w:rPr>
        <w:object w:dxaOrig="1760" w:dyaOrig="780">
          <v:shape id="_x0000_i1081" type="#_x0000_t75" style="width:87.75pt;height:39pt" o:ole="" fillcolor="window">
            <v:imagedata r:id="rId101" o:title=""/>
          </v:shape>
          <o:OLEObject Type="Embed" ProgID="Equation.3" ShapeID="_x0000_i1081" DrawAspect="Content" ObjectID="_1458232891" r:id="rId102"/>
        </w:object>
      </w:r>
      <w:r w:rsidRPr="00F04F85">
        <w:rPr>
          <w:szCs w:val="28"/>
          <w:lang w:val="uk-UA"/>
        </w:rPr>
        <w:t>, відповідно.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Якщо при цьому, </w:t>
      </w:r>
      <w:r w:rsidR="00BF0DDE" w:rsidRPr="00F04F85">
        <w:rPr>
          <w:szCs w:val="28"/>
          <w:lang w:val="uk-UA"/>
        </w:rPr>
        <w:object w:dxaOrig="2640" w:dyaOrig="480">
          <v:shape id="_x0000_i1082" type="#_x0000_t75" style="width:132pt;height:24pt" o:ole="" fillcolor="window">
            <v:imagedata r:id="rId103" o:title=""/>
          </v:shape>
          <o:OLEObject Type="Embed" ProgID="Equation.3" ShapeID="_x0000_i1082" DrawAspect="Content" ObjectID="_1458232892" r:id="rId104"/>
        </w:object>
      </w:r>
      <w:r w:rsidRPr="00F04F85">
        <w:rPr>
          <w:szCs w:val="28"/>
          <w:lang w:val="uk-UA"/>
        </w:rPr>
        <w:t xml:space="preserve"> – немає причин відкинути нульову гіпотезу, її приймають. Якщо </w:t>
      </w:r>
      <w:r w:rsidR="00BF0DDE" w:rsidRPr="00F04F85">
        <w:rPr>
          <w:szCs w:val="28"/>
          <w:lang w:val="uk-UA"/>
        </w:rPr>
        <w:object w:dxaOrig="1560" w:dyaOrig="480">
          <v:shape id="_x0000_i1083" type="#_x0000_t75" style="width:78pt;height:24pt" o:ole="" fillcolor="window">
            <v:imagedata r:id="rId105" o:title=""/>
          </v:shape>
          <o:OLEObject Type="Embed" ProgID="Equation.3" ShapeID="_x0000_i1083" DrawAspect="Content" ObjectID="_1458232893" r:id="rId106"/>
        </w:object>
      </w:r>
      <w:r w:rsidRPr="00F04F85">
        <w:rPr>
          <w:szCs w:val="28"/>
          <w:lang w:val="uk-UA"/>
        </w:rPr>
        <w:t xml:space="preserve"> чи </w:t>
      </w:r>
      <w:r w:rsidR="00BF0DDE" w:rsidRPr="00F04F85">
        <w:rPr>
          <w:szCs w:val="28"/>
          <w:lang w:val="uk-UA"/>
        </w:rPr>
        <w:object w:dxaOrig="1700" w:dyaOrig="480">
          <v:shape id="_x0000_i1084" type="#_x0000_t75" style="width:84.75pt;height:24pt" o:ole="" fillcolor="window">
            <v:imagedata r:id="rId107" o:title=""/>
          </v:shape>
          <o:OLEObject Type="Embed" ProgID="Equation.3" ShapeID="_x0000_i1084" DrawAspect="Content" ObjectID="_1458232894" r:id="rId108"/>
        </w:object>
      </w:r>
      <w:r w:rsidRPr="00F04F85">
        <w:rPr>
          <w:szCs w:val="28"/>
          <w:lang w:val="uk-UA"/>
        </w:rPr>
        <w:t xml:space="preserve"> – нульову гіпотезу відкидають.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3 Порівняння двох середніх нормальних генеральних сукупностей, дисперсії яких відомі (незалежні вибірки)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Нехай генеральні сукупності </w:t>
      </w:r>
      <w:r w:rsidR="00BF0DDE" w:rsidRPr="00F04F85">
        <w:rPr>
          <w:szCs w:val="28"/>
          <w:lang w:val="uk-UA"/>
        </w:rPr>
        <w:object w:dxaOrig="320" w:dyaOrig="279">
          <v:shape id="_x0000_i1085" type="#_x0000_t75" style="width:15.75pt;height:14.25pt" o:ole="" fillcolor="window">
            <v:imagedata r:id="rId7" o:title=""/>
          </v:shape>
          <o:OLEObject Type="Embed" ProgID="Equation.3" ShapeID="_x0000_i1085" DrawAspect="Content" ObjectID="_1458232895" r:id="rId109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240" w:dyaOrig="279">
          <v:shape id="_x0000_i1086" type="#_x0000_t75" style="width:12pt;height:14.25pt" o:ole="" fillcolor="window">
            <v:imagedata r:id="rId9" o:title=""/>
          </v:shape>
          <o:OLEObject Type="Embed" ProgID="Equation.3" ShapeID="_x0000_i1086" DrawAspect="Content" ObjectID="_1458232896" r:id="rId110"/>
        </w:object>
      </w:r>
      <w:r w:rsidRPr="00F04F85">
        <w:rPr>
          <w:szCs w:val="28"/>
          <w:lang w:val="uk-UA"/>
        </w:rPr>
        <w:t xml:space="preserve"> розподілені нормально, причому їхні дисперсії відомі (з попереднього досвіду чи теоретично). По незалежних вибірках, обсяги яких дорівнюють відповідно </w:t>
      </w:r>
      <w:r w:rsidR="00BF0DDE" w:rsidRPr="00F04F85">
        <w:rPr>
          <w:szCs w:val="28"/>
          <w:lang w:val="uk-UA"/>
        </w:rPr>
        <w:object w:dxaOrig="400" w:dyaOrig="380">
          <v:shape id="_x0000_i1087" type="#_x0000_t75" style="width:20.25pt;height:18.75pt" o:ole="" fillcolor="window">
            <v:imagedata r:id="rId111" o:title=""/>
          </v:shape>
          <o:OLEObject Type="Embed" ProgID="Equation.3" ShapeID="_x0000_i1087" DrawAspect="Content" ObjectID="_1458232897" r:id="rId112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200" w:dyaOrig="380">
          <v:shape id="_x0000_i1088" type="#_x0000_t75" style="width:9.75pt;height:18.75pt" o:ole="" fillcolor="window">
            <v:imagedata r:id="rId113" o:title=""/>
          </v:shape>
          <o:OLEObject Type="Embed" ProgID="Equation.3" ShapeID="_x0000_i1088" DrawAspect="Content" ObjectID="_1458232898" r:id="rId114"/>
        </w:object>
      </w:r>
      <w:r w:rsidR="00BF0DDE" w:rsidRPr="00F04F85">
        <w:rPr>
          <w:szCs w:val="28"/>
          <w:lang w:val="uk-UA"/>
        </w:rPr>
        <w:object w:dxaOrig="340" w:dyaOrig="380">
          <v:shape id="_x0000_i1089" type="#_x0000_t75" style="width:17.25pt;height:18.75pt" o:ole="" fillcolor="window">
            <v:imagedata r:id="rId115" o:title=""/>
          </v:shape>
          <o:OLEObject Type="Embed" ProgID="Equation.3" ShapeID="_x0000_i1089" DrawAspect="Content" ObjectID="_1458232899" r:id="rId116"/>
        </w:object>
      </w:r>
      <w:r w:rsidRPr="00F04F85">
        <w:rPr>
          <w:szCs w:val="28"/>
          <w:lang w:val="uk-UA"/>
        </w:rPr>
        <w:t xml:space="preserve">, взятих з цих сукупностей, знайдено вибіркові середні </w:t>
      </w:r>
      <w:r w:rsidR="00BF0DDE" w:rsidRPr="00F04F85">
        <w:rPr>
          <w:szCs w:val="28"/>
          <w:lang w:val="uk-UA"/>
        </w:rPr>
        <w:object w:dxaOrig="220" w:dyaOrig="279">
          <v:shape id="_x0000_i1090" type="#_x0000_t75" style="width:11.25pt;height:14.25pt" o:ole="" fillcolor="window">
            <v:imagedata r:id="rId117" o:title=""/>
          </v:shape>
          <o:OLEObject Type="Embed" ProgID="Equation.3" ShapeID="_x0000_i1090" DrawAspect="Content" ObjectID="_1458232900" r:id="rId118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240" w:dyaOrig="340">
          <v:shape id="_x0000_i1091" type="#_x0000_t75" style="width:12pt;height:17.25pt" o:ole="" fillcolor="window">
            <v:imagedata r:id="rId119" o:title=""/>
          </v:shape>
          <o:OLEObject Type="Embed" ProgID="Equation.3" ShapeID="_x0000_i1091" DrawAspect="Content" ObjectID="_1458232901" r:id="rId120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Потрібно з вибіркових середніх при заданому рівні значущості </w:t>
      </w:r>
      <w:r w:rsidR="00BF0DDE" w:rsidRPr="00F04F85">
        <w:rPr>
          <w:szCs w:val="28"/>
          <w:lang w:val="uk-UA"/>
        </w:rPr>
        <w:object w:dxaOrig="260" w:dyaOrig="240">
          <v:shape id="_x0000_i1092" type="#_x0000_t75" style="width:12.75pt;height:12pt" o:ole="" fillcolor="window">
            <v:imagedata r:id="rId19" o:title=""/>
          </v:shape>
          <o:OLEObject Type="Embed" ProgID="Equation.3" ShapeID="_x0000_i1092" DrawAspect="Content" ObjectID="_1458232902" r:id="rId121"/>
        </w:object>
      </w:r>
      <w:r w:rsidRPr="00F04F85">
        <w:rPr>
          <w:szCs w:val="28"/>
          <w:lang w:val="uk-UA"/>
        </w:rPr>
        <w:t xml:space="preserve"> перевірити нульову гіпотезу про те, що генеральні середні (математичні сподівання) розглянутих сукупностей рівні між собою, тобто: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420" w:dyaOrig="380">
          <v:shape id="_x0000_i1093" type="#_x0000_t75" style="width:21pt;height:18.75pt" o:ole="" fillcolor="window">
            <v:imagedata r:id="rId21" o:title=""/>
          </v:shape>
          <o:OLEObject Type="Embed" ProgID="Equation.3" ShapeID="_x0000_i1093" DrawAspect="Content" ObjectID="_1458232903" r:id="rId122"/>
        </w:object>
      </w:r>
      <w:r w:rsidR="00DB21AC" w:rsidRPr="00F04F85">
        <w:rPr>
          <w:szCs w:val="28"/>
          <w:lang w:val="uk-UA"/>
        </w:rPr>
        <w:t xml:space="preserve"> : </w:t>
      </w:r>
      <w:r w:rsidRPr="00F04F85">
        <w:rPr>
          <w:szCs w:val="28"/>
          <w:lang w:val="uk-UA"/>
        </w:rPr>
        <w:object w:dxaOrig="1660" w:dyaOrig="360">
          <v:shape id="_x0000_i1094" type="#_x0000_t75" style="width:83.25pt;height:18pt" o:ole="" fillcolor="window">
            <v:imagedata r:id="rId123" o:title=""/>
          </v:shape>
          <o:OLEObject Type="Embed" ProgID="Equation.3" ShapeID="_x0000_i1094" DrawAspect="Content" ObjectID="_1458232904" r:id="rId124"/>
        </w:object>
      </w:r>
      <w:r w:rsidR="00DB21AC" w:rsidRPr="00F04F85">
        <w:rPr>
          <w:szCs w:val="28"/>
          <w:lang w:val="uk-UA"/>
        </w:rPr>
        <w:t>.</w:t>
      </w:r>
    </w:p>
    <w:p w:rsidR="00DB21AC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DB21AC" w:rsidRPr="00F04F85">
        <w:rPr>
          <w:szCs w:val="28"/>
          <w:lang w:val="uk-UA"/>
        </w:rPr>
        <w:t xml:space="preserve">Конкуруючою гіпотезою є </w:t>
      </w:r>
      <w:r w:rsidR="00BF0DDE" w:rsidRPr="00F04F85">
        <w:rPr>
          <w:szCs w:val="28"/>
          <w:lang w:val="uk-UA"/>
        </w:rPr>
        <w:object w:dxaOrig="380" w:dyaOrig="380">
          <v:shape id="_x0000_i1095" type="#_x0000_t75" style="width:18.75pt;height:18.75pt" o:ole="" fillcolor="window">
            <v:imagedata r:id="rId40" o:title=""/>
          </v:shape>
          <o:OLEObject Type="Embed" ProgID="Equation.3" ShapeID="_x0000_i1095" DrawAspect="Content" ObjectID="_1458232905" r:id="rId125"/>
        </w:object>
      </w:r>
      <w:r w:rsidR="00DB21AC"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1660" w:dyaOrig="360">
          <v:shape id="_x0000_i1096" type="#_x0000_t75" style="width:83.25pt;height:18pt" o:ole="" fillcolor="window">
            <v:imagedata r:id="rId126" o:title=""/>
          </v:shape>
          <o:OLEObject Type="Embed" ProgID="Equation.3" ShapeID="_x0000_i1096" DrawAspect="Content" ObjectID="_1458232906" r:id="rId127"/>
        </w:object>
      </w:r>
      <w:r w:rsidR="00DB21AC"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З огляду на те, що вибіркові середні є незміщеними оцінками генеральних середніх, тобто </w:t>
      </w:r>
      <w:r w:rsidR="00BF0DDE" w:rsidRPr="00F04F85">
        <w:rPr>
          <w:szCs w:val="28"/>
          <w:lang w:val="uk-UA"/>
        </w:rPr>
        <w:object w:dxaOrig="1719" w:dyaOrig="400">
          <v:shape id="_x0000_i1097" type="#_x0000_t75" style="width:86.25pt;height:20.25pt" o:ole="" fillcolor="window">
            <v:imagedata r:id="rId128" o:title=""/>
          </v:shape>
          <o:OLEObject Type="Embed" ProgID="Equation.3" ShapeID="_x0000_i1097" DrawAspect="Content" ObjectID="_1458232907" r:id="rId129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1620" w:dyaOrig="400">
          <v:shape id="_x0000_i1098" type="#_x0000_t75" style="width:81pt;height:20.25pt" o:ole="" fillcolor="window">
            <v:imagedata r:id="rId130" o:title=""/>
          </v:shape>
          <o:OLEObject Type="Embed" ProgID="Equation.3" ShapeID="_x0000_i1098" DrawAspect="Content" ObjectID="_1458232908" r:id="rId131"/>
        </w:object>
      </w:r>
      <w:r w:rsidRPr="00F04F85">
        <w:rPr>
          <w:szCs w:val="28"/>
          <w:lang w:val="uk-UA"/>
        </w:rPr>
        <w:t>, нульову гіпотезу можна записати ще інакше: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420" w:dyaOrig="380">
          <v:shape id="_x0000_i1099" type="#_x0000_t75" style="width:21pt;height:18.75pt" o:ole="" fillcolor="window">
            <v:imagedata r:id="rId21" o:title=""/>
          </v:shape>
          <o:OLEObject Type="Embed" ProgID="Equation.3" ShapeID="_x0000_i1099" DrawAspect="Content" ObjectID="_1458232909" r:id="rId132"/>
        </w:object>
      </w:r>
      <w:r w:rsidR="00DB21AC" w:rsidRPr="00F04F85">
        <w:rPr>
          <w:szCs w:val="28"/>
          <w:lang w:val="uk-UA"/>
        </w:rPr>
        <w:t xml:space="preserve"> : </w:t>
      </w:r>
      <w:r w:rsidRPr="00F04F85">
        <w:rPr>
          <w:szCs w:val="28"/>
          <w:lang w:val="uk-UA"/>
        </w:rPr>
        <w:object w:dxaOrig="1680" w:dyaOrig="400">
          <v:shape id="_x0000_i1100" type="#_x0000_t75" style="width:84pt;height:20.25pt" o:ole="" fillcolor="window">
            <v:imagedata r:id="rId133" o:title=""/>
          </v:shape>
          <o:OLEObject Type="Embed" ProgID="Equation.3" ShapeID="_x0000_i1100" DrawAspect="Content" ObjectID="_1458232910" r:id="rId134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У якості критерію перевірки нульової гіпотези візьмемо випадкову величину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3500" w:dyaOrig="1219">
          <v:shape id="_x0000_i1101" type="#_x0000_t75" style="width:174.75pt;height:60.75pt" o:ole="" fillcolor="window">
            <v:imagedata r:id="rId135" o:title=""/>
          </v:shape>
          <o:OLEObject Type="Embed" ProgID="Equation.3" ShapeID="_x0000_i1101" DrawAspect="Content" ObjectID="_1458232911" r:id="rId136"/>
        </w:object>
      </w:r>
      <w:r w:rsidR="00DB21AC" w:rsidRPr="00F04F85">
        <w:rPr>
          <w:szCs w:val="28"/>
          <w:lang w:val="uk-UA"/>
        </w:rPr>
        <w:t>,</w: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(4)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яка є нормованою нормальною розподіленою випадковою величиною [2].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Двосторонню критичну область будуємо, виходячи з вимоги, щоб імовірність влучення критерію в цю область у припущенні справедливості нульової гіпотези дорівнювала б прийнятому рівню значущості </w:t>
      </w:r>
      <w:r w:rsidR="00BF0DDE" w:rsidRPr="00F04F85">
        <w:rPr>
          <w:szCs w:val="28"/>
          <w:lang w:val="uk-UA"/>
        </w:rPr>
        <w:object w:dxaOrig="260" w:dyaOrig="240">
          <v:shape id="_x0000_i1102" type="#_x0000_t75" style="width:12.75pt;height:12pt" o:ole="" fillcolor="window">
            <v:imagedata r:id="rId19" o:title=""/>
          </v:shape>
          <o:OLEObject Type="Embed" ProgID="Equation.3" ShapeID="_x0000_i1102" DrawAspect="Content" ObjectID="_1458232912" r:id="rId137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Можна показати, що найбільша потужність критерію досягається при рівності ймовірностей улучення критерію в кожний із двох інтервалів критичної області, тобто при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200" w:dyaOrig="420">
          <v:shape id="_x0000_i1103" type="#_x0000_t75" style="width:110.25pt;height:21pt" o:ole="" fillcolor="window">
            <v:imagedata r:id="rId138" o:title=""/>
          </v:shape>
          <o:OLEObject Type="Embed" ProgID="Equation.3" ShapeID="_x0000_i1103" DrawAspect="Content" ObjectID="_1458232913" r:id="rId139"/>
        </w:object>
      </w:r>
      <w:r w:rsidR="00DB21AC" w:rsidRPr="00F04F85">
        <w:rPr>
          <w:szCs w:val="28"/>
          <w:lang w:val="uk-UA"/>
        </w:rPr>
        <w:t xml:space="preserve"> , </w:t>
      </w:r>
      <w:r w:rsidRPr="00F04F85">
        <w:rPr>
          <w:szCs w:val="28"/>
          <w:lang w:val="uk-UA"/>
        </w:rPr>
        <w:object w:dxaOrig="2340" w:dyaOrig="420">
          <v:shape id="_x0000_i1104" type="#_x0000_t75" style="width:117pt;height:21pt" o:ole="" fillcolor="window">
            <v:imagedata r:id="rId140" o:title=""/>
          </v:shape>
          <o:OLEObject Type="Embed" ProgID="Equation.3" ShapeID="_x0000_i1104" DrawAspect="Content" ObjectID="_1458232914" r:id="rId141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Із симетрії нормованої нормальної величини випливає симетрія і критичних точок, тобто </w:t>
      </w:r>
      <w:r w:rsidR="00BF0DDE" w:rsidRPr="00F04F85">
        <w:rPr>
          <w:szCs w:val="28"/>
          <w:lang w:val="uk-UA"/>
        </w:rPr>
        <w:object w:dxaOrig="2700" w:dyaOrig="420">
          <v:shape id="_x0000_i1105" type="#_x0000_t75" style="width:135pt;height:21pt" o:ole="" fillcolor="window">
            <v:imagedata r:id="rId142" o:title=""/>
          </v:shape>
          <o:OLEObject Type="Embed" ProgID="Equation.3" ShapeID="_x0000_i1105" DrawAspect="Content" ObjectID="_1458232915" r:id="rId143"/>
        </w:object>
      </w:r>
      <w:r w:rsidRPr="00F04F85">
        <w:rPr>
          <w:szCs w:val="28"/>
          <w:lang w:val="uk-UA"/>
        </w:rPr>
        <w:t xml:space="preserve">. Тому для визначення двосторонньої критичної області досить знайти праву границю </w:t>
      </w:r>
      <w:r w:rsidR="00BF0DDE" w:rsidRPr="00F04F85">
        <w:rPr>
          <w:szCs w:val="28"/>
          <w:lang w:val="uk-UA"/>
        </w:rPr>
        <w:object w:dxaOrig="400" w:dyaOrig="420">
          <v:shape id="_x0000_i1106" type="#_x0000_t75" style="width:20.25pt;height:21pt" o:ole="" fillcolor="window">
            <v:imagedata r:id="rId144" o:title=""/>
          </v:shape>
          <o:OLEObject Type="Embed" ProgID="Equation.3" ShapeID="_x0000_i1106" DrawAspect="Content" ObjectID="_1458232916" r:id="rId145"/>
        </w:object>
      </w:r>
      <w:r w:rsidRPr="00F04F85">
        <w:rPr>
          <w:szCs w:val="28"/>
          <w:lang w:val="uk-UA"/>
        </w:rPr>
        <w:t xml:space="preserve"> її області, використовуючи функцію Лапласа і таблицю її значень за формулою: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079" w:dyaOrig="420">
          <v:shape id="_x0000_i1107" type="#_x0000_t75" style="width:104.25pt;height:21pt" o:ole="" fillcolor="window">
            <v:imagedata r:id="rId146" o:title=""/>
          </v:shape>
          <o:OLEObject Type="Embed" ProgID="Equation.3" ShapeID="_x0000_i1107" DrawAspect="Content" ObjectID="_1458232917" r:id="rId147"/>
        </w:objec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чи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000" w:dyaOrig="420">
          <v:shape id="_x0000_i1108" type="#_x0000_t75" style="width:99.75pt;height:21pt" o:ole="" fillcolor="window">
            <v:imagedata r:id="rId148" o:title=""/>
          </v:shape>
          <o:OLEObject Type="Embed" ProgID="Equation.3" ShapeID="_x0000_i1108" DrawAspect="Content" ObjectID="_1458232918" r:id="rId149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Далі треба обчислити значення критерію, що спостерігається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680" w:dyaOrig="1200">
          <v:shape id="_x0000_i1109" type="#_x0000_t75" style="width:134.25pt;height:60pt" o:ole="" fillcolor="window">
            <v:imagedata r:id="rId150" o:title=""/>
          </v:shape>
          <o:OLEObject Type="Embed" ProgID="Equation.3" ShapeID="_x0000_i1109" DrawAspect="Content" ObjectID="_1458232919" r:id="rId151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Якщо виявиться, що </w:t>
      </w:r>
      <w:r w:rsidR="00BF0DDE" w:rsidRPr="00F04F85">
        <w:rPr>
          <w:szCs w:val="28"/>
          <w:lang w:val="uk-UA"/>
        </w:rPr>
        <w:object w:dxaOrig="1280" w:dyaOrig="440">
          <v:shape id="_x0000_i1110" type="#_x0000_t75" style="width:63.75pt;height:21.75pt" o:ole="" fillcolor="window">
            <v:imagedata r:id="rId152" o:title=""/>
          </v:shape>
          <o:OLEObject Type="Embed" ProgID="Equation.3" ShapeID="_x0000_i1110" DrawAspect="Content" ObjectID="_1458232920" r:id="rId153"/>
        </w:object>
      </w:r>
      <w:r w:rsidRPr="00F04F85">
        <w:rPr>
          <w:szCs w:val="28"/>
          <w:lang w:val="uk-UA"/>
        </w:rPr>
        <w:t>, то причин відкинути нульову гіпотезу немає і її приймають, у противному випадку (</w:t>
      </w:r>
      <w:r w:rsidR="00BF0DDE" w:rsidRPr="00F04F85">
        <w:rPr>
          <w:szCs w:val="28"/>
          <w:lang w:val="uk-UA"/>
        </w:rPr>
        <w:object w:dxaOrig="1300" w:dyaOrig="440">
          <v:shape id="_x0000_i1111" type="#_x0000_t75" style="width:65.25pt;height:21.75pt" o:ole="" fillcolor="window">
            <v:imagedata r:id="rId154" o:title=""/>
          </v:shape>
          <o:OLEObject Type="Embed" ProgID="Equation.3" ShapeID="_x0000_i1111" DrawAspect="Content" ObjectID="_1458232921" r:id="rId155"/>
        </w:object>
      </w:r>
      <w:r w:rsidRPr="00F04F85">
        <w:rPr>
          <w:szCs w:val="28"/>
          <w:lang w:val="uk-UA"/>
        </w:rPr>
        <w:t>) – нульову гіпотезу відкидають.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4 Порівняння двох середніх довільно розподілених генеральних сукупностей (великі незалежні вибірки)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У попередній задачі передбачалося, що генеральні сукупності </w:t>
      </w:r>
      <w:r w:rsidR="00BF0DDE" w:rsidRPr="00F04F85">
        <w:rPr>
          <w:color w:val="auto"/>
          <w:szCs w:val="28"/>
          <w:lang w:val="uk-UA"/>
        </w:rPr>
        <w:object w:dxaOrig="320" w:dyaOrig="279">
          <v:shape id="_x0000_i1112" type="#_x0000_t75" style="width:15.75pt;height:14.25pt" o:ole="" fillcolor="window">
            <v:imagedata r:id="rId7" o:title=""/>
          </v:shape>
          <o:OLEObject Type="Embed" ProgID="Equation.3" ShapeID="_x0000_i1112" DrawAspect="Content" ObjectID="_1458232922" r:id="rId156"/>
        </w:object>
      </w:r>
      <w:r w:rsidRPr="00F04F85">
        <w:rPr>
          <w:color w:val="auto"/>
          <w:szCs w:val="28"/>
          <w:lang w:val="uk-UA"/>
        </w:rPr>
        <w:t xml:space="preserve"> і </w:t>
      </w:r>
      <w:r w:rsidR="00BF0DDE" w:rsidRPr="00F04F85">
        <w:rPr>
          <w:color w:val="auto"/>
          <w:szCs w:val="28"/>
          <w:lang w:val="uk-UA"/>
        </w:rPr>
        <w:object w:dxaOrig="240" w:dyaOrig="279">
          <v:shape id="_x0000_i1113" type="#_x0000_t75" style="width:12pt;height:14.25pt" o:ole="" fillcolor="window">
            <v:imagedata r:id="rId9" o:title=""/>
          </v:shape>
          <o:OLEObject Type="Embed" ProgID="Equation.3" ShapeID="_x0000_i1113" DrawAspect="Content" ObjectID="_1458232923" r:id="rId157"/>
        </w:object>
      </w:r>
      <w:r w:rsidRPr="00F04F85">
        <w:rPr>
          <w:color w:val="auto"/>
          <w:szCs w:val="28"/>
          <w:lang w:val="uk-UA"/>
        </w:rPr>
        <w:t xml:space="preserve"> розподілені нормально, а їхні дисперсії відомі. Тільки при всіх цих припущеннях у випадку справедливості нульової гіпотези про рівність середніх у незалежних вибірках критерій </w:t>
      </w:r>
      <w:r w:rsidR="00BF0DDE" w:rsidRPr="00F04F85">
        <w:rPr>
          <w:color w:val="auto"/>
          <w:szCs w:val="28"/>
          <w:lang w:val="uk-UA"/>
        </w:rPr>
        <w:object w:dxaOrig="260" w:dyaOrig="279">
          <v:shape id="_x0000_i1114" type="#_x0000_t75" style="width:12.75pt;height:14.25pt" o:ole="" fillcolor="window">
            <v:imagedata r:id="rId158" o:title=""/>
          </v:shape>
          <o:OLEObject Type="Embed" ProgID="Equation.3" ShapeID="_x0000_i1114" DrawAspect="Content" ObjectID="_1458232924" r:id="rId159"/>
        </w:object>
      </w:r>
      <w:r w:rsidRPr="00F04F85">
        <w:rPr>
          <w:color w:val="auto"/>
          <w:szCs w:val="28"/>
          <w:lang w:val="uk-UA"/>
        </w:rPr>
        <w:t xml:space="preserve"> (4) є нормальною нормованою величиною. Під час невиконання хоча б однієї з цих умов метод порівняння середніх, що розроблено під час розв’язання попередньої задачі, є неприйнятним.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Однак, якщо незалежні вибірки мають великий обсяг (</w:t>
      </w:r>
      <w:r w:rsidR="00BF0DDE" w:rsidRPr="00F04F85">
        <w:rPr>
          <w:szCs w:val="28"/>
          <w:lang w:val="uk-UA"/>
        </w:rPr>
        <w:object w:dxaOrig="220" w:dyaOrig="260">
          <v:shape id="_x0000_i1115" type="#_x0000_t75" style="width:11.25pt;height:12.75pt" o:ole="" fillcolor="window">
            <v:imagedata r:id="rId160" o:title=""/>
          </v:shape>
          <o:OLEObject Type="Embed" ProgID="Equation.3" ShapeID="_x0000_i1115" DrawAspect="Content" ObjectID="_1458232925" r:id="rId161"/>
        </w:object>
      </w:r>
      <w:r w:rsidRPr="00F04F85">
        <w:rPr>
          <w:szCs w:val="28"/>
          <w:lang w:val="uk-UA"/>
        </w:rPr>
        <w:t xml:space="preserve"> 30), можна показати, що вибіркові середні розподілені приблизно нормально, а вибіркові дисперсії </w:t>
      </w:r>
      <w:r w:rsidR="00BF0DDE" w:rsidRPr="00F04F85">
        <w:rPr>
          <w:szCs w:val="28"/>
          <w:lang w:val="uk-UA"/>
        </w:rPr>
        <w:object w:dxaOrig="840" w:dyaOrig="380">
          <v:shape id="_x0000_i1116" type="#_x0000_t75" style="width:42pt;height:18.75pt" o:ole="" fillcolor="window">
            <v:imagedata r:id="rId162" o:title=""/>
          </v:shape>
          <o:OLEObject Type="Embed" ProgID="Equation.3" ShapeID="_x0000_i1116" DrawAspect="Content" ObjectID="_1458232926" r:id="rId163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780" w:dyaOrig="380">
          <v:shape id="_x0000_i1117" type="#_x0000_t75" style="width:39pt;height:18.75pt" o:ole="" fillcolor="window">
            <v:imagedata r:id="rId164" o:title=""/>
          </v:shape>
          <o:OLEObject Type="Embed" ProgID="Equation.3" ShapeID="_x0000_i1117" DrawAspect="Content" ObjectID="_1458232927" r:id="rId165"/>
        </w:object>
      </w:r>
      <w:r w:rsidRPr="00F04F85">
        <w:rPr>
          <w:szCs w:val="28"/>
          <w:lang w:val="uk-UA"/>
        </w:rPr>
        <w:t xml:space="preserve"> є досить гарними оцінками генеральних дисперсій, тому їх можна вважати приблизно відомими. Відповідно, критерій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560" w:dyaOrig="1219">
          <v:shape id="_x0000_i1118" type="#_x0000_t75" style="width:128.25pt;height:60.75pt" o:ole="" fillcolor="window">
            <v:imagedata r:id="rId166" o:title=""/>
          </v:shape>
          <o:OLEObject Type="Embed" ProgID="Equation.3" ShapeID="_x0000_i1118" DrawAspect="Content" ObjectID="_1458232928" r:id="rId167"/>
        </w:object>
      </w:r>
      <w:r w:rsidR="00DB21AC" w:rsidRPr="00F04F85">
        <w:rPr>
          <w:szCs w:val="28"/>
          <w:lang w:val="uk-UA"/>
        </w:rPr>
        <w:t>,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що є аналогом критерію (4), має приблизно нормальний розподіл з параметрами </w:t>
      </w:r>
      <w:r w:rsidR="00BF0DDE" w:rsidRPr="00F04F85">
        <w:rPr>
          <w:szCs w:val="28"/>
          <w:lang w:val="uk-UA"/>
        </w:rPr>
        <w:object w:dxaOrig="1160" w:dyaOrig="380">
          <v:shape id="_x0000_i1119" type="#_x0000_t75" style="width:57.75pt;height:18.75pt" o:ole="" fillcolor="window">
            <v:imagedata r:id="rId168" o:title=""/>
          </v:shape>
          <o:OLEObject Type="Embed" ProgID="Equation.3" ShapeID="_x0000_i1119" DrawAspect="Content" ObjectID="_1458232929" r:id="rId169"/>
        </w:object>
      </w:r>
      <w:r w:rsidRPr="00F04F85">
        <w:rPr>
          <w:szCs w:val="28"/>
          <w:lang w:val="uk-UA"/>
        </w:rPr>
        <w:t xml:space="preserve"> (за умови справедливості нульової гіпотези) і </w:t>
      </w:r>
      <w:r w:rsidR="00BF0DDE" w:rsidRPr="00F04F85">
        <w:rPr>
          <w:szCs w:val="28"/>
          <w:lang w:val="uk-UA"/>
        </w:rPr>
        <w:object w:dxaOrig="999" w:dyaOrig="380">
          <v:shape id="_x0000_i1120" type="#_x0000_t75" style="width:50.25pt;height:18.75pt" o:ole="" fillcolor="window">
            <v:imagedata r:id="rId170" o:title=""/>
          </v:shape>
          <o:OLEObject Type="Embed" ProgID="Equation.3" ShapeID="_x0000_i1120" DrawAspect="Content" ObjectID="_1458232930" r:id="rId171"/>
        </w:object>
      </w:r>
      <w:r w:rsidRPr="00F04F85">
        <w:rPr>
          <w:szCs w:val="28"/>
          <w:lang w:val="uk-UA"/>
        </w:rPr>
        <w:t xml:space="preserve"> (якщо вибірки незалежні). Тому в цьому випадку можна застосувати метод, розвинутий під час вирішення попередньої задачі, замінивши точний критерій </w:t>
      </w:r>
      <w:r w:rsidR="00BF0DDE" w:rsidRPr="00F04F85">
        <w:rPr>
          <w:szCs w:val="28"/>
          <w:lang w:val="uk-UA"/>
        </w:rPr>
        <w:object w:dxaOrig="260" w:dyaOrig="279">
          <v:shape id="_x0000_i1121" type="#_x0000_t75" style="width:12.75pt;height:14.25pt" o:ole="" fillcolor="window">
            <v:imagedata r:id="rId158" o:title=""/>
          </v:shape>
          <o:OLEObject Type="Embed" ProgID="Equation.3" ShapeID="_x0000_i1121" DrawAspect="Content" ObjectID="_1458232931" r:id="rId172"/>
        </w:object>
      </w:r>
      <w:r w:rsidRPr="00F04F85">
        <w:rPr>
          <w:szCs w:val="28"/>
          <w:lang w:val="uk-UA"/>
        </w:rPr>
        <w:t xml:space="preserve"> наближеним критерієм </w:t>
      </w:r>
      <w:r w:rsidR="00BF0DDE" w:rsidRPr="00F04F85">
        <w:rPr>
          <w:szCs w:val="28"/>
          <w:lang w:val="uk-UA"/>
        </w:rPr>
        <w:object w:dxaOrig="320" w:dyaOrig="300">
          <v:shape id="_x0000_i1122" type="#_x0000_t75" style="width:15.75pt;height:15pt" o:ole="" fillcolor="window">
            <v:imagedata r:id="rId173" o:title=""/>
          </v:shape>
          <o:OLEObject Type="Embed" ProgID="Equation.3" ShapeID="_x0000_i1122" DrawAspect="Content" ObjectID="_1458232932" r:id="rId174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5 Порівняння двох середніх нормальних генеральних сукупностей, дисперсії яких невідомі й однакові (малі незалежні вибірки)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Нехай генеральні сукупності </w:t>
      </w:r>
      <w:r w:rsidR="00BF0DDE" w:rsidRPr="00F04F85">
        <w:rPr>
          <w:color w:val="auto"/>
          <w:szCs w:val="28"/>
          <w:lang w:val="uk-UA"/>
        </w:rPr>
        <w:object w:dxaOrig="320" w:dyaOrig="279">
          <v:shape id="_x0000_i1123" type="#_x0000_t75" style="width:15.75pt;height:14.25pt" o:ole="" fillcolor="window">
            <v:imagedata r:id="rId7" o:title=""/>
          </v:shape>
          <o:OLEObject Type="Embed" ProgID="Equation.3" ShapeID="_x0000_i1123" DrawAspect="Content" ObjectID="_1458232933" r:id="rId175"/>
        </w:object>
      </w:r>
      <w:r w:rsidRPr="00F04F85">
        <w:rPr>
          <w:color w:val="auto"/>
          <w:szCs w:val="28"/>
          <w:lang w:val="uk-UA"/>
        </w:rPr>
        <w:t xml:space="preserve"> і </w:t>
      </w:r>
      <w:r w:rsidR="00BF0DDE" w:rsidRPr="00F04F85">
        <w:rPr>
          <w:color w:val="auto"/>
          <w:szCs w:val="28"/>
          <w:lang w:val="uk-UA"/>
        </w:rPr>
        <w:object w:dxaOrig="240" w:dyaOrig="279">
          <v:shape id="_x0000_i1124" type="#_x0000_t75" style="width:12pt;height:14.25pt" o:ole="" fillcolor="window">
            <v:imagedata r:id="rId9" o:title=""/>
          </v:shape>
          <o:OLEObject Type="Embed" ProgID="Equation.3" ShapeID="_x0000_i1124" DrawAspect="Content" ObjectID="_1458232934" r:id="rId176"/>
        </w:object>
      </w:r>
      <w:r w:rsidRPr="00F04F85">
        <w:rPr>
          <w:color w:val="auto"/>
          <w:szCs w:val="28"/>
          <w:lang w:val="uk-UA"/>
        </w:rPr>
        <w:t xml:space="preserve"> розподілені нормально, причому їхні дисперсії невідомі. Наприклад, по вибірках малого обсягу не можна одержати гарні оцінки генеральних дисперсій. Тому не можна застосувати метод порівняння середніх, викладений раніше.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Однак якщо додатково припустити, що невідомі генеральні дисперсії є рівними між собою, то можна побудувати критерій (Стьюдента) порівняння середніх. Наприклад, якщо порівнюються середні розміри двох партій деталей, виготовлених на тому ж самому верстаті, то логічно допустити, що дисперсії розмірів, які контролюються, є однаковими.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Якщо ж немає причин вважати, що дисперсії однакові, то, перш ніж порівнювати середні, необхідно за допомогою критерія Снедекора-Фішера (1) попередньо перевірити гіпотезу про рівність генеральних дисперсій.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Далі в припущенні, що генеральні дисперсії однакові, перевіримо нульову гіпотезу </w:t>
      </w:r>
      <w:r w:rsidR="00BF0DDE" w:rsidRPr="00F04F85">
        <w:rPr>
          <w:szCs w:val="28"/>
          <w:lang w:val="uk-UA"/>
        </w:rPr>
        <w:object w:dxaOrig="420" w:dyaOrig="380">
          <v:shape id="_x0000_i1125" type="#_x0000_t75" style="width:21pt;height:18.75pt" o:ole="" fillcolor="window">
            <v:imagedata r:id="rId21" o:title=""/>
          </v:shape>
          <o:OLEObject Type="Embed" ProgID="Equation.3" ShapeID="_x0000_i1125" DrawAspect="Content" ObjectID="_1458232935" r:id="rId177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1660" w:dyaOrig="360">
          <v:shape id="_x0000_i1126" type="#_x0000_t75" style="width:83.25pt;height:18pt" o:ole="" fillcolor="window">
            <v:imagedata r:id="rId178" o:title=""/>
          </v:shape>
          <o:OLEObject Type="Embed" ProgID="Equation.3" ShapeID="_x0000_i1126" DrawAspect="Content" ObjectID="_1458232936" r:id="rId179"/>
        </w:object>
      </w:r>
      <w:r w:rsidRPr="00F04F85">
        <w:rPr>
          <w:szCs w:val="28"/>
          <w:lang w:val="uk-UA"/>
        </w:rPr>
        <w:t xml:space="preserve">. Тобто встановимо, значимо чи незначимо розрізняються вибіркові середні </w:t>
      </w:r>
      <w:r w:rsidR="00BF0DDE" w:rsidRPr="00F04F85">
        <w:rPr>
          <w:szCs w:val="28"/>
          <w:lang w:val="uk-UA"/>
        </w:rPr>
        <w:object w:dxaOrig="220" w:dyaOrig="279">
          <v:shape id="_x0000_i1127" type="#_x0000_t75" style="width:11.25pt;height:14.25pt" o:ole="" fillcolor="window">
            <v:imagedata r:id="rId117" o:title=""/>
          </v:shape>
          <o:OLEObject Type="Embed" ProgID="Equation.3" ShapeID="_x0000_i1127" DrawAspect="Content" ObjectID="_1458232937" r:id="rId180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240" w:dyaOrig="340">
          <v:shape id="_x0000_i1128" type="#_x0000_t75" style="width:12pt;height:17.25pt" o:ole="" fillcolor="window">
            <v:imagedata r:id="rId119" o:title=""/>
          </v:shape>
          <o:OLEObject Type="Embed" ProgID="Equation.3" ShapeID="_x0000_i1128" DrawAspect="Content" ObjectID="_1458232938" r:id="rId181"/>
        </w:object>
      </w:r>
      <w:r w:rsidRPr="00F04F85">
        <w:rPr>
          <w:szCs w:val="28"/>
          <w:lang w:val="uk-UA"/>
        </w:rPr>
        <w:t xml:space="preserve">, що знайдені по незалежних малих вибірках з обсягами </w:t>
      </w:r>
      <w:r w:rsidR="00BF0DDE" w:rsidRPr="00F04F85">
        <w:rPr>
          <w:szCs w:val="28"/>
          <w:lang w:val="uk-UA"/>
        </w:rPr>
        <w:object w:dxaOrig="400" w:dyaOrig="380">
          <v:shape id="_x0000_i1129" type="#_x0000_t75" style="width:20.25pt;height:18.75pt" o:ole="" fillcolor="window">
            <v:imagedata r:id="rId111" o:title=""/>
          </v:shape>
          <o:OLEObject Type="Embed" ProgID="Equation.3" ShapeID="_x0000_i1129" DrawAspect="Content" ObjectID="_1458232939" r:id="rId182"/>
        </w:object>
      </w:r>
      <w:r w:rsidRPr="00F04F85">
        <w:rPr>
          <w:szCs w:val="28"/>
          <w:lang w:val="uk-UA"/>
        </w:rPr>
        <w:t xml:space="preserve"> і </w:t>
      </w:r>
      <w:r w:rsidR="00BF0DDE" w:rsidRPr="00F04F85">
        <w:rPr>
          <w:szCs w:val="28"/>
          <w:lang w:val="uk-UA"/>
        </w:rPr>
        <w:object w:dxaOrig="340" w:dyaOrig="380">
          <v:shape id="_x0000_i1130" type="#_x0000_t75" style="width:17.25pt;height:18.75pt" o:ole="" fillcolor="window">
            <v:imagedata r:id="rId13" o:title=""/>
          </v:shape>
          <o:OLEObject Type="Embed" ProgID="Equation.3" ShapeID="_x0000_i1130" DrawAspect="Content" ObjectID="_1458232940" r:id="rId183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Для перевірки нульової гіпотези у якості критерію застосуємо випадкову величину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5600" w:dyaOrig="940">
          <v:shape id="_x0000_i1131" type="#_x0000_t75" style="width:279.75pt;height:47.25pt" o:ole="" fillcolor="window">
            <v:imagedata r:id="rId184" o:title=""/>
          </v:shape>
          <o:OLEObject Type="Embed" ProgID="Equation.3" ShapeID="_x0000_i1131" DrawAspect="Content" ObjectID="_1458232941" r:id="rId185"/>
        </w:object>
      </w:r>
      <w:r w:rsidR="00DB21AC" w:rsidRPr="00F04F85">
        <w:rPr>
          <w:szCs w:val="28"/>
          <w:lang w:val="uk-UA"/>
        </w:rPr>
        <w:t xml:space="preserve"> ,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що, як доведено [5], при справедливості нульової гіпотези має </w:t>
      </w:r>
      <w:r w:rsidR="00BF0DDE" w:rsidRPr="00F04F85">
        <w:rPr>
          <w:szCs w:val="28"/>
          <w:lang w:val="uk-UA"/>
        </w:rPr>
        <w:object w:dxaOrig="160" w:dyaOrig="260">
          <v:shape id="_x0000_i1132" type="#_x0000_t75" style="width:8.25pt;height:12.75pt" o:ole="" fillcolor="window">
            <v:imagedata r:id="rId186" o:title=""/>
          </v:shape>
          <o:OLEObject Type="Embed" ProgID="Equation.3" ShapeID="_x0000_i1132" DrawAspect="Content" ObjectID="_1458232942" r:id="rId187"/>
        </w:object>
      </w:r>
      <w:r w:rsidRPr="00F04F85">
        <w:rPr>
          <w:szCs w:val="28"/>
          <w:lang w:val="uk-UA"/>
        </w:rPr>
        <w:t xml:space="preserve">-розподіл Стьюдента з </w:t>
      </w:r>
      <w:r w:rsidR="00BF0DDE" w:rsidRPr="00F04F85">
        <w:rPr>
          <w:szCs w:val="28"/>
          <w:lang w:val="uk-UA"/>
        </w:rPr>
        <w:object w:dxaOrig="1359" w:dyaOrig="300">
          <v:shape id="_x0000_i1133" type="#_x0000_t75" style="width:68.25pt;height:15pt" o:ole="" fillcolor="window">
            <v:imagedata r:id="rId188" o:title=""/>
          </v:shape>
          <o:OLEObject Type="Embed" ProgID="Equation.3" ShapeID="_x0000_i1133" DrawAspect="Content" ObjectID="_1458232943" r:id="rId189"/>
        </w:object>
      </w:r>
      <w:r w:rsidRPr="00F04F85">
        <w:rPr>
          <w:szCs w:val="28"/>
          <w:lang w:val="uk-UA"/>
        </w:rPr>
        <w:t xml:space="preserve"> ступенями волі.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Під час перевірки нульової гіпотези з конкуруючою гіпотезою </w:t>
      </w:r>
      <w:r w:rsidR="00BF0DDE" w:rsidRPr="00F04F85">
        <w:rPr>
          <w:szCs w:val="28"/>
          <w:lang w:val="uk-UA"/>
        </w:rPr>
        <w:object w:dxaOrig="380" w:dyaOrig="380">
          <v:shape id="_x0000_i1134" type="#_x0000_t75" style="width:18.75pt;height:18.75pt" o:ole="" fillcolor="window">
            <v:imagedata r:id="rId40" o:title=""/>
          </v:shape>
          <o:OLEObject Type="Embed" ProgID="Equation.3" ShapeID="_x0000_i1134" DrawAspect="Content" ObjectID="_1458232944" r:id="rId190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1660" w:dyaOrig="360">
          <v:shape id="_x0000_i1135" type="#_x0000_t75" style="width:83.25pt;height:18pt" o:ole="" fillcolor="window">
            <v:imagedata r:id="rId126" o:title=""/>
          </v:shape>
          <o:OLEObject Type="Embed" ProgID="Equation.3" ShapeID="_x0000_i1135" DrawAspect="Content" ObjectID="_1458232945" r:id="rId191"/>
        </w:object>
      </w:r>
      <w:r w:rsidRPr="00F04F85">
        <w:rPr>
          <w:szCs w:val="28"/>
          <w:lang w:val="uk-UA"/>
        </w:rPr>
        <w:t xml:space="preserve"> критична область має двосторонній характер. Її будують, виходячи з вимоги, щоб ймовірність влучення критерію Т в цю область у припущенні справедливості нульової гіпотези дорівнювала б прийнятому рівню значущості </w:t>
      </w:r>
      <w:r w:rsidR="00BF0DDE" w:rsidRPr="00F04F85">
        <w:rPr>
          <w:szCs w:val="28"/>
          <w:lang w:val="uk-UA"/>
        </w:rPr>
        <w:object w:dxaOrig="260" w:dyaOrig="240">
          <v:shape id="_x0000_i1136" type="#_x0000_t75" style="width:12.75pt;height:12pt" o:ole="" fillcolor="window">
            <v:imagedata r:id="rId19" o:title=""/>
          </v:shape>
          <o:OLEObject Type="Embed" ProgID="Equation.3" ShapeID="_x0000_i1136" DrawAspect="Content" ObjectID="_1458232946" r:id="rId192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Можна показати, що найбільша потужність критерію досягається при рівності ймовірностей влучення критерію в кожний із двох інтервалів критичної області, тобто при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140" w:dyaOrig="420">
          <v:shape id="_x0000_i1137" type="#_x0000_t75" style="width:107.25pt;height:21pt" o:ole="" fillcolor="window">
            <v:imagedata r:id="rId193" o:title=""/>
          </v:shape>
          <o:OLEObject Type="Embed" ProgID="Equation.3" ShapeID="_x0000_i1137" DrawAspect="Content" ObjectID="_1458232947" r:id="rId194"/>
        </w:object>
      </w:r>
      <w:r w:rsidR="00DB21AC" w:rsidRPr="00F04F85">
        <w:rPr>
          <w:szCs w:val="28"/>
          <w:lang w:val="uk-UA"/>
        </w:rPr>
        <w:t xml:space="preserve"> , </w:t>
      </w:r>
      <w:r w:rsidRPr="00F04F85">
        <w:rPr>
          <w:szCs w:val="28"/>
          <w:lang w:val="uk-UA"/>
        </w:rPr>
        <w:object w:dxaOrig="2280" w:dyaOrig="420">
          <v:shape id="_x0000_i1138" type="#_x0000_t75" style="width:114pt;height:21pt" o:ole="" fillcolor="window">
            <v:imagedata r:id="rId195" o:title=""/>
          </v:shape>
          <o:OLEObject Type="Embed" ProgID="Equation.3" ShapeID="_x0000_i1138" DrawAspect="Content" ObjectID="_1458232948" r:id="rId196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Із симетрії </w:t>
      </w:r>
      <w:r w:rsidR="00BF0DDE" w:rsidRPr="00F04F85">
        <w:rPr>
          <w:szCs w:val="28"/>
          <w:lang w:val="uk-UA"/>
        </w:rPr>
        <w:object w:dxaOrig="160" w:dyaOrig="260">
          <v:shape id="_x0000_i1139" type="#_x0000_t75" style="width:8.25pt;height:12.75pt" o:ole="" fillcolor="window">
            <v:imagedata r:id="rId197" o:title=""/>
          </v:shape>
          <o:OLEObject Type="Embed" ProgID="Equation.3" ShapeID="_x0000_i1139" DrawAspect="Content" ObjectID="_1458232949" r:id="rId198"/>
        </w:object>
      </w:r>
      <w:r w:rsidRPr="00F04F85">
        <w:rPr>
          <w:szCs w:val="28"/>
          <w:lang w:val="uk-UA"/>
        </w:rPr>
        <w:t xml:space="preserve">-розподілу Стьюдента випливає симетрія і критичних точок, тобто </w:t>
      </w:r>
      <w:r w:rsidR="00BF0DDE" w:rsidRPr="00F04F85">
        <w:rPr>
          <w:szCs w:val="28"/>
          <w:lang w:val="uk-UA"/>
        </w:rPr>
        <w:object w:dxaOrig="3860" w:dyaOrig="420">
          <v:shape id="_x0000_i1140" type="#_x0000_t75" style="width:192.75pt;height:21pt" o:ole="" fillcolor="window">
            <v:imagedata r:id="rId199" o:title=""/>
          </v:shape>
          <o:OLEObject Type="Embed" ProgID="Equation.3" ShapeID="_x0000_i1140" DrawAspect="Content" ObjectID="_1458232950" r:id="rId200"/>
        </w:object>
      </w:r>
      <w:r w:rsidRPr="00F04F85">
        <w:rPr>
          <w:szCs w:val="28"/>
          <w:lang w:val="uk-UA"/>
        </w:rPr>
        <w:t xml:space="preserve">. Тому для визначення двосторонньої критичної області досить знайти праву границю </w:t>
      </w:r>
      <w:r w:rsidR="00BF0DDE" w:rsidRPr="00F04F85">
        <w:rPr>
          <w:szCs w:val="28"/>
          <w:lang w:val="uk-UA"/>
        </w:rPr>
        <w:object w:dxaOrig="999" w:dyaOrig="420">
          <v:shape id="_x0000_i1141" type="#_x0000_t75" style="width:50.25pt;height:21pt" o:ole="" fillcolor="window">
            <v:imagedata r:id="rId201" o:title=""/>
          </v:shape>
          <o:OLEObject Type="Embed" ProgID="Equation.3" ShapeID="_x0000_i1141" DrawAspect="Content" ObjectID="_1458232951" r:id="rId202"/>
        </w:object>
      </w:r>
      <w:r w:rsidRPr="00F04F85">
        <w:rPr>
          <w:szCs w:val="28"/>
          <w:lang w:val="uk-UA"/>
        </w:rPr>
        <w:t xml:space="preserve"> її області в таблиці критичних точок розподілу Стьюдента при заданому рівні значущості. Зі знайденим таким способом значенням </w:t>
      </w:r>
      <w:r w:rsidR="00BF0DDE" w:rsidRPr="00F04F85">
        <w:rPr>
          <w:szCs w:val="28"/>
          <w:lang w:val="uk-UA"/>
        </w:rPr>
        <w:object w:dxaOrig="980" w:dyaOrig="420">
          <v:shape id="_x0000_i1142" type="#_x0000_t75" style="width:48.75pt;height:21pt" o:ole="" fillcolor="window">
            <v:imagedata r:id="rId203" o:title=""/>
          </v:shape>
          <o:OLEObject Type="Embed" ProgID="Equation.3" ShapeID="_x0000_i1142" DrawAspect="Content" ObjectID="_1458232952" r:id="rId204"/>
        </w:object>
      </w:r>
      <w:r w:rsidRPr="00F04F85">
        <w:rPr>
          <w:szCs w:val="28"/>
          <w:lang w:val="uk-UA"/>
        </w:rPr>
        <w:t xml:space="preserve"> зіставимо значення критерію, що спостерігається: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5960" w:dyaOrig="940">
          <v:shape id="_x0000_i1143" type="#_x0000_t75" style="width:297.75pt;height:47.25pt" o:ole="" fillcolor="window">
            <v:imagedata r:id="rId205" o:title=""/>
          </v:shape>
          <o:OLEObject Type="Embed" ProgID="Equation.3" ShapeID="_x0000_i1143" DrawAspect="Content" ObjectID="_1458232953" r:id="rId206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Якщо </w:t>
      </w:r>
      <w:r w:rsidR="00BF0DDE" w:rsidRPr="00F04F85">
        <w:rPr>
          <w:szCs w:val="28"/>
          <w:lang w:val="uk-UA"/>
        </w:rPr>
        <w:object w:dxaOrig="1820" w:dyaOrig="440">
          <v:shape id="_x0000_i1144" type="#_x0000_t75" style="width:90.75pt;height:21.75pt" o:ole="" fillcolor="window">
            <v:imagedata r:id="rId207" o:title=""/>
          </v:shape>
          <o:OLEObject Type="Embed" ProgID="Equation.3" ShapeID="_x0000_i1144" DrawAspect="Content" ObjectID="_1458232954" r:id="rId208"/>
        </w:object>
      </w:r>
      <w:r w:rsidRPr="00F04F85">
        <w:rPr>
          <w:szCs w:val="28"/>
          <w:lang w:val="uk-UA"/>
        </w:rPr>
        <w:t xml:space="preserve">, немає причин відкинути нульову гіпотезу, її приймають, у разі </w:t>
      </w:r>
      <w:r w:rsidR="00BF0DDE" w:rsidRPr="00F04F85">
        <w:rPr>
          <w:szCs w:val="28"/>
          <w:lang w:val="uk-UA"/>
        </w:rPr>
        <w:object w:dxaOrig="1840" w:dyaOrig="440">
          <v:shape id="_x0000_i1145" type="#_x0000_t75" style="width:92.25pt;height:21.75pt" o:ole="" fillcolor="window">
            <v:imagedata r:id="rId209" o:title=""/>
          </v:shape>
          <o:OLEObject Type="Embed" ProgID="Equation.3" ShapeID="_x0000_i1145" DrawAspect="Content" ObjectID="_1458232955" r:id="rId210"/>
        </w:object>
      </w:r>
      <w:r w:rsidRPr="00F04F85">
        <w:rPr>
          <w:szCs w:val="28"/>
          <w:lang w:val="uk-UA"/>
        </w:rPr>
        <w:t xml:space="preserve"> – нульову гіпотезу відкидають.</w:t>
      </w:r>
    </w:p>
    <w:p w:rsidR="00DB21AC" w:rsidRPr="00F04F85" w:rsidRDefault="00DB21AC" w:rsidP="00F04F85">
      <w:pPr>
        <w:widowControl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6 Порівняння вибіркової середньої з гіпотетичною генеральною середньою нормальної сукупності (при відомій генеральній дисперсії)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Нехай генеральна сукупність </w:t>
      </w:r>
      <w:r w:rsidR="00BF0DDE" w:rsidRPr="00F04F85">
        <w:rPr>
          <w:color w:val="auto"/>
          <w:szCs w:val="28"/>
          <w:lang w:val="uk-UA"/>
        </w:rPr>
        <w:object w:dxaOrig="320" w:dyaOrig="279">
          <v:shape id="_x0000_i1146" type="#_x0000_t75" style="width:15.75pt;height:14.25pt" o:ole="" fillcolor="window">
            <v:imagedata r:id="rId7" o:title=""/>
          </v:shape>
          <o:OLEObject Type="Embed" ProgID="Equation.3" ShapeID="_x0000_i1146" DrawAspect="Content" ObjectID="_1458232956" r:id="rId211"/>
        </w:object>
      </w:r>
      <w:r w:rsidRPr="00F04F85">
        <w:rPr>
          <w:color w:val="auto"/>
          <w:szCs w:val="28"/>
          <w:lang w:val="uk-UA"/>
        </w:rPr>
        <w:t xml:space="preserve"> розподілена нормально з дисперсією </w:t>
      </w:r>
      <w:r w:rsidR="00BF0DDE" w:rsidRPr="00F04F85">
        <w:rPr>
          <w:color w:val="auto"/>
          <w:szCs w:val="28"/>
          <w:lang w:val="uk-UA"/>
        </w:rPr>
        <w:object w:dxaOrig="360" w:dyaOrig="380">
          <v:shape id="_x0000_i1147" type="#_x0000_t75" style="width:18pt;height:18.75pt" o:ole="" fillcolor="window">
            <v:imagedata r:id="rId212" o:title=""/>
          </v:shape>
          <o:OLEObject Type="Embed" ProgID="Equation.3" ShapeID="_x0000_i1147" DrawAspect="Content" ObjectID="_1458232957" r:id="rId213"/>
        </w:object>
      </w:r>
      <w:r w:rsidRPr="00F04F85">
        <w:rPr>
          <w:color w:val="auto"/>
          <w:szCs w:val="28"/>
          <w:lang w:val="uk-UA"/>
        </w:rPr>
        <w:t xml:space="preserve">, причому невідома генеральна середня </w:t>
      </w:r>
      <w:r w:rsidR="00BF0DDE" w:rsidRPr="00F04F85">
        <w:rPr>
          <w:color w:val="auto"/>
          <w:szCs w:val="28"/>
          <w:lang w:val="uk-UA"/>
        </w:rPr>
        <w:object w:dxaOrig="220" w:dyaOrig="240">
          <v:shape id="_x0000_i1148" type="#_x0000_t75" style="width:11.25pt;height:12pt" o:ole="" fillcolor="window">
            <v:imagedata r:id="rId214" o:title=""/>
          </v:shape>
          <o:OLEObject Type="Embed" ProgID="Equation.3" ShapeID="_x0000_i1148" DrawAspect="Content" ObjectID="_1458232958" r:id="rId215"/>
        </w:object>
      </w:r>
      <w:r w:rsidRPr="00F04F85">
        <w:rPr>
          <w:color w:val="auto"/>
          <w:szCs w:val="28"/>
          <w:lang w:val="uk-UA"/>
        </w:rPr>
        <w:t xml:space="preserve"> приблизно дорівнює значенню </w:t>
      </w:r>
      <w:r w:rsidR="00BF0DDE" w:rsidRPr="00F04F85">
        <w:rPr>
          <w:color w:val="auto"/>
          <w:szCs w:val="28"/>
          <w:lang w:val="uk-UA"/>
        </w:rPr>
        <w:object w:dxaOrig="320" w:dyaOrig="380">
          <v:shape id="_x0000_i1149" type="#_x0000_t75" style="width:15.75pt;height:18.75pt" o:ole="" fillcolor="window">
            <v:imagedata r:id="rId216" o:title=""/>
          </v:shape>
          <o:OLEObject Type="Embed" ProgID="Equation.3" ShapeID="_x0000_i1149" DrawAspect="Content" ObjectID="_1458232959" r:id="rId217"/>
        </w:object>
      </w:r>
      <w:r w:rsidRPr="00F04F85">
        <w:rPr>
          <w:color w:val="auto"/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Потрібно по вибірковій середній </w:t>
      </w:r>
      <w:r w:rsidR="00BF0DDE" w:rsidRPr="00F04F85">
        <w:rPr>
          <w:szCs w:val="28"/>
          <w:lang w:val="uk-UA"/>
        </w:rPr>
        <w:object w:dxaOrig="220" w:dyaOrig="279">
          <v:shape id="_x0000_i1150" type="#_x0000_t75" style="width:11.25pt;height:14.25pt" o:ole="" fillcolor="window">
            <v:imagedata r:id="rId218" o:title=""/>
          </v:shape>
          <o:OLEObject Type="Embed" ProgID="Equation.3" ShapeID="_x0000_i1150" DrawAspect="Content" ObjectID="_1458232960" r:id="rId219"/>
        </w:object>
      </w:r>
      <w:r w:rsidRPr="00F04F85">
        <w:rPr>
          <w:szCs w:val="28"/>
          <w:lang w:val="uk-UA"/>
        </w:rPr>
        <w:t xml:space="preserve">, що отримано з вибірки обсягом </w:t>
      </w:r>
      <w:r w:rsidR="00BF0DDE" w:rsidRPr="00F04F85">
        <w:rPr>
          <w:szCs w:val="28"/>
          <w:lang w:val="uk-UA"/>
        </w:rPr>
        <w:object w:dxaOrig="220" w:dyaOrig="240">
          <v:shape id="_x0000_i1151" type="#_x0000_t75" style="width:11.25pt;height:12pt" o:ole="" fillcolor="window">
            <v:imagedata r:id="rId76" o:title=""/>
          </v:shape>
          <o:OLEObject Type="Embed" ProgID="Equation.3" ShapeID="_x0000_i1151" DrawAspect="Content" ObjectID="_1458232961" r:id="rId220"/>
        </w:object>
      </w:r>
      <w:r w:rsidRPr="00F04F85">
        <w:rPr>
          <w:szCs w:val="28"/>
          <w:lang w:val="uk-UA"/>
        </w:rPr>
        <w:t xml:space="preserve">, при заданому рівні значущості </w:t>
      </w:r>
      <w:r w:rsidR="00BF0DDE" w:rsidRPr="00F04F85">
        <w:rPr>
          <w:szCs w:val="28"/>
          <w:lang w:val="uk-UA"/>
        </w:rPr>
        <w:object w:dxaOrig="260" w:dyaOrig="240">
          <v:shape id="_x0000_i1152" type="#_x0000_t75" style="width:12.75pt;height:12pt" o:ole="" fillcolor="window">
            <v:imagedata r:id="rId19" o:title=""/>
          </v:shape>
          <o:OLEObject Type="Embed" ProgID="Equation.3" ShapeID="_x0000_i1152" DrawAspect="Content" ObjectID="_1458232962" r:id="rId221"/>
        </w:object>
      </w:r>
      <w:r w:rsidRPr="00F04F85">
        <w:rPr>
          <w:szCs w:val="28"/>
          <w:lang w:val="uk-UA"/>
        </w:rPr>
        <w:t xml:space="preserve"> перевірити нульову гіпотезу </w:t>
      </w:r>
      <w:r w:rsidR="00BF0DDE" w:rsidRPr="00F04F85">
        <w:rPr>
          <w:szCs w:val="28"/>
          <w:lang w:val="uk-UA"/>
        </w:rPr>
        <w:object w:dxaOrig="420" w:dyaOrig="380">
          <v:shape id="_x0000_i1153" type="#_x0000_t75" style="width:21pt;height:18.75pt" o:ole="" fillcolor="window">
            <v:imagedata r:id="rId222" o:title=""/>
          </v:shape>
          <o:OLEObject Type="Embed" ProgID="Equation.3" ShapeID="_x0000_i1153" DrawAspect="Content" ObjectID="_1458232963" r:id="rId223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680" w:dyaOrig="380">
          <v:shape id="_x0000_i1154" type="#_x0000_t75" style="width:33.75pt;height:18.75pt" o:ole="" fillcolor="window">
            <v:imagedata r:id="rId224" o:title=""/>
          </v:shape>
          <o:OLEObject Type="Embed" ProgID="Equation.3" ShapeID="_x0000_i1154" DrawAspect="Content" ObjectID="_1458232964" r:id="rId225"/>
        </w:object>
      </w:r>
      <w:r w:rsidRPr="00F04F85">
        <w:rPr>
          <w:szCs w:val="28"/>
          <w:lang w:val="uk-UA"/>
        </w:rPr>
        <w:t xml:space="preserve"> про рівність генеральної середньої </w:t>
      </w:r>
      <w:r w:rsidR="00BF0DDE" w:rsidRPr="00F04F85">
        <w:rPr>
          <w:szCs w:val="28"/>
          <w:lang w:val="uk-UA"/>
        </w:rPr>
        <w:object w:dxaOrig="220" w:dyaOrig="240">
          <v:shape id="_x0000_i1155" type="#_x0000_t75" style="width:11.25pt;height:12pt" o:ole="" fillcolor="window">
            <v:imagedata r:id="rId214" o:title=""/>
          </v:shape>
          <o:OLEObject Type="Embed" ProgID="Equation.3" ShapeID="_x0000_i1155" DrawAspect="Content" ObjectID="_1458232965" r:id="rId226"/>
        </w:object>
      </w:r>
      <w:r w:rsidRPr="00F04F85">
        <w:rPr>
          <w:szCs w:val="28"/>
          <w:lang w:val="uk-UA"/>
        </w:rPr>
        <w:t xml:space="preserve"> гіпотетичному значенню </w:t>
      </w:r>
      <w:r w:rsidR="00BF0DDE" w:rsidRPr="00F04F85">
        <w:rPr>
          <w:szCs w:val="28"/>
          <w:lang w:val="uk-UA"/>
        </w:rPr>
        <w:object w:dxaOrig="320" w:dyaOrig="380">
          <v:shape id="_x0000_i1156" type="#_x0000_t75" style="width:15.75pt;height:18.75pt" o:ole="" fillcolor="window">
            <v:imagedata r:id="rId216" o:title=""/>
          </v:shape>
          <o:OLEObject Type="Embed" ProgID="Equation.3" ShapeID="_x0000_i1156" DrawAspect="Content" ObjectID="_1458232966" r:id="rId227"/>
        </w:object>
      </w:r>
      <w:r w:rsidRPr="00F04F85">
        <w:rPr>
          <w:szCs w:val="28"/>
          <w:lang w:val="uk-UA"/>
        </w:rPr>
        <w:t xml:space="preserve">. Конкуруючу гіпотезу візьмемо у вигляді: </w:t>
      </w:r>
      <w:r w:rsidR="00BF0DDE" w:rsidRPr="00F04F85">
        <w:rPr>
          <w:szCs w:val="28"/>
          <w:lang w:val="uk-UA"/>
        </w:rPr>
        <w:object w:dxaOrig="680" w:dyaOrig="380">
          <v:shape id="_x0000_i1157" type="#_x0000_t75" style="width:33.75pt;height:18.75pt" o:ole="" fillcolor="window">
            <v:imagedata r:id="rId228" o:title=""/>
          </v:shape>
          <o:OLEObject Type="Embed" ProgID="Equation.3" ShapeID="_x0000_i1157" DrawAspect="Content" ObjectID="_1458232967" r:id="rId229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З огляду на те, що вибіркова середня є незміщеною оцінкою генеральної середньої, тобто </w:t>
      </w:r>
      <w:r w:rsidR="00BF0DDE" w:rsidRPr="00F04F85">
        <w:rPr>
          <w:szCs w:val="28"/>
          <w:lang w:val="uk-UA"/>
        </w:rPr>
        <w:object w:dxaOrig="1160" w:dyaOrig="400">
          <v:shape id="_x0000_i1158" type="#_x0000_t75" style="width:57.75pt;height:20.25pt" o:ole="" fillcolor="window">
            <v:imagedata r:id="rId230" o:title=""/>
          </v:shape>
          <o:OLEObject Type="Embed" ProgID="Equation.3" ShapeID="_x0000_i1158" DrawAspect="Content" ObjectID="_1458232968" r:id="rId231"/>
        </w:object>
      </w:r>
      <w:r w:rsidRPr="00F04F85">
        <w:rPr>
          <w:szCs w:val="28"/>
          <w:lang w:val="uk-UA"/>
        </w:rPr>
        <w:t xml:space="preserve">, нульову гіпотезу можна переписати у вигляді: </w:t>
      </w:r>
      <w:r w:rsidR="00BF0DDE" w:rsidRPr="00F04F85">
        <w:rPr>
          <w:szCs w:val="28"/>
          <w:lang w:val="uk-UA"/>
        </w:rPr>
        <w:object w:dxaOrig="1260" w:dyaOrig="400">
          <v:shape id="_x0000_i1159" type="#_x0000_t75" style="width:63pt;height:20.25pt" o:ole="" fillcolor="window">
            <v:imagedata r:id="rId232" o:title=""/>
          </v:shape>
          <o:OLEObject Type="Embed" ProgID="Equation.3" ShapeID="_x0000_i1159" DrawAspect="Content" ObjectID="_1458232969" r:id="rId233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У якості критерію перевірки нульової гіпотези візьмемо таку випадкову величину</w:t>
      </w:r>
    </w:p>
    <w:p w:rsidR="00DB21AC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BF0DDE" w:rsidRPr="00F04F85">
        <w:rPr>
          <w:szCs w:val="28"/>
          <w:lang w:val="uk-UA"/>
        </w:rPr>
        <w:object w:dxaOrig="2760" w:dyaOrig="820">
          <v:shape id="_x0000_i1160" type="#_x0000_t75" style="width:138pt;height:41.25pt" o:ole="" fillcolor="window">
            <v:imagedata r:id="rId234" o:title=""/>
          </v:shape>
          <o:OLEObject Type="Embed" ProgID="Equation.3" ShapeID="_x0000_i1160" DrawAspect="Content" ObjectID="_1458232970" r:id="rId235"/>
        </w:object>
      </w:r>
      <w:r w:rsidR="00DB21AC" w:rsidRPr="00F04F85">
        <w:rPr>
          <w:szCs w:val="28"/>
          <w:lang w:val="uk-UA"/>
        </w:rPr>
        <w:t>,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яку можна показати, при справедливості нульової гіпотези, є нормованою нормальною величиною.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Далі обчислюємо значення критерію, що спостерігається: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120" w:dyaOrig="780">
          <v:shape id="_x0000_i1161" type="#_x0000_t75" style="width:105.75pt;height:39pt" o:ole="" fillcolor="window">
            <v:imagedata r:id="rId236" o:title=""/>
          </v:shape>
          <o:OLEObject Type="Embed" ProgID="Equation.3" ShapeID="_x0000_i1161" DrawAspect="Content" ObjectID="_1458232971" r:id="rId237"/>
        </w:objec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(5)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і по таблиці Лапласа знаходимо критичну точку двосторонньої критичної області зі співвідношення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000" w:dyaOrig="420">
          <v:shape id="_x0000_i1162" type="#_x0000_t75" style="width:99.75pt;height:21pt" o:ole="" fillcolor="window">
            <v:imagedata r:id="rId238" o:title=""/>
          </v:shape>
          <o:OLEObject Type="Embed" ProgID="Equation.3" ShapeID="_x0000_i1162" DrawAspect="Content" ObjectID="_1458232972" r:id="rId239"/>
        </w:object>
      </w:r>
      <w:r w:rsidR="00DB21AC" w:rsidRPr="00F04F85">
        <w:rPr>
          <w:szCs w:val="28"/>
          <w:lang w:val="uk-UA"/>
        </w:rPr>
        <w:t>.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Якщо </w:t>
      </w:r>
      <w:r w:rsidR="00BF0DDE" w:rsidRPr="00F04F85">
        <w:rPr>
          <w:szCs w:val="28"/>
          <w:lang w:val="uk-UA"/>
        </w:rPr>
        <w:object w:dxaOrig="1320" w:dyaOrig="440">
          <v:shape id="_x0000_i1163" type="#_x0000_t75" style="width:66pt;height:21.75pt" o:ole="" fillcolor="window">
            <v:imagedata r:id="rId240" o:title=""/>
          </v:shape>
          <o:OLEObject Type="Embed" ProgID="Equation.3" ShapeID="_x0000_i1163" DrawAspect="Content" ObjectID="_1458232973" r:id="rId241"/>
        </w:object>
      </w:r>
      <w:r w:rsidRPr="00F04F85">
        <w:rPr>
          <w:szCs w:val="28"/>
          <w:lang w:val="uk-UA"/>
        </w:rPr>
        <w:t xml:space="preserve"> – немає причин, щоб відкинути нульову гіпотезу; при </w:t>
      </w:r>
      <w:r w:rsidR="00BF0DDE" w:rsidRPr="00F04F85">
        <w:rPr>
          <w:szCs w:val="28"/>
          <w:lang w:val="uk-UA"/>
        </w:rPr>
        <w:object w:dxaOrig="1320" w:dyaOrig="440">
          <v:shape id="_x0000_i1164" type="#_x0000_t75" style="width:66pt;height:21.75pt" o:ole="" fillcolor="window">
            <v:imagedata r:id="rId242" o:title=""/>
          </v:shape>
          <o:OLEObject Type="Embed" ProgID="Equation.3" ShapeID="_x0000_i1164" DrawAspect="Content" ObjectID="_1458232974" r:id="rId243"/>
        </w:object>
      </w:r>
      <w:r w:rsidRPr="00F04F85">
        <w:rPr>
          <w:szCs w:val="28"/>
          <w:lang w:val="uk-UA"/>
        </w:rPr>
        <w:t xml:space="preserve"> – нульову гіпотезу відкидають.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7 Порівняння вибіркової середньої з гіпотетичною генеральною середньою нормальної сукупності (при невідомій генеральній дисперсії)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У випадку невідомої генеральної дисперсії у якості критерію перевірки нульової гіпотези </w:t>
      </w:r>
      <w:r w:rsidR="00BF0DDE" w:rsidRPr="00F04F85">
        <w:rPr>
          <w:szCs w:val="28"/>
          <w:lang w:val="uk-UA"/>
        </w:rPr>
        <w:object w:dxaOrig="420" w:dyaOrig="380">
          <v:shape id="_x0000_i1165" type="#_x0000_t75" style="width:21pt;height:18.75pt" o:ole="" fillcolor="window">
            <v:imagedata r:id="rId222" o:title=""/>
          </v:shape>
          <o:OLEObject Type="Embed" ProgID="Equation.3" ShapeID="_x0000_i1165" DrawAspect="Content" ObjectID="_1458232975" r:id="rId244"/>
        </w:object>
      </w:r>
      <w:r w:rsidRPr="00F04F85">
        <w:rPr>
          <w:szCs w:val="28"/>
          <w:lang w:val="uk-UA"/>
        </w:rPr>
        <w:t xml:space="preserve">: </w:t>
      </w:r>
      <w:r w:rsidR="00BF0DDE" w:rsidRPr="00F04F85">
        <w:rPr>
          <w:szCs w:val="28"/>
          <w:lang w:val="uk-UA"/>
        </w:rPr>
        <w:object w:dxaOrig="680" w:dyaOrig="380">
          <v:shape id="_x0000_i1166" type="#_x0000_t75" style="width:33.75pt;height:18.75pt" o:ole="" fillcolor="window">
            <v:imagedata r:id="rId224" o:title=""/>
          </v:shape>
          <o:OLEObject Type="Embed" ProgID="Equation.3" ShapeID="_x0000_i1166" DrawAspect="Content" ObjectID="_1458232976" r:id="rId245"/>
        </w:object>
      </w:r>
      <w:r w:rsidRPr="00F04F85">
        <w:rPr>
          <w:szCs w:val="28"/>
          <w:lang w:val="uk-UA"/>
        </w:rPr>
        <w:t xml:space="preserve"> при конкуруючій гіпотезі </w:t>
      </w:r>
      <w:r w:rsidR="00BF0DDE" w:rsidRPr="00F04F85">
        <w:rPr>
          <w:szCs w:val="28"/>
          <w:lang w:val="uk-UA"/>
        </w:rPr>
        <w:object w:dxaOrig="680" w:dyaOrig="380">
          <v:shape id="_x0000_i1167" type="#_x0000_t75" style="width:33.75pt;height:18.75pt" o:ole="" fillcolor="window">
            <v:imagedata r:id="rId228" o:title=""/>
          </v:shape>
          <o:OLEObject Type="Embed" ProgID="Equation.3" ShapeID="_x0000_i1167" DrawAspect="Content" ObjectID="_1458232977" r:id="rId246"/>
        </w:object>
      </w:r>
      <w:r w:rsidRPr="00F04F85">
        <w:rPr>
          <w:szCs w:val="28"/>
          <w:lang w:val="uk-UA"/>
        </w:rPr>
        <w:t xml:space="preserve"> приймають випадкову величину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1740" w:dyaOrig="760">
          <v:shape id="_x0000_i1168" type="#_x0000_t75" style="width:87pt;height:38.25pt" o:ole="" fillcolor="window">
            <v:imagedata r:id="rId247" o:title=""/>
          </v:shape>
          <o:OLEObject Type="Embed" ProgID="Equation.3" ShapeID="_x0000_i1168" DrawAspect="Content" ObjectID="_1458232978" r:id="rId248"/>
        </w:object>
      </w:r>
      <w:r w:rsidR="00DB21AC" w:rsidRPr="00F04F85">
        <w:rPr>
          <w:szCs w:val="28"/>
          <w:lang w:val="uk-UA"/>
        </w:rPr>
        <w:t>,</w:t>
      </w:r>
    </w:p>
    <w:p w:rsidR="00DB21AC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DB21AC" w:rsidRPr="00F04F85">
        <w:rPr>
          <w:szCs w:val="28"/>
          <w:lang w:val="uk-UA"/>
        </w:rPr>
        <w:t xml:space="preserve">де </w:t>
      </w:r>
      <w:r w:rsidR="00BF0DDE" w:rsidRPr="00F04F85">
        <w:rPr>
          <w:szCs w:val="28"/>
          <w:lang w:val="uk-UA"/>
        </w:rPr>
        <w:object w:dxaOrig="240" w:dyaOrig="300">
          <v:shape id="_x0000_i1169" type="#_x0000_t75" style="width:12pt;height:15pt" o:ole="" fillcolor="window">
            <v:imagedata r:id="rId249" o:title=""/>
          </v:shape>
          <o:OLEObject Type="Embed" ProgID="Equation.3" ShapeID="_x0000_i1169" DrawAspect="Content" ObjectID="_1458232979" r:id="rId250"/>
        </w:object>
      </w:r>
      <w:r w:rsidR="00DB21AC" w:rsidRPr="00F04F85">
        <w:rPr>
          <w:szCs w:val="28"/>
          <w:lang w:val="uk-UA"/>
        </w:rPr>
        <w:t xml:space="preserve"> – "виправлене" середнє квадратичне відхилення. Можна показати, що величина </w:t>
      </w:r>
      <w:r w:rsidR="00BF0DDE" w:rsidRPr="00F04F85">
        <w:rPr>
          <w:szCs w:val="28"/>
          <w:lang w:val="uk-UA"/>
        </w:rPr>
        <w:object w:dxaOrig="240" w:dyaOrig="279">
          <v:shape id="_x0000_i1170" type="#_x0000_t75" style="width:12pt;height:14.25pt" o:ole="" fillcolor="window">
            <v:imagedata r:id="rId251" o:title=""/>
          </v:shape>
          <o:OLEObject Type="Embed" ProgID="Equation.3" ShapeID="_x0000_i1170" DrawAspect="Content" ObjectID="_1458232980" r:id="rId252"/>
        </w:object>
      </w:r>
      <w:r w:rsidR="00DB21AC" w:rsidRPr="00F04F85">
        <w:rPr>
          <w:szCs w:val="28"/>
          <w:lang w:val="uk-UA"/>
        </w:rPr>
        <w:t xml:space="preserve"> підкоряється </w:t>
      </w:r>
      <w:r w:rsidR="00BF0DDE" w:rsidRPr="00F04F85">
        <w:rPr>
          <w:szCs w:val="28"/>
          <w:lang w:val="uk-UA"/>
        </w:rPr>
        <w:object w:dxaOrig="160" w:dyaOrig="260">
          <v:shape id="_x0000_i1171" type="#_x0000_t75" style="width:8.25pt;height:12.75pt" o:ole="" fillcolor="window">
            <v:imagedata r:id="rId253" o:title=""/>
          </v:shape>
          <o:OLEObject Type="Embed" ProgID="Equation.3" ShapeID="_x0000_i1171" DrawAspect="Content" ObjectID="_1458232981" r:id="rId254"/>
        </w:object>
      </w:r>
      <w:r w:rsidR="00DB21AC" w:rsidRPr="00F04F85">
        <w:rPr>
          <w:szCs w:val="28"/>
          <w:lang w:val="uk-UA"/>
        </w:rPr>
        <w:t xml:space="preserve">-розподілу Стьюдента з </w:t>
      </w:r>
      <w:r w:rsidR="00BF0DDE" w:rsidRPr="00F04F85">
        <w:rPr>
          <w:szCs w:val="28"/>
          <w:lang w:val="uk-UA"/>
        </w:rPr>
        <w:object w:dxaOrig="880" w:dyaOrig="300">
          <v:shape id="_x0000_i1172" type="#_x0000_t75" style="width:44.25pt;height:15pt" o:ole="" fillcolor="window">
            <v:imagedata r:id="rId255" o:title=""/>
          </v:shape>
          <o:OLEObject Type="Embed" ProgID="Equation.3" ShapeID="_x0000_i1172" DrawAspect="Content" ObjectID="_1458232982" r:id="rId256"/>
        </w:object>
      </w:r>
      <w:r w:rsidR="00DB21AC" w:rsidRPr="00F04F85">
        <w:rPr>
          <w:szCs w:val="28"/>
          <w:lang w:val="uk-UA"/>
        </w:rPr>
        <w:t xml:space="preserve"> ступенями волі.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Критична область будується так само, як описано вище. Далі обчислюється значення критерію, що спостерігається: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2079" w:dyaOrig="760">
          <v:shape id="_x0000_i1173" type="#_x0000_t75" style="width:104.25pt;height:38.25pt" o:ole="" fillcolor="window">
            <v:imagedata r:id="rId257" o:title=""/>
          </v:shape>
          <o:OLEObject Type="Embed" ProgID="Equation.3" ShapeID="_x0000_i1173" DrawAspect="Content" ObjectID="_1458232983" r:id="rId258"/>
        </w:object>
      </w:r>
      <w:r w:rsidR="00F04F85">
        <w:rPr>
          <w:szCs w:val="28"/>
          <w:lang w:val="uk-UA"/>
        </w:rPr>
        <w:t xml:space="preserve"> </w:t>
      </w:r>
      <w:r w:rsidR="00DB21AC" w:rsidRPr="00F04F85">
        <w:rPr>
          <w:szCs w:val="28"/>
          <w:lang w:val="uk-UA"/>
        </w:rPr>
        <w:t>(6)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>та по таблиці критичних точок розподілу Стьюдента</w:t>
      </w:r>
      <w:r w:rsidR="00F04F85">
        <w:rPr>
          <w:szCs w:val="28"/>
          <w:lang w:val="uk-UA"/>
        </w:rPr>
        <w:t xml:space="preserve"> </w:t>
      </w:r>
      <w:r w:rsidRPr="00F04F85">
        <w:rPr>
          <w:szCs w:val="28"/>
          <w:lang w:val="uk-UA"/>
        </w:rPr>
        <w:t xml:space="preserve">при заданому рівні значущості </w:t>
      </w:r>
      <w:r w:rsidR="00BF0DDE" w:rsidRPr="00F04F85">
        <w:rPr>
          <w:szCs w:val="28"/>
          <w:lang w:val="uk-UA"/>
        </w:rPr>
        <w:object w:dxaOrig="260" w:dyaOrig="240">
          <v:shape id="_x0000_i1174" type="#_x0000_t75" style="width:12.75pt;height:12pt" o:ole="" fillcolor="window">
            <v:imagedata r:id="rId19" o:title=""/>
          </v:shape>
          <o:OLEObject Type="Embed" ProgID="Equation.3" ShapeID="_x0000_i1174" DrawAspect="Content" ObjectID="_1458232984" r:id="rId259"/>
        </w:object>
      </w:r>
      <w:r w:rsidRPr="00F04F85">
        <w:rPr>
          <w:szCs w:val="28"/>
          <w:lang w:val="uk-UA"/>
        </w:rPr>
        <w:t xml:space="preserve"> і числі ступенів волі </w:t>
      </w:r>
      <w:r w:rsidR="00BF0DDE" w:rsidRPr="00F04F85">
        <w:rPr>
          <w:szCs w:val="28"/>
          <w:lang w:val="uk-UA"/>
        </w:rPr>
        <w:object w:dxaOrig="880" w:dyaOrig="300">
          <v:shape id="_x0000_i1175" type="#_x0000_t75" style="width:44.25pt;height:15pt" o:ole="" fillcolor="window">
            <v:imagedata r:id="rId255" o:title=""/>
          </v:shape>
          <o:OLEObject Type="Embed" ProgID="Equation.3" ShapeID="_x0000_i1175" DrawAspect="Content" ObjectID="_1458232985" r:id="rId260"/>
        </w:object>
      </w:r>
      <w:r w:rsidRPr="00F04F85">
        <w:rPr>
          <w:szCs w:val="28"/>
          <w:lang w:val="uk-UA"/>
        </w:rPr>
        <w:t xml:space="preserve"> знаходиться критична точка </w:t>
      </w:r>
      <w:r w:rsidR="00BF0DDE" w:rsidRPr="00F04F85">
        <w:rPr>
          <w:szCs w:val="28"/>
          <w:lang w:val="uk-UA"/>
        </w:rPr>
        <w:object w:dxaOrig="999" w:dyaOrig="420">
          <v:shape id="_x0000_i1176" type="#_x0000_t75" style="width:50.25pt;height:21pt" o:ole="" fillcolor="window">
            <v:imagedata r:id="rId261" o:title=""/>
          </v:shape>
          <o:OLEObject Type="Embed" ProgID="Equation.3" ShapeID="_x0000_i1176" DrawAspect="Content" ObjectID="_1458232986" r:id="rId262"/>
        </w:object>
      </w:r>
      <w:r w:rsidRPr="00F04F85">
        <w:rPr>
          <w:szCs w:val="28"/>
          <w:lang w:val="uk-UA"/>
        </w:rPr>
        <w:t xml:space="preserve"> у відповідності до умови </w:t>
      </w:r>
      <w:r w:rsidR="00BF0DDE" w:rsidRPr="00F04F85">
        <w:rPr>
          <w:szCs w:val="28"/>
          <w:lang w:val="uk-UA"/>
        </w:rPr>
        <w:object w:dxaOrig="2400" w:dyaOrig="420">
          <v:shape id="_x0000_i1177" type="#_x0000_t75" style="width:120pt;height:21pt" o:ole="" fillcolor="window">
            <v:imagedata r:id="rId263" o:title=""/>
          </v:shape>
          <o:OLEObject Type="Embed" ProgID="Equation.3" ShapeID="_x0000_i1177" DrawAspect="Content" ObjectID="_1458232987" r:id="rId264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Якщо </w:t>
      </w:r>
      <w:r w:rsidR="00BF0DDE" w:rsidRPr="00F04F85">
        <w:rPr>
          <w:szCs w:val="28"/>
          <w:lang w:val="uk-UA"/>
        </w:rPr>
        <w:object w:dxaOrig="1820" w:dyaOrig="440">
          <v:shape id="_x0000_i1178" type="#_x0000_t75" style="width:90.75pt;height:21.75pt" o:ole="" fillcolor="window">
            <v:imagedata r:id="rId265" o:title=""/>
          </v:shape>
          <o:OLEObject Type="Embed" ProgID="Equation.3" ShapeID="_x0000_i1178" DrawAspect="Content" ObjectID="_1458232988" r:id="rId266"/>
        </w:object>
      </w:r>
      <w:r w:rsidRPr="00F04F85">
        <w:rPr>
          <w:szCs w:val="28"/>
          <w:lang w:val="uk-UA"/>
        </w:rPr>
        <w:t xml:space="preserve"> – немає причин відкинути нульову гіпотезу і її приймають; при </w:t>
      </w:r>
      <w:r w:rsidR="00BF0DDE" w:rsidRPr="00F04F85">
        <w:rPr>
          <w:szCs w:val="28"/>
          <w:lang w:val="uk-UA"/>
        </w:rPr>
        <w:object w:dxaOrig="1840" w:dyaOrig="440">
          <v:shape id="_x0000_i1179" type="#_x0000_t75" style="width:92.25pt;height:21.75pt" o:ole="" fillcolor="window">
            <v:imagedata r:id="rId267" o:title=""/>
          </v:shape>
          <o:OLEObject Type="Embed" ProgID="Equation.3" ShapeID="_x0000_i1179" DrawAspect="Content" ObjectID="_1458232989" r:id="rId268"/>
        </w:object>
      </w:r>
      <w:r w:rsidRPr="00F04F85">
        <w:rPr>
          <w:szCs w:val="28"/>
          <w:lang w:val="uk-UA"/>
        </w:rPr>
        <w:t xml:space="preserve"> нульову гіпотезу відкидають.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8 Зв'язок між двосторонньою критичною областю і довірчим інтервалом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Очевидно, що під час побудови двосторонньої критичної області при заданому рівні значущості </w:t>
      </w:r>
      <w:r w:rsidR="00BF0DDE" w:rsidRPr="00F04F85">
        <w:rPr>
          <w:color w:val="auto"/>
          <w:szCs w:val="28"/>
          <w:lang w:val="uk-UA"/>
        </w:rPr>
        <w:object w:dxaOrig="260" w:dyaOrig="240">
          <v:shape id="_x0000_i1180" type="#_x0000_t75" style="width:12.75pt;height:12pt" o:ole="" fillcolor="window">
            <v:imagedata r:id="rId19" o:title=""/>
          </v:shape>
          <o:OLEObject Type="Embed" ProgID="Equation.3" ShapeID="_x0000_i1180" DrawAspect="Content" ObjectID="_1458232990" r:id="rId269"/>
        </w:object>
      </w:r>
      <w:r w:rsidRPr="00F04F85">
        <w:rPr>
          <w:color w:val="auto"/>
          <w:szCs w:val="28"/>
          <w:lang w:val="uk-UA"/>
        </w:rPr>
        <w:t xml:space="preserve"> попутно визначається і відповідний довірчий інтервал для значень, що приймаються випадковою величиною з надійністю </w:t>
      </w:r>
      <w:r w:rsidR="00BF0DDE" w:rsidRPr="00F04F85">
        <w:rPr>
          <w:color w:val="auto"/>
          <w:szCs w:val="28"/>
          <w:lang w:val="uk-UA"/>
        </w:rPr>
        <w:object w:dxaOrig="900" w:dyaOrig="340">
          <v:shape id="_x0000_i1181" type="#_x0000_t75" style="width:45pt;height:17.25pt" o:ole="" fillcolor="window">
            <v:imagedata r:id="rId270" o:title=""/>
          </v:shape>
          <o:OLEObject Type="Embed" ProgID="Equation.3" ShapeID="_x0000_i1181" DrawAspect="Content" ObjectID="_1458232991" r:id="rId271"/>
        </w:object>
      </w:r>
      <w:r w:rsidRPr="00F04F85">
        <w:rPr>
          <w:color w:val="auto"/>
          <w:szCs w:val="28"/>
          <w:lang w:val="uk-UA"/>
        </w:rPr>
        <w:t xml:space="preserve">. Перевірка нульової гіпотези </w:t>
      </w:r>
      <w:r w:rsidR="00BF0DDE" w:rsidRPr="00F04F85">
        <w:rPr>
          <w:color w:val="auto"/>
          <w:szCs w:val="28"/>
          <w:lang w:val="uk-UA"/>
        </w:rPr>
        <w:object w:dxaOrig="420" w:dyaOrig="380">
          <v:shape id="_x0000_i1182" type="#_x0000_t75" style="width:21pt;height:18.75pt" o:ole="" fillcolor="window">
            <v:imagedata r:id="rId222" o:title=""/>
          </v:shape>
          <o:OLEObject Type="Embed" ProgID="Equation.3" ShapeID="_x0000_i1182" DrawAspect="Content" ObjectID="_1458232992" r:id="rId272"/>
        </w:object>
      </w:r>
      <w:r w:rsidRPr="00F04F85">
        <w:rPr>
          <w:color w:val="auto"/>
          <w:szCs w:val="28"/>
          <w:lang w:val="uk-UA"/>
        </w:rPr>
        <w:t xml:space="preserve">: </w:t>
      </w:r>
      <w:r w:rsidR="00BF0DDE" w:rsidRPr="00F04F85">
        <w:rPr>
          <w:color w:val="auto"/>
          <w:szCs w:val="28"/>
          <w:lang w:val="uk-UA"/>
        </w:rPr>
        <w:object w:dxaOrig="680" w:dyaOrig="380">
          <v:shape id="_x0000_i1183" type="#_x0000_t75" style="width:33.75pt;height:18.75pt" o:ole="" fillcolor="window">
            <v:imagedata r:id="rId224" o:title=""/>
          </v:shape>
          <o:OLEObject Type="Embed" ProgID="Equation.3" ShapeID="_x0000_i1183" DrawAspect="Content" ObjectID="_1458232993" r:id="rId273"/>
        </w:object>
      </w:r>
      <w:r w:rsidRPr="00F04F85">
        <w:rPr>
          <w:color w:val="auto"/>
          <w:szCs w:val="28"/>
          <w:lang w:val="uk-UA"/>
        </w:rPr>
        <w:t xml:space="preserve"> при </w:t>
      </w:r>
      <w:r w:rsidR="00BF0DDE" w:rsidRPr="00F04F85">
        <w:rPr>
          <w:color w:val="auto"/>
          <w:szCs w:val="28"/>
          <w:lang w:val="uk-UA"/>
        </w:rPr>
        <w:object w:dxaOrig="380" w:dyaOrig="380">
          <v:shape id="_x0000_i1184" type="#_x0000_t75" style="width:18.75pt;height:18.75pt" o:ole="" fillcolor="window">
            <v:imagedata r:id="rId86" o:title=""/>
          </v:shape>
          <o:OLEObject Type="Embed" ProgID="Equation.3" ShapeID="_x0000_i1184" DrawAspect="Content" ObjectID="_1458232994" r:id="rId274"/>
        </w:object>
      </w:r>
      <w:r w:rsidRPr="00F04F85">
        <w:rPr>
          <w:color w:val="auto"/>
          <w:szCs w:val="28"/>
          <w:lang w:val="uk-UA"/>
        </w:rPr>
        <w:t xml:space="preserve">: </w:t>
      </w:r>
      <w:r w:rsidR="00BF0DDE" w:rsidRPr="00F04F85">
        <w:rPr>
          <w:color w:val="auto"/>
          <w:szCs w:val="28"/>
          <w:lang w:val="uk-UA"/>
        </w:rPr>
        <w:object w:dxaOrig="680" w:dyaOrig="380">
          <v:shape id="_x0000_i1185" type="#_x0000_t75" style="width:33.75pt;height:18.75pt" o:ole="" fillcolor="window">
            <v:imagedata r:id="rId228" o:title=""/>
          </v:shape>
          <o:OLEObject Type="Embed" ProgID="Equation.3" ShapeID="_x0000_i1185" DrawAspect="Content" ObjectID="_1458232995" r:id="rId275"/>
        </w:object>
      </w:r>
      <w:r w:rsidRPr="00F04F85">
        <w:rPr>
          <w:color w:val="auto"/>
          <w:szCs w:val="28"/>
          <w:lang w:val="uk-UA"/>
        </w:rPr>
        <w:t xml:space="preserve"> проводилася на основі умови, що ймовірність влучення критерію </w:t>
      </w:r>
      <w:r w:rsidR="00BF0DDE" w:rsidRPr="00F04F85">
        <w:rPr>
          <w:color w:val="auto"/>
          <w:szCs w:val="28"/>
          <w:lang w:val="uk-UA"/>
        </w:rPr>
        <w:object w:dxaOrig="1780" w:dyaOrig="780">
          <v:shape id="_x0000_i1186" type="#_x0000_t75" style="width:89.25pt;height:39pt" o:ole="" fillcolor="window">
            <v:imagedata r:id="rId276" o:title=""/>
          </v:shape>
          <o:OLEObject Type="Embed" ProgID="Equation.3" ShapeID="_x0000_i1186" DrawAspect="Content" ObjectID="_1458232996" r:id="rId277"/>
        </w:object>
      </w:r>
      <w:r w:rsidRPr="00F04F85">
        <w:rPr>
          <w:color w:val="auto"/>
          <w:szCs w:val="28"/>
          <w:lang w:val="uk-UA"/>
        </w:rPr>
        <w:t xml:space="preserve"> в двосторонню критичну область дорівнювала б рівню значущості </w:t>
      </w:r>
      <w:r w:rsidR="00BF0DDE" w:rsidRPr="00F04F85">
        <w:rPr>
          <w:color w:val="auto"/>
          <w:szCs w:val="28"/>
          <w:lang w:val="uk-UA"/>
        </w:rPr>
        <w:object w:dxaOrig="260" w:dyaOrig="240">
          <v:shape id="_x0000_i1187" type="#_x0000_t75" style="width:12.75pt;height:12pt" o:ole="" fillcolor="window">
            <v:imagedata r:id="rId19" o:title=""/>
          </v:shape>
          <o:OLEObject Type="Embed" ProgID="Equation.3" ShapeID="_x0000_i1187" DrawAspect="Content" ObjectID="_1458232997" r:id="rId278"/>
        </w:object>
      </w:r>
      <w:r w:rsidRPr="00F04F85">
        <w:rPr>
          <w:color w:val="auto"/>
          <w:szCs w:val="28"/>
          <w:lang w:val="uk-UA"/>
        </w:rPr>
        <w:t xml:space="preserve">, отже, ймовірність влучення критерію в область прийняття гіпотези </w:t>
      </w:r>
      <w:r w:rsidR="00BF0DDE" w:rsidRPr="00F04F85">
        <w:rPr>
          <w:color w:val="auto"/>
          <w:szCs w:val="28"/>
          <w:lang w:val="uk-UA"/>
        </w:rPr>
        <w:object w:dxaOrig="1260" w:dyaOrig="420">
          <v:shape id="_x0000_i1188" type="#_x0000_t75" style="width:63pt;height:21pt" o:ole="" fillcolor="window">
            <v:imagedata r:id="rId279" o:title=""/>
          </v:shape>
          <o:OLEObject Type="Embed" ProgID="Equation.3" ShapeID="_x0000_i1188" DrawAspect="Content" ObjectID="_1458232998" r:id="rId280"/>
        </w:object>
      </w:r>
      <w:r w:rsidRPr="00F04F85">
        <w:rPr>
          <w:color w:val="auto"/>
          <w:szCs w:val="28"/>
          <w:lang w:val="uk-UA"/>
        </w:rPr>
        <w:t xml:space="preserve"> дорівнює </w:t>
      </w:r>
      <w:r w:rsidR="00BF0DDE" w:rsidRPr="00F04F85">
        <w:rPr>
          <w:color w:val="auto"/>
          <w:szCs w:val="28"/>
          <w:lang w:val="uk-UA"/>
        </w:rPr>
        <w:object w:dxaOrig="900" w:dyaOrig="340">
          <v:shape id="_x0000_i1189" type="#_x0000_t75" style="width:45pt;height:17.25pt" o:ole="" fillcolor="window">
            <v:imagedata r:id="rId281" o:title=""/>
          </v:shape>
          <o:OLEObject Type="Embed" ProgID="Equation.3" ShapeID="_x0000_i1189" DrawAspect="Content" ObjectID="_1458232999" r:id="rId282"/>
        </w:object>
      </w:r>
      <w:r w:rsidRPr="00F04F85">
        <w:rPr>
          <w:color w:val="auto"/>
          <w:szCs w:val="28"/>
          <w:lang w:val="uk-UA"/>
        </w:rPr>
        <w:t xml:space="preserve">. Тобто з надійністю </w:t>
      </w:r>
      <w:r w:rsidR="00BF0DDE" w:rsidRPr="00F04F85">
        <w:rPr>
          <w:color w:val="auto"/>
          <w:szCs w:val="28"/>
          <w:lang w:val="uk-UA"/>
        </w:rPr>
        <w:object w:dxaOrig="200" w:dyaOrig="279">
          <v:shape id="_x0000_i1190" type="#_x0000_t75" style="width:9.75pt;height:14.25pt" o:ole="" fillcolor="window">
            <v:imagedata r:id="rId283" o:title=""/>
          </v:shape>
          <o:OLEObject Type="Embed" ProgID="Equation.3" ShapeID="_x0000_i1190" DrawAspect="Content" ObjectID="_1458233000" r:id="rId284"/>
        </w:object>
      </w:r>
      <w:r w:rsidRPr="00F04F85">
        <w:rPr>
          <w:color w:val="auto"/>
          <w:szCs w:val="28"/>
          <w:lang w:val="uk-UA"/>
        </w:rPr>
        <w:t xml:space="preserve"> виконується нерівність</w:t>
      </w:r>
    </w:p>
    <w:p w:rsidR="00DB21AC" w:rsidRP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br w:type="page"/>
      </w:r>
      <w:r w:rsidR="00BF0DDE" w:rsidRPr="00F04F85">
        <w:rPr>
          <w:color w:val="auto"/>
          <w:szCs w:val="28"/>
          <w:lang w:val="uk-UA"/>
        </w:rPr>
        <w:object w:dxaOrig="2600" w:dyaOrig="760">
          <v:shape id="_x0000_i1191" type="#_x0000_t75" style="width:129.75pt;height:38.25pt" o:ole="" fillcolor="window">
            <v:imagedata r:id="rId285" o:title=""/>
          </v:shape>
          <o:OLEObject Type="Embed" ProgID="Equation.3" ShapeID="_x0000_i1191" DrawAspect="Content" ObjectID="_1458233001" r:id="rId286"/>
        </w:object>
      </w:r>
      <w:r w:rsidR="00DB21AC" w:rsidRPr="00F04F85">
        <w:rPr>
          <w:color w:val="auto"/>
          <w:szCs w:val="28"/>
          <w:lang w:val="uk-UA"/>
        </w:rPr>
        <w:t>,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або рівносильна їй нерівність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BF0DDE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object w:dxaOrig="2940" w:dyaOrig="740">
          <v:shape id="_x0000_i1192" type="#_x0000_t75" style="width:147pt;height:36.75pt" o:ole="" fillcolor="window">
            <v:imagedata r:id="rId287" o:title=""/>
          </v:shape>
          <o:OLEObject Type="Embed" ProgID="Equation.3" ShapeID="_x0000_i1192" DrawAspect="Content" ObjectID="_1458233002" r:id="rId288"/>
        </w:object>
      </w:r>
      <w:r w:rsidR="00DB21AC" w:rsidRPr="00F04F85">
        <w:rPr>
          <w:color w:val="auto"/>
          <w:szCs w:val="28"/>
          <w:lang w:val="uk-UA"/>
        </w:rPr>
        <w:t>,</w:t>
      </w:r>
      <w:r w:rsidR="00F04F85">
        <w:rPr>
          <w:color w:val="auto"/>
          <w:szCs w:val="28"/>
          <w:lang w:val="uk-UA"/>
        </w:rPr>
        <w:t xml:space="preserve"> </w:t>
      </w:r>
      <w:r w:rsidR="00DB21AC" w:rsidRPr="00F04F85">
        <w:rPr>
          <w:color w:val="auto"/>
          <w:szCs w:val="28"/>
          <w:lang w:val="uk-UA"/>
        </w:rPr>
        <w:t>(7)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де </w:t>
      </w:r>
      <w:r w:rsidR="00BF0DDE" w:rsidRPr="00F04F85">
        <w:rPr>
          <w:color w:val="auto"/>
          <w:szCs w:val="28"/>
          <w:lang w:val="uk-UA"/>
        </w:rPr>
        <w:object w:dxaOrig="420" w:dyaOrig="420">
          <v:shape id="_x0000_i1193" type="#_x0000_t75" style="width:21pt;height:21pt" o:ole="" fillcolor="window">
            <v:imagedata r:id="rId289" o:title=""/>
          </v:shape>
          <o:OLEObject Type="Embed" ProgID="Equation.3" ShapeID="_x0000_i1193" DrawAspect="Content" ObjectID="_1458233003" r:id="rId290"/>
        </w:object>
      </w:r>
      <w:r w:rsidRPr="00F04F85">
        <w:rPr>
          <w:color w:val="auto"/>
          <w:szCs w:val="28"/>
          <w:lang w:val="uk-UA"/>
        </w:rPr>
        <w:t xml:space="preserve"> визначається з рівності </w:t>
      </w:r>
      <w:r w:rsidR="00BF0DDE" w:rsidRPr="00F04F85">
        <w:rPr>
          <w:color w:val="auto"/>
          <w:szCs w:val="28"/>
          <w:lang w:val="uk-UA"/>
        </w:rPr>
        <w:object w:dxaOrig="1260" w:dyaOrig="700">
          <v:shape id="_x0000_i1194" type="#_x0000_t75" style="width:63pt;height:35.25pt" o:ole="" fillcolor="window">
            <v:imagedata r:id="rId291" o:title=""/>
          </v:shape>
          <o:OLEObject Type="Embed" ProgID="Equation.3" ShapeID="_x0000_i1194" DrawAspect="Content" ObjectID="_1458233004" r:id="rId292"/>
        </w:object>
      </w:r>
      <w:r w:rsidRPr="00F04F85">
        <w:rPr>
          <w:color w:val="auto"/>
          <w:szCs w:val="28"/>
          <w:lang w:val="uk-UA"/>
        </w:rPr>
        <w:t>.</w:t>
      </w: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Подвійна нерівність (7) є довірчим інтервалом для оцінки математичного сподівання </w:t>
      </w:r>
      <w:r w:rsidR="00BF0DDE" w:rsidRPr="00F04F85">
        <w:rPr>
          <w:color w:val="auto"/>
          <w:szCs w:val="28"/>
          <w:lang w:val="uk-UA"/>
        </w:rPr>
        <w:object w:dxaOrig="220" w:dyaOrig="240">
          <v:shape id="_x0000_i1195" type="#_x0000_t75" style="width:11.25pt;height:12pt" o:ole="" fillcolor="window">
            <v:imagedata r:id="rId293" o:title=""/>
          </v:shape>
          <o:OLEObject Type="Embed" ProgID="Equation.3" ShapeID="_x0000_i1195" DrawAspect="Content" ObjectID="_1458233005" r:id="rId294"/>
        </w:object>
      </w:r>
      <w:r w:rsidRPr="00F04F85">
        <w:rPr>
          <w:color w:val="auto"/>
          <w:szCs w:val="28"/>
          <w:lang w:val="uk-UA"/>
        </w:rPr>
        <w:t xml:space="preserve"> нормального розподілу при відомому </w:t>
      </w:r>
      <w:r w:rsidR="00BF0DDE" w:rsidRPr="00F04F85">
        <w:rPr>
          <w:color w:val="auto"/>
          <w:szCs w:val="28"/>
          <w:lang w:val="uk-UA"/>
        </w:rPr>
        <w:object w:dxaOrig="240" w:dyaOrig="240">
          <v:shape id="_x0000_i1196" type="#_x0000_t75" style="width:12pt;height:12pt" o:ole="" fillcolor="window">
            <v:imagedata r:id="rId295" o:title=""/>
          </v:shape>
          <o:OLEObject Type="Embed" ProgID="Equation.3" ShapeID="_x0000_i1196" DrawAspect="Content" ObjectID="_1458233006" r:id="rId296"/>
        </w:object>
      </w:r>
      <w:r w:rsidRPr="00F04F85">
        <w:rPr>
          <w:color w:val="auto"/>
          <w:szCs w:val="28"/>
          <w:lang w:val="uk-UA"/>
        </w:rPr>
        <w:t xml:space="preserve"> із надійністю </w:t>
      </w:r>
      <w:r w:rsidR="00BF0DDE" w:rsidRPr="00F04F85">
        <w:rPr>
          <w:color w:val="auto"/>
          <w:szCs w:val="28"/>
          <w:lang w:val="uk-UA"/>
        </w:rPr>
        <w:object w:dxaOrig="200" w:dyaOrig="279">
          <v:shape id="_x0000_i1197" type="#_x0000_t75" style="width:9.75pt;height:14.25pt" o:ole="" fillcolor="window">
            <v:imagedata r:id="rId283" o:title=""/>
          </v:shape>
          <o:OLEObject Type="Embed" ProgID="Equation.3" ShapeID="_x0000_i1197" DrawAspect="Content" ObjectID="_1458233007" r:id="rId297"/>
        </w:object>
      </w:r>
      <w:r w:rsidRPr="00F04F85">
        <w:rPr>
          <w:color w:val="auto"/>
          <w:szCs w:val="28"/>
          <w:lang w:val="uk-UA"/>
        </w:rPr>
        <w:t>.</w:t>
      </w: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>9 Визначення мінімального обсягу вибірки при порівнянні вибіркової і гіпотетичної генеральної середніх</w:t>
      </w:r>
    </w:p>
    <w:p w:rsidR="00F04F85" w:rsidRDefault="00F04F85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</w:p>
    <w:p w:rsidR="00DB21AC" w:rsidRPr="00F04F85" w:rsidRDefault="00DB21AC" w:rsidP="00F04F85">
      <w:pPr>
        <w:pStyle w:val="a3"/>
        <w:widowControl w:val="0"/>
        <w:spacing w:line="360" w:lineRule="auto"/>
        <w:rPr>
          <w:color w:val="auto"/>
          <w:szCs w:val="28"/>
          <w:lang w:val="uk-UA"/>
        </w:rPr>
      </w:pPr>
      <w:r w:rsidRPr="00F04F85">
        <w:rPr>
          <w:color w:val="auto"/>
          <w:szCs w:val="28"/>
          <w:lang w:val="uk-UA"/>
        </w:rPr>
        <w:t xml:space="preserve">Дуже важливою практичною задачею є визначення мінімального обсягу вибірки, що є необхідним для одержання на її основі обґрунтованих висновків щодо генеральної середньої з наперед заданою точністю </w:t>
      </w:r>
      <w:r w:rsidR="00BF0DDE" w:rsidRPr="00F04F85">
        <w:rPr>
          <w:color w:val="auto"/>
          <w:szCs w:val="28"/>
          <w:lang w:val="uk-UA"/>
        </w:rPr>
        <w:object w:dxaOrig="560" w:dyaOrig="300">
          <v:shape id="_x0000_i1198" type="#_x0000_t75" style="width:27.75pt;height:15pt" o:ole="" fillcolor="window">
            <v:imagedata r:id="rId298" o:title=""/>
          </v:shape>
          <o:OLEObject Type="Embed" ProgID="Equation.3" ShapeID="_x0000_i1198" DrawAspect="Content" ObjectID="_1458233008" r:id="rId299"/>
        </w:object>
      </w:r>
      <w:r w:rsidRPr="00F04F85">
        <w:rPr>
          <w:color w:val="auto"/>
          <w:szCs w:val="28"/>
          <w:lang w:val="uk-UA"/>
        </w:rPr>
        <w:t xml:space="preserve"> (її смисл – гранична величина різниці між вибірковою і гіпотетичною генеральною середніми).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Наприклад, звичайно потрібно, щоб середній розмір виготовлених деталей відрізнявся від номінального розміру не більше ніж на задану величину </w:t>
      </w:r>
      <w:r w:rsidR="00BF0DDE" w:rsidRPr="00F04F85">
        <w:rPr>
          <w:szCs w:val="28"/>
          <w:lang w:val="uk-UA"/>
        </w:rPr>
        <w:object w:dxaOrig="200" w:dyaOrig="300">
          <v:shape id="_x0000_i1199" type="#_x0000_t75" style="width:9.75pt;height:15pt" o:ole="" fillcolor="window">
            <v:imagedata r:id="rId300" o:title=""/>
          </v:shape>
          <o:OLEObject Type="Embed" ProgID="Equation.3" ShapeID="_x0000_i1199" DrawAspect="Content" ObjectID="_1458233009" r:id="rId301"/>
        </w:object>
      </w:r>
      <w:r w:rsidRPr="00F04F85">
        <w:rPr>
          <w:szCs w:val="28"/>
          <w:lang w:val="uk-UA"/>
        </w:rPr>
        <w:t xml:space="preserve">. Для проведення контролю з партії виготовлених деталей (генеральна сукупність) відбирається вибірка. Треба з'ясувати, яким має бути мінімальний обсяг цієї вибірки, в якій відсутні браковані деталі, щоб з ймовірністю </w:t>
      </w:r>
      <w:r w:rsidR="00BF0DDE" w:rsidRPr="00F04F85">
        <w:rPr>
          <w:szCs w:val="28"/>
          <w:lang w:val="uk-UA"/>
        </w:rPr>
        <w:object w:dxaOrig="900" w:dyaOrig="340">
          <v:shape id="_x0000_i1200" type="#_x0000_t75" style="width:45pt;height:17.25pt" o:ole="" fillcolor="window">
            <v:imagedata r:id="rId302" o:title=""/>
          </v:shape>
          <o:OLEObject Type="Embed" ProgID="Equation.3" ShapeID="_x0000_i1200" DrawAspect="Content" ObjectID="_1458233010" r:id="rId303"/>
        </w:object>
      </w:r>
      <w:r w:rsidRPr="00F04F85">
        <w:rPr>
          <w:szCs w:val="28"/>
          <w:lang w:val="uk-UA"/>
        </w:rPr>
        <w:t xml:space="preserve">, де </w:t>
      </w:r>
      <w:r w:rsidR="00BF0DDE" w:rsidRPr="00F04F85">
        <w:rPr>
          <w:szCs w:val="28"/>
          <w:lang w:val="uk-UA"/>
        </w:rPr>
        <w:object w:dxaOrig="260" w:dyaOrig="240">
          <v:shape id="_x0000_i1201" type="#_x0000_t75" style="width:12.75pt;height:12pt" o:ole="" fillcolor="window">
            <v:imagedata r:id="rId19" o:title=""/>
          </v:shape>
          <o:OLEObject Type="Embed" ProgID="Equation.3" ShapeID="_x0000_i1201" DrawAspect="Content" ObjectID="_1458233011" r:id="rId304"/>
        </w:object>
      </w:r>
      <w:r w:rsidRPr="00F04F85">
        <w:rPr>
          <w:szCs w:val="28"/>
          <w:lang w:val="uk-UA"/>
        </w:rPr>
        <w:t xml:space="preserve"> – рівень значущості, гарантувати, що і в усій партії їх зовсім немає?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Як показано в попередньому пункті, задача визначення довірчого інтервалу для оцінки математичного сподівання нормального розподілу при відомому </w:t>
      </w:r>
      <w:r w:rsidR="00BF0DDE" w:rsidRPr="00F04F85">
        <w:rPr>
          <w:szCs w:val="28"/>
          <w:lang w:val="uk-UA"/>
        </w:rPr>
        <w:object w:dxaOrig="240" w:dyaOrig="240">
          <v:shape id="_x0000_i1202" type="#_x0000_t75" style="width:12pt;height:12pt" o:ole="" fillcolor="window">
            <v:imagedata r:id="rId295" o:title=""/>
          </v:shape>
          <o:OLEObject Type="Embed" ProgID="Equation.3" ShapeID="_x0000_i1202" DrawAspect="Content" ObjectID="_1458233012" r:id="rId305"/>
        </w:object>
      </w:r>
      <w:r w:rsidRPr="00F04F85">
        <w:rPr>
          <w:szCs w:val="28"/>
          <w:lang w:val="uk-UA"/>
        </w:rPr>
        <w:t xml:space="preserve"> і задача відшукання двосторонньої критичної області для перевірки гіпотези про рівність вибіркової середньої гіпотетичній генеральній середній нормальної сукупності зводяться одна до одної. Тому з формули (5) при заміні </w:t>
      </w:r>
      <w:r w:rsidR="00BF0DDE" w:rsidRPr="00F04F85">
        <w:rPr>
          <w:szCs w:val="28"/>
          <w:lang w:val="uk-UA"/>
        </w:rPr>
        <w:object w:dxaOrig="660" w:dyaOrig="380">
          <v:shape id="_x0000_i1203" type="#_x0000_t75" style="width:33pt;height:18.75pt" o:ole="" fillcolor="window">
            <v:imagedata r:id="rId306" o:title=""/>
          </v:shape>
          <o:OLEObject Type="Embed" ProgID="Equation.3" ShapeID="_x0000_i1203" DrawAspect="Content" ObjectID="_1458233013" r:id="rId307"/>
        </w:object>
      </w:r>
      <w:r w:rsidRPr="00F04F85">
        <w:rPr>
          <w:szCs w:val="28"/>
          <w:lang w:val="uk-UA"/>
        </w:rPr>
        <w:t xml:space="preserve"> на </w:t>
      </w:r>
      <w:r w:rsidR="00BF0DDE" w:rsidRPr="00F04F85">
        <w:rPr>
          <w:szCs w:val="28"/>
          <w:lang w:val="uk-UA"/>
        </w:rPr>
        <w:object w:dxaOrig="420" w:dyaOrig="420">
          <v:shape id="_x0000_i1204" type="#_x0000_t75" style="width:21pt;height:21pt" o:ole="" fillcolor="window">
            <v:imagedata r:id="rId308" o:title=""/>
          </v:shape>
          <o:OLEObject Type="Embed" ProgID="Equation.3" ShapeID="_x0000_i1204" DrawAspect="Content" ObjectID="_1458233014" r:id="rId309"/>
        </w:object>
      </w:r>
      <w:r w:rsidRPr="00F04F85">
        <w:rPr>
          <w:szCs w:val="28"/>
          <w:lang w:val="uk-UA"/>
        </w:rPr>
        <w:t xml:space="preserve"> та </w:t>
      </w:r>
      <w:r w:rsidR="00BF0DDE" w:rsidRPr="00F04F85">
        <w:rPr>
          <w:szCs w:val="28"/>
          <w:lang w:val="uk-UA"/>
        </w:rPr>
        <w:object w:dxaOrig="680" w:dyaOrig="380">
          <v:shape id="_x0000_i1205" type="#_x0000_t75" style="width:33.75pt;height:18.75pt" o:ole="" fillcolor="window">
            <v:imagedata r:id="rId310" o:title=""/>
          </v:shape>
          <o:OLEObject Type="Embed" ProgID="Equation.3" ShapeID="_x0000_i1205" DrawAspect="Content" ObjectID="_1458233015" r:id="rId311"/>
        </w:object>
      </w:r>
      <w:r w:rsidRPr="00F04F85">
        <w:rPr>
          <w:szCs w:val="28"/>
          <w:lang w:val="uk-UA"/>
        </w:rPr>
        <w:t xml:space="preserve"> на </w:t>
      </w:r>
      <w:r w:rsidR="00BF0DDE" w:rsidRPr="00F04F85">
        <w:rPr>
          <w:szCs w:val="28"/>
          <w:lang w:val="uk-UA"/>
        </w:rPr>
        <w:object w:dxaOrig="200" w:dyaOrig="300">
          <v:shape id="_x0000_i1206" type="#_x0000_t75" style="width:9.75pt;height:15pt" o:ole="" fillcolor="window">
            <v:imagedata r:id="rId300" o:title=""/>
          </v:shape>
          <o:OLEObject Type="Embed" ProgID="Equation.3" ShapeID="_x0000_i1206" DrawAspect="Content" ObjectID="_1458233016" r:id="rId312"/>
        </w:object>
      </w:r>
      <w:r w:rsidRPr="00F04F85">
        <w:rPr>
          <w:szCs w:val="28"/>
          <w:lang w:val="uk-UA"/>
        </w:rPr>
        <w:t xml:space="preserve"> випливає, що мінімальний обсяг вибірки має дорівнювати: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1180" w:dyaOrig="800">
          <v:shape id="_x0000_i1207" type="#_x0000_t75" style="width:59.25pt;height:39.75pt" o:ole="" fillcolor="window">
            <v:imagedata r:id="rId313" o:title=""/>
          </v:shape>
          <o:OLEObject Type="Embed" ProgID="Equation.3" ShapeID="_x0000_i1207" DrawAspect="Content" ObjectID="_1458233017" r:id="rId314"/>
        </w:object>
      </w:r>
      <w:r w:rsidR="00DB21AC" w:rsidRPr="00F04F85">
        <w:rPr>
          <w:szCs w:val="28"/>
          <w:lang w:val="uk-UA"/>
        </w:rPr>
        <w:t xml:space="preserve"> ,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де </w:t>
      </w:r>
      <w:r w:rsidR="00BF0DDE" w:rsidRPr="00F04F85">
        <w:rPr>
          <w:szCs w:val="28"/>
          <w:lang w:val="uk-UA"/>
        </w:rPr>
        <w:object w:dxaOrig="420" w:dyaOrig="420">
          <v:shape id="_x0000_i1208" type="#_x0000_t75" style="width:21pt;height:21pt" o:ole="" fillcolor="window">
            <v:imagedata r:id="rId308" o:title=""/>
          </v:shape>
          <o:OLEObject Type="Embed" ProgID="Equation.3" ShapeID="_x0000_i1208" DrawAspect="Content" ObjectID="_1458233018" r:id="rId315"/>
        </w:object>
      </w:r>
      <w:r w:rsidRPr="00F04F85">
        <w:rPr>
          <w:szCs w:val="28"/>
          <w:lang w:val="uk-UA"/>
        </w:rPr>
        <w:t xml:space="preserve"> знаходиться з рівності </w:t>
      </w:r>
      <w:r w:rsidR="00BF0DDE" w:rsidRPr="00F04F85">
        <w:rPr>
          <w:szCs w:val="28"/>
          <w:lang w:val="uk-UA"/>
        </w:rPr>
        <w:object w:dxaOrig="2620" w:dyaOrig="420">
          <v:shape id="_x0000_i1209" type="#_x0000_t75" style="width:131.25pt;height:21pt" o:ole="" fillcolor="window">
            <v:imagedata r:id="rId316" o:title=""/>
          </v:shape>
          <o:OLEObject Type="Embed" ProgID="Equation.3" ShapeID="_x0000_i1209" DrawAspect="Content" ObjectID="_1458233019" r:id="rId317"/>
        </w:object>
      </w:r>
      <w:r w:rsidRPr="00F04F85">
        <w:rPr>
          <w:szCs w:val="28"/>
          <w:lang w:val="uk-UA"/>
        </w:rPr>
        <w:t>.</w:t>
      </w:r>
    </w:p>
    <w:p w:rsidR="00DB21AC" w:rsidRPr="00F04F85" w:rsidRDefault="00DB21AC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t xml:space="preserve">При невідомому </w:t>
      </w:r>
      <w:r w:rsidR="00BF0DDE" w:rsidRPr="00F04F85">
        <w:rPr>
          <w:szCs w:val="28"/>
          <w:lang w:val="uk-UA"/>
        </w:rPr>
        <w:object w:dxaOrig="240" w:dyaOrig="240">
          <v:shape id="_x0000_i1210" type="#_x0000_t75" style="width:12pt;height:12pt" o:ole="" fillcolor="window">
            <v:imagedata r:id="rId295" o:title=""/>
          </v:shape>
          <o:OLEObject Type="Embed" ProgID="Equation.3" ShapeID="_x0000_i1210" DrawAspect="Content" ObjectID="_1458233020" r:id="rId318"/>
        </w:object>
      </w:r>
      <w:r w:rsidRPr="00F04F85">
        <w:rPr>
          <w:szCs w:val="28"/>
          <w:lang w:val="uk-UA"/>
        </w:rPr>
        <w:t xml:space="preserve"> аналогічно скористаємося формулою (6), замінюючи </w:t>
      </w:r>
      <w:r w:rsidR="00BF0DDE" w:rsidRPr="00F04F85">
        <w:rPr>
          <w:szCs w:val="28"/>
          <w:lang w:val="uk-UA"/>
        </w:rPr>
        <w:object w:dxaOrig="580" w:dyaOrig="380">
          <v:shape id="_x0000_i1211" type="#_x0000_t75" style="width:29.25pt;height:18.75pt" o:ole="" fillcolor="window">
            <v:imagedata r:id="rId319" o:title=""/>
          </v:shape>
          <o:OLEObject Type="Embed" ProgID="Equation.3" ShapeID="_x0000_i1211" DrawAspect="Content" ObjectID="_1458233021" r:id="rId320"/>
        </w:object>
      </w:r>
      <w:r w:rsidRPr="00F04F85">
        <w:rPr>
          <w:szCs w:val="28"/>
          <w:lang w:val="uk-UA"/>
        </w:rPr>
        <w:t xml:space="preserve"> на </w:t>
      </w:r>
      <w:r w:rsidR="00BF0DDE" w:rsidRPr="00F04F85">
        <w:rPr>
          <w:szCs w:val="28"/>
          <w:lang w:val="uk-UA"/>
        </w:rPr>
        <w:object w:dxaOrig="999" w:dyaOrig="420">
          <v:shape id="_x0000_i1212" type="#_x0000_t75" style="width:50.25pt;height:21pt" o:ole="" fillcolor="window">
            <v:imagedata r:id="rId321" o:title=""/>
          </v:shape>
          <o:OLEObject Type="Embed" ProgID="Equation.3" ShapeID="_x0000_i1212" DrawAspect="Content" ObjectID="_1458233022" r:id="rId322"/>
        </w:object>
      </w:r>
      <w:r w:rsidRPr="00F04F85">
        <w:rPr>
          <w:szCs w:val="28"/>
          <w:lang w:val="uk-UA"/>
        </w:rPr>
        <w:t>. Тоді:</w:t>
      </w:r>
    </w:p>
    <w:p w:rsid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DB21AC" w:rsidRDefault="00BF0DDE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F04F85">
        <w:rPr>
          <w:szCs w:val="28"/>
          <w:lang w:val="uk-UA"/>
        </w:rPr>
        <w:object w:dxaOrig="1719" w:dyaOrig="800">
          <v:shape id="_x0000_i1213" type="#_x0000_t75" style="width:86.25pt;height:39.75pt" o:ole="" fillcolor="window">
            <v:imagedata r:id="rId323" o:title=""/>
          </v:shape>
          <o:OLEObject Type="Embed" ProgID="Equation.3" ShapeID="_x0000_i1213" DrawAspect="Content" ObjectID="_1458233023" r:id="rId324"/>
        </w:object>
      </w:r>
      <w:r w:rsidR="00DB21AC" w:rsidRPr="00F04F85">
        <w:rPr>
          <w:szCs w:val="28"/>
          <w:lang w:val="uk-UA"/>
        </w:rPr>
        <w:t>.</w:t>
      </w:r>
    </w:p>
    <w:p w:rsidR="00F04F85" w:rsidRPr="00F04F85" w:rsidRDefault="00F04F85" w:rsidP="00F04F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Cs w:val="28"/>
          <w:lang w:val="uk-UA"/>
        </w:rPr>
      </w:pPr>
      <w:bookmarkStart w:id="0" w:name="_GoBack"/>
      <w:bookmarkEnd w:id="0"/>
    </w:p>
    <w:sectPr w:rsidR="00F04F85" w:rsidRPr="00F04F85" w:rsidSect="00F04F85">
      <w:headerReference w:type="default" r:id="rId32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85" w:rsidRDefault="00F04F85" w:rsidP="00F04F85">
      <w:r>
        <w:separator/>
      </w:r>
    </w:p>
  </w:endnote>
  <w:endnote w:type="continuationSeparator" w:id="0">
    <w:p w:rsidR="00F04F85" w:rsidRDefault="00F04F85" w:rsidP="00F0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85" w:rsidRDefault="00F04F85" w:rsidP="00F04F85">
      <w:r>
        <w:separator/>
      </w:r>
    </w:p>
  </w:footnote>
  <w:footnote w:type="continuationSeparator" w:id="0">
    <w:p w:rsidR="00F04F85" w:rsidRDefault="00F04F85" w:rsidP="00F04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5" w:rsidRDefault="00F04F85" w:rsidP="00F04F8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0A4"/>
    <w:multiLevelType w:val="singleLevel"/>
    <w:tmpl w:val="0419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EC645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FC32F72"/>
    <w:multiLevelType w:val="singleLevel"/>
    <w:tmpl w:val="E18E8E80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079095A"/>
    <w:multiLevelType w:val="singleLevel"/>
    <w:tmpl w:val="C1789662"/>
    <w:lvl w:ilvl="0">
      <w:start w:val="1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4387813"/>
    <w:multiLevelType w:val="singleLevel"/>
    <w:tmpl w:val="AAC03218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46073669"/>
    <w:multiLevelType w:val="singleLevel"/>
    <w:tmpl w:val="42204C7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6">
    <w:nsid w:val="5C7C48CB"/>
    <w:multiLevelType w:val="singleLevel"/>
    <w:tmpl w:val="AE323402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6EF297F"/>
    <w:multiLevelType w:val="singleLevel"/>
    <w:tmpl w:val="73B6A496"/>
    <w:lvl w:ilvl="0">
      <w:start w:val="2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81B1DF1"/>
    <w:multiLevelType w:val="singleLevel"/>
    <w:tmpl w:val="B19638E2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  <w:b/>
        <w:bCs/>
      </w:rPr>
    </w:lvl>
  </w:abstractNum>
  <w:abstractNum w:abstractNumId="9">
    <w:nsid w:val="6EBE44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1AC"/>
    <w:rsid w:val="000736B7"/>
    <w:rsid w:val="0035082C"/>
    <w:rsid w:val="00482DC3"/>
    <w:rsid w:val="0055711E"/>
    <w:rsid w:val="00984CC5"/>
    <w:rsid w:val="00B44FFF"/>
    <w:rsid w:val="00BF0DDE"/>
    <w:rsid w:val="00DB21AC"/>
    <w:rsid w:val="00E07ABD"/>
    <w:rsid w:val="00E42983"/>
    <w:rsid w:val="00F04F85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5"/>
    <o:shapelayout v:ext="edit">
      <o:idmap v:ext="edit" data="1"/>
    </o:shapelayout>
  </w:shapeDefaults>
  <w:decimalSymbol w:val=","/>
  <w:listSeparator w:val=";"/>
  <w15:chartTrackingRefBased/>
  <w15:docId w15:val="{E302909B-8D73-43AC-A744-E2B7C31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A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21AC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</w:rPr>
  </w:style>
  <w:style w:type="paragraph" w:styleId="a4">
    <w:name w:val="Body Text"/>
    <w:basedOn w:val="a"/>
    <w:rsid w:val="00DB21AC"/>
    <w:pPr>
      <w:autoSpaceDE w:val="0"/>
      <w:autoSpaceDN w:val="0"/>
      <w:jc w:val="center"/>
    </w:pPr>
    <w:rPr>
      <w:b/>
    </w:rPr>
  </w:style>
  <w:style w:type="paragraph" w:styleId="2">
    <w:name w:val="Body Text 2"/>
    <w:basedOn w:val="a"/>
    <w:rsid w:val="00DB21AC"/>
    <w:pPr>
      <w:autoSpaceDE w:val="0"/>
      <w:autoSpaceDN w:val="0"/>
      <w:ind w:firstLine="851"/>
      <w:jc w:val="both"/>
    </w:pPr>
  </w:style>
  <w:style w:type="paragraph" w:customStyle="1" w:styleId="20">
    <w:name w:val="заголовок 2"/>
    <w:basedOn w:val="a"/>
    <w:next w:val="a"/>
    <w:rsid w:val="00DB21AC"/>
    <w:pPr>
      <w:keepNext/>
      <w:autoSpaceDE w:val="0"/>
      <w:autoSpaceDN w:val="0"/>
      <w:jc w:val="both"/>
      <w:outlineLvl w:val="1"/>
    </w:pPr>
  </w:style>
  <w:style w:type="paragraph" w:customStyle="1" w:styleId="1">
    <w:name w:val="заголовок 1"/>
    <w:basedOn w:val="a"/>
    <w:next w:val="a"/>
    <w:rsid w:val="00DB21AC"/>
    <w:pPr>
      <w:keepNext/>
      <w:autoSpaceDE w:val="0"/>
      <w:autoSpaceDN w:val="0"/>
      <w:jc w:val="right"/>
      <w:outlineLvl w:val="0"/>
    </w:pPr>
  </w:style>
  <w:style w:type="paragraph" w:styleId="21">
    <w:name w:val="Body Text Indent 2"/>
    <w:basedOn w:val="a"/>
    <w:rsid w:val="00DB21AC"/>
    <w:pPr>
      <w:ind w:firstLine="709"/>
      <w:jc w:val="both"/>
    </w:pPr>
  </w:style>
  <w:style w:type="paragraph" w:styleId="a5">
    <w:name w:val="footer"/>
    <w:basedOn w:val="a"/>
    <w:rsid w:val="00DB21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B21AC"/>
    <w:rPr>
      <w:rFonts w:cs="Times New Roman"/>
    </w:rPr>
  </w:style>
  <w:style w:type="paragraph" w:styleId="a7">
    <w:name w:val="header"/>
    <w:basedOn w:val="a"/>
    <w:rsid w:val="00DB21A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oleObject" Target="embeddings/oleObject174.bin"/><Relationship Id="rId303" Type="http://schemas.openxmlformats.org/officeDocument/2006/relationships/oleObject" Target="embeddings/oleObject176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3.bin"/><Relationship Id="rId84" Type="http://schemas.openxmlformats.org/officeDocument/2006/relationships/image" Target="media/image32.wmf"/><Relationship Id="rId138" Type="http://schemas.openxmlformats.org/officeDocument/2006/relationships/image" Target="media/image54.wmf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89.bin"/><Relationship Id="rId170" Type="http://schemas.openxmlformats.org/officeDocument/2006/relationships/image" Target="media/image69.wmf"/><Relationship Id="rId191" Type="http://schemas.openxmlformats.org/officeDocument/2006/relationships/oleObject" Target="embeddings/oleObject111.bin"/><Relationship Id="rId205" Type="http://schemas.openxmlformats.org/officeDocument/2006/relationships/image" Target="media/image81.wmf"/><Relationship Id="rId226" Type="http://schemas.openxmlformats.org/officeDocument/2006/relationships/oleObject" Target="embeddings/oleObject131.bin"/><Relationship Id="rId247" Type="http://schemas.openxmlformats.org/officeDocument/2006/relationships/image" Target="media/image98.wmf"/><Relationship Id="rId107" Type="http://schemas.openxmlformats.org/officeDocument/2006/relationships/image" Target="media/image42.wmf"/><Relationship Id="rId268" Type="http://schemas.openxmlformats.org/officeDocument/2006/relationships/oleObject" Target="embeddings/oleObject155.bin"/><Relationship Id="rId289" Type="http://schemas.openxmlformats.org/officeDocument/2006/relationships/image" Target="media/image115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2.wmf"/><Relationship Id="rId74" Type="http://schemas.openxmlformats.org/officeDocument/2006/relationships/image" Target="media/image28.wmf"/><Relationship Id="rId128" Type="http://schemas.openxmlformats.org/officeDocument/2006/relationships/image" Target="media/image50.wmf"/><Relationship Id="rId149" Type="http://schemas.openxmlformats.org/officeDocument/2006/relationships/oleObject" Target="embeddings/oleObject84.bin"/><Relationship Id="rId314" Type="http://schemas.openxmlformats.org/officeDocument/2006/relationships/oleObject" Target="embeddings/oleObject183.bin"/><Relationship Id="rId5" Type="http://schemas.openxmlformats.org/officeDocument/2006/relationships/footnotes" Target="footnotes.xml"/><Relationship Id="rId95" Type="http://schemas.openxmlformats.org/officeDocument/2006/relationships/image" Target="media/image36.wmf"/><Relationship Id="rId160" Type="http://schemas.openxmlformats.org/officeDocument/2006/relationships/image" Target="media/image64.wmf"/><Relationship Id="rId181" Type="http://schemas.openxmlformats.org/officeDocument/2006/relationships/oleObject" Target="embeddings/oleObject104.bin"/><Relationship Id="rId216" Type="http://schemas.openxmlformats.org/officeDocument/2006/relationships/image" Target="media/image86.wmf"/><Relationship Id="rId237" Type="http://schemas.openxmlformats.org/officeDocument/2006/relationships/oleObject" Target="embeddings/oleObject137.bin"/><Relationship Id="rId258" Type="http://schemas.openxmlformats.org/officeDocument/2006/relationships/oleObject" Target="embeddings/oleObject149.bin"/><Relationship Id="rId279" Type="http://schemas.openxmlformats.org/officeDocument/2006/relationships/image" Target="media/image110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9.bin"/><Relationship Id="rId290" Type="http://schemas.openxmlformats.org/officeDocument/2006/relationships/oleObject" Target="embeddings/oleObject169.bin"/><Relationship Id="rId304" Type="http://schemas.openxmlformats.org/officeDocument/2006/relationships/oleObject" Target="embeddings/oleObject177.bin"/><Relationship Id="rId325" Type="http://schemas.openxmlformats.org/officeDocument/2006/relationships/header" Target="header1.xml"/><Relationship Id="rId85" Type="http://schemas.openxmlformats.org/officeDocument/2006/relationships/oleObject" Target="embeddings/oleObject47.bin"/><Relationship Id="rId150" Type="http://schemas.openxmlformats.org/officeDocument/2006/relationships/image" Target="media/image60.wmf"/><Relationship Id="rId171" Type="http://schemas.openxmlformats.org/officeDocument/2006/relationships/oleObject" Target="embeddings/oleObject96.bin"/><Relationship Id="rId192" Type="http://schemas.openxmlformats.org/officeDocument/2006/relationships/oleObject" Target="embeddings/oleObject112.bin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2.bin"/><Relationship Id="rId248" Type="http://schemas.openxmlformats.org/officeDocument/2006/relationships/oleObject" Target="embeddings/oleObject144.bin"/><Relationship Id="rId269" Type="http://schemas.openxmlformats.org/officeDocument/2006/relationships/oleObject" Target="embeddings/oleObject156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3.bin"/><Relationship Id="rId280" Type="http://schemas.openxmlformats.org/officeDocument/2006/relationships/oleObject" Target="embeddings/oleObject164.bin"/><Relationship Id="rId315" Type="http://schemas.openxmlformats.org/officeDocument/2006/relationships/oleObject" Target="embeddings/oleObject184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41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55.wmf"/><Relationship Id="rId161" Type="http://schemas.openxmlformats.org/officeDocument/2006/relationships/oleObject" Target="embeddings/oleObject91.bin"/><Relationship Id="rId182" Type="http://schemas.openxmlformats.org/officeDocument/2006/relationships/oleObject" Target="embeddings/oleObject105.bin"/><Relationship Id="rId217" Type="http://schemas.openxmlformats.org/officeDocument/2006/relationships/oleObject" Target="embeddings/oleObject125.bin"/><Relationship Id="rId6" Type="http://schemas.openxmlformats.org/officeDocument/2006/relationships/endnotes" Target="endnotes.xml"/><Relationship Id="rId238" Type="http://schemas.openxmlformats.org/officeDocument/2006/relationships/image" Target="media/image95.wmf"/><Relationship Id="rId259" Type="http://schemas.openxmlformats.org/officeDocument/2006/relationships/oleObject" Target="embeddings/oleObject150.bin"/><Relationship Id="rId23" Type="http://schemas.openxmlformats.org/officeDocument/2006/relationships/image" Target="media/image9.wmf"/><Relationship Id="rId119" Type="http://schemas.openxmlformats.org/officeDocument/2006/relationships/image" Target="media/image47.wmf"/><Relationship Id="rId270" Type="http://schemas.openxmlformats.org/officeDocument/2006/relationships/image" Target="media/image108.wmf"/><Relationship Id="rId291" Type="http://schemas.openxmlformats.org/officeDocument/2006/relationships/image" Target="media/image116.wmf"/><Relationship Id="rId305" Type="http://schemas.openxmlformats.org/officeDocument/2006/relationships/oleObject" Target="embeddings/oleObject178.bin"/><Relationship Id="rId326" Type="http://schemas.openxmlformats.org/officeDocument/2006/relationships/fontTable" Target="fontTable.xml"/><Relationship Id="rId44" Type="http://schemas.openxmlformats.org/officeDocument/2006/relationships/oleObject" Target="embeddings/oleObject21.bin"/><Relationship Id="rId65" Type="http://schemas.openxmlformats.org/officeDocument/2006/relationships/image" Target="media/image25.wmf"/><Relationship Id="rId86" Type="http://schemas.openxmlformats.org/officeDocument/2006/relationships/image" Target="media/image33.wmf"/><Relationship Id="rId130" Type="http://schemas.openxmlformats.org/officeDocument/2006/relationships/image" Target="media/image51.wmf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7.bin"/><Relationship Id="rId193" Type="http://schemas.openxmlformats.org/officeDocument/2006/relationships/image" Target="media/image75.wmf"/><Relationship Id="rId207" Type="http://schemas.openxmlformats.org/officeDocument/2006/relationships/image" Target="media/image82.wmf"/><Relationship Id="rId228" Type="http://schemas.openxmlformats.org/officeDocument/2006/relationships/image" Target="media/image90.wmf"/><Relationship Id="rId249" Type="http://schemas.openxmlformats.org/officeDocument/2006/relationships/image" Target="media/image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51.bin"/><Relationship Id="rId281" Type="http://schemas.openxmlformats.org/officeDocument/2006/relationships/image" Target="media/image111.wmf"/><Relationship Id="rId316" Type="http://schemas.openxmlformats.org/officeDocument/2006/relationships/image" Target="media/image126.wmf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image" Target="media/image29.wmf"/><Relationship Id="rId97" Type="http://schemas.openxmlformats.org/officeDocument/2006/relationships/image" Target="media/image37.wmf"/><Relationship Id="rId120" Type="http://schemas.openxmlformats.org/officeDocument/2006/relationships/oleObject" Target="embeddings/oleObject67.bin"/><Relationship Id="rId141" Type="http://schemas.openxmlformats.org/officeDocument/2006/relationships/oleObject" Target="embeddings/oleObject80.bin"/><Relationship Id="rId7" Type="http://schemas.openxmlformats.org/officeDocument/2006/relationships/image" Target="media/image1.wmf"/><Relationship Id="rId162" Type="http://schemas.openxmlformats.org/officeDocument/2006/relationships/image" Target="media/image65.wmf"/><Relationship Id="rId183" Type="http://schemas.openxmlformats.org/officeDocument/2006/relationships/oleObject" Target="embeddings/oleObject106.bin"/><Relationship Id="rId218" Type="http://schemas.openxmlformats.org/officeDocument/2006/relationships/image" Target="media/image87.wmf"/><Relationship Id="rId239" Type="http://schemas.openxmlformats.org/officeDocument/2006/relationships/oleObject" Target="embeddings/oleObject138.bin"/><Relationship Id="rId250" Type="http://schemas.openxmlformats.org/officeDocument/2006/relationships/oleObject" Target="embeddings/oleObject145.bin"/><Relationship Id="rId271" Type="http://schemas.openxmlformats.org/officeDocument/2006/relationships/oleObject" Target="embeddings/oleObject157.bin"/><Relationship Id="rId292" Type="http://schemas.openxmlformats.org/officeDocument/2006/relationships/oleObject" Target="embeddings/oleObject170.bin"/><Relationship Id="rId306" Type="http://schemas.openxmlformats.org/officeDocument/2006/relationships/image" Target="media/image122.wmf"/><Relationship Id="rId24" Type="http://schemas.openxmlformats.org/officeDocument/2006/relationships/oleObject" Target="embeddings/oleObject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2.bin"/><Relationship Id="rId131" Type="http://schemas.openxmlformats.org/officeDocument/2006/relationships/oleObject" Target="embeddings/oleObject74.bin"/><Relationship Id="rId327" Type="http://schemas.openxmlformats.org/officeDocument/2006/relationships/theme" Target="theme/theme1.xml"/><Relationship Id="rId152" Type="http://schemas.openxmlformats.org/officeDocument/2006/relationships/image" Target="media/image61.wmf"/><Relationship Id="rId173" Type="http://schemas.openxmlformats.org/officeDocument/2006/relationships/image" Target="media/image70.wmf"/><Relationship Id="rId194" Type="http://schemas.openxmlformats.org/officeDocument/2006/relationships/oleObject" Target="embeddings/oleObject113.bin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33.bin"/><Relationship Id="rId240" Type="http://schemas.openxmlformats.org/officeDocument/2006/relationships/image" Target="media/image96.wmf"/><Relationship Id="rId261" Type="http://schemas.openxmlformats.org/officeDocument/2006/relationships/image" Target="media/image104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1.wmf"/><Relationship Id="rId126" Type="http://schemas.openxmlformats.org/officeDocument/2006/relationships/image" Target="media/image49.wmf"/><Relationship Id="rId147" Type="http://schemas.openxmlformats.org/officeDocument/2006/relationships/oleObject" Target="embeddings/oleObject83.bin"/><Relationship Id="rId168" Type="http://schemas.openxmlformats.org/officeDocument/2006/relationships/image" Target="media/image68.wmf"/><Relationship Id="rId282" Type="http://schemas.openxmlformats.org/officeDocument/2006/relationships/oleObject" Target="embeddings/oleObject165.bin"/><Relationship Id="rId312" Type="http://schemas.openxmlformats.org/officeDocument/2006/relationships/oleObject" Target="embeddings/oleObject182.bin"/><Relationship Id="rId317" Type="http://schemas.openxmlformats.org/officeDocument/2006/relationships/oleObject" Target="embeddings/oleObject1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27.wmf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8.bin"/><Relationship Id="rId142" Type="http://schemas.openxmlformats.org/officeDocument/2006/relationships/image" Target="media/image56.wmf"/><Relationship Id="rId163" Type="http://schemas.openxmlformats.org/officeDocument/2006/relationships/oleObject" Target="embeddings/oleObject92.bin"/><Relationship Id="rId184" Type="http://schemas.openxmlformats.org/officeDocument/2006/relationships/image" Target="media/image72.wmf"/><Relationship Id="rId189" Type="http://schemas.openxmlformats.org/officeDocument/2006/relationships/oleObject" Target="embeddings/oleObject109.bin"/><Relationship Id="rId219" Type="http://schemas.openxmlformats.org/officeDocument/2006/relationships/oleObject" Target="embeddings/oleObject126.bin"/><Relationship Id="rId3" Type="http://schemas.openxmlformats.org/officeDocument/2006/relationships/settings" Target="settings.xml"/><Relationship Id="rId214" Type="http://schemas.openxmlformats.org/officeDocument/2006/relationships/image" Target="media/image85.wmf"/><Relationship Id="rId230" Type="http://schemas.openxmlformats.org/officeDocument/2006/relationships/image" Target="media/image91.wmf"/><Relationship Id="rId235" Type="http://schemas.openxmlformats.org/officeDocument/2006/relationships/oleObject" Target="embeddings/oleObject136.bin"/><Relationship Id="rId251" Type="http://schemas.openxmlformats.org/officeDocument/2006/relationships/image" Target="media/image100.wmf"/><Relationship Id="rId256" Type="http://schemas.openxmlformats.org/officeDocument/2006/relationships/oleObject" Target="embeddings/oleObject148.bin"/><Relationship Id="rId277" Type="http://schemas.openxmlformats.org/officeDocument/2006/relationships/oleObject" Target="embeddings/oleObject162.bin"/><Relationship Id="rId298" Type="http://schemas.openxmlformats.org/officeDocument/2006/relationships/image" Target="media/image119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8.bin"/><Relationship Id="rId158" Type="http://schemas.openxmlformats.org/officeDocument/2006/relationships/image" Target="media/image63.wmf"/><Relationship Id="rId272" Type="http://schemas.openxmlformats.org/officeDocument/2006/relationships/oleObject" Target="embeddings/oleObject158.bin"/><Relationship Id="rId293" Type="http://schemas.openxmlformats.org/officeDocument/2006/relationships/image" Target="media/image117.wmf"/><Relationship Id="rId302" Type="http://schemas.openxmlformats.org/officeDocument/2006/relationships/image" Target="media/image121.wmf"/><Relationship Id="rId307" Type="http://schemas.openxmlformats.org/officeDocument/2006/relationships/oleObject" Target="embeddings/oleObject179.bin"/><Relationship Id="rId323" Type="http://schemas.openxmlformats.org/officeDocument/2006/relationships/image" Target="media/image12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4.wmf"/><Relationship Id="rId111" Type="http://schemas.openxmlformats.org/officeDocument/2006/relationships/image" Target="media/image43.wmf"/><Relationship Id="rId132" Type="http://schemas.openxmlformats.org/officeDocument/2006/relationships/oleObject" Target="embeddings/oleObject75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8.bin"/><Relationship Id="rId179" Type="http://schemas.openxmlformats.org/officeDocument/2006/relationships/oleObject" Target="embeddings/oleObject102.bin"/><Relationship Id="rId195" Type="http://schemas.openxmlformats.org/officeDocument/2006/relationships/image" Target="media/image76.wmf"/><Relationship Id="rId209" Type="http://schemas.openxmlformats.org/officeDocument/2006/relationships/image" Target="media/image83.wmf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8.bin"/><Relationship Id="rId220" Type="http://schemas.openxmlformats.org/officeDocument/2006/relationships/oleObject" Target="embeddings/oleObject127.bin"/><Relationship Id="rId225" Type="http://schemas.openxmlformats.org/officeDocument/2006/relationships/oleObject" Target="embeddings/oleObject130.bin"/><Relationship Id="rId241" Type="http://schemas.openxmlformats.org/officeDocument/2006/relationships/oleObject" Target="embeddings/oleObject139.bin"/><Relationship Id="rId246" Type="http://schemas.openxmlformats.org/officeDocument/2006/relationships/oleObject" Target="embeddings/oleObject143.bin"/><Relationship Id="rId267" Type="http://schemas.openxmlformats.org/officeDocument/2006/relationships/image" Target="media/image107.wmf"/><Relationship Id="rId288" Type="http://schemas.openxmlformats.org/officeDocument/2006/relationships/oleObject" Target="embeddings/oleObject168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2.bin"/><Relationship Id="rId262" Type="http://schemas.openxmlformats.org/officeDocument/2006/relationships/oleObject" Target="embeddings/oleObject152.bin"/><Relationship Id="rId283" Type="http://schemas.openxmlformats.org/officeDocument/2006/relationships/image" Target="media/image112.wmf"/><Relationship Id="rId313" Type="http://schemas.openxmlformats.org/officeDocument/2006/relationships/image" Target="media/image125.wmf"/><Relationship Id="rId318" Type="http://schemas.openxmlformats.org/officeDocument/2006/relationships/oleObject" Target="embeddings/oleObject18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1.bin"/><Relationship Id="rId148" Type="http://schemas.openxmlformats.org/officeDocument/2006/relationships/image" Target="media/image59.wmf"/><Relationship Id="rId164" Type="http://schemas.openxmlformats.org/officeDocument/2006/relationships/image" Target="media/image66.wmf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1.bin"/><Relationship Id="rId215" Type="http://schemas.openxmlformats.org/officeDocument/2006/relationships/oleObject" Target="embeddings/oleObject124.bin"/><Relationship Id="rId236" Type="http://schemas.openxmlformats.org/officeDocument/2006/relationships/image" Target="media/image94.wmf"/><Relationship Id="rId257" Type="http://schemas.openxmlformats.org/officeDocument/2006/relationships/image" Target="media/image103.wmf"/><Relationship Id="rId278" Type="http://schemas.openxmlformats.org/officeDocument/2006/relationships/oleObject" Target="embeddings/oleObject16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4.bin"/><Relationship Id="rId252" Type="http://schemas.openxmlformats.org/officeDocument/2006/relationships/oleObject" Target="embeddings/oleObject146.bin"/><Relationship Id="rId273" Type="http://schemas.openxmlformats.org/officeDocument/2006/relationships/oleObject" Target="embeddings/oleObject159.bin"/><Relationship Id="rId294" Type="http://schemas.openxmlformats.org/officeDocument/2006/relationships/oleObject" Target="embeddings/oleObject171.bin"/><Relationship Id="rId308" Type="http://schemas.openxmlformats.org/officeDocument/2006/relationships/image" Target="media/image123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52.wmf"/><Relationship Id="rId154" Type="http://schemas.openxmlformats.org/officeDocument/2006/relationships/image" Target="media/image62.wmf"/><Relationship Id="rId175" Type="http://schemas.openxmlformats.org/officeDocument/2006/relationships/oleObject" Target="embeddings/oleObject99.bin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8.bin"/><Relationship Id="rId242" Type="http://schemas.openxmlformats.org/officeDocument/2006/relationships/image" Target="media/image97.wmf"/><Relationship Id="rId263" Type="http://schemas.openxmlformats.org/officeDocument/2006/relationships/image" Target="media/image105.wmf"/><Relationship Id="rId284" Type="http://schemas.openxmlformats.org/officeDocument/2006/relationships/oleObject" Target="embeddings/oleObject166.bin"/><Relationship Id="rId319" Type="http://schemas.openxmlformats.org/officeDocument/2006/relationships/image" Target="media/image12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8.wmf"/><Relationship Id="rId144" Type="http://schemas.openxmlformats.org/officeDocument/2006/relationships/image" Target="media/image57.wmf"/><Relationship Id="rId90" Type="http://schemas.openxmlformats.org/officeDocument/2006/relationships/oleObject" Target="embeddings/oleObject50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3.wmf"/><Relationship Id="rId211" Type="http://schemas.openxmlformats.org/officeDocument/2006/relationships/oleObject" Target="embeddings/oleObject122.bin"/><Relationship Id="rId232" Type="http://schemas.openxmlformats.org/officeDocument/2006/relationships/image" Target="media/image92.wmf"/><Relationship Id="rId253" Type="http://schemas.openxmlformats.org/officeDocument/2006/relationships/image" Target="media/image101.wmf"/><Relationship Id="rId274" Type="http://schemas.openxmlformats.org/officeDocument/2006/relationships/oleObject" Target="embeddings/oleObject160.bin"/><Relationship Id="rId295" Type="http://schemas.openxmlformats.org/officeDocument/2006/relationships/image" Target="media/image118.wmf"/><Relationship Id="rId309" Type="http://schemas.openxmlformats.org/officeDocument/2006/relationships/oleObject" Target="embeddings/oleObject18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8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6.bin"/><Relationship Id="rId320" Type="http://schemas.openxmlformats.org/officeDocument/2006/relationships/oleObject" Target="embeddings/oleObject187.bin"/><Relationship Id="rId80" Type="http://schemas.openxmlformats.org/officeDocument/2006/relationships/image" Target="media/image30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0.bin"/><Relationship Id="rId197" Type="http://schemas.openxmlformats.org/officeDocument/2006/relationships/image" Target="media/image77.wmf"/><Relationship Id="rId201" Type="http://schemas.openxmlformats.org/officeDocument/2006/relationships/image" Target="media/image79.wmf"/><Relationship Id="rId222" Type="http://schemas.openxmlformats.org/officeDocument/2006/relationships/image" Target="media/image88.wmf"/><Relationship Id="rId243" Type="http://schemas.openxmlformats.org/officeDocument/2006/relationships/oleObject" Target="embeddings/oleObject140.bin"/><Relationship Id="rId264" Type="http://schemas.openxmlformats.org/officeDocument/2006/relationships/oleObject" Target="embeddings/oleObject153.bin"/><Relationship Id="rId285" Type="http://schemas.openxmlformats.org/officeDocument/2006/relationships/image" Target="media/image11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image" Target="media/image40.wmf"/><Relationship Id="rId124" Type="http://schemas.openxmlformats.org/officeDocument/2006/relationships/oleObject" Target="embeddings/oleObject70.bin"/><Relationship Id="rId310" Type="http://schemas.openxmlformats.org/officeDocument/2006/relationships/image" Target="media/image124.wmf"/><Relationship Id="rId70" Type="http://schemas.openxmlformats.org/officeDocument/2006/relationships/image" Target="media/image26.wmf"/><Relationship Id="rId91" Type="http://schemas.openxmlformats.org/officeDocument/2006/relationships/image" Target="media/image35.wmf"/><Relationship Id="rId145" Type="http://schemas.openxmlformats.org/officeDocument/2006/relationships/oleObject" Target="embeddings/oleObject82.bin"/><Relationship Id="rId166" Type="http://schemas.openxmlformats.org/officeDocument/2006/relationships/image" Target="media/image67.wmf"/><Relationship Id="rId18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212" Type="http://schemas.openxmlformats.org/officeDocument/2006/relationships/image" Target="media/image84.wmf"/><Relationship Id="rId233" Type="http://schemas.openxmlformats.org/officeDocument/2006/relationships/oleObject" Target="embeddings/oleObject135.bin"/><Relationship Id="rId254" Type="http://schemas.openxmlformats.org/officeDocument/2006/relationships/oleObject" Target="embeddings/oleObject14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4.bin"/><Relationship Id="rId275" Type="http://schemas.openxmlformats.org/officeDocument/2006/relationships/oleObject" Target="embeddings/oleObject161.bin"/><Relationship Id="rId296" Type="http://schemas.openxmlformats.org/officeDocument/2006/relationships/oleObject" Target="embeddings/oleObject172.bin"/><Relationship Id="rId300" Type="http://schemas.openxmlformats.org/officeDocument/2006/relationships/image" Target="media/image120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5.bin"/><Relationship Id="rId135" Type="http://schemas.openxmlformats.org/officeDocument/2006/relationships/image" Target="media/image53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5.bin"/><Relationship Id="rId321" Type="http://schemas.openxmlformats.org/officeDocument/2006/relationships/image" Target="media/image128.wmf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29.bin"/><Relationship Id="rId244" Type="http://schemas.openxmlformats.org/officeDocument/2006/relationships/oleObject" Target="embeddings/oleObject14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06.wmf"/><Relationship Id="rId286" Type="http://schemas.openxmlformats.org/officeDocument/2006/relationships/oleObject" Target="embeddings/oleObject167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8.bin"/><Relationship Id="rId125" Type="http://schemas.openxmlformats.org/officeDocument/2006/relationships/oleObject" Target="embeddings/oleObject71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4.bin"/><Relationship Id="rId188" Type="http://schemas.openxmlformats.org/officeDocument/2006/relationships/image" Target="media/image74.wmf"/><Relationship Id="rId311" Type="http://schemas.openxmlformats.org/officeDocument/2006/relationships/oleObject" Target="embeddings/oleObject181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213" Type="http://schemas.openxmlformats.org/officeDocument/2006/relationships/oleObject" Target="embeddings/oleObject123.bin"/><Relationship Id="rId234" Type="http://schemas.openxmlformats.org/officeDocument/2006/relationships/image" Target="media/image9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2.wmf"/><Relationship Id="rId276" Type="http://schemas.openxmlformats.org/officeDocument/2006/relationships/image" Target="media/image109.wmf"/><Relationship Id="rId297" Type="http://schemas.openxmlformats.org/officeDocument/2006/relationships/oleObject" Target="embeddings/oleObject173.bin"/><Relationship Id="rId40" Type="http://schemas.openxmlformats.org/officeDocument/2006/relationships/image" Target="media/image16.wmf"/><Relationship Id="rId115" Type="http://schemas.openxmlformats.org/officeDocument/2006/relationships/image" Target="media/image45.wmf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89.bin"/><Relationship Id="rId178" Type="http://schemas.openxmlformats.org/officeDocument/2006/relationships/image" Target="media/image71.wmf"/><Relationship Id="rId301" Type="http://schemas.openxmlformats.org/officeDocument/2006/relationships/oleObject" Target="embeddings/oleObject175.bin"/><Relationship Id="rId322" Type="http://schemas.openxmlformats.org/officeDocument/2006/relationships/oleObject" Target="embeddings/oleObject188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1.wmf"/><Relationship Id="rId199" Type="http://schemas.openxmlformats.org/officeDocument/2006/relationships/image" Target="media/image78.wmf"/><Relationship Id="rId203" Type="http://schemas.openxmlformats.org/officeDocument/2006/relationships/image" Target="media/image80.wmf"/><Relationship Id="rId19" Type="http://schemas.openxmlformats.org/officeDocument/2006/relationships/image" Target="media/image7.wmf"/><Relationship Id="rId224" Type="http://schemas.openxmlformats.org/officeDocument/2006/relationships/image" Target="media/image89.wmf"/><Relationship Id="rId245" Type="http://schemas.openxmlformats.org/officeDocument/2006/relationships/oleObject" Target="embeddings/oleObject142.bin"/><Relationship Id="rId266" Type="http://schemas.openxmlformats.org/officeDocument/2006/relationships/oleObject" Target="embeddings/oleObject154.bin"/><Relationship Id="rId287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ПЕРЕВІРКА СТАТИСТИЧНИХ ГІПОТЕЗ ВІДНОСНО НЕВІДОМИХ ЗНАЧЕНЬ ПАРАМЕТРІВ ВИЗНАЧЕНОГО РОЗПОДІЛУ</vt:lpstr>
    </vt:vector>
  </TitlesOfParts>
  <Company>Организация</Company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ПЕРЕВІРКА СТАТИСТИЧНИХ ГІПОТЕЗ ВІДНОСНО НЕВІДОМИХ ЗНАЧЕНЬ ПАРАМЕТРІВ ВИЗНАЧЕНОГО РОЗПОДІЛУ</dc:title>
  <dc:subject/>
  <dc:creator>Customer</dc:creator>
  <cp:keywords/>
  <dc:description/>
  <cp:lastModifiedBy>admin</cp:lastModifiedBy>
  <cp:revision>2</cp:revision>
  <dcterms:created xsi:type="dcterms:W3CDTF">2014-04-05T16:48:00Z</dcterms:created>
  <dcterms:modified xsi:type="dcterms:W3CDTF">2014-04-05T16:48:00Z</dcterms:modified>
</cp:coreProperties>
</file>