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AB" w:rsidRPr="00DF78C2" w:rsidRDefault="00095BAB" w:rsidP="00095BAB">
      <w:pPr>
        <w:spacing w:before="120"/>
        <w:jc w:val="center"/>
        <w:rPr>
          <w:b/>
          <w:sz w:val="32"/>
        </w:rPr>
      </w:pPr>
      <w:r w:rsidRPr="00DF78C2">
        <w:rPr>
          <w:b/>
          <w:sz w:val="32"/>
        </w:rPr>
        <w:t>Антенны возимых радиостанций (автомобильные)</w:t>
      </w:r>
    </w:p>
    <w:p w:rsidR="00095BAB" w:rsidRPr="00DF78C2" w:rsidRDefault="00095BAB" w:rsidP="00095BAB">
      <w:pPr>
        <w:spacing w:before="120"/>
        <w:jc w:val="center"/>
        <w:rPr>
          <w:sz w:val="28"/>
        </w:rPr>
      </w:pPr>
      <w:r w:rsidRPr="00DF78C2">
        <w:rPr>
          <w:sz w:val="28"/>
        </w:rPr>
        <w:t>Реферат</w:t>
      </w:r>
    </w:p>
    <w:p w:rsidR="00095BAB" w:rsidRPr="00DF78C2" w:rsidRDefault="00095BAB" w:rsidP="00095BAB">
      <w:pPr>
        <w:spacing w:before="120"/>
        <w:jc w:val="center"/>
        <w:rPr>
          <w:sz w:val="28"/>
        </w:rPr>
      </w:pPr>
      <w:r w:rsidRPr="00DF78C2">
        <w:rPr>
          <w:sz w:val="28"/>
        </w:rPr>
        <w:t>Выполнила студентка группы</w:t>
      </w:r>
    </w:p>
    <w:p w:rsidR="00095BAB" w:rsidRPr="00DF78C2" w:rsidRDefault="00095BAB" w:rsidP="00095BAB">
      <w:pPr>
        <w:spacing w:before="120"/>
        <w:jc w:val="center"/>
        <w:rPr>
          <w:sz w:val="28"/>
        </w:rPr>
      </w:pPr>
      <w:r w:rsidRPr="00DF78C2">
        <w:rPr>
          <w:sz w:val="28"/>
        </w:rPr>
        <w:t>Петербургский Государственный Университет Путей Сообщения</w:t>
      </w:r>
    </w:p>
    <w:p w:rsidR="00095BAB" w:rsidRPr="00DF78C2" w:rsidRDefault="00095BAB" w:rsidP="00095BAB">
      <w:pPr>
        <w:spacing w:before="120"/>
        <w:jc w:val="center"/>
        <w:rPr>
          <w:sz w:val="28"/>
        </w:rPr>
      </w:pPr>
      <w:r w:rsidRPr="00DF78C2">
        <w:rPr>
          <w:sz w:val="28"/>
        </w:rPr>
        <w:t>Санкт-Петербург, 2010</w:t>
      </w:r>
    </w:p>
    <w:p w:rsidR="00095BAB" w:rsidRPr="00DF78C2" w:rsidRDefault="00095BAB" w:rsidP="00095BAB">
      <w:pPr>
        <w:spacing w:before="120"/>
        <w:jc w:val="center"/>
        <w:rPr>
          <w:b/>
          <w:sz w:val="28"/>
        </w:rPr>
      </w:pPr>
      <w:r w:rsidRPr="00DF78C2">
        <w:rPr>
          <w:b/>
          <w:sz w:val="28"/>
        </w:rPr>
        <w:t>Особенности работы из автомобиля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Работа на трансивере из автомобиля имеет много своих особенностей</w:t>
      </w:r>
      <w:r>
        <w:t xml:space="preserve">, </w:t>
      </w:r>
      <w:r w:rsidRPr="00DF78C2">
        <w:t>по сравнению с работой со стационарного места. Трансивер должен быть соответственно установлен в автомобиле. Необходимо предусмотреть его защиту от вибрации. Трансивер может проработать много лет безотказно будучи расположен стационарно в доме</w:t>
      </w:r>
      <w:r>
        <w:t xml:space="preserve">, </w:t>
      </w:r>
      <w:r w:rsidRPr="00DF78C2">
        <w:t>но выйдет из строя через пару часов</w:t>
      </w:r>
      <w:r>
        <w:t xml:space="preserve"> </w:t>
      </w:r>
      <w:r w:rsidRPr="00DF78C2">
        <w:t>после работы в автомобиле из-за вибрации. Именно из- за вибрации</w:t>
      </w:r>
      <w:r>
        <w:t xml:space="preserve"> </w:t>
      </w:r>
      <w:r w:rsidRPr="00DF78C2">
        <w:t>необходимо использовать трансиверы с цифровыми синтезаторами частоты</w:t>
      </w:r>
      <w:r>
        <w:t xml:space="preserve">, </w:t>
      </w:r>
      <w:r w:rsidRPr="00DF78C2">
        <w:t>крайне желателен режим фиксации частоты. Температура в автомобиле в месте установки трансивера</w:t>
      </w:r>
      <w:r>
        <w:t xml:space="preserve"> </w:t>
      </w:r>
      <w:r w:rsidRPr="00DF78C2">
        <w:t>может меняться в широких</w:t>
      </w:r>
      <w:r>
        <w:t xml:space="preserve"> </w:t>
      </w:r>
      <w:r w:rsidRPr="00DF78C2">
        <w:t>пределах</w:t>
      </w:r>
      <w:r>
        <w:t xml:space="preserve">, </w:t>
      </w:r>
      <w:r w:rsidRPr="00DF78C2">
        <w:t>поэтому трансивер должен выдерживать работу при перепаде температуре от –10о (при первоначальном включении трансивера зимой</w:t>
      </w:r>
      <w:r>
        <w:t xml:space="preserve"> </w:t>
      </w:r>
      <w:r w:rsidRPr="00DF78C2">
        <w:t>в холодном автомобиле)</w:t>
      </w:r>
      <w:r>
        <w:t xml:space="preserve"> </w:t>
      </w:r>
      <w:r w:rsidRPr="00DF78C2">
        <w:t>до +50о (в длительно работающем автомобиле). Конечно</w:t>
      </w:r>
      <w:r>
        <w:t xml:space="preserve">, </w:t>
      </w:r>
      <w:r w:rsidRPr="00DF78C2">
        <w:t>в некоторых типах автомобиля температурные условия могут быть</w:t>
      </w:r>
      <w:r>
        <w:t xml:space="preserve"> </w:t>
      </w:r>
      <w:r w:rsidRPr="00DF78C2">
        <w:t xml:space="preserve">гораздо мягче здесь указанных.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Трансивер должен быть установлен так</w:t>
      </w:r>
      <w:r>
        <w:t xml:space="preserve">, </w:t>
      </w:r>
      <w:r w:rsidRPr="00DF78C2">
        <w:t>чтобы он не мешал управлению автомобиля</w:t>
      </w:r>
      <w:r>
        <w:t xml:space="preserve">, </w:t>
      </w:r>
      <w:r w:rsidRPr="00DF78C2">
        <w:t>и в тоже время управление трансивером (переключение прием/передача)</w:t>
      </w:r>
      <w:r>
        <w:t xml:space="preserve">, </w:t>
      </w:r>
      <w:r w:rsidRPr="00DF78C2">
        <w:t>микрофон</w:t>
      </w:r>
      <w:r>
        <w:t xml:space="preserve">, </w:t>
      </w:r>
      <w:r w:rsidRPr="00DF78C2">
        <w:t>телеграфный ключ</w:t>
      </w:r>
      <w:r>
        <w:t xml:space="preserve">, </w:t>
      </w:r>
      <w:r w:rsidRPr="00DF78C2">
        <w:t>были</w:t>
      </w:r>
      <w:r>
        <w:t xml:space="preserve"> </w:t>
      </w:r>
      <w:r w:rsidRPr="00DF78C2">
        <w:t>легко доступными для работы. Очень удобны в этом случае трансиверы с пультом управления</w:t>
      </w:r>
      <w:r>
        <w:t xml:space="preserve">, </w:t>
      </w:r>
      <w:r w:rsidRPr="00DF78C2">
        <w:t>и трансиверы</w:t>
      </w:r>
      <w:r>
        <w:t xml:space="preserve">, </w:t>
      </w:r>
      <w:r w:rsidRPr="00DF78C2">
        <w:t xml:space="preserve">допускающие раздельную установку основного блока и панели управления трансивера.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Если в автомобиле сильный шумовой фон</w:t>
      </w:r>
      <w:r>
        <w:t xml:space="preserve">, </w:t>
      </w:r>
      <w:r w:rsidRPr="00DF78C2">
        <w:t>то желательно использовать</w:t>
      </w:r>
      <w:r>
        <w:t xml:space="preserve"> </w:t>
      </w:r>
      <w:r w:rsidRPr="00DF78C2">
        <w:t>при работе на трансивере</w:t>
      </w:r>
      <w:r>
        <w:t xml:space="preserve"> </w:t>
      </w:r>
      <w:r w:rsidRPr="00DF78C2">
        <w:t>наушники. Вместо микрофона в этом случае целесообразно использовать ларингофоны. Именно по причине шума</w:t>
      </w:r>
      <w:r>
        <w:t xml:space="preserve">, </w:t>
      </w:r>
      <w:r w:rsidRPr="00DF78C2">
        <w:t>использовать режим «VOX» при работе на SSB при движении автомобиля часто невозможно. При работе на CW режим «VOX» вполне может быть использован.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При движении автомобиля уровень принимаемого сигнала может значительно меняться</w:t>
      </w:r>
      <w:r>
        <w:t xml:space="preserve">, </w:t>
      </w:r>
      <w:r w:rsidRPr="00DF78C2">
        <w:t>что подразумевает использование эффективной системы АРУ. Во время движении по туннелям</w:t>
      </w:r>
      <w:r>
        <w:t xml:space="preserve">, </w:t>
      </w:r>
      <w:r w:rsidRPr="00DF78C2">
        <w:t>под металлическими мостами</w:t>
      </w:r>
      <w:r>
        <w:t xml:space="preserve">, </w:t>
      </w:r>
      <w:r w:rsidRPr="00DF78C2">
        <w:t>прием может вообще полностью прекратиться</w:t>
      </w:r>
      <w:r>
        <w:t xml:space="preserve">, </w:t>
      </w:r>
      <w:r w:rsidRPr="00DF78C2">
        <w:t>а при движении в автомобиле по городу</w:t>
      </w:r>
      <w:r>
        <w:t xml:space="preserve">, </w:t>
      </w:r>
      <w:r w:rsidRPr="00DF78C2">
        <w:t>под троллейбусными линиями</w:t>
      </w:r>
      <w:r>
        <w:t xml:space="preserve">, </w:t>
      </w:r>
      <w:r w:rsidRPr="00DF78C2">
        <w:t>около трамвайных линий и линий электропередачи могут возникнуть сильные помехи приему</w:t>
      </w:r>
      <w:r>
        <w:t xml:space="preserve">, </w:t>
      </w:r>
      <w:r w:rsidRPr="00DF78C2">
        <w:t>обусловленные</w:t>
      </w:r>
      <w:r>
        <w:t xml:space="preserve"> </w:t>
      </w:r>
      <w:r w:rsidRPr="00DF78C2">
        <w:t>наводками от этого источника помех на антенну трансивера.</w:t>
      </w:r>
    </w:p>
    <w:p w:rsidR="00095BAB" w:rsidRPr="00DF78C2" w:rsidRDefault="00095BAB" w:rsidP="00095BAB">
      <w:pPr>
        <w:spacing w:before="120"/>
        <w:jc w:val="center"/>
        <w:rPr>
          <w:b/>
          <w:sz w:val="28"/>
        </w:rPr>
      </w:pPr>
      <w:r w:rsidRPr="00DF78C2">
        <w:rPr>
          <w:b/>
          <w:sz w:val="28"/>
        </w:rPr>
        <w:t>Установка трансивера в автомобиле</w: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Желательно установить трансивер так</w:t>
      </w:r>
      <w:r>
        <w:t xml:space="preserve">, </w:t>
      </w:r>
      <w:r w:rsidRPr="00DF78C2">
        <w:t>чтобы он легко снимался из автомобиля</w:t>
      </w:r>
      <w:r>
        <w:t xml:space="preserve">, </w:t>
      </w:r>
      <w:r w:rsidRPr="00DF78C2">
        <w:t>так как в некоторых местах оставлять дорогостоящий аппарат на ночь в автомобиле просто неразумно. Трансивер должен быть установлен в таком месте</w:t>
      </w:r>
      <w:r>
        <w:t xml:space="preserve">, </w:t>
      </w:r>
      <w:r w:rsidRPr="00DF78C2">
        <w:t>чтобы на него не капало масло</w:t>
      </w:r>
      <w:r>
        <w:t xml:space="preserve">, </w:t>
      </w:r>
      <w:r w:rsidRPr="00DF78C2">
        <w:t>не попадало автомобильное топливо</w:t>
      </w:r>
      <w:r>
        <w:t xml:space="preserve">, </w:t>
      </w:r>
      <w:r w:rsidRPr="00DF78C2">
        <w:t>не летела пыль. При недостаточной защите электронной схемы трансивера от этих воздействий</w:t>
      </w:r>
      <w:r>
        <w:t xml:space="preserve">, </w:t>
      </w:r>
      <w:r w:rsidRPr="00DF78C2">
        <w:t>аппарат может быстро выйти из строя. Даже если пыль и масло не будут попадать внутрь трансивера</w:t>
      </w:r>
      <w:r>
        <w:t xml:space="preserve">, </w:t>
      </w:r>
      <w:r w:rsidRPr="00DF78C2">
        <w:t>их воздействие на внешние разъемы трансивера</w:t>
      </w:r>
      <w:r>
        <w:t xml:space="preserve">, </w:t>
      </w:r>
      <w:r w:rsidRPr="00DF78C2">
        <w:t>как высокочастотные</w:t>
      </w:r>
      <w:r>
        <w:t xml:space="preserve">, </w:t>
      </w:r>
      <w:r w:rsidRPr="00DF78C2">
        <w:t>так и низкочастотные</w:t>
      </w:r>
      <w:r>
        <w:t xml:space="preserve">, </w:t>
      </w:r>
      <w:r w:rsidRPr="00DF78C2">
        <w:t>будет катастрофическим.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Много хлопот может доставить подключение питания к трансиверу в автомобиле. Неправильно выполненное</w:t>
      </w:r>
      <w:r>
        <w:t xml:space="preserve">, </w:t>
      </w:r>
      <w:r w:rsidRPr="00DF78C2">
        <w:t>оно будет «просаживаться» на трансивере</w:t>
      </w:r>
      <w:r>
        <w:t xml:space="preserve"> </w:t>
      </w:r>
      <w:r w:rsidRPr="00DF78C2">
        <w:t>во время передачи</w:t>
      </w:r>
      <w:r>
        <w:t xml:space="preserve">, </w:t>
      </w:r>
      <w:r w:rsidRPr="00DF78C2">
        <w:t>принимать</w:t>
      </w:r>
      <w:r>
        <w:t xml:space="preserve"> </w:t>
      </w:r>
      <w:r w:rsidRPr="00DF78C2">
        <w:t>помехи от системы электрооборудования автомобиля</w:t>
      </w:r>
      <w:r>
        <w:t xml:space="preserve"> </w:t>
      </w:r>
      <w:r w:rsidRPr="00DF78C2">
        <w:t>при работе трансивера на</w:t>
      </w:r>
      <w:r>
        <w:t xml:space="preserve"> </w:t>
      </w:r>
      <w:r w:rsidRPr="00DF78C2">
        <w:t>прием. Как показывает опыт</w:t>
      </w:r>
      <w:r>
        <w:t xml:space="preserve">, </w:t>
      </w:r>
      <w:r w:rsidRPr="00DF78C2">
        <w:t>наиболее рациональный вариант – это непосредственное подключение проводов питания трансивера</w:t>
      </w:r>
      <w:r>
        <w:t xml:space="preserve"> </w:t>
      </w:r>
      <w:r w:rsidRPr="00DF78C2">
        <w:t>к клеммам аккумулятора. Необходимо обратить внимание</w:t>
      </w:r>
      <w:r>
        <w:t xml:space="preserve">, </w:t>
      </w:r>
      <w:r w:rsidRPr="00DF78C2">
        <w:t>что подключен должен быть не только «плюсовой» провод</w:t>
      </w:r>
      <w:r>
        <w:t xml:space="preserve">, </w:t>
      </w:r>
      <w:r w:rsidRPr="00DF78C2">
        <w:t>но и «минусовой». Провода могут быть из меди</w:t>
      </w:r>
      <w:r>
        <w:t xml:space="preserve">, </w:t>
      </w:r>
      <w:r w:rsidRPr="00DF78C2">
        <w:t>диаметром 2-</w:t>
      </w:r>
      <w:smartTag w:uri="urn:schemas-microsoft-com:office:smarttags" w:element="metricconverter">
        <w:smartTagPr>
          <w:attr w:name="ProductID" w:val="4 мм"/>
        </w:smartTagPr>
        <w:r w:rsidRPr="00DF78C2">
          <w:t>4 мм</w:t>
        </w:r>
      </w:smartTag>
      <w:r>
        <w:t xml:space="preserve">, </w:t>
      </w:r>
      <w:r w:rsidRPr="00DF78C2">
        <w:t>и они должны идти по корпусу автомобиля</w:t>
      </w:r>
      <w:r>
        <w:t xml:space="preserve"> </w:t>
      </w:r>
      <w:r w:rsidRPr="00DF78C2">
        <w:t>наиболее коротким путем от трансивера до аккумулятора.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В тоже время</w:t>
      </w:r>
      <w:r>
        <w:t xml:space="preserve">, </w:t>
      </w:r>
      <w:r w:rsidRPr="00DF78C2">
        <w:t>провода питания должны «обходить» источники помех</w:t>
      </w:r>
      <w:r>
        <w:t xml:space="preserve">, </w:t>
      </w:r>
      <w:r w:rsidRPr="00DF78C2">
        <w:t>которые могут встретиться на их пути.</w:t>
      </w:r>
      <w:r>
        <w:t xml:space="preserve"> </w:t>
      </w:r>
      <w:r w:rsidRPr="00DF78C2">
        <w:t>Недопустимо чтобы</w:t>
      </w:r>
      <w:r>
        <w:t xml:space="preserve"> </w:t>
      </w:r>
      <w:r w:rsidRPr="00DF78C2">
        <w:t>провода свободно провисали</w:t>
      </w:r>
      <w:r>
        <w:t xml:space="preserve"> </w:t>
      </w:r>
      <w:r w:rsidRPr="00DF78C2">
        <w:t>в пустом пространстве автомобиля.</w:t>
      </w:r>
      <w:r>
        <w:t xml:space="preserve"> </w:t>
      </w:r>
      <w:r w:rsidRPr="00DF78C2">
        <w:t>Это неизбежно приведет к помехам со стороны электрооборудования. Проходящие свободно провода могут быть случайно повреждены при ремонте автомобиля. Желательно использовать провода питания</w:t>
      </w:r>
      <w:r>
        <w:t xml:space="preserve">, </w:t>
      </w:r>
      <w:r w:rsidRPr="00DF78C2">
        <w:t>идущие в металлическом экране. Экран должен быть выполнен из ферромагнитного провода</w:t>
      </w:r>
      <w:r>
        <w:t xml:space="preserve">, </w:t>
      </w:r>
      <w:r w:rsidRPr="00DF78C2">
        <w:t>этот провод должен быть облужен</w:t>
      </w:r>
      <w:r>
        <w:t xml:space="preserve">, </w:t>
      </w:r>
      <w:r w:rsidRPr="00DF78C2">
        <w:t>или другим способом предохранен от окисления</w:t>
      </w:r>
      <w:r>
        <w:t xml:space="preserve">, </w:t>
      </w:r>
      <w:r w:rsidRPr="00DF78C2">
        <w:t>экран должен быть плотного сечения. В тяжелых случаях появления помех можно использовать провода в двойном экране</w:t>
      </w:r>
      <w:r>
        <w:t xml:space="preserve">, </w:t>
      </w:r>
      <w:r w:rsidRPr="00DF78C2">
        <w:t>первый экран из ферромагнитного материала</w:t>
      </w:r>
      <w:r>
        <w:t xml:space="preserve">, </w:t>
      </w:r>
      <w:r w:rsidRPr="00DF78C2">
        <w:t>второй экран медный.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Электрохозяйство автомобиля</w:t>
      </w:r>
      <w:r>
        <w:t xml:space="preserve">, </w:t>
      </w:r>
      <w:r w:rsidRPr="00DF78C2">
        <w:t>в котором будет установлен трансивер</w:t>
      </w:r>
      <w:r>
        <w:t xml:space="preserve">, </w:t>
      </w:r>
      <w:r w:rsidRPr="00DF78C2">
        <w:t>должно быть в идеальном состоянии</w:t>
      </w:r>
      <w:r>
        <w:t xml:space="preserve">, </w:t>
      </w:r>
      <w:r w:rsidRPr="00DF78C2">
        <w:t>иначе помех приему не миновать. К сожалению</w:t>
      </w:r>
      <w:r>
        <w:t xml:space="preserve">, </w:t>
      </w:r>
      <w:r w:rsidRPr="00DF78C2">
        <w:t>многие отечественные автомобили не удовлетворяют этим требованиям</w:t>
      </w:r>
      <w:r>
        <w:t xml:space="preserve">, </w:t>
      </w:r>
      <w:r w:rsidRPr="00DF78C2">
        <w:t>и приходится долго возиться</w:t>
      </w:r>
      <w:r>
        <w:t xml:space="preserve">, </w:t>
      </w:r>
      <w:r w:rsidRPr="00DF78C2">
        <w:t>чтобы найти причину помех. В карбюраторном двигателе мощные помехи создает система зажигания. Генератор также может создавать помехи приему. Поскольку в основном все цепи питания автомобильного электрооборудования сильноточные (стартер</w:t>
      </w:r>
      <w:r>
        <w:t xml:space="preserve">, </w:t>
      </w:r>
      <w:r w:rsidRPr="00DF78C2">
        <w:t>освещение</w:t>
      </w:r>
      <w:r>
        <w:t xml:space="preserve">, </w:t>
      </w:r>
      <w:r w:rsidRPr="00DF78C2">
        <w:t>указатели поворотов</w:t>
      </w:r>
      <w:r>
        <w:t xml:space="preserve">, </w:t>
      </w:r>
      <w:r w:rsidRPr="00DF78C2">
        <w:t>электродвигатель стеклоочистителя и т.д.)</w:t>
      </w:r>
      <w:r>
        <w:t xml:space="preserve">, </w:t>
      </w:r>
      <w:r w:rsidRPr="00DF78C2">
        <w:t>то их включение сопровождается мощными искровыми разрядами</w:t>
      </w:r>
      <w:r>
        <w:t xml:space="preserve">, </w:t>
      </w:r>
      <w:r w:rsidRPr="00DF78C2">
        <w:t>создающими помехи в диапазоне от сотен килогерц до сотен мегагерц. Кроме того</w:t>
      </w:r>
      <w:r>
        <w:t xml:space="preserve">, </w:t>
      </w:r>
      <w:r w:rsidRPr="00DF78C2">
        <w:t>при движении автомобиля некоторые его части кузова могут наэлектризовываться</w:t>
      </w:r>
      <w:r>
        <w:t xml:space="preserve">, </w:t>
      </w:r>
      <w:r w:rsidRPr="00DF78C2">
        <w:t>что также создает помехи приему при стекании накопленного заряда на землю</w:t>
      </w:r>
      <w:r>
        <w:t xml:space="preserve">, </w:t>
      </w:r>
      <w:r w:rsidRPr="00DF78C2">
        <w:t>или при пробое</w:t>
      </w:r>
      <w:r>
        <w:t xml:space="preserve"> </w:t>
      </w:r>
      <w:r w:rsidRPr="00DF78C2">
        <w:t>статического электричества через проводящий участок.</w:t>
      </w:r>
    </w:p>
    <w:p w:rsidR="00095BAB" w:rsidRPr="00DF78C2" w:rsidRDefault="00095BAB" w:rsidP="00095BAB">
      <w:pPr>
        <w:spacing w:before="120"/>
        <w:jc w:val="center"/>
        <w:rPr>
          <w:b/>
          <w:sz w:val="28"/>
        </w:rPr>
      </w:pPr>
      <w:r w:rsidRPr="00DF78C2">
        <w:rPr>
          <w:b/>
          <w:sz w:val="28"/>
        </w:rPr>
        <w:t>Штыревые антенны возимых станций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Антенны передвижных станций должны иметь круговую диаграмму направленности</w:t>
      </w:r>
      <w:r>
        <w:t xml:space="preserve">, </w:t>
      </w:r>
      <w:r w:rsidRPr="00DF78C2">
        <w:t>поскольку при движении автомобиля</w:t>
      </w:r>
      <w:r>
        <w:t xml:space="preserve">, </w:t>
      </w:r>
      <w:r w:rsidRPr="00DF78C2">
        <w:t>его место положение относительно сторон света может меняться.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Наиболее оптимальным вариантом автомобильной антенны являться штыревая автомобильная антенна</w:t>
      </w:r>
      <w:r>
        <w:t xml:space="preserve">, </w:t>
      </w:r>
      <w:r w:rsidRPr="00DF78C2">
        <w:t>установленная в центре крыши автомобиля (рис. 1). Диаграмма направленности такой антенны будет практически круговая. Худшие</w:t>
      </w:r>
      <w:r>
        <w:t xml:space="preserve"> </w:t>
      </w:r>
      <w:r w:rsidRPr="00DF78C2">
        <w:t>результаты будут при установке антенны на крыле или на заднем бампере автомобиля. Вследствие несимметричности ее установки</w:t>
      </w:r>
      <w:r>
        <w:t xml:space="preserve">, </w:t>
      </w:r>
      <w:r w:rsidRPr="00DF78C2">
        <w:t>в диаграмме направленности такой антенной системы будут минимумы и максимумы</w:t>
      </w:r>
      <w:r>
        <w:t xml:space="preserve">, </w:t>
      </w:r>
      <w:r w:rsidRPr="00DF78C2">
        <w:t>что может привести к потери связи при изменении направления движения автомобиля.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cqham.ru/image2/ant2_mage01.gif" style="width:150.75pt;height:83.25pt;visibility:visible">
            <v:imagedata r:id="rId4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</w:t>
      </w:r>
      <w:r>
        <w:t xml:space="preserve"> </w:t>
      </w:r>
      <w:r w:rsidRPr="00DF78C2">
        <w:t>1</w:t>
      </w:r>
      <w:r>
        <w:t xml:space="preserve"> </w:t>
      </w:r>
      <w:r w:rsidRPr="00DF78C2">
        <w:t>Штыревая</w:t>
      </w:r>
      <w:r>
        <w:t xml:space="preserve"> </w:t>
      </w:r>
      <w:r w:rsidRPr="00DF78C2">
        <w:t>автомобильная антенна</w: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Излучающим элементом этой</w:t>
      </w:r>
      <w:r>
        <w:t xml:space="preserve"> </w:t>
      </w:r>
      <w:r w:rsidRPr="00DF78C2">
        <w:t>автомобильной антенны является штырь. Чем выше его длина</w:t>
      </w:r>
      <w:r>
        <w:t xml:space="preserve">, </w:t>
      </w:r>
      <w:r w:rsidRPr="00DF78C2">
        <w:t>тем эффективней</w:t>
      </w:r>
      <w:r>
        <w:t xml:space="preserve"> </w:t>
      </w:r>
      <w:r w:rsidRPr="00DF78C2">
        <w:t>будет работать антенная система</w:t>
      </w:r>
      <w:r>
        <w:t xml:space="preserve">, </w:t>
      </w:r>
      <w:r w:rsidRPr="00DF78C2">
        <w:t>особенно на низкочастотных КВ – диапазонах. Возможности по увеличению</w:t>
      </w:r>
      <w:r>
        <w:t xml:space="preserve"> </w:t>
      </w:r>
      <w:r w:rsidRPr="00DF78C2">
        <w:t>высоты этого штыря ограничены. Ограничения обусловлены прочностными характеристиками штыря</w:t>
      </w:r>
      <w:r>
        <w:t xml:space="preserve">, </w:t>
      </w:r>
      <w:r w:rsidRPr="00DF78C2">
        <w:t>который при движении автомобиля с ускорением испытывает значительные нагрузки</w:t>
      </w:r>
      <w:r>
        <w:t xml:space="preserve">, </w:t>
      </w:r>
      <w:r w:rsidRPr="00DF78C2">
        <w:t>так и габаритными размерами транспортного средства</w:t>
      </w:r>
      <w:r>
        <w:t xml:space="preserve">, </w:t>
      </w:r>
      <w:r w:rsidRPr="00DF78C2">
        <w:t>обусловленного его движением в городе под проводами троллейбусов</w:t>
      </w:r>
      <w:r>
        <w:t xml:space="preserve">, </w:t>
      </w:r>
      <w:r w:rsidRPr="00DF78C2">
        <w:t>трамваев</w:t>
      </w:r>
      <w:r>
        <w:t xml:space="preserve">, </w:t>
      </w:r>
      <w:r w:rsidRPr="00DF78C2">
        <w:t>линий электропередачи</w:t>
      </w:r>
      <w:r>
        <w:t xml:space="preserve">, </w:t>
      </w:r>
      <w:r w:rsidRPr="00DF78C2">
        <w:t>в туннелях и под мостами. Реально</w:t>
      </w:r>
      <w:r>
        <w:t xml:space="preserve">, </w:t>
      </w:r>
      <w:r w:rsidRPr="00DF78C2">
        <w:t>для построения автомобильных вертикальных антенн</w:t>
      </w:r>
      <w:r>
        <w:t xml:space="preserve">, </w:t>
      </w:r>
      <w:r w:rsidRPr="00DF78C2">
        <w:t>используют штырь длиной</w:t>
      </w:r>
      <w:r>
        <w:t xml:space="preserve"> </w:t>
      </w:r>
      <w:r w:rsidRPr="00DF78C2">
        <w:t xml:space="preserve">от 1 до </w:t>
      </w:r>
      <w:smartTag w:uri="urn:schemas-microsoft-com:office:smarttags" w:element="metricconverter">
        <w:smartTagPr>
          <w:attr w:name="ProductID" w:val="3 метров"/>
        </w:smartTagPr>
        <w:r w:rsidRPr="00DF78C2">
          <w:t>3 метров</w:t>
        </w:r>
      </w:smartTag>
      <w:r w:rsidRPr="00DF78C2">
        <w:t>. Сопротивление излучения такого штыря на низкочастотных диапазонах будет мало и</w:t>
      </w:r>
      <w:r>
        <w:t xml:space="preserve">, </w:t>
      </w:r>
      <w:r w:rsidRPr="00DF78C2">
        <w:t>следовательно</w:t>
      </w:r>
      <w:r>
        <w:t xml:space="preserve">, </w:t>
      </w:r>
      <w:r w:rsidRPr="00DF78C2">
        <w:t>эффективность работы такой антенны будет низка. Малый коэффициент полезного действия антенной системы будет обусловлен трудностями согласования низкого сопротивления излучения штыря и сложностью обеспечения соответствующей эффективной заземляющей системы для этой антенны. Но</w:t>
      </w:r>
      <w:r>
        <w:t xml:space="preserve">, </w:t>
      </w:r>
      <w:r w:rsidRPr="00DF78C2">
        <w:t xml:space="preserve">начиная от диапазона </w:t>
      </w:r>
      <w:smartTag w:uri="urn:schemas-microsoft-com:office:smarttags" w:element="metricconverter">
        <w:smartTagPr>
          <w:attr w:name="ProductID" w:val="20 м"/>
        </w:smartTagPr>
        <w:r w:rsidRPr="00DF78C2">
          <w:t>20 м</w:t>
        </w:r>
      </w:smartTag>
      <w:r>
        <w:t xml:space="preserve">, </w:t>
      </w:r>
      <w:r w:rsidRPr="00DF78C2">
        <w:t>используя вертикальная</w:t>
      </w:r>
      <w:r>
        <w:t xml:space="preserve"> </w:t>
      </w:r>
      <w:r w:rsidRPr="00DF78C2">
        <w:t xml:space="preserve">антенна высотой </w:t>
      </w:r>
      <w:smartTag w:uri="urn:schemas-microsoft-com:office:smarttags" w:element="metricconverter">
        <w:smartTagPr>
          <w:attr w:name="ProductID" w:val="2 м"/>
        </w:smartTagPr>
        <w:r w:rsidRPr="00DF78C2">
          <w:t>2 м</w:t>
        </w:r>
      </w:smartTag>
      <w:r>
        <w:t xml:space="preserve">, </w:t>
      </w:r>
      <w:r w:rsidRPr="00DF78C2">
        <w:t>будет работать с высоким коэффициентом полезного действия. На графиках</w:t>
      </w:r>
      <w:r>
        <w:t xml:space="preserve">, </w:t>
      </w:r>
      <w:r w:rsidRPr="00DF78C2">
        <w:t>приведенных на рис. 2 показано сопротивление излучения вертикальной части антенны в любительских КВ</w:t>
      </w:r>
      <w:r>
        <w:t xml:space="preserve"> - </w:t>
      </w:r>
      <w:r w:rsidRPr="00DF78C2">
        <w:t>диапазонах</w:t>
      </w:r>
      <w:r>
        <w:t xml:space="preserve"> </w:t>
      </w:r>
      <w:r w:rsidRPr="00DF78C2">
        <w:t>30-</w:t>
      </w:r>
      <w:smartTag w:uri="urn:schemas-microsoft-com:office:smarttags" w:element="metricconverter">
        <w:smartTagPr>
          <w:attr w:name="ProductID" w:val="160 м"/>
        </w:smartTagPr>
        <w:r w:rsidRPr="00DF78C2">
          <w:t>160 м</w:t>
        </w:r>
      </w:smartTag>
      <w:r>
        <w:t xml:space="preserve">, </w:t>
      </w:r>
      <w:r w:rsidRPr="00DF78C2">
        <w:t>а на графиках приведенных на рис. 3 сопротивление излучения штыря в любительских КВ</w:t>
      </w:r>
      <w:r>
        <w:t xml:space="preserve"> - </w:t>
      </w:r>
      <w:r w:rsidRPr="00DF78C2">
        <w:t>диапазонах 6-</w:t>
      </w:r>
      <w:smartTag w:uri="urn:schemas-microsoft-com:office:smarttags" w:element="metricconverter">
        <w:smartTagPr>
          <w:attr w:name="ProductID" w:val="20 м"/>
        </w:smartTagPr>
        <w:r w:rsidRPr="00DF78C2">
          <w:t>20 м</w:t>
        </w:r>
      </w:smartTag>
      <w:r w:rsidRPr="00DF78C2">
        <w:t>.</w:t>
      </w:r>
    </w:p>
    <w:p w:rsidR="00095BAB" w:rsidRDefault="00840FE7" w:rsidP="00095BAB">
      <w:pPr>
        <w:spacing w:before="120"/>
        <w:ind w:firstLine="567"/>
        <w:jc w:val="both"/>
      </w:pPr>
      <w:r>
        <w:pict>
          <v:shape id="Рисунок 2" o:spid="_x0000_i1026" type="#_x0000_t75" alt="http://www.cqham.ru/image2/ant2_mage02.gif" style="width:189.75pt;height:293.25pt;visibility:visible">
            <v:imagedata r:id="rId5" o:title=""/>
          </v:shape>
        </w:pict>
      </w:r>
      <w:r w:rsidR="00095BAB" w:rsidRPr="00DF78C2">
        <w:t>Рисунок 2 Сопротивление излучения штыря в любительских КВ</w:t>
      </w:r>
      <w:r w:rsidR="00095BAB">
        <w:t xml:space="preserve"> - </w:t>
      </w:r>
      <w:r w:rsidR="00095BAB" w:rsidRPr="00DF78C2">
        <w:t>диапазонах</w:t>
      </w:r>
      <w:r w:rsidR="00095BAB">
        <w:t xml:space="preserve"> </w:t>
      </w:r>
      <w:r w:rsidR="00095BAB" w:rsidRPr="00DF78C2">
        <w:t>30-</w:t>
      </w:r>
      <w:smartTag w:uri="urn:schemas-microsoft-com:office:smarttags" w:element="metricconverter">
        <w:smartTagPr>
          <w:attr w:name="ProductID" w:val="160 м"/>
        </w:smartTagPr>
        <w:r w:rsidR="00095BAB" w:rsidRPr="00DF78C2">
          <w:t>160 м</w:t>
        </w:r>
      </w:smartTag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3" o:spid="_x0000_i1027" type="#_x0000_t75" alt="http://www.cqham.ru/image2/ant2_mage03.gif" style="width:189.75pt;height:268.5pt;visibility:visible">
            <v:imagedata r:id="rId6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 3 Сопротивление излучения штыря в любительских КВ</w:t>
      </w:r>
      <w:r>
        <w:t xml:space="preserve"> - </w:t>
      </w:r>
      <w:r w:rsidRPr="00DF78C2">
        <w:t>диапазонах 6-</w:t>
      </w:r>
      <w:smartTag w:uri="urn:schemas-microsoft-com:office:smarttags" w:element="metricconverter">
        <w:smartTagPr>
          <w:attr w:name="ProductID" w:val="20 м"/>
        </w:smartTagPr>
        <w:r w:rsidRPr="00DF78C2">
          <w:t>20 м</w:t>
        </w:r>
      </w:smartTag>
      <w:r w:rsidRPr="00DF78C2">
        <w:t>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Согласование штыревых автомобильных антенн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Эффективно согласовать с коаксиальным кабелем питания или с выходом трансивера 50 Ом</w:t>
      </w:r>
      <w:r>
        <w:t xml:space="preserve">, </w:t>
      </w:r>
      <w:r w:rsidRPr="00DF78C2">
        <w:t>электрически</w:t>
      </w:r>
      <w:r>
        <w:t xml:space="preserve"> </w:t>
      </w:r>
      <w:r w:rsidRPr="00DF78C2">
        <w:t>короткую вертикальную автомобильную</w:t>
      </w:r>
      <w:r>
        <w:t xml:space="preserve"> </w:t>
      </w:r>
      <w:r w:rsidRPr="00DF78C2">
        <w:t>антенну</w:t>
      </w:r>
      <w:r>
        <w:t xml:space="preserve">, </w:t>
      </w:r>
      <w:r w:rsidRPr="00DF78C2">
        <w:t>можно с помощью</w:t>
      </w:r>
      <w:r>
        <w:t xml:space="preserve"> </w:t>
      </w:r>
      <w:r w:rsidRPr="00DF78C2">
        <w:t>удлиняющей катушки. Систему «штырь</w:t>
      </w:r>
      <w:r>
        <w:t xml:space="preserve"> - </w:t>
      </w:r>
      <w:r w:rsidRPr="00DF78C2">
        <w:t>удлиняющая катушка – емкость антенны на корпус автомобиля – корпус автомобиля</w:t>
      </w:r>
      <w:r>
        <w:t xml:space="preserve">, </w:t>
      </w:r>
      <w:r w:rsidRPr="00DF78C2">
        <w:t>как противовес» (рис. 4) настраивается</w:t>
      </w:r>
      <w:r>
        <w:t xml:space="preserve"> </w:t>
      </w:r>
      <w:r w:rsidRPr="00DF78C2">
        <w:t>в резонанс на рабочий диапазон антенны.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4" o:spid="_x0000_i1028" type="#_x0000_t75" alt="http://www.cqham.ru/image2/ant2_mage04.gif" style="width:123pt;height:109.5pt;visibility:visible">
            <v:imagedata r:id="rId7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 4 Вертикальная антенна с удлиняющей</w:t>
      </w:r>
      <w:r>
        <w:t xml:space="preserve"> </w:t>
      </w:r>
      <w:r w:rsidRPr="00DF78C2">
        <w:t>катушкой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Емкость</w:t>
      </w:r>
      <w:r>
        <w:t xml:space="preserve"> </w:t>
      </w:r>
      <w:r w:rsidRPr="00DF78C2">
        <w:t>штыря антенны длиной 1-</w:t>
      </w:r>
      <w:smartTag w:uri="urn:schemas-microsoft-com:office:smarttags" w:element="metricconverter">
        <w:smartTagPr>
          <w:attr w:name="ProductID" w:val="2 м"/>
        </w:smartTagPr>
        <w:r w:rsidRPr="00DF78C2">
          <w:t>2 м</w:t>
        </w:r>
      </w:smartTag>
      <w:r w:rsidRPr="00DF78C2">
        <w:t xml:space="preserve"> на корпус автомобиля составляет от 10 до 15 пФ. Увеличить емкость штыря</w:t>
      </w:r>
      <w:r>
        <w:t xml:space="preserve"> </w:t>
      </w:r>
      <w:r w:rsidRPr="00DF78C2">
        <w:t>антенны на корпус автомобиля можно с помощью емкостной нагрузки</w:t>
      </w:r>
      <w:r>
        <w:t xml:space="preserve"> </w:t>
      </w:r>
      <w:r w:rsidRPr="00DF78C2">
        <w:t>(рис. 5) в виде шарика (рис. 5а)</w:t>
      </w:r>
      <w:r>
        <w:t xml:space="preserve">, </w:t>
      </w:r>
      <w:r w:rsidRPr="00DF78C2">
        <w:t>крестовины (рис. 5б) расположенной на конце антенны. Емкостная нагрузка увеличивает ветровое сопротивление антенны и требует усиления ее механической</w:t>
      </w:r>
      <w:r>
        <w:t xml:space="preserve"> </w:t>
      </w:r>
      <w:r w:rsidRPr="00DF78C2">
        <w:t>конструкции. В табл. 1 приведены значения индуктивности удлиняющих катушек при емкости антенны на корпус автомобиля</w:t>
      </w:r>
      <w:r>
        <w:t xml:space="preserve"> </w:t>
      </w:r>
      <w:r w:rsidRPr="00DF78C2">
        <w:t>10</w:t>
      </w:r>
      <w:r>
        <w:t xml:space="preserve">, </w:t>
      </w:r>
      <w:r w:rsidRPr="00DF78C2">
        <w:t>20 30</w:t>
      </w:r>
      <w:r>
        <w:t xml:space="preserve">, </w:t>
      </w:r>
      <w:r w:rsidRPr="00DF78C2">
        <w:t>40 пФ. Как видно из этой таблицы на низкочастотных любительских КВ</w:t>
      </w:r>
      <w:r>
        <w:t xml:space="preserve"> - </w:t>
      </w:r>
      <w:r w:rsidRPr="00DF78C2">
        <w:t>диапазонах значения индуктивности удлиняющих катушек</w:t>
      </w:r>
      <w:r>
        <w:t xml:space="preserve"> </w:t>
      </w:r>
      <w:r w:rsidRPr="00DF78C2">
        <w:t>будут велики. Исходя из этого</w:t>
      </w:r>
      <w:r>
        <w:t xml:space="preserve">, </w:t>
      </w:r>
      <w:r w:rsidRPr="00DF78C2">
        <w:t>следует ожидать</w:t>
      </w:r>
      <w:r>
        <w:t xml:space="preserve">, </w:t>
      </w:r>
      <w:r w:rsidRPr="00DF78C2">
        <w:t>что полоса</w:t>
      </w:r>
      <w:r>
        <w:t xml:space="preserve"> </w:t>
      </w:r>
      <w:r w:rsidRPr="00DF78C2">
        <w:t>работы антенны также будет узкой. Омическое сопротивление катушек на этих диапазонах будет на порядок выше</w:t>
      </w:r>
      <w:r>
        <w:t xml:space="preserve">, </w:t>
      </w:r>
      <w:r w:rsidRPr="00DF78C2">
        <w:t>чем сопротивление излучения антенны</w:t>
      </w:r>
      <w:r>
        <w:t xml:space="preserve">, </w:t>
      </w:r>
      <w:r w:rsidRPr="00DF78C2">
        <w:t>следовательно</w:t>
      </w:r>
      <w:r>
        <w:t xml:space="preserve">, </w:t>
      </w:r>
      <w:r w:rsidRPr="00DF78C2">
        <w:t>коэффициент полезного действия</w:t>
      </w:r>
      <w:r>
        <w:t xml:space="preserve"> </w:t>
      </w:r>
      <w:r w:rsidRPr="00DF78C2">
        <w:t>антенной системы будет мал. На любительских</w:t>
      </w:r>
      <w:r>
        <w:t xml:space="preserve"> </w:t>
      </w:r>
      <w:r w:rsidRPr="00DF78C2">
        <w:t>диапазонах 6-</w:t>
      </w:r>
      <w:smartTag w:uri="urn:schemas-microsoft-com:office:smarttags" w:element="metricconverter">
        <w:smartTagPr>
          <w:attr w:name="ProductID" w:val="20 м"/>
        </w:smartTagPr>
        <w:r w:rsidRPr="00DF78C2">
          <w:t>20 м</w:t>
        </w:r>
      </w:smartTag>
      <w:r w:rsidRPr="00DF78C2">
        <w:t xml:space="preserve"> КПД антенной системы будет вполне удовлетворителен.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5" o:spid="_x0000_i1029" type="#_x0000_t75" alt="http://www.cqham.ru/image2/ant2_mage05.gif" style="width:101.25pt;height:120.75pt;visibility:visible">
            <v:imagedata r:id="rId8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</w:t>
      </w:r>
      <w:r>
        <w:t xml:space="preserve"> </w:t>
      </w:r>
      <w:r w:rsidRPr="00DF78C2">
        <w:t>5 Емкостная нагрузка на</w:t>
      </w:r>
      <w:r>
        <w:t xml:space="preserve"> </w:t>
      </w:r>
      <w:r w:rsidRPr="00DF78C2">
        <w:t>конце антенны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Таблица</w:t>
      </w:r>
      <w:r>
        <w:t xml:space="preserve"> </w:t>
      </w:r>
      <w:r w:rsidRPr="00DF78C2">
        <w:t>1 Значения индуктивности удлиняющих катушек</w:t>
      </w:r>
    </w:p>
    <w:p w:rsidR="00095BAB" w:rsidRPr="00DF78C2" w:rsidRDefault="00095BAB" w:rsidP="00095BAB">
      <w:pPr>
        <w:spacing w:before="120"/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2"/>
        <w:gridCol w:w="1852"/>
        <w:gridCol w:w="1852"/>
        <w:gridCol w:w="1852"/>
        <w:gridCol w:w="1015"/>
        <w:gridCol w:w="1323"/>
      </w:tblGrid>
      <w:tr w:rsidR="00095BAB" w:rsidRPr="00DF78C2" w:rsidTr="006622F1">
        <w:trPr>
          <w:cantSplit/>
        </w:trPr>
        <w:tc>
          <w:tcPr>
            <w:tcW w:w="9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Частота</w:t>
            </w:r>
            <w:r>
              <w:t xml:space="preserve">, </w:t>
            </w:r>
          </w:p>
          <w:p w:rsidR="00095BAB" w:rsidRPr="00DF78C2" w:rsidRDefault="00095BAB" w:rsidP="006622F1">
            <w:r w:rsidRPr="00DF78C2">
              <w:t>МГц</w:t>
            </w:r>
          </w:p>
        </w:tc>
        <w:tc>
          <w:tcPr>
            <w:tcW w:w="33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Индуктивность катушки</w:t>
            </w:r>
            <w:r>
              <w:t xml:space="preserve">, </w:t>
            </w:r>
            <w:r w:rsidRPr="00DF78C2">
              <w:t>микрогенри</w:t>
            </w:r>
            <w:r>
              <w:t xml:space="preserve">, </w:t>
            </w:r>
          </w:p>
          <w:p w:rsidR="00095BAB" w:rsidRPr="00DF78C2" w:rsidRDefault="00095BAB" w:rsidP="006622F1">
            <w:r w:rsidRPr="00DF78C2">
              <w:t>При емкости антенны на корпус</w:t>
            </w:r>
            <w:r>
              <w:t xml:space="preserve">, </w:t>
            </w:r>
            <w:r w:rsidRPr="00DF78C2">
              <w:t>пикофарад</w:t>
            </w:r>
            <w:r>
              <w:t xml:space="preserve"> 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  <w:p w:rsidR="00095BAB" w:rsidRPr="00DF78C2" w:rsidRDefault="00095BAB" w:rsidP="006622F1"/>
        </w:tc>
      </w:tr>
      <w:tr w:rsidR="00095BAB" w:rsidRPr="00DF78C2" w:rsidTr="006622F1">
        <w:trPr>
          <w:cantSplit/>
        </w:trPr>
        <w:tc>
          <w:tcPr>
            <w:tcW w:w="9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5BAB" w:rsidRPr="00DF78C2" w:rsidRDefault="00095BAB" w:rsidP="006622F1"/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10 пФ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20 пФ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30 пФ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40 пф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701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350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175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3</w:t>
            </w:r>
            <w:r>
              <w:t xml:space="preserve">, </w:t>
            </w:r>
            <w:r w:rsidRPr="00DF78C2">
              <w:t>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195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98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49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7</w:t>
            </w:r>
            <w:r>
              <w:t xml:space="preserve">, </w:t>
            </w:r>
            <w:r w:rsidRPr="00DF78C2">
              <w:t>05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52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13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10</w:t>
            </w:r>
            <w:r>
              <w:t xml:space="preserve">, </w:t>
            </w:r>
            <w:r w:rsidRPr="00DF78C2">
              <w:t>12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8</w:t>
            </w:r>
            <w:r>
              <w:t xml:space="preserve">, </w:t>
            </w:r>
            <w:r w:rsidRPr="00DF78C2"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6</w:t>
            </w:r>
            <w:r>
              <w:t xml:space="preserve">, </w:t>
            </w:r>
            <w:r w:rsidRPr="00DF78C2">
              <w:t>3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14</w:t>
            </w:r>
            <w:r>
              <w:t xml:space="preserve">, </w:t>
            </w:r>
            <w:r w:rsidRPr="00DF78C2">
              <w:t>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12</w:t>
            </w:r>
            <w:r>
              <w:t xml:space="preserve">, </w:t>
            </w:r>
            <w:r w:rsidRPr="00DF78C2">
              <w:t>56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6</w:t>
            </w:r>
            <w:r>
              <w:t xml:space="preserve">, </w:t>
            </w:r>
            <w:r w:rsidRPr="00DF78C2">
              <w:t>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4</w:t>
            </w:r>
            <w:r>
              <w:t xml:space="preserve">, </w:t>
            </w:r>
            <w:r w:rsidRPr="00DF78C2">
              <w:t>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3</w:t>
            </w:r>
            <w:r>
              <w:t xml:space="preserve">, </w:t>
            </w:r>
            <w:r w:rsidRPr="00DF78C2">
              <w:t>14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18</w:t>
            </w:r>
            <w:r>
              <w:t xml:space="preserve">, </w:t>
            </w:r>
            <w:r w:rsidRPr="00DF78C2">
              <w:t>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7</w:t>
            </w:r>
            <w:r>
              <w:t xml:space="preserve">, </w:t>
            </w:r>
            <w:r w:rsidRPr="00DF78C2">
              <w:t>73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3</w:t>
            </w:r>
            <w:r>
              <w:t xml:space="preserve">, </w:t>
            </w:r>
            <w:r w:rsidRPr="00DF78C2">
              <w:t>86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</w:t>
            </w:r>
            <w:r>
              <w:t xml:space="preserve">, </w:t>
            </w:r>
            <w:r w:rsidRPr="00DF78C2">
              <w:t>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9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21</w:t>
            </w:r>
            <w:r>
              <w:t xml:space="preserve">, </w:t>
            </w:r>
            <w:r w:rsidRPr="00DF78C2">
              <w:t>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5</w:t>
            </w:r>
            <w:r>
              <w:t xml:space="preserve">, </w:t>
            </w:r>
            <w:r w:rsidRPr="00DF78C2">
              <w:t>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</w:t>
            </w:r>
            <w:r>
              <w:t xml:space="preserve">, </w:t>
            </w:r>
            <w:r w:rsidRPr="00DF78C2">
              <w:t>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4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24</w:t>
            </w:r>
            <w:r>
              <w:t xml:space="preserve">, </w:t>
            </w:r>
            <w:r w:rsidRPr="00DF78C2">
              <w:t>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4</w:t>
            </w:r>
            <w:r>
              <w:t xml:space="preserve">, </w:t>
            </w:r>
            <w:r w:rsidRPr="00DF78C2">
              <w:t>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</w:t>
            </w:r>
            <w:r>
              <w:t xml:space="preserve">, </w:t>
            </w:r>
            <w:r w:rsidRPr="00DF78C2">
              <w:t>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02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3</w:t>
            </w:r>
            <w:r>
              <w:t xml:space="preserve">, </w:t>
            </w:r>
            <w:r w:rsidRPr="00DF78C2">
              <w:t>47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73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0</w:t>
            </w:r>
            <w:r>
              <w:t xml:space="preserve">, </w:t>
            </w:r>
            <w:r w:rsidRPr="00DF78C2">
              <w:t>86</w:t>
            </w: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95BAB" w:rsidRPr="00DF78C2" w:rsidRDefault="00095BAB" w:rsidP="006622F1"/>
        </w:tc>
      </w:tr>
      <w:tr w:rsidR="00095BAB" w:rsidRPr="00DF78C2" w:rsidTr="006622F1"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29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3</w:t>
            </w:r>
            <w:r>
              <w:t xml:space="preserve">, </w:t>
            </w:r>
            <w:r w:rsidRPr="00DF78C2">
              <w:t>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1</w:t>
            </w:r>
            <w:r>
              <w:t xml:space="preserve">, </w:t>
            </w:r>
            <w:r w:rsidRPr="00DF78C2"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AB" w:rsidRPr="00DF78C2" w:rsidRDefault="00095BAB" w:rsidP="006622F1">
            <w:r w:rsidRPr="00DF78C2">
              <w:t>0</w:t>
            </w:r>
            <w:r>
              <w:t xml:space="preserve">, </w:t>
            </w:r>
            <w:r w:rsidRPr="00DF78C2">
              <w:t>75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095BAB" w:rsidRPr="00DF78C2" w:rsidRDefault="00095BAB" w:rsidP="006622F1"/>
        </w:tc>
      </w:tr>
    </w:tbl>
    <w:p w:rsidR="00095BAB" w:rsidRDefault="00095BAB" w:rsidP="00095BAB">
      <w:pPr>
        <w:spacing w:before="120"/>
        <w:ind w:firstLine="567"/>
        <w:jc w:val="both"/>
      </w:pPr>
      <w:r>
        <w:t xml:space="preserve"> </w:t>
      </w:r>
      <w:r w:rsidRPr="00DF78C2">
        <w:t>Для настройки укороченной вертикальной автомобильной антенны в резонанс</w:t>
      </w:r>
      <w:r>
        <w:t xml:space="preserve"> </w:t>
      </w:r>
      <w:r w:rsidRPr="00DF78C2">
        <w:t>необходимо</w:t>
      </w:r>
      <w:r>
        <w:t xml:space="preserve"> </w:t>
      </w:r>
      <w:r w:rsidRPr="00DF78C2">
        <w:t>использовать переменную индуктивность (рис. 6). Это связано с тем</w:t>
      </w:r>
      <w:r>
        <w:t xml:space="preserve">, </w:t>
      </w:r>
      <w:r w:rsidRPr="00DF78C2">
        <w:t>что емкость антенны на корпус автомобиля часто не является постоянной величиной</w:t>
      </w:r>
      <w:r>
        <w:t xml:space="preserve">, </w:t>
      </w:r>
      <w:r w:rsidRPr="00DF78C2">
        <w:t>а зависит от многих факторов. Вследствие этого часто необходима оперативная подстройка антенной системы. Это особенно относится к электрически коротким антеннам. Но чем выше отношение «длина штыря</w:t>
      </w:r>
      <w:r>
        <w:t xml:space="preserve"> </w:t>
      </w:r>
      <w:r w:rsidRPr="00DF78C2">
        <w:t>антенны/длина рабочей волны» тем меньше проявляются</w:t>
      </w:r>
      <w:r>
        <w:t xml:space="preserve"> </w:t>
      </w:r>
      <w:r w:rsidRPr="00DF78C2">
        <w:t>дестабилизирующие</w:t>
      </w:r>
      <w:r>
        <w:t xml:space="preserve"> </w:t>
      </w:r>
      <w:r w:rsidRPr="00DF78C2">
        <w:t>факторы на работу антенны. Можно сказать</w:t>
      </w:r>
      <w:r>
        <w:t xml:space="preserve">, </w:t>
      </w:r>
      <w:r w:rsidRPr="00DF78C2">
        <w:t>что при значении</w:t>
      </w:r>
      <w:r>
        <w:t xml:space="preserve"> </w:t>
      </w:r>
      <w:r w:rsidRPr="00DF78C2">
        <w:t>отношения «длина штыря антенны/длина рабочей волны” более 0</w:t>
      </w:r>
      <w:r>
        <w:t xml:space="preserve">, </w:t>
      </w:r>
      <w:r w:rsidRPr="00DF78C2">
        <w:t>15 ( при этом</w:t>
      </w:r>
      <w:r>
        <w:t xml:space="preserve"> </w:t>
      </w:r>
      <w:r w:rsidRPr="00DF78C2">
        <w:t>значение величины отношения «наибольшая</w:t>
      </w:r>
      <w:r>
        <w:t xml:space="preserve"> </w:t>
      </w:r>
      <w:r w:rsidRPr="00DF78C2">
        <w:t>длина корпуса автомобиля/длина рабочей волны» должно быть не меньше этой величины)</w:t>
      </w:r>
      <w:r>
        <w:t xml:space="preserve"> </w:t>
      </w:r>
      <w:r w:rsidRPr="00DF78C2">
        <w:t>многими дестабилизирующими антенну факторами можно пренебречь</w:t>
      </w:r>
      <w:r>
        <w:t xml:space="preserve">, </w:t>
      </w:r>
      <w:r w:rsidRPr="00DF78C2">
        <w:t>и считать емкость антенны на корпус автомобиля постоянной величиной.</w:t>
      </w:r>
      <w:r>
        <w:t xml:space="preserve"> 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6" o:spid="_x0000_i1030" type="#_x0000_t75" alt="http://www.cqham.ru/image2/ant2_mage06.gif" style="width:135pt;height:118.5pt;visibility:visible">
            <v:imagedata r:id="rId9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 6 Настройка укороченной вертикальной автомобильной антенны с помощью</w:t>
      </w:r>
      <w:r>
        <w:t xml:space="preserve"> </w:t>
      </w:r>
      <w:r w:rsidRPr="00DF78C2">
        <w:t>переменной индуктивности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Поскольку конструкция качественной переменной</w:t>
      </w:r>
      <w:r>
        <w:t xml:space="preserve"> </w:t>
      </w:r>
      <w:r w:rsidRPr="00DF78C2">
        <w:t>индуктивности сложна</w:t>
      </w:r>
      <w:r>
        <w:t xml:space="preserve">, </w:t>
      </w:r>
      <w:r w:rsidRPr="00DF78C2">
        <w:t>и достаточно трудно самостоятельно сделать виброустойчивую конструкцию</w:t>
      </w:r>
      <w:r>
        <w:t xml:space="preserve">, </w:t>
      </w:r>
      <w:r w:rsidRPr="00DF78C2">
        <w:t>то радиолюбители</w:t>
      </w:r>
      <w:r>
        <w:t xml:space="preserve"> </w:t>
      </w:r>
      <w:r w:rsidRPr="00DF78C2">
        <w:t>часто применяют упрощенную схему согласования. Она состоит из высококачественной</w:t>
      </w:r>
      <w:r>
        <w:t xml:space="preserve"> </w:t>
      </w:r>
      <w:r w:rsidRPr="00DF78C2">
        <w:t>катушки постоянной индуктивности</w:t>
      </w:r>
      <w:r>
        <w:t xml:space="preserve"> </w:t>
      </w:r>
      <w:r w:rsidRPr="00DF78C2">
        <w:t>и переменной емкости (рис. 7). В этом случае индуктивность удлиняющей катушки для работы со штыревой антенной</w:t>
      </w:r>
      <w:r>
        <w:t xml:space="preserve"> </w:t>
      </w:r>
      <w:r w:rsidRPr="00DF78C2">
        <w:t>выбирается величиной чуть большей необходимой</w:t>
      </w:r>
      <w:r>
        <w:t xml:space="preserve">, </w:t>
      </w:r>
      <w:r w:rsidRPr="00DF78C2">
        <w:t xml:space="preserve">а настройка антенны в резонанс осуществляется с помощью конденсатора переменной емкости. 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7" o:spid="_x0000_i1031" type="#_x0000_t75" alt="http://www.cqham.ru/image2/ant2_mage07.gif" style="width:130.5pt;height:126.75pt;visibility:visible">
            <v:imagedata r:id="rId10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 7</w:t>
      </w:r>
      <w:r>
        <w:t xml:space="preserve"> </w:t>
      </w:r>
      <w:r w:rsidRPr="00DF78C2">
        <w:t xml:space="preserve">Упрощенная схема настройки укороченной вертикальной автомобильной антенны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Настройка автомобильной антенны в резонанс</w:t>
      </w:r>
      <w:r>
        <w:t xml:space="preserve"> </w:t>
      </w:r>
      <w:r w:rsidRPr="00DF78C2">
        <w:t>с помощью переменного конденсатора хороша тем</w:t>
      </w:r>
      <w:r>
        <w:t xml:space="preserve">, </w:t>
      </w:r>
      <w:r w:rsidRPr="00DF78C2">
        <w:t>что</w:t>
      </w:r>
      <w:r>
        <w:t xml:space="preserve">, </w:t>
      </w:r>
      <w:r w:rsidRPr="00DF78C2">
        <w:t>используя переключаемый фиксировано блок</w:t>
      </w:r>
      <w:r>
        <w:t xml:space="preserve"> </w:t>
      </w:r>
      <w:r w:rsidRPr="00DF78C2">
        <w:t>удлиняющих катушек</w:t>
      </w:r>
      <w:r>
        <w:t xml:space="preserve">, </w:t>
      </w:r>
      <w:r w:rsidRPr="00DF78C2">
        <w:t>( их переключение с помощью высокочастотных</w:t>
      </w:r>
      <w:r>
        <w:t xml:space="preserve"> </w:t>
      </w:r>
      <w:r w:rsidRPr="00DF78C2">
        <w:t>реле можно сделать автоматически при смене диапазонов работы) с помощью</w:t>
      </w:r>
      <w:r>
        <w:t xml:space="preserve"> </w:t>
      </w:r>
      <w:r w:rsidRPr="00DF78C2">
        <w:t>конденсатора переменной емкости</w:t>
      </w:r>
      <w:r>
        <w:t xml:space="preserve"> </w:t>
      </w:r>
      <w:r w:rsidRPr="00DF78C2">
        <w:t>можно точно подстроить</w:t>
      </w:r>
      <w:r>
        <w:t xml:space="preserve"> </w:t>
      </w:r>
      <w:r w:rsidRPr="00DF78C2">
        <w:t xml:space="preserve">антенну в резонанс. </w:t>
      </w:r>
    </w:p>
    <w:p w:rsidR="00095BAB" w:rsidRPr="00DF78C2" w:rsidRDefault="00095BAB" w:rsidP="00095BAB">
      <w:pPr>
        <w:spacing w:before="120"/>
        <w:jc w:val="center"/>
        <w:rPr>
          <w:b/>
          <w:sz w:val="28"/>
        </w:rPr>
      </w:pPr>
      <w:r w:rsidRPr="00DF78C2">
        <w:rPr>
          <w:b/>
          <w:sz w:val="28"/>
        </w:rPr>
        <w:t>Входное сопротивление автомобильной штыревой антенны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Входное сопротивление этой антенной системы будет состоять из</w:t>
      </w:r>
      <w:r>
        <w:t xml:space="preserve"> </w:t>
      </w:r>
      <w:r w:rsidRPr="00DF78C2">
        <w:t>суммы сопротивления излучения штыря</w:t>
      </w:r>
      <w:r>
        <w:t xml:space="preserve">, </w:t>
      </w:r>
      <w:r w:rsidRPr="00DF78C2">
        <w:t>и сопротивления потерь</w:t>
      </w:r>
      <w:r>
        <w:t xml:space="preserve">, </w:t>
      </w:r>
      <w:r w:rsidRPr="00DF78C2">
        <w:t>в которое входит омическое сопротивление удлиняющей</w:t>
      </w:r>
      <w:r>
        <w:t xml:space="preserve"> </w:t>
      </w:r>
      <w:r w:rsidRPr="00DF78C2">
        <w:t>катушки</w:t>
      </w:r>
      <w:r>
        <w:t xml:space="preserve">, </w:t>
      </w:r>
      <w:r w:rsidRPr="00DF78C2">
        <w:t xml:space="preserve">сопротивления потерь в конденсаторе переменной емкости и сопротивления потерь в «земле» антенны – корпусе автомобиля.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Из-за большой</w:t>
      </w:r>
      <w:r>
        <w:t xml:space="preserve"> </w:t>
      </w:r>
      <w:r w:rsidRPr="00DF78C2">
        <w:t>величины значения сопротивления перечисленных выше потерь на диапазонах 40</w:t>
      </w:r>
      <w:r>
        <w:t xml:space="preserve">, </w:t>
      </w:r>
      <w:r w:rsidRPr="00DF78C2">
        <w:t>80</w:t>
      </w:r>
      <w:r>
        <w:t xml:space="preserve"> </w:t>
      </w:r>
      <w:r w:rsidRPr="00DF78C2">
        <w:t xml:space="preserve">и </w:t>
      </w:r>
      <w:smartTag w:uri="urn:schemas-microsoft-com:office:smarttags" w:element="metricconverter">
        <w:smartTagPr>
          <w:attr w:name="ProductID" w:val="160 м"/>
        </w:smartTagPr>
        <w:r w:rsidRPr="00DF78C2">
          <w:t>160 м</w:t>
        </w:r>
      </w:smartTag>
      <w:r>
        <w:t xml:space="preserve">, </w:t>
      </w:r>
      <w:r w:rsidRPr="00DF78C2">
        <w:t>входное сопротивление автомобильной антенной системы</w:t>
      </w:r>
      <w:r>
        <w:t xml:space="preserve">, </w:t>
      </w:r>
      <w:r w:rsidRPr="00DF78C2">
        <w:t>содержащей</w:t>
      </w:r>
      <w:r>
        <w:t xml:space="preserve"> </w:t>
      </w:r>
      <w:r w:rsidRPr="00DF78C2">
        <w:t>короткую штыревую</w:t>
      </w:r>
      <w:r>
        <w:t xml:space="preserve"> </w:t>
      </w:r>
      <w:r w:rsidRPr="00DF78C2">
        <w:t>антенну</w:t>
      </w:r>
      <w:r>
        <w:t xml:space="preserve">, </w:t>
      </w:r>
      <w:r w:rsidRPr="00DF78C2">
        <w:t>может находиться в пределах 10-30 Ом. Такое относительно высокое входное сопротивление</w:t>
      </w:r>
      <w:r>
        <w:t xml:space="preserve"> </w:t>
      </w:r>
      <w:r w:rsidRPr="00DF78C2">
        <w:t>вполне может быть согласовано с усилителем мощности трансивера при</w:t>
      </w:r>
      <w:r>
        <w:t xml:space="preserve"> </w:t>
      </w:r>
      <w:r w:rsidRPr="00DF78C2">
        <w:t>помощью автоматического тюнера трансивера или</w:t>
      </w:r>
      <w:r>
        <w:t xml:space="preserve">, </w:t>
      </w:r>
      <w:r w:rsidRPr="00DF78C2">
        <w:t xml:space="preserve">используя самодельный простой тюнер.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На диапазонах 6-</w:t>
      </w:r>
      <w:smartTag w:uri="urn:schemas-microsoft-com:office:smarttags" w:element="metricconverter">
        <w:smartTagPr>
          <w:attr w:name="ProductID" w:val="20 м"/>
        </w:smartTagPr>
        <w:r w:rsidRPr="00DF78C2">
          <w:t>20 м</w:t>
        </w:r>
      </w:smartTag>
      <w:r w:rsidRPr="00DF78C2">
        <w:t xml:space="preserve"> сопротивление потерь в</w:t>
      </w:r>
      <w:r>
        <w:t xml:space="preserve"> </w:t>
      </w:r>
      <w:r w:rsidRPr="00DF78C2">
        <w:t>«земле» и в удлиняющих катушках антенны значительно</w:t>
      </w:r>
      <w:r>
        <w:t xml:space="preserve"> </w:t>
      </w:r>
      <w:r w:rsidRPr="00DF78C2">
        <w:t>уменьшается</w:t>
      </w:r>
      <w:r>
        <w:t xml:space="preserve">, </w:t>
      </w:r>
      <w:r w:rsidRPr="00DF78C2">
        <w:t>но в то же время увеличивается сопротивление излучения штыря</w:t>
      </w:r>
      <w:r>
        <w:t xml:space="preserve"> </w:t>
      </w:r>
      <w:r w:rsidRPr="00DF78C2">
        <w:t>антенны (см. рис. 2)</w:t>
      </w:r>
      <w:r>
        <w:t xml:space="preserve">, </w:t>
      </w:r>
      <w:r w:rsidRPr="00DF78C2">
        <w:t>и входное сопротивление автомобильных</w:t>
      </w:r>
      <w:r>
        <w:t xml:space="preserve"> </w:t>
      </w:r>
      <w:r w:rsidRPr="00DF78C2">
        <w:t>антенн в этих диапазонах близко к 50 Ом.</w:t>
      </w:r>
      <w:r>
        <w:t xml:space="preserve"> </w:t>
      </w:r>
      <w:r w:rsidRPr="00DF78C2">
        <w:t>Такая антенна прекрасно согласуется</w:t>
      </w:r>
      <w:r>
        <w:t xml:space="preserve"> </w:t>
      </w:r>
      <w:r w:rsidRPr="00DF78C2">
        <w:t>с выходным каскадом трансивера. Коэффициент полезного действия</w:t>
      </w:r>
      <w:r>
        <w:t xml:space="preserve"> </w:t>
      </w:r>
      <w:r w:rsidRPr="00DF78C2">
        <w:t>работы автомобильных</w:t>
      </w:r>
      <w:r>
        <w:t xml:space="preserve"> </w:t>
      </w:r>
      <w:r w:rsidRPr="00DF78C2">
        <w:t>антенн в этих диапазонах достаточно велик.</w:t>
      </w:r>
    </w:p>
    <w:p w:rsidR="00095BAB" w:rsidRPr="00DF78C2" w:rsidRDefault="00095BAB" w:rsidP="00095BAB">
      <w:pPr>
        <w:spacing w:before="120"/>
        <w:jc w:val="center"/>
        <w:rPr>
          <w:b/>
          <w:sz w:val="28"/>
        </w:rPr>
      </w:pPr>
      <w:r w:rsidRPr="00DF78C2">
        <w:rPr>
          <w:b/>
          <w:sz w:val="28"/>
        </w:rPr>
        <w:t>Установка антенны в автомобиле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Установка антенны в автомобиле показана на рис. 8. Штырь антенны «А» коротким проводником «B» соединен с блоком согласования «C» и коротким отрезком коаксиального кабеля соединен с трансивером. В этой схеме антенной системы высота штыря «А» должна быть максимально возможной</w:t>
      </w:r>
      <w:r>
        <w:t xml:space="preserve">, </w:t>
      </w:r>
      <w:r w:rsidRPr="00DF78C2">
        <w:t>так как именно он обеспечивает излучение антенны.</w:t>
      </w:r>
      <w:r>
        <w:t xml:space="preserve"> </w:t>
      </w:r>
      <w:r w:rsidRPr="00DF78C2">
        <w:t>Проводник «B» находится внутри автомобиля и в излучении радиоволн во внешнее пространство не принимает участия. Его емкость на корпус автомобиля входит в общую емкость штыря</w:t>
      </w:r>
      <w:r>
        <w:t xml:space="preserve"> </w:t>
      </w:r>
      <w:r w:rsidRPr="00DF78C2">
        <w:t>антенны на «землю». Следовательно</w:t>
      </w:r>
      <w:r>
        <w:t xml:space="preserve">, </w:t>
      </w:r>
      <w:r w:rsidRPr="00DF78C2">
        <w:t>чем больше величина емкости участка</w:t>
      </w:r>
      <w:r>
        <w:t xml:space="preserve"> </w:t>
      </w:r>
      <w:r w:rsidRPr="00DF78C2">
        <w:t>«B» на «землю»</w:t>
      </w:r>
      <w:r>
        <w:t xml:space="preserve">, </w:t>
      </w:r>
      <w:r w:rsidRPr="00DF78C2">
        <w:t>по отношению к величине емкости штыря антенны «А» на «землю»</w:t>
      </w:r>
      <w:r>
        <w:t xml:space="preserve">, </w:t>
      </w:r>
      <w:r w:rsidRPr="00DF78C2">
        <w:t xml:space="preserve">тем меньше КПД антенной системы. 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8" o:spid="_x0000_i1032" type="#_x0000_t75" alt="http://www.cqham.ru/image2/ant2_mage08.gif" style="width:259.5pt;height:203.25pt;visibility:visible">
            <v:imagedata r:id="rId11" o:title=""/>
          </v:shape>
        </w:pic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Рисунок</w:t>
      </w:r>
      <w:r>
        <w:t xml:space="preserve"> </w:t>
      </w:r>
      <w:r w:rsidRPr="00DF78C2">
        <w:t>8 Установка антенны в автомобиле показана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Недопустимо использовать в качестве провода «B» коаксиальный кабель с подключенной к корпусу автомобиля оплеткой. Отрезок «B» должен быть жестко зафиксирован в пространстве</w:t>
      </w:r>
      <w:r>
        <w:t xml:space="preserve">, </w:t>
      </w:r>
      <w:r w:rsidRPr="00DF78C2">
        <w:t>так как при изменении его положения относительно корпуса автомобиля будет меняться</w:t>
      </w:r>
      <w:r>
        <w:t xml:space="preserve"> </w:t>
      </w:r>
      <w:r w:rsidRPr="00DF78C2">
        <w:t>его емкость на «землю»</w:t>
      </w:r>
      <w:r>
        <w:t xml:space="preserve">, </w:t>
      </w:r>
      <w:r w:rsidRPr="00DF78C2">
        <w:t>следовательно</w:t>
      </w:r>
      <w:r>
        <w:t xml:space="preserve">, </w:t>
      </w:r>
      <w:r w:rsidRPr="00DF78C2">
        <w:t>и резонансная частота антенны. Этот участок можно выполнить из коаксиального кабеля внешним</w:t>
      </w:r>
      <w:r>
        <w:t xml:space="preserve"> </w:t>
      </w:r>
      <w:r w:rsidRPr="00DF78C2">
        <w:t>диаметром 9-</w:t>
      </w:r>
      <w:smartTag w:uri="urn:schemas-microsoft-com:office:smarttags" w:element="metricconverter">
        <w:smartTagPr>
          <w:attr w:name="ProductID" w:val="14 мм"/>
        </w:smartTagPr>
        <w:r w:rsidRPr="00DF78C2">
          <w:t>14 мм</w:t>
        </w:r>
      </w:smartTag>
      <w:r w:rsidRPr="00DF78C2">
        <w:t xml:space="preserve"> со снятой оплеткой. Зафиксировать участок «B» относительно корпуса автомобиля в этом случае можно с помощью скоб. Полезно определить емкость антенны «А» на корпус автомобиля</w:t>
      </w:r>
      <w:r>
        <w:t xml:space="preserve">, </w:t>
      </w:r>
      <w:r w:rsidRPr="00DF78C2">
        <w:t>а затем совместную емкость частей «А» и «B» на корпус</w:t>
      </w:r>
      <w:r>
        <w:t xml:space="preserve">, </w:t>
      </w:r>
      <w:r w:rsidRPr="00DF78C2">
        <w:t>чтобы судить о потерях в соединительной части «B». Емкость на «землю» частей «А» и «B» необходимо знать для расчета значения индуктивности</w:t>
      </w:r>
      <w:r>
        <w:t xml:space="preserve"> </w:t>
      </w:r>
      <w:r w:rsidRPr="00DF78C2">
        <w:t>удлиняющих катушек. Для ориентировочного такого</w:t>
      </w:r>
      <w:r>
        <w:t xml:space="preserve"> </w:t>
      </w:r>
      <w:r w:rsidRPr="00DF78C2">
        <w:t>расчета можно пользоваться табл. 1. В этой таблице не учитывается индуктивность частей «А» и «B»</w:t>
      </w:r>
      <w:r>
        <w:t xml:space="preserve">, </w:t>
      </w:r>
      <w:r w:rsidRPr="00DF78C2">
        <w:t xml:space="preserve">которая на диапазонах 6 – </w:t>
      </w:r>
      <w:smartTag w:uri="urn:schemas-microsoft-com:office:smarttags" w:element="metricconverter">
        <w:smartTagPr>
          <w:attr w:name="ProductID" w:val="20 м"/>
        </w:smartTagPr>
        <w:r w:rsidRPr="00DF78C2">
          <w:t>20 м</w:t>
        </w:r>
      </w:smartTag>
      <w:r w:rsidRPr="00DF78C2">
        <w:t xml:space="preserve"> будет уменьшать общее значение индуктивности удлиняющей катушки. Паразитные емкости удлиняющих катушек</w:t>
      </w:r>
      <w:r>
        <w:t xml:space="preserve">, </w:t>
      </w:r>
      <w:r w:rsidRPr="00DF78C2">
        <w:t>согласующего конденсатора и переключателя блока «C» на «землю» должна быть минимальна</w:t>
      </w:r>
      <w:r>
        <w:t xml:space="preserve">, </w:t>
      </w:r>
      <w:r w:rsidRPr="00DF78C2">
        <w:t>что необходимо принимать во внимание</w:t>
      </w:r>
      <w:r>
        <w:t xml:space="preserve">, </w:t>
      </w:r>
      <w:r w:rsidRPr="00DF78C2">
        <w:t>конструируя этот блок.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На выходе согласующего устройства будет высокое высокочастотное напряжение во время передачи</w:t>
      </w:r>
      <w:r>
        <w:t xml:space="preserve">, </w:t>
      </w:r>
      <w:r w:rsidRPr="00DF78C2">
        <w:t>что необходимо учитывать в конструкции антенного опорного изолятора. Необходимо стремится к тому</w:t>
      </w:r>
      <w:r>
        <w:t xml:space="preserve">, </w:t>
      </w:r>
      <w:r w:rsidRPr="00DF78C2">
        <w:t>чтобы длина отрезка «D» была минимально возможной. Но это требование не столь критично</w:t>
      </w:r>
      <w:r>
        <w:t xml:space="preserve">, </w:t>
      </w:r>
      <w:r w:rsidRPr="00DF78C2">
        <w:t>как к участку «B». Реально длина коаксиального кабеля от трансивера до согласующего устройства может быть в пределах</w:t>
      </w:r>
      <w:r>
        <w:t xml:space="preserve"> </w:t>
      </w:r>
      <w:r w:rsidRPr="00DF78C2">
        <w:t>2-</w:t>
      </w:r>
      <w:smartTag w:uri="urn:schemas-microsoft-com:office:smarttags" w:element="metricconverter">
        <w:smartTagPr>
          <w:attr w:name="ProductID" w:val="4 метра"/>
        </w:smartTagPr>
        <w:r w:rsidRPr="00DF78C2">
          <w:t>4 метра</w:t>
        </w:r>
      </w:smartTag>
      <w:r w:rsidRPr="00DF78C2">
        <w:t>. Крайне важно обеспечить хороший электрический контакт с корпусом автомобиля оплетки коаксиального кабеля в двух точках – в месте подключения кабеля к согласующему блоку «C» и в месте подключения</w:t>
      </w:r>
      <w:r>
        <w:t xml:space="preserve"> </w:t>
      </w:r>
      <w:r w:rsidRPr="00DF78C2">
        <w:t>к трансиверу.</w:t>
      </w:r>
    </w:p>
    <w:p w:rsidR="00095BAB" w:rsidRPr="00DF78C2" w:rsidRDefault="00095BAB" w:rsidP="00095BAB">
      <w:pPr>
        <w:spacing w:before="120"/>
        <w:jc w:val="center"/>
        <w:rPr>
          <w:b/>
          <w:sz w:val="28"/>
        </w:rPr>
      </w:pPr>
      <w:r w:rsidRPr="00DF78C2">
        <w:rPr>
          <w:b/>
          <w:sz w:val="28"/>
        </w:rPr>
        <w:t>Суррогатные автомобильные вертикальные антенны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Как видно из приведенного выше описания штыревой антенны возимой радиостанции</w:t>
      </w:r>
      <w:r>
        <w:t xml:space="preserve">, </w:t>
      </w:r>
      <w:r w:rsidRPr="00DF78C2">
        <w:t xml:space="preserve">наиболее эффективная ее работа возможна лишь при установке антенны на опорном изоляторе в геометрическом центре крыши автомобиля. Однако иногда такая установка антенны невозможна. В этом случае можно использовать суррогатную автомобильную антенну.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Для конструкции суррогатной автомобильной</w:t>
      </w:r>
      <w:r>
        <w:t xml:space="preserve"> </w:t>
      </w:r>
      <w:r w:rsidRPr="00DF78C2">
        <w:t>вертикальной антенны возимой радиостанции наиболее просто можно использовать</w:t>
      </w:r>
      <w:r>
        <w:t xml:space="preserve"> </w:t>
      </w:r>
      <w:r w:rsidRPr="00DF78C2">
        <w:t>антенну для радиоприемника</w:t>
      </w:r>
      <w:r>
        <w:t xml:space="preserve">, </w:t>
      </w:r>
      <w:r w:rsidRPr="00DF78C2">
        <w:t>находящуюся на крыле автомобиля. В этом случае коаксиальный кабель</w:t>
      </w:r>
      <w:r>
        <w:t xml:space="preserve">, </w:t>
      </w:r>
      <w:r w:rsidRPr="00DF78C2">
        <w:t>идущий к ней</w:t>
      </w:r>
      <w:r>
        <w:t xml:space="preserve">, </w:t>
      </w:r>
      <w:r w:rsidRPr="00DF78C2">
        <w:t>отсоединяется</w:t>
      </w:r>
      <w:r>
        <w:t xml:space="preserve">, </w:t>
      </w:r>
      <w:r w:rsidRPr="00DF78C2">
        <w:t>и соединение антенны</w:t>
      </w:r>
      <w:r>
        <w:t xml:space="preserve"> </w:t>
      </w:r>
      <w:r w:rsidRPr="00DF78C2">
        <w:t>с трансивером</w:t>
      </w:r>
      <w:r>
        <w:t xml:space="preserve"> </w:t>
      </w:r>
      <w:r w:rsidRPr="00DF78C2">
        <w:t>осуществляется соответственно с описанной ранее схемой. Конечно</w:t>
      </w:r>
      <w:r>
        <w:t xml:space="preserve">, </w:t>
      </w:r>
      <w:r w:rsidRPr="00DF78C2">
        <w:t>расположение антенны на крыле автомобиля</w:t>
      </w:r>
      <w:r>
        <w:t xml:space="preserve"> </w:t>
      </w:r>
      <w:r w:rsidRPr="00DF78C2">
        <w:t>не самый удачный вариант. Близость сильноточных цепей автомобильной электрики к антенне и части «В» может служить причиной появления помех приему и</w:t>
      </w:r>
      <w:r>
        <w:t xml:space="preserve">, </w:t>
      </w:r>
      <w:r w:rsidRPr="00DF78C2">
        <w:t>возможно</w:t>
      </w:r>
      <w:r>
        <w:t xml:space="preserve">, </w:t>
      </w:r>
      <w:r w:rsidRPr="00DF78C2">
        <w:t>придется экспериментировать с положением части «В» в пространстве по минимуму помех.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Можно</w:t>
      </w:r>
      <w:r>
        <w:t xml:space="preserve"> </w:t>
      </w:r>
      <w:r w:rsidRPr="00DF78C2">
        <w:t>использовать</w:t>
      </w:r>
      <w:r>
        <w:t xml:space="preserve"> </w:t>
      </w:r>
      <w:r w:rsidRPr="00DF78C2">
        <w:t>«военную» вертикальную автомобильную</w:t>
      </w:r>
      <w:r>
        <w:t xml:space="preserve"> </w:t>
      </w:r>
      <w:r w:rsidRPr="00DF78C2">
        <w:t>антенну типа «куликовка» или антенну другого типа</w:t>
      </w:r>
      <w:r>
        <w:t xml:space="preserve"> </w:t>
      </w:r>
      <w:r w:rsidRPr="00DF78C2">
        <w:t>от военной или служебной</w:t>
      </w:r>
      <w:r>
        <w:t xml:space="preserve"> </w:t>
      </w:r>
      <w:r w:rsidRPr="00DF78C2">
        <w:t>радиостанции. Такую</w:t>
      </w:r>
      <w:r>
        <w:t xml:space="preserve"> </w:t>
      </w:r>
      <w:r w:rsidRPr="00DF78C2">
        <w:t>антенну удобно расположить на заднем бампере</w:t>
      </w:r>
      <w:r>
        <w:t xml:space="preserve"> </w:t>
      </w:r>
      <w:r w:rsidRPr="00DF78C2">
        <w:t>автомобиля. Согласующее устройство</w:t>
      </w:r>
      <w:r>
        <w:t xml:space="preserve">, </w:t>
      </w:r>
      <w:r w:rsidRPr="00DF78C2">
        <w:t>может располагаться в багажнике автомобиля.</w:t>
      </w:r>
      <w:r>
        <w:t xml:space="preserve"> </w:t>
      </w:r>
      <w:r w:rsidRPr="00DF78C2">
        <w:t>Если предполагается работать только на одном</w:t>
      </w:r>
      <w:r>
        <w:t xml:space="preserve"> </w:t>
      </w:r>
      <w:r w:rsidRPr="00DF78C2">
        <w:t>высокочастотном любительском диапазоне</w:t>
      </w:r>
      <w:r>
        <w:t xml:space="preserve">, </w:t>
      </w:r>
      <w:r w:rsidRPr="00DF78C2">
        <w:t>находящемся в пределах</w:t>
      </w:r>
      <w:r>
        <w:t xml:space="preserve"> </w:t>
      </w:r>
      <w:r w:rsidRPr="00DF78C2">
        <w:t>6-</w:t>
      </w:r>
      <w:smartTag w:uri="urn:schemas-microsoft-com:office:smarttags" w:element="metricconverter">
        <w:smartTagPr>
          <w:attr w:name="ProductID" w:val="12 м"/>
        </w:smartTagPr>
        <w:r w:rsidRPr="00DF78C2">
          <w:t>12 м</w:t>
        </w:r>
      </w:smartTag>
      <w:r>
        <w:t xml:space="preserve">, </w:t>
      </w:r>
      <w:r w:rsidRPr="00DF78C2">
        <w:t>то можно использовать антенну на магните</w:t>
      </w:r>
      <w:r>
        <w:t xml:space="preserve">, </w:t>
      </w:r>
      <w:r w:rsidRPr="00DF78C2">
        <w:t>расположив удлиняющую катушку в основании антенны. Выполнение антенны без подключения корпуса автомобиля в качестве «земли» в месте установки штыря антенны снижает общий</w:t>
      </w:r>
      <w:r>
        <w:t xml:space="preserve"> </w:t>
      </w:r>
      <w:r w:rsidRPr="00DF78C2">
        <w:t>КПД работы</w:t>
      </w:r>
      <w:r>
        <w:t xml:space="preserve"> </w:t>
      </w:r>
      <w:r w:rsidRPr="00DF78C2">
        <w:t>антенной системы. На любительских</w:t>
      </w:r>
      <w:r>
        <w:t xml:space="preserve"> </w:t>
      </w:r>
      <w:r w:rsidRPr="00DF78C2">
        <w:t xml:space="preserve">диапазонах ниже </w:t>
      </w:r>
      <w:smartTag w:uri="urn:schemas-microsoft-com:office:smarttags" w:element="metricconverter">
        <w:smartTagPr>
          <w:attr w:name="ProductID" w:val="15 м"/>
        </w:smartTagPr>
        <w:r w:rsidRPr="00DF78C2">
          <w:t>15 м</w:t>
        </w:r>
      </w:smartTag>
      <w:r w:rsidRPr="00DF78C2">
        <w:t xml:space="preserve"> работа такой антенной системы будет неудовлетворительной</w:t>
      </w:r>
      <w:r>
        <w:t xml:space="preserve">, </w:t>
      </w:r>
      <w:r w:rsidRPr="00DF78C2">
        <w:t>и ее использование нерационально.</w: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Согласующее устройство автомобильной вертикальной антенны верхних диапазонов</w:t>
      </w:r>
      <w:r>
        <w:t xml:space="preserve">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Следует отметить</w:t>
      </w:r>
      <w:r>
        <w:t xml:space="preserve">, </w:t>
      </w:r>
      <w:r w:rsidRPr="00DF78C2">
        <w:t>что для увеличения КПД автомобильной</w:t>
      </w:r>
      <w:r>
        <w:t xml:space="preserve"> </w:t>
      </w:r>
      <w:r w:rsidRPr="00DF78C2">
        <w:t>антенны оптимальное расположение удлиняющей</w:t>
      </w:r>
      <w:r>
        <w:t xml:space="preserve"> </w:t>
      </w:r>
      <w:r w:rsidRPr="00DF78C2">
        <w:t>катушки</w:t>
      </w:r>
      <w:r>
        <w:t xml:space="preserve"> - </w:t>
      </w:r>
      <w:r w:rsidRPr="00DF78C2">
        <w:t>в центре штыря антенны. Но такое расположение центральной катушки большой индуктивности усложняет механическую</w:t>
      </w:r>
      <w:r>
        <w:t xml:space="preserve"> </w:t>
      </w:r>
      <w:r w:rsidRPr="00DF78C2">
        <w:t>конструкцию антенны. В этом случае индуктивность центральной катушки выбирается величины выполнимой практически</w:t>
      </w:r>
      <w:r>
        <w:t xml:space="preserve">, </w:t>
      </w:r>
      <w:r w:rsidRPr="00DF78C2">
        <w:t>а антенная система</w:t>
      </w:r>
      <w:r>
        <w:t xml:space="preserve"> </w:t>
      </w:r>
      <w:r w:rsidRPr="00DF78C2">
        <w:t>настраивается в резонанс</w:t>
      </w:r>
      <w:r>
        <w:t xml:space="preserve"> </w:t>
      </w:r>
      <w:r w:rsidRPr="00DF78C2">
        <w:t>дополнительной удлиняющей катушкой</w:t>
      </w:r>
      <w:r>
        <w:t xml:space="preserve">, </w:t>
      </w:r>
      <w:r w:rsidRPr="00DF78C2">
        <w:t>расположенной в основании штыря антенны. Наиболее оптимально построение такой антенной системы для</w:t>
      </w:r>
      <w:r>
        <w:t xml:space="preserve"> </w:t>
      </w:r>
      <w:r w:rsidRPr="00DF78C2">
        <w:t>верхних любительских</w:t>
      </w:r>
      <w:r>
        <w:t xml:space="preserve"> </w:t>
      </w:r>
      <w:r w:rsidRPr="00DF78C2">
        <w:t>КВ</w:t>
      </w:r>
      <w:r>
        <w:t xml:space="preserve"> - </w:t>
      </w:r>
      <w:r w:rsidRPr="00DF78C2">
        <w:t>диапазонов</w:t>
      </w:r>
      <w:r>
        <w:t xml:space="preserve"> </w:t>
      </w:r>
      <w:r w:rsidRPr="00DF78C2">
        <w:t xml:space="preserve">6 – </w:t>
      </w:r>
      <w:smartTag w:uri="urn:schemas-microsoft-com:office:smarttags" w:element="metricconverter">
        <w:smartTagPr>
          <w:attr w:name="ProductID" w:val="20 метров"/>
        </w:smartTagPr>
        <w:r w:rsidRPr="00DF78C2">
          <w:t>20 метров</w:t>
        </w:r>
      </w:smartTag>
      <w:r w:rsidRPr="00DF78C2">
        <w:t>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Конструктивно можно выполнить эти катушки фиксированной индуктивности</w:t>
      </w:r>
      <w:r>
        <w:t xml:space="preserve"> </w:t>
      </w:r>
      <w:r w:rsidRPr="00DF78C2">
        <w:t>а конструкцию антенной системы выполнить таким образом</w:t>
      </w:r>
      <w:r>
        <w:t xml:space="preserve">, </w:t>
      </w:r>
      <w:r w:rsidRPr="00DF78C2">
        <w:t>чтобы была возможность</w:t>
      </w:r>
      <w:r>
        <w:t xml:space="preserve"> </w:t>
      </w:r>
      <w:r w:rsidRPr="00DF78C2">
        <w:t>смены катушек</w:t>
      </w:r>
      <w:r>
        <w:t xml:space="preserve"> </w:t>
      </w:r>
      <w:r w:rsidRPr="00DF78C2">
        <w:t>в основании антенны (а может и</w:t>
      </w:r>
      <w:r>
        <w:t xml:space="preserve"> </w:t>
      </w:r>
      <w:r w:rsidRPr="00DF78C2">
        <w:t>смены центральной</w:t>
      </w:r>
      <w:r>
        <w:t xml:space="preserve"> </w:t>
      </w:r>
      <w:r w:rsidRPr="00DF78C2">
        <w:t>удлиняющих катушек) при изменении</w:t>
      </w:r>
      <w:r>
        <w:t xml:space="preserve"> </w:t>
      </w:r>
      <w:r w:rsidRPr="00DF78C2">
        <w:t>диапазона работы.</w:t>
      </w:r>
      <w:r>
        <w:t xml:space="preserve"> </w:t>
      </w:r>
      <w:r w:rsidRPr="00DF78C2">
        <w:t>Для эффективного использования антенны необходимо иметь магазин</w:t>
      </w:r>
      <w:r>
        <w:t xml:space="preserve"> </w:t>
      </w:r>
      <w:r w:rsidRPr="00DF78C2">
        <w:t>высокодобротных катушек.</w:t>
      </w:r>
      <w:r>
        <w:t xml:space="preserve"> </w:t>
      </w:r>
      <w:r w:rsidRPr="00DF78C2">
        <w:t>Для расчета параметров удлиняющих катушек необходимо знать емкость антенна на корпус автомобиля. Определить ее можно с помощью любого RLC – метра</w:t>
      </w:r>
      <w:r>
        <w:t xml:space="preserve">, </w:t>
      </w:r>
      <w:r w:rsidRPr="00DF78C2">
        <w:t>позволяющего точно измерять малые емкости. Затем с помощью таб. 1 определяют приблизительно индуктивность удлиняющей катушки</w:t>
      </w:r>
      <w:r>
        <w:t xml:space="preserve">, </w:t>
      </w:r>
      <w:r w:rsidRPr="00DF78C2">
        <w:t>более точное определение необходимой индуктивности происходит во время настройки антенны.</w:t>
      </w:r>
      <w:r>
        <w:t xml:space="preserve"> </w:t>
      </w:r>
      <w:r w:rsidRPr="00DF78C2">
        <w:t>Для дальнейшего согласования антенной системы с коаксиальным кабелем</w:t>
      </w:r>
      <w:r>
        <w:t xml:space="preserve"> </w:t>
      </w:r>
      <w:r w:rsidRPr="00DF78C2">
        <w:t>можно использовать переключаемые LC цепи для каждого диапазона работы (рис. 9). Расчет параметров таких цепей приведен</w:t>
      </w:r>
      <w:r>
        <w:t xml:space="preserve">, </w:t>
      </w:r>
      <w:r w:rsidRPr="00DF78C2">
        <w:t>например</w:t>
      </w:r>
      <w:r>
        <w:t xml:space="preserve">, </w:t>
      </w:r>
      <w:r w:rsidRPr="00DF78C2">
        <w:t>в [1]. Входное сопротивление антенной системы на выходе правильно выбранной цепи согласования будет близко к 50 Ом. В этом случае при электронной коммутации согласующих устройств и расположении их непосредственно в блоке «C» (рис. 8) длина кабеля «D» до трансивера может быть любой.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9" o:spid="_x0000_i1033" type="#_x0000_t75" alt="http://www.cqham.ru/image2/ant2_mage09.gif" style="width:131.25pt;height:132.75pt;visibility:visible">
            <v:imagedata r:id="rId12" o:title=""/>
          </v:shape>
        </w:pic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Рисунок</w:t>
      </w:r>
      <w:r>
        <w:t xml:space="preserve"> </w:t>
      </w:r>
      <w:r w:rsidRPr="00DF78C2">
        <w:t>9 Питание штыря антенны с помощью переключаемых</w:t>
      </w:r>
      <w:r>
        <w:t xml:space="preserve"> </w:t>
      </w:r>
      <w:r w:rsidRPr="00DF78C2">
        <w:t>LC цепей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Настройку</w:t>
      </w:r>
      <w:r>
        <w:t xml:space="preserve"> </w:t>
      </w:r>
      <w:r w:rsidRPr="00DF78C2">
        <w:t>антенны</w:t>
      </w:r>
      <w:r>
        <w:t xml:space="preserve">, </w:t>
      </w:r>
      <w:r w:rsidRPr="00DF78C2">
        <w:t>штырь которой</w:t>
      </w:r>
      <w:r>
        <w:t xml:space="preserve"> </w:t>
      </w:r>
      <w:r w:rsidRPr="00DF78C2">
        <w:t>согласован с помощью трансформирующих цепей</w:t>
      </w:r>
      <w:r>
        <w:t xml:space="preserve">, </w:t>
      </w:r>
      <w:r w:rsidRPr="00DF78C2">
        <w:t>показанных на рис. 9 удобно производить с помощью ВЧ – моста.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Спиральная вертикальная</w:t>
      </w:r>
      <w:r>
        <w:t xml:space="preserve"> </w:t>
      </w:r>
      <w:r w:rsidRPr="00DF78C2">
        <w:t>автомобильная антенна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Наиболее эффективно на низкочастотных диапазонах в автомобиле</w:t>
      </w:r>
      <w:r>
        <w:t xml:space="preserve"> </w:t>
      </w:r>
      <w:r w:rsidRPr="00DF78C2">
        <w:t>будут работать</w:t>
      </w:r>
      <w:r>
        <w:t xml:space="preserve"> </w:t>
      </w:r>
      <w:r w:rsidRPr="00DF78C2">
        <w:t>витые вертикальные укороченные</w:t>
      </w:r>
      <w:r>
        <w:t xml:space="preserve"> </w:t>
      </w:r>
      <w:r w:rsidRPr="00DF78C2">
        <w:t>антенны. Они представляют собой проводник</w:t>
      </w:r>
      <w:r>
        <w:t xml:space="preserve">, </w:t>
      </w:r>
      <w:r w:rsidRPr="00DF78C2">
        <w:t xml:space="preserve">навитый вокруг диэлектрического основания (рис. 10). Поскольку можно выполнить витую антенну высотой в </w:t>
      </w:r>
      <w:smartTag w:uri="urn:schemas-microsoft-com:office:smarttags" w:element="metricconverter">
        <w:smartTagPr>
          <w:attr w:name="ProductID" w:val="2 метра"/>
        </w:smartTagPr>
        <w:r w:rsidRPr="00DF78C2">
          <w:t>2 метра</w:t>
        </w:r>
      </w:smartTag>
      <w:r w:rsidRPr="00DF78C2">
        <w:t xml:space="preserve"> проводником длиной равной λ/4 для</w:t>
      </w:r>
      <w:r>
        <w:t xml:space="preserve"> </w:t>
      </w:r>
      <w:r w:rsidRPr="00DF78C2">
        <w:t>любого любительского КВ диапазона</w:t>
      </w:r>
      <w:r>
        <w:t xml:space="preserve"> </w:t>
      </w:r>
      <w:r w:rsidRPr="00DF78C2">
        <w:t>6-</w:t>
      </w:r>
      <w:smartTag w:uri="urn:schemas-microsoft-com:office:smarttags" w:element="metricconverter">
        <w:smartTagPr>
          <w:attr w:name="ProductID" w:val="160 метров"/>
        </w:smartTagPr>
        <w:r w:rsidRPr="00DF78C2">
          <w:t>160 метров</w:t>
        </w:r>
      </w:smartTag>
      <w:r>
        <w:t xml:space="preserve">, </w:t>
      </w:r>
      <w:r w:rsidRPr="00DF78C2">
        <w:t>то сопротивление излучения такой антенны будет достаточно высоким. Антенну можно будет настроить в резонанс и простыми средствами согласовать с коаксиальным кабелем.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КПД витой антенны может быть достаточно высоким. Такие витые антенны</w:t>
      </w:r>
      <w:r>
        <w:t xml:space="preserve"> </w:t>
      </w:r>
      <w:r w:rsidRPr="00DF78C2">
        <w:t>используются</w:t>
      </w:r>
      <w:r>
        <w:t xml:space="preserve"> </w:t>
      </w:r>
      <w:r w:rsidRPr="00DF78C2">
        <w:t>на военных автомобилях.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10" o:spid="_x0000_i1034" type="#_x0000_t75" alt="http://www.cqham.ru/image2/ant2_mage10.gif" style="width:168.75pt;height:147pt;visibility:visible">
            <v:imagedata r:id="rId13" o:title=""/>
          </v:shape>
        </w:pic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Рисунок</w:t>
      </w:r>
      <w:r>
        <w:t xml:space="preserve"> </w:t>
      </w:r>
      <w:r w:rsidRPr="00DF78C2">
        <w:t>10 Витая вертикальная</w:t>
      </w:r>
      <w:r>
        <w:t xml:space="preserve"> </w:t>
      </w:r>
      <w:r w:rsidRPr="00DF78C2">
        <w:t>автомобильная</w:t>
      </w:r>
      <w:r>
        <w:t xml:space="preserve"> </w:t>
      </w:r>
      <w:r w:rsidRPr="00DF78C2">
        <w:t xml:space="preserve">антенна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Основная трудность</w:t>
      </w:r>
      <w:r>
        <w:t xml:space="preserve">, </w:t>
      </w:r>
      <w:r w:rsidRPr="00DF78C2">
        <w:t>которая возникнет при самостоятельном изготовлении радиолюбителем такой антенны</w:t>
      </w:r>
      <w:r>
        <w:t xml:space="preserve">, </w:t>
      </w:r>
      <w:r w:rsidRPr="00DF78C2">
        <w:t>заключается в выборе диэлектрического штыря антенны. Этот штырь</w:t>
      </w:r>
      <w:r>
        <w:t xml:space="preserve"> </w:t>
      </w:r>
      <w:r w:rsidRPr="00DF78C2">
        <w:t>который должен быть достаточно тонким – диаметром 8-</w:t>
      </w:r>
      <w:smartTag w:uri="urn:schemas-microsoft-com:office:smarttags" w:element="metricconverter">
        <w:smartTagPr>
          <w:attr w:name="ProductID" w:val="40 мм"/>
        </w:smartTagPr>
        <w:r w:rsidRPr="00DF78C2">
          <w:t>40 мм</w:t>
        </w:r>
      </w:smartTag>
      <w:r>
        <w:t xml:space="preserve">, </w:t>
      </w:r>
      <w:r w:rsidRPr="00DF78C2">
        <w:t>в зависимости от диапазона работы антенны</w:t>
      </w:r>
      <w:r>
        <w:t xml:space="preserve">, </w:t>
      </w:r>
      <w:r w:rsidRPr="00DF78C2">
        <w:t>и в тоже время обладать необходимой</w:t>
      </w:r>
      <w:r>
        <w:t xml:space="preserve"> </w:t>
      </w:r>
      <w:r w:rsidRPr="00DF78C2">
        <w:t>механической прочностью и гибкостью. При наличии такой диэлектрической основы</w:t>
      </w:r>
      <w:r>
        <w:t xml:space="preserve"> </w:t>
      </w:r>
      <w:r w:rsidRPr="00DF78C2">
        <w:t>витую антенну</w:t>
      </w:r>
      <w:r>
        <w:t xml:space="preserve"> </w:t>
      </w:r>
      <w:r w:rsidRPr="00DF78C2">
        <w:t>для систем передвижной связи с можно выполнить в радиолюбительских условиях.</w:t>
      </w:r>
      <w:r>
        <w:t xml:space="preserve"> </w:t>
      </w:r>
      <w:r w:rsidRPr="00DF78C2">
        <w:t>Настройку витой вертикальной автомобильной антенны осуществляют путем отмотки</w:t>
      </w:r>
      <w:r>
        <w:t xml:space="preserve"> </w:t>
      </w:r>
      <w:r w:rsidRPr="00DF78C2">
        <w:t>части витков от верхней части антенны</w:t>
      </w:r>
      <w:r>
        <w:t xml:space="preserve">, </w:t>
      </w:r>
      <w:r w:rsidRPr="00DF78C2">
        <w:t>и одновременно измеряя ее резонанс с помощью высокочастотного моста или КСВ – метра. Витая</w:t>
      </w:r>
      <w:r>
        <w:t xml:space="preserve"> </w:t>
      </w:r>
      <w:r w:rsidRPr="00DF78C2">
        <w:t>антенна будет работать на</w:t>
      </w:r>
      <w:r>
        <w:t xml:space="preserve"> </w:t>
      </w:r>
      <w:r w:rsidRPr="00DF78C2">
        <w:t>частоте</w:t>
      </w:r>
      <w:r>
        <w:t xml:space="preserve">, </w:t>
      </w:r>
      <w:r w:rsidRPr="00DF78C2">
        <w:t>где</w:t>
      </w:r>
      <w:r>
        <w:t xml:space="preserve"> </w:t>
      </w:r>
      <w:r w:rsidRPr="00DF78C2">
        <w:t>ее электрическая длина кратна λ/4. На этой частоте она будет иметь низкое входное сопротивление</w:t>
      </w:r>
      <w:r>
        <w:t xml:space="preserve">, </w:t>
      </w:r>
      <w:r w:rsidRPr="00DF78C2">
        <w:t>близкое к 30 Ом</w:t>
      </w:r>
      <w:r>
        <w:t xml:space="preserve">, </w:t>
      </w:r>
      <w:r w:rsidRPr="00DF78C2">
        <w:t>которое легко поддается согласованию</w:t>
      </w:r>
      <w:r>
        <w:t xml:space="preserve">, </w:t>
      </w:r>
      <w:r w:rsidRPr="00DF78C2">
        <w:t>например</w:t>
      </w:r>
      <w:r>
        <w:t xml:space="preserve">, </w:t>
      </w:r>
      <w:r w:rsidRPr="00DF78C2">
        <w:t>с помощью</w:t>
      </w:r>
      <w:r>
        <w:t xml:space="preserve"> </w:t>
      </w:r>
      <w:r w:rsidRPr="00DF78C2">
        <w:t>LC цепи</w:t>
      </w:r>
      <w:r>
        <w:t xml:space="preserve">, </w:t>
      </w:r>
      <w:r w:rsidRPr="00DF78C2">
        <w:t>схема которой приведена на рис.</w:t>
      </w:r>
      <w:r>
        <w:t xml:space="preserve"> </w:t>
      </w:r>
      <w:r w:rsidRPr="00DF78C2">
        <w:t>9.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Антенна DDRR в возимых станциях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Первоначально антенна DDRR использовалась на военных кораблях</w:t>
      </w:r>
      <w:r>
        <w:t xml:space="preserve">, </w:t>
      </w:r>
      <w:r w:rsidRPr="00DF78C2">
        <w:t>катерах</w:t>
      </w:r>
      <w:r>
        <w:t xml:space="preserve">, </w:t>
      </w:r>
      <w:r w:rsidRPr="00DF78C2">
        <w:t>когда мачты или были заняты уже существующими антеннами</w:t>
      </w:r>
      <w:r>
        <w:t xml:space="preserve">, </w:t>
      </w:r>
      <w:r w:rsidRPr="00DF78C2">
        <w:t>или было необходимо установить антенну</w:t>
      </w:r>
      <w:r>
        <w:t xml:space="preserve">, </w:t>
      </w:r>
      <w:r w:rsidRPr="00DF78C2">
        <w:t>которая могла бы обеспечить радиосвязь при выходе из строя мачтовых сооружений. Использовались эти антенны в системах связи на очень низких частотах. На некоторых типах БТР ( Бронетранспортер ) и БМП ( Боевая Машина Пехоты ) армий США и России используются автомобильные антенны DDRR. В некоторых связевых армейских машинах также используется антенна DDRR.</w:t>
      </w:r>
      <w:r>
        <w:t xml:space="preserve"> </w:t>
      </w:r>
      <w:r w:rsidRPr="00DF78C2">
        <w:t>Радиолюбители тоже вполне могут использовать антенну</w:t>
      </w:r>
      <w:r>
        <w:t xml:space="preserve"> </w:t>
      </w:r>
      <w:r w:rsidRPr="00DF78C2">
        <w:t>DDRR для передвижной связи. Работа этой антенны более эффективна</w:t>
      </w:r>
      <w:r>
        <w:t xml:space="preserve">, </w:t>
      </w:r>
      <w:r w:rsidRPr="00DF78C2">
        <w:t>чем короткой вертикальной</w:t>
      </w:r>
      <w:r>
        <w:t xml:space="preserve"> </w:t>
      </w:r>
      <w:r w:rsidRPr="00DF78C2">
        <w:t>антенны. Правда</w:t>
      </w:r>
      <w:r>
        <w:t xml:space="preserve">, </w:t>
      </w:r>
      <w:r w:rsidRPr="00DF78C2">
        <w:t>антенна DDRR имеет свои недостатки. Она</w:t>
      </w:r>
      <w:r>
        <w:t xml:space="preserve"> </w:t>
      </w:r>
      <w:r w:rsidRPr="00DF78C2">
        <w:t>может обеспечить работу только в двух соседних кратных диапазонах. Например</w:t>
      </w:r>
      <w:r>
        <w:t xml:space="preserve">, </w:t>
      </w:r>
      <w:r w:rsidRPr="00DF78C2">
        <w:t>антенна</w:t>
      </w:r>
      <w:r>
        <w:t xml:space="preserve">, </w:t>
      </w:r>
      <w:r w:rsidRPr="00DF78C2">
        <w:t>эффективно работающая на 14 МГц</w:t>
      </w:r>
      <w:r>
        <w:t xml:space="preserve">, </w:t>
      </w:r>
      <w:r w:rsidRPr="00DF78C2">
        <w:t>сможет еще работать на 7( диапазон кратный для 14 МГц )</w:t>
      </w:r>
      <w:r>
        <w:t xml:space="preserve"> </w:t>
      </w:r>
      <w:r w:rsidRPr="00DF78C2">
        <w:t>и 10 МГц ( промежуточный диапазон между 14 и 7 МГц ). Эффективность ее работы на частотах ниже 7 МГц будет крайне низка</w:t>
      </w:r>
      <w:r>
        <w:t xml:space="preserve">, </w:t>
      </w:r>
      <w:r w:rsidRPr="00DF78C2">
        <w:t>на частотах выше 14 МГц</w:t>
      </w:r>
      <w:r>
        <w:t xml:space="preserve">, </w:t>
      </w:r>
      <w:r w:rsidRPr="00DF78C2">
        <w:t>эта антенна работать не будет. Диаграмма</w:t>
      </w:r>
      <w:r>
        <w:t xml:space="preserve"> </w:t>
      </w:r>
      <w:r w:rsidRPr="00DF78C2">
        <w:t>направленности DDRR круговая</w:t>
      </w:r>
      <w:r>
        <w:t xml:space="preserve">, </w:t>
      </w:r>
      <w:r w:rsidRPr="00DF78C2">
        <w:t>поляризация излучения вертикальная</w:t>
      </w:r>
      <w:r>
        <w:t xml:space="preserve">, </w:t>
      </w:r>
      <w:r w:rsidRPr="00DF78C2">
        <w:t>т.е. эта антенна оптимальная для работы</w:t>
      </w:r>
      <w:r>
        <w:t xml:space="preserve"> </w:t>
      </w:r>
      <w:r w:rsidRPr="00DF78C2">
        <w:t>возимых радиостанций.</w:t>
      </w:r>
      <w:r>
        <w:t xml:space="preserve"> </w:t>
      </w:r>
      <w:r w:rsidRPr="00DF78C2">
        <w:t>Антенна DDRR для диапазона 10 МГц в радиолюбительских условиях была сконструирована и испытана G3LDO [2]. Вид антенны</w:t>
      </w:r>
      <w:r>
        <w:t xml:space="preserve"> </w:t>
      </w:r>
      <w:r w:rsidRPr="00DF78C2">
        <w:t>DDRR конструкции G3LDO на крыше автомобиля показан на рис. 11. Длина полота антенны немного меньше</w:t>
      </w:r>
      <w:r>
        <w:t xml:space="preserve">, </w:t>
      </w:r>
      <w:r w:rsidRPr="00DF78C2">
        <w:t>чем λ/4 на 10 МГц. Подстраивается антенна внутри диапазона приближением и удалением части «А» относительно части «B» с помощью винта</w:t>
      </w:r>
      <w:r>
        <w:t xml:space="preserve">, </w:t>
      </w:r>
      <w:r w:rsidRPr="00DF78C2">
        <w:t>через открытое окно автомобиля рукой оператора. В «военных» антеннах DDRR эта настройка осуществляется при помощи переменного конденсатора</w:t>
      </w:r>
      <w:r>
        <w:t xml:space="preserve">, </w:t>
      </w:r>
      <w:r w:rsidRPr="00DF78C2">
        <w:t>перестраиваемого с помощью электродвигателя. Способ питания антенны 50-Омным кабелем показан на рис. 11. Для лучшего согласования с коаксиальным кабелем питания</w:t>
      </w:r>
      <w:r>
        <w:t xml:space="preserve"> </w:t>
      </w:r>
      <w:r w:rsidRPr="00DF78C2">
        <w:t>расстояние «C» может быть изменено при помощи хомута. При подключении к антенне переменного конденсатора (показано пунктиром на рис. 11)</w:t>
      </w:r>
      <w:r>
        <w:t xml:space="preserve">, </w:t>
      </w:r>
      <w:r w:rsidRPr="00DF78C2">
        <w:t>антенна могла работать на 7 МГц. G3LDO легко удавались связи с Европой</w:t>
      </w:r>
      <w:r>
        <w:t xml:space="preserve">, </w:t>
      </w:r>
      <w:r w:rsidRPr="00DF78C2">
        <w:t>самая дальняя связь была им проведена с Австралией на 7 МГц SSB. Мощность передатчика была равна всего 10 ватт.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11" o:spid="_x0000_i1035" type="#_x0000_t75" alt="http://www.cqham.ru/image2/ant2_mage11.gif" style="width:194.25pt;height:124.5pt;visibility:visible">
            <v:imagedata r:id="rId14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 11 Автомобильная антенна DDRR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Антенна DDRR очень критична в настройке</w:t>
      </w:r>
      <w:r>
        <w:t xml:space="preserve">, </w:t>
      </w:r>
      <w:r w:rsidRPr="00DF78C2">
        <w:t>как сообщает G3LDO</w:t>
      </w:r>
      <w:r>
        <w:t xml:space="preserve">, </w:t>
      </w:r>
      <w:r w:rsidRPr="00DF78C2">
        <w:t>открытая дверь автомобиля увеличивает КСВ антенны от 1:1 до 3:1</w:t>
      </w:r>
      <w:r>
        <w:t xml:space="preserve">, </w:t>
      </w:r>
      <w:r w:rsidRPr="00DF78C2">
        <w:t xml:space="preserve">приближение руки к антенне на расстояние </w:t>
      </w:r>
      <w:smartTag w:uri="urn:schemas-microsoft-com:office:smarttags" w:element="metricconverter">
        <w:smartTagPr>
          <w:attr w:name="ProductID" w:val="30 см"/>
        </w:smartTagPr>
        <w:r w:rsidRPr="00DF78C2">
          <w:t>30 см</w:t>
        </w:r>
      </w:smartTag>
      <w:r w:rsidRPr="00DF78C2">
        <w:t xml:space="preserve"> расстраивало антенну. На конце антенны DDRR присутствует высокое напряжение даже при небольших</w:t>
      </w:r>
      <w:r>
        <w:t xml:space="preserve"> </w:t>
      </w:r>
      <w:r w:rsidRPr="00DF78C2">
        <w:t>мощностях</w:t>
      </w:r>
      <w:r>
        <w:t xml:space="preserve">, </w:t>
      </w:r>
      <w:r w:rsidRPr="00DF78C2">
        <w:t>подводимых к ней. Без сомнения</w:t>
      </w:r>
      <w:r>
        <w:t xml:space="preserve">, </w:t>
      </w:r>
      <w:r w:rsidRPr="00DF78C2">
        <w:t>дальнейшие</w:t>
      </w:r>
      <w:r>
        <w:t xml:space="preserve"> </w:t>
      </w:r>
      <w:r w:rsidRPr="00DF78C2">
        <w:t>эксперименты с автомобильной антенной DDRR могут принести много интересного в любительскую подвижную связь.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Щелевые автомобильные антенны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Встречаются в</w:t>
      </w:r>
      <w:r>
        <w:t xml:space="preserve"> </w:t>
      </w:r>
      <w:r w:rsidRPr="00DF78C2">
        <w:t>специализированной литературе по антеннам сведения об использовании автомобильных щелевых</w:t>
      </w:r>
      <w:r>
        <w:t xml:space="preserve"> </w:t>
      </w:r>
      <w:r w:rsidRPr="00DF78C2">
        <w:t>антенн</w:t>
      </w:r>
      <w:r>
        <w:t xml:space="preserve">, </w:t>
      </w:r>
      <w:r w:rsidRPr="00DF78C2">
        <w:t>работающих в метровых диапазонах волн</w:t>
      </w:r>
      <w:r>
        <w:t xml:space="preserve">, </w:t>
      </w:r>
      <w:r w:rsidRPr="00DF78C2">
        <w:t>для работы возимых радиостанций различных спецслужб. В этом случае кузов автомобиля изготовляется в соответствии с требованиями обеспечения работы этой антенны. Щелевые автомобильные антенны используются в служебной связи обычно в том случае</w:t>
      </w:r>
      <w:r>
        <w:t xml:space="preserve">, </w:t>
      </w:r>
      <w:r w:rsidRPr="00DF78C2">
        <w:t xml:space="preserve">когда установка иных типов антенн невозможна или нецелесообразна.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Классическая щелевая антенна показана на рис. 12. Она представляет собой щель с шириной прорези равной</w:t>
      </w:r>
      <w:r>
        <w:t xml:space="preserve"> </w:t>
      </w:r>
      <w:r w:rsidRPr="00DF78C2">
        <w:t>(0</w:t>
      </w:r>
      <w:r>
        <w:t xml:space="preserve">, </w:t>
      </w:r>
      <w:r w:rsidRPr="00DF78C2">
        <w:t>01…0</w:t>
      </w:r>
      <w:r>
        <w:t xml:space="preserve">, </w:t>
      </w:r>
      <w:r w:rsidRPr="00DF78C2">
        <w:t>02)λ. Резонансная</w:t>
      </w:r>
      <w:r>
        <w:t xml:space="preserve"> </w:t>
      </w:r>
      <w:r w:rsidRPr="00DF78C2">
        <w:t>длина щели составляет 0</w:t>
      </w:r>
      <w:r>
        <w:t xml:space="preserve">, </w:t>
      </w:r>
      <w:r w:rsidRPr="00DF78C2">
        <w:t>25λ</w:t>
      </w:r>
      <w:r>
        <w:t xml:space="preserve">, </w:t>
      </w:r>
      <w:r w:rsidRPr="00DF78C2">
        <w:t>или кратная этой длине. Классическая щелевая антенна представляет собой щель в экране бесконечных размеров. Понятно</w:t>
      </w:r>
      <w:r>
        <w:t xml:space="preserve">, </w:t>
      </w:r>
      <w:r w:rsidRPr="00DF78C2">
        <w:t>что если задаться целью</w:t>
      </w:r>
      <w:r>
        <w:t xml:space="preserve">, </w:t>
      </w:r>
      <w:r w:rsidRPr="00DF78C2">
        <w:t>такую щель в автомобиле можно создать искусственно</w:t>
      </w:r>
      <w:r>
        <w:t xml:space="preserve">, </w:t>
      </w:r>
      <w:r w:rsidRPr="00DF78C2">
        <w:t>например</w:t>
      </w:r>
      <w:r>
        <w:t xml:space="preserve">, </w:t>
      </w:r>
      <w:r w:rsidRPr="00DF78C2">
        <w:t>на его крыше. Следует сразу отметить</w:t>
      </w:r>
      <w:r>
        <w:t xml:space="preserve">, </w:t>
      </w:r>
      <w:r w:rsidRPr="00DF78C2">
        <w:t>что существуют некоторые особенности для правильного возбуждения щелевой антенны</w:t>
      </w:r>
      <w:r>
        <w:t xml:space="preserve">, </w:t>
      </w:r>
      <w:r w:rsidRPr="00DF78C2">
        <w:t xml:space="preserve">невыполнение которых сведет на нет преимущества использования щелевых антенн. </w:t>
      </w:r>
    </w:p>
    <w:p w:rsidR="00095BAB" w:rsidRPr="00DF78C2" w:rsidRDefault="00840FE7" w:rsidP="00095BAB">
      <w:pPr>
        <w:spacing w:before="120"/>
        <w:ind w:firstLine="567"/>
        <w:jc w:val="both"/>
      </w:pPr>
      <w:r>
        <w:pict>
          <v:shape id="Рисунок 12" o:spid="_x0000_i1036" type="#_x0000_t75" alt="http://www.cqham.ru/image2/ant2_mage12.gif" style="width:191.25pt;height:149.25pt;visibility:visible">
            <v:imagedata r:id="rId15" o:title=""/>
          </v:shape>
        </w:pict>
      </w:r>
    </w:p>
    <w:p w:rsidR="00095BAB" w:rsidRDefault="00095BAB" w:rsidP="00095BAB">
      <w:pPr>
        <w:spacing w:before="120"/>
        <w:ind w:firstLine="567"/>
        <w:jc w:val="both"/>
      </w:pPr>
      <w:r w:rsidRPr="00DF78C2">
        <w:t>Рисунок</w:t>
      </w:r>
      <w:r>
        <w:t xml:space="preserve"> </w:t>
      </w:r>
      <w:r w:rsidRPr="00DF78C2">
        <w:t xml:space="preserve">12 Классическая щелевая антенна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В общем случае</w:t>
      </w:r>
      <w:r>
        <w:t xml:space="preserve">, </w:t>
      </w:r>
      <w:r w:rsidRPr="00DF78C2">
        <w:t>щелевая антенна обеспечит почти круговую диаграмму направленности</w:t>
      </w:r>
      <w:r>
        <w:t xml:space="preserve">, </w:t>
      </w:r>
      <w:r w:rsidRPr="00DF78C2">
        <w:t>что максимально подходит для передвижной связи. Радиолюбительские щелевые антенны еще ждут своих экспериментаторов. Эксперименты с</w:t>
      </w:r>
      <w:r>
        <w:t xml:space="preserve"> </w:t>
      </w:r>
      <w:r w:rsidRPr="00DF78C2">
        <w:t>ними осложняет еще то обстоятельство</w:t>
      </w:r>
      <w:r>
        <w:t xml:space="preserve">, </w:t>
      </w:r>
      <w:r w:rsidRPr="00DF78C2">
        <w:t>что длина щелей в разных типах автомобилей разная</w:t>
      </w:r>
      <w:r>
        <w:t xml:space="preserve">, </w:t>
      </w:r>
      <w:r w:rsidRPr="00DF78C2">
        <w:t>следовательно и различные резонансные частоты работы этих антенн.</w:t>
      </w:r>
      <w:r>
        <w:t xml:space="preserve"> 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Интересная статья</w:t>
      </w:r>
      <w:r>
        <w:t xml:space="preserve">, </w:t>
      </w:r>
      <w:r w:rsidRPr="00DF78C2">
        <w:t>рассказывающая об экспериментах с радиолюбительскими автомобильными щелевыми антеннами</w:t>
      </w:r>
      <w:r>
        <w:t xml:space="preserve">, </w:t>
      </w:r>
      <w:r w:rsidRPr="00DF78C2">
        <w:t>приведена в литературе</w:t>
      </w:r>
      <w:r>
        <w:t xml:space="preserve"> </w:t>
      </w:r>
      <w:r w:rsidRPr="00DF78C2">
        <w:t>[3]. В качестве щелевой антенны использовалась щель между корпусом автомобиля и багажником. Антенна возбуждалась при помощи коаксиального кабеля совместно с согласующим</w:t>
      </w:r>
      <w:r>
        <w:t xml:space="preserve"> </w:t>
      </w:r>
      <w:r w:rsidRPr="00DF78C2">
        <w:t>устройством в своем геометрическом центре</w:t>
      </w:r>
      <w:r>
        <w:t xml:space="preserve">, </w:t>
      </w:r>
      <w:r w:rsidRPr="00DF78C2">
        <w:t>физически это было в месте установки замка багажника. Было обнаружено</w:t>
      </w:r>
      <w:r>
        <w:t xml:space="preserve">, </w:t>
      </w:r>
      <w:r w:rsidRPr="00DF78C2">
        <w:t>что в этом случае антенна имеет ряд резонансных частот</w:t>
      </w:r>
      <w:r>
        <w:t xml:space="preserve">, </w:t>
      </w:r>
      <w:r w:rsidRPr="00DF78C2">
        <w:t>некоторые из которых могут попасть на любительские диапазоны. Если необходимо использовать такую щелевую антенну в ее нерезонансном диапазоне частот</w:t>
      </w:r>
      <w:r>
        <w:t xml:space="preserve">, </w:t>
      </w:r>
      <w:r w:rsidRPr="00DF78C2">
        <w:t>то для питания антенны необходимо использовать согласующее устройство. Щелевые антенны ждут широких экспериментов с ними!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Рамочные автомобильные антенны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Рамочные антенны</w:t>
      </w:r>
      <w:r>
        <w:t xml:space="preserve">, </w:t>
      </w:r>
      <w:r w:rsidRPr="00DF78C2">
        <w:t>расположенные на стекле автомобиля</w:t>
      </w:r>
      <w:r>
        <w:t xml:space="preserve">, </w:t>
      </w:r>
      <w:r w:rsidRPr="00DF78C2">
        <w:t>могут обеспечить работу антенны лишь в одном направлении</w:t>
      </w:r>
      <w:r>
        <w:t xml:space="preserve">, </w:t>
      </w:r>
      <w:r w:rsidRPr="00DF78C2">
        <w:t>и создают</w:t>
      </w:r>
      <w:r>
        <w:t xml:space="preserve"> </w:t>
      </w:r>
      <w:r w:rsidRPr="00DF78C2">
        <w:t>большой уровень напряженности электромагнитного поля внутри</w:t>
      </w:r>
      <w:r>
        <w:t xml:space="preserve"> </w:t>
      </w:r>
      <w:r w:rsidRPr="00DF78C2">
        <w:t>автомобиля</w:t>
      </w:r>
      <w:r>
        <w:t xml:space="preserve">, </w:t>
      </w:r>
      <w:r w:rsidRPr="00DF78C2">
        <w:t>что небезопасно для оператора радиостанции. Использование таких антенн целесообразно ограничить</w:t>
      </w:r>
      <w:r>
        <w:t xml:space="preserve"> </w:t>
      </w:r>
      <w:r w:rsidRPr="00DF78C2">
        <w:t>только системами охранной сигнализации автомобиля. Применение для любительской связи рамочных антенн</w:t>
      </w:r>
      <w:r>
        <w:t xml:space="preserve">, </w:t>
      </w:r>
      <w:r w:rsidRPr="00DF78C2">
        <w:t>расположенных на стекле автомобиля нецелесообразно.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По принципу своего действия многие оконные рамочные автомобильные</w:t>
      </w:r>
      <w:r>
        <w:t xml:space="preserve"> </w:t>
      </w:r>
      <w:r w:rsidRPr="00DF78C2">
        <w:t>антенны являются проволочным аналогом щелевой антенны. Следовательно</w:t>
      </w:r>
      <w:r>
        <w:t xml:space="preserve">, </w:t>
      </w:r>
      <w:r w:rsidRPr="00DF78C2">
        <w:t>работа таких антенн</w:t>
      </w:r>
      <w:r>
        <w:t xml:space="preserve"> </w:t>
      </w:r>
      <w:r w:rsidRPr="00DF78C2">
        <w:t>менее эффективна</w:t>
      </w:r>
      <w:r>
        <w:t xml:space="preserve">, </w:t>
      </w:r>
      <w:r w:rsidRPr="00DF78C2">
        <w:t>чем щелевой</w:t>
      </w:r>
      <w:r>
        <w:t xml:space="preserve"> </w:t>
      </w:r>
      <w:r w:rsidRPr="00DF78C2">
        <w:t>антенны</w:t>
      </w:r>
      <w:r>
        <w:t xml:space="preserve">, </w:t>
      </w:r>
      <w:r w:rsidRPr="00DF78C2">
        <w:t>являющейся их прототипом.</w:t>
      </w:r>
    </w:p>
    <w:p w:rsidR="00095BAB" w:rsidRPr="00DF78C2" w:rsidRDefault="00095BAB" w:rsidP="00095BAB">
      <w:pPr>
        <w:spacing w:before="120"/>
        <w:jc w:val="center"/>
        <w:rPr>
          <w:b/>
          <w:sz w:val="28"/>
        </w:rPr>
      </w:pPr>
      <w:r w:rsidRPr="00DF78C2">
        <w:rPr>
          <w:b/>
          <w:sz w:val="28"/>
        </w:rPr>
        <w:t>Список литературы</w: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1. И. В. Бекетов</w:t>
      </w:r>
      <w:r>
        <w:t xml:space="preserve">, </w:t>
      </w:r>
      <w:r w:rsidRPr="00DF78C2">
        <w:t>И. Л. Зельдин</w:t>
      </w:r>
      <w:r>
        <w:t xml:space="preserve">, </w:t>
      </w:r>
      <w:r w:rsidRPr="00DF78C2">
        <w:t>И. В. Пыж. КВ- антенны –3.- Харьков</w:t>
      </w:r>
      <w:r>
        <w:t xml:space="preserve">, </w:t>
      </w:r>
      <w:r w:rsidRPr="00DF78C2">
        <w:t>1994.</w:t>
      </w:r>
    </w:p>
    <w:p w:rsidR="00095BAB" w:rsidRPr="00DF78C2" w:rsidRDefault="00095BAB" w:rsidP="00095BAB">
      <w:pPr>
        <w:spacing w:before="120"/>
        <w:ind w:firstLine="567"/>
        <w:jc w:val="both"/>
      </w:pPr>
      <w:r w:rsidRPr="00DF78C2">
        <w:t>2.</w:t>
      </w:r>
      <w:r>
        <w:t xml:space="preserve"> </w:t>
      </w:r>
      <w:r w:rsidRPr="00DF78C2">
        <w:t xml:space="preserve">Peter Dodd (G3LDO). </w:t>
      </w:r>
      <w:r w:rsidRPr="00DF78C2">
        <w:rPr>
          <w:lang w:val="en-US"/>
        </w:rPr>
        <w:t xml:space="preserve">The Mobile Roof-Rack Antenna.- </w:t>
      </w:r>
      <w:r w:rsidRPr="00DF78C2">
        <w:t>QST</w:t>
      </w:r>
      <w:r>
        <w:t xml:space="preserve">, </w:t>
      </w:r>
      <w:r w:rsidRPr="00DF78C2">
        <w:t>November 1989.-p.29-32.</w:t>
      </w:r>
    </w:p>
    <w:p w:rsidR="00095BAB" w:rsidRDefault="00095BAB" w:rsidP="00095BAB">
      <w:pPr>
        <w:spacing w:before="120"/>
        <w:ind w:firstLine="567"/>
        <w:jc w:val="both"/>
      </w:pPr>
      <w:r w:rsidRPr="00DF78C2">
        <w:t>3.</w:t>
      </w:r>
      <w:r>
        <w:t xml:space="preserve"> </w:t>
      </w:r>
      <w:r w:rsidRPr="00DF78C2">
        <w:t>Гончаренко И. Кузов автомобиля в качестве антенны. www.qsl.net/dl2kq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BAB"/>
    <w:rsid w:val="00095BAB"/>
    <w:rsid w:val="001A35F6"/>
    <w:rsid w:val="004E624C"/>
    <w:rsid w:val="006622F1"/>
    <w:rsid w:val="00811DD4"/>
    <w:rsid w:val="00840FE7"/>
    <w:rsid w:val="00BA2F0B"/>
    <w:rsid w:val="00D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C89E32EA-A7E7-4209-813D-6D78F0B0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B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3947</Words>
  <Characters>22500</Characters>
  <Application>Microsoft Office Word</Application>
  <DocSecurity>0</DocSecurity>
  <Lines>187</Lines>
  <Paragraphs>52</Paragraphs>
  <ScaleCrop>false</ScaleCrop>
  <Company>Home</Company>
  <LinksUpToDate>false</LinksUpToDate>
  <CharactersWithSpaces>26395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Антенны возимых радиостанций (автомобильные)</dc:title>
  <dc:subject/>
  <dc:creator>User</dc:creator>
  <cp:keywords/>
  <dc:description/>
  <cp:lastModifiedBy>Irina</cp:lastModifiedBy>
  <cp:revision>2</cp:revision>
  <dcterms:created xsi:type="dcterms:W3CDTF">2014-07-19T09:15:00Z</dcterms:created>
  <dcterms:modified xsi:type="dcterms:W3CDTF">2014-07-19T09:15:00Z</dcterms:modified>
</cp:coreProperties>
</file>