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0" w:name="_Toc68885913"/>
      <w:r w:rsidRPr="00D22E25">
        <w:rPr>
          <w:noProof/>
          <w:color w:val="000000"/>
          <w:sz w:val="28"/>
        </w:rPr>
        <w:t>Задание № 1</w:t>
      </w:r>
      <w:bookmarkEnd w:id="0"/>
    </w:p>
    <w:p w:rsidR="00242B14" w:rsidRPr="00D22E25" w:rsidRDefault="00242B14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Условие задачи: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Изобразите в виде таблицы основные полномочия следующих органов: Федеральная налоговая служба РФ; Федеральная служба страхового надзора РФ; Федеральная служба финансово-бюджетного надзора РФ; Федеральная служба по финансовому мониторингу РФ; Федеральное Казначейство РФ. Сделайте выводы, какие функции этих органов дублируют друг друга.</w:t>
      </w:r>
    </w:p>
    <w:p w:rsidR="00242B14" w:rsidRPr="00D22E25" w:rsidRDefault="00242B14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Решение: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18"/>
        <w:gridCol w:w="7153"/>
      </w:tblGrid>
      <w:tr w:rsidR="00806999" w:rsidRPr="00D22E25" w:rsidTr="00242B14">
        <w:trPr>
          <w:trHeight w:val="23"/>
        </w:trPr>
        <w:tc>
          <w:tcPr>
            <w:tcW w:w="1263" w:type="pct"/>
          </w:tcPr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Название органа</w:t>
            </w:r>
          </w:p>
        </w:tc>
        <w:tc>
          <w:tcPr>
            <w:tcW w:w="3737" w:type="pct"/>
          </w:tcPr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Полномочия:</w:t>
            </w:r>
          </w:p>
        </w:tc>
      </w:tr>
      <w:tr w:rsidR="00806999" w:rsidRPr="00D22E25" w:rsidTr="00242B14">
        <w:trPr>
          <w:trHeight w:val="23"/>
        </w:trPr>
        <w:tc>
          <w:tcPr>
            <w:tcW w:w="1263" w:type="pct"/>
          </w:tcPr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1. Федеральная налоговая служба РФ</w:t>
            </w:r>
          </w:p>
        </w:tc>
        <w:tc>
          <w:tcPr>
            <w:tcW w:w="3737" w:type="pct"/>
          </w:tcPr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1.осуществляет контроль и надзор за представлением деклараций об объемах производства и оборота этилового спирта, алкогольной и спиртосодержащей продукции, соблюдением требований к контрольно-кассовой технике, полнотой учета выручки денежных средств в организациях и у индивидуальных предпринимателей, проведением лотерей.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2.выдает в установленном порядке лицензии (разрешения), в том числе на производство, хранение и оборот этилового спирта, спиртосодержащей продукции, оптовую реализацию алкогольной продукции; производство табачных изделий; проведение всероссийских лотерей.</w:t>
            </w:r>
          </w:p>
          <w:p w:rsidR="00242B14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3.ведет учет всех налогоплательщиков, различные реестры выданных, приостановленных и аннулированных лицензий на производство, хранение и оптовую реализацию этилового спирта, алкогольной продукции, на производство табачных изделий и прочее.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4.ведет единые государственные реестров юридических лиц, индивидуальных предпринимателей и налогоплательщиков также осуществляет Федеральная налоговая служба.</w:t>
            </w:r>
          </w:p>
          <w:p w:rsidR="00242B14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5. принимает решения об изменении сроков уплаты налогов, сборов и пеней.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6. устанавливает формы всевозможных документов в своей сфере деятельности (налоговые уведомления, требования об уплате налога, заявление, уведомление, свидетельство о постановке на учет в налоговом органе и прочее).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7.осуществляет в установленном порядке проверки деятельности юридических, физических лиц, крестьянских (фермерских) хозяйств.</w:t>
            </w:r>
          </w:p>
        </w:tc>
      </w:tr>
      <w:tr w:rsidR="00806999" w:rsidRPr="00D22E25" w:rsidTr="00242B14">
        <w:trPr>
          <w:trHeight w:val="23"/>
        </w:trPr>
        <w:tc>
          <w:tcPr>
            <w:tcW w:w="1263" w:type="pct"/>
          </w:tcPr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2. Федеральная служба страхового надзора РФ</w:t>
            </w:r>
          </w:p>
        </w:tc>
        <w:tc>
          <w:tcPr>
            <w:tcW w:w="3737" w:type="pct"/>
          </w:tcPr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а) принятие решений о выдаче или отказе в выдаче лицензий, об аннулировании, ограничении, приостановлении, восстановлении действия и отзыве лицензий;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б) выдача и отзыв квалификационных аттестатов;</w:t>
            </w:r>
          </w:p>
          <w:p w:rsidR="00242B14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в) ведение единого государственного реестра субъектов страхового дела, реестра объединений субъектов страхового дела;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г) осуществление контроля за соблюдением субъектами страхового дела страхового законодательства, в том числе путем проведения проверок их деятельности;</w:t>
            </w:r>
          </w:p>
          <w:p w:rsidR="00242B14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д)осуществление контроля за представлением субъектами страхового дела, в отношении которых принято решение об отзыве лицензии, сведений о прекращении их деятельности или об их ликвидации;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е) получение, обработка и анализ отчетности, представляемой субъектами страхового дела;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ж) выдача предписаний субъектам страхового дела при выявлении нарушений ими страхового законодательства;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з) обращение в случаях, предусмотренных законом, в суд с исками о ликвидации субъекта страхового дела - юридического лица или о прекращении субъектом страхового дела - физическим лицом деятельности в качестве индивидуального предпринимателя;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и) обобщение практики страхового надзора, разработка и представление в установленном порядке предложений по совершенствованию страхового законодательства, регулирующего осуществление страхового надзора.</w:t>
            </w:r>
          </w:p>
        </w:tc>
      </w:tr>
      <w:tr w:rsidR="00806999" w:rsidRPr="00D22E25" w:rsidTr="00242B14">
        <w:trPr>
          <w:trHeight w:val="23"/>
        </w:trPr>
        <w:tc>
          <w:tcPr>
            <w:tcW w:w="1263" w:type="pct"/>
          </w:tcPr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3. Федеральная служба финансово-бюджетного надзора РФ</w:t>
            </w:r>
          </w:p>
        </w:tc>
        <w:tc>
          <w:tcPr>
            <w:tcW w:w="3737" w:type="pct"/>
          </w:tcPr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1. осуществляет контроль и надзор: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1.1. за использованием средств федерального бюджета, средств государственных внебюджетных фондов, а также материальных ценностей, находящихся в федеральной собственности;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1.2. за соблюдением резидентами и нерезидентами (за исключением кредитных организаций и валютных бирж) валютного законодательства Российской Федерации, требований актов органов валютного регулирования и валютного контроля, а также за соответствием проводимых валютных операций условиям лицензий и разрешений;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1.3. за соблюдением требований бюджетного законодательства Российской Федерации получателями финансовой помощи из федерального бюджета, гарантий Правительства Российской Федерации, бюджетных кредитов, бюджетных ссуд и бюджетных инвестиций;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1.4. за исполнением органами финансового контроля федеральных органов исполнительной власти, органов государственной власти субъектов Российской Федерации, органов местного самоуправления законодательства Российской Федерации о финансово-бюджетном контроле и надзоре;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2.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Службу функций;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3. осуществляет прием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4. осуществляет в рамках своей компетенции производство по делам об административных правонарушениях в соответствии с законодательством Российской Федерации;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О должностных лицах Федеральной службы финансово-бюджетного надзора, уполномоченных составлять протоколы в соответствии с Кодексом Российской Федерации об административных правонарушениях;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5. представляет в установленном порядке в судебных органах права и законные интересы Российской Федерации по вопросам, отнесенным к компетенции Службы;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6. обеспечивает мобилизационную подготовку Службы, а также контроль и координацию деятельности находящихся в ее ведении организаций по их мобилизационной подготовке;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7. организует профессиональную подготовку работников Службы, их переподготовку, повышение квалификации и стажировку;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8. осуществляет в установленном порядке сбор, накопление и обработку отчетности и иной документированной информации в установленной сфере деятельности;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9. обеспечивает соответствующий режим хранения и защиты полученной в процессе деятельности Службы информации, составляющей государственную, служебную, банковскую, налоговую, коммерческую тайну, тайну связи и иной конфиденциальной информации;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10.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11. в установленном порядке взаимодействует с органами государственной власти иностранных государств и международными организациями в установленной сфере деятельности;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12. проводит в установленном порядке конкурсы и заключает государственные контракты на размещение заказов на поставку товаров, выполнение работ, оказание услуг, проведение научно-исследовательских, опытно-конструкторских и технологических работ для нужд Службы;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13.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14. в целях реализации полномочий в установленной сфере деятельности Федеральная служба финансово-бюджетного надзора имеет право: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14.1. проверять в организациях, получающих средства федерального бюджета, средства государственных внебюджетных фондов, в организациях, использующих материальные ценности, находящиеся в федеральной собственности, в организациях - получателях финансовой помощи из федерального бюджета, гарантий Правительства Российской Федерации, бюджетных кредитов, бюджетных ссуд и бюджетных инвестиций денежные документы, регистры бухгалтерского учета, отчеты, планы, сметы и иные документы, фактическое наличие, сохранность и правильность использования денежных средств, ценных бумаг, материальных ценностей, а также получать необходимые письменные объяснения должностных, материально ответственных и иных лиц, справки и сведения по вопросам, возникающим в ходе ревизий и проверок, и заверенные копии документов, необходимых для проведения контрольных и надзорных мероприятий;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14.2. проводить в организациях любых форм собственности, получивших от проверяемой организации денежные средства, материальные ценности и документы, сличение записей, документов и данных с соответствующими записями, документами и данными проверяемой организации (встречная проверка);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14.3. направлять в проверенные организации, их вышестоящие органы обязательные для рассмотрения представления или обязательные к исполнению предписания по устранению выявленных нарушений;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14.4. осуществлять контроль за своевременностью и полнотой устранения проверяемыми организациями и (или) их вышестоящими органами нарушений законодательства в финансово-бюджетной сфере, в том числе путем добровольного возмещения средств;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14.5. запрашивать и получать сведения, необходимые для принятия решений по отнесенным к компетенции Службы вопросам;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14.6. заказывать проведение необходимых испытаний, экспертиз, анализов и оценок, а также научных исследований по вопросам осуществления надзора в установленной сфере деятельности;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14.7.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14.8. давать юридическим и физическим лицам разъяснения по вопросам, отнесенным к компетенции Службы;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14.9. осуществлять контроль за деятельностью территориальных органов Службы и подведомственных организаций;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14.10. создавать совещательные и экспертные органы (советы, комиссии, группы, коллегии) в установленной сфере деятельности;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14.11. разрабатывать и утверждать в установленном порядке образцы удостоверений государственных инспекторов.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Федеральная служба финансово-бюджетного надзора не вправе осуществлять в установленной сфере деятельности нормативно-правовое регулирование, кроме случаев, устанавливаемых указами Президента Российской Федерации и постановлениями Правительства Российской Федерации, а также управление государственным имуществом и оказание платных услуг.</w:t>
            </w:r>
          </w:p>
        </w:tc>
      </w:tr>
      <w:tr w:rsidR="00806999" w:rsidRPr="00D22E25" w:rsidTr="00242B14">
        <w:trPr>
          <w:trHeight w:val="23"/>
        </w:trPr>
        <w:tc>
          <w:tcPr>
            <w:tcW w:w="1263" w:type="pct"/>
          </w:tcPr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4. Федеральная служба по финансовому мониторингу РФ</w:t>
            </w:r>
          </w:p>
        </w:tc>
        <w:tc>
          <w:tcPr>
            <w:tcW w:w="3737" w:type="pct"/>
          </w:tcPr>
          <w:p w:rsidR="00242B14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1. осуществляет контроль и надзор за выполнением юридическими и физическими лицами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терроризма, привлечение к ответственности лиц, допустивших нарушение этого законодательства;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2. осуществляет сбор, обработку и анализ информации об операциях (сделках) с денежными средствами или иным имуществом, подлежащих контролю в соответствии с законодательством Российской Федерации;</w:t>
            </w:r>
          </w:p>
          <w:p w:rsidR="00242B14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3. осуществляет проверку в соответствии с законодательством Российской Федерации о противодействии легализации (отмыванию) доходов, полученных преступным путем, и финансированию терроризма полученной информации об операциях (сделках) с денежными средствами или иным имуществом, в том числе получает необходимые разъяснения по представленной информации;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4. выявляет признаки, свидетельствующие о том, что операция (сделка) с денежными средствами или иным имуществом связана с легализацией (отмыванием) доходов, полученных преступным путем, или финансированием терроризма;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5. осуществляет в соответствии с законодательством Российской Федерации о противодействии легализации (отмыванию) доходов, полученных преступным путем, и финансированию терроризма контроль за операциями (сделками) с денежными средствами или иным имуществом;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6. получает, в том числе по запросам, от федеральных органов государственной власти, органов государственной власти субъектов Российской Федерации, органов местного самоуправления и Центрального банка Российской Федерации информацию по вопросам, отнесенным к сфере ведения Службы (за исключением информации о частной жизни граждан);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7. ведет учет организаций, осуществляющих операции (сделки) с денежными средствами или иным имуществом, в сфере деятельности которых отсутствуют надзорные органы;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8. формирует перечень организаций и физических лиц, в отношении которых имеются сведения об их участии в экстремистской деятельности, и вносит в него изменения;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9. издает в соответствии с федеральными законами постановления о приостановлении операций с денежными средствами или иным имуществом;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10. разрабатывает и проводит мероприятия по предупреждению нарушений законодательства Российской Федерации в сфере противодействия легализации (отмыванию) доходов, полученных преступным путем, и финансированию терроризма;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11. принимает в пределах компетенции, установленной законодательством Российской Федерации, решения о нежелательности пребывания (проживания) иностранного гражданина или лица без гражданства в Российской Федерации;</w:t>
            </w:r>
          </w:p>
        </w:tc>
      </w:tr>
      <w:tr w:rsidR="00806999" w:rsidRPr="00D22E25" w:rsidTr="00242B14">
        <w:trPr>
          <w:trHeight w:val="23"/>
        </w:trPr>
        <w:tc>
          <w:tcPr>
            <w:tcW w:w="1263" w:type="pct"/>
          </w:tcPr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5. Федеральное Казначейство РФ</w:t>
            </w:r>
          </w:p>
        </w:tc>
        <w:tc>
          <w:tcPr>
            <w:tcW w:w="3737" w:type="pct"/>
          </w:tcPr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1. доводит до главных распорядителей, распорядителей и получателей средств федерального бюджета показатели сводной бюджетной росписи, лимиты бюджетных обязательств и объемы финансирования;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2. ведет учета операций по кассовому исполнению федерального бюджета;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3. открываете в Центральном банке Российской Федерации и кредитных организациях счета по учету средств федерального бюджета и иных средств в соответствии с законодательством Российской Федерации, устанавливает режимы счетов федерального бюджета;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4. открывает и ведет лицевые счета главных распорядителей, распорядителей и получателей средств федерального бюджета;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5. ведет сводный реестр главных распорядителей, распорядителей и получателей средств федерального бюджета;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6. ведет учет показателей сводной бюджетной росписи федерального бюджета, лимитов бюджетных обязательств и их изменений;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7. составляет и представляет в Министерство финансов Российской Федерации оперативную информацию и отчетность об исполнении федерального бюджета, отчетность об исполнении консолидированного бюджета Российской Федерации;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8. получает в установленном порядке от главных распорядителей средств федерального бюджета, органов исполнительной власти субъектов Российской Федерации, государственных внебюджетных фондов и органов местного самоуправления материалы, необходимые для составления отчетности об исполнении федерального бюджета и консолидированного бюджета Российской Федерации;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9. осуществляет распределение доходов от уплаты федеральных налогов и сборов между бюджетами бюджетной системы Российской Федерации в соответствии с законодательством Российской Федерации;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10. осуществляет прогнозирование и кассовое планирование средств федерального бюджета;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11. осуществляет управление операциями на едином счете федерального бюджета;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12. осуществляет в установленном порядке кассовое обслуживание исполнения бюджетов бюджетной системы Российской Федерации;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13. обеспечивает проведение кассовых выплат из бюджетов бюджетной системы Российской Федерации от имени и по поручению соответствующих органов, осуществляющих сбор доходов бюджетов, или получателей средств указанных бюджетов, лицевые счета которых в установленном порядке открыты в Федеральном казначействе;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14. осуществляет предварительный и текущий контроль за ведением операций со средствами федерального бюджета главными распорядителями, распорядителями и получателями средств федерального бюджета;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15. осуществляет подтверждение денежных обязательств федерального бюджета и совершает разрешительную надпись на право осуществления расходов федерального бюджета в рамках выделенных лимитов бюджетных обязательств;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16. обобщает практику применения законодательства Российской Федерации в установленной сфере деятельности и вносит в Министерство финансов Российской Федерации предложения по его совершенствованию;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17. осуществляет функции главного распорядителя и получателя средств федерального бюджета, предусмотренных на содержание Федерального казначейства и реализацию возложенных на него функций;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18. обеспечивает в пределах своей компетенции защиту сведений, составляющих государственную тайну;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19. обеспечивает своевременное и полное рассмотрение обращений граждан, принятие по ним решений и направление заявителям ответов в установленный законодательством Российской Федерации срок;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20. обеспечивает мобилизационную подготовку Федерального казначейства;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21. организует профессиональную подготовку работников Федерального казначейства, их переподготовку, повышение квалификации и стажировку;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22.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Федерального казначейства;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23.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 xml:space="preserve">24. проводит в установленном порядке конкурсы и заключает государственные контракты на размещение заказов на поставку товаров, выполнение работ, оказание услуг для нужд Федерального казначейства, а также на проведение научно-исследовательских работ для государственных нужд в установленной сфере деятельности; </w:t>
            </w:r>
          </w:p>
          <w:p w:rsidR="00806999" w:rsidRPr="00D22E25" w:rsidRDefault="00806999" w:rsidP="00242B1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22E25">
              <w:rPr>
                <w:noProof/>
                <w:color w:val="000000"/>
                <w:sz w:val="20"/>
              </w:rPr>
              <w:t>25.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      </w:r>
          </w:p>
        </w:tc>
      </w:tr>
    </w:tbl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Вывод: некоторое дублирование функций прослеживается у Федерального Казначейства РФ и Федеральной службы по финансовому мониторингу в рамках полномочий по кассовым операциям с денежными средствами, и у Федерального Казначейства РФ и Федеральной службы финансово-бюджетного надзора РФ в рамках полномочий по контролю за исполнением бюджета и распределением аккумулированных средств.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6999" w:rsidRPr="00D22E25" w:rsidRDefault="00242B14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" w:name="_Toc68885914"/>
      <w:r w:rsidRPr="00D22E25">
        <w:rPr>
          <w:noProof/>
          <w:color w:val="000000"/>
          <w:sz w:val="28"/>
        </w:rPr>
        <w:br w:type="page"/>
      </w:r>
      <w:r w:rsidR="00806999" w:rsidRPr="00D22E25">
        <w:rPr>
          <w:noProof/>
          <w:color w:val="000000"/>
          <w:sz w:val="28"/>
        </w:rPr>
        <w:t>Задание № 2</w:t>
      </w:r>
      <w:bookmarkEnd w:id="1"/>
    </w:p>
    <w:p w:rsidR="00242B14" w:rsidRPr="00D22E25" w:rsidRDefault="00242B14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Условие задачи: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Рассчитайте доходы консолидированного бюджета субъекта РФ, если на территории субъекта было собрано: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-</w:t>
      </w:r>
      <w:r w:rsidR="00242B14" w:rsidRPr="00D22E25">
        <w:rPr>
          <w:noProof/>
          <w:color w:val="000000"/>
          <w:sz w:val="28"/>
        </w:rPr>
        <w:t xml:space="preserve"> </w:t>
      </w:r>
      <w:r w:rsidRPr="00D22E25">
        <w:rPr>
          <w:noProof/>
          <w:color w:val="000000"/>
          <w:sz w:val="28"/>
        </w:rPr>
        <w:t>НДС - 50 млрд. рублей;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налог на прибыль организаций – 23 млрд. рублей;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налог на игорный бизнес – 7 млрд. рублей;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налог на имущество физических лиц – 10 млн. рублей;</w:t>
      </w:r>
    </w:p>
    <w:p w:rsidR="00242B14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налог на доходы физических лиц – 15 млрд. рублей.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Решение: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Так как НДС, налог на прибыль организаций, налог на доходы физических лиц относятся к федеральным, то в составе доходов консолидированного бюджета субъекта РФ они не числятся. Налог на имущество физических лиц в настоящий момент не существует, будем считать, что нам</w:t>
      </w:r>
      <w:r w:rsidR="00242B14" w:rsidRPr="00D22E25">
        <w:rPr>
          <w:noProof/>
          <w:color w:val="000000"/>
          <w:sz w:val="28"/>
        </w:rPr>
        <w:t xml:space="preserve"> </w:t>
      </w:r>
      <w:r w:rsidRPr="00D22E25">
        <w:rPr>
          <w:noProof/>
          <w:color w:val="000000"/>
          <w:sz w:val="28"/>
        </w:rPr>
        <w:t>дано значение налога на имущество организаций, который вместе с налогом на игорный бизнес относится к региональным.</w:t>
      </w:r>
    </w:p>
    <w:p w:rsidR="00242B14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 xml:space="preserve">Таким образом, </w:t>
      </w:r>
    </w:p>
    <w:p w:rsidR="00242B14" w:rsidRPr="00D22E25" w:rsidRDefault="00242B14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6999" w:rsidRPr="00D22E25" w:rsidRDefault="00806999" w:rsidP="00242B14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D22E25">
        <w:rPr>
          <w:i/>
          <w:noProof/>
          <w:color w:val="000000"/>
          <w:sz w:val="28"/>
        </w:rPr>
        <w:t>Доходы консолидированного бюджета субъекта РФ =7 млрд. рублей+10 млн. рублей = 7010000000 рублей.</w:t>
      </w:r>
    </w:p>
    <w:p w:rsidR="00242B14" w:rsidRPr="00D22E25" w:rsidRDefault="00242B14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2B14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 xml:space="preserve">Ответ: </w:t>
      </w:r>
    </w:p>
    <w:p w:rsidR="00242B14" w:rsidRPr="00D22E25" w:rsidRDefault="00242B14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6999" w:rsidRPr="00D22E25" w:rsidRDefault="00806999" w:rsidP="00242B14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D22E25">
        <w:rPr>
          <w:i/>
          <w:noProof/>
          <w:color w:val="000000"/>
          <w:sz w:val="28"/>
        </w:rPr>
        <w:t>Доходы консолидированного бюджета субъекта РФ составят 7010000000 рублей.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6999" w:rsidRPr="00D22E25" w:rsidRDefault="00242B14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" w:name="_Toc68885915"/>
      <w:r w:rsidRPr="00D22E25">
        <w:rPr>
          <w:noProof/>
          <w:color w:val="000000"/>
          <w:sz w:val="28"/>
        </w:rPr>
        <w:t>З</w:t>
      </w:r>
      <w:r w:rsidR="00806999" w:rsidRPr="00D22E25">
        <w:rPr>
          <w:noProof/>
          <w:color w:val="000000"/>
          <w:sz w:val="28"/>
        </w:rPr>
        <w:t>адание</w:t>
      </w:r>
      <w:bookmarkEnd w:id="2"/>
      <w:r w:rsidRPr="00D22E25">
        <w:rPr>
          <w:noProof/>
          <w:color w:val="000000"/>
          <w:sz w:val="28"/>
        </w:rPr>
        <w:t xml:space="preserve"> 3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Децентрализованные денежные фонды: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А. амортизационный фонд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Б. стабилизационный фонд государства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В. фонд социального страхования РФ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Г.</w:t>
      </w:r>
      <w:r w:rsidR="00242B14" w:rsidRPr="00D22E25">
        <w:rPr>
          <w:noProof/>
          <w:color w:val="000000"/>
          <w:sz w:val="28"/>
        </w:rPr>
        <w:t xml:space="preserve"> </w:t>
      </w:r>
      <w:r w:rsidRPr="00D22E25">
        <w:rPr>
          <w:noProof/>
          <w:color w:val="000000"/>
          <w:sz w:val="28"/>
        </w:rPr>
        <w:t>фонды обязательного медицинского страхования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Д.</w:t>
      </w:r>
      <w:r w:rsidR="00242B14" w:rsidRPr="00D22E25">
        <w:rPr>
          <w:noProof/>
          <w:color w:val="000000"/>
          <w:sz w:val="28"/>
        </w:rPr>
        <w:t xml:space="preserve"> </w:t>
      </w:r>
      <w:r w:rsidRPr="00D22E25">
        <w:rPr>
          <w:noProof/>
          <w:color w:val="000000"/>
          <w:sz w:val="28"/>
        </w:rPr>
        <w:t>А и Б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Правильный ответ: Г.</w:t>
      </w:r>
      <w:r w:rsidR="00242B14" w:rsidRPr="00D22E25">
        <w:rPr>
          <w:noProof/>
          <w:color w:val="000000"/>
          <w:sz w:val="28"/>
        </w:rPr>
        <w:t xml:space="preserve"> </w:t>
      </w:r>
      <w:r w:rsidRPr="00D22E25">
        <w:rPr>
          <w:noProof/>
          <w:color w:val="000000"/>
          <w:sz w:val="28"/>
        </w:rPr>
        <w:t>фонды обязательного медицинского страхования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Остальные фонды являются централизованными согласно выполняемым ими функциям.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Особенности государственных финансов: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А. не связаны с процессом перераспределения первичных доходов экономических субъектов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Б.</w:t>
      </w:r>
      <w:r w:rsidR="00242B14" w:rsidRPr="00D22E25">
        <w:rPr>
          <w:noProof/>
          <w:color w:val="000000"/>
          <w:sz w:val="28"/>
        </w:rPr>
        <w:t xml:space="preserve"> </w:t>
      </w:r>
      <w:r w:rsidRPr="00D22E25">
        <w:rPr>
          <w:noProof/>
          <w:color w:val="000000"/>
          <w:sz w:val="28"/>
        </w:rPr>
        <w:t xml:space="preserve">имеют возвратный характер 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В. вероятностный характер отношений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Г. связаны с формированием децентрализованных денежных фондов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Д. нормативный характер данных отношений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Правильный ответ: Г. связаны с формированием децентрализованных денежных фондов.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Остальные функции не являются особенными и исключительными для государственных финансов, они присущи также, например, муниципальным финансам.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3. Методами финансового воздействия на развитие общества являются: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А. финансовое обеспечение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Б.</w:t>
      </w:r>
      <w:r w:rsidR="00242B14" w:rsidRPr="00D22E25">
        <w:rPr>
          <w:noProof/>
          <w:color w:val="000000"/>
          <w:sz w:val="28"/>
        </w:rPr>
        <w:t xml:space="preserve"> </w:t>
      </w:r>
      <w:r w:rsidRPr="00D22E25">
        <w:rPr>
          <w:noProof/>
          <w:color w:val="000000"/>
          <w:sz w:val="28"/>
        </w:rPr>
        <w:t>финансовое прогнозирование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В.</w:t>
      </w:r>
      <w:r w:rsidR="00242B14" w:rsidRPr="00D22E25">
        <w:rPr>
          <w:noProof/>
          <w:color w:val="000000"/>
          <w:sz w:val="28"/>
        </w:rPr>
        <w:t xml:space="preserve"> </w:t>
      </w:r>
      <w:r w:rsidRPr="00D22E25">
        <w:rPr>
          <w:noProof/>
          <w:color w:val="000000"/>
          <w:sz w:val="28"/>
        </w:rPr>
        <w:t>финансовое регулирование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Г.</w:t>
      </w:r>
      <w:r w:rsidR="00242B14" w:rsidRPr="00D22E25">
        <w:rPr>
          <w:noProof/>
          <w:color w:val="000000"/>
          <w:sz w:val="28"/>
        </w:rPr>
        <w:t xml:space="preserve"> </w:t>
      </w:r>
      <w:r w:rsidRPr="00D22E25">
        <w:rPr>
          <w:noProof/>
          <w:color w:val="000000"/>
          <w:sz w:val="28"/>
        </w:rPr>
        <w:t>финансовое управление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Д.</w:t>
      </w:r>
      <w:r w:rsidR="00242B14" w:rsidRPr="00D22E25">
        <w:rPr>
          <w:noProof/>
          <w:color w:val="000000"/>
          <w:sz w:val="28"/>
        </w:rPr>
        <w:t xml:space="preserve"> </w:t>
      </w:r>
      <w:r w:rsidRPr="00D22E25">
        <w:rPr>
          <w:noProof/>
          <w:color w:val="000000"/>
          <w:sz w:val="28"/>
        </w:rPr>
        <w:t>А и В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Е.</w:t>
      </w:r>
      <w:r w:rsidR="00242B14" w:rsidRPr="00D22E25">
        <w:rPr>
          <w:noProof/>
          <w:color w:val="000000"/>
          <w:sz w:val="28"/>
        </w:rPr>
        <w:t xml:space="preserve"> </w:t>
      </w:r>
      <w:r w:rsidRPr="00D22E25">
        <w:rPr>
          <w:noProof/>
          <w:color w:val="000000"/>
          <w:sz w:val="28"/>
        </w:rPr>
        <w:t>В и Г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Правильный ответ: Е.</w:t>
      </w:r>
      <w:r w:rsidR="00242B14" w:rsidRPr="00D22E25">
        <w:rPr>
          <w:noProof/>
          <w:color w:val="000000"/>
          <w:sz w:val="28"/>
        </w:rPr>
        <w:t xml:space="preserve"> </w:t>
      </w:r>
      <w:r w:rsidRPr="00D22E25">
        <w:rPr>
          <w:noProof/>
          <w:color w:val="000000"/>
          <w:sz w:val="28"/>
        </w:rPr>
        <w:t xml:space="preserve">В и Г. 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Финансовой прогнозирование и обеспечение являются соответственно предпосылкой и следствием, но никак не методами финансового воздействия на развитие общества.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4. К числу основных полномочий Федеральной службы по финансовому мониторингу РФ относится: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А. проведение аттестации страховых актуариев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Б. контроль за соблюдением валютного законодательства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В. издание постановления о приостановлении операций с денежными средствами или имуществом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Г. ведение учета операций по кассовому исполнению федерального бюджета.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Правильный ответ: В. издание постановления о приостановлении операций с денежными средствами или имуществом.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Ответ следует из функций, определенных правительством РФ для данного органа, которые приведены в Задаче№ 1 данной контрольной работы.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5. Что из перечисленного не является методом финансового контроля: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А. обследование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Б. проверка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В. мониторинг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Г. экспертиза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Правильный ответ: Г. экспертиза.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Согласно классификации видов финансового контроля.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6. В состав бюджетной системы включаются: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А. бюджеты государственных внебюджетных фондов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Б. финансы бюджетных учреждений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В. органы власти, обладающие бюджетными полномочиями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Г. А и Б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Д.А, Б, В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Правильный ответ: Д. А, Б, В.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Все, обозначенное в вариантах ответа, входит в определение состава бюджетной системы.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7. Прямыми налогами являются: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А. налог на прибыль организаций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Б. налог на добавленную стоимость</w:t>
      </w:r>
      <w:r w:rsidRPr="00D22E25">
        <w:rPr>
          <w:noProof/>
          <w:color w:val="000000"/>
          <w:sz w:val="28"/>
        </w:rPr>
        <w:tab/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В. налог на имущество организаций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Г. А и В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Д. А и Б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Правильный ответ: Г. А и В.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Налог на добавленную стоимость относится к косвенным, а налог на прибыль организаций и налог на имущество организаций к прямым согласно НК РФ.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8. Из федерального бюджета финансируются: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А. национальная оборона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Б. содержание органов власти РФ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В. содержание органов власти субъектов РФ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Г.А и Б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Д. А, Б, В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Правильный ответ: Г.А и Б.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Содержание органов власти субъектов РФ является объектом финансирования бюджетов соответствующих субъектов РФ.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9. Изменение условий займа, касающихся его доходности, называется: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А. конверсия займа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Б. консолидация займа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В. унификация займа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Правильный ответ: А. конверсия займа.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Исходя из определения конверсии (изменение) займа.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10. Назовите пути улучшения использования основных фондов: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А. сокращение сроков строительства объектов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Б. сокращение выручки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В. работа в две-три смены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Г. А и Б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Д. А и В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Правильный ответ: Г. А и Б.</w:t>
      </w: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Работа в две-три смены не является путем улучшения использования основных фондов, так как это привет к ускорению их износа и необходимости замены.</w:t>
      </w:r>
    </w:p>
    <w:p w:rsidR="00242B14" w:rsidRPr="00D22E25" w:rsidRDefault="00242B14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br w:type="page"/>
      </w:r>
      <w:bookmarkStart w:id="3" w:name="_Toc68885916"/>
      <w:r w:rsidRPr="00D22E25">
        <w:rPr>
          <w:noProof/>
          <w:color w:val="000000"/>
          <w:sz w:val="28"/>
        </w:rPr>
        <w:t>Список литературы</w:t>
      </w:r>
      <w:bookmarkEnd w:id="3"/>
    </w:p>
    <w:p w:rsidR="00806999" w:rsidRPr="00D22E25" w:rsidRDefault="00806999" w:rsidP="00242B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06999" w:rsidRPr="00D22E25" w:rsidRDefault="00242B14" w:rsidP="00242B14">
      <w:pPr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Дробозина Г.</w:t>
      </w:r>
      <w:r w:rsidR="00806999" w:rsidRPr="00D22E25">
        <w:rPr>
          <w:noProof/>
          <w:color w:val="000000"/>
          <w:sz w:val="28"/>
        </w:rPr>
        <w:t>А. Финансы. Денежное обращение. Кредит. М.: Финансы и Статистика, 2002. – 358 с.</w:t>
      </w:r>
    </w:p>
    <w:p w:rsidR="00806999" w:rsidRPr="00D22E25" w:rsidRDefault="00806999" w:rsidP="00242B14">
      <w:pPr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План контрольной и надзорной работы Федеральной службы финансово-бюджетного надзора на 2005 год, утвержденный Министерством финансов РФ 31 декабря 2004 г.</w:t>
      </w:r>
    </w:p>
    <w:p w:rsidR="00806999" w:rsidRPr="00D22E25" w:rsidRDefault="00806999" w:rsidP="00242B14">
      <w:pPr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Положение о Федеральной налоговой службе</w:t>
      </w:r>
      <w:r w:rsidR="00242B14" w:rsidRPr="00D22E25">
        <w:rPr>
          <w:noProof/>
          <w:color w:val="000000"/>
          <w:sz w:val="28"/>
        </w:rPr>
        <w:t xml:space="preserve"> </w:t>
      </w:r>
      <w:r w:rsidRPr="00D22E25">
        <w:rPr>
          <w:noProof/>
          <w:color w:val="000000"/>
          <w:sz w:val="28"/>
        </w:rPr>
        <w:t xml:space="preserve">(утверждено Постановлением Правительства Российской Федерации от 30 сентября 2004 г. N 506) </w:t>
      </w:r>
    </w:p>
    <w:p w:rsidR="00806999" w:rsidRPr="00D22E25" w:rsidRDefault="00806999" w:rsidP="00242B14">
      <w:pPr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Приказ Федеральной службы финансово-бюджетного надзора от 17 ноября 2004 г. N 102</w:t>
      </w:r>
    </w:p>
    <w:p w:rsidR="00806999" w:rsidRPr="00D22E25" w:rsidRDefault="00806999" w:rsidP="00242B14">
      <w:pPr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D22E25">
        <w:rPr>
          <w:noProof/>
          <w:color w:val="000000"/>
          <w:sz w:val="28"/>
        </w:rPr>
        <w:t>Шеремет А.Д. Методика финансового анализа. - М.: ИНФРА-М, 2003.– 329с.</w:t>
      </w:r>
      <w:bookmarkStart w:id="4" w:name="_GoBack"/>
      <w:bookmarkEnd w:id="4"/>
    </w:p>
    <w:sectPr w:rsidR="00806999" w:rsidRPr="00D22E25" w:rsidSect="00242B14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9A" w:rsidRDefault="0049079A">
      <w:r>
        <w:separator/>
      </w:r>
    </w:p>
  </w:endnote>
  <w:endnote w:type="continuationSeparator" w:id="0">
    <w:p w:rsidR="0049079A" w:rsidRDefault="0049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9A" w:rsidRDefault="0049079A">
      <w:r>
        <w:separator/>
      </w:r>
    </w:p>
  </w:footnote>
  <w:footnote w:type="continuationSeparator" w:id="0">
    <w:p w:rsidR="0049079A" w:rsidRDefault="0049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99" w:rsidRDefault="0080699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6999" w:rsidRDefault="0080699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99" w:rsidRDefault="0080699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2E25">
      <w:rPr>
        <w:rStyle w:val="a9"/>
        <w:noProof/>
      </w:rPr>
      <w:t>13</w:t>
    </w:r>
    <w:r>
      <w:rPr>
        <w:rStyle w:val="a9"/>
      </w:rPr>
      <w:fldChar w:fldCharType="end"/>
    </w:r>
  </w:p>
  <w:p w:rsidR="00806999" w:rsidRDefault="0080699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4F0A"/>
    <w:multiLevelType w:val="hybridMultilevel"/>
    <w:tmpl w:val="F42855CC"/>
    <w:lvl w:ilvl="0" w:tplc="BE5A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72EDC"/>
    <w:multiLevelType w:val="hybridMultilevel"/>
    <w:tmpl w:val="DF543478"/>
    <w:lvl w:ilvl="0" w:tplc="614C1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54B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8EB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74D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2E86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FEA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2045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E867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A69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40DF7"/>
    <w:multiLevelType w:val="hybridMultilevel"/>
    <w:tmpl w:val="62D86FC0"/>
    <w:lvl w:ilvl="0" w:tplc="198C95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7B2FC4"/>
    <w:multiLevelType w:val="hybridMultilevel"/>
    <w:tmpl w:val="1C6483D6"/>
    <w:lvl w:ilvl="0" w:tplc="A4641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4F12DE"/>
    <w:multiLevelType w:val="hybridMultilevel"/>
    <w:tmpl w:val="A9629F0A"/>
    <w:lvl w:ilvl="0" w:tplc="286AF4F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89E2983"/>
    <w:multiLevelType w:val="hybridMultilevel"/>
    <w:tmpl w:val="38BE32E6"/>
    <w:lvl w:ilvl="0" w:tplc="BE5A1B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F90911"/>
    <w:multiLevelType w:val="hybridMultilevel"/>
    <w:tmpl w:val="21144100"/>
    <w:lvl w:ilvl="0" w:tplc="075CB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DE3E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3C6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66D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1E4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283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9445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F060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061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A62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261A10"/>
    <w:multiLevelType w:val="hybridMultilevel"/>
    <w:tmpl w:val="96D4A804"/>
    <w:lvl w:ilvl="0" w:tplc="AC00245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D9316A9"/>
    <w:multiLevelType w:val="hybridMultilevel"/>
    <w:tmpl w:val="7B7CD9D0"/>
    <w:lvl w:ilvl="0" w:tplc="2A14BFBE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0">
    <w:nsid w:val="2DB9570D"/>
    <w:multiLevelType w:val="hybridMultilevel"/>
    <w:tmpl w:val="B7EEC5DE"/>
    <w:lvl w:ilvl="0" w:tplc="661A8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7AE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AEA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0F8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9A54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829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E4C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1E0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A6B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5831A9"/>
    <w:multiLevelType w:val="hybridMultilevel"/>
    <w:tmpl w:val="C7823C0C"/>
    <w:lvl w:ilvl="0" w:tplc="1242D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E82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D2F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A849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BAB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9AC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A80E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C41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605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D35F3"/>
    <w:multiLevelType w:val="multilevel"/>
    <w:tmpl w:val="C15A18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3">
    <w:nsid w:val="3D5C40C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435551AC"/>
    <w:multiLevelType w:val="hybridMultilevel"/>
    <w:tmpl w:val="14A43A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925984"/>
    <w:multiLevelType w:val="hybridMultilevel"/>
    <w:tmpl w:val="B1FED4A6"/>
    <w:lvl w:ilvl="0" w:tplc="FFFFFFFF">
      <w:start w:val="1"/>
      <w:numFmt w:val="bullet"/>
      <w:lvlText w:val="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>
    <w:nsid w:val="564435FF"/>
    <w:multiLevelType w:val="hybridMultilevel"/>
    <w:tmpl w:val="D01AF896"/>
    <w:lvl w:ilvl="0" w:tplc="54E8D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68B3D23"/>
    <w:multiLevelType w:val="hybridMultilevel"/>
    <w:tmpl w:val="743486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1EC2F5C"/>
    <w:multiLevelType w:val="multilevel"/>
    <w:tmpl w:val="609CBA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35"/>
        </w:tabs>
        <w:ind w:left="25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45"/>
        </w:tabs>
        <w:ind w:left="30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80"/>
        </w:tabs>
        <w:ind w:left="3480" w:hanging="2160"/>
      </w:pPr>
      <w:rPr>
        <w:rFonts w:cs="Times New Roman" w:hint="default"/>
      </w:rPr>
    </w:lvl>
  </w:abstractNum>
  <w:abstractNum w:abstractNumId="19">
    <w:nsid w:val="7D701420"/>
    <w:multiLevelType w:val="hybridMultilevel"/>
    <w:tmpl w:val="9FF4C4DE"/>
    <w:lvl w:ilvl="0" w:tplc="12BC3794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D7545AB"/>
    <w:multiLevelType w:val="hybridMultilevel"/>
    <w:tmpl w:val="A4FA7622"/>
    <w:lvl w:ilvl="0" w:tplc="9DAA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32"/>
      </w:rPr>
    </w:lvl>
    <w:lvl w:ilvl="1" w:tplc="6E985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8"/>
  </w:num>
  <w:num w:numId="5">
    <w:abstractNumId w:val="20"/>
  </w:num>
  <w:num w:numId="6">
    <w:abstractNumId w:val="2"/>
  </w:num>
  <w:num w:numId="7">
    <w:abstractNumId w:val="19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4"/>
  </w:num>
  <w:num w:numId="18">
    <w:abstractNumId w:val="8"/>
  </w:num>
  <w:num w:numId="19">
    <w:abstractNumId w:val="5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8A6"/>
    <w:rsid w:val="00242B14"/>
    <w:rsid w:val="0049079A"/>
    <w:rsid w:val="00806999"/>
    <w:rsid w:val="00BB16EF"/>
    <w:rsid w:val="00D22E25"/>
    <w:rsid w:val="00D33912"/>
    <w:rsid w:val="00D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305B69-1944-46E4-B90C-C17E3FB0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9720"/>
      </w:tabs>
      <w:spacing w:line="360" w:lineRule="auto"/>
      <w:ind w:right="-82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num" w:pos="360"/>
      </w:tabs>
      <w:spacing w:line="360" w:lineRule="auto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spacing w:line="360" w:lineRule="auto"/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justify2">
    <w:name w:val="justify2"/>
    <w:basedOn w:val="a"/>
    <w:pPr>
      <w:spacing w:before="100" w:beforeAutospacing="1" w:after="100" w:afterAutospacing="1"/>
    </w:pPr>
  </w:style>
  <w:style w:type="paragraph" w:customStyle="1" w:styleId="justify1">
    <w:name w:val="justify1"/>
    <w:basedOn w:val="a"/>
    <w:pPr>
      <w:spacing w:before="100" w:beforeAutospacing="1" w:after="100" w:afterAutospacing="1"/>
    </w:pPr>
  </w:style>
  <w:style w:type="character" w:customStyle="1" w:styleId="c3">
    <w:name w:val="c3"/>
    <w:basedOn w:val="a0"/>
    <w:rPr>
      <w:rFonts w:cs="Times New Roman"/>
    </w:rPr>
  </w:style>
  <w:style w:type="character" w:styleId="a5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Pr>
      <w:sz w:val="28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pPr>
      <w:spacing w:line="360" w:lineRule="auto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  <w:szCs w:val="24"/>
    </w:rPr>
  </w:style>
  <w:style w:type="paragraph" w:styleId="ac">
    <w:name w:val="Body Text Indent"/>
    <w:basedOn w:val="a"/>
    <w:link w:val="ad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spacing w:line="360" w:lineRule="auto"/>
      <w:jc w:val="both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DC38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42B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2B14"/>
    <w:rPr>
      <w:rFonts w:cs="Times New Roman"/>
      <w:sz w:val="24"/>
      <w:szCs w:val="24"/>
    </w:rPr>
  </w:style>
  <w:style w:type="table" w:styleId="af2">
    <w:name w:val="Table Professional"/>
    <w:basedOn w:val="a1"/>
    <w:uiPriority w:val="99"/>
    <w:unhideWhenUsed/>
    <w:rsid w:val="00242B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3310</Words>
  <Characters>18867</Characters>
  <Application>Microsoft Office Word</Application>
  <DocSecurity>0</DocSecurity>
  <Lines>157</Lines>
  <Paragraphs>44</Paragraphs>
  <ScaleCrop>false</ScaleCrop>
  <Company>Т</Company>
  <LinksUpToDate>false</LinksUpToDate>
  <CharactersWithSpaces>22133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</dc:creator>
  <cp:keywords/>
  <dc:description/>
  <cp:lastModifiedBy>admin</cp:lastModifiedBy>
  <cp:revision>2</cp:revision>
  <cp:lastPrinted>2006-04-11T07:50:00Z</cp:lastPrinted>
  <dcterms:created xsi:type="dcterms:W3CDTF">2014-05-29T01:49:00Z</dcterms:created>
  <dcterms:modified xsi:type="dcterms:W3CDTF">2014-05-29T01:49:00Z</dcterms:modified>
</cp:coreProperties>
</file>