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BBB" w:rsidRDefault="00085BBB" w:rsidP="009842C2">
      <w:pPr>
        <w:spacing w:after="0" w:line="360" w:lineRule="auto"/>
        <w:ind w:left="360"/>
        <w:jc w:val="center"/>
        <w:rPr>
          <w:rFonts w:ascii="Times New Roman" w:hAnsi="Times New Roman"/>
          <w:sz w:val="28"/>
          <w:szCs w:val="28"/>
        </w:rPr>
      </w:pPr>
    </w:p>
    <w:p w:rsidR="009842C2" w:rsidRPr="009842C2" w:rsidRDefault="009842C2" w:rsidP="009842C2">
      <w:pPr>
        <w:spacing w:after="0" w:line="360" w:lineRule="auto"/>
        <w:ind w:left="360"/>
        <w:jc w:val="center"/>
        <w:rPr>
          <w:rFonts w:ascii="Times New Roman" w:hAnsi="Times New Roman"/>
          <w:sz w:val="28"/>
          <w:szCs w:val="28"/>
        </w:rPr>
      </w:pPr>
      <w:r w:rsidRPr="009842C2">
        <w:rPr>
          <w:rFonts w:ascii="Times New Roman" w:hAnsi="Times New Roman"/>
          <w:sz w:val="28"/>
          <w:szCs w:val="28"/>
        </w:rPr>
        <w:t>Кадровая политика и ее особенности в органах государственной власти и местного самоуправления.</w:t>
      </w:r>
    </w:p>
    <w:p w:rsidR="00C107A4" w:rsidRPr="00A85ACE" w:rsidRDefault="00C107A4" w:rsidP="009842C2">
      <w:pPr>
        <w:spacing w:after="0" w:line="360" w:lineRule="auto"/>
        <w:ind w:firstLine="708"/>
        <w:contextualSpacing/>
        <w:jc w:val="both"/>
        <w:rPr>
          <w:rFonts w:ascii="Times New Roman" w:hAnsi="Times New Roman"/>
          <w:sz w:val="24"/>
          <w:szCs w:val="24"/>
        </w:rPr>
      </w:pPr>
      <w:r w:rsidRPr="00A85ACE">
        <w:rPr>
          <w:rFonts w:ascii="Times New Roman" w:hAnsi="Times New Roman"/>
          <w:sz w:val="24"/>
          <w:szCs w:val="24"/>
        </w:rPr>
        <w:t>Среди множества задач российского государства первостепенное значение имеет разработка эффективной системы кадровой политики.</w:t>
      </w:r>
      <w:r w:rsidR="00A85ACE" w:rsidRPr="00A85ACE">
        <w:rPr>
          <w:rFonts w:ascii="Times New Roman" w:hAnsi="Times New Roman"/>
          <w:sz w:val="24"/>
          <w:szCs w:val="24"/>
        </w:rPr>
        <w:t xml:space="preserve"> Вопросы подбора и расстановки кадров есть часть реформирования общества и служат мощным рычагом воздействия на все сферы и участки жизни. На укрепление кадров системы государственного управления нацелена административная реформа. Проблемы кадрового обеспечения являются приоритетными и в федеральной программе «Реформирование и развитие системы государственной службы РФ(2009-2013гг.).</w:t>
      </w:r>
      <w:r w:rsidRPr="00A85ACE">
        <w:rPr>
          <w:rFonts w:ascii="Times New Roman" w:hAnsi="Times New Roman"/>
          <w:sz w:val="24"/>
          <w:szCs w:val="24"/>
        </w:rPr>
        <w:t xml:space="preserve"> </w:t>
      </w:r>
    </w:p>
    <w:p w:rsidR="00C107A4" w:rsidRPr="00A85ACE" w:rsidRDefault="00C107A4" w:rsidP="009842C2">
      <w:pPr>
        <w:spacing w:after="0" w:line="360" w:lineRule="auto"/>
        <w:contextualSpacing/>
        <w:jc w:val="both"/>
        <w:rPr>
          <w:rFonts w:ascii="Times New Roman" w:hAnsi="Times New Roman"/>
          <w:sz w:val="24"/>
          <w:szCs w:val="24"/>
        </w:rPr>
      </w:pPr>
      <w:r w:rsidRPr="00A85ACE">
        <w:rPr>
          <w:rFonts w:ascii="Times New Roman" w:hAnsi="Times New Roman"/>
          <w:sz w:val="24"/>
          <w:szCs w:val="24"/>
        </w:rPr>
        <w:t xml:space="preserve"> </w:t>
      </w:r>
      <w:r w:rsidR="00A85ACE" w:rsidRPr="00A85ACE">
        <w:rPr>
          <w:rFonts w:ascii="Times New Roman" w:hAnsi="Times New Roman"/>
          <w:sz w:val="24"/>
          <w:szCs w:val="24"/>
        </w:rPr>
        <w:tab/>
      </w:r>
      <w:r w:rsidRPr="00A85ACE">
        <w:rPr>
          <w:rFonts w:ascii="Times New Roman" w:hAnsi="Times New Roman"/>
          <w:sz w:val="24"/>
          <w:szCs w:val="24"/>
        </w:rPr>
        <w:t>Кадровая политика разрабатывается и реализуется на разных уровнях управления. На федеральном (общегосударственном) и региональном (субъектов Федерации) уровне осуществляется государственная кадровая политика, на муниципальном уровне осуществляется муниципальная кадровая политика.</w:t>
      </w:r>
    </w:p>
    <w:p w:rsidR="00C107A4" w:rsidRPr="00A85ACE" w:rsidRDefault="00A85ACE" w:rsidP="009842C2">
      <w:pPr>
        <w:spacing w:after="0" w:line="360" w:lineRule="auto"/>
        <w:ind w:firstLine="708"/>
        <w:jc w:val="both"/>
        <w:rPr>
          <w:rFonts w:ascii="Times New Roman" w:hAnsi="Times New Roman"/>
          <w:sz w:val="24"/>
          <w:szCs w:val="24"/>
        </w:rPr>
      </w:pPr>
      <w:r w:rsidRPr="00A85ACE">
        <w:rPr>
          <w:rFonts w:ascii="Times New Roman" w:hAnsi="Times New Roman"/>
          <w:b/>
          <w:sz w:val="24"/>
          <w:szCs w:val="24"/>
        </w:rPr>
        <w:t>Под кадровой политикой</w:t>
      </w:r>
      <w:r w:rsidRPr="00A85ACE">
        <w:rPr>
          <w:rFonts w:ascii="Times New Roman" w:hAnsi="Times New Roman"/>
          <w:sz w:val="24"/>
          <w:szCs w:val="24"/>
        </w:rPr>
        <w:t xml:space="preserve"> принято понимать систему правил, согласно которым осуществляется кадровый процесс, т.е. совокупность мер, направленных на достижение организационных целей в сфере управления персоналом.</w:t>
      </w:r>
    </w:p>
    <w:p w:rsidR="00A85ACE" w:rsidRPr="00A85ACE" w:rsidRDefault="00A85ACE" w:rsidP="009842C2">
      <w:pPr>
        <w:spacing w:after="0" w:line="360" w:lineRule="auto"/>
        <w:ind w:firstLine="708"/>
        <w:jc w:val="both"/>
        <w:rPr>
          <w:rFonts w:ascii="Times New Roman" w:hAnsi="Times New Roman"/>
          <w:sz w:val="24"/>
          <w:szCs w:val="24"/>
        </w:rPr>
      </w:pPr>
      <w:r w:rsidRPr="00A85ACE">
        <w:rPr>
          <w:rFonts w:ascii="Times New Roman" w:hAnsi="Times New Roman"/>
          <w:sz w:val="24"/>
          <w:szCs w:val="24"/>
        </w:rPr>
        <w:t xml:space="preserve">Российская государственная кадровая политика находится в стадии развития и не сформирована окончательно. Понятием </w:t>
      </w:r>
      <w:r w:rsidRPr="00A85ACE">
        <w:rPr>
          <w:rFonts w:ascii="Times New Roman" w:hAnsi="Times New Roman"/>
          <w:b/>
          <w:sz w:val="24"/>
          <w:szCs w:val="24"/>
        </w:rPr>
        <w:t>"кадры"</w:t>
      </w:r>
      <w:r w:rsidRPr="00A85ACE">
        <w:rPr>
          <w:rFonts w:ascii="Times New Roman" w:hAnsi="Times New Roman"/>
          <w:sz w:val="24"/>
          <w:szCs w:val="24"/>
        </w:rPr>
        <w:t xml:space="preserve"> принято обозначать основной (штатный) и квалифицированный состав работников. В последние годы в научной литературе и практике часто используется более емкое понятие </w:t>
      </w:r>
      <w:r w:rsidRPr="00A85ACE">
        <w:rPr>
          <w:rFonts w:ascii="Times New Roman" w:hAnsi="Times New Roman"/>
          <w:b/>
          <w:sz w:val="24"/>
          <w:szCs w:val="24"/>
        </w:rPr>
        <w:t>"персонал",</w:t>
      </w:r>
      <w:r w:rsidRPr="00A85ACE">
        <w:rPr>
          <w:rFonts w:ascii="Times New Roman" w:hAnsi="Times New Roman"/>
          <w:sz w:val="24"/>
          <w:szCs w:val="24"/>
        </w:rPr>
        <w:t xml:space="preserve"> которое включает весь личный состав работающих. Наряду с кадровыми работниками к персоналу относятся временные, совместители, стажеры, проходящие испытательный срок и другие категории. На основе кадровой политики строится кадровая работа, теория и практика управления персоналом.</w:t>
      </w:r>
    </w:p>
    <w:p w:rsidR="00A85ACE" w:rsidRPr="00A85ACE" w:rsidRDefault="00A85ACE" w:rsidP="009842C2">
      <w:pPr>
        <w:pStyle w:val="bodytext2"/>
        <w:spacing w:before="0" w:beforeAutospacing="0" w:after="0" w:afterAutospacing="0" w:line="360" w:lineRule="auto"/>
        <w:ind w:firstLine="709"/>
        <w:contextualSpacing/>
        <w:jc w:val="both"/>
      </w:pPr>
      <w:r w:rsidRPr="00A85ACE">
        <w:rPr>
          <w:b/>
          <w:i/>
        </w:rPr>
        <w:t>Основная цель кадровой политики государства</w:t>
      </w:r>
      <w:r w:rsidRPr="00A85ACE">
        <w:t xml:space="preserve"> – формирование высокопрофессионального, стабильного, сбалансированного государственного аппарата. Достижение этой цели предполагает решение ряда задач: </w:t>
      </w:r>
    </w:p>
    <w:p w:rsidR="00A85ACE" w:rsidRPr="00A85ACE" w:rsidRDefault="00A85ACE" w:rsidP="009842C2">
      <w:pPr>
        <w:pStyle w:val="bodytext2"/>
        <w:spacing w:before="0" w:beforeAutospacing="0" w:after="0" w:afterAutospacing="0" w:line="360" w:lineRule="auto"/>
        <w:ind w:firstLine="709"/>
        <w:contextualSpacing/>
        <w:jc w:val="both"/>
      </w:pPr>
      <w:r w:rsidRPr="00A85ACE">
        <w:t>1. разработка и внедрение системы поиска и отбора в государственный аппарат наиболее квалифицированных специалистов;</w:t>
      </w:r>
    </w:p>
    <w:p w:rsidR="00A85ACE" w:rsidRPr="00A85ACE" w:rsidRDefault="00A85ACE" w:rsidP="009842C2">
      <w:pPr>
        <w:pStyle w:val="bodytext2"/>
        <w:spacing w:before="0" w:beforeAutospacing="0" w:after="0" w:afterAutospacing="0" w:line="360" w:lineRule="auto"/>
        <w:ind w:firstLine="709"/>
        <w:contextualSpacing/>
        <w:jc w:val="both"/>
      </w:pPr>
      <w:r w:rsidRPr="00A85ACE">
        <w:t>2. постоянное профессиональное развитие государственных служащих через механизмы повышения квалификации, обучения, аттестации, квалификационных экзаменов и т.д.;</w:t>
      </w:r>
    </w:p>
    <w:p w:rsidR="00A85ACE" w:rsidRPr="00A85ACE" w:rsidRDefault="00A85ACE" w:rsidP="009842C2">
      <w:pPr>
        <w:pStyle w:val="bodytext2"/>
        <w:spacing w:before="0" w:beforeAutospacing="0" w:after="0" w:afterAutospacing="0" w:line="360" w:lineRule="auto"/>
        <w:ind w:firstLine="709"/>
        <w:contextualSpacing/>
        <w:jc w:val="both"/>
      </w:pPr>
      <w:r w:rsidRPr="00A85ACE">
        <w:t>3. формирование надежного кадрового резерва на ответственные должности как из внутренних, так и из внешних источников;</w:t>
      </w:r>
    </w:p>
    <w:p w:rsidR="00A85ACE" w:rsidRPr="00A85ACE" w:rsidRDefault="00A85ACE" w:rsidP="009842C2">
      <w:pPr>
        <w:pStyle w:val="bodytext2"/>
        <w:spacing w:before="0" w:beforeAutospacing="0" w:after="0" w:afterAutospacing="0" w:line="360" w:lineRule="auto"/>
        <w:ind w:firstLine="709"/>
        <w:contextualSpacing/>
        <w:jc w:val="both"/>
      </w:pPr>
      <w:r w:rsidRPr="00A85ACE">
        <w:t>4. создание системы правовой и социальной защиты государственных служащих;</w:t>
      </w:r>
    </w:p>
    <w:p w:rsidR="00A85ACE" w:rsidRPr="00A85ACE" w:rsidRDefault="00A85ACE" w:rsidP="009842C2">
      <w:pPr>
        <w:pStyle w:val="bodytext2"/>
        <w:spacing w:before="0" w:beforeAutospacing="0" w:after="0" w:afterAutospacing="0" w:line="360" w:lineRule="auto"/>
        <w:ind w:firstLine="709"/>
        <w:contextualSpacing/>
        <w:jc w:val="both"/>
      </w:pPr>
      <w:r w:rsidRPr="00A85ACE">
        <w:t>5.организационно-управленческое обеспечение деятельности государственного аппарата;</w:t>
      </w:r>
    </w:p>
    <w:p w:rsidR="00A85ACE" w:rsidRPr="00A85ACE" w:rsidRDefault="00A85ACE" w:rsidP="009842C2">
      <w:pPr>
        <w:spacing w:after="0" w:line="360" w:lineRule="auto"/>
        <w:contextualSpacing/>
        <w:jc w:val="both"/>
        <w:rPr>
          <w:rFonts w:ascii="Times New Roman" w:hAnsi="Times New Roman"/>
          <w:b/>
          <w:sz w:val="24"/>
          <w:szCs w:val="24"/>
        </w:rPr>
      </w:pPr>
      <w:r w:rsidRPr="00A85ACE">
        <w:rPr>
          <w:rFonts w:ascii="Times New Roman" w:hAnsi="Times New Roman"/>
          <w:b/>
          <w:sz w:val="24"/>
          <w:szCs w:val="24"/>
        </w:rPr>
        <w:t xml:space="preserve">Субъекты, объекты ГКП </w:t>
      </w:r>
    </w:p>
    <w:p w:rsidR="00A85ACE" w:rsidRPr="00A85ACE" w:rsidRDefault="00A85ACE" w:rsidP="009842C2">
      <w:pPr>
        <w:spacing w:after="0" w:line="360" w:lineRule="auto"/>
        <w:ind w:firstLine="708"/>
        <w:contextualSpacing/>
        <w:jc w:val="both"/>
        <w:rPr>
          <w:rFonts w:ascii="Times New Roman" w:hAnsi="Times New Roman"/>
          <w:sz w:val="24"/>
          <w:szCs w:val="24"/>
        </w:rPr>
      </w:pPr>
      <w:r w:rsidRPr="00A85ACE">
        <w:rPr>
          <w:rFonts w:ascii="Times New Roman" w:hAnsi="Times New Roman"/>
          <w:sz w:val="24"/>
          <w:szCs w:val="24"/>
        </w:rPr>
        <w:t>В советский период кадровая политика оставалась монополией КПСС. Возможности других субъектов были сведены к минимуму. В современных условиях происходит расширение круга реальных участников разработки и реализации ГКП, и она приобретает новое качество - многосубъектность.</w:t>
      </w:r>
    </w:p>
    <w:p w:rsidR="00A85ACE" w:rsidRPr="00A85ACE" w:rsidRDefault="00A85ACE" w:rsidP="009842C2">
      <w:pPr>
        <w:spacing w:after="0" w:line="360" w:lineRule="auto"/>
        <w:ind w:firstLine="708"/>
        <w:contextualSpacing/>
        <w:jc w:val="both"/>
        <w:rPr>
          <w:rFonts w:ascii="Times New Roman" w:hAnsi="Times New Roman"/>
          <w:sz w:val="24"/>
          <w:szCs w:val="24"/>
        </w:rPr>
      </w:pPr>
      <w:r w:rsidRPr="00A85ACE">
        <w:rPr>
          <w:rFonts w:ascii="Times New Roman" w:hAnsi="Times New Roman"/>
          <w:b/>
          <w:sz w:val="24"/>
          <w:szCs w:val="24"/>
        </w:rPr>
        <w:t>Субъектом ГКП</w:t>
      </w:r>
      <w:r w:rsidRPr="00A85ACE">
        <w:rPr>
          <w:rFonts w:ascii="Times New Roman" w:hAnsi="Times New Roman"/>
          <w:sz w:val="24"/>
          <w:szCs w:val="24"/>
        </w:rPr>
        <w:t xml:space="preserve"> принято называть активного участника кадровых процессов, наделенного правами и ответственностью, т.е. компетенцией вырабатывать и осуществлять государственную кадровую политику. Согласно Конституции РФ первосубъектом ГКП является многонациональный народ России, выступающий первоисточником государственной власти. Свою роль он выполняет как непосредственно, так и опосредованно.</w:t>
      </w:r>
    </w:p>
    <w:p w:rsidR="00A85ACE" w:rsidRPr="00A85ACE" w:rsidRDefault="00A85ACE" w:rsidP="009842C2">
      <w:pPr>
        <w:spacing w:after="0" w:line="360" w:lineRule="auto"/>
        <w:ind w:firstLine="708"/>
        <w:contextualSpacing/>
        <w:jc w:val="both"/>
        <w:rPr>
          <w:rFonts w:ascii="Times New Roman" w:hAnsi="Times New Roman"/>
          <w:sz w:val="24"/>
          <w:szCs w:val="24"/>
        </w:rPr>
      </w:pPr>
      <w:r w:rsidRPr="00A85ACE">
        <w:rPr>
          <w:rFonts w:ascii="Times New Roman" w:hAnsi="Times New Roman"/>
          <w:sz w:val="24"/>
          <w:szCs w:val="24"/>
        </w:rPr>
        <w:t>Непосредственное участие выражается через референдумы, выборы высших, региональных и муниципальных должностных лиц (Президента, губернаторов, глав администраций муниципалитетов, депутатов разных уровней). Опосредованное участие реализуется через представительные органы, конференции, учет общественного мнения и другие демократические процедуры. Важно отметить, что в последнем варианте народ делегирует полномочия субъекта кадровой политики своим представителям - депутатам и делегатам.</w:t>
      </w:r>
    </w:p>
    <w:p w:rsidR="00A85ACE" w:rsidRPr="00A85ACE" w:rsidRDefault="00A85ACE" w:rsidP="009842C2">
      <w:pPr>
        <w:spacing w:after="0" w:line="360" w:lineRule="auto"/>
        <w:ind w:firstLine="708"/>
        <w:jc w:val="both"/>
        <w:rPr>
          <w:rFonts w:ascii="Times New Roman" w:hAnsi="Times New Roman"/>
          <w:sz w:val="24"/>
          <w:szCs w:val="24"/>
        </w:rPr>
      </w:pPr>
      <w:r w:rsidRPr="00A85ACE">
        <w:rPr>
          <w:rFonts w:ascii="Times New Roman" w:hAnsi="Times New Roman"/>
          <w:sz w:val="24"/>
          <w:szCs w:val="24"/>
        </w:rPr>
        <w:t>Государство выступает главным субъектом кадровой политики, формирующим ее стратегию, основные принципы и цели. При этом должны учитываться интересы народа, социальных групп и слоев, права отдельного человека. Эта сложная задача решается путем распределения кадровых функций среди ветвей государственной власти.</w:t>
      </w:r>
    </w:p>
    <w:p w:rsidR="00A85ACE" w:rsidRPr="00A85ACE" w:rsidRDefault="00A85ACE" w:rsidP="009842C2">
      <w:pPr>
        <w:spacing w:after="0" w:line="360" w:lineRule="auto"/>
        <w:ind w:firstLine="708"/>
        <w:contextualSpacing/>
        <w:jc w:val="both"/>
        <w:rPr>
          <w:rFonts w:ascii="Times New Roman" w:hAnsi="Times New Roman"/>
          <w:sz w:val="24"/>
          <w:szCs w:val="24"/>
        </w:rPr>
      </w:pPr>
      <w:r w:rsidRPr="00A85ACE">
        <w:rPr>
          <w:rFonts w:ascii="Times New Roman" w:hAnsi="Times New Roman"/>
          <w:b/>
          <w:sz w:val="24"/>
          <w:szCs w:val="24"/>
        </w:rPr>
        <w:t xml:space="preserve">К объектам ГКП </w:t>
      </w:r>
      <w:r w:rsidRPr="00A85ACE">
        <w:rPr>
          <w:rFonts w:ascii="Times New Roman" w:hAnsi="Times New Roman"/>
          <w:sz w:val="24"/>
          <w:szCs w:val="24"/>
        </w:rPr>
        <w:t>относятся трудовые ресурсы страны, отдельные группы и категории населения, кадровые процессы и отношения, на которые направлена деятельность субъектов кадровой политики. Многообразие объектов ГКП побуждает вводить определенное "разделение труда" среди субъектов, включая в их компетенцию соответствующие категории кадров, процессы и отношения. Лишь государство как главный субъект кадровой политики в качестве объекта своего воздействия имеет все кадры общества, все трудовые ресурсы, многие кадровые процессы.</w:t>
      </w:r>
    </w:p>
    <w:p w:rsidR="00A85ACE" w:rsidRPr="00A85ACE" w:rsidRDefault="00A85ACE" w:rsidP="009842C2">
      <w:pPr>
        <w:spacing w:after="0" w:line="360" w:lineRule="auto"/>
        <w:ind w:firstLine="375"/>
        <w:jc w:val="both"/>
        <w:rPr>
          <w:rFonts w:ascii="Times New Roman" w:hAnsi="Times New Roman" w:cs="Arial"/>
          <w:sz w:val="24"/>
          <w:szCs w:val="24"/>
        </w:rPr>
      </w:pPr>
      <w:r w:rsidRPr="00A85ACE">
        <w:rPr>
          <w:rFonts w:ascii="Times New Roman" w:hAnsi="Times New Roman" w:cs="Arial"/>
          <w:sz w:val="24"/>
          <w:szCs w:val="24"/>
        </w:rPr>
        <w:t xml:space="preserve">Весь механизм государственной и муниципальной службы, совокупность государственных и муниципальных органов управления создаются в едином государстве и для решения единых целей, общих задач, связанных с обеспечением политической и экономической стабильности, правопорядка, гарантированной защиты законных свобод, прав и интересов граждан. Конституции РФ, действующее законодательство обуславливают основные принципы кадровой политики. Их последовательное и комплексное претворение в жизнь - необходимое условие современной работы с кадрами. </w:t>
      </w:r>
    </w:p>
    <w:p w:rsidR="00A85ACE" w:rsidRPr="00A85ACE" w:rsidRDefault="00A85ACE" w:rsidP="009842C2">
      <w:pPr>
        <w:spacing w:after="0" w:line="360" w:lineRule="auto"/>
        <w:ind w:firstLine="375"/>
        <w:jc w:val="both"/>
        <w:rPr>
          <w:rFonts w:ascii="Times New Roman" w:hAnsi="Times New Roman" w:cs="Arial"/>
          <w:sz w:val="24"/>
          <w:szCs w:val="24"/>
        </w:rPr>
      </w:pPr>
      <w:r w:rsidRPr="00A85ACE">
        <w:rPr>
          <w:rStyle w:val="a6"/>
          <w:rFonts w:ascii="Times New Roman" w:hAnsi="Times New Roman" w:cs="Arial"/>
          <w:sz w:val="24"/>
          <w:szCs w:val="24"/>
        </w:rPr>
        <w:t>К основным принципам кадровой политики</w:t>
      </w:r>
      <w:r w:rsidRPr="00A85ACE">
        <w:rPr>
          <w:rFonts w:ascii="Times New Roman" w:hAnsi="Times New Roman" w:cs="Arial"/>
          <w:sz w:val="24"/>
          <w:szCs w:val="24"/>
        </w:rPr>
        <w:t xml:space="preserve"> относятся принципы: демократизма, плановости, комплексной оценки, профессионализма и компетентности, конкретности, компенсации, гласности и открытости, социальной и правовой защищенности, учета национальной, демографической и социальной структуры населения.</w:t>
      </w:r>
    </w:p>
    <w:p w:rsidR="00A85ACE" w:rsidRPr="00A85ACE" w:rsidRDefault="00A85ACE" w:rsidP="009842C2">
      <w:pPr>
        <w:spacing w:after="0" w:line="360" w:lineRule="auto"/>
        <w:ind w:firstLine="375"/>
        <w:jc w:val="both"/>
        <w:rPr>
          <w:rFonts w:ascii="Times New Roman" w:hAnsi="Times New Roman" w:cs="Arial"/>
          <w:sz w:val="24"/>
          <w:szCs w:val="24"/>
        </w:rPr>
      </w:pPr>
      <w:r w:rsidRPr="00A85ACE">
        <w:rPr>
          <w:rStyle w:val="a6"/>
          <w:rFonts w:ascii="Times New Roman" w:hAnsi="Times New Roman" w:cs="Arial"/>
          <w:sz w:val="24"/>
          <w:szCs w:val="24"/>
        </w:rPr>
        <w:t>Принцип демократизма.</w:t>
      </w:r>
      <w:r w:rsidRPr="00A85ACE">
        <w:rPr>
          <w:rFonts w:ascii="Times New Roman" w:hAnsi="Times New Roman" w:cs="Arial"/>
          <w:sz w:val="24"/>
          <w:szCs w:val="24"/>
        </w:rPr>
        <w:t xml:space="preserve"> Предполагает в первую очередь полное и постоянное соответствие деятельности государственных и муниципальных служащих интересам граждан, государства. Во-первых, это означает, что служащий всегда действует в «чужих» интересах и при возникновении конфликтных ситуаций он обязан руководствоваться государственными, общественными интересами. Во-вторых, демократизм предполагает общедоступность государственной и муниципальной службы для всех граждан, равноправие граждан в возможности занять вакантную должность в государственном органе или органе местного самоуправления. В-третьих, это означает гласность и открытость в работе с кадрами и в-четвертых, демократизм предполагает сменяемость состава работников, выборность и конкурсность при отборе и расстановке кадров.</w:t>
      </w:r>
    </w:p>
    <w:p w:rsidR="00A85ACE" w:rsidRPr="00A85ACE" w:rsidRDefault="00A85ACE" w:rsidP="009842C2">
      <w:pPr>
        <w:spacing w:after="0" w:line="360" w:lineRule="auto"/>
        <w:ind w:firstLine="375"/>
        <w:jc w:val="both"/>
        <w:rPr>
          <w:rFonts w:ascii="Times New Roman" w:hAnsi="Times New Roman" w:cs="Arial"/>
          <w:sz w:val="24"/>
          <w:szCs w:val="24"/>
        </w:rPr>
      </w:pPr>
      <w:r w:rsidRPr="00A85ACE">
        <w:rPr>
          <w:rStyle w:val="a6"/>
          <w:rFonts w:ascii="Times New Roman" w:hAnsi="Times New Roman" w:cs="Arial"/>
          <w:sz w:val="24"/>
          <w:szCs w:val="24"/>
        </w:rPr>
        <w:t>Принцип плановости.</w:t>
      </w:r>
      <w:r w:rsidRPr="00A85ACE">
        <w:rPr>
          <w:rFonts w:ascii="Times New Roman" w:hAnsi="Times New Roman" w:cs="Arial"/>
          <w:sz w:val="24"/>
          <w:szCs w:val="24"/>
        </w:rPr>
        <w:t xml:space="preserve"> Реализация данного принципа предполагает введение в практическую деятельность государственных органов прогнозирование потребности в кадрах, планирование подготовки и повышения квалификации служащих, прохождение службы, присвоение соответствующих разрядов и классов.</w:t>
      </w:r>
    </w:p>
    <w:p w:rsidR="00A85ACE" w:rsidRPr="00A85ACE" w:rsidRDefault="00A85ACE" w:rsidP="009842C2">
      <w:pPr>
        <w:spacing w:after="0" w:line="360" w:lineRule="auto"/>
        <w:ind w:firstLine="375"/>
        <w:jc w:val="both"/>
        <w:rPr>
          <w:rFonts w:ascii="Times New Roman" w:hAnsi="Times New Roman" w:cs="Arial"/>
          <w:sz w:val="24"/>
          <w:szCs w:val="24"/>
        </w:rPr>
      </w:pPr>
      <w:r w:rsidRPr="00A85ACE">
        <w:rPr>
          <w:rStyle w:val="a6"/>
          <w:rFonts w:ascii="Times New Roman" w:hAnsi="Times New Roman" w:cs="Arial"/>
          <w:sz w:val="24"/>
          <w:szCs w:val="24"/>
        </w:rPr>
        <w:t>Принцип комплексной оценки качеств государственных и муниципальных служащих.</w:t>
      </w:r>
      <w:r w:rsidRPr="00A85ACE">
        <w:rPr>
          <w:rFonts w:ascii="Times New Roman" w:hAnsi="Times New Roman" w:cs="Arial"/>
          <w:sz w:val="24"/>
          <w:szCs w:val="24"/>
        </w:rPr>
        <w:t xml:space="preserve"> Руководство данным принципом обязывает в кадровой работе при подборе, расстановке, выдвижении работников учитывать в комплексе их служебные, деловые, личностные качества в том числе физическое, психологическое состояние. Подобный подход к оценке работника предполагает использовать комплекс форм и методов для ее осуществления: наблюдения, квалификационные экзамены, аттестации, анализ практической деятельности и результатов труда, тесты, анкетные опросы, испытания и другие формы и методы.</w:t>
      </w:r>
    </w:p>
    <w:p w:rsidR="00A85ACE" w:rsidRPr="00A85ACE" w:rsidRDefault="00A85ACE" w:rsidP="009842C2">
      <w:pPr>
        <w:spacing w:after="0" w:line="360" w:lineRule="auto"/>
        <w:ind w:firstLine="375"/>
        <w:jc w:val="both"/>
        <w:rPr>
          <w:rFonts w:ascii="Times New Roman" w:hAnsi="Times New Roman" w:cs="Arial"/>
          <w:sz w:val="24"/>
          <w:szCs w:val="24"/>
        </w:rPr>
      </w:pPr>
      <w:r w:rsidRPr="00A85ACE">
        <w:rPr>
          <w:rStyle w:val="a6"/>
          <w:rFonts w:ascii="Times New Roman" w:hAnsi="Times New Roman" w:cs="Arial"/>
          <w:sz w:val="24"/>
          <w:szCs w:val="24"/>
        </w:rPr>
        <w:t>Принцип профессионализма</w:t>
      </w:r>
      <w:r w:rsidRPr="00A85ACE">
        <w:rPr>
          <w:rFonts w:ascii="Times New Roman" w:hAnsi="Times New Roman" w:cs="Arial"/>
          <w:sz w:val="24"/>
          <w:szCs w:val="24"/>
        </w:rPr>
        <w:t xml:space="preserve"> требует, чтобы профессиональные знания, умения и навыки кандидата на должность соответствовали квалификационным требованиям, предъявляемым к данной должности. Это предполагает наличие разработанных и утвержденных должностных инструкций и профессиограмм по конкретному объекту управления, а также дифференцированную подготовку, переподготовку государственных и муниципальных служащих.</w:t>
      </w:r>
    </w:p>
    <w:p w:rsidR="00A85ACE" w:rsidRPr="00A85ACE" w:rsidRDefault="00A85ACE" w:rsidP="009842C2">
      <w:pPr>
        <w:spacing w:after="0" w:line="360" w:lineRule="auto"/>
        <w:ind w:firstLine="375"/>
        <w:jc w:val="both"/>
        <w:rPr>
          <w:rFonts w:ascii="Times New Roman" w:hAnsi="Times New Roman" w:cs="Arial"/>
          <w:sz w:val="24"/>
          <w:szCs w:val="24"/>
        </w:rPr>
      </w:pPr>
      <w:r w:rsidRPr="00A85ACE">
        <w:rPr>
          <w:rStyle w:val="a6"/>
          <w:rFonts w:ascii="Times New Roman" w:hAnsi="Times New Roman" w:cs="Arial"/>
          <w:sz w:val="24"/>
          <w:szCs w:val="24"/>
        </w:rPr>
        <w:t>Принцип конкретности</w:t>
      </w:r>
      <w:r w:rsidRPr="00A85ACE">
        <w:rPr>
          <w:rFonts w:ascii="Times New Roman" w:hAnsi="Times New Roman" w:cs="Arial"/>
          <w:sz w:val="24"/>
          <w:szCs w:val="24"/>
        </w:rPr>
        <w:t>, означает необходимость учета не только общего соответствия качеств кандидата и требований к должности, но и конкретной сложившейся ситуации в городе, районе или регионе в целом, а также в конкретном аппарате. Это может быть наличие подготовленных специалистов на момент подбора кадров, перспективы создания новых структурных подразделений, постановка новых стратегических задач и т.д.</w:t>
      </w:r>
    </w:p>
    <w:p w:rsidR="00A85ACE" w:rsidRPr="00A85ACE" w:rsidRDefault="00A85ACE" w:rsidP="009842C2">
      <w:pPr>
        <w:spacing w:after="0" w:line="360" w:lineRule="auto"/>
        <w:ind w:firstLine="375"/>
        <w:jc w:val="both"/>
        <w:rPr>
          <w:rFonts w:ascii="Times New Roman" w:hAnsi="Times New Roman" w:cs="Arial"/>
          <w:sz w:val="24"/>
          <w:szCs w:val="24"/>
        </w:rPr>
      </w:pPr>
      <w:r w:rsidRPr="00A85ACE">
        <w:rPr>
          <w:rStyle w:val="a6"/>
          <w:rFonts w:ascii="Times New Roman" w:hAnsi="Times New Roman" w:cs="Arial"/>
          <w:sz w:val="24"/>
          <w:szCs w:val="24"/>
        </w:rPr>
        <w:t>Принцип компенсации</w:t>
      </w:r>
      <w:r w:rsidRPr="00A85ACE">
        <w:rPr>
          <w:rFonts w:ascii="Times New Roman" w:hAnsi="Times New Roman" w:cs="Arial"/>
          <w:sz w:val="24"/>
          <w:szCs w:val="24"/>
        </w:rPr>
        <w:t>. Методологической основой данного принципа является то, что аппарат не есть собрание отдельно взятых квалифицированных специалистов, отдельных личностей, а слаженная команда по выполнению поставленной перед ним задачи. Реализация принципа компенсации предполагает такой подбор кадров в государственный орган или орган местного самоуправления, чтобы отрицательные качества одного служащего компенсировать соответствующими положительными качествами другого. Недостатки в теоретических знаниях, практических умениях и опыте одних пополняются другими и таким образом создается единый работоспособный и компетентный управленческий ансамбль - «команда». Данный принцип предполагает сочетание в аппарате молодых и опытных кадров, женщин и мужчин, представительство различных социальных слоев, что позволяет сохранять преемственность и более полно и точно отражать интересы населения в решении прежде всего социальных вопросов, просьб и обращений граждан.</w:t>
      </w:r>
    </w:p>
    <w:p w:rsidR="00A85ACE" w:rsidRPr="00A85ACE" w:rsidRDefault="00A85ACE" w:rsidP="009842C2">
      <w:pPr>
        <w:spacing w:after="0" w:line="360" w:lineRule="auto"/>
        <w:ind w:firstLine="539"/>
        <w:contextualSpacing/>
        <w:jc w:val="both"/>
        <w:rPr>
          <w:rFonts w:ascii="Times New Roman" w:hAnsi="Times New Roman"/>
          <w:b/>
          <w:sz w:val="24"/>
          <w:szCs w:val="24"/>
        </w:rPr>
      </w:pPr>
      <w:r w:rsidRPr="00A85ACE">
        <w:rPr>
          <w:rFonts w:ascii="Times New Roman" w:hAnsi="Times New Roman"/>
          <w:b/>
          <w:sz w:val="24"/>
          <w:szCs w:val="24"/>
        </w:rPr>
        <w:t>Направления кадровой политики:</w:t>
      </w:r>
    </w:p>
    <w:p w:rsidR="00A85ACE" w:rsidRPr="00A85ACE" w:rsidRDefault="00A85ACE" w:rsidP="009842C2">
      <w:pPr>
        <w:spacing w:after="0" w:line="360" w:lineRule="auto"/>
        <w:ind w:firstLine="539"/>
        <w:contextualSpacing/>
        <w:jc w:val="both"/>
        <w:rPr>
          <w:rFonts w:ascii="Times New Roman" w:hAnsi="Times New Roman"/>
          <w:sz w:val="24"/>
          <w:szCs w:val="24"/>
        </w:rPr>
      </w:pPr>
      <w:r w:rsidRPr="00A85ACE">
        <w:rPr>
          <w:rFonts w:ascii="Times New Roman" w:hAnsi="Times New Roman"/>
          <w:sz w:val="24"/>
          <w:szCs w:val="24"/>
        </w:rPr>
        <w:t>В соответствии с  Федеральным законом «О государственной гражданской службе Российской Федерации»№79-Ф3 от 27.07.2004 выделяются следующие направлении кадровой политики государства:</w:t>
      </w:r>
    </w:p>
    <w:p w:rsidR="00A85ACE" w:rsidRPr="00A85ACE" w:rsidRDefault="00A85ACE" w:rsidP="009842C2">
      <w:pPr>
        <w:numPr>
          <w:ilvl w:val="0"/>
          <w:numId w:val="1"/>
        </w:numPr>
        <w:spacing w:after="0" w:line="360" w:lineRule="auto"/>
        <w:contextualSpacing/>
        <w:jc w:val="both"/>
        <w:rPr>
          <w:rFonts w:ascii="Times New Roman" w:hAnsi="Times New Roman"/>
          <w:sz w:val="24"/>
          <w:szCs w:val="24"/>
        </w:rPr>
      </w:pPr>
      <w:r w:rsidRPr="00A85ACE">
        <w:rPr>
          <w:rFonts w:ascii="Times New Roman" w:hAnsi="Times New Roman"/>
          <w:sz w:val="24"/>
          <w:szCs w:val="24"/>
        </w:rPr>
        <w:t>Профессиональная подготовка государственных служащих;</w:t>
      </w:r>
    </w:p>
    <w:p w:rsidR="00A85ACE" w:rsidRPr="00A85ACE" w:rsidRDefault="00A85ACE" w:rsidP="009842C2">
      <w:pPr>
        <w:numPr>
          <w:ilvl w:val="0"/>
          <w:numId w:val="1"/>
        </w:numPr>
        <w:spacing w:after="0" w:line="360" w:lineRule="auto"/>
        <w:contextualSpacing/>
        <w:jc w:val="both"/>
        <w:rPr>
          <w:rFonts w:ascii="Times New Roman" w:hAnsi="Times New Roman"/>
          <w:sz w:val="24"/>
          <w:szCs w:val="24"/>
        </w:rPr>
      </w:pPr>
      <w:r w:rsidRPr="00A85ACE">
        <w:rPr>
          <w:rFonts w:ascii="Times New Roman" w:hAnsi="Times New Roman"/>
          <w:sz w:val="24"/>
          <w:szCs w:val="24"/>
        </w:rPr>
        <w:t>Их переподготовка;</w:t>
      </w:r>
    </w:p>
    <w:p w:rsidR="00A85ACE" w:rsidRPr="00A85ACE" w:rsidRDefault="00A85ACE" w:rsidP="009842C2">
      <w:pPr>
        <w:numPr>
          <w:ilvl w:val="0"/>
          <w:numId w:val="1"/>
        </w:numPr>
        <w:spacing w:after="0" w:line="360" w:lineRule="auto"/>
        <w:contextualSpacing/>
        <w:jc w:val="both"/>
        <w:rPr>
          <w:rFonts w:ascii="Times New Roman" w:hAnsi="Times New Roman"/>
          <w:sz w:val="24"/>
          <w:szCs w:val="24"/>
        </w:rPr>
      </w:pPr>
      <w:r w:rsidRPr="00A85ACE">
        <w:rPr>
          <w:rFonts w:ascii="Times New Roman" w:hAnsi="Times New Roman"/>
          <w:sz w:val="24"/>
          <w:szCs w:val="24"/>
        </w:rPr>
        <w:t>Повышение квалификации;</w:t>
      </w:r>
    </w:p>
    <w:p w:rsidR="00A85ACE" w:rsidRPr="00A85ACE" w:rsidRDefault="00A85ACE" w:rsidP="009842C2">
      <w:pPr>
        <w:numPr>
          <w:ilvl w:val="0"/>
          <w:numId w:val="1"/>
        </w:numPr>
        <w:spacing w:after="0" w:line="360" w:lineRule="auto"/>
        <w:contextualSpacing/>
        <w:jc w:val="both"/>
        <w:rPr>
          <w:rFonts w:ascii="Times New Roman" w:hAnsi="Times New Roman"/>
          <w:sz w:val="24"/>
          <w:szCs w:val="24"/>
        </w:rPr>
      </w:pPr>
      <w:r w:rsidRPr="00A85ACE">
        <w:rPr>
          <w:rFonts w:ascii="Times New Roman" w:hAnsi="Times New Roman"/>
          <w:sz w:val="24"/>
          <w:szCs w:val="24"/>
        </w:rPr>
        <w:t>Стажировка в соответствии с программой профессионального развития государственных служащих;</w:t>
      </w:r>
    </w:p>
    <w:p w:rsidR="00A85ACE" w:rsidRPr="00A85ACE" w:rsidRDefault="00A85ACE" w:rsidP="009842C2">
      <w:pPr>
        <w:numPr>
          <w:ilvl w:val="0"/>
          <w:numId w:val="1"/>
        </w:numPr>
        <w:spacing w:after="0" w:line="360" w:lineRule="auto"/>
        <w:contextualSpacing/>
        <w:jc w:val="both"/>
        <w:rPr>
          <w:rFonts w:ascii="Times New Roman" w:hAnsi="Times New Roman"/>
          <w:sz w:val="24"/>
          <w:szCs w:val="24"/>
        </w:rPr>
      </w:pPr>
      <w:r w:rsidRPr="00A85ACE">
        <w:rPr>
          <w:rFonts w:ascii="Times New Roman" w:hAnsi="Times New Roman"/>
          <w:sz w:val="24"/>
          <w:szCs w:val="24"/>
        </w:rPr>
        <w:t>Содействие должностному росту государственных служащих на конкурсной основе;</w:t>
      </w:r>
    </w:p>
    <w:p w:rsidR="00A85ACE" w:rsidRPr="00A85ACE" w:rsidRDefault="00A85ACE" w:rsidP="009842C2">
      <w:pPr>
        <w:numPr>
          <w:ilvl w:val="0"/>
          <w:numId w:val="1"/>
        </w:numPr>
        <w:spacing w:after="0" w:line="360" w:lineRule="auto"/>
        <w:contextualSpacing/>
        <w:jc w:val="both"/>
        <w:rPr>
          <w:rFonts w:ascii="Times New Roman" w:hAnsi="Times New Roman"/>
          <w:sz w:val="24"/>
          <w:szCs w:val="24"/>
        </w:rPr>
      </w:pPr>
      <w:r w:rsidRPr="00A85ACE">
        <w:rPr>
          <w:rFonts w:ascii="Times New Roman" w:hAnsi="Times New Roman"/>
          <w:sz w:val="24"/>
          <w:szCs w:val="24"/>
        </w:rPr>
        <w:t>Ротация государственных служащих;</w:t>
      </w:r>
    </w:p>
    <w:p w:rsidR="00A85ACE" w:rsidRPr="00A85ACE" w:rsidRDefault="00A85ACE" w:rsidP="009842C2">
      <w:pPr>
        <w:numPr>
          <w:ilvl w:val="0"/>
          <w:numId w:val="1"/>
        </w:numPr>
        <w:spacing w:after="0" w:line="360" w:lineRule="auto"/>
        <w:contextualSpacing/>
        <w:jc w:val="both"/>
        <w:rPr>
          <w:rFonts w:ascii="Times New Roman" w:hAnsi="Times New Roman"/>
          <w:sz w:val="24"/>
          <w:szCs w:val="24"/>
        </w:rPr>
      </w:pPr>
      <w:r w:rsidRPr="00A85ACE">
        <w:rPr>
          <w:rFonts w:ascii="Times New Roman" w:hAnsi="Times New Roman"/>
          <w:sz w:val="24"/>
          <w:szCs w:val="24"/>
        </w:rPr>
        <w:t>Формирование кадрового резерва на конкурсной основе;</w:t>
      </w:r>
    </w:p>
    <w:p w:rsidR="00A85ACE" w:rsidRPr="00A85ACE" w:rsidRDefault="00A85ACE" w:rsidP="009842C2">
      <w:pPr>
        <w:numPr>
          <w:ilvl w:val="0"/>
          <w:numId w:val="1"/>
        </w:numPr>
        <w:spacing w:after="0" w:line="360" w:lineRule="auto"/>
        <w:contextualSpacing/>
        <w:jc w:val="both"/>
        <w:rPr>
          <w:rFonts w:ascii="Times New Roman" w:hAnsi="Times New Roman"/>
          <w:sz w:val="24"/>
          <w:szCs w:val="24"/>
        </w:rPr>
      </w:pPr>
      <w:r w:rsidRPr="00A85ACE">
        <w:rPr>
          <w:rFonts w:ascii="Times New Roman" w:hAnsi="Times New Roman"/>
          <w:sz w:val="24"/>
          <w:szCs w:val="24"/>
        </w:rPr>
        <w:t>Аттестации государственных служащих.</w:t>
      </w:r>
    </w:p>
    <w:p w:rsidR="00A85ACE" w:rsidRPr="00A85ACE" w:rsidRDefault="00A85ACE" w:rsidP="009842C2">
      <w:pPr>
        <w:spacing w:after="0" w:line="360" w:lineRule="auto"/>
        <w:ind w:firstLine="708"/>
        <w:contextualSpacing/>
        <w:jc w:val="both"/>
        <w:rPr>
          <w:rFonts w:ascii="Times New Roman" w:hAnsi="Times New Roman"/>
          <w:sz w:val="24"/>
          <w:szCs w:val="24"/>
        </w:rPr>
      </w:pPr>
      <w:r w:rsidRPr="00A85ACE">
        <w:rPr>
          <w:rFonts w:ascii="Times New Roman" w:hAnsi="Times New Roman"/>
          <w:sz w:val="24"/>
          <w:szCs w:val="24"/>
        </w:rPr>
        <w:t>Данный перечень является не совсем полным, но уже на основании него можно сказать, что основной упор ставится на образовательную базу государственных служащих различных форм. В какой-то степень это позволяет повысить уровень компетентности служащих, но с другой стороны получение данных знаний и повышения свой компетентности для предоставления населению более качественных государственных услуг, зависит больше от самого служащего, чем от государства. По моему мнению, на сегодняшний день проводится во многом пассивная кадровая политика государством вследствие чего, возникает ряд проблем, на сегодняшний день не решенных.</w:t>
      </w:r>
    </w:p>
    <w:p w:rsidR="00A85ACE" w:rsidRPr="00A85ACE" w:rsidRDefault="00A85ACE" w:rsidP="009842C2">
      <w:pPr>
        <w:spacing w:after="0" w:line="360" w:lineRule="auto"/>
        <w:ind w:firstLine="709"/>
        <w:jc w:val="both"/>
        <w:rPr>
          <w:rFonts w:ascii="Times New Roman" w:hAnsi="Times New Roman"/>
          <w:sz w:val="24"/>
          <w:szCs w:val="24"/>
        </w:rPr>
      </w:pPr>
      <w:r w:rsidRPr="00A85ACE">
        <w:rPr>
          <w:rFonts w:ascii="Times New Roman" w:hAnsi="Times New Roman"/>
          <w:b/>
          <w:sz w:val="24"/>
          <w:szCs w:val="24"/>
        </w:rPr>
        <w:t>Местное самоуправление предполагает такое кадровое обеспечение</w:t>
      </w:r>
      <w:r w:rsidRPr="00A85ACE">
        <w:rPr>
          <w:rFonts w:ascii="Times New Roman" w:hAnsi="Times New Roman"/>
          <w:sz w:val="24"/>
          <w:szCs w:val="24"/>
        </w:rPr>
        <w:t>, такую кадровую политику, которая способствовала бы, с одной стороны, обеспечению свободы волеизъявления, широкого самоуправления и национальной самобытности граждан, привлечению их к участию в управлении во всех сферах деятельности, а с другой стороны, обеспечивала бы безопасность граждан и твердый общественный порядок на основе соблюдения законодательства, сочетала бы развитие муниципального производства и охрану экосистемы.</w:t>
      </w:r>
    </w:p>
    <w:p w:rsidR="00A85ACE" w:rsidRPr="00A85ACE" w:rsidRDefault="00A85ACE" w:rsidP="009842C2">
      <w:pPr>
        <w:spacing w:after="0" w:line="360" w:lineRule="auto"/>
        <w:ind w:firstLine="709"/>
        <w:jc w:val="both"/>
        <w:rPr>
          <w:rFonts w:ascii="Times New Roman" w:hAnsi="Times New Roman"/>
          <w:b/>
          <w:sz w:val="24"/>
          <w:szCs w:val="24"/>
        </w:rPr>
      </w:pPr>
      <w:r w:rsidRPr="00A85ACE">
        <w:rPr>
          <w:rFonts w:ascii="Times New Roman" w:hAnsi="Times New Roman"/>
          <w:b/>
          <w:sz w:val="24"/>
          <w:szCs w:val="24"/>
        </w:rPr>
        <w:t xml:space="preserve">Приоритетными направлениями кадровой политики в системе органов местного самоуправления являются: </w:t>
      </w:r>
    </w:p>
    <w:p w:rsidR="00A85ACE" w:rsidRPr="00A85ACE" w:rsidRDefault="00A85ACE" w:rsidP="009842C2">
      <w:pPr>
        <w:numPr>
          <w:ilvl w:val="0"/>
          <w:numId w:val="2"/>
        </w:numPr>
        <w:spacing w:after="0" w:line="360" w:lineRule="auto"/>
        <w:ind w:left="0" w:firstLine="709"/>
        <w:jc w:val="both"/>
        <w:rPr>
          <w:rFonts w:ascii="Times New Roman" w:hAnsi="Times New Roman"/>
          <w:sz w:val="24"/>
          <w:szCs w:val="24"/>
        </w:rPr>
      </w:pPr>
      <w:r w:rsidRPr="00A85ACE">
        <w:rPr>
          <w:rFonts w:ascii="Times New Roman" w:hAnsi="Times New Roman"/>
          <w:sz w:val="24"/>
          <w:szCs w:val="24"/>
        </w:rPr>
        <w:t xml:space="preserve">формирование эффективной и оптимальной структуры органов местного самоуправления адекватной задачам и функциям государства; </w:t>
      </w:r>
    </w:p>
    <w:p w:rsidR="00A85ACE" w:rsidRPr="00A85ACE" w:rsidRDefault="00A85ACE" w:rsidP="009842C2">
      <w:pPr>
        <w:numPr>
          <w:ilvl w:val="0"/>
          <w:numId w:val="2"/>
        </w:numPr>
        <w:spacing w:after="0" w:line="360" w:lineRule="auto"/>
        <w:ind w:left="0" w:firstLine="709"/>
        <w:jc w:val="both"/>
        <w:rPr>
          <w:rFonts w:ascii="Times New Roman" w:hAnsi="Times New Roman"/>
          <w:sz w:val="24"/>
          <w:szCs w:val="24"/>
        </w:rPr>
      </w:pPr>
      <w:r w:rsidRPr="00A85ACE">
        <w:rPr>
          <w:rFonts w:ascii="Times New Roman" w:hAnsi="Times New Roman"/>
          <w:sz w:val="24"/>
          <w:szCs w:val="24"/>
        </w:rPr>
        <w:t xml:space="preserve">повышение эффективности деятельности органов муниципальной власти и управления за счет роста профессионализма муниципальных служащих; </w:t>
      </w:r>
    </w:p>
    <w:p w:rsidR="00A85ACE" w:rsidRPr="00A85ACE" w:rsidRDefault="00A85ACE" w:rsidP="009842C2">
      <w:pPr>
        <w:numPr>
          <w:ilvl w:val="0"/>
          <w:numId w:val="2"/>
        </w:numPr>
        <w:spacing w:after="0" w:line="360" w:lineRule="auto"/>
        <w:ind w:left="0" w:firstLine="709"/>
        <w:jc w:val="both"/>
        <w:rPr>
          <w:rFonts w:ascii="Times New Roman" w:hAnsi="Times New Roman"/>
          <w:sz w:val="24"/>
          <w:szCs w:val="24"/>
        </w:rPr>
      </w:pPr>
      <w:r w:rsidRPr="00A85ACE">
        <w:rPr>
          <w:rFonts w:ascii="Times New Roman" w:hAnsi="Times New Roman"/>
          <w:sz w:val="24"/>
          <w:szCs w:val="24"/>
        </w:rPr>
        <w:t xml:space="preserve">повышения престижа муниципальной службы и авторитета муниципальных служащих; </w:t>
      </w:r>
    </w:p>
    <w:p w:rsidR="00A85ACE" w:rsidRPr="00A85ACE" w:rsidRDefault="00A85ACE" w:rsidP="009842C2">
      <w:pPr>
        <w:numPr>
          <w:ilvl w:val="0"/>
          <w:numId w:val="2"/>
        </w:numPr>
        <w:spacing w:after="0" w:line="360" w:lineRule="auto"/>
        <w:ind w:left="0" w:firstLine="709"/>
        <w:jc w:val="both"/>
        <w:rPr>
          <w:rFonts w:ascii="Times New Roman" w:hAnsi="Times New Roman"/>
          <w:sz w:val="24"/>
          <w:szCs w:val="24"/>
        </w:rPr>
      </w:pPr>
      <w:r w:rsidRPr="00A85ACE">
        <w:rPr>
          <w:rFonts w:ascii="Times New Roman" w:hAnsi="Times New Roman"/>
          <w:sz w:val="24"/>
          <w:szCs w:val="24"/>
        </w:rPr>
        <w:t xml:space="preserve">совершенствование системы профессионального развития кадров органов местного самоуправления; </w:t>
      </w:r>
    </w:p>
    <w:p w:rsidR="00A85ACE" w:rsidRPr="00A85ACE" w:rsidRDefault="00A85ACE" w:rsidP="009842C2">
      <w:pPr>
        <w:numPr>
          <w:ilvl w:val="0"/>
          <w:numId w:val="2"/>
        </w:numPr>
        <w:spacing w:after="0" w:line="360" w:lineRule="auto"/>
        <w:ind w:left="0" w:firstLine="709"/>
        <w:jc w:val="both"/>
        <w:rPr>
          <w:rFonts w:ascii="Times New Roman" w:hAnsi="Times New Roman"/>
          <w:sz w:val="24"/>
          <w:szCs w:val="24"/>
        </w:rPr>
      </w:pPr>
      <w:r w:rsidRPr="00A85ACE">
        <w:rPr>
          <w:rFonts w:ascii="Times New Roman" w:hAnsi="Times New Roman"/>
          <w:sz w:val="24"/>
          <w:szCs w:val="24"/>
        </w:rPr>
        <w:t xml:space="preserve">создание эффективных механизмов востребованности кадров в муниципальных органах власти и управления. </w:t>
      </w:r>
    </w:p>
    <w:p w:rsidR="00A85ACE" w:rsidRPr="00A85ACE" w:rsidRDefault="00A85ACE" w:rsidP="009842C2">
      <w:pPr>
        <w:spacing w:after="0" w:line="360" w:lineRule="auto"/>
        <w:ind w:firstLine="709"/>
        <w:jc w:val="both"/>
        <w:rPr>
          <w:rFonts w:ascii="Times New Roman" w:hAnsi="Times New Roman"/>
          <w:sz w:val="24"/>
          <w:szCs w:val="24"/>
        </w:rPr>
      </w:pPr>
      <w:r w:rsidRPr="00A85ACE">
        <w:rPr>
          <w:rFonts w:ascii="Times New Roman" w:hAnsi="Times New Roman"/>
          <w:sz w:val="24"/>
          <w:szCs w:val="24"/>
        </w:rPr>
        <w:t xml:space="preserve">Реализация указанных приоритетных направлений предполагает решение ряда основных задач: </w:t>
      </w:r>
    </w:p>
    <w:p w:rsidR="00A85ACE" w:rsidRPr="00A85ACE" w:rsidRDefault="00A85ACE" w:rsidP="009842C2">
      <w:pPr>
        <w:numPr>
          <w:ilvl w:val="0"/>
          <w:numId w:val="3"/>
        </w:numPr>
        <w:spacing w:after="0" w:line="360" w:lineRule="auto"/>
        <w:ind w:left="0" w:firstLine="709"/>
        <w:jc w:val="both"/>
        <w:rPr>
          <w:rFonts w:ascii="Times New Roman" w:hAnsi="Times New Roman"/>
          <w:sz w:val="24"/>
          <w:szCs w:val="24"/>
        </w:rPr>
      </w:pPr>
      <w:r w:rsidRPr="00A85ACE">
        <w:rPr>
          <w:rFonts w:ascii="Times New Roman" w:hAnsi="Times New Roman"/>
          <w:sz w:val="24"/>
          <w:szCs w:val="24"/>
        </w:rPr>
        <w:t xml:space="preserve">управление развитием профессиональных качеств кадров муниципальной службы; </w:t>
      </w:r>
    </w:p>
    <w:p w:rsidR="00A85ACE" w:rsidRPr="00A85ACE" w:rsidRDefault="00A85ACE" w:rsidP="009842C2">
      <w:pPr>
        <w:numPr>
          <w:ilvl w:val="0"/>
          <w:numId w:val="3"/>
        </w:numPr>
        <w:spacing w:after="0" w:line="360" w:lineRule="auto"/>
        <w:ind w:left="0" w:firstLine="709"/>
        <w:jc w:val="both"/>
        <w:rPr>
          <w:rFonts w:ascii="Times New Roman" w:hAnsi="Times New Roman"/>
          <w:sz w:val="24"/>
          <w:szCs w:val="24"/>
        </w:rPr>
      </w:pPr>
      <w:r w:rsidRPr="00A85ACE">
        <w:rPr>
          <w:rFonts w:ascii="Times New Roman" w:hAnsi="Times New Roman"/>
          <w:sz w:val="24"/>
          <w:szCs w:val="24"/>
        </w:rPr>
        <w:t xml:space="preserve">повышение эффективности кадровых технологий, применяемых в системе муниципальной службы с учетом российского и зарубежного опыта; </w:t>
      </w:r>
    </w:p>
    <w:p w:rsidR="00A85ACE" w:rsidRPr="00A85ACE" w:rsidRDefault="00A85ACE" w:rsidP="009842C2">
      <w:pPr>
        <w:numPr>
          <w:ilvl w:val="0"/>
          <w:numId w:val="3"/>
        </w:numPr>
        <w:spacing w:after="0" w:line="360" w:lineRule="auto"/>
        <w:ind w:left="0" w:firstLine="709"/>
        <w:jc w:val="both"/>
        <w:rPr>
          <w:rFonts w:ascii="Times New Roman" w:hAnsi="Times New Roman"/>
          <w:sz w:val="24"/>
          <w:szCs w:val="24"/>
        </w:rPr>
      </w:pPr>
      <w:r w:rsidRPr="00A85ACE">
        <w:rPr>
          <w:rFonts w:ascii="Times New Roman" w:hAnsi="Times New Roman"/>
          <w:sz w:val="24"/>
          <w:szCs w:val="24"/>
        </w:rPr>
        <w:t xml:space="preserve">совершенствование системы оценки деятельности кадров органов местного самоуправления; </w:t>
      </w:r>
    </w:p>
    <w:p w:rsidR="00A85ACE" w:rsidRDefault="00A85ACE" w:rsidP="009842C2">
      <w:pPr>
        <w:spacing w:after="0" w:line="360" w:lineRule="auto"/>
        <w:ind w:firstLine="708"/>
        <w:jc w:val="both"/>
        <w:rPr>
          <w:rFonts w:ascii="Times New Roman" w:hAnsi="Times New Roman"/>
          <w:sz w:val="24"/>
          <w:szCs w:val="24"/>
        </w:rPr>
      </w:pPr>
      <w:r w:rsidRPr="00A85ACE">
        <w:rPr>
          <w:rFonts w:ascii="Times New Roman" w:hAnsi="Times New Roman"/>
          <w:sz w:val="24"/>
          <w:szCs w:val="24"/>
        </w:rPr>
        <w:t>создание системы социальных гарантий и компенсаций для муниципальных служащих, деятельность которых связана с риском, высокой напряженностью, отличается сложностью и повышенной ответственностью при выполнении и обеспечении задач и функций государства.</w:t>
      </w:r>
    </w:p>
    <w:p w:rsidR="00200749" w:rsidRPr="00200749" w:rsidRDefault="00200749" w:rsidP="009842C2">
      <w:pPr>
        <w:spacing w:after="0" w:line="360" w:lineRule="auto"/>
        <w:ind w:firstLine="708"/>
        <w:jc w:val="both"/>
        <w:rPr>
          <w:rFonts w:ascii="Times New Roman" w:hAnsi="Times New Roman"/>
          <w:b/>
          <w:sz w:val="24"/>
          <w:szCs w:val="24"/>
        </w:rPr>
      </w:pPr>
      <w:r w:rsidRPr="00200749">
        <w:rPr>
          <w:rFonts w:ascii="Times New Roman" w:hAnsi="Times New Roman"/>
          <w:b/>
          <w:sz w:val="24"/>
          <w:szCs w:val="24"/>
        </w:rPr>
        <w:t>Проблемы кадровой политики в России</w:t>
      </w:r>
    </w:p>
    <w:p w:rsidR="00200749" w:rsidRDefault="00200749" w:rsidP="009842C2">
      <w:pPr>
        <w:spacing w:after="0" w:line="360" w:lineRule="auto"/>
        <w:ind w:firstLine="708"/>
        <w:jc w:val="both"/>
        <w:rPr>
          <w:rFonts w:ascii="Times New Roman" w:hAnsi="Times New Roman"/>
          <w:b/>
          <w:sz w:val="24"/>
          <w:szCs w:val="24"/>
        </w:rPr>
      </w:pPr>
      <w:r w:rsidRPr="00200749">
        <w:rPr>
          <w:rFonts w:ascii="Times New Roman" w:hAnsi="Times New Roman"/>
          <w:sz w:val="24"/>
          <w:szCs w:val="24"/>
        </w:rPr>
        <w:t xml:space="preserve">Проблему кадровой политики России можно рассматривать в двух измерениях: управленческом и политическом. </w:t>
      </w:r>
      <w:r w:rsidRPr="00200749">
        <w:rPr>
          <w:rFonts w:ascii="Times New Roman" w:hAnsi="Times New Roman"/>
          <w:b/>
          <w:sz w:val="24"/>
          <w:szCs w:val="24"/>
        </w:rPr>
        <w:t>Первое измерение</w:t>
      </w:r>
      <w:r w:rsidRPr="00200749">
        <w:rPr>
          <w:rFonts w:ascii="Times New Roman" w:hAnsi="Times New Roman"/>
          <w:sz w:val="24"/>
          <w:szCs w:val="24"/>
        </w:rPr>
        <w:t xml:space="preserve"> связано с вопросами эффективности и качества существующей бюрократии, квалификации чиновников, наличия и формирования кадрового резерва. Грубо говоря, за последние годы государство практически утратило полноценную кадровую политику, ротация кадров происходит крайне слабо, меритократические механизмы отсутствуют</w:t>
      </w:r>
      <w:r w:rsidRPr="00200749">
        <w:rPr>
          <w:rFonts w:ascii="Times New Roman" w:hAnsi="Times New Roman"/>
          <w:b/>
          <w:sz w:val="24"/>
          <w:szCs w:val="24"/>
        </w:rPr>
        <w:t xml:space="preserve">. </w:t>
      </w:r>
    </w:p>
    <w:p w:rsidR="00200749" w:rsidRPr="00200749" w:rsidRDefault="00200749" w:rsidP="009842C2">
      <w:pPr>
        <w:spacing w:after="0" w:line="360" w:lineRule="auto"/>
        <w:ind w:firstLine="708"/>
        <w:jc w:val="both"/>
        <w:rPr>
          <w:rFonts w:ascii="Times New Roman" w:hAnsi="Times New Roman"/>
          <w:sz w:val="24"/>
          <w:szCs w:val="24"/>
        </w:rPr>
      </w:pPr>
      <w:r w:rsidRPr="00200749">
        <w:rPr>
          <w:rFonts w:ascii="Times New Roman" w:hAnsi="Times New Roman"/>
          <w:b/>
          <w:sz w:val="24"/>
          <w:szCs w:val="24"/>
        </w:rPr>
        <w:t xml:space="preserve">Второе </w:t>
      </w:r>
      <w:r w:rsidRPr="00200749">
        <w:rPr>
          <w:rFonts w:ascii="Times New Roman" w:hAnsi="Times New Roman"/>
          <w:sz w:val="24"/>
          <w:szCs w:val="24"/>
        </w:rPr>
        <w:t>тесно связано с политической ситуацией, в данном случае – со сменой президента России. Дмитрий Медведев, пришедший на пост главы государства как преемник Владимира Путина, не просто заведомо ограничен в кадровых возможностях, но и сам не спешит брать здесь инициативу. Администрация президента и правительство сформированы практически полностью из «путинского окружения», за исключением единичных назначений. Прошедшее совещание говорит о том, что Медведев начал уделять внимание кадровой проблеме, как с управленческой точки зрения, так и с политической.</w:t>
      </w:r>
    </w:p>
    <w:p w:rsidR="00200749" w:rsidRPr="00200749" w:rsidRDefault="00200749" w:rsidP="009842C2">
      <w:pPr>
        <w:spacing w:after="0" w:line="360" w:lineRule="auto"/>
        <w:ind w:firstLine="708"/>
        <w:jc w:val="both"/>
        <w:rPr>
          <w:rFonts w:ascii="Times New Roman" w:hAnsi="Times New Roman"/>
          <w:sz w:val="24"/>
          <w:szCs w:val="24"/>
        </w:rPr>
      </w:pPr>
      <w:r w:rsidRPr="00200749">
        <w:rPr>
          <w:rFonts w:ascii="Times New Roman" w:hAnsi="Times New Roman"/>
          <w:sz w:val="24"/>
          <w:szCs w:val="24"/>
        </w:rPr>
        <w:t xml:space="preserve">Во-первых, Медведев, очевидно, столкнулся с проблемой несоответствия задачи модернизации страны с уровнем российской бюрократии. Помимо политических аспектов реализации кадровой политики, Медведев вынужден вплотную заниматься и управленческим аспектом этой проблемы. Обозначенные Медведевым цели снижения административных барьеров, повышения уровня квалификации чиновников, введение полноценного «электронного правительства», переход на </w:t>
      </w:r>
      <w:r w:rsidR="009842C2">
        <w:rPr>
          <w:rFonts w:ascii="Times New Roman" w:hAnsi="Times New Roman"/>
          <w:sz w:val="24"/>
          <w:szCs w:val="24"/>
        </w:rPr>
        <w:t xml:space="preserve">Интернет </w:t>
      </w:r>
      <w:r w:rsidRPr="00200749">
        <w:rPr>
          <w:rFonts w:ascii="Times New Roman" w:hAnsi="Times New Roman"/>
          <w:sz w:val="24"/>
          <w:szCs w:val="24"/>
        </w:rPr>
        <w:t xml:space="preserve">технологии в оказании государственных услуг – все это требует иного качества элиты. </w:t>
      </w:r>
    </w:p>
    <w:p w:rsidR="00200749" w:rsidRDefault="00200749" w:rsidP="009842C2">
      <w:pPr>
        <w:spacing w:after="0" w:line="360" w:lineRule="auto"/>
        <w:ind w:firstLine="708"/>
        <w:jc w:val="both"/>
        <w:rPr>
          <w:sz w:val="18"/>
          <w:szCs w:val="18"/>
        </w:rPr>
      </w:pPr>
      <w:r w:rsidRPr="00200749">
        <w:rPr>
          <w:rFonts w:ascii="Times New Roman" w:hAnsi="Times New Roman"/>
          <w:sz w:val="24"/>
          <w:szCs w:val="24"/>
        </w:rPr>
        <w:t>Президент считает, что следует изменить работу в отделах кадров. «Существующие системы архаичны, эти службы похожи на кадровые отделы советского периода, только работают менее эффективно», - пояснил Медведев. Планируется адаптировать образование под новые задачи. Заметим, что в русле этой политики находится и значительное за последние годы повышение заработной платы чиновников. Курс на это будет продолжен: Медведев признал, что госслужбе трудно конкурировать с частным бизнесом по уровню зарплаты. Он отметил, что инвестиции государства в кадры весьма выгодны: «Мы не должны скупиться при мобилизации лучших кадров. Эти инвестиции всегда окупятся, так как это инвестиции в людей». Планируется улучшение условий работы</w:t>
      </w:r>
      <w:r>
        <w:rPr>
          <w:sz w:val="18"/>
          <w:szCs w:val="18"/>
        </w:rPr>
        <w:t>.</w:t>
      </w:r>
      <w:bookmarkStart w:id="0" w:name="_GoBack"/>
      <w:bookmarkEnd w:id="0"/>
    </w:p>
    <w:sectPr w:rsidR="00200749" w:rsidSect="009842C2">
      <w:pgSz w:w="11906" w:h="16838"/>
      <w:pgMar w:top="539" w:right="566" w:bottom="5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7A4" w:rsidRDefault="00C107A4">
      <w:r>
        <w:separator/>
      </w:r>
    </w:p>
  </w:endnote>
  <w:endnote w:type="continuationSeparator" w:id="0">
    <w:p w:rsidR="00C107A4" w:rsidRDefault="00C1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7A4" w:rsidRDefault="00C107A4">
      <w:r>
        <w:separator/>
      </w:r>
    </w:p>
  </w:footnote>
  <w:footnote w:type="continuationSeparator" w:id="0">
    <w:p w:rsidR="00C107A4" w:rsidRDefault="00C10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97D3F"/>
    <w:multiLevelType w:val="hybridMultilevel"/>
    <w:tmpl w:val="4E28A5B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12C957CE"/>
    <w:multiLevelType w:val="hybridMultilevel"/>
    <w:tmpl w:val="875C597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31A70049"/>
    <w:multiLevelType w:val="hybridMultilevel"/>
    <w:tmpl w:val="29922D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7A4"/>
    <w:rsid w:val="00085BBB"/>
    <w:rsid w:val="00200749"/>
    <w:rsid w:val="00515065"/>
    <w:rsid w:val="00700DD1"/>
    <w:rsid w:val="008F6651"/>
    <w:rsid w:val="009842C2"/>
    <w:rsid w:val="00A85ACE"/>
    <w:rsid w:val="00C107A4"/>
    <w:rsid w:val="00FB1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A5A608-84CD-4A47-8061-5613736E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7A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107A4"/>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semiHidden/>
    <w:rsid w:val="00C107A4"/>
    <w:rPr>
      <w:lang w:val="ru-RU" w:eastAsia="ru-RU" w:bidi="ar-SA"/>
    </w:rPr>
  </w:style>
  <w:style w:type="character" w:styleId="a5">
    <w:name w:val="footnote reference"/>
    <w:basedOn w:val="a0"/>
    <w:semiHidden/>
    <w:rsid w:val="00C107A4"/>
    <w:rPr>
      <w:vertAlign w:val="superscript"/>
    </w:rPr>
  </w:style>
  <w:style w:type="character" w:styleId="a6">
    <w:name w:val="Strong"/>
    <w:basedOn w:val="a0"/>
    <w:qFormat/>
    <w:rsid w:val="00A85ACE"/>
    <w:rPr>
      <w:b/>
      <w:bCs/>
    </w:rPr>
  </w:style>
  <w:style w:type="paragraph" w:customStyle="1" w:styleId="bodytext2">
    <w:name w:val="bodytext2"/>
    <w:basedOn w:val="a"/>
    <w:rsid w:val="00A85AC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2088</Words>
  <Characters>11903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Среди множества задач российского государства первостепенное значение имеет разработка эффективной системы кадровой политики</vt:lpstr>
    </vt:vector>
  </TitlesOfParts>
  <Company>uapa</Company>
  <LinksUpToDate>false</LinksUpToDate>
  <CharactersWithSpaces>13964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Среди множества задач российского государства первостепенное значение имеет разработка эффективной системы кадровой политики</dc:title>
  <dc:subject/>
  <dc:creator>studentxp</dc:creator>
  <cp:keywords/>
  <dc:description/>
  <cp:lastModifiedBy>admin</cp:lastModifiedBy>
  <cp:revision>2</cp:revision>
  <dcterms:created xsi:type="dcterms:W3CDTF">2014-05-22T14:55:00Z</dcterms:created>
  <dcterms:modified xsi:type="dcterms:W3CDTF">2014-05-22T14:55:00Z</dcterms:modified>
</cp:coreProperties>
</file>