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3C" w:rsidRDefault="0005233C" w:rsidP="007D19A7">
      <w:pPr>
        <w:ind w:left="-540"/>
        <w:rPr>
          <w:sz w:val="28"/>
          <w:szCs w:val="28"/>
        </w:rPr>
      </w:pPr>
    </w:p>
    <w:p w:rsidR="00C54D28" w:rsidRPr="007D19A7" w:rsidRDefault="00C54D28" w:rsidP="007D19A7">
      <w:pPr>
        <w:ind w:left="-540"/>
        <w:rPr>
          <w:sz w:val="28"/>
          <w:szCs w:val="28"/>
        </w:rPr>
      </w:pPr>
      <w:r w:rsidRPr="007D19A7">
        <w:rPr>
          <w:sz w:val="28"/>
          <w:szCs w:val="28"/>
        </w:rPr>
        <w:t>Содержание:</w:t>
      </w:r>
    </w:p>
    <w:p w:rsidR="00911320" w:rsidRDefault="00C54D28" w:rsidP="007D19A7">
      <w:pPr>
        <w:ind w:left="-539"/>
        <w:rPr>
          <w:sz w:val="28"/>
          <w:szCs w:val="28"/>
        </w:rPr>
      </w:pPr>
      <w:r w:rsidRPr="007D19A7">
        <w:rPr>
          <w:sz w:val="28"/>
          <w:szCs w:val="28"/>
        </w:rPr>
        <w:br/>
        <w:t>Введение</w:t>
      </w:r>
      <w:r w:rsidR="004B6332">
        <w:rPr>
          <w:sz w:val="28"/>
          <w:szCs w:val="28"/>
        </w:rPr>
        <w:t>………………………………………………………………………………2</w:t>
      </w:r>
    </w:p>
    <w:p w:rsidR="007D19A7" w:rsidRPr="007D19A7" w:rsidRDefault="007D19A7" w:rsidP="007D19A7">
      <w:pPr>
        <w:ind w:left="-539"/>
        <w:rPr>
          <w:sz w:val="28"/>
          <w:szCs w:val="28"/>
        </w:rPr>
      </w:pPr>
    </w:p>
    <w:p w:rsidR="00C54D28" w:rsidRPr="007D19A7" w:rsidRDefault="00911320" w:rsidP="007D19A7">
      <w:pPr>
        <w:ind w:left="-539"/>
        <w:rPr>
          <w:sz w:val="28"/>
          <w:szCs w:val="28"/>
        </w:rPr>
      </w:pPr>
      <w:r w:rsidRPr="007D19A7">
        <w:rPr>
          <w:sz w:val="28"/>
          <w:szCs w:val="28"/>
        </w:rPr>
        <w:t xml:space="preserve">1. </w:t>
      </w:r>
      <w:r w:rsidR="00C54D28" w:rsidRPr="007D19A7">
        <w:rPr>
          <w:bCs/>
          <w:color w:val="000000"/>
          <w:sz w:val="28"/>
          <w:szCs w:val="28"/>
        </w:rPr>
        <w:t>Основные участники капитального строительства</w:t>
      </w:r>
      <w:r w:rsidR="004B6332">
        <w:rPr>
          <w:bCs/>
          <w:color w:val="000000"/>
          <w:sz w:val="28"/>
          <w:szCs w:val="28"/>
        </w:rPr>
        <w:t>………………………………3</w:t>
      </w:r>
    </w:p>
    <w:p w:rsidR="007D19A7" w:rsidRDefault="007D19A7" w:rsidP="007D19A7">
      <w:pPr>
        <w:ind w:left="-539"/>
        <w:outlineLvl w:val="0"/>
        <w:rPr>
          <w:bCs/>
          <w:color w:val="000000"/>
          <w:kern w:val="36"/>
          <w:sz w:val="28"/>
          <w:szCs w:val="28"/>
        </w:rPr>
      </w:pPr>
    </w:p>
    <w:p w:rsidR="00911320" w:rsidRPr="007D19A7" w:rsidRDefault="007D19A7" w:rsidP="007D19A7">
      <w:pPr>
        <w:ind w:left="-539"/>
        <w:outlineLvl w:val="0"/>
        <w:rPr>
          <w:bCs/>
          <w:color w:val="000000"/>
          <w:kern w:val="36"/>
          <w:sz w:val="28"/>
          <w:szCs w:val="28"/>
        </w:rPr>
      </w:pPr>
      <w:r>
        <w:rPr>
          <w:bCs/>
          <w:color w:val="000000"/>
          <w:kern w:val="36"/>
          <w:sz w:val="28"/>
          <w:szCs w:val="28"/>
        </w:rPr>
        <w:t>2</w:t>
      </w:r>
      <w:r w:rsidR="00911320" w:rsidRPr="007D19A7">
        <w:rPr>
          <w:bCs/>
          <w:color w:val="000000"/>
          <w:kern w:val="36"/>
          <w:sz w:val="28"/>
          <w:szCs w:val="28"/>
        </w:rPr>
        <w:t>.Правовые основы регулирования взаимоотношений участников капитального   строительства</w:t>
      </w:r>
      <w:r w:rsidR="004B6332">
        <w:rPr>
          <w:bCs/>
          <w:color w:val="000000"/>
          <w:kern w:val="36"/>
          <w:sz w:val="28"/>
          <w:szCs w:val="28"/>
        </w:rPr>
        <w:t>…………………………………………………………………………5</w:t>
      </w:r>
    </w:p>
    <w:p w:rsidR="007D19A7" w:rsidRPr="007D19A7" w:rsidRDefault="007D19A7" w:rsidP="007D19A7">
      <w:pPr>
        <w:spacing w:before="300" w:after="300"/>
        <w:ind w:left="-539"/>
        <w:rPr>
          <w:sz w:val="28"/>
          <w:szCs w:val="28"/>
        </w:rPr>
      </w:pPr>
      <w:r w:rsidRPr="007D19A7">
        <w:rPr>
          <w:bCs/>
          <w:sz w:val="28"/>
          <w:szCs w:val="28"/>
        </w:rPr>
        <w:t>3.Организация надзора и контроля качества строительства</w:t>
      </w:r>
      <w:r w:rsidR="004B6332">
        <w:rPr>
          <w:bCs/>
          <w:sz w:val="28"/>
          <w:szCs w:val="28"/>
        </w:rPr>
        <w:t>………………………12</w:t>
      </w:r>
    </w:p>
    <w:p w:rsidR="007D19A7" w:rsidRDefault="007D19A7" w:rsidP="007D19A7">
      <w:pPr>
        <w:spacing w:before="300" w:after="300"/>
        <w:ind w:left="-539"/>
        <w:rPr>
          <w:sz w:val="28"/>
          <w:szCs w:val="28"/>
        </w:rPr>
      </w:pPr>
      <w:r w:rsidRPr="007D19A7">
        <w:rPr>
          <w:bCs/>
          <w:sz w:val="28"/>
          <w:szCs w:val="28"/>
        </w:rPr>
        <w:t>4. Технический надзор за производством и приемкой строительных и специальных работ</w:t>
      </w:r>
      <w:r w:rsidR="004B6332">
        <w:rPr>
          <w:bCs/>
          <w:sz w:val="28"/>
          <w:szCs w:val="28"/>
        </w:rPr>
        <w:t>………</w:t>
      </w:r>
      <w:r w:rsidR="001E1791">
        <w:rPr>
          <w:bCs/>
          <w:sz w:val="28"/>
          <w:szCs w:val="28"/>
        </w:rPr>
        <w:t>…………………………………………………………………………..15</w:t>
      </w:r>
    </w:p>
    <w:p w:rsidR="007D19A7" w:rsidRDefault="007D19A7" w:rsidP="007D19A7">
      <w:pPr>
        <w:spacing w:before="300" w:after="300"/>
        <w:ind w:left="-539"/>
        <w:rPr>
          <w:sz w:val="28"/>
          <w:szCs w:val="28"/>
        </w:rPr>
      </w:pPr>
      <w:r w:rsidRPr="007D19A7">
        <w:rPr>
          <w:sz w:val="28"/>
          <w:szCs w:val="28"/>
        </w:rPr>
        <w:t>5.Авторский надзор</w:t>
      </w:r>
      <w:r w:rsidR="004B6332">
        <w:rPr>
          <w:sz w:val="28"/>
          <w:szCs w:val="28"/>
        </w:rPr>
        <w:t>…………………………………………………………………..17</w:t>
      </w:r>
    </w:p>
    <w:p w:rsidR="007D19A7" w:rsidRPr="007D19A7" w:rsidRDefault="001E1791" w:rsidP="007D19A7">
      <w:pPr>
        <w:spacing w:before="300" w:after="300"/>
        <w:ind w:left="-539"/>
        <w:rPr>
          <w:sz w:val="28"/>
          <w:szCs w:val="28"/>
        </w:rPr>
      </w:pPr>
      <w:r>
        <w:rPr>
          <w:bCs/>
          <w:sz w:val="28"/>
          <w:szCs w:val="28"/>
        </w:rPr>
        <w:t xml:space="preserve">6. Приемка законченного </w:t>
      </w:r>
      <w:r w:rsidR="007D19A7" w:rsidRPr="007D19A7">
        <w:rPr>
          <w:bCs/>
          <w:sz w:val="28"/>
          <w:szCs w:val="28"/>
        </w:rPr>
        <w:t>строительства</w:t>
      </w:r>
      <w:r>
        <w:rPr>
          <w:bCs/>
          <w:sz w:val="28"/>
          <w:szCs w:val="28"/>
        </w:rPr>
        <w:t>………</w:t>
      </w:r>
      <w:r w:rsidR="004B6332">
        <w:rPr>
          <w:bCs/>
          <w:sz w:val="28"/>
          <w:szCs w:val="28"/>
        </w:rPr>
        <w:t>………………………………</w:t>
      </w:r>
      <w:r>
        <w:rPr>
          <w:bCs/>
          <w:sz w:val="28"/>
          <w:szCs w:val="28"/>
        </w:rPr>
        <w:t>...</w:t>
      </w:r>
      <w:r w:rsidR="004B6332">
        <w:rPr>
          <w:bCs/>
          <w:sz w:val="28"/>
          <w:szCs w:val="28"/>
        </w:rPr>
        <w:t>…19</w:t>
      </w:r>
    </w:p>
    <w:p w:rsidR="007D19A7" w:rsidRDefault="007D19A7" w:rsidP="007D19A7">
      <w:pPr>
        <w:ind w:left="-539"/>
        <w:rPr>
          <w:sz w:val="28"/>
          <w:szCs w:val="28"/>
        </w:rPr>
      </w:pPr>
      <w:r w:rsidRPr="007D19A7">
        <w:rPr>
          <w:sz w:val="28"/>
          <w:szCs w:val="28"/>
        </w:rPr>
        <w:t>7.Приемка объектов государст</w:t>
      </w:r>
      <w:r w:rsidR="004B6332">
        <w:rPr>
          <w:sz w:val="28"/>
          <w:szCs w:val="28"/>
        </w:rPr>
        <w:t>венн</w:t>
      </w:r>
      <w:r w:rsidR="001E1791">
        <w:rPr>
          <w:sz w:val="28"/>
          <w:szCs w:val="28"/>
        </w:rPr>
        <w:t>ыми приемочными комиссиями..………...</w:t>
      </w:r>
      <w:r w:rsidR="004B6332">
        <w:rPr>
          <w:sz w:val="28"/>
          <w:szCs w:val="28"/>
        </w:rPr>
        <w:t>…21</w:t>
      </w:r>
    </w:p>
    <w:p w:rsidR="008A1DFE" w:rsidRDefault="008A1DFE" w:rsidP="007D19A7">
      <w:pPr>
        <w:ind w:left="-539"/>
        <w:rPr>
          <w:sz w:val="28"/>
          <w:szCs w:val="28"/>
        </w:rPr>
      </w:pPr>
    </w:p>
    <w:p w:rsidR="004B6332" w:rsidRDefault="008A1DFE" w:rsidP="007D19A7">
      <w:pPr>
        <w:ind w:left="-539"/>
        <w:rPr>
          <w:sz w:val="28"/>
          <w:szCs w:val="28"/>
        </w:rPr>
      </w:pPr>
      <w:r>
        <w:rPr>
          <w:sz w:val="28"/>
          <w:szCs w:val="28"/>
        </w:rPr>
        <w:t>8. Расчетная часть……………………………………………………………………</w:t>
      </w:r>
      <w:r w:rsidR="001E1791">
        <w:rPr>
          <w:sz w:val="28"/>
          <w:szCs w:val="28"/>
        </w:rPr>
        <w:t>24</w:t>
      </w:r>
    </w:p>
    <w:p w:rsidR="008A1DFE" w:rsidRDefault="008A1DFE" w:rsidP="007D19A7">
      <w:pPr>
        <w:ind w:left="-539"/>
        <w:rPr>
          <w:sz w:val="28"/>
          <w:szCs w:val="28"/>
        </w:rPr>
      </w:pPr>
    </w:p>
    <w:p w:rsidR="007D19A7" w:rsidRPr="007D19A7" w:rsidRDefault="007D19A7" w:rsidP="007D19A7">
      <w:pPr>
        <w:ind w:left="-539"/>
        <w:rPr>
          <w:sz w:val="28"/>
          <w:szCs w:val="28"/>
        </w:rPr>
      </w:pPr>
      <w:r w:rsidRPr="007D19A7">
        <w:rPr>
          <w:sz w:val="28"/>
          <w:szCs w:val="28"/>
        </w:rPr>
        <w:t>Заключение</w:t>
      </w:r>
      <w:r w:rsidR="001E1791">
        <w:rPr>
          <w:sz w:val="28"/>
          <w:szCs w:val="28"/>
        </w:rPr>
        <w:t>………………………………………………</w:t>
      </w:r>
      <w:r w:rsidR="004B6332">
        <w:rPr>
          <w:sz w:val="28"/>
          <w:szCs w:val="28"/>
        </w:rPr>
        <w:t>…………………………</w:t>
      </w:r>
      <w:r w:rsidR="001E1791">
        <w:rPr>
          <w:sz w:val="28"/>
          <w:szCs w:val="28"/>
        </w:rPr>
        <w:t>...38</w:t>
      </w:r>
    </w:p>
    <w:p w:rsidR="007D19A7" w:rsidRPr="007D19A7" w:rsidRDefault="007D19A7" w:rsidP="007D19A7">
      <w:pPr>
        <w:pStyle w:val="a3"/>
        <w:ind w:left="-540"/>
        <w:rPr>
          <w:sz w:val="28"/>
          <w:szCs w:val="28"/>
        </w:rPr>
      </w:pPr>
      <w:r w:rsidRPr="007D19A7">
        <w:rPr>
          <w:sz w:val="28"/>
          <w:szCs w:val="28"/>
        </w:rPr>
        <w:t>Список литературы</w:t>
      </w:r>
      <w:r w:rsidR="001E1791">
        <w:rPr>
          <w:sz w:val="28"/>
          <w:szCs w:val="28"/>
        </w:rPr>
        <w:t>…………………………………………………………………..39</w:t>
      </w:r>
    </w:p>
    <w:p w:rsidR="00911320" w:rsidRPr="007D19A7" w:rsidRDefault="00911320" w:rsidP="007D19A7">
      <w:pPr>
        <w:spacing w:before="100" w:beforeAutospacing="1" w:after="100" w:afterAutospacing="1"/>
        <w:ind w:left="-540"/>
        <w:rPr>
          <w:color w:val="000000"/>
          <w:sz w:val="28"/>
          <w:szCs w:val="28"/>
        </w:rPr>
      </w:pPr>
    </w:p>
    <w:p w:rsidR="00C54D28" w:rsidRDefault="00C54D28" w:rsidP="00C54D28">
      <w:pPr>
        <w:rPr>
          <w:sz w:val="28"/>
          <w:szCs w:val="28"/>
        </w:rPr>
      </w:pPr>
    </w:p>
    <w:p w:rsidR="00C54D28" w:rsidRDefault="00C54D28" w:rsidP="00C54D28">
      <w:pPr>
        <w:rPr>
          <w:sz w:val="28"/>
          <w:szCs w:val="28"/>
        </w:rPr>
      </w:pPr>
    </w:p>
    <w:p w:rsidR="001E1791" w:rsidRDefault="001E1791" w:rsidP="00C54D28">
      <w:pPr>
        <w:rPr>
          <w:sz w:val="28"/>
          <w:szCs w:val="28"/>
        </w:rPr>
      </w:pPr>
    </w:p>
    <w:p w:rsidR="001E1791" w:rsidRDefault="001E1791" w:rsidP="00C54D28">
      <w:pPr>
        <w:rPr>
          <w:sz w:val="28"/>
          <w:szCs w:val="28"/>
        </w:rPr>
      </w:pPr>
    </w:p>
    <w:p w:rsidR="00C54D28" w:rsidRDefault="00C54D28" w:rsidP="00C54D28">
      <w:pPr>
        <w:rPr>
          <w:sz w:val="28"/>
          <w:szCs w:val="28"/>
        </w:rPr>
      </w:pPr>
    </w:p>
    <w:p w:rsidR="00C54D28" w:rsidRDefault="00C54D28" w:rsidP="00C54D28">
      <w:pPr>
        <w:rPr>
          <w:sz w:val="28"/>
          <w:szCs w:val="28"/>
        </w:rPr>
      </w:pPr>
    </w:p>
    <w:p w:rsidR="00C54D28" w:rsidRDefault="00C54D28" w:rsidP="00C54D28">
      <w:pPr>
        <w:rPr>
          <w:sz w:val="28"/>
          <w:szCs w:val="28"/>
        </w:rPr>
      </w:pPr>
    </w:p>
    <w:p w:rsidR="00C54D28" w:rsidRDefault="00C54D28" w:rsidP="00C54D28">
      <w:pPr>
        <w:rPr>
          <w:sz w:val="28"/>
          <w:szCs w:val="28"/>
        </w:rPr>
      </w:pPr>
    </w:p>
    <w:p w:rsidR="00C54D28" w:rsidRDefault="00C54D28" w:rsidP="00C54D28">
      <w:pPr>
        <w:rPr>
          <w:sz w:val="28"/>
          <w:szCs w:val="28"/>
        </w:rPr>
      </w:pPr>
    </w:p>
    <w:p w:rsidR="00C54D28" w:rsidRDefault="00C54D28" w:rsidP="00C54D28">
      <w:pPr>
        <w:rPr>
          <w:sz w:val="28"/>
          <w:szCs w:val="28"/>
        </w:rPr>
      </w:pPr>
    </w:p>
    <w:p w:rsidR="00384FFE" w:rsidRDefault="00384FFE" w:rsidP="00C54D28">
      <w:pPr>
        <w:rPr>
          <w:sz w:val="28"/>
          <w:szCs w:val="28"/>
        </w:rPr>
      </w:pPr>
    </w:p>
    <w:p w:rsidR="00C54D28" w:rsidRDefault="00C54D28" w:rsidP="00C54D28">
      <w:pPr>
        <w:rPr>
          <w:sz w:val="28"/>
          <w:szCs w:val="28"/>
        </w:rPr>
      </w:pPr>
    </w:p>
    <w:p w:rsidR="00C54D28" w:rsidRDefault="00C54D28" w:rsidP="00C54D28">
      <w:pPr>
        <w:rPr>
          <w:sz w:val="28"/>
          <w:szCs w:val="28"/>
        </w:rPr>
      </w:pPr>
    </w:p>
    <w:p w:rsidR="00C54D28" w:rsidRDefault="00C54D28" w:rsidP="00C54D28">
      <w:pPr>
        <w:rPr>
          <w:sz w:val="28"/>
          <w:szCs w:val="28"/>
        </w:rPr>
      </w:pPr>
    </w:p>
    <w:p w:rsidR="001E1791" w:rsidRDefault="001E1791" w:rsidP="00C54D28">
      <w:pPr>
        <w:rPr>
          <w:sz w:val="28"/>
          <w:szCs w:val="28"/>
        </w:rPr>
      </w:pPr>
    </w:p>
    <w:p w:rsidR="00C54D28" w:rsidRDefault="00C54D28">
      <w:pPr>
        <w:rPr>
          <w:sz w:val="28"/>
          <w:szCs w:val="28"/>
        </w:rPr>
      </w:pPr>
    </w:p>
    <w:p w:rsidR="008A1DFE" w:rsidRPr="000703EF" w:rsidRDefault="008A1DFE">
      <w:pPr>
        <w:rPr>
          <w:sz w:val="28"/>
          <w:szCs w:val="28"/>
        </w:rPr>
      </w:pPr>
    </w:p>
    <w:p w:rsidR="00FB3819" w:rsidRPr="00C54D28" w:rsidRDefault="00FB3819" w:rsidP="008A1DFE">
      <w:pPr>
        <w:ind w:left="-540"/>
        <w:rPr>
          <w:b/>
          <w:sz w:val="28"/>
          <w:szCs w:val="28"/>
        </w:rPr>
      </w:pPr>
      <w:r w:rsidRPr="00C54D28">
        <w:rPr>
          <w:b/>
          <w:sz w:val="28"/>
          <w:szCs w:val="28"/>
        </w:rPr>
        <w:t>Введение.</w:t>
      </w:r>
    </w:p>
    <w:p w:rsidR="00C54D28" w:rsidRPr="000703EF" w:rsidRDefault="00C54D28" w:rsidP="008A1DFE">
      <w:pPr>
        <w:ind w:left="-540"/>
        <w:jc w:val="both"/>
        <w:rPr>
          <w:sz w:val="28"/>
          <w:szCs w:val="28"/>
        </w:rPr>
      </w:pPr>
    </w:p>
    <w:p w:rsidR="00C54D28" w:rsidRDefault="00C54D28" w:rsidP="008A1DFE">
      <w:pPr>
        <w:pStyle w:val="20"/>
        <w:ind w:left="-540"/>
      </w:pPr>
      <w:r>
        <w:t xml:space="preserve">   Строительство – одна из важнейших и крупных отраслей народного хозяйства. Продуктом функционирования строительной отрасли является создание гражданских, промышленных, жилых и др. зданий. </w:t>
      </w:r>
    </w:p>
    <w:p w:rsidR="00C54D28" w:rsidRDefault="00C54D28" w:rsidP="008A1DFE">
      <w:pPr>
        <w:ind w:left="-540"/>
        <w:jc w:val="both"/>
        <w:rPr>
          <w:sz w:val="28"/>
        </w:rPr>
      </w:pPr>
      <w:r>
        <w:rPr>
          <w:sz w:val="28"/>
        </w:rPr>
        <w:t xml:space="preserve">   С развитием науки и техники процесс строительства также изменяется и совершенствуется. В настоящее время вместе с развитием рыночных отношений и возникновением конкурентной среды все больше внимания уделяется экономической эффективности производства.</w:t>
      </w:r>
    </w:p>
    <w:p w:rsidR="00C54D28" w:rsidRDefault="00C54D28" w:rsidP="008A1DFE">
      <w:pPr>
        <w:ind w:left="-540"/>
        <w:jc w:val="both"/>
        <w:rPr>
          <w:sz w:val="28"/>
        </w:rPr>
      </w:pPr>
      <w:r>
        <w:rPr>
          <w:sz w:val="28"/>
        </w:rPr>
        <w:t>Внедрение новых методов строительства (таких как новые способы монтажа конструкций, повышение технического уровня, применение поточного метода введение работ и др.) позволяет значительно повысить эффективность технологии строительного производства.</w:t>
      </w:r>
    </w:p>
    <w:p w:rsidR="00C54D28" w:rsidRPr="000703EF" w:rsidRDefault="00C54D28" w:rsidP="008A1DFE">
      <w:pPr>
        <w:ind w:left="-540"/>
        <w:rPr>
          <w:sz w:val="28"/>
          <w:szCs w:val="28"/>
        </w:rPr>
      </w:pPr>
    </w:p>
    <w:p w:rsidR="00FB3819" w:rsidRDefault="00FB3819">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C54D28" w:rsidRDefault="00C54D28">
      <w:pPr>
        <w:rPr>
          <w:b/>
          <w:sz w:val="28"/>
          <w:szCs w:val="28"/>
        </w:rPr>
      </w:pPr>
    </w:p>
    <w:p w:rsidR="005634EC" w:rsidRDefault="005634EC">
      <w:pPr>
        <w:rPr>
          <w:b/>
          <w:sz w:val="28"/>
          <w:szCs w:val="28"/>
        </w:rPr>
      </w:pPr>
    </w:p>
    <w:p w:rsidR="00C54D28" w:rsidRPr="000703EF" w:rsidRDefault="00C54D28">
      <w:pPr>
        <w:rPr>
          <w:b/>
          <w:sz w:val="28"/>
          <w:szCs w:val="28"/>
        </w:rPr>
      </w:pPr>
    </w:p>
    <w:p w:rsidR="00C92F54" w:rsidRPr="000703EF" w:rsidRDefault="00C92F54" w:rsidP="00C54D28">
      <w:pPr>
        <w:spacing w:before="100" w:beforeAutospacing="1" w:after="100" w:afterAutospacing="1"/>
        <w:ind w:left="-540"/>
        <w:jc w:val="center"/>
        <w:rPr>
          <w:color w:val="000000"/>
          <w:sz w:val="28"/>
          <w:szCs w:val="28"/>
        </w:rPr>
      </w:pPr>
      <w:r w:rsidRPr="000703EF">
        <w:rPr>
          <w:b/>
          <w:bCs/>
          <w:color w:val="000000"/>
          <w:sz w:val="28"/>
          <w:szCs w:val="28"/>
        </w:rPr>
        <w:lastRenderedPageBreak/>
        <w:t>1. Основные участники капитального строительства.</w:t>
      </w:r>
    </w:p>
    <w:p w:rsidR="00C92F54" w:rsidRPr="000703EF" w:rsidRDefault="00C92F54" w:rsidP="00C54D28">
      <w:pPr>
        <w:spacing w:before="100" w:beforeAutospacing="1" w:after="100" w:afterAutospacing="1"/>
        <w:ind w:left="-540"/>
        <w:rPr>
          <w:color w:val="000000"/>
          <w:sz w:val="28"/>
          <w:szCs w:val="28"/>
        </w:rPr>
      </w:pPr>
      <w:r w:rsidRPr="000703EF">
        <w:rPr>
          <w:color w:val="000000"/>
          <w:sz w:val="28"/>
          <w:szCs w:val="28"/>
        </w:rPr>
        <w:t xml:space="preserve">В системе капитального строительства в качестве основных участников инвестиционного процесса обычно выступают организации, которые в соответствии с выполняемыми ими функциями именуются: инвестор, заказчик, застройщик, подрядчик и проектировщик. </w:t>
      </w:r>
      <w:r w:rsidRPr="000703EF">
        <w:rPr>
          <w:b/>
          <w:bCs/>
          <w:color w:val="000000"/>
          <w:sz w:val="28"/>
          <w:szCs w:val="28"/>
        </w:rPr>
        <w:t>Инвестор</w:t>
      </w:r>
      <w:r w:rsidRPr="000703EF">
        <w:rPr>
          <w:color w:val="000000"/>
          <w:sz w:val="28"/>
          <w:szCs w:val="28"/>
        </w:rPr>
        <w:t xml:space="preserve"> - субъект инвестиционной деятельности, осуществляющий финансирование строительства объекта из собственных или заемных средств. Инвестор имеет юридические права на полное распоряжение результатами инвестиций. Инвестор определяет сферу приложения капитальных вложений (инвестиций); разрабатывает условия контрактов на строительство объекта; принимает решение относительно организационных форм строительства с целью определения проектировщика, подрядчика или подрядчиков, поставщиков путем объявления торгов или частных предложений, осуществляет финансово-кредитные отношения с участниками инвестиционного процесса. Инвестор может выступать и в роли заказчика, кредитора, покупателя строительной продукции (объекта строительства), а также выполнять функции застройщика.</w:t>
      </w:r>
    </w:p>
    <w:p w:rsidR="00C92F54" w:rsidRPr="000703EF" w:rsidRDefault="00C92F54" w:rsidP="00C54D28">
      <w:pPr>
        <w:spacing w:before="100" w:beforeAutospacing="1" w:after="100" w:afterAutospacing="1"/>
        <w:ind w:left="-540"/>
        <w:rPr>
          <w:color w:val="000000"/>
          <w:sz w:val="28"/>
          <w:szCs w:val="28"/>
        </w:rPr>
      </w:pPr>
      <w:r w:rsidRPr="000703EF">
        <w:rPr>
          <w:color w:val="000000"/>
          <w:sz w:val="28"/>
          <w:szCs w:val="28"/>
        </w:rPr>
        <w:t>В качестве инвестиций инвестор может использовать: денежные средства, банковские депозитные вклады, акции, облигации, векселя и другие ценные бумаги, имеющие официальный статус на фондовом рынке; движимое и недвижимое имущество - здания, сооружения, машины, оборудование и другие материальные ценности; интеллектуальные ценности, закрепленные авторскими правами на открытия, изобретения, ноу-хау (ноу-хау в переводе с английского знаю как</w:t>
      </w:r>
      <w:r w:rsidRPr="000703EF">
        <w:rPr>
          <w:i/>
          <w:iCs/>
          <w:color w:val="000000"/>
          <w:sz w:val="28"/>
          <w:szCs w:val="28"/>
        </w:rPr>
        <w:t>,</w:t>
      </w:r>
      <w:r w:rsidRPr="000703EF">
        <w:rPr>
          <w:color w:val="000000"/>
          <w:sz w:val="28"/>
          <w:szCs w:val="28"/>
        </w:rPr>
        <w:t xml:space="preserve"> т. е. знание дела, умение делать - совокупность технических, технологических, коммерческих и других знаний, обеспечивающих высокую эффективность предпринимательской деятельности и не обеспеченных патентной защитой); земельные участки и другие природные ресурсы, находящиеся в собственности инвестора и представляющие определенную ценность.</w:t>
      </w:r>
    </w:p>
    <w:p w:rsidR="00C92F54" w:rsidRPr="000703EF" w:rsidRDefault="00C92F54" w:rsidP="00C54D28">
      <w:pPr>
        <w:spacing w:before="100" w:beforeAutospacing="1" w:after="100" w:afterAutospacing="1"/>
        <w:ind w:left="-540"/>
        <w:rPr>
          <w:color w:val="000000"/>
          <w:sz w:val="28"/>
          <w:szCs w:val="28"/>
        </w:rPr>
      </w:pPr>
      <w:r w:rsidRPr="000703EF">
        <w:rPr>
          <w:b/>
          <w:bCs/>
          <w:color w:val="000000"/>
          <w:sz w:val="28"/>
          <w:szCs w:val="28"/>
        </w:rPr>
        <w:t xml:space="preserve">Застройщик - </w:t>
      </w:r>
      <w:r w:rsidRPr="000703EF">
        <w:rPr>
          <w:color w:val="000000"/>
          <w:sz w:val="28"/>
          <w:szCs w:val="28"/>
        </w:rPr>
        <w:t xml:space="preserve">юридическое или физическое лицо, обладающее правами на земельный участок под застройку, является землевладельцем. </w:t>
      </w:r>
    </w:p>
    <w:p w:rsidR="00C92F54" w:rsidRPr="000703EF" w:rsidRDefault="00C92F54" w:rsidP="00C54D28">
      <w:pPr>
        <w:spacing w:before="100" w:beforeAutospacing="1" w:after="100" w:afterAutospacing="1"/>
        <w:ind w:left="-540"/>
        <w:rPr>
          <w:color w:val="000000"/>
          <w:sz w:val="28"/>
          <w:szCs w:val="28"/>
        </w:rPr>
      </w:pPr>
      <w:r w:rsidRPr="000703EF">
        <w:rPr>
          <w:b/>
          <w:bCs/>
          <w:color w:val="000000"/>
          <w:sz w:val="28"/>
          <w:szCs w:val="28"/>
        </w:rPr>
        <w:t>Заказчик -</w:t>
      </w:r>
      <w:r w:rsidRPr="000703EF">
        <w:rPr>
          <w:color w:val="000000"/>
          <w:sz w:val="28"/>
          <w:szCs w:val="28"/>
        </w:rPr>
        <w:t xml:space="preserve"> юридическое или физическое лицо, принявшее на себя функции организатора и управляющего по строительству объекта, начиная от разработки технико-экономического обоснования (ТЭО) и заканчивая сдачей объекта в эксплуатацию или выходом объекта строительства на проектную мощность. Заказчик в отличие от застройщика только использует земельный участок под застройку на правах аренды.</w:t>
      </w:r>
    </w:p>
    <w:p w:rsidR="00C92F54" w:rsidRPr="000703EF" w:rsidRDefault="00C92F54" w:rsidP="00C54D28">
      <w:pPr>
        <w:spacing w:before="100" w:beforeAutospacing="1" w:after="100" w:afterAutospacing="1"/>
        <w:ind w:left="-540"/>
        <w:rPr>
          <w:color w:val="000000"/>
          <w:sz w:val="28"/>
          <w:szCs w:val="28"/>
        </w:rPr>
      </w:pPr>
      <w:r w:rsidRPr="000703EF">
        <w:rPr>
          <w:b/>
          <w:bCs/>
          <w:color w:val="000000"/>
          <w:sz w:val="28"/>
          <w:szCs w:val="28"/>
        </w:rPr>
        <w:t>Подрядчик (генеральный подрядчик)</w:t>
      </w:r>
      <w:r w:rsidRPr="000703EF">
        <w:rPr>
          <w:color w:val="000000"/>
          <w:sz w:val="28"/>
          <w:szCs w:val="28"/>
        </w:rPr>
        <w:t xml:space="preserve"> </w:t>
      </w:r>
      <w:r w:rsidRPr="000703EF">
        <w:rPr>
          <w:b/>
          <w:bCs/>
          <w:color w:val="000000"/>
          <w:sz w:val="28"/>
          <w:szCs w:val="28"/>
        </w:rPr>
        <w:t>-</w:t>
      </w:r>
      <w:r w:rsidRPr="000703EF">
        <w:rPr>
          <w:color w:val="000000"/>
          <w:sz w:val="28"/>
          <w:szCs w:val="28"/>
        </w:rPr>
        <w:t xml:space="preserve"> строительная фирма, осуществляющая по договору подряда или контракту строительство объекта. Генеральный подрядчик отвечает перед заказчиком за строительство объекта в полном соответствии с условиями договора, проекта, требованиями строительных норм и </w:t>
      </w:r>
      <w:r w:rsidRPr="000703EF">
        <w:rPr>
          <w:color w:val="000000"/>
          <w:sz w:val="28"/>
          <w:szCs w:val="28"/>
        </w:rPr>
        <w:lastRenderedPageBreak/>
        <w:t>правил, оговоренной стоимостью. Генеральный подрядчик по согласованию с заказчиком может привлекать на условиях субподряда к выполнению отдельных видов работ или для строительства отдельных объектов или сооружений субподрядные строительные, монтажные специализированные организации. Ответственность за качество и сроки выполненных работ субподрядными организациями перед заказчиком несет генеральный подрядчик.</w:t>
      </w:r>
    </w:p>
    <w:p w:rsidR="00C92F54" w:rsidRPr="000703EF" w:rsidRDefault="00C92F54" w:rsidP="00C54D28">
      <w:pPr>
        <w:spacing w:before="100" w:beforeAutospacing="1" w:after="100" w:afterAutospacing="1"/>
        <w:ind w:left="-540"/>
        <w:rPr>
          <w:color w:val="000000"/>
          <w:sz w:val="28"/>
          <w:szCs w:val="28"/>
        </w:rPr>
      </w:pPr>
      <w:r w:rsidRPr="000703EF">
        <w:rPr>
          <w:b/>
          <w:bCs/>
          <w:color w:val="000000"/>
          <w:sz w:val="28"/>
          <w:szCs w:val="28"/>
        </w:rPr>
        <w:t>Проектировщик (генеральный проектировщик)</w:t>
      </w:r>
      <w:r w:rsidRPr="000703EF">
        <w:rPr>
          <w:color w:val="000000"/>
          <w:sz w:val="28"/>
          <w:szCs w:val="28"/>
        </w:rPr>
        <w:t xml:space="preserve"> - проектная, проектно-изыскательская или научно-исследовательская фирма, осуществляющая по договору или контракту с заказчиком разработку проекта объекта строительства.</w:t>
      </w:r>
    </w:p>
    <w:p w:rsidR="00C92F54" w:rsidRPr="000703EF" w:rsidRDefault="00C92F54" w:rsidP="00C54D28">
      <w:pPr>
        <w:spacing w:before="100" w:beforeAutospacing="1" w:after="100" w:afterAutospacing="1"/>
        <w:ind w:left="-540"/>
        <w:rPr>
          <w:color w:val="000000"/>
          <w:sz w:val="28"/>
          <w:szCs w:val="28"/>
        </w:rPr>
      </w:pPr>
      <w:r w:rsidRPr="000703EF">
        <w:rPr>
          <w:color w:val="000000"/>
          <w:sz w:val="28"/>
          <w:szCs w:val="28"/>
        </w:rPr>
        <w:t>Генеральный проектировщик для разработки специальных разделов проекта или проведения научных исследований может привлекать специализированные проектные или научно-исследовательские организации. Генеральный проектировщик несет полную ответственность за качество проекта, технико-экономические показатели объекта строительства, правильность выполнения подрядной организацией проектных решений. Для контроля за соблюдением проектных решений генеральная проектная организация осуществляет авторский надзор.</w:t>
      </w:r>
    </w:p>
    <w:p w:rsidR="00C92F54" w:rsidRPr="000703EF" w:rsidRDefault="00C92F54" w:rsidP="00C54D28">
      <w:pPr>
        <w:spacing w:before="100" w:beforeAutospacing="1" w:after="100" w:afterAutospacing="1"/>
        <w:ind w:left="-540"/>
        <w:rPr>
          <w:color w:val="000000"/>
          <w:sz w:val="28"/>
          <w:szCs w:val="28"/>
        </w:rPr>
      </w:pPr>
      <w:r w:rsidRPr="000703EF">
        <w:rPr>
          <w:color w:val="000000"/>
          <w:sz w:val="28"/>
          <w:szCs w:val="28"/>
        </w:rPr>
        <w:t>Основной целевой задачей инвестора и заказчика являются сооружение объекта и ввод его в эксплуатацию при условии минимизации капитальных вложений в наиболее короткие сроки с целью получения дохода от ввода в эксплуатацию объекта в более ранние сроки.</w:t>
      </w:r>
    </w:p>
    <w:p w:rsidR="00C92F54" w:rsidRPr="000703EF" w:rsidRDefault="00C92F54" w:rsidP="00C54D28">
      <w:pPr>
        <w:spacing w:before="100" w:beforeAutospacing="1" w:after="100" w:afterAutospacing="1"/>
        <w:ind w:left="-540"/>
        <w:rPr>
          <w:color w:val="000000"/>
          <w:sz w:val="28"/>
          <w:szCs w:val="28"/>
        </w:rPr>
      </w:pPr>
      <w:r w:rsidRPr="000703EF">
        <w:rPr>
          <w:color w:val="000000"/>
          <w:sz w:val="28"/>
          <w:szCs w:val="28"/>
        </w:rPr>
        <w:t>Главной целевой задачей подрядчика является максимум рентабельности работ.</w:t>
      </w: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7D19A7" w:rsidRDefault="007D19A7" w:rsidP="008A1DFE">
      <w:pP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54D28" w:rsidRDefault="00C54D28" w:rsidP="00C54D28">
      <w:pPr>
        <w:ind w:left="-540"/>
        <w:jc w:val="center"/>
        <w:outlineLvl w:val="0"/>
        <w:rPr>
          <w:b/>
          <w:bCs/>
          <w:color w:val="000000"/>
          <w:kern w:val="36"/>
          <w:sz w:val="28"/>
          <w:szCs w:val="28"/>
        </w:rPr>
      </w:pPr>
    </w:p>
    <w:p w:rsidR="00C92F54" w:rsidRPr="000703EF" w:rsidRDefault="00C54D28" w:rsidP="00C54D28">
      <w:pPr>
        <w:ind w:left="-540"/>
        <w:jc w:val="center"/>
        <w:outlineLvl w:val="0"/>
        <w:rPr>
          <w:b/>
          <w:bCs/>
          <w:color w:val="000000"/>
          <w:kern w:val="36"/>
          <w:sz w:val="28"/>
          <w:szCs w:val="28"/>
        </w:rPr>
      </w:pPr>
      <w:r>
        <w:rPr>
          <w:b/>
          <w:bCs/>
          <w:color w:val="000000"/>
          <w:kern w:val="36"/>
          <w:sz w:val="28"/>
          <w:szCs w:val="28"/>
        </w:rPr>
        <w:lastRenderedPageBreak/>
        <w:t>2.Правовые основы регулирования взаимоотношений участников капитального строительства.</w:t>
      </w:r>
    </w:p>
    <w:p w:rsidR="009070B4" w:rsidRPr="000703EF" w:rsidRDefault="009070B4" w:rsidP="00C54D28">
      <w:pPr>
        <w:ind w:left="-540"/>
        <w:jc w:val="center"/>
        <w:outlineLvl w:val="0"/>
        <w:rPr>
          <w:b/>
          <w:bCs/>
          <w:color w:val="000000"/>
          <w:kern w:val="36"/>
          <w:sz w:val="28"/>
          <w:szCs w:val="28"/>
        </w:rPr>
      </w:pPr>
    </w:p>
    <w:p w:rsidR="009070B4" w:rsidRPr="00C54D28" w:rsidRDefault="009070B4" w:rsidP="00C54D28">
      <w:pPr>
        <w:pStyle w:val="a3"/>
        <w:shd w:val="clear" w:color="auto" w:fill="FFFFFF"/>
        <w:spacing w:line="336" w:lineRule="atLeast"/>
        <w:ind w:left="-540"/>
        <w:rPr>
          <w:sz w:val="28"/>
          <w:szCs w:val="28"/>
        </w:rPr>
      </w:pPr>
      <w:r w:rsidRPr="00C54D28">
        <w:rPr>
          <w:sz w:val="28"/>
          <w:szCs w:val="28"/>
        </w:rPr>
        <w:t>Строительное законодательство регулирует деятельность всех участников строительного процесса: проектировщиков и архитекторов, разработчиков технической и сметной документации, заказчиков, инвесторов, застройщиков и, наконец, самих строителей — подрядчиков и субподрядчиков.</w:t>
      </w:r>
    </w:p>
    <w:p w:rsidR="009070B4" w:rsidRPr="00C54D28" w:rsidRDefault="009070B4" w:rsidP="00C54D28">
      <w:pPr>
        <w:shd w:val="clear" w:color="auto" w:fill="FFFFFF"/>
        <w:spacing w:after="75" w:line="336" w:lineRule="atLeast"/>
        <w:ind w:left="-540"/>
        <w:rPr>
          <w:sz w:val="28"/>
          <w:szCs w:val="28"/>
        </w:rPr>
      </w:pPr>
      <w:r w:rsidRPr="00C54D28">
        <w:rPr>
          <w:sz w:val="28"/>
          <w:szCs w:val="28"/>
        </w:rPr>
        <w:t>Правовой статус участников строительства определяется по двум направлениям правового регулирования:</w:t>
      </w:r>
    </w:p>
    <w:p w:rsidR="009070B4" w:rsidRPr="00C54D28" w:rsidRDefault="009070B4" w:rsidP="00C54D28">
      <w:pPr>
        <w:shd w:val="clear" w:color="auto" w:fill="FFFFFF"/>
        <w:spacing w:after="75" w:line="336" w:lineRule="atLeast"/>
        <w:ind w:left="-540"/>
        <w:rPr>
          <w:sz w:val="28"/>
          <w:szCs w:val="28"/>
        </w:rPr>
      </w:pPr>
      <w:r w:rsidRPr="00C54D28">
        <w:rPr>
          <w:sz w:val="28"/>
          <w:szCs w:val="28"/>
        </w:rPr>
        <w:t>— во-первых, он установлен достаточно большим числом императивных норм и в этой части можно говорить об определенной единой стабильной составляющей правового статуса всех инвесторов, всех заказчиков и всех подрядчиков;</w:t>
      </w:r>
    </w:p>
    <w:p w:rsidR="009070B4" w:rsidRPr="00C54D28" w:rsidRDefault="009070B4" w:rsidP="00C54D28">
      <w:pPr>
        <w:shd w:val="clear" w:color="auto" w:fill="FFFFFF"/>
        <w:spacing w:after="75" w:line="336" w:lineRule="atLeast"/>
        <w:ind w:left="-540"/>
        <w:rPr>
          <w:sz w:val="28"/>
          <w:szCs w:val="28"/>
        </w:rPr>
      </w:pPr>
      <w:r w:rsidRPr="00C54D28">
        <w:rPr>
          <w:sz w:val="28"/>
          <w:szCs w:val="28"/>
        </w:rPr>
        <w:t>— во-вторых, он определяется индивидуально для каждого субъекта условиями договоров, в которых он участвует.</w:t>
      </w:r>
    </w:p>
    <w:p w:rsidR="009070B4" w:rsidRPr="00C54D28" w:rsidRDefault="009070B4" w:rsidP="00C54D28">
      <w:pPr>
        <w:shd w:val="clear" w:color="auto" w:fill="FFFFFF"/>
        <w:spacing w:after="75" w:line="336" w:lineRule="atLeast"/>
        <w:ind w:left="-540"/>
        <w:rPr>
          <w:sz w:val="28"/>
          <w:szCs w:val="28"/>
        </w:rPr>
      </w:pPr>
      <w:r w:rsidRPr="00C54D28">
        <w:rPr>
          <w:sz w:val="28"/>
          <w:szCs w:val="28"/>
        </w:rPr>
        <w:t xml:space="preserve">Основным правовым документом, посвященным взаимоотношениям всех участников строительства, является закон “Об инвестиционной деятельности в РСФСР” в редакции Федерального закона от 19 июня </w:t>
      </w:r>
      <w:smartTag w:uri="urn:schemas-microsoft-com:office:smarttags" w:element="metricconverter">
        <w:smartTagPr>
          <w:attr w:name="ProductID" w:val="1995 г"/>
        </w:smartTagPr>
        <w:r w:rsidRPr="00C54D28">
          <w:rPr>
            <w:sz w:val="28"/>
            <w:szCs w:val="28"/>
          </w:rPr>
          <w:t>1995 г</w:t>
        </w:r>
      </w:smartTag>
      <w:r w:rsidRPr="00C54D28">
        <w:rPr>
          <w:sz w:val="28"/>
          <w:szCs w:val="28"/>
        </w:rPr>
        <w:t>. №89-ФЗ</w:t>
      </w:r>
      <w:r w:rsidR="006F33C2">
        <w:rPr>
          <w:sz w:val="28"/>
          <w:szCs w:val="28"/>
          <w:vertAlign w:val="superscript"/>
        </w:rPr>
        <w:t>1</w:t>
      </w:r>
      <w:r w:rsidRPr="00C54D28">
        <w:rPr>
          <w:sz w:val="28"/>
          <w:szCs w:val="28"/>
        </w:rPr>
        <w:t xml:space="preserve"> В этом нормативном акте даются определения таких постоянных участников строительного процесса, как инвесторы и заказчики. При использовании в любых правовых документах этих терминов необходимо принимать во внимание, что в названном Законе по целому ряду позиций зафиксировано их правовое положение в ходе строительного процесса и соответствующие правила будут применяться в случае спора независимо от того, даны ли аналогичные определения в конкретных договорах или нет.</w:t>
      </w:r>
    </w:p>
    <w:p w:rsidR="006F33C2" w:rsidRDefault="009070B4" w:rsidP="006F33C2">
      <w:pPr>
        <w:shd w:val="clear" w:color="auto" w:fill="FFFFFF"/>
        <w:spacing w:after="75" w:line="336" w:lineRule="atLeast"/>
        <w:ind w:left="-540"/>
        <w:rPr>
          <w:sz w:val="28"/>
          <w:szCs w:val="28"/>
        </w:rPr>
      </w:pPr>
      <w:r w:rsidRPr="00C54D28">
        <w:rPr>
          <w:sz w:val="28"/>
          <w:szCs w:val="28"/>
        </w:rPr>
        <w:t>Инвесторами являются те участники строительного процесса, которые согласно п.3 ст. 2 Закона</w:t>
      </w:r>
      <w:r w:rsidR="006F33C2">
        <w:rPr>
          <w:sz w:val="28"/>
          <w:szCs w:val="28"/>
          <w:vertAlign w:val="superscript"/>
        </w:rPr>
        <w:t>2</w:t>
      </w:r>
      <w:r w:rsidRPr="00C54D28">
        <w:rPr>
          <w:sz w:val="28"/>
          <w:szCs w:val="28"/>
        </w:rPr>
        <w:t xml:space="preserve"> осуществляют вложение собственных, заемных или привлеченных средств и обеспечивают их целевое использование. Таким образом, инвесторами могут быть, прежде всего, те юридические или физические лица, которые имеют право самостоятельно распоряжаться собственными средствами. К числу таких лиц относятся коммерческие и некоммерческие организации, которые являются собственниками своего имущества. А те юридические лица, которые обладают имуществом на праве хозяйственного ведения или оперативного управления, должны получить соответствующие полномочия для осуществления инвестиций в строительное производство от своих учредителей.</w:t>
      </w:r>
    </w:p>
    <w:p w:rsidR="006F33C2" w:rsidRDefault="00CF5800" w:rsidP="00C54D28">
      <w:pPr>
        <w:shd w:val="clear" w:color="auto" w:fill="FFFFFF"/>
        <w:spacing w:after="75" w:line="336" w:lineRule="atLeast"/>
        <w:ind w:left="-540"/>
        <w:rPr>
          <w:sz w:val="28"/>
          <w:szCs w:val="28"/>
        </w:rPr>
      </w:pPr>
      <w:r>
        <w:rPr>
          <w:noProof/>
          <w:sz w:val="20"/>
          <w:szCs w:val="20"/>
        </w:rPr>
        <w:pict>
          <v:line id="_x0000_s1131" style="position:absolute;left:0;text-align:left;z-index:251695104" from="-27pt,12.8pt" to="171pt,12.8pt"/>
        </w:pict>
      </w:r>
    </w:p>
    <w:p w:rsidR="006F33C2" w:rsidRDefault="006F33C2" w:rsidP="006F33C2">
      <w:pPr>
        <w:numPr>
          <w:ilvl w:val="0"/>
          <w:numId w:val="3"/>
        </w:numPr>
        <w:spacing w:before="100" w:beforeAutospacing="1" w:after="100" w:afterAutospacing="1"/>
        <w:rPr>
          <w:sz w:val="20"/>
          <w:szCs w:val="20"/>
        </w:rPr>
      </w:pPr>
      <w:r w:rsidRPr="006F33C2">
        <w:rPr>
          <w:sz w:val="20"/>
          <w:szCs w:val="20"/>
        </w:rPr>
        <w:t>Гражданский кодекс Российской Федерации Часть 2. Принят Государственной Думой 22 декабря 1995г. [Электронный ресурс] / ЮРИДИЧЕСКАЯ СПРАВОЧНО-ИНФОРМАЦИОННАЯ АВТОМАТИЗИРОВАННАЯ СИСТЕМА «ЮСИАС» Пос</w:t>
      </w:r>
      <w:r>
        <w:rPr>
          <w:sz w:val="20"/>
          <w:szCs w:val="20"/>
        </w:rPr>
        <w:t>леднее обновление 10. 07. 2009г</w:t>
      </w:r>
    </w:p>
    <w:p w:rsidR="006F33C2" w:rsidRPr="006F33C2" w:rsidRDefault="006F33C2" w:rsidP="006F33C2">
      <w:pPr>
        <w:numPr>
          <w:ilvl w:val="0"/>
          <w:numId w:val="3"/>
        </w:numPr>
        <w:spacing w:before="100" w:beforeAutospacing="1" w:after="100" w:afterAutospacing="1"/>
        <w:rPr>
          <w:sz w:val="20"/>
          <w:szCs w:val="20"/>
        </w:rPr>
      </w:pPr>
      <w:r w:rsidRPr="006F33C2">
        <w:rPr>
          <w:sz w:val="20"/>
          <w:szCs w:val="20"/>
        </w:rPr>
        <w:t xml:space="preserve">“Об инвестиционной деятельности в РСФСР” в редакции Федерального закона от 19 июня </w:t>
      </w:r>
      <w:smartTag w:uri="urn:schemas-microsoft-com:office:smarttags" w:element="metricconverter">
        <w:smartTagPr>
          <w:attr w:name="ProductID" w:val="1995 г"/>
        </w:smartTagPr>
        <w:r w:rsidRPr="006F33C2">
          <w:rPr>
            <w:sz w:val="20"/>
            <w:szCs w:val="20"/>
          </w:rPr>
          <w:t>1995 г</w:t>
        </w:r>
      </w:smartTag>
      <w:r w:rsidRPr="006F33C2">
        <w:rPr>
          <w:sz w:val="20"/>
          <w:szCs w:val="20"/>
        </w:rPr>
        <w:t>. №89-ФЗ</w:t>
      </w:r>
      <w:r w:rsidRPr="006F33C2">
        <w:rPr>
          <w:sz w:val="20"/>
          <w:szCs w:val="20"/>
          <w:vertAlign w:val="superscript"/>
        </w:rPr>
        <w:t>1</w:t>
      </w:r>
    </w:p>
    <w:p w:rsidR="009070B4" w:rsidRPr="00C54D28" w:rsidRDefault="009070B4" w:rsidP="00C54D28">
      <w:pPr>
        <w:shd w:val="clear" w:color="auto" w:fill="FFFFFF"/>
        <w:spacing w:after="75" w:line="336" w:lineRule="atLeast"/>
        <w:ind w:left="-540"/>
        <w:rPr>
          <w:sz w:val="28"/>
          <w:szCs w:val="28"/>
        </w:rPr>
      </w:pPr>
      <w:r w:rsidRPr="00C54D28">
        <w:rPr>
          <w:sz w:val="28"/>
          <w:szCs w:val="28"/>
        </w:rPr>
        <w:lastRenderedPageBreak/>
        <w:t>Инвесторами могут быть и такие неправительственные организации, наделенные правами по управлению федеральной собственностью, как Российская академия наук (РАН).</w:t>
      </w:r>
    </w:p>
    <w:p w:rsidR="009070B4" w:rsidRPr="00C54D28" w:rsidRDefault="009070B4" w:rsidP="00C54D28">
      <w:pPr>
        <w:shd w:val="clear" w:color="auto" w:fill="FFFFFF"/>
        <w:spacing w:after="75" w:line="336" w:lineRule="atLeast"/>
        <w:ind w:left="-540"/>
        <w:rPr>
          <w:sz w:val="28"/>
          <w:szCs w:val="28"/>
        </w:rPr>
      </w:pPr>
      <w:r w:rsidRPr="00C54D28">
        <w:rPr>
          <w:sz w:val="28"/>
          <w:szCs w:val="28"/>
        </w:rPr>
        <w:t>Если инвестиции осуществляются за счет заемных средств, то следует иметь в виду, что заем и банковский кредит предоставляются, как правило, с определенной в договоре займа или кредита целью и расходование заемных средств контролируется кредитором. Поэтому при заключении договоров с инвесторами, предлагающими заемные средства как инвестиции, необходимо проверять, соответствует ли такое использование полученных ими заемных средств условиям и требованиям, зафиксированным в законодательных нормах и договорах с кредиторами.</w:t>
      </w:r>
    </w:p>
    <w:p w:rsidR="009070B4" w:rsidRPr="00C54D28" w:rsidRDefault="009070B4" w:rsidP="00C54D28">
      <w:pPr>
        <w:shd w:val="clear" w:color="auto" w:fill="FFFFFF"/>
        <w:spacing w:after="75" w:line="336" w:lineRule="atLeast"/>
        <w:ind w:left="-540"/>
        <w:rPr>
          <w:sz w:val="28"/>
          <w:szCs w:val="28"/>
        </w:rPr>
      </w:pPr>
      <w:r w:rsidRPr="00C54D28">
        <w:rPr>
          <w:sz w:val="28"/>
          <w:szCs w:val="28"/>
        </w:rPr>
        <w:t>Если в качестве инвестиций предполагается использование привлеченных средств, необходимо проверить, вправе ли данный инвестор привлекать, например, средства граждан для данных инвестиций.</w:t>
      </w:r>
    </w:p>
    <w:p w:rsidR="009070B4" w:rsidRPr="00C54D28" w:rsidRDefault="009070B4" w:rsidP="00C54D28">
      <w:pPr>
        <w:shd w:val="clear" w:color="auto" w:fill="FFFFFF"/>
        <w:spacing w:after="75" w:line="336" w:lineRule="atLeast"/>
        <w:ind w:left="-540"/>
        <w:rPr>
          <w:sz w:val="28"/>
          <w:szCs w:val="28"/>
        </w:rPr>
      </w:pPr>
      <w:r w:rsidRPr="00C54D28">
        <w:rPr>
          <w:sz w:val="28"/>
          <w:szCs w:val="28"/>
        </w:rPr>
        <w:t>При строительстве крупных объектов нередко объединяются средства нескольких инвесторов, что прямо предусмотрено в п. 3 ст.2 того же Закона</w:t>
      </w:r>
      <w:r w:rsidR="006F33C2">
        <w:rPr>
          <w:sz w:val="28"/>
          <w:szCs w:val="28"/>
          <w:vertAlign w:val="superscript"/>
        </w:rPr>
        <w:t>3</w:t>
      </w:r>
      <w:r w:rsidRPr="00C54D28">
        <w:rPr>
          <w:sz w:val="28"/>
          <w:szCs w:val="28"/>
        </w:rPr>
        <w:t>.</w:t>
      </w:r>
    </w:p>
    <w:p w:rsidR="007C7516" w:rsidRPr="00C54D28" w:rsidRDefault="009070B4" w:rsidP="007C7516">
      <w:pPr>
        <w:shd w:val="clear" w:color="auto" w:fill="FFFFFF"/>
        <w:spacing w:after="75" w:line="336" w:lineRule="atLeast"/>
        <w:ind w:left="-540"/>
        <w:rPr>
          <w:sz w:val="28"/>
          <w:szCs w:val="28"/>
        </w:rPr>
      </w:pPr>
      <w:r w:rsidRPr="00C54D28">
        <w:rPr>
          <w:sz w:val="28"/>
          <w:szCs w:val="28"/>
        </w:rPr>
        <w:t>В этих случаях инвесторы заключают договор о совместной деятельности (договор простого товарищества) и определяют в нем условия объединения своих средств.Договоры о долевом участии в строительстве жилых домов получили широкое распространение. При вступлении в число дольщиков по таким договорам следует иметь в виду, что в соответствии с п. 3 ст. 7 Закона</w:t>
      </w:r>
      <w:r w:rsidR="006F33C2">
        <w:rPr>
          <w:sz w:val="28"/>
          <w:szCs w:val="28"/>
          <w:vertAlign w:val="superscript"/>
        </w:rPr>
        <w:t>3</w:t>
      </w:r>
      <w:r w:rsidRPr="00C54D28">
        <w:rPr>
          <w:sz w:val="28"/>
          <w:szCs w:val="28"/>
        </w:rPr>
        <w:t xml:space="preserve"> незавершенные объекты инвестиционной деятельности являются объектом доле вой собственности участников инвестиционного процесса до приемки и оплаты инвестором выполненных работ и услуг. Если инвестор откажется от дальнейшего финансирования строительства до его завершения, то он должен, если иное не предусмотрено в договоре, компенсировать другим участникам проекта их затраты.</w:t>
      </w:r>
      <w:r w:rsidR="006F33C2">
        <w:rPr>
          <w:sz w:val="28"/>
          <w:szCs w:val="28"/>
        </w:rPr>
        <w:t xml:space="preserve"> </w:t>
      </w:r>
      <w:r w:rsidRPr="006F33C2">
        <w:rPr>
          <w:sz w:val="28"/>
          <w:szCs w:val="28"/>
        </w:rPr>
        <w:t>При долевом участии в строительстве жилых домов граждане-инвесторы могут стать собственниками квартир только после их полной оплаты, что в свою очередь возможно после приемки всего дома в эксплуатацию.</w:t>
      </w:r>
      <w:r w:rsidR="006F33C2" w:rsidRPr="006F33C2">
        <w:rPr>
          <w:sz w:val="28"/>
          <w:szCs w:val="28"/>
        </w:rPr>
        <w:t xml:space="preserve"> </w:t>
      </w:r>
      <w:r w:rsidRPr="006F33C2">
        <w:rPr>
          <w:sz w:val="28"/>
          <w:szCs w:val="28"/>
        </w:rPr>
        <w:t>В практике нередко возникают споры о том, как должны быть оплачены квартиры при долевом строительстве, если в течение срока возведения дома цены на завершенный объект выросли ввиду роста цен на строительные материалы, энергоносители, изменения налогового законодательства и т.д., т.е. в связи с обстоятельствами, за которые подрядчик не отвечает. Законодательство стоит на той позиции, что инвестор становится собственником квартиры только после ее полной оплаты по тем ценам, которые сложились на момент сдачи объекта.</w:t>
      </w:r>
      <w:r w:rsidR="007C7516" w:rsidRPr="007C7516">
        <w:rPr>
          <w:sz w:val="28"/>
          <w:szCs w:val="28"/>
        </w:rPr>
        <w:t xml:space="preserve"> </w:t>
      </w:r>
      <w:r w:rsidR="007C7516" w:rsidRPr="00C54D28">
        <w:rPr>
          <w:sz w:val="28"/>
          <w:szCs w:val="28"/>
        </w:rPr>
        <w:t>Согласно нормам п .4 ст. 5 Закона</w:t>
      </w:r>
      <w:r w:rsidR="007C7516">
        <w:rPr>
          <w:sz w:val="28"/>
          <w:szCs w:val="28"/>
          <w:vertAlign w:val="superscript"/>
        </w:rPr>
        <w:t>5</w:t>
      </w:r>
      <w:r w:rsidR="007C7516" w:rsidRPr="00C54D28">
        <w:rPr>
          <w:sz w:val="28"/>
          <w:szCs w:val="28"/>
        </w:rPr>
        <w:t xml:space="preserve"> инвестор может передать по договору свои правомочия как по самим инвестициям, так и по их результатам иным лицам.</w:t>
      </w:r>
      <w:r w:rsidR="007C7516" w:rsidRPr="007C7516">
        <w:rPr>
          <w:sz w:val="28"/>
          <w:szCs w:val="28"/>
        </w:rPr>
        <w:t xml:space="preserve"> </w:t>
      </w:r>
      <w:r w:rsidR="007C7516" w:rsidRPr="00C54D28">
        <w:rPr>
          <w:sz w:val="28"/>
          <w:szCs w:val="28"/>
        </w:rPr>
        <w:t>При этом могут быть использованы две юридические конструкции перехода прав инвестора: перемена лиц в обязательстве или продажа прав.</w:t>
      </w:r>
    </w:p>
    <w:p w:rsidR="006F33C2" w:rsidRDefault="006F33C2" w:rsidP="007C7516">
      <w:pPr>
        <w:shd w:val="clear" w:color="auto" w:fill="FFFFFF"/>
        <w:spacing w:after="75" w:line="336" w:lineRule="atLeast"/>
        <w:ind w:left="-540"/>
        <w:rPr>
          <w:sz w:val="28"/>
          <w:szCs w:val="28"/>
        </w:rPr>
      </w:pPr>
    </w:p>
    <w:p w:rsidR="006F33C2" w:rsidRPr="007C7516" w:rsidRDefault="00CF5800" w:rsidP="007C7516">
      <w:pPr>
        <w:shd w:val="clear" w:color="auto" w:fill="FFFFFF"/>
        <w:spacing w:after="75" w:line="336" w:lineRule="atLeast"/>
        <w:ind w:left="-540"/>
        <w:rPr>
          <w:sz w:val="28"/>
          <w:szCs w:val="28"/>
        </w:rPr>
      </w:pPr>
      <w:r>
        <w:rPr>
          <w:noProof/>
          <w:sz w:val="28"/>
          <w:szCs w:val="28"/>
        </w:rPr>
        <w:pict>
          <v:line id="_x0000_s1137" style="position:absolute;left:0;text-align:left;z-index:251696128" from="-27pt,1.05pt" to="171pt,1.05pt"/>
        </w:pict>
      </w:r>
      <w:r w:rsidR="007C7516">
        <w:rPr>
          <w:sz w:val="28"/>
          <w:szCs w:val="28"/>
        </w:rPr>
        <w:t>3.</w:t>
      </w:r>
      <w:r w:rsidR="007C7516" w:rsidRPr="006F33C2">
        <w:rPr>
          <w:sz w:val="20"/>
          <w:szCs w:val="20"/>
        </w:rPr>
        <w:t xml:space="preserve">“Об инвестиционной деятельности в РСФСР” в редакции Федерального закона от 19 июня </w:t>
      </w:r>
      <w:smartTag w:uri="urn:schemas-microsoft-com:office:smarttags" w:element="metricconverter">
        <w:smartTagPr>
          <w:attr w:name="ProductID" w:val="1995 г"/>
        </w:smartTagPr>
        <w:r w:rsidR="007C7516" w:rsidRPr="006F33C2">
          <w:rPr>
            <w:sz w:val="20"/>
            <w:szCs w:val="20"/>
          </w:rPr>
          <w:t>1995 г</w:t>
        </w:r>
      </w:smartTag>
      <w:r w:rsidR="007C7516" w:rsidRPr="006F33C2">
        <w:rPr>
          <w:sz w:val="20"/>
          <w:szCs w:val="20"/>
        </w:rPr>
        <w:t>. №89-ФЗ</w:t>
      </w:r>
      <w:r w:rsidR="007C7516" w:rsidRPr="006F33C2">
        <w:rPr>
          <w:sz w:val="20"/>
          <w:szCs w:val="20"/>
          <w:vertAlign w:val="superscript"/>
        </w:rPr>
        <w:t>1</w:t>
      </w:r>
    </w:p>
    <w:p w:rsidR="009070B4" w:rsidRPr="00C54D28" w:rsidRDefault="009070B4" w:rsidP="00C54D28">
      <w:pPr>
        <w:shd w:val="clear" w:color="auto" w:fill="FFFFFF"/>
        <w:spacing w:after="75" w:line="336" w:lineRule="atLeast"/>
        <w:ind w:left="-540"/>
        <w:rPr>
          <w:sz w:val="28"/>
          <w:szCs w:val="28"/>
        </w:rPr>
      </w:pPr>
      <w:r w:rsidRPr="00C54D28">
        <w:rPr>
          <w:sz w:val="28"/>
          <w:szCs w:val="28"/>
        </w:rPr>
        <w:lastRenderedPageBreak/>
        <w:t>В тех случаях, когда инвестор связан с другими участниками строительства и инвестиционного проекта только такими правоотношениями, в которых ему принадлежат права и нет никаких обязанностей, то он вправе продать свои имущественные права в соответствии с указанием п.4 ст.454 ГК РФ</w:t>
      </w:r>
      <w:r w:rsidR="00242D4B">
        <w:rPr>
          <w:sz w:val="28"/>
          <w:szCs w:val="28"/>
          <w:vertAlign w:val="superscript"/>
        </w:rPr>
        <w:t>5</w:t>
      </w:r>
      <w:r w:rsidRPr="00C54D28">
        <w:rPr>
          <w:sz w:val="28"/>
          <w:szCs w:val="28"/>
        </w:rPr>
        <w:t>.</w:t>
      </w:r>
    </w:p>
    <w:p w:rsidR="009070B4" w:rsidRPr="00C54D28" w:rsidRDefault="009070B4" w:rsidP="00C54D28">
      <w:pPr>
        <w:shd w:val="clear" w:color="auto" w:fill="FFFFFF"/>
        <w:spacing w:after="75" w:line="336" w:lineRule="atLeast"/>
        <w:ind w:left="-540"/>
        <w:rPr>
          <w:sz w:val="28"/>
          <w:szCs w:val="28"/>
        </w:rPr>
      </w:pPr>
      <w:r w:rsidRPr="00C54D28">
        <w:rPr>
          <w:sz w:val="28"/>
          <w:szCs w:val="28"/>
        </w:rPr>
        <w:t>Если же инвестор является субъектом не только прав, но и обязанностей, то он должен соблюдать правила о переводе долга, т.е. ему необходимо получить согласие других участников правоотношений на замену себя на другое лицо.</w:t>
      </w:r>
    </w:p>
    <w:p w:rsidR="009070B4" w:rsidRPr="00C54D28" w:rsidRDefault="009070B4" w:rsidP="00C54D28">
      <w:pPr>
        <w:shd w:val="clear" w:color="auto" w:fill="FFFFFF"/>
        <w:spacing w:after="75" w:line="336" w:lineRule="atLeast"/>
        <w:ind w:left="-540"/>
        <w:rPr>
          <w:sz w:val="28"/>
          <w:szCs w:val="28"/>
        </w:rPr>
      </w:pPr>
      <w:r w:rsidRPr="00C54D28">
        <w:rPr>
          <w:sz w:val="28"/>
          <w:szCs w:val="28"/>
        </w:rPr>
        <w:t>Следует также иметь в виду что норма п.3 ст.7 Закона</w:t>
      </w:r>
      <w:r w:rsidR="006F33C2">
        <w:rPr>
          <w:sz w:val="28"/>
          <w:szCs w:val="28"/>
          <w:vertAlign w:val="superscript"/>
        </w:rPr>
        <w:t>4</w:t>
      </w:r>
      <w:r w:rsidRPr="00C54D28">
        <w:rPr>
          <w:sz w:val="28"/>
          <w:szCs w:val="28"/>
        </w:rPr>
        <w:t>, устанавливающая правоотношения долевой собственности на незавершенный объект строительства, распространяет таким образом правила об общей собственности на взаимоотношения дольщиков, что предполагает преимущественное право каждого из них на приобретение отчуждаемых инвестором прав на результаты инвестиций (построенные объекты).</w:t>
      </w:r>
    </w:p>
    <w:p w:rsidR="009070B4" w:rsidRPr="00C54D28" w:rsidRDefault="009070B4" w:rsidP="00C54D28">
      <w:pPr>
        <w:shd w:val="clear" w:color="auto" w:fill="FFFFFF"/>
        <w:spacing w:after="75" w:line="336" w:lineRule="atLeast"/>
        <w:ind w:left="-540"/>
        <w:rPr>
          <w:sz w:val="28"/>
          <w:szCs w:val="28"/>
        </w:rPr>
      </w:pPr>
      <w:r w:rsidRPr="00C54D28">
        <w:rPr>
          <w:sz w:val="28"/>
          <w:szCs w:val="28"/>
        </w:rPr>
        <w:t>Как правило, инвестор выступает заказчиком при строительстве. Однако возможна и другая конструкция: инвестор вправе уполномочить другое юридическое или физическое лицо, а также государственный орган осуществить реализацию проекта. Такое лицо будет выполнять функции заказчика, хотя строительство в этом случае будет осуществляться не за счет средств самого заказчика. Согласно прямому указанию ч.2 п.4 ст.7 Закона</w:t>
      </w:r>
      <w:r w:rsidR="006F33C2">
        <w:rPr>
          <w:sz w:val="28"/>
          <w:szCs w:val="28"/>
          <w:vertAlign w:val="superscript"/>
        </w:rPr>
        <w:t>4</w:t>
      </w:r>
      <w:r w:rsidRPr="00C54D28">
        <w:rPr>
          <w:sz w:val="28"/>
          <w:szCs w:val="28"/>
        </w:rPr>
        <w:t xml:space="preserve"> такой заказчик наделяется правами владения, пользования и распоряжения инвестициями на тот период и в тех пределах, которые указаны в его договоре с инвестором. Как видим, в этой части строительное законодательство вплотную подошло к формулированию специального вещного права заказчика на объект инвестиционной деятельности. Это право состоит из традиционных трех правомочий, образующих основные вещные права, однако это не право собственности, не право хозяйственного ведения и не право оперативного управления, поскольку последние два имеют строго ограниченный законом круг возможных субъектов. К их числу заказчики не относятся, поскольку статус заказчика можно получить только на основании договора или заменяющего его административного акта — распоряжения, а статус субъектов права хозяйственного ведения или оперативного управления — в силу учредительных документов данного юридического лица и прямых указаний законодательства о юридических лицах данного вида.</w:t>
      </w:r>
    </w:p>
    <w:p w:rsidR="007C7516" w:rsidRDefault="009070B4" w:rsidP="00C54D28">
      <w:pPr>
        <w:shd w:val="clear" w:color="auto" w:fill="FFFFFF"/>
        <w:spacing w:after="75" w:line="336" w:lineRule="atLeast"/>
        <w:ind w:left="-540"/>
        <w:rPr>
          <w:sz w:val="28"/>
          <w:szCs w:val="28"/>
        </w:rPr>
      </w:pPr>
      <w:r w:rsidRPr="00C54D28">
        <w:rPr>
          <w:sz w:val="28"/>
          <w:szCs w:val="28"/>
        </w:rPr>
        <w:t>Создание службы единого заказчика получило широкое распространение в сфере жилищного строительства, когда дома сооружаются в пределах территорий компактной застройки за счет средств разных инвесторов.</w:t>
      </w:r>
    </w:p>
    <w:p w:rsidR="00242D4B" w:rsidRDefault="00CF5800" w:rsidP="00242D4B">
      <w:pPr>
        <w:spacing w:before="100" w:beforeAutospacing="1" w:after="100" w:afterAutospacing="1"/>
        <w:ind w:left="-180"/>
        <w:rPr>
          <w:sz w:val="20"/>
          <w:szCs w:val="20"/>
        </w:rPr>
      </w:pPr>
      <w:r>
        <w:rPr>
          <w:noProof/>
          <w:sz w:val="20"/>
          <w:szCs w:val="20"/>
        </w:rPr>
        <w:pict>
          <v:line id="_x0000_s1140" style="position:absolute;left:0;text-align:left;z-index:251697152" from="-9pt,1.5pt" to="189pt,1.5pt"/>
        </w:pict>
      </w:r>
      <w:r w:rsidR="00242D4B">
        <w:rPr>
          <w:sz w:val="20"/>
          <w:szCs w:val="20"/>
        </w:rPr>
        <w:t xml:space="preserve">5. </w:t>
      </w:r>
      <w:r w:rsidR="00242D4B" w:rsidRPr="006F33C2">
        <w:rPr>
          <w:sz w:val="20"/>
          <w:szCs w:val="20"/>
        </w:rPr>
        <w:t>Гражданский кодекс Российской Федерации Часть 2. Принят Государственной Думой 22 декабря 1995г. [Электронный ресурс] / ЮРИДИЧЕСКАЯ СПРАВОЧНО-ИНФОРМАЦИОННАЯ АВТОМАТИЗИРОВАННАЯ СИСТЕМА «ЮСИАС» Пос</w:t>
      </w:r>
      <w:r w:rsidR="00242D4B">
        <w:rPr>
          <w:sz w:val="20"/>
          <w:szCs w:val="20"/>
        </w:rPr>
        <w:t>леднее обновление 10. 07. 2009г</w:t>
      </w:r>
    </w:p>
    <w:p w:rsidR="00242D4B" w:rsidRDefault="00242D4B" w:rsidP="00242D4B">
      <w:pPr>
        <w:numPr>
          <w:ilvl w:val="0"/>
          <w:numId w:val="4"/>
        </w:numPr>
        <w:tabs>
          <w:tab w:val="clear" w:pos="180"/>
          <w:tab w:val="num" w:pos="0"/>
        </w:tabs>
        <w:spacing w:before="100" w:beforeAutospacing="1" w:after="100" w:afterAutospacing="1"/>
        <w:rPr>
          <w:sz w:val="20"/>
          <w:szCs w:val="20"/>
        </w:rPr>
      </w:pPr>
      <w:r w:rsidRPr="006F33C2">
        <w:rPr>
          <w:sz w:val="20"/>
          <w:szCs w:val="20"/>
        </w:rPr>
        <w:t xml:space="preserve">“Об инвестиционной деятельности в РСФСР” в редакции Федерального закона от 19 июня </w:t>
      </w:r>
      <w:smartTag w:uri="urn:schemas-microsoft-com:office:smarttags" w:element="metricconverter">
        <w:smartTagPr>
          <w:attr w:name="ProductID" w:val="1995 г"/>
        </w:smartTagPr>
        <w:r w:rsidRPr="006F33C2">
          <w:rPr>
            <w:sz w:val="20"/>
            <w:szCs w:val="20"/>
          </w:rPr>
          <w:t>1995 г</w:t>
        </w:r>
      </w:smartTag>
      <w:r w:rsidRPr="006F33C2">
        <w:rPr>
          <w:sz w:val="20"/>
          <w:szCs w:val="20"/>
        </w:rPr>
        <w:t>. №89-ФЗ</w:t>
      </w:r>
      <w:r w:rsidRPr="006F33C2">
        <w:rPr>
          <w:sz w:val="20"/>
          <w:szCs w:val="20"/>
          <w:vertAlign w:val="superscript"/>
        </w:rPr>
        <w:t>1</w:t>
      </w:r>
    </w:p>
    <w:p w:rsidR="00242D4B" w:rsidRDefault="00242D4B" w:rsidP="00242D4B">
      <w:pPr>
        <w:spacing w:before="100" w:beforeAutospacing="1" w:after="100" w:afterAutospacing="1"/>
        <w:rPr>
          <w:sz w:val="20"/>
          <w:szCs w:val="20"/>
        </w:rPr>
      </w:pPr>
    </w:p>
    <w:p w:rsidR="009070B4" w:rsidRPr="0076371A" w:rsidRDefault="00242D4B" w:rsidP="0076371A">
      <w:pPr>
        <w:spacing w:before="100" w:beforeAutospacing="1" w:after="100" w:afterAutospacing="1"/>
        <w:ind w:left="-540"/>
        <w:rPr>
          <w:sz w:val="20"/>
          <w:szCs w:val="20"/>
        </w:rPr>
      </w:pPr>
      <w:r w:rsidRPr="00C54D28">
        <w:rPr>
          <w:sz w:val="28"/>
          <w:szCs w:val="28"/>
        </w:rPr>
        <w:lastRenderedPageBreak/>
        <w:t>В районах массового строительства удобно иметь службу единого заказчика, который может эффективно контролировать выполнение всеми подрядчиками условий договоров и требований строительного законодательства в части технологии строительства.</w:t>
      </w:r>
      <w:r w:rsidR="009070B4" w:rsidRPr="00C54D28">
        <w:rPr>
          <w:sz w:val="28"/>
          <w:szCs w:val="28"/>
        </w:rPr>
        <w:t xml:space="preserve">Основные особенности правового статуса единого заказчика зафиксированы в Положении о заказчике-застройщике (едином заказчике, дирекции строящегося предприятия) и техническом надзоре, утвержденном Постановлением Госстроя СССР от 2 февраля </w:t>
      </w:r>
      <w:smartTag w:uri="urn:schemas-microsoft-com:office:smarttags" w:element="metricconverter">
        <w:smartTagPr>
          <w:attr w:name="ProductID" w:val="1988 г"/>
        </w:smartTagPr>
        <w:r w:rsidR="009070B4" w:rsidRPr="00C54D28">
          <w:rPr>
            <w:sz w:val="28"/>
            <w:szCs w:val="28"/>
          </w:rPr>
          <w:t>1988 г</w:t>
        </w:r>
      </w:smartTag>
      <w:r w:rsidR="009070B4" w:rsidRPr="00C54D28">
        <w:rPr>
          <w:sz w:val="28"/>
          <w:szCs w:val="28"/>
        </w:rPr>
        <w:t>. № 16</w:t>
      </w:r>
      <w:r>
        <w:rPr>
          <w:sz w:val="28"/>
          <w:szCs w:val="28"/>
          <w:vertAlign w:val="superscript"/>
        </w:rPr>
        <w:t>6</w:t>
      </w:r>
      <w:r w:rsidR="009070B4" w:rsidRPr="00C54D28">
        <w:rPr>
          <w:sz w:val="28"/>
          <w:szCs w:val="28"/>
        </w:rPr>
        <w:t>.</w:t>
      </w:r>
      <w:r>
        <w:rPr>
          <w:sz w:val="20"/>
          <w:szCs w:val="20"/>
        </w:rPr>
        <w:t xml:space="preserve"> </w:t>
      </w:r>
      <w:r w:rsidR="009070B4" w:rsidRPr="00C54D28">
        <w:rPr>
          <w:sz w:val="28"/>
          <w:szCs w:val="28"/>
        </w:rPr>
        <w:t xml:space="preserve">Инвестор, как правило, финансирует строительство объектов, которыми сам затем и пользуется. Однако в тех случаях, когда этого не происходит, и инвестор — это не то лицо, которое становится пользователем объекта инвестиций, т.е. строящегося здания, предприятия или жилого дома, то между таким пользователем и инвестором должен быть заключен договор об инвестировании, в котором определяются их взаимные права и обязанности. Вместо договора об инвестировании может быть издано решение об инвестировании. Такое решение издается, например, государственным органом, уполномоченным осуществлять распределение бюджетных средств для строительства муниципального жилья и объектов соцкультбыта.При использовании в качестве инвестиций таких специфических источников, как государственные валютные средства и государственные иностранные инвестиционные кредиты, действуют нормы специального акта — постановления Правительства РФ от 8 июня </w:t>
      </w:r>
      <w:smartTag w:uri="urn:schemas-microsoft-com:office:smarttags" w:element="metricconverter">
        <w:smartTagPr>
          <w:attr w:name="ProductID" w:val="1993 г"/>
        </w:smartTagPr>
        <w:r w:rsidR="009070B4" w:rsidRPr="00C54D28">
          <w:rPr>
            <w:sz w:val="28"/>
            <w:szCs w:val="28"/>
          </w:rPr>
          <w:t>1993 г</w:t>
        </w:r>
      </w:smartTag>
      <w:r w:rsidR="009070B4" w:rsidRPr="00C54D28">
        <w:rPr>
          <w:sz w:val="28"/>
          <w:szCs w:val="28"/>
        </w:rPr>
        <w:t>. №531</w:t>
      </w:r>
      <w:r w:rsidR="0076371A">
        <w:rPr>
          <w:sz w:val="28"/>
          <w:szCs w:val="28"/>
          <w:vertAlign w:val="superscript"/>
        </w:rPr>
        <w:t>6</w:t>
      </w:r>
      <w:r w:rsidR="009070B4" w:rsidRPr="00C54D28">
        <w:rPr>
          <w:sz w:val="28"/>
          <w:szCs w:val="28"/>
        </w:rPr>
        <w:t xml:space="preserve"> “Об упорядочении в РФ строительства объектов, осуществляемых за счет государственных валютных средств и государственных иностранных инвестиционных кредитов”.</w:t>
      </w:r>
    </w:p>
    <w:p w:rsidR="009070B4" w:rsidRPr="00C54D28" w:rsidRDefault="009070B4" w:rsidP="00C54D28">
      <w:pPr>
        <w:shd w:val="clear" w:color="auto" w:fill="FFFFFF"/>
        <w:spacing w:after="75" w:line="336" w:lineRule="atLeast"/>
        <w:ind w:left="-540"/>
        <w:rPr>
          <w:sz w:val="28"/>
          <w:szCs w:val="28"/>
        </w:rPr>
      </w:pPr>
      <w:r w:rsidRPr="00C54D28">
        <w:rPr>
          <w:sz w:val="28"/>
          <w:szCs w:val="28"/>
        </w:rPr>
        <w:t>Основным документом, лежащим в основе взаимоотношений участников строительного процесса, является заключаемый ими договор. Согласно ст.7 Закона</w:t>
      </w:r>
      <w:r w:rsidR="0076371A">
        <w:rPr>
          <w:sz w:val="28"/>
          <w:szCs w:val="28"/>
          <w:vertAlign w:val="superscript"/>
        </w:rPr>
        <w:t>7</w:t>
      </w:r>
      <w:r w:rsidRPr="00C54D28">
        <w:rPr>
          <w:sz w:val="28"/>
          <w:szCs w:val="28"/>
        </w:rPr>
        <w:t xml:space="preserve"> такой договор регулирует производственно-хозяйственные и другие взаимоотношения между участниками строительства.</w:t>
      </w:r>
    </w:p>
    <w:p w:rsidR="009070B4" w:rsidRPr="00C54D28" w:rsidRDefault="009070B4" w:rsidP="00C54D28">
      <w:pPr>
        <w:shd w:val="clear" w:color="auto" w:fill="FFFFFF"/>
        <w:spacing w:after="75" w:line="336" w:lineRule="atLeast"/>
        <w:ind w:left="-540"/>
        <w:rPr>
          <w:sz w:val="28"/>
          <w:szCs w:val="28"/>
        </w:rPr>
      </w:pPr>
      <w:r w:rsidRPr="00C54D28">
        <w:rPr>
          <w:sz w:val="28"/>
          <w:szCs w:val="28"/>
        </w:rPr>
        <w:t>Центральное звено этих отношений — это отношения между заказчиком (который может быть и инвестором) и исполнителем-подрядчиком.</w:t>
      </w:r>
    </w:p>
    <w:p w:rsidR="009070B4" w:rsidRPr="00242D4B" w:rsidRDefault="009070B4" w:rsidP="00242D4B">
      <w:pPr>
        <w:shd w:val="clear" w:color="auto" w:fill="FFFFFF"/>
        <w:spacing w:after="75" w:line="336" w:lineRule="atLeast"/>
        <w:ind w:left="-540"/>
        <w:rPr>
          <w:sz w:val="28"/>
          <w:szCs w:val="28"/>
          <w:vertAlign w:val="superscript"/>
        </w:rPr>
      </w:pPr>
      <w:r w:rsidRPr="00C54D28">
        <w:rPr>
          <w:sz w:val="28"/>
          <w:szCs w:val="28"/>
        </w:rPr>
        <w:t xml:space="preserve">Основной особенностью правового положения подрядчика является то, что строительная деятельность относится к числу лицензируемой. Постановлением Правительства РФ от 25 марта </w:t>
      </w:r>
      <w:smartTag w:uri="urn:schemas-microsoft-com:office:smarttags" w:element="metricconverter">
        <w:smartTagPr>
          <w:attr w:name="ProductID" w:val="1996 г"/>
        </w:smartTagPr>
        <w:r w:rsidRPr="00C54D28">
          <w:rPr>
            <w:sz w:val="28"/>
            <w:szCs w:val="28"/>
          </w:rPr>
          <w:t>1996 г</w:t>
        </w:r>
      </w:smartTag>
      <w:r w:rsidRPr="00C54D28">
        <w:rPr>
          <w:sz w:val="28"/>
          <w:szCs w:val="28"/>
        </w:rPr>
        <w:t>. №351 утверждено Положение о лицензировании строительной деятельности.</w:t>
      </w:r>
      <w:r w:rsidR="00242D4B">
        <w:rPr>
          <w:sz w:val="28"/>
          <w:szCs w:val="28"/>
          <w:vertAlign w:val="superscript"/>
        </w:rPr>
        <w:t>10</w:t>
      </w:r>
    </w:p>
    <w:p w:rsidR="009070B4" w:rsidRPr="00C54D28" w:rsidRDefault="009070B4" w:rsidP="00C54D28">
      <w:pPr>
        <w:shd w:val="clear" w:color="auto" w:fill="FFFFFF"/>
        <w:spacing w:after="75" w:line="336" w:lineRule="atLeast"/>
        <w:ind w:left="-540"/>
        <w:rPr>
          <w:sz w:val="28"/>
          <w:szCs w:val="28"/>
        </w:rPr>
      </w:pPr>
      <w:r w:rsidRPr="00C54D28">
        <w:rPr>
          <w:sz w:val="28"/>
          <w:szCs w:val="28"/>
        </w:rPr>
        <w:t>При определении подрядчика заказчики свободны в своем выборе и вправе воспользоваться предложениями любой организации, как российской, так и иностранной, если подрядчик имеет соответствующую лицензию.</w:t>
      </w:r>
    </w:p>
    <w:p w:rsidR="0076371A" w:rsidRDefault="00CF5800" w:rsidP="0076371A">
      <w:pPr>
        <w:pStyle w:val="a3"/>
        <w:spacing w:line="240" w:lineRule="atLeast"/>
        <w:ind w:left="-539"/>
        <w:rPr>
          <w:sz w:val="20"/>
          <w:szCs w:val="20"/>
        </w:rPr>
      </w:pPr>
      <w:r>
        <w:rPr>
          <w:noProof/>
          <w:sz w:val="28"/>
          <w:szCs w:val="28"/>
        </w:rPr>
        <w:pict>
          <v:line id="_x0000_s1146" style="position:absolute;left:0;text-align:left;z-index:251698176" from="-27pt,4.2pt" to="126pt,4.2pt"/>
        </w:pict>
      </w:r>
      <w:r w:rsidR="0076371A">
        <w:rPr>
          <w:sz w:val="20"/>
          <w:szCs w:val="20"/>
        </w:rPr>
        <w:t>6</w:t>
      </w:r>
      <w:r w:rsidR="00242D4B" w:rsidRPr="00242D4B">
        <w:rPr>
          <w:sz w:val="20"/>
          <w:szCs w:val="20"/>
        </w:rPr>
        <w:t>. Российская Федерация. Конституция (1993). Конституция Российской Федерации // [Электронный ресурс] / ЮРИДИЧЕСКАЯ СПРАВОЧНО-ИНФОРМАЦИОННАЯ АВТОМАТИЗИРОВАННАЯ СИСТЕМА «ЮСИАС» Последнее обновление 10. 07. 2009г.</w:t>
      </w:r>
    </w:p>
    <w:p w:rsidR="0076371A" w:rsidRDefault="0076371A" w:rsidP="0076371A">
      <w:pPr>
        <w:pStyle w:val="a3"/>
        <w:spacing w:line="240" w:lineRule="atLeast"/>
        <w:ind w:left="-539"/>
        <w:rPr>
          <w:sz w:val="20"/>
          <w:szCs w:val="20"/>
        </w:rPr>
      </w:pPr>
      <w:r>
        <w:rPr>
          <w:sz w:val="20"/>
          <w:szCs w:val="20"/>
        </w:rPr>
        <w:t>7.См.тм. стр.5 п4</w:t>
      </w:r>
    </w:p>
    <w:p w:rsidR="0076371A" w:rsidRDefault="0076371A" w:rsidP="0076371A">
      <w:pPr>
        <w:pStyle w:val="a3"/>
        <w:spacing w:line="240" w:lineRule="atLeast"/>
        <w:ind w:left="-539"/>
        <w:rPr>
          <w:sz w:val="20"/>
          <w:szCs w:val="20"/>
        </w:rPr>
      </w:pPr>
      <w:r>
        <w:rPr>
          <w:sz w:val="20"/>
          <w:szCs w:val="20"/>
        </w:rPr>
        <w:t>9.</w:t>
      </w:r>
      <w:r w:rsidRPr="00242D4B">
        <w:rPr>
          <w:sz w:val="20"/>
          <w:szCs w:val="20"/>
        </w:rPr>
        <w:t xml:space="preserve"> [Электронный ресурс] / ЮРИДИЧЕСКАЯ СПРАВОЧНО-ИНФОРМАЦИОННАЯ АВТОМАТИЗИРОВАННАЯ СИСТЕМА «ЮСИАС» Последнее обновление 10. 07. 2009г.</w:t>
      </w:r>
    </w:p>
    <w:p w:rsidR="009070B4" w:rsidRPr="00C54D28" w:rsidRDefault="0076371A" w:rsidP="0076371A">
      <w:pPr>
        <w:shd w:val="clear" w:color="auto" w:fill="FFFFFF"/>
        <w:spacing w:after="75" w:line="336" w:lineRule="atLeast"/>
        <w:ind w:left="-540"/>
        <w:rPr>
          <w:sz w:val="28"/>
          <w:szCs w:val="28"/>
        </w:rPr>
      </w:pPr>
      <w:r w:rsidRPr="00C54D28">
        <w:rPr>
          <w:sz w:val="28"/>
          <w:szCs w:val="28"/>
        </w:rPr>
        <w:lastRenderedPageBreak/>
        <w:t xml:space="preserve">Однако при строительстве за счет государственных средств действуют специальные правила, установленные постановлением Правительства РФ от 14 августа </w:t>
      </w:r>
      <w:smartTag w:uri="urn:schemas-microsoft-com:office:smarttags" w:element="metricconverter">
        <w:smartTagPr>
          <w:attr w:name="ProductID" w:val="1993 г"/>
        </w:smartTagPr>
        <w:r w:rsidRPr="00C54D28">
          <w:rPr>
            <w:sz w:val="28"/>
            <w:szCs w:val="28"/>
          </w:rPr>
          <w:t>1993 г</w:t>
        </w:r>
      </w:smartTag>
      <w:r w:rsidRPr="00C54D28">
        <w:rPr>
          <w:sz w:val="28"/>
          <w:szCs w:val="28"/>
        </w:rPr>
        <w:t xml:space="preserve">. №812 “Об утверждении </w:t>
      </w:r>
      <w:r w:rsidR="00242D4B" w:rsidRPr="00C54D28">
        <w:rPr>
          <w:sz w:val="28"/>
          <w:szCs w:val="28"/>
        </w:rPr>
        <w:t>Основных положений порядка заключения и исполнения государственных контрактов (договоров подряда)</w:t>
      </w:r>
      <w:r w:rsidR="009070B4" w:rsidRPr="00C54D28">
        <w:rPr>
          <w:sz w:val="28"/>
          <w:szCs w:val="28"/>
        </w:rPr>
        <w:t xml:space="preserve"> на строительство объектов для федеральных нужд в РФ (с изм. на 26 июня </w:t>
      </w:r>
      <w:smartTag w:uri="urn:schemas-microsoft-com:office:smarttags" w:element="metricconverter">
        <w:smartTagPr>
          <w:attr w:name="ProductID" w:val="1995 г"/>
        </w:smartTagPr>
        <w:r w:rsidR="009070B4" w:rsidRPr="00C54D28">
          <w:rPr>
            <w:sz w:val="28"/>
            <w:szCs w:val="28"/>
          </w:rPr>
          <w:t>1995 г</w:t>
        </w:r>
      </w:smartTag>
      <w:r w:rsidR="009070B4" w:rsidRPr="00C54D28">
        <w:rPr>
          <w:sz w:val="28"/>
          <w:szCs w:val="28"/>
        </w:rPr>
        <w:t xml:space="preserve">.)” и детально изложенные в письме Госстроя РФ от 7 октября </w:t>
      </w:r>
      <w:smartTag w:uri="urn:schemas-microsoft-com:office:smarttags" w:element="metricconverter">
        <w:smartTagPr>
          <w:attr w:name="ProductID" w:val="1993 г"/>
        </w:smartTagPr>
        <w:r w:rsidR="009070B4" w:rsidRPr="00C54D28">
          <w:rPr>
            <w:sz w:val="28"/>
            <w:szCs w:val="28"/>
          </w:rPr>
          <w:t>1993 г</w:t>
        </w:r>
      </w:smartTag>
      <w:r w:rsidR="009070B4" w:rsidRPr="00C54D28">
        <w:rPr>
          <w:sz w:val="28"/>
          <w:szCs w:val="28"/>
        </w:rPr>
        <w:t>. №15-144 “О порядке заключения государственных контрактов (договоров подряда) на строительство объектов для федеральных государственных нужд”.</w:t>
      </w:r>
    </w:p>
    <w:p w:rsidR="009070B4" w:rsidRPr="00C54D28" w:rsidRDefault="009070B4" w:rsidP="00C54D28">
      <w:pPr>
        <w:shd w:val="clear" w:color="auto" w:fill="FFFFFF"/>
        <w:spacing w:after="75" w:line="336" w:lineRule="atLeast"/>
        <w:ind w:left="-540"/>
        <w:rPr>
          <w:sz w:val="28"/>
          <w:szCs w:val="28"/>
        </w:rPr>
      </w:pPr>
      <w:r w:rsidRPr="00C54D28">
        <w:rPr>
          <w:sz w:val="28"/>
          <w:szCs w:val="28"/>
        </w:rPr>
        <w:t xml:space="preserve">Если же строительство ведется за счет средств частных лиц, то они могут пользоваться этими документами как нормами рекомендательного характера наряду с такими документами, как Типовой договор подряда на капитальное строительство, Типовое дополнительное соглашение к договору подряда на капитальное строительство. Типовая форма графика производства строительно-монтажных работ, квартальных заданий..., утвержденными постановлением Госстроя СССР от 23 января </w:t>
      </w:r>
      <w:smartTag w:uri="urn:schemas-microsoft-com:office:smarttags" w:element="metricconverter">
        <w:smartTagPr>
          <w:attr w:name="ProductID" w:val="1987 г"/>
        </w:smartTagPr>
        <w:r w:rsidRPr="00C54D28">
          <w:rPr>
            <w:sz w:val="28"/>
            <w:szCs w:val="28"/>
          </w:rPr>
          <w:t>1987 г</w:t>
        </w:r>
      </w:smartTag>
      <w:r w:rsidRPr="00C54D28">
        <w:rPr>
          <w:sz w:val="28"/>
          <w:szCs w:val="28"/>
        </w:rPr>
        <w:t>. №13.</w:t>
      </w:r>
    </w:p>
    <w:p w:rsidR="009070B4" w:rsidRPr="00C54D28" w:rsidRDefault="009070B4" w:rsidP="00C54D28">
      <w:pPr>
        <w:shd w:val="clear" w:color="auto" w:fill="FFFFFF"/>
        <w:spacing w:after="75" w:line="336" w:lineRule="atLeast"/>
        <w:ind w:left="-540"/>
        <w:rPr>
          <w:sz w:val="28"/>
          <w:szCs w:val="28"/>
        </w:rPr>
      </w:pPr>
      <w:r w:rsidRPr="00C54D28">
        <w:rPr>
          <w:sz w:val="28"/>
          <w:szCs w:val="28"/>
        </w:rPr>
        <w:t xml:space="preserve">При выборе подрядной организации для осуществления строительства за счет государственных инвестиций организуются подрядные торги, проведение которых регулируется Положением о подрядных торгах в РФ, утвержденным Распоряжением Госкомимущества РФ от 13 апреля </w:t>
      </w:r>
      <w:smartTag w:uri="urn:schemas-microsoft-com:office:smarttags" w:element="metricconverter">
        <w:smartTagPr>
          <w:attr w:name="ProductID" w:val="1993 г"/>
        </w:smartTagPr>
        <w:r w:rsidRPr="00C54D28">
          <w:rPr>
            <w:sz w:val="28"/>
            <w:szCs w:val="28"/>
          </w:rPr>
          <w:t>1993 г</w:t>
        </w:r>
      </w:smartTag>
      <w:r w:rsidRPr="00C54D28">
        <w:rPr>
          <w:sz w:val="28"/>
          <w:szCs w:val="28"/>
        </w:rPr>
        <w:t xml:space="preserve">. №660-р (с изм. и доп. от 18 октября </w:t>
      </w:r>
      <w:smartTag w:uri="urn:schemas-microsoft-com:office:smarttags" w:element="metricconverter">
        <w:smartTagPr>
          <w:attr w:name="ProductID" w:val="1994 г"/>
        </w:smartTagPr>
        <w:r w:rsidRPr="00C54D28">
          <w:rPr>
            <w:sz w:val="28"/>
            <w:szCs w:val="28"/>
          </w:rPr>
          <w:t>1994 г</w:t>
        </w:r>
      </w:smartTag>
      <w:r w:rsidRPr="00C54D28">
        <w:rPr>
          <w:sz w:val="28"/>
          <w:szCs w:val="28"/>
        </w:rPr>
        <w:t>.).</w:t>
      </w:r>
    </w:p>
    <w:p w:rsidR="009070B4" w:rsidRPr="00C54D28" w:rsidRDefault="009070B4" w:rsidP="00C54D28">
      <w:pPr>
        <w:shd w:val="clear" w:color="auto" w:fill="FFFFFF"/>
        <w:spacing w:after="75" w:line="336" w:lineRule="atLeast"/>
        <w:ind w:left="-540"/>
        <w:rPr>
          <w:sz w:val="28"/>
          <w:szCs w:val="28"/>
        </w:rPr>
      </w:pPr>
      <w:r w:rsidRPr="00C54D28">
        <w:rPr>
          <w:sz w:val="28"/>
          <w:szCs w:val="28"/>
        </w:rPr>
        <w:t>Применение этого документа обязательно при проведении подрядных торгов на размещение заказов на вновь начинаемое строительство для федеральных государственных нужд.</w:t>
      </w:r>
    </w:p>
    <w:p w:rsidR="00B314B7" w:rsidRPr="00C54D28" w:rsidRDefault="009070B4" w:rsidP="00C54D28">
      <w:pPr>
        <w:pStyle w:val="a3"/>
        <w:shd w:val="clear" w:color="auto" w:fill="FFFFFF"/>
        <w:spacing w:line="336" w:lineRule="atLeast"/>
        <w:ind w:left="-540"/>
        <w:rPr>
          <w:sz w:val="28"/>
          <w:szCs w:val="28"/>
        </w:rPr>
      </w:pPr>
      <w:r w:rsidRPr="00C54D28">
        <w:rPr>
          <w:sz w:val="28"/>
          <w:szCs w:val="28"/>
        </w:rPr>
        <w:t xml:space="preserve">При проведении подрядных торгов их объектом является производственный или непроизводственный объект, к которому относится предмет </w:t>
      </w:r>
      <w:r w:rsidR="00B314B7" w:rsidRPr="00C54D28">
        <w:rPr>
          <w:sz w:val="28"/>
          <w:szCs w:val="28"/>
        </w:rPr>
        <w:t>торгов. Предметом же торгов выступают конкретные виды работ или услуг, по которым проводятся торги.</w:t>
      </w:r>
    </w:p>
    <w:p w:rsidR="00B314B7" w:rsidRPr="00C54D28" w:rsidRDefault="00B314B7" w:rsidP="00C54D28">
      <w:pPr>
        <w:shd w:val="clear" w:color="auto" w:fill="FFFFFF"/>
        <w:spacing w:after="75" w:line="336" w:lineRule="atLeast"/>
        <w:ind w:left="-540"/>
        <w:rPr>
          <w:sz w:val="28"/>
          <w:szCs w:val="28"/>
        </w:rPr>
      </w:pPr>
      <w:r w:rsidRPr="00C54D28">
        <w:rPr>
          <w:sz w:val="28"/>
          <w:szCs w:val="28"/>
        </w:rPr>
        <w:t>Таким образом, при наличии одного объекта могут быть несколько предметов торгов, т.е. отдельных комплексов работ, которые могут быть в результате торгов поручены разным подрядчикам.</w:t>
      </w:r>
    </w:p>
    <w:p w:rsidR="00B314B7" w:rsidRPr="00C54D28" w:rsidRDefault="00B314B7" w:rsidP="00C54D28">
      <w:pPr>
        <w:shd w:val="clear" w:color="auto" w:fill="FFFFFF"/>
        <w:spacing w:after="75" w:line="336" w:lineRule="atLeast"/>
        <w:ind w:left="-540"/>
        <w:rPr>
          <w:sz w:val="28"/>
          <w:szCs w:val="28"/>
        </w:rPr>
      </w:pPr>
      <w:r w:rsidRPr="00C54D28">
        <w:rPr>
          <w:sz w:val="28"/>
          <w:szCs w:val="28"/>
        </w:rPr>
        <w:t>Претенденты должны представлять свои предложения — оферты в соответствии с предложенными им условиями, содержащимися в тендерной документации. Это комплект документов, содержащий исходную информацию о технических, коммерческих, организационных и иных характеристиках объекта и предмета торгов, а также об условиях и процедуре торгов.</w:t>
      </w:r>
    </w:p>
    <w:p w:rsidR="00B314B7" w:rsidRPr="00C54D28" w:rsidRDefault="00B314B7" w:rsidP="00C54D28">
      <w:pPr>
        <w:shd w:val="clear" w:color="auto" w:fill="FFFFFF"/>
        <w:spacing w:after="75" w:line="336" w:lineRule="atLeast"/>
        <w:ind w:left="-540"/>
        <w:rPr>
          <w:sz w:val="28"/>
          <w:szCs w:val="28"/>
        </w:rPr>
      </w:pPr>
      <w:r w:rsidRPr="00C54D28">
        <w:rPr>
          <w:sz w:val="28"/>
          <w:szCs w:val="28"/>
        </w:rPr>
        <w:t>Торги проводит тендерный комитет. Он создается заказчиком или организатором для проведения торгов и может действовать на постоянной или временной основе.</w:t>
      </w:r>
    </w:p>
    <w:p w:rsidR="00B314B7" w:rsidRPr="00C54D28" w:rsidRDefault="00B314B7" w:rsidP="00C54D28">
      <w:pPr>
        <w:shd w:val="clear" w:color="auto" w:fill="FFFFFF"/>
        <w:spacing w:after="75" w:line="336" w:lineRule="atLeast"/>
        <w:ind w:left="-540"/>
        <w:rPr>
          <w:sz w:val="28"/>
          <w:szCs w:val="28"/>
        </w:rPr>
      </w:pPr>
      <w:r w:rsidRPr="00C54D28">
        <w:rPr>
          <w:sz w:val="28"/>
          <w:szCs w:val="28"/>
        </w:rPr>
        <w:lastRenderedPageBreak/>
        <w:t>Сам же тендер — это конкурсная форма проведения подрядных торгов, которая определяется как соревнование представленных претендентами оферт с точки зрения их соответствия критериям, содержащимся в тендерной документации.</w:t>
      </w:r>
    </w:p>
    <w:p w:rsidR="00B314B7" w:rsidRPr="00C54D28" w:rsidRDefault="00B314B7" w:rsidP="00C54D28">
      <w:pPr>
        <w:shd w:val="clear" w:color="auto" w:fill="FFFFFF"/>
        <w:spacing w:after="75" w:line="336" w:lineRule="atLeast"/>
        <w:ind w:left="-540"/>
        <w:rPr>
          <w:sz w:val="28"/>
          <w:szCs w:val="28"/>
        </w:rPr>
      </w:pPr>
      <w:r w:rsidRPr="00C54D28">
        <w:rPr>
          <w:sz w:val="28"/>
          <w:szCs w:val="28"/>
        </w:rPr>
        <w:t>Подрядные торги могут проводиться только после утверждения технико-экономического обоснования (ТЭО) проекта или после разработки рабочей документации по объекту.</w:t>
      </w:r>
    </w:p>
    <w:p w:rsidR="00B314B7" w:rsidRPr="00C54D28" w:rsidRDefault="00B314B7" w:rsidP="00C54D28">
      <w:pPr>
        <w:shd w:val="clear" w:color="auto" w:fill="FFFFFF"/>
        <w:spacing w:after="75" w:line="336" w:lineRule="atLeast"/>
        <w:ind w:left="-540"/>
        <w:rPr>
          <w:sz w:val="28"/>
          <w:szCs w:val="28"/>
        </w:rPr>
      </w:pPr>
      <w:r w:rsidRPr="00C54D28">
        <w:rPr>
          <w:sz w:val="28"/>
          <w:szCs w:val="28"/>
        </w:rPr>
        <w:t>По результатам тендера определяется подрядчик на выставленные на тендер в качестве предмета торгов работы и услуги. Договор с победителем торгов заключает заказчик. Он же устанавливает окончательные условия этого контракта.</w:t>
      </w:r>
    </w:p>
    <w:p w:rsidR="00B314B7" w:rsidRPr="00C54D28" w:rsidRDefault="00B314B7" w:rsidP="00C54D28">
      <w:pPr>
        <w:shd w:val="clear" w:color="auto" w:fill="FFFFFF"/>
        <w:spacing w:after="75" w:line="336" w:lineRule="atLeast"/>
        <w:ind w:left="-540"/>
        <w:rPr>
          <w:sz w:val="28"/>
          <w:szCs w:val="28"/>
        </w:rPr>
      </w:pPr>
      <w:r w:rsidRPr="00C54D28">
        <w:rPr>
          <w:sz w:val="28"/>
          <w:szCs w:val="28"/>
        </w:rPr>
        <w:t>В договоре подряда на капитальное строительство или, иными словами, в договоре строительного подряда, содержатся условия, определяющие права и обязанности заказчика и подрядчика. Этим договорам посвящен § 3 гл. 37 ГК РФ.</w:t>
      </w:r>
    </w:p>
    <w:p w:rsidR="00B314B7" w:rsidRPr="00C54D28" w:rsidRDefault="00B314B7" w:rsidP="00C54D28">
      <w:pPr>
        <w:shd w:val="clear" w:color="auto" w:fill="FFFFFF"/>
        <w:spacing w:after="75" w:line="336" w:lineRule="atLeast"/>
        <w:ind w:left="-540"/>
        <w:rPr>
          <w:sz w:val="28"/>
          <w:szCs w:val="28"/>
        </w:rPr>
      </w:pPr>
      <w:r w:rsidRPr="00C54D28">
        <w:rPr>
          <w:sz w:val="28"/>
          <w:szCs w:val="28"/>
        </w:rPr>
        <w:t>В тех случаях, когда строительно-монтажные работы выполняются не только той организацией, которая заключила договор с заказчиком, но требуют привлечения также и специализированных организаций, таких, например, как ведущих отделочные работы, выполняющих монтаж инженерного оборудования и т.д., подрядчик должен включить в договор свое право на привлечение субподрядных организаций. При этом важно определить, требуется ли согласие заказчика на выбор каждого конкретного субподрядчика или он доверяет это полностью своему подрядчику. В тех случаях, когда, кроме основного подрядчика, договор предполагает наличие и субподрядчиков, такой договор называется договором генерального подряда, а сам подрядчик — генеральным подрядчиком.</w:t>
      </w:r>
    </w:p>
    <w:p w:rsidR="00B314B7" w:rsidRPr="00C54D28" w:rsidRDefault="00B314B7" w:rsidP="00C54D28">
      <w:pPr>
        <w:shd w:val="clear" w:color="auto" w:fill="FFFFFF"/>
        <w:spacing w:after="75" w:line="336" w:lineRule="atLeast"/>
        <w:ind w:left="-540"/>
        <w:rPr>
          <w:sz w:val="28"/>
          <w:szCs w:val="28"/>
        </w:rPr>
      </w:pPr>
      <w:r w:rsidRPr="00C54D28">
        <w:rPr>
          <w:sz w:val="28"/>
          <w:szCs w:val="28"/>
        </w:rPr>
        <w:t>При заключении договоров подряда между генеральным подрядчиком и субподрядчиками применяются правила о договорах строительного подряда, где генподрядчик выступает уже в роли заказчика, а субподрядчик — его подрядчиком.</w:t>
      </w:r>
    </w:p>
    <w:p w:rsidR="00B314B7" w:rsidRPr="00C54D28" w:rsidRDefault="00B314B7" w:rsidP="00C54D28">
      <w:pPr>
        <w:shd w:val="clear" w:color="auto" w:fill="FFFFFF"/>
        <w:spacing w:line="336" w:lineRule="atLeast"/>
        <w:ind w:left="-540"/>
        <w:rPr>
          <w:sz w:val="28"/>
          <w:szCs w:val="28"/>
        </w:rPr>
      </w:pPr>
      <w:r w:rsidRPr="00C54D28">
        <w:rPr>
          <w:sz w:val="28"/>
          <w:szCs w:val="28"/>
        </w:rPr>
        <w:t xml:space="preserve">К этим договорам применяется в качестве рекомендательного акта, если речь идет о частных инвестициях, и в качестве императивного, если стройка ведется за счет государственных средств — Положение о взаимоотношениях организаций — генеральных подрядчиков </w:t>
      </w:r>
    </w:p>
    <w:p w:rsidR="00B314B7" w:rsidRPr="00C54D28" w:rsidRDefault="00B314B7" w:rsidP="00C54D28">
      <w:pPr>
        <w:shd w:val="clear" w:color="auto" w:fill="FFFFFF"/>
        <w:spacing w:after="75" w:line="336" w:lineRule="atLeast"/>
        <w:ind w:left="-540"/>
        <w:rPr>
          <w:sz w:val="28"/>
          <w:szCs w:val="28"/>
        </w:rPr>
      </w:pPr>
      <w:r w:rsidRPr="00C54D28">
        <w:rPr>
          <w:sz w:val="28"/>
          <w:szCs w:val="28"/>
        </w:rPr>
        <w:t xml:space="preserve">К этим договорам применяется в качестве рекомендательного акта, если речь идет о частных инвестициях, и в качестве императивного, если стройка ведется за счет государственных средств  - Положение о взаимоотношениях организаций — генеральных подрядчиков с субподрядными организациями, утвержденное Постановлением Госстроя СССР от 3 июля </w:t>
      </w:r>
      <w:smartTag w:uri="urn:schemas-microsoft-com:office:smarttags" w:element="metricconverter">
        <w:smartTagPr>
          <w:attr w:name="ProductID" w:val="1987 г"/>
        </w:smartTagPr>
        <w:r w:rsidRPr="00C54D28">
          <w:rPr>
            <w:sz w:val="28"/>
            <w:szCs w:val="28"/>
          </w:rPr>
          <w:t>1987 г</w:t>
        </w:r>
      </w:smartTag>
      <w:r w:rsidRPr="00C54D28">
        <w:rPr>
          <w:sz w:val="28"/>
          <w:szCs w:val="28"/>
        </w:rPr>
        <w:t>. №132.</w:t>
      </w:r>
    </w:p>
    <w:p w:rsidR="00B314B7" w:rsidRPr="00C54D28" w:rsidRDefault="00B314B7" w:rsidP="00C54D28">
      <w:pPr>
        <w:shd w:val="clear" w:color="auto" w:fill="FFFFFF"/>
        <w:spacing w:after="75" w:line="336" w:lineRule="atLeast"/>
        <w:ind w:left="-540"/>
        <w:rPr>
          <w:sz w:val="28"/>
          <w:szCs w:val="28"/>
        </w:rPr>
      </w:pPr>
      <w:r w:rsidRPr="00C54D28">
        <w:rPr>
          <w:sz w:val="28"/>
          <w:szCs w:val="28"/>
        </w:rPr>
        <w:t xml:space="preserve">Порядок сдачи готового объекта строительства регулируется постановлением Совета Министров СССР от 8 января </w:t>
      </w:r>
      <w:smartTag w:uri="urn:schemas-microsoft-com:office:smarttags" w:element="metricconverter">
        <w:smartTagPr>
          <w:attr w:name="ProductID" w:val="1981 г"/>
        </w:smartTagPr>
        <w:r w:rsidRPr="00C54D28">
          <w:rPr>
            <w:sz w:val="28"/>
            <w:szCs w:val="28"/>
          </w:rPr>
          <w:t>1981 г</w:t>
        </w:r>
      </w:smartTag>
      <w:r w:rsidRPr="00C54D28">
        <w:rPr>
          <w:sz w:val="28"/>
          <w:szCs w:val="28"/>
        </w:rPr>
        <w:t xml:space="preserve">. №24 “О приемке в эксплуатацию законченных строительством объектов”. Кроме того, действует специальный нормативный акт, применяемый в обязательном порядке для специфической </w:t>
      </w:r>
      <w:r w:rsidRPr="00C54D28">
        <w:rPr>
          <w:sz w:val="28"/>
          <w:szCs w:val="28"/>
        </w:rPr>
        <w:lastRenderedPageBreak/>
        <w:t xml:space="preserve">группы объектов — объектов связи общего пользования, однако частные инвесторы и заказчики могут воспользоваться при составлении своих договоров этим документом как рекомендательной нормой: это “Временные правила приемки в эксплуатацию законченных строительством объектов связи общего пользования в Российской Федерации”, утвержденные приказом Министерства связи РФ от 19 декабря </w:t>
      </w:r>
      <w:smartTag w:uri="urn:schemas-microsoft-com:office:smarttags" w:element="metricconverter">
        <w:smartTagPr>
          <w:attr w:name="ProductID" w:val="1995 г"/>
        </w:smartTagPr>
        <w:r w:rsidRPr="00C54D28">
          <w:rPr>
            <w:sz w:val="28"/>
            <w:szCs w:val="28"/>
          </w:rPr>
          <w:t>1995 г</w:t>
        </w:r>
      </w:smartTag>
      <w:r w:rsidRPr="00C54D28">
        <w:rPr>
          <w:sz w:val="28"/>
          <w:szCs w:val="28"/>
        </w:rPr>
        <w:t>.</w:t>
      </w:r>
    </w:p>
    <w:p w:rsidR="00B314B7" w:rsidRPr="00C54D28" w:rsidRDefault="00B314B7" w:rsidP="00C54D28">
      <w:pPr>
        <w:shd w:val="clear" w:color="auto" w:fill="FFFFFF"/>
        <w:spacing w:after="75" w:line="336" w:lineRule="atLeast"/>
        <w:ind w:left="-540"/>
        <w:rPr>
          <w:sz w:val="28"/>
          <w:szCs w:val="28"/>
        </w:rPr>
      </w:pPr>
      <w:r w:rsidRPr="00C54D28">
        <w:rPr>
          <w:sz w:val="28"/>
          <w:szCs w:val="28"/>
        </w:rPr>
        <w:t>При определении в договоре условий приемки законченного строительством объекта любого назначения следует учитывать, что императивные нормы и традиционно сложившиеся в нашей стране условия таких договоров не предусматривают ответственности подрядчика за сдачу объекта с недоделками и дефектами. В различных документах— Типовых договорах, Правилах подряда на капитальное строительства, не говоря уже о самых общих, не детализированных нормах законодательства об инвестиционной деятельности, не содержатся нормы о штрафной ответственности подрядчика за сдачу объектов с недоделками и дефектами, Здесь, если нет специальных указаний в договоре, могут быть применены только общие нормы об ответственности в форме возмещения убытков. Поэтому при разработке проектов договоров строительного подряда рекомендуется обеспечивать интересы заказчика, помимо иных способов, также включением в те кет договора условий об уплате подрядчиком штрафных санкций в форме неустоек или штрафов за предъявление к сдаче объекта с недоделками.</w:t>
      </w:r>
    </w:p>
    <w:p w:rsidR="00B314B7" w:rsidRPr="00C54D28" w:rsidRDefault="00B314B7" w:rsidP="00C54D28">
      <w:pPr>
        <w:shd w:val="clear" w:color="auto" w:fill="FFFFFF"/>
        <w:spacing w:after="75" w:line="336" w:lineRule="atLeast"/>
        <w:ind w:left="-540"/>
        <w:rPr>
          <w:sz w:val="28"/>
          <w:szCs w:val="28"/>
        </w:rPr>
      </w:pPr>
      <w:r w:rsidRPr="00C54D28">
        <w:rPr>
          <w:sz w:val="28"/>
          <w:szCs w:val="28"/>
        </w:rPr>
        <w:t xml:space="preserve">При строительстве жилья права заказчика нуждаются в особой охране, а процесс сдачи-приемки объектов — в подробном урегулировании, поскольку здесь заказчик — не пользователь построенного дома, если речь идет о строительстве муниципального жилья. Поэтому в этой сфере действует специальный документ — распоряжение Правительства РФ от 29 августа </w:t>
      </w:r>
      <w:smartTag w:uri="urn:schemas-microsoft-com:office:smarttags" w:element="metricconverter">
        <w:smartTagPr>
          <w:attr w:name="ProductID" w:val="1994 г"/>
        </w:smartTagPr>
        <w:r w:rsidRPr="00C54D28">
          <w:rPr>
            <w:sz w:val="28"/>
            <w:szCs w:val="28"/>
          </w:rPr>
          <w:t>1994 г</w:t>
        </w:r>
      </w:smartTag>
      <w:r w:rsidRPr="00C54D28">
        <w:rPr>
          <w:sz w:val="28"/>
          <w:szCs w:val="28"/>
        </w:rPr>
        <w:t>. №1387-р “О полномочиях заказчика при завершении строительства и продаже не завершенных строительством жилых домов”.</w:t>
      </w:r>
    </w:p>
    <w:p w:rsidR="00B314B7" w:rsidRPr="00C54D28" w:rsidRDefault="00B314B7" w:rsidP="00C54D28">
      <w:pPr>
        <w:shd w:val="clear" w:color="auto" w:fill="FFFFFF"/>
        <w:spacing w:after="75" w:line="336" w:lineRule="atLeast"/>
        <w:ind w:left="-540"/>
        <w:rPr>
          <w:sz w:val="28"/>
          <w:szCs w:val="28"/>
        </w:rPr>
      </w:pPr>
      <w:r w:rsidRPr="00C54D28">
        <w:rPr>
          <w:sz w:val="28"/>
          <w:szCs w:val="28"/>
        </w:rPr>
        <w:t xml:space="preserve">Если строительство по тем или иным причинам в рамках данного договора не завершено, строительное законодательство предусматривает продажу таких объектов, т.е. по существу ограничивает сроки существования незавершенных объектов. Соответствующие правила содержатся в Указе Президента РФ от 10 июня </w:t>
      </w:r>
      <w:smartTag w:uri="urn:schemas-microsoft-com:office:smarttags" w:element="metricconverter">
        <w:smartTagPr>
          <w:attr w:name="ProductID" w:val="1994 г"/>
        </w:smartTagPr>
        <w:r w:rsidRPr="00C54D28">
          <w:rPr>
            <w:sz w:val="28"/>
            <w:szCs w:val="28"/>
          </w:rPr>
          <w:t>1994 г</w:t>
        </w:r>
      </w:smartTag>
      <w:r w:rsidRPr="00C54D28">
        <w:rPr>
          <w:sz w:val="28"/>
          <w:szCs w:val="28"/>
        </w:rPr>
        <w:t xml:space="preserve">. № 1181 “О мерах по обеспечению достройки не завершенных строительством объектов”, которым утверждено Положение о порядке передачи для завершения строительства и продажи не завершенных строительством жилых домов и в постановлении Совета Министров РФ от 3 февраля </w:t>
      </w:r>
      <w:smartTag w:uri="urn:schemas-microsoft-com:office:smarttags" w:element="metricconverter">
        <w:smartTagPr>
          <w:attr w:name="ProductID" w:val="1992 г"/>
        </w:smartTagPr>
        <w:r w:rsidRPr="00C54D28">
          <w:rPr>
            <w:sz w:val="28"/>
            <w:szCs w:val="28"/>
          </w:rPr>
          <w:t>1992 г</w:t>
        </w:r>
      </w:smartTag>
      <w:r w:rsidRPr="00C54D28">
        <w:rPr>
          <w:sz w:val="28"/>
          <w:szCs w:val="28"/>
        </w:rPr>
        <w:t xml:space="preserve">. №59 (в ред. 21 марта </w:t>
      </w:r>
      <w:smartTag w:uri="urn:schemas-microsoft-com:office:smarttags" w:element="metricconverter">
        <w:smartTagPr>
          <w:attr w:name="ProductID" w:val="1994 г"/>
        </w:smartTagPr>
        <w:r w:rsidRPr="00C54D28">
          <w:rPr>
            <w:sz w:val="28"/>
            <w:szCs w:val="28"/>
          </w:rPr>
          <w:t>1994 г</w:t>
        </w:r>
      </w:smartTag>
      <w:r w:rsidRPr="00C54D28">
        <w:rPr>
          <w:sz w:val="28"/>
          <w:szCs w:val="28"/>
        </w:rPr>
        <w:t>.) “О мерах по продаже не завершенных строительством объектов”.</w:t>
      </w:r>
    </w:p>
    <w:p w:rsidR="00B314B7" w:rsidRPr="00C54D28" w:rsidRDefault="00B314B7" w:rsidP="00C54D28">
      <w:pPr>
        <w:shd w:val="clear" w:color="auto" w:fill="FFFFFF"/>
        <w:spacing w:after="75" w:line="336" w:lineRule="atLeast"/>
        <w:ind w:left="-540"/>
        <w:rPr>
          <w:sz w:val="28"/>
          <w:szCs w:val="28"/>
        </w:rPr>
      </w:pPr>
      <w:r w:rsidRPr="00C54D28">
        <w:rPr>
          <w:sz w:val="28"/>
          <w:szCs w:val="28"/>
        </w:rPr>
        <w:t>В соответствии с этими документами объекты незавершенного строительства выставляются на инвестиционные или коммерческие конкурсы.</w:t>
      </w:r>
    </w:p>
    <w:p w:rsidR="0076371A" w:rsidRDefault="0076371A" w:rsidP="0076371A">
      <w:pPr>
        <w:ind w:left="-540"/>
        <w:rPr>
          <w:sz w:val="28"/>
          <w:szCs w:val="28"/>
        </w:rPr>
      </w:pPr>
    </w:p>
    <w:p w:rsidR="004B6332" w:rsidRPr="0076371A" w:rsidRDefault="00B314B7" w:rsidP="0076371A">
      <w:pPr>
        <w:ind w:left="-540"/>
        <w:rPr>
          <w:sz w:val="28"/>
          <w:szCs w:val="28"/>
        </w:rPr>
      </w:pPr>
      <w:r w:rsidRPr="0076371A">
        <w:rPr>
          <w:sz w:val="28"/>
          <w:szCs w:val="28"/>
        </w:rPr>
        <w:lastRenderedPageBreak/>
        <w:t>При проведении инвестиционного конкурса, который может быть открытым или закрытым, победитель получает право заключить с первоначальным заказчиком или уполномоченным органом договор на достройку объекта. В этом договоре закрепляются доли первоначального заказчика и победителя инвестиционного конкурса в праве общей долевой собственности на готовый к эксплуатации жилой дом и порядок приобретения победителем конкурса имущественных прав на достраиваемую долю жилого дома в результате инвестирования строительства объекта.При проведении коммерческого конкурса, обязательным условием которого является завершение строительства объекта, победитель конкурса заключает договор купли-продажи незавершенного объекта и становится его собственником.Если после проведения конкурса победитель отказывается заключать договор о достройке или договор купли-продажи, то результаты конкурса аннулируются, а внесенный задаток не возвращается.</w:t>
      </w:r>
    </w:p>
    <w:p w:rsidR="00F86F64" w:rsidRPr="00C54D28" w:rsidRDefault="00C54D28" w:rsidP="00C54D28">
      <w:pPr>
        <w:spacing w:before="300" w:after="300" w:line="312" w:lineRule="atLeast"/>
        <w:ind w:left="-540"/>
        <w:jc w:val="center"/>
        <w:rPr>
          <w:sz w:val="28"/>
          <w:szCs w:val="28"/>
        </w:rPr>
      </w:pPr>
      <w:r w:rsidRPr="00C54D28">
        <w:rPr>
          <w:b/>
          <w:bCs/>
          <w:sz w:val="28"/>
          <w:szCs w:val="28"/>
        </w:rPr>
        <w:t>3.Организация надзора и контроля качества строительства.</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 xml:space="preserve">.1 </w:t>
      </w:r>
      <w:r w:rsidR="00F86F64" w:rsidRPr="00C54D28">
        <w:rPr>
          <w:sz w:val="28"/>
          <w:szCs w:val="28"/>
        </w:rPr>
        <w:t>Производственный контроль качества строительства выполняется исполнителем работ и включает в себя:</w:t>
      </w:r>
    </w:p>
    <w:p w:rsidR="00F86F64" w:rsidRPr="00C54D28" w:rsidRDefault="00F86F64" w:rsidP="00C54D28">
      <w:pPr>
        <w:spacing w:before="300" w:after="300" w:line="312" w:lineRule="atLeast"/>
        <w:ind w:left="-540"/>
        <w:rPr>
          <w:sz w:val="28"/>
          <w:szCs w:val="28"/>
        </w:rPr>
      </w:pPr>
      <w:r w:rsidRPr="00C54D28">
        <w:rPr>
          <w:sz w:val="28"/>
          <w:szCs w:val="28"/>
        </w:rPr>
        <w:t>- входной контроль проектной документации, предоставленной застройщиком (заказчиком);</w:t>
      </w:r>
    </w:p>
    <w:p w:rsidR="00F86F64" w:rsidRPr="00C54D28" w:rsidRDefault="00F86F64" w:rsidP="00C54D28">
      <w:pPr>
        <w:spacing w:before="300" w:after="300" w:line="312" w:lineRule="atLeast"/>
        <w:ind w:left="-540"/>
        <w:rPr>
          <w:sz w:val="28"/>
          <w:szCs w:val="28"/>
        </w:rPr>
      </w:pPr>
      <w:r w:rsidRPr="00C54D28">
        <w:rPr>
          <w:sz w:val="28"/>
          <w:szCs w:val="28"/>
        </w:rPr>
        <w:t>- приемку вынесенной в натуру геодезической разбивочной основы;</w:t>
      </w:r>
    </w:p>
    <w:p w:rsidR="00F86F64" w:rsidRPr="00C54D28" w:rsidRDefault="00F86F64" w:rsidP="00C54D28">
      <w:pPr>
        <w:spacing w:before="300" w:after="300" w:line="312" w:lineRule="atLeast"/>
        <w:ind w:left="-540"/>
        <w:rPr>
          <w:sz w:val="28"/>
          <w:szCs w:val="28"/>
        </w:rPr>
      </w:pPr>
      <w:r w:rsidRPr="00C54D28">
        <w:rPr>
          <w:sz w:val="28"/>
          <w:szCs w:val="28"/>
        </w:rPr>
        <w:t>- входной контроль применяемых материалов, изделий;</w:t>
      </w:r>
    </w:p>
    <w:p w:rsidR="00F86F64" w:rsidRPr="00C54D28" w:rsidRDefault="00F86F64" w:rsidP="00C54D28">
      <w:pPr>
        <w:spacing w:before="300" w:after="300" w:line="312" w:lineRule="atLeast"/>
        <w:ind w:left="-540"/>
        <w:rPr>
          <w:sz w:val="28"/>
          <w:szCs w:val="28"/>
        </w:rPr>
      </w:pPr>
      <w:r w:rsidRPr="00C54D28">
        <w:rPr>
          <w:sz w:val="28"/>
          <w:szCs w:val="28"/>
        </w:rPr>
        <w:t>- операционный контроль в процессе выполнения и по завершении операций;</w:t>
      </w:r>
    </w:p>
    <w:p w:rsidR="00F86F64" w:rsidRPr="00C54D28" w:rsidRDefault="00F86F64" w:rsidP="00C54D28">
      <w:pPr>
        <w:spacing w:before="300" w:after="300" w:line="312" w:lineRule="atLeast"/>
        <w:ind w:left="-540"/>
        <w:rPr>
          <w:sz w:val="28"/>
          <w:szCs w:val="28"/>
        </w:rPr>
      </w:pPr>
      <w:r w:rsidRPr="00C54D28">
        <w:rPr>
          <w:sz w:val="28"/>
          <w:szCs w:val="28"/>
        </w:rPr>
        <w:t>- оценку соответствия выполненных работ, результаты которых становятся недоступными для контроля после начала выполнения последующих работ.</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.1.1</w:t>
      </w:r>
      <w:r w:rsidR="00F86F64" w:rsidRPr="00C54D28">
        <w:rPr>
          <w:sz w:val="28"/>
          <w:szCs w:val="28"/>
        </w:rPr>
        <w:t xml:space="preserve"> При входном контроле проектной документации следует проанализировать всю представленную документацию, включая ПОС и рабочую документацию, проверив при этом:</w:t>
      </w:r>
    </w:p>
    <w:p w:rsidR="00F86F64" w:rsidRPr="00C54D28" w:rsidRDefault="00F86F64" w:rsidP="00C54D28">
      <w:pPr>
        <w:spacing w:before="300" w:after="300" w:line="312" w:lineRule="atLeast"/>
        <w:ind w:left="-540"/>
        <w:rPr>
          <w:sz w:val="28"/>
          <w:szCs w:val="28"/>
        </w:rPr>
      </w:pPr>
      <w:r w:rsidRPr="00C54D28">
        <w:rPr>
          <w:sz w:val="28"/>
          <w:szCs w:val="28"/>
        </w:rPr>
        <w:t>- ее комплектность;</w:t>
      </w:r>
    </w:p>
    <w:p w:rsidR="00F86F64" w:rsidRPr="00C54D28" w:rsidRDefault="00F86F64" w:rsidP="00C54D28">
      <w:pPr>
        <w:spacing w:before="300" w:after="300" w:line="312" w:lineRule="atLeast"/>
        <w:ind w:left="-540"/>
        <w:rPr>
          <w:sz w:val="28"/>
          <w:szCs w:val="28"/>
        </w:rPr>
      </w:pPr>
      <w:r w:rsidRPr="00C54D28">
        <w:rPr>
          <w:sz w:val="28"/>
          <w:szCs w:val="28"/>
        </w:rPr>
        <w:t>- соответствие проектных осевых размеров и геодезической основы;</w:t>
      </w:r>
    </w:p>
    <w:p w:rsidR="00F86F64" w:rsidRPr="00C54D28" w:rsidRDefault="00F86F64" w:rsidP="00C54D28">
      <w:pPr>
        <w:spacing w:before="300" w:after="300" w:line="312" w:lineRule="atLeast"/>
        <w:ind w:left="-540"/>
        <w:rPr>
          <w:sz w:val="28"/>
          <w:szCs w:val="28"/>
        </w:rPr>
      </w:pPr>
      <w:r w:rsidRPr="00C54D28">
        <w:rPr>
          <w:sz w:val="28"/>
          <w:szCs w:val="28"/>
        </w:rPr>
        <w:t>- наличие согласований и утверждений;</w:t>
      </w:r>
    </w:p>
    <w:p w:rsidR="00F86F64" w:rsidRPr="00C54D28" w:rsidRDefault="00F86F64" w:rsidP="00C54D28">
      <w:pPr>
        <w:spacing w:before="300" w:after="300" w:line="312" w:lineRule="atLeast"/>
        <w:ind w:left="-540"/>
        <w:rPr>
          <w:sz w:val="28"/>
          <w:szCs w:val="28"/>
        </w:rPr>
      </w:pPr>
      <w:r w:rsidRPr="00C54D28">
        <w:rPr>
          <w:sz w:val="28"/>
          <w:szCs w:val="28"/>
        </w:rPr>
        <w:t>- наличие ссылок на материалы и изделия;</w:t>
      </w:r>
    </w:p>
    <w:p w:rsidR="00F86F64" w:rsidRPr="00C54D28" w:rsidRDefault="00F86F64" w:rsidP="00C54D28">
      <w:pPr>
        <w:spacing w:before="300" w:after="300" w:line="312" w:lineRule="atLeast"/>
        <w:ind w:left="-540"/>
        <w:rPr>
          <w:sz w:val="28"/>
          <w:szCs w:val="28"/>
        </w:rPr>
      </w:pPr>
      <w:r w:rsidRPr="00C54D28">
        <w:rPr>
          <w:sz w:val="28"/>
          <w:szCs w:val="28"/>
        </w:rPr>
        <w:t>- соответствие границ стройплощадки на стройгенплане установленным сервитутам;</w:t>
      </w:r>
    </w:p>
    <w:p w:rsidR="00F86F64" w:rsidRPr="00C54D28" w:rsidRDefault="00F86F64" w:rsidP="00C54D28">
      <w:pPr>
        <w:spacing w:before="300" w:after="300" w:line="312" w:lineRule="atLeast"/>
        <w:ind w:left="-540"/>
        <w:rPr>
          <w:sz w:val="28"/>
          <w:szCs w:val="28"/>
        </w:rPr>
      </w:pPr>
      <w:r w:rsidRPr="00C54D28">
        <w:rPr>
          <w:sz w:val="28"/>
          <w:szCs w:val="28"/>
        </w:rPr>
        <w:lastRenderedPageBreak/>
        <w:t>- наличие перечня работ и конструкций, показатели качества которых влияют на безопасность объекта и подлежат оценке соответствия в процессе строительства;</w:t>
      </w:r>
    </w:p>
    <w:p w:rsidR="00F86F64" w:rsidRPr="00C54D28" w:rsidRDefault="00F86F64" w:rsidP="00C54D28">
      <w:pPr>
        <w:spacing w:before="300" w:after="300" w:line="312" w:lineRule="atLeast"/>
        <w:ind w:left="-540"/>
        <w:rPr>
          <w:sz w:val="28"/>
          <w:szCs w:val="28"/>
        </w:rPr>
      </w:pPr>
      <w:r w:rsidRPr="00C54D28">
        <w:rPr>
          <w:sz w:val="28"/>
          <w:szCs w:val="28"/>
        </w:rPr>
        <w:t>- наличие предельных значений контролируемых по указанному перечню параметров, допускаемых уровней несоответствия по каждому из них;</w:t>
      </w:r>
    </w:p>
    <w:p w:rsidR="00F86F64" w:rsidRPr="00C54D28" w:rsidRDefault="00F86F64" w:rsidP="00C54D28">
      <w:pPr>
        <w:spacing w:before="300" w:after="300" w:line="312" w:lineRule="atLeast"/>
        <w:ind w:left="-540"/>
        <w:rPr>
          <w:sz w:val="28"/>
          <w:szCs w:val="28"/>
        </w:rPr>
      </w:pPr>
      <w:r w:rsidRPr="00C54D28">
        <w:rPr>
          <w:sz w:val="28"/>
          <w:szCs w:val="28"/>
        </w:rPr>
        <w:t>- наличие указаний о методах контроля и измерений, в том числе в виде ссылок на соответствующие нормативные документы.</w:t>
      </w:r>
    </w:p>
    <w:p w:rsidR="00F86F64" w:rsidRPr="00C54D28" w:rsidRDefault="00F86F64" w:rsidP="00C54D28">
      <w:pPr>
        <w:spacing w:before="300" w:after="300" w:line="312" w:lineRule="atLeast"/>
        <w:ind w:left="-540"/>
        <w:rPr>
          <w:sz w:val="28"/>
          <w:szCs w:val="28"/>
        </w:rPr>
      </w:pPr>
      <w:r w:rsidRPr="00C54D28">
        <w:rPr>
          <w:sz w:val="28"/>
          <w:szCs w:val="28"/>
        </w:rPr>
        <w:t>При обнаружении недостатков соответствующая документация возвращается на доработку.</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.1.2</w:t>
      </w:r>
      <w:r w:rsidR="00F86F64" w:rsidRPr="00C54D28">
        <w:rPr>
          <w:sz w:val="28"/>
          <w:szCs w:val="28"/>
        </w:rPr>
        <w:t xml:space="preserve"> Исполнитель работ выполняет приемку предоставляемой ему застройщиком (заказчиком) геодезической разбивочной основы, проверяет ее соответствие установленным требованиям к точности, надежность закрепления знаков на местности; с этой целью он может привлечь независимых экспертов. Приемку геодезической разбивочной основы у застройщика (заказчика) следует оформлять соответствующим актом.</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.1.3</w:t>
      </w:r>
      <w:r w:rsidR="00F86F64" w:rsidRPr="00C54D28">
        <w:rPr>
          <w:sz w:val="28"/>
          <w:szCs w:val="28"/>
        </w:rPr>
        <w:t xml:space="preserve"> Входным контролем в соответствии с действующим законодательством проверяют соответствие показателей качества покупаемых (получаемых) материалов, изделий и оборудования требованиям стандартов, технических условий или технических свидетельств на них, указанных в проектной документации и (или) договоре подряда.</w:t>
      </w:r>
    </w:p>
    <w:p w:rsidR="00F86F64" w:rsidRPr="00C54D28" w:rsidRDefault="00F86F64" w:rsidP="00C54D28">
      <w:pPr>
        <w:spacing w:before="300" w:after="300" w:line="312" w:lineRule="atLeast"/>
        <w:ind w:left="-540"/>
        <w:rPr>
          <w:sz w:val="28"/>
          <w:szCs w:val="28"/>
        </w:rPr>
      </w:pPr>
      <w:r w:rsidRPr="00C54D28">
        <w:rPr>
          <w:sz w:val="28"/>
          <w:szCs w:val="28"/>
        </w:rPr>
        <w:t>При этом проверяется наличие и содержание сопроводительных документов поставщика (производителя), подтверждающих качество указанных материалов, изделий и оборудования.</w:t>
      </w:r>
    </w:p>
    <w:p w:rsidR="00F86F64" w:rsidRPr="00C54D28" w:rsidRDefault="00F86F64" w:rsidP="00C54D28">
      <w:pPr>
        <w:spacing w:before="300" w:after="300" w:line="312" w:lineRule="atLeast"/>
        <w:ind w:left="-540"/>
        <w:rPr>
          <w:sz w:val="28"/>
          <w:szCs w:val="28"/>
        </w:rPr>
      </w:pPr>
      <w:r w:rsidRPr="00C54D28">
        <w:rPr>
          <w:sz w:val="28"/>
          <w:szCs w:val="28"/>
        </w:rPr>
        <w:t>При необходимости могут выполняться контрольные измерения и испытания указанных выше показателей. Методы и средства этих измерений и испытаний должны соответствовать требованиям стандартов, технических условий и (или) технических свидетельств на материалы, изделия и оборудование.</w:t>
      </w:r>
    </w:p>
    <w:p w:rsidR="00F86F64" w:rsidRPr="00C54D28" w:rsidRDefault="00F86F64" w:rsidP="00C54D28">
      <w:pPr>
        <w:spacing w:before="300" w:after="300" w:line="312" w:lineRule="atLeast"/>
        <w:ind w:left="-540"/>
        <w:rPr>
          <w:sz w:val="28"/>
          <w:szCs w:val="28"/>
        </w:rPr>
      </w:pPr>
      <w:r w:rsidRPr="00C54D28">
        <w:rPr>
          <w:sz w:val="28"/>
          <w:szCs w:val="28"/>
        </w:rPr>
        <w:t>Результаты входного контроля должны быть документированы.</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.1.4</w:t>
      </w:r>
      <w:r w:rsidR="00F86F64" w:rsidRPr="00C54D28">
        <w:rPr>
          <w:sz w:val="28"/>
          <w:szCs w:val="28"/>
        </w:rPr>
        <w:t xml:space="preserve"> В случае выполнения контроля и испытаний привлеченными аккредитованными лабораториями следует проверить соответствие применяемых ими методов контроля и испытаний установленным стандартами и (или) техническими условиями на контролируемую продукцию.</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.1.5</w:t>
      </w:r>
      <w:r w:rsidR="00F86F64" w:rsidRPr="00C54D28">
        <w:rPr>
          <w:sz w:val="28"/>
          <w:szCs w:val="28"/>
        </w:rPr>
        <w:t xml:space="preserve"> Материалы, изделия, оборудование, несоответствие которых установленным требованиям выявлено входным контролем, следует отделить от пригодных и промаркировать. Работы с применением этих материалов, изделий и </w:t>
      </w:r>
      <w:r w:rsidR="00F86F64" w:rsidRPr="00C54D28">
        <w:rPr>
          <w:sz w:val="28"/>
          <w:szCs w:val="28"/>
        </w:rPr>
        <w:lastRenderedPageBreak/>
        <w:t>оборудования следует приостановить. Застройщик (заказчик) должен быть извещен о приостановке работ и ее причинах.</w:t>
      </w:r>
    </w:p>
    <w:p w:rsidR="00F86F64" w:rsidRPr="00C54D28" w:rsidRDefault="00F86F64" w:rsidP="00C54D28">
      <w:pPr>
        <w:spacing w:before="300" w:after="300" w:line="312" w:lineRule="atLeast"/>
        <w:ind w:left="-540"/>
        <w:rPr>
          <w:sz w:val="28"/>
          <w:szCs w:val="28"/>
        </w:rPr>
      </w:pPr>
      <w:r w:rsidRPr="00C54D28">
        <w:rPr>
          <w:sz w:val="28"/>
          <w:szCs w:val="28"/>
        </w:rPr>
        <w:t>В соответствии с законодательством может быть принято одно из трех решений:</w:t>
      </w:r>
    </w:p>
    <w:p w:rsidR="00F86F64" w:rsidRPr="00C54D28" w:rsidRDefault="00F86F64" w:rsidP="00C54D28">
      <w:pPr>
        <w:spacing w:before="300" w:after="300" w:line="312" w:lineRule="atLeast"/>
        <w:ind w:left="-540"/>
        <w:rPr>
          <w:sz w:val="28"/>
          <w:szCs w:val="28"/>
        </w:rPr>
      </w:pPr>
      <w:r w:rsidRPr="00C54D28">
        <w:rPr>
          <w:sz w:val="28"/>
          <w:szCs w:val="28"/>
        </w:rPr>
        <w:t>- поставщик выполняет замену несоответствующих материалов, изделий, оборудования соответствующими;</w:t>
      </w:r>
    </w:p>
    <w:p w:rsidR="00F86F64" w:rsidRPr="00C54D28" w:rsidRDefault="00F86F64" w:rsidP="00C54D28">
      <w:pPr>
        <w:spacing w:before="300" w:after="300" w:line="312" w:lineRule="atLeast"/>
        <w:ind w:left="-540"/>
        <w:rPr>
          <w:sz w:val="28"/>
          <w:szCs w:val="28"/>
        </w:rPr>
      </w:pPr>
      <w:r w:rsidRPr="00C54D28">
        <w:rPr>
          <w:sz w:val="28"/>
          <w:szCs w:val="28"/>
        </w:rPr>
        <w:t>- несоответствующие изделия дорабатываются;</w:t>
      </w:r>
    </w:p>
    <w:p w:rsidR="00F86F64" w:rsidRPr="00C54D28" w:rsidRDefault="00F86F64" w:rsidP="00C54D28">
      <w:pPr>
        <w:spacing w:before="300" w:after="300" w:line="312" w:lineRule="atLeast"/>
        <w:ind w:left="-540"/>
        <w:rPr>
          <w:sz w:val="28"/>
          <w:szCs w:val="28"/>
        </w:rPr>
      </w:pPr>
      <w:r w:rsidRPr="00C54D28">
        <w:rPr>
          <w:sz w:val="28"/>
          <w:szCs w:val="28"/>
        </w:rPr>
        <w:t>- несоответствующие материалы, изделия могут быть применены после обязательного согласования с застройщиком (заказчиком), проектировщиком и органом государственного контроля (надзора) по его компетенции.</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.1.6</w:t>
      </w:r>
      <w:r w:rsidR="00F86F64" w:rsidRPr="00C54D28">
        <w:rPr>
          <w:sz w:val="28"/>
          <w:szCs w:val="28"/>
        </w:rPr>
        <w:t xml:space="preserve"> Операционным контролем исполнитель работ проверяет:</w:t>
      </w:r>
    </w:p>
    <w:p w:rsidR="00F86F64" w:rsidRPr="00C54D28" w:rsidRDefault="00F86F64" w:rsidP="00C54D28">
      <w:pPr>
        <w:spacing w:before="300" w:after="300" w:line="312" w:lineRule="atLeast"/>
        <w:ind w:left="-540"/>
        <w:rPr>
          <w:sz w:val="28"/>
          <w:szCs w:val="28"/>
        </w:rPr>
      </w:pPr>
      <w:r w:rsidRPr="00C54D28">
        <w:rPr>
          <w:sz w:val="28"/>
          <w:szCs w:val="28"/>
        </w:rPr>
        <w:t>- соответствие последовательности и состава выполняемых технологических операций технологической и нормативной документации, распространяющейся на данные технологические операции;</w:t>
      </w:r>
    </w:p>
    <w:p w:rsidR="00F86F64" w:rsidRPr="00C54D28" w:rsidRDefault="00F86F64" w:rsidP="00C54D28">
      <w:pPr>
        <w:spacing w:before="300" w:after="300" w:line="312" w:lineRule="atLeast"/>
        <w:ind w:left="-540"/>
        <w:rPr>
          <w:sz w:val="28"/>
          <w:szCs w:val="28"/>
        </w:rPr>
      </w:pPr>
      <w:r w:rsidRPr="00C54D28">
        <w:rPr>
          <w:sz w:val="28"/>
          <w:szCs w:val="28"/>
        </w:rPr>
        <w:t>- соблюдение технологических режимов, установленных технологическими картами и регламентами;</w:t>
      </w:r>
    </w:p>
    <w:p w:rsidR="00F86F64" w:rsidRPr="00C54D28" w:rsidRDefault="00F86F64" w:rsidP="00C54D28">
      <w:pPr>
        <w:spacing w:before="300" w:after="300" w:line="312" w:lineRule="atLeast"/>
        <w:ind w:left="-540"/>
        <w:rPr>
          <w:sz w:val="28"/>
          <w:szCs w:val="28"/>
        </w:rPr>
      </w:pPr>
      <w:r w:rsidRPr="00C54D28">
        <w:rPr>
          <w:sz w:val="28"/>
          <w:szCs w:val="28"/>
        </w:rPr>
        <w:t>- соответствие показателей качества выполнения операций и их результатов требованиям проектной и технологической документации, а также распространяющейся на данные технологические операции нормативной документации.</w:t>
      </w:r>
    </w:p>
    <w:p w:rsidR="00F86F64" w:rsidRPr="00C54D28" w:rsidRDefault="00F86F64" w:rsidP="00C54D28">
      <w:pPr>
        <w:spacing w:before="300" w:after="300" w:line="312" w:lineRule="atLeast"/>
        <w:ind w:left="-540"/>
        <w:rPr>
          <w:sz w:val="28"/>
          <w:szCs w:val="28"/>
        </w:rPr>
      </w:pPr>
      <w:r w:rsidRPr="00C54D28">
        <w:rPr>
          <w:sz w:val="28"/>
          <w:szCs w:val="28"/>
        </w:rPr>
        <w:t>Места выполнения контрольных операций, их частота, исполнители, методы и средства измерений, формы записи результатов, порядок принятия решений при выявлении несоответствий установленным требованиям должны соответствовать требованиям проектной, технологической и нормативной документации.</w:t>
      </w:r>
    </w:p>
    <w:p w:rsidR="00F86F64" w:rsidRPr="00C54D28" w:rsidRDefault="00F86F64" w:rsidP="00C54D28">
      <w:pPr>
        <w:spacing w:before="300" w:after="300" w:line="312" w:lineRule="atLeast"/>
        <w:ind w:left="-540"/>
        <w:rPr>
          <w:sz w:val="28"/>
          <w:szCs w:val="28"/>
        </w:rPr>
      </w:pPr>
      <w:r w:rsidRPr="00C54D28">
        <w:rPr>
          <w:sz w:val="28"/>
          <w:szCs w:val="28"/>
        </w:rPr>
        <w:t>Результаты операционного контроля должны быть документированы.</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.2</w:t>
      </w:r>
      <w:r w:rsidR="00F86F64" w:rsidRPr="00C54D28">
        <w:rPr>
          <w:sz w:val="28"/>
          <w:szCs w:val="28"/>
        </w:rPr>
        <w:t xml:space="preserve"> В процессе строительства должна выполняться оценка выполненных работ,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 строительных конструкций и участков инженерных сетей, устранение дефектов которых, выявленных контролем, невозможно без разборки или повреждения последующих конструкций и участков инженерных сетей. В указанных контрольных процедурах могут участвовать представители соответствующих органов государственного надзора, авторского надзора, а также, при необходимости, независимые эксперты. Исполнитель работ не позднее чем за три </w:t>
      </w:r>
      <w:r w:rsidR="00F86F64" w:rsidRPr="00C54D28">
        <w:rPr>
          <w:sz w:val="28"/>
          <w:szCs w:val="28"/>
        </w:rPr>
        <w:lastRenderedPageBreak/>
        <w:t>рабочих дня извещает остальных участников о сроках проведения указанных процедур.</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.2.1</w:t>
      </w:r>
      <w:r w:rsidR="00F86F64" w:rsidRPr="00C54D28">
        <w:rPr>
          <w:sz w:val="28"/>
          <w:szCs w:val="28"/>
        </w:rPr>
        <w:t xml:space="preserve"> Результаты приемки работ, скрываемых последующими работами, в соответствии с требованиями проектной и нормативной документации оформляются актами освидетельствования скрытых работ (приложение В). Застройщик (заказчик) может потребовать повторного освидетельствования после устранения выявленных дефектов.</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.2.2</w:t>
      </w:r>
      <w:r w:rsidR="00F86F64" w:rsidRPr="00C54D28">
        <w:rPr>
          <w:sz w:val="28"/>
          <w:szCs w:val="28"/>
        </w:rPr>
        <w:t xml:space="preserve"> К процедуре оценки соответствия отдельных конструкций, ярусов конструкций (этажей) исполнитель работ должен представить акты освидетельствования всех скрытых работ, входящих в состав этих конструкций, геодезические исполнительные схемы, а также протоколы испытаний конструкций в случаях, предусмотренных проектной документацией и (или) договором строительного подряда. Застройщик (заказчик) может выполнить контроль достоверности представленных исполнителем работ исполнительных геодезических схем. С этой целью исполнитель работ должен сохранить до момента завершения приемки закрепленные в натуре разбивочные оси и монтажные ориентиры.</w:t>
      </w:r>
    </w:p>
    <w:p w:rsidR="00F86F64" w:rsidRPr="00C54D28" w:rsidRDefault="00F86F64" w:rsidP="00C54D28">
      <w:pPr>
        <w:spacing w:before="300" w:after="300" w:line="312" w:lineRule="atLeast"/>
        <w:ind w:left="-540"/>
        <w:rPr>
          <w:sz w:val="28"/>
          <w:szCs w:val="28"/>
        </w:rPr>
      </w:pPr>
      <w:r w:rsidRPr="00C54D28">
        <w:rPr>
          <w:sz w:val="28"/>
          <w:szCs w:val="28"/>
        </w:rPr>
        <w:t>Результаты приемки отдельных конструкций должны оформляться актами промежуточной приемки конструкций (приложение Г).</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.2.3</w:t>
      </w:r>
      <w:r w:rsidR="00F86F64" w:rsidRPr="00C54D28">
        <w:rPr>
          <w:sz w:val="28"/>
          <w:szCs w:val="28"/>
        </w:rPr>
        <w:t xml:space="preserve"> Испытания участков инженерных сетей и смонтированного инженерного оборудования выполняются согласно требованиям соответствующих нормативных документов и оформляются актами установленной ими формы.</w:t>
      </w:r>
    </w:p>
    <w:p w:rsidR="00F86F64" w:rsidRPr="00C54D28" w:rsidRDefault="00C54D28" w:rsidP="00C54D28">
      <w:pPr>
        <w:spacing w:before="300" w:after="300" w:line="312" w:lineRule="atLeast"/>
        <w:ind w:left="-540"/>
        <w:rPr>
          <w:sz w:val="28"/>
          <w:szCs w:val="28"/>
        </w:rPr>
      </w:pPr>
      <w:r>
        <w:rPr>
          <w:b/>
          <w:bCs/>
          <w:sz w:val="28"/>
          <w:szCs w:val="28"/>
        </w:rPr>
        <w:t>3</w:t>
      </w:r>
      <w:r w:rsidR="00F86F64" w:rsidRPr="00C54D28">
        <w:rPr>
          <w:b/>
          <w:bCs/>
          <w:sz w:val="28"/>
          <w:szCs w:val="28"/>
        </w:rPr>
        <w:t>.2.4</w:t>
      </w:r>
      <w:r w:rsidR="00F86F64" w:rsidRPr="00C54D28">
        <w:rPr>
          <w:sz w:val="28"/>
          <w:szCs w:val="28"/>
        </w:rPr>
        <w:t xml:space="preserve"> При обнаружении в результате поэтапной приемки дефектов работ, конструкций, участков инженерных сетей соответствующие акты должны оформляться только после устранения выявленных дефектов.</w:t>
      </w:r>
    </w:p>
    <w:p w:rsidR="007D19A7" w:rsidRDefault="00F86F64" w:rsidP="00384FFE">
      <w:pPr>
        <w:spacing w:before="300" w:after="300" w:line="312" w:lineRule="atLeast"/>
        <w:ind w:left="-540"/>
        <w:rPr>
          <w:sz w:val="28"/>
          <w:szCs w:val="28"/>
        </w:rPr>
      </w:pPr>
      <w:r w:rsidRPr="00C54D28">
        <w:rPr>
          <w:sz w:val="28"/>
          <w:szCs w:val="28"/>
        </w:rPr>
        <w:t>В случаях когда последующие работы должны начинаться после перерыва более чем в 6 месяцев с момента завершения поэтапной приемки, перед возобновлением работ эти процедуры следует выполнить повторно с оформлением соответствующих актов.</w:t>
      </w:r>
    </w:p>
    <w:p w:rsidR="00494C5E" w:rsidRPr="00C54D28" w:rsidRDefault="00494C5E" w:rsidP="007D19A7">
      <w:pPr>
        <w:spacing w:before="300" w:after="300" w:line="312" w:lineRule="atLeast"/>
        <w:ind w:left="-540"/>
        <w:jc w:val="center"/>
        <w:rPr>
          <w:sz w:val="28"/>
          <w:szCs w:val="28"/>
        </w:rPr>
      </w:pPr>
      <w:r>
        <w:rPr>
          <w:b/>
          <w:bCs/>
          <w:sz w:val="28"/>
          <w:szCs w:val="28"/>
        </w:rPr>
        <w:t>4. Технический надзор за производством и приемкой строительных и специальных работ.</w:t>
      </w:r>
    </w:p>
    <w:p w:rsidR="00F86F64" w:rsidRPr="00494C5E" w:rsidRDefault="00F86F64" w:rsidP="00C54D28">
      <w:pPr>
        <w:spacing w:before="300" w:after="300" w:line="312" w:lineRule="atLeast"/>
        <w:ind w:left="-540"/>
        <w:rPr>
          <w:sz w:val="28"/>
          <w:szCs w:val="28"/>
        </w:rPr>
      </w:pPr>
      <w:r w:rsidRPr="00494C5E">
        <w:rPr>
          <w:sz w:val="28"/>
          <w:szCs w:val="28"/>
        </w:rPr>
        <w:t>Технический надзор застройщика (заказчика) за строительством выполняет:</w:t>
      </w:r>
    </w:p>
    <w:p w:rsidR="00F86F64" w:rsidRPr="00C54D28" w:rsidRDefault="00F86F64" w:rsidP="00C54D28">
      <w:pPr>
        <w:spacing w:before="300" w:after="300" w:line="312" w:lineRule="atLeast"/>
        <w:ind w:left="-540"/>
        <w:rPr>
          <w:sz w:val="28"/>
          <w:szCs w:val="28"/>
        </w:rPr>
      </w:pPr>
      <w:r w:rsidRPr="00C54D28">
        <w:rPr>
          <w:sz w:val="28"/>
          <w:szCs w:val="28"/>
        </w:rPr>
        <w:t>- проверку наличия у исполнителя работ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86F64" w:rsidRPr="00C54D28" w:rsidRDefault="00F86F64" w:rsidP="00C54D28">
      <w:pPr>
        <w:spacing w:before="300" w:after="300" w:line="312" w:lineRule="atLeast"/>
        <w:ind w:left="-540"/>
        <w:rPr>
          <w:sz w:val="28"/>
          <w:szCs w:val="28"/>
        </w:rPr>
      </w:pPr>
      <w:r w:rsidRPr="00C54D28">
        <w:rPr>
          <w:sz w:val="28"/>
          <w:szCs w:val="28"/>
        </w:rPr>
        <w:lastRenderedPageBreak/>
        <w:t>- контроль соблюдения исполнителем работ правил складирования и хранения применяемых материалов, изделий и оборудования; при выявлении нарушений этих правил представитель технадзора может запретить применение неправильно складированных и хранящихся материалов;</w:t>
      </w:r>
    </w:p>
    <w:p w:rsidR="00F86F64" w:rsidRPr="00C54D28" w:rsidRDefault="00F86F64" w:rsidP="00C54D28">
      <w:pPr>
        <w:spacing w:before="300" w:after="300" w:line="312" w:lineRule="atLeast"/>
        <w:ind w:left="-540"/>
        <w:rPr>
          <w:sz w:val="28"/>
          <w:szCs w:val="28"/>
        </w:rPr>
      </w:pPr>
      <w:r w:rsidRPr="00C54D28">
        <w:rPr>
          <w:sz w:val="28"/>
          <w:szCs w:val="28"/>
        </w:rPr>
        <w:t xml:space="preserve">- контроль соответствия выполняемого исполнителем работ операционного контроля требованиям </w:t>
      </w:r>
      <w:r w:rsidR="00494C5E">
        <w:rPr>
          <w:sz w:val="28"/>
          <w:szCs w:val="28"/>
        </w:rPr>
        <w:t>3</w:t>
      </w:r>
      <w:r w:rsidRPr="00C54D28">
        <w:rPr>
          <w:sz w:val="28"/>
          <w:szCs w:val="28"/>
        </w:rPr>
        <w:t>.1.6;</w:t>
      </w:r>
    </w:p>
    <w:p w:rsidR="00F86F64" w:rsidRPr="00C54D28" w:rsidRDefault="00F86F64" w:rsidP="00C54D28">
      <w:pPr>
        <w:spacing w:before="300" w:after="300" w:line="312" w:lineRule="atLeast"/>
        <w:ind w:left="-540"/>
        <w:rPr>
          <w:sz w:val="28"/>
          <w:szCs w:val="28"/>
        </w:rPr>
      </w:pPr>
      <w:r w:rsidRPr="00C54D28">
        <w:rPr>
          <w:sz w:val="28"/>
          <w:szCs w:val="28"/>
        </w:rPr>
        <w:t>- контроль наличия и правильности ведения исполнителем работ исполнительной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элементов;</w:t>
      </w:r>
    </w:p>
    <w:p w:rsidR="00F86F64" w:rsidRPr="00C54D28" w:rsidRDefault="00F86F64" w:rsidP="00C54D28">
      <w:pPr>
        <w:spacing w:before="300" w:after="300" w:line="312" w:lineRule="atLeast"/>
        <w:ind w:left="-540"/>
        <w:rPr>
          <w:sz w:val="28"/>
          <w:szCs w:val="28"/>
        </w:rPr>
      </w:pPr>
      <w:r w:rsidRPr="00C54D28">
        <w:rPr>
          <w:sz w:val="28"/>
          <w:szCs w:val="28"/>
        </w:rPr>
        <w:t>- контроль за устранением дефектов в проектной документации, выявленных в процессе строительства, документированный возврат дефектной документации проектировщику, контроль и документированная приемка исправленной документации, передача ее исполнителю работ;</w:t>
      </w:r>
    </w:p>
    <w:p w:rsidR="00F86F64" w:rsidRPr="00C54D28" w:rsidRDefault="00F86F64" w:rsidP="00C54D28">
      <w:pPr>
        <w:spacing w:before="300" w:after="300" w:line="312" w:lineRule="atLeast"/>
        <w:ind w:left="-540"/>
        <w:rPr>
          <w:sz w:val="28"/>
          <w:szCs w:val="28"/>
        </w:rPr>
      </w:pPr>
      <w:r w:rsidRPr="00C54D28">
        <w:rPr>
          <w:sz w:val="28"/>
          <w:szCs w:val="28"/>
        </w:rPr>
        <w:t>- контроль исполнения исполнителем работ предписаний органов государственного надзора и местного самоуправления;</w:t>
      </w:r>
    </w:p>
    <w:p w:rsidR="00F86F64" w:rsidRPr="00C54D28" w:rsidRDefault="00F86F64" w:rsidP="00C54D28">
      <w:pPr>
        <w:spacing w:before="300" w:after="300" w:line="312" w:lineRule="atLeast"/>
        <w:ind w:left="-540"/>
        <w:rPr>
          <w:sz w:val="28"/>
          <w:szCs w:val="28"/>
        </w:rPr>
      </w:pPr>
      <w:r w:rsidRPr="00C54D28">
        <w:rPr>
          <w:sz w:val="28"/>
          <w:szCs w:val="28"/>
        </w:rPr>
        <w:t>- извещение органов государственного надзора обо всех случаях аварийного состояния на объекте строительства;</w:t>
      </w:r>
    </w:p>
    <w:p w:rsidR="00F86F64" w:rsidRPr="00C54D28" w:rsidRDefault="00F86F64" w:rsidP="00C54D28">
      <w:pPr>
        <w:spacing w:before="300" w:after="300" w:line="312" w:lineRule="atLeast"/>
        <w:ind w:left="-540"/>
        <w:rPr>
          <w:sz w:val="28"/>
          <w:szCs w:val="28"/>
        </w:rPr>
      </w:pPr>
      <w:r w:rsidRPr="00C54D28">
        <w:rPr>
          <w:sz w:val="28"/>
          <w:szCs w:val="28"/>
        </w:rPr>
        <w:t>- контроль соответствия объемов и сроков выполнения работ условиям договора и календарному плану строительства;</w:t>
      </w:r>
    </w:p>
    <w:p w:rsidR="00F86F64" w:rsidRPr="00C54D28" w:rsidRDefault="00F86F64" w:rsidP="00C54D28">
      <w:pPr>
        <w:spacing w:before="300" w:after="300" w:line="312" w:lineRule="atLeast"/>
        <w:ind w:left="-540"/>
        <w:rPr>
          <w:sz w:val="28"/>
          <w:szCs w:val="28"/>
        </w:rPr>
      </w:pPr>
      <w:r w:rsidRPr="00C54D28">
        <w:rPr>
          <w:sz w:val="28"/>
          <w:szCs w:val="28"/>
        </w:rPr>
        <w:t>- оценку (совместно с исполнителем работ)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исполнителем работ требования о недопустимости выполнения последующих работ до подписания указанных актов;</w:t>
      </w:r>
    </w:p>
    <w:p w:rsidR="00F86F64" w:rsidRPr="00C54D28" w:rsidRDefault="00F86F64" w:rsidP="00C54D28">
      <w:pPr>
        <w:spacing w:before="300" w:after="300" w:line="312" w:lineRule="atLeast"/>
        <w:ind w:left="-540"/>
        <w:rPr>
          <w:sz w:val="28"/>
          <w:szCs w:val="28"/>
        </w:rPr>
      </w:pPr>
      <w:r w:rsidRPr="00C54D28">
        <w:rPr>
          <w:sz w:val="28"/>
          <w:szCs w:val="28"/>
        </w:rPr>
        <w:t>- заключительную оценку (совместно с исполнителем работ) соответствия законченного строительством объекта требованиям законодательства, проектной и нормативной документации.</w:t>
      </w:r>
    </w:p>
    <w:p w:rsidR="00F86F64" w:rsidRPr="00C54D28" w:rsidRDefault="00F86F64" w:rsidP="00C54D28">
      <w:pPr>
        <w:spacing w:before="300" w:after="300" w:line="312" w:lineRule="atLeast"/>
        <w:ind w:left="-540"/>
        <w:rPr>
          <w:sz w:val="28"/>
          <w:szCs w:val="28"/>
        </w:rPr>
      </w:pPr>
      <w:r w:rsidRPr="00C54D28">
        <w:rPr>
          <w:sz w:val="28"/>
          <w:szCs w:val="28"/>
        </w:rPr>
        <w:t>Для осуществления технического надзора застройщик (заказчик), при необходимости, формирует службу технического надзора, обеспечивая ее проектной и необходимой нормативной документацией, а также контрольно-измерительными приборами и инструментами.</w:t>
      </w:r>
    </w:p>
    <w:p w:rsidR="00F86F64" w:rsidRPr="00C54D28" w:rsidRDefault="00F86F64" w:rsidP="00C54D28">
      <w:pPr>
        <w:spacing w:before="300" w:after="300" w:line="312" w:lineRule="atLeast"/>
        <w:ind w:left="-540"/>
        <w:rPr>
          <w:sz w:val="28"/>
          <w:szCs w:val="28"/>
        </w:rPr>
      </w:pPr>
      <w:r w:rsidRPr="00C54D28">
        <w:rPr>
          <w:sz w:val="28"/>
          <w:szCs w:val="28"/>
        </w:rPr>
        <w:t xml:space="preserve">В случаях, предусмотренных законодательством, разработчик проектной документации осуществляет авторский надзор за строительством. Порядок </w:t>
      </w:r>
      <w:r w:rsidRPr="00C54D28">
        <w:rPr>
          <w:sz w:val="28"/>
          <w:szCs w:val="28"/>
        </w:rPr>
        <w:lastRenderedPageBreak/>
        <w:t>осуществления и функции авторского надзора устанавливаются соответствующими нормативными документами.</w:t>
      </w:r>
    </w:p>
    <w:p w:rsidR="00F86F64" w:rsidRDefault="00F86F64" w:rsidP="00C54D28">
      <w:pPr>
        <w:spacing w:before="300" w:after="300" w:line="312" w:lineRule="atLeast"/>
        <w:ind w:left="-540"/>
        <w:rPr>
          <w:sz w:val="28"/>
          <w:szCs w:val="28"/>
        </w:rPr>
      </w:pPr>
      <w:r w:rsidRPr="00C54D28">
        <w:rPr>
          <w:sz w:val="28"/>
          <w:szCs w:val="28"/>
        </w:rPr>
        <w:t>Замечания представителей технического надзора застройщика (заказчика) и авторского надзора документируются. Факты устранения дефектов по замечаниям этих представителей документируются с их участием.</w:t>
      </w:r>
    </w:p>
    <w:p w:rsidR="005658F9" w:rsidRDefault="005658F9" w:rsidP="00C54D28">
      <w:pPr>
        <w:spacing w:before="300" w:after="300" w:line="312" w:lineRule="atLeast"/>
        <w:ind w:left="-540"/>
        <w:rPr>
          <w:b/>
          <w:sz w:val="28"/>
          <w:szCs w:val="28"/>
        </w:rPr>
      </w:pPr>
    </w:p>
    <w:p w:rsidR="00494C5E" w:rsidRPr="00494C5E" w:rsidRDefault="00494C5E" w:rsidP="00C54D28">
      <w:pPr>
        <w:spacing w:before="300" w:after="300" w:line="312" w:lineRule="atLeast"/>
        <w:ind w:left="-540"/>
        <w:rPr>
          <w:b/>
          <w:sz w:val="28"/>
          <w:szCs w:val="28"/>
        </w:rPr>
      </w:pPr>
      <w:r w:rsidRPr="00494C5E">
        <w:rPr>
          <w:b/>
          <w:sz w:val="28"/>
          <w:szCs w:val="28"/>
        </w:rPr>
        <w:t>5.Авторский надзор</w:t>
      </w:r>
    </w:p>
    <w:p w:rsidR="00F86F64" w:rsidRPr="00C54D28" w:rsidRDefault="00F86F64" w:rsidP="00C54D28">
      <w:pPr>
        <w:spacing w:before="300" w:after="300" w:line="312" w:lineRule="atLeast"/>
        <w:ind w:left="-540"/>
        <w:rPr>
          <w:sz w:val="28"/>
          <w:szCs w:val="28"/>
        </w:rPr>
      </w:pPr>
      <w:r w:rsidRPr="00C54D28">
        <w:rPr>
          <w:sz w:val="28"/>
          <w:szCs w:val="28"/>
        </w:rPr>
        <w:t>Авторский надзор архитектора осуществляется автором-архитектором в инициативном порядке независимо от решения застройщика (заказчика) и наличия договора на авторский надзор по объекту. Территориальный орган по архитектуре и градостроительству по заявлению автора, удостоверившись в его авторстве, может выдать застройщику (заказчику) распоряжение об обеспечении допуска автора на объект строительства, возможности внесения им записей в журнал авторского надзора. Претензии автора-архитектора по реализации архитектурных проектных решений могут рассматриваться органом по градостроительству и архитектуре, решение которого является обязательным для застройщика (заказчика).</w:t>
      </w:r>
    </w:p>
    <w:p w:rsidR="00F86F64" w:rsidRPr="00C54D28" w:rsidRDefault="00F86F64" w:rsidP="00C54D28">
      <w:pPr>
        <w:spacing w:before="300" w:after="300" w:line="312" w:lineRule="atLeast"/>
        <w:ind w:left="-540"/>
        <w:rPr>
          <w:sz w:val="28"/>
          <w:szCs w:val="28"/>
        </w:rPr>
      </w:pPr>
      <w:r w:rsidRPr="00C54D28">
        <w:rPr>
          <w:sz w:val="28"/>
          <w:szCs w:val="28"/>
        </w:rPr>
        <w:t>Органы государственного контроля (надзора) выполняют оценку соответствия процесса строительства и возводимого объекта требованиям законодательства, технических регламентов, проектной и нормативной документации, назначенным из условия обеспечения безопасности объекта в процессе строительства и после ввода его в эксплуатацию в соответствии с действующим законодательством ([3], ст. 33, часть 1).</w:t>
      </w:r>
    </w:p>
    <w:p w:rsidR="00F86F64" w:rsidRPr="00C54D28" w:rsidRDefault="00F86F64" w:rsidP="00C54D28">
      <w:pPr>
        <w:spacing w:before="300" w:after="300" w:line="312" w:lineRule="atLeast"/>
        <w:ind w:left="-540"/>
        <w:rPr>
          <w:sz w:val="28"/>
          <w:szCs w:val="28"/>
        </w:rPr>
      </w:pPr>
      <w:r w:rsidRPr="00C54D28">
        <w:rPr>
          <w:sz w:val="28"/>
          <w:szCs w:val="28"/>
        </w:rPr>
        <w:t>Органы государственного контроля (надзора) выполняют оценку соответствия процесса строительства конкретного объекта по получении от застройщика (заказчика) извещен</w:t>
      </w:r>
      <w:r w:rsidR="00494C5E">
        <w:rPr>
          <w:sz w:val="28"/>
          <w:szCs w:val="28"/>
        </w:rPr>
        <w:t xml:space="preserve">ия о начале строительных работ </w:t>
      </w:r>
      <w:r w:rsidRPr="00C54D28">
        <w:rPr>
          <w:sz w:val="28"/>
          <w:szCs w:val="28"/>
        </w:rPr>
        <w:t>.</w:t>
      </w:r>
    </w:p>
    <w:p w:rsidR="00F86F64" w:rsidRPr="00C54D28" w:rsidRDefault="00F86F64" w:rsidP="00C54D28">
      <w:pPr>
        <w:spacing w:before="300" w:after="300" w:line="312" w:lineRule="atLeast"/>
        <w:ind w:left="-540"/>
        <w:rPr>
          <w:sz w:val="28"/>
          <w:szCs w:val="28"/>
        </w:rPr>
      </w:pPr>
      <w:r w:rsidRPr="00C54D28">
        <w:rPr>
          <w:sz w:val="28"/>
          <w:szCs w:val="28"/>
        </w:rPr>
        <w:t>Оценка соответствия зданий и сооружений обязательным требованиям безопасности как продукции, представляющей опасность для жизни, здоровья и имущества пользователей, окружающего населения, а также окружающей природной среды, и как продукции, производимой без испытаний типового образца в единственном экземпляре на месте эксплуатации и не достигающей окончательных функциональных характеристик до ввода в эксплуатацию, выполняется в формах:</w:t>
      </w:r>
    </w:p>
    <w:p w:rsidR="00F86F64" w:rsidRPr="00C54D28" w:rsidRDefault="00F86F64" w:rsidP="00C54D28">
      <w:pPr>
        <w:spacing w:before="300" w:after="300" w:line="312" w:lineRule="atLeast"/>
        <w:ind w:left="-540"/>
        <w:rPr>
          <w:sz w:val="28"/>
          <w:szCs w:val="28"/>
        </w:rPr>
      </w:pPr>
      <w:r w:rsidRPr="00C54D28">
        <w:rPr>
          <w:sz w:val="28"/>
          <w:szCs w:val="28"/>
        </w:rPr>
        <w:t xml:space="preserve">- инспекционных проверок полноты, состава, своевременности, достоверности и документирования </w:t>
      </w:r>
      <w:r w:rsidR="00494C5E">
        <w:rPr>
          <w:sz w:val="28"/>
          <w:szCs w:val="28"/>
        </w:rPr>
        <w:t>производственного контроля (3</w:t>
      </w:r>
      <w:r w:rsidRPr="00C54D28">
        <w:rPr>
          <w:sz w:val="28"/>
          <w:szCs w:val="28"/>
        </w:rPr>
        <w:t>.1);</w:t>
      </w:r>
    </w:p>
    <w:p w:rsidR="00F86F64" w:rsidRPr="00C54D28" w:rsidRDefault="00F86F64" w:rsidP="00C54D28">
      <w:pPr>
        <w:spacing w:before="300" w:after="300" w:line="312" w:lineRule="atLeast"/>
        <w:ind w:left="-540"/>
        <w:rPr>
          <w:sz w:val="28"/>
          <w:szCs w:val="28"/>
        </w:rPr>
      </w:pPr>
      <w:r w:rsidRPr="00C54D28">
        <w:rPr>
          <w:sz w:val="28"/>
          <w:szCs w:val="28"/>
        </w:rPr>
        <w:lastRenderedPageBreak/>
        <w:t>- инспекционных проверок полноты, состава, достоверности и документирования процедур освидетельствования скрытых работ, промежуточной приемки выполненных конструкций, сооружений, а также несущих конструкций зданий и сооружений в случаях, когда эти испытания предусмотрены проектной документацией.</w:t>
      </w:r>
    </w:p>
    <w:p w:rsidR="00F86F64" w:rsidRPr="00C54D28" w:rsidRDefault="00F86F64" w:rsidP="00C54D28">
      <w:pPr>
        <w:spacing w:before="300" w:after="300" w:line="312" w:lineRule="atLeast"/>
        <w:ind w:left="-540"/>
        <w:rPr>
          <w:sz w:val="28"/>
          <w:szCs w:val="28"/>
        </w:rPr>
      </w:pPr>
      <w:r w:rsidRPr="00C54D28">
        <w:rPr>
          <w:sz w:val="28"/>
          <w:szCs w:val="28"/>
        </w:rPr>
        <w:t xml:space="preserve">Представители органов государственного контроля (надзора) по извещению исполнителя работ могут участвовать в соответствии со своими полномочиями в процедурах оценки соответствия результатов работ, скрываемых последующими работами, и отдельных конструкций по </w:t>
      </w:r>
      <w:r w:rsidR="00494C5E">
        <w:rPr>
          <w:sz w:val="28"/>
          <w:szCs w:val="28"/>
        </w:rPr>
        <w:t>3</w:t>
      </w:r>
      <w:r w:rsidRPr="00C54D28">
        <w:rPr>
          <w:sz w:val="28"/>
          <w:szCs w:val="28"/>
        </w:rPr>
        <w:t>.2.</w:t>
      </w:r>
    </w:p>
    <w:p w:rsidR="00F86F64" w:rsidRPr="00C54D28" w:rsidRDefault="00F86F64" w:rsidP="00C54D28">
      <w:pPr>
        <w:spacing w:before="300" w:after="300" w:line="312" w:lineRule="atLeast"/>
        <w:ind w:left="-540"/>
        <w:rPr>
          <w:sz w:val="28"/>
          <w:szCs w:val="28"/>
        </w:rPr>
      </w:pPr>
      <w:r w:rsidRPr="00C54D28">
        <w:rPr>
          <w:sz w:val="28"/>
          <w:szCs w:val="28"/>
        </w:rPr>
        <w:t>При выявлении несоответствий органы государственного контроля (надзора) применяют санкции, предусмотренные действующим законодательством ([3], ст. 34).</w:t>
      </w:r>
    </w:p>
    <w:p w:rsidR="00F86F64" w:rsidRPr="00C54D28" w:rsidRDefault="00F86F64" w:rsidP="00C54D28">
      <w:pPr>
        <w:spacing w:before="300" w:after="300" w:line="312" w:lineRule="atLeast"/>
        <w:ind w:left="-540"/>
        <w:rPr>
          <w:sz w:val="28"/>
          <w:szCs w:val="28"/>
        </w:rPr>
      </w:pPr>
      <w:r w:rsidRPr="00C54D28">
        <w:rPr>
          <w:sz w:val="28"/>
          <w:szCs w:val="28"/>
        </w:rPr>
        <w:t xml:space="preserve">Административный контроль за строительством в целях ограничения неблагоприятного воздействия строительно-монтажных работ на население и территорию в зоне влияния ведущегося строительства ведется органами местного самоуправления или уполномоченными ими организациями (административными инспекциями и т.п.) в порядке, установленном действующим законодательством </w:t>
      </w:r>
      <w:r w:rsidR="00384FFE">
        <w:rPr>
          <w:sz w:val="28"/>
          <w:szCs w:val="28"/>
        </w:rPr>
        <w:t>.</w:t>
      </w:r>
    </w:p>
    <w:p w:rsidR="008A1DFE" w:rsidRDefault="00F86F64" w:rsidP="008A1DFE">
      <w:pPr>
        <w:spacing w:before="300" w:after="300" w:line="312" w:lineRule="atLeast"/>
        <w:ind w:left="-540"/>
        <w:rPr>
          <w:sz w:val="28"/>
          <w:szCs w:val="28"/>
        </w:rPr>
      </w:pPr>
      <w:r w:rsidRPr="00C54D28">
        <w:rPr>
          <w:sz w:val="28"/>
          <w:szCs w:val="28"/>
        </w:rPr>
        <w:t>Надзор заключается в предварительном установлении условий ведения строительства (размеры ограждения стройплощадки, временной режим работ, удаление мусора, поддержание порядка на прилегающей территории и т.п.) и контроле соблюдения этих условий в ходе строительства. Ответственным перед органом местного самоуправления является застройщик, если иное не установлено договорами.</w:t>
      </w:r>
    </w:p>
    <w:p w:rsidR="008A1DFE" w:rsidRDefault="00494C5E" w:rsidP="008A1DFE">
      <w:pPr>
        <w:spacing w:before="300" w:after="300" w:line="312" w:lineRule="atLeast"/>
        <w:ind w:left="-540"/>
        <w:rPr>
          <w:sz w:val="28"/>
          <w:szCs w:val="28"/>
        </w:rPr>
      </w:pPr>
      <w:r>
        <w:rPr>
          <w:rStyle w:val="v121"/>
          <w:rFonts w:ascii="Times New Roman" w:hAnsi="Times New Roman"/>
          <w:sz w:val="28"/>
          <w:szCs w:val="28"/>
        </w:rPr>
        <w:t>Основные права и обязанности специалистов</w:t>
      </w:r>
      <w:r w:rsidR="00D06FF2" w:rsidRPr="00C54D28">
        <w:rPr>
          <w:rStyle w:val="v121"/>
          <w:rFonts w:ascii="Times New Roman" w:hAnsi="Times New Roman"/>
          <w:sz w:val="28"/>
          <w:szCs w:val="28"/>
        </w:rPr>
        <w:t>,</w:t>
      </w:r>
      <w:r>
        <w:rPr>
          <w:rStyle w:val="v121"/>
          <w:rFonts w:ascii="Times New Roman" w:hAnsi="Times New Roman"/>
          <w:sz w:val="28"/>
          <w:szCs w:val="28"/>
        </w:rPr>
        <w:t xml:space="preserve"> осуществляющих авторский надзор</w:t>
      </w:r>
    </w:p>
    <w:p w:rsidR="00384FFE" w:rsidRDefault="00D06FF2" w:rsidP="008A1DFE">
      <w:pPr>
        <w:spacing w:before="300" w:after="300" w:line="312" w:lineRule="atLeast"/>
        <w:ind w:left="-540"/>
      </w:pPr>
      <w:r w:rsidRPr="00C54D28">
        <w:rPr>
          <w:rStyle w:val="v121"/>
          <w:rFonts w:ascii="Times New Roman" w:hAnsi="Times New Roman"/>
          <w:sz w:val="28"/>
          <w:szCs w:val="28"/>
        </w:rPr>
        <w:t>Основные права</w:t>
      </w:r>
      <w:r w:rsidR="00494C5E">
        <w:rPr>
          <w:rStyle w:val="v121"/>
          <w:rFonts w:ascii="Times New Roman" w:hAnsi="Times New Roman"/>
          <w:sz w:val="28"/>
          <w:szCs w:val="28"/>
        </w:rPr>
        <w:t>:</w:t>
      </w:r>
      <w:r w:rsidRPr="00C54D28">
        <w:br/>
      </w:r>
      <w:r w:rsidR="00494C5E">
        <w:rPr>
          <w:rStyle w:val="v121"/>
          <w:rFonts w:ascii="Times New Roman" w:hAnsi="Times New Roman"/>
          <w:sz w:val="28"/>
          <w:szCs w:val="28"/>
        </w:rPr>
        <w:t xml:space="preserve">- </w:t>
      </w:r>
      <w:r w:rsidRPr="00C54D28">
        <w:rPr>
          <w:rStyle w:val="v121"/>
          <w:rFonts w:ascii="Times New Roman" w:hAnsi="Times New Roman"/>
          <w:sz w:val="28"/>
          <w:szCs w:val="28"/>
        </w:rPr>
        <w:t>Доступ во все строящиеся объекты строительства и места производства строительно-монтажных работ.</w:t>
      </w:r>
      <w:r w:rsidRPr="00C54D28">
        <w:br/>
      </w:r>
      <w:r w:rsidR="00494C5E">
        <w:rPr>
          <w:rStyle w:val="v121"/>
          <w:rFonts w:ascii="Times New Roman" w:hAnsi="Times New Roman"/>
          <w:sz w:val="28"/>
          <w:szCs w:val="28"/>
        </w:rPr>
        <w:t xml:space="preserve">- </w:t>
      </w:r>
      <w:r w:rsidRPr="00C54D28">
        <w:rPr>
          <w:rStyle w:val="v121"/>
          <w:rFonts w:ascii="Times New Roman" w:hAnsi="Times New Roman"/>
          <w:sz w:val="28"/>
          <w:szCs w:val="28"/>
        </w:rPr>
        <w:t xml:space="preserve"> Ознакомление с необходимой технической документацией, относящейся к объекту строительства.</w:t>
      </w:r>
      <w:r w:rsidRPr="00C54D28">
        <w:br/>
      </w:r>
      <w:r w:rsidR="00494C5E">
        <w:rPr>
          <w:rStyle w:val="v121"/>
          <w:rFonts w:ascii="Times New Roman" w:hAnsi="Times New Roman"/>
          <w:sz w:val="28"/>
          <w:szCs w:val="28"/>
        </w:rPr>
        <w:t>-</w:t>
      </w:r>
      <w:r w:rsidRPr="00C54D28">
        <w:rPr>
          <w:rStyle w:val="v121"/>
          <w:rFonts w:ascii="Times New Roman" w:hAnsi="Times New Roman"/>
          <w:sz w:val="28"/>
          <w:szCs w:val="28"/>
        </w:rPr>
        <w:t xml:space="preserve"> Контроль за выполнением указаний, внесенных в журнал.</w:t>
      </w:r>
      <w:r w:rsidRPr="00C54D28">
        <w:br/>
      </w:r>
      <w:r w:rsidRPr="00C54D28">
        <w:br/>
      </w:r>
      <w:r w:rsidR="00494C5E">
        <w:rPr>
          <w:rStyle w:val="v121"/>
          <w:rFonts w:ascii="Times New Roman" w:hAnsi="Times New Roman"/>
          <w:sz w:val="28"/>
          <w:szCs w:val="28"/>
        </w:rPr>
        <w:t>-</w:t>
      </w:r>
      <w:r w:rsidRPr="00C54D28">
        <w:rPr>
          <w:rStyle w:val="v121"/>
          <w:rFonts w:ascii="Times New Roman" w:hAnsi="Times New Roman"/>
          <w:sz w:val="28"/>
          <w:szCs w:val="28"/>
        </w:rPr>
        <w:t xml:space="preserve"> Внесение предложений в органы Государственного архитектурно-строительного надзора и другие органы архитектуры и градостроительства о приостановлении в необходимых случаях строительных и монтажных работ, выполняемых с выявленными нарушениями, и принятии мер по предотвращению нарушения авторского права на произведение архитектуры в соответствии с законодательством.</w:t>
      </w:r>
    </w:p>
    <w:p w:rsidR="008A1DFE" w:rsidRPr="008A1DFE" w:rsidRDefault="00D06FF2" w:rsidP="008A1DFE">
      <w:pPr>
        <w:spacing w:before="300" w:after="300" w:line="312" w:lineRule="atLeast"/>
        <w:ind w:left="-540"/>
        <w:rPr>
          <w:sz w:val="28"/>
          <w:szCs w:val="28"/>
        </w:rPr>
      </w:pPr>
      <w:r w:rsidRPr="00C54D28">
        <w:rPr>
          <w:rStyle w:val="v121"/>
          <w:rFonts w:ascii="Times New Roman" w:hAnsi="Times New Roman"/>
          <w:sz w:val="28"/>
          <w:szCs w:val="28"/>
        </w:rPr>
        <w:lastRenderedPageBreak/>
        <w:t>Основные обязанности</w:t>
      </w:r>
      <w:r w:rsidRPr="00C54D28">
        <w:br/>
      </w:r>
      <w:r w:rsidRPr="00C54D28">
        <w:br/>
      </w:r>
      <w:r w:rsidR="00494C5E">
        <w:rPr>
          <w:rStyle w:val="v121"/>
          <w:rFonts w:ascii="Times New Roman" w:hAnsi="Times New Roman"/>
          <w:sz w:val="28"/>
          <w:szCs w:val="28"/>
        </w:rPr>
        <w:t>-</w:t>
      </w:r>
      <w:r w:rsidRPr="00C54D28">
        <w:rPr>
          <w:rStyle w:val="v121"/>
          <w:rFonts w:ascii="Times New Roman" w:hAnsi="Times New Roman"/>
          <w:sz w:val="28"/>
          <w:szCs w:val="28"/>
        </w:rPr>
        <w:t xml:space="preserve"> Выборочная проверка соответствия производимых строительных и монтажных работ рабочей документации и требованиям строительных норм и правил.</w:t>
      </w:r>
      <w:r w:rsidRPr="00C54D28">
        <w:br/>
      </w:r>
      <w:r w:rsidRPr="00C54D28">
        <w:br/>
      </w:r>
      <w:r w:rsidR="00494C5E">
        <w:rPr>
          <w:rStyle w:val="v121"/>
          <w:rFonts w:ascii="Times New Roman" w:hAnsi="Times New Roman"/>
          <w:sz w:val="28"/>
          <w:szCs w:val="28"/>
        </w:rPr>
        <w:t>-</w:t>
      </w:r>
      <w:r w:rsidRPr="00C54D28">
        <w:rPr>
          <w:rStyle w:val="v121"/>
          <w:rFonts w:ascii="Times New Roman" w:hAnsi="Times New Roman"/>
          <w:sz w:val="28"/>
          <w:szCs w:val="28"/>
        </w:rPr>
        <w:t xml:space="preserve"> Выборочный контроль за качеством и соблюдением технологии производства работ, связанных с обеспечением надежности, прочности, устойчивости и долговечности конструкций и монтажа технологического и инженерного оборудования.</w:t>
      </w:r>
      <w:r w:rsidRPr="00C54D28">
        <w:br/>
      </w:r>
      <w:r w:rsidRPr="00C54D28">
        <w:br/>
      </w:r>
      <w:r w:rsidR="005658F9">
        <w:rPr>
          <w:rStyle w:val="v121"/>
          <w:rFonts w:ascii="Times New Roman" w:hAnsi="Times New Roman"/>
          <w:sz w:val="28"/>
          <w:szCs w:val="28"/>
        </w:rPr>
        <w:t>-</w:t>
      </w:r>
      <w:r w:rsidRPr="00C54D28">
        <w:rPr>
          <w:rStyle w:val="v121"/>
          <w:rFonts w:ascii="Times New Roman" w:hAnsi="Times New Roman"/>
          <w:sz w:val="28"/>
          <w:szCs w:val="28"/>
        </w:rPr>
        <w:t xml:space="preserve"> Своевременное решение вопросов, связанных с необходимостью внесения изменений в рабочую документацию в соответствии с требованиями ГОСТ 21.101, и контроль исполнения.</w:t>
      </w:r>
      <w:r w:rsidRPr="00C54D28">
        <w:br/>
      </w:r>
      <w:r w:rsidRPr="00C54D28">
        <w:br/>
      </w:r>
      <w:r w:rsidR="005658F9">
        <w:rPr>
          <w:rStyle w:val="v121"/>
          <w:rFonts w:ascii="Times New Roman" w:hAnsi="Times New Roman"/>
          <w:sz w:val="28"/>
          <w:szCs w:val="28"/>
        </w:rPr>
        <w:t>-</w:t>
      </w:r>
      <w:r w:rsidRPr="00C54D28">
        <w:rPr>
          <w:rStyle w:val="v121"/>
          <w:rFonts w:ascii="Times New Roman" w:hAnsi="Times New Roman"/>
          <w:sz w:val="28"/>
          <w:szCs w:val="28"/>
        </w:rPr>
        <w:t xml:space="preserve"> Содействие ознакомлению работников, осуществляющих строительные и монтажные работы, и представителей заказчика с проектной и рабочей документацией.</w:t>
      </w:r>
      <w:r w:rsidRPr="00C54D28">
        <w:br/>
      </w:r>
      <w:r w:rsidRPr="00C54D28">
        <w:br/>
      </w:r>
      <w:r w:rsidR="005658F9">
        <w:rPr>
          <w:rStyle w:val="v121"/>
          <w:rFonts w:ascii="Times New Roman" w:hAnsi="Times New Roman"/>
          <w:sz w:val="28"/>
          <w:szCs w:val="28"/>
        </w:rPr>
        <w:t>-</w:t>
      </w:r>
      <w:r w:rsidRPr="00C54D28">
        <w:rPr>
          <w:rStyle w:val="v121"/>
          <w:rFonts w:ascii="Times New Roman" w:hAnsi="Times New Roman"/>
          <w:sz w:val="28"/>
          <w:szCs w:val="28"/>
        </w:rPr>
        <w:t xml:space="preserve"> Информирование заказчика о несвоевременном и некачественном выполнении указаний специалистов, осуществляющих авторский надзор, для принятия оперативных мер по устранению выявленных отступлений от рабочей документации и нарушений требований нормативных документов.</w:t>
      </w:r>
      <w:bookmarkStart w:id="0" w:name="i1895651"/>
      <w:bookmarkStart w:id="1" w:name="i1888598"/>
      <w:bookmarkStart w:id="2" w:name="i1913865"/>
      <w:bookmarkStart w:id="3" w:name="i1922652"/>
      <w:bookmarkEnd w:id="0"/>
      <w:bookmarkEnd w:id="1"/>
      <w:bookmarkEnd w:id="2"/>
    </w:p>
    <w:p w:rsidR="008A1DFE" w:rsidRDefault="008A1DFE" w:rsidP="00186E8A">
      <w:pPr>
        <w:ind w:left="-540"/>
        <w:jc w:val="center"/>
        <w:rPr>
          <w:b/>
          <w:bCs/>
          <w:sz w:val="28"/>
          <w:szCs w:val="28"/>
        </w:rPr>
      </w:pPr>
    </w:p>
    <w:p w:rsidR="00494C5E" w:rsidRDefault="00494C5E" w:rsidP="00186E8A">
      <w:pPr>
        <w:ind w:left="-540"/>
        <w:jc w:val="center"/>
        <w:rPr>
          <w:b/>
          <w:bCs/>
          <w:sz w:val="28"/>
          <w:szCs w:val="28"/>
        </w:rPr>
      </w:pPr>
      <w:r>
        <w:rPr>
          <w:b/>
          <w:bCs/>
          <w:sz w:val="28"/>
          <w:szCs w:val="28"/>
        </w:rPr>
        <w:t>6.</w:t>
      </w:r>
      <w:r w:rsidR="005658F9">
        <w:rPr>
          <w:b/>
          <w:bCs/>
          <w:sz w:val="28"/>
          <w:szCs w:val="28"/>
        </w:rPr>
        <w:t xml:space="preserve"> Приемка законченного строительства</w:t>
      </w:r>
    </w:p>
    <w:p w:rsidR="005658F9" w:rsidRDefault="005658F9" w:rsidP="00C54D28">
      <w:pPr>
        <w:ind w:left="-540"/>
        <w:jc w:val="both"/>
        <w:rPr>
          <w:b/>
          <w:bCs/>
          <w:sz w:val="28"/>
          <w:szCs w:val="28"/>
        </w:rPr>
      </w:pPr>
    </w:p>
    <w:p w:rsidR="00C32FB2" w:rsidRPr="00C54D28" w:rsidRDefault="005658F9" w:rsidP="00C54D28">
      <w:pPr>
        <w:ind w:left="-540"/>
        <w:jc w:val="both"/>
        <w:rPr>
          <w:sz w:val="28"/>
          <w:szCs w:val="28"/>
        </w:rPr>
      </w:pPr>
      <w:r>
        <w:rPr>
          <w:b/>
          <w:bCs/>
          <w:sz w:val="28"/>
          <w:szCs w:val="28"/>
        </w:rPr>
        <w:t>6</w:t>
      </w:r>
      <w:r w:rsidR="00C32FB2" w:rsidRPr="00C54D28">
        <w:rPr>
          <w:b/>
          <w:bCs/>
          <w:sz w:val="28"/>
          <w:szCs w:val="28"/>
        </w:rPr>
        <w:t>.1</w:t>
      </w:r>
      <w:bookmarkEnd w:id="3"/>
      <w:r w:rsidR="00C32FB2" w:rsidRPr="00C54D28">
        <w:rPr>
          <w:sz w:val="28"/>
          <w:szCs w:val="28"/>
        </w:rPr>
        <w:t xml:space="preserve"> По завершении работ, предусмотренных проектно-сметной документацией, а также договором строительного подряда (при подрядном способе строительства), участники строительства с участием органов власти и (или) самоуправления, уполномоченных этими органами организаций, органов государственного контроля (надзора) осуществляют завершающую оценку соответствия законченного строительством объекта в форме приемки и ввода его в эксплуатацию ([</w:t>
      </w:r>
      <w:hyperlink r:id="rId7" w:anchor="i3286055#i3286055" w:tooltip="Литература 3" w:history="1">
        <w:r w:rsidR="00C32FB2" w:rsidRPr="00C54D28">
          <w:rPr>
            <w:rStyle w:val="a4"/>
            <w:color w:val="auto"/>
            <w:sz w:val="28"/>
            <w:szCs w:val="28"/>
          </w:rPr>
          <w:t>3</w:t>
        </w:r>
      </w:hyperlink>
      <w:r w:rsidR="00C32FB2" w:rsidRPr="00C54D28">
        <w:rPr>
          <w:sz w:val="28"/>
          <w:szCs w:val="28"/>
        </w:rPr>
        <w:t>], ст. 7, часть 3). Состав участников и процедуры оценки соответствия обязательным требованиям определяются соответствующими техническими регламентами, а до их принятия - строительными нормами и правилами, в том числе территориальными и ведомственными, действующими на момент приемки на территории расположения объекта. При этом рекомендуется дополнительно руководствоваться нижеследующими положениями, конкретизирующими отдельные обязательные требования нормативных документов.</w:t>
      </w:r>
    </w:p>
    <w:p w:rsidR="00C32FB2" w:rsidRPr="00C54D28" w:rsidRDefault="005658F9" w:rsidP="00C54D28">
      <w:pPr>
        <w:ind w:left="-540"/>
        <w:jc w:val="both"/>
        <w:rPr>
          <w:sz w:val="28"/>
          <w:szCs w:val="28"/>
        </w:rPr>
      </w:pPr>
      <w:bookmarkStart w:id="4" w:name="i1931013"/>
      <w:bookmarkStart w:id="5" w:name="i1945383"/>
      <w:bookmarkEnd w:id="4"/>
      <w:r>
        <w:rPr>
          <w:b/>
          <w:sz w:val="28"/>
          <w:szCs w:val="28"/>
        </w:rPr>
        <w:t>6</w:t>
      </w:r>
      <w:r w:rsidR="00C32FB2" w:rsidRPr="00C54D28">
        <w:rPr>
          <w:b/>
          <w:sz w:val="28"/>
          <w:szCs w:val="28"/>
        </w:rPr>
        <w:t>.2</w:t>
      </w:r>
      <w:bookmarkEnd w:id="5"/>
      <w:r w:rsidR="00C32FB2" w:rsidRPr="00C54D28">
        <w:rPr>
          <w:sz w:val="28"/>
          <w:szCs w:val="28"/>
        </w:rPr>
        <w:t xml:space="preserve"> Оценка соответствия объекта обязательным требованиям может организационно совмещаться с приемкой объекта застройщиком (заказчиком) по договору строительного подряда ([</w:t>
      </w:r>
      <w:hyperlink r:id="rId8" w:anchor="i3244165#i3244165" w:tooltip="Литература 1" w:history="1">
        <w:r w:rsidR="00C32FB2" w:rsidRPr="00C54D28">
          <w:rPr>
            <w:rStyle w:val="a4"/>
            <w:color w:val="auto"/>
            <w:sz w:val="28"/>
            <w:szCs w:val="28"/>
          </w:rPr>
          <w:t>1</w:t>
        </w:r>
      </w:hyperlink>
      <w:r w:rsidR="00C32FB2" w:rsidRPr="00C54D28">
        <w:rPr>
          <w:sz w:val="28"/>
          <w:szCs w:val="28"/>
        </w:rPr>
        <w:t>], ст. 753).</w:t>
      </w:r>
    </w:p>
    <w:p w:rsidR="00C32FB2" w:rsidRPr="00C54D28" w:rsidRDefault="00C32FB2" w:rsidP="00C54D28">
      <w:pPr>
        <w:ind w:left="-540"/>
        <w:jc w:val="both"/>
        <w:rPr>
          <w:sz w:val="28"/>
          <w:szCs w:val="28"/>
        </w:rPr>
      </w:pPr>
      <w:r w:rsidRPr="00C54D28">
        <w:rPr>
          <w:sz w:val="28"/>
          <w:szCs w:val="28"/>
        </w:rPr>
        <w:lastRenderedPageBreak/>
        <w:t>В связи с этим в процессе приемки могут проводиться дополнительные процедуры и составляться дополнительные документы, не предусмотренные нормативными документами.</w:t>
      </w:r>
    </w:p>
    <w:p w:rsidR="00C32FB2" w:rsidRPr="00C54D28" w:rsidRDefault="005658F9" w:rsidP="00C54D28">
      <w:pPr>
        <w:ind w:left="-540"/>
        <w:jc w:val="both"/>
        <w:rPr>
          <w:sz w:val="28"/>
          <w:szCs w:val="28"/>
        </w:rPr>
      </w:pPr>
      <w:bookmarkStart w:id="6" w:name="i1955677"/>
      <w:bookmarkStart w:id="7" w:name="i1965229"/>
      <w:bookmarkEnd w:id="6"/>
      <w:r>
        <w:rPr>
          <w:b/>
          <w:sz w:val="28"/>
          <w:szCs w:val="28"/>
        </w:rPr>
        <w:t>6</w:t>
      </w:r>
      <w:r w:rsidR="00C32FB2" w:rsidRPr="00C54D28">
        <w:rPr>
          <w:b/>
          <w:sz w:val="28"/>
          <w:szCs w:val="28"/>
        </w:rPr>
        <w:t>.3</w:t>
      </w:r>
      <w:bookmarkEnd w:id="7"/>
      <w:r w:rsidR="00C32FB2" w:rsidRPr="00C54D28">
        <w:rPr>
          <w:sz w:val="28"/>
          <w:szCs w:val="28"/>
        </w:rPr>
        <w:t xml:space="preserve"> Оценка соответствия может осуществляться государственной приемочной (приемочной) комиссией в зависимости от требований конкретных технических регламентов, строительных норм и правил или территориальных строительных норм.</w:t>
      </w:r>
    </w:p>
    <w:p w:rsidR="00C32FB2" w:rsidRPr="00C54D28" w:rsidRDefault="005658F9" w:rsidP="00C54D28">
      <w:pPr>
        <w:ind w:left="-540"/>
        <w:jc w:val="both"/>
        <w:rPr>
          <w:sz w:val="28"/>
          <w:szCs w:val="28"/>
        </w:rPr>
      </w:pPr>
      <w:bookmarkStart w:id="8" w:name="i1972747"/>
      <w:bookmarkStart w:id="9" w:name="i1983015"/>
      <w:bookmarkEnd w:id="8"/>
      <w:r>
        <w:rPr>
          <w:b/>
          <w:sz w:val="28"/>
          <w:szCs w:val="28"/>
        </w:rPr>
        <w:t>6</w:t>
      </w:r>
      <w:r w:rsidR="00C32FB2" w:rsidRPr="00C54D28">
        <w:rPr>
          <w:b/>
          <w:sz w:val="28"/>
          <w:szCs w:val="28"/>
        </w:rPr>
        <w:t>.4</w:t>
      </w:r>
      <w:bookmarkEnd w:id="9"/>
      <w:r w:rsidR="00C32FB2" w:rsidRPr="00C54D28">
        <w:rPr>
          <w:sz w:val="28"/>
          <w:szCs w:val="28"/>
        </w:rPr>
        <w:t xml:space="preserve"> Процедуры оценки соответствия при приемке объекта выполняются застройщиком (заказчиком) или по его поручению службой технадзора с участием исполнителя работ (подрядчика) и, в зависимости от вида объекта, представителей органов государственного контроля (надзора) и местного самоуправления ([</w:t>
      </w:r>
      <w:hyperlink r:id="rId9" w:anchor="i3244165#i3244165" w:tooltip="Литература 1" w:history="1">
        <w:r w:rsidR="00C32FB2" w:rsidRPr="00C54D28">
          <w:rPr>
            <w:rStyle w:val="a4"/>
            <w:color w:val="auto"/>
            <w:sz w:val="28"/>
            <w:szCs w:val="28"/>
          </w:rPr>
          <w:t>1</w:t>
        </w:r>
      </w:hyperlink>
      <w:r w:rsidR="00C32FB2" w:rsidRPr="00C54D28">
        <w:rPr>
          <w:sz w:val="28"/>
          <w:szCs w:val="28"/>
        </w:rPr>
        <w:t>], ст. 753), организации (организаций), которой предстоит эксплуатировать объект после ввода его в эксплуатацию, территориальных организаций, эксплуатирующих внешние инженерные сети. Застройщик (заказчик) может привлечь также независимого эксперта (экспертов).</w:t>
      </w:r>
    </w:p>
    <w:p w:rsidR="00C32FB2" w:rsidRPr="00C54D28" w:rsidRDefault="005658F9" w:rsidP="00C54D28">
      <w:pPr>
        <w:ind w:left="-540"/>
        <w:jc w:val="both"/>
        <w:rPr>
          <w:sz w:val="28"/>
          <w:szCs w:val="28"/>
        </w:rPr>
      </w:pPr>
      <w:bookmarkStart w:id="10" w:name="i1996745"/>
      <w:bookmarkStart w:id="11" w:name="i2001332"/>
      <w:bookmarkEnd w:id="10"/>
      <w:r>
        <w:rPr>
          <w:b/>
          <w:bCs/>
          <w:sz w:val="28"/>
          <w:szCs w:val="28"/>
        </w:rPr>
        <w:t>6</w:t>
      </w:r>
      <w:r w:rsidR="00C32FB2" w:rsidRPr="00C54D28">
        <w:rPr>
          <w:b/>
          <w:bCs/>
          <w:sz w:val="28"/>
          <w:szCs w:val="28"/>
        </w:rPr>
        <w:t>.5</w:t>
      </w:r>
      <w:bookmarkEnd w:id="11"/>
      <w:r w:rsidR="00C32FB2" w:rsidRPr="00C54D28">
        <w:rPr>
          <w:sz w:val="28"/>
          <w:szCs w:val="28"/>
        </w:rPr>
        <w:t xml:space="preserve"> При приемке объекта, построенного организацией, выполняющей несколько функций участников строительства, в том числе функции застройщика (заказчика) и исполнителя работ (подрядчика), в состав участников приемки включаются представители функциональных служб этой организации; при этом совмещение одним должностным лицом нескольких функций недопустимо.</w:t>
      </w:r>
    </w:p>
    <w:p w:rsidR="00C32FB2" w:rsidRPr="00C54D28" w:rsidRDefault="005658F9" w:rsidP="00C54D28">
      <w:pPr>
        <w:ind w:left="-540"/>
        <w:jc w:val="both"/>
        <w:rPr>
          <w:sz w:val="28"/>
          <w:szCs w:val="28"/>
        </w:rPr>
      </w:pPr>
      <w:bookmarkStart w:id="12" w:name="i2018207"/>
      <w:bookmarkStart w:id="13" w:name="i2024060"/>
      <w:bookmarkEnd w:id="12"/>
      <w:r>
        <w:rPr>
          <w:b/>
          <w:sz w:val="28"/>
          <w:szCs w:val="28"/>
        </w:rPr>
        <w:t>6</w:t>
      </w:r>
      <w:r w:rsidR="00C32FB2" w:rsidRPr="00C54D28">
        <w:rPr>
          <w:b/>
          <w:sz w:val="28"/>
          <w:szCs w:val="28"/>
        </w:rPr>
        <w:t>.6</w:t>
      </w:r>
      <w:bookmarkEnd w:id="13"/>
      <w:r w:rsidR="00C32FB2" w:rsidRPr="00C54D28">
        <w:rPr>
          <w:sz w:val="28"/>
          <w:szCs w:val="28"/>
        </w:rPr>
        <w:t xml:space="preserve"> Проектная организация принимает участие в приемке, если при строительстве объекта осуществлялся авторский надзор.</w:t>
      </w:r>
    </w:p>
    <w:p w:rsidR="00C32FB2" w:rsidRPr="00C54D28" w:rsidRDefault="005658F9" w:rsidP="00C54D28">
      <w:pPr>
        <w:ind w:left="-540"/>
        <w:jc w:val="both"/>
        <w:rPr>
          <w:sz w:val="28"/>
          <w:szCs w:val="28"/>
        </w:rPr>
      </w:pPr>
      <w:bookmarkStart w:id="14" w:name="i2033411"/>
      <w:bookmarkStart w:id="15" w:name="i2045846"/>
      <w:bookmarkEnd w:id="14"/>
      <w:r>
        <w:rPr>
          <w:b/>
          <w:sz w:val="28"/>
          <w:szCs w:val="28"/>
        </w:rPr>
        <w:t>6</w:t>
      </w:r>
      <w:r w:rsidR="00C32FB2" w:rsidRPr="00C54D28">
        <w:rPr>
          <w:b/>
          <w:sz w:val="28"/>
          <w:szCs w:val="28"/>
        </w:rPr>
        <w:t>.7</w:t>
      </w:r>
      <w:bookmarkEnd w:id="15"/>
      <w:r w:rsidR="00C32FB2" w:rsidRPr="00C54D28">
        <w:rPr>
          <w:sz w:val="28"/>
          <w:szCs w:val="28"/>
        </w:rPr>
        <w:t xml:space="preserve"> В случае если участниками строительства принято решение о приемке объекта с неполным составом отделки и внутреннего инженерного оборудования и доведении объекта до полной готовности иждивением пользователей (собственников), конструкции и работы, обеспечивающие безопасность объектов для жизни и здоровья людей и окружающей среды, должны быть выполнены полностью.</w:t>
      </w:r>
    </w:p>
    <w:p w:rsidR="00C32FB2" w:rsidRPr="00C54D28" w:rsidRDefault="00C32FB2" w:rsidP="00C54D28">
      <w:pPr>
        <w:ind w:left="-540"/>
        <w:jc w:val="both"/>
        <w:rPr>
          <w:sz w:val="28"/>
          <w:szCs w:val="28"/>
        </w:rPr>
      </w:pPr>
      <w:r w:rsidRPr="00C54D28">
        <w:rPr>
          <w:sz w:val="28"/>
          <w:szCs w:val="28"/>
        </w:rPr>
        <w:t>Незавершенными могут оставаться работы по внутренней отделке помещений, а также установке части инженерного и технологического оборудования.</w:t>
      </w:r>
    </w:p>
    <w:p w:rsidR="00C32FB2" w:rsidRPr="00C54D28" w:rsidRDefault="00C32FB2" w:rsidP="00C54D28">
      <w:pPr>
        <w:ind w:left="-540"/>
        <w:jc w:val="both"/>
        <w:rPr>
          <w:sz w:val="28"/>
          <w:szCs w:val="28"/>
        </w:rPr>
      </w:pPr>
      <w:r w:rsidRPr="00C54D28">
        <w:rPr>
          <w:sz w:val="28"/>
          <w:szCs w:val="28"/>
        </w:rPr>
        <w:t>Состав работ, выполняемых пользователями, должен быть точно определен в договорах или иных документах, регламентирующих отношения между участниками инвестиционного процесса, а также отражен в проектной документации.</w:t>
      </w:r>
    </w:p>
    <w:p w:rsidR="00C32FB2" w:rsidRPr="00C54D28" w:rsidRDefault="005658F9" w:rsidP="00C54D28">
      <w:pPr>
        <w:ind w:left="-540"/>
        <w:jc w:val="both"/>
        <w:rPr>
          <w:sz w:val="28"/>
          <w:szCs w:val="28"/>
        </w:rPr>
      </w:pPr>
      <w:bookmarkStart w:id="16" w:name="i2055667"/>
      <w:bookmarkStart w:id="17" w:name="i2067789"/>
      <w:bookmarkEnd w:id="16"/>
      <w:r>
        <w:rPr>
          <w:b/>
          <w:bCs/>
          <w:sz w:val="28"/>
          <w:szCs w:val="28"/>
        </w:rPr>
        <w:t>6</w:t>
      </w:r>
      <w:r w:rsidR="00C32FB2" w:rsidRPr="00C54D28">
        <w:rPr>
          <w:b/>
          <w:bCs/>
          <w:sz w:val="28"/>
          <w:szCs w:val="28"/>
        </w:rPr>
        <w:t>.8</w:t>
      </w:r>
      <w:bookmarkEnd w:id="17"/>
      <w:r w:rsidR="00C32FB2" w:rsidRPr="00C54D28">
        <w:rPr>
          <w:sz w:val="28"/>
          <w:szCs w:val="28"/>
        </w:rPr>
        <w:t xml:space="preserve"> Работы сезонного характера по посадке зеленых насаждений, устройству верхних покрытий дорог и тротуаров могут быть перенесены на более поздние сроки, согласованные с муниципальными органами.</w:t>
      </w:r>
    </w:p>
    <w:p w:rsidR="00C32FB2" w:rsidRPr="00C54D28" w:rsidRDefault="005658F9" w:rsidP="00C54D28">
      <w:pPr>
        <w:ind w:left="-540"/>
        <w:jc w:val="both"/>
        <w:rPr>
          <w:sz w:val="28"/>
          <w:szCs w:val="28"/>
        </w:rPr>
      </w:pPr>
      <w:bookmarkStart w:id="18" w:name="i2074450"/>
      <w:bookmarkStart w:id="19" w:name="i2083568"/>
      <w:bookmarkEnd w:id="18"/>
      <w:r>
        <w:rPr>
          <w:b/>
          <w:bCs/>
          <w:sz w:val="28"/>
          <w:szCs w:val="28"/>
        </w:rPr>
        <w:t>6</w:t>
      </w:r>
      <w:r w:rsidR="00C32FB2" w:rsidRPr="00C54D28">
        <w:rPr>
          <w:b/>
          <w:bCs/>
          <w:sz w:val="28"/>
          <w:szCs w:val="28"/>
        </w:rPr>
        <w:t>.9</w:t>
      </w:r>
      <w:bookmarkEnd w:id="19"/>
      <w:r w:rsidR="00C32FB2" w:rsidRPr="00C54D28">
        <w:rPr>
          <w:sz w:val="28"/>
          <w:szCs w:val="28"/>
        </w:rPr>
        <w:t xml:space="preserve"> Оценка соответствия в форме приемки в эксплуатацию законченного строительством объекта завершается составлением акта приемки по формам КС-11 или КС-14, установленным постановлением Госкомстата России по согласованию с Госстроем России №.71а от 30.10.97 г. (в редакции постановления № 100 от 11.11.99 г.). Данные формы актов могут иметь модификации, установленные территориальными или ведомственными нормативными документами по приемке в эксплуатацию законченных строительством объектов.</w:t>
      </w:r>
    </w:p>
    <w:p w:rsidR="00C32FB2" w:rsidRPr="00C54D28" w:rsidRDefault="005658F9" w:rsidP="00C54D28">
      <w:pPr>
        <w:ind w:left="-540"/>
        <w:jc w:val="both"/>
        <w:rPr>
          <w:sz w:val="28"/>
          <w:szCs w:val="28"/>
        </w:rPr>
      </w:pPr>
      <w:bookmarkStart w:id="20" w:name="i2092600"/>
      <w:bookmarkStart w:id="21" w:name="i2104280"/>
      <w:bookmarkEnd w:id="20"/>
      <w:r>
        <w:rPr>
          <w:b/>
          <w:bCs/>
          <w:sz w:val="28"/>
          <w:szCs w:val="28"/>
        </w:rPr>
        <w:lastRenderedPageBreak/>
        <w:t>6</w:t>
      </w:r>
      <w:r w:rsidR="00C32FB2" w:rsidRPr="00C54D28">
        <w:rPr>
          <w:b/>
          <w:bCs/>
          <w:sz w:val="28"/>
          <w:szCs w:val="28"/>
        </w:rPr>
        <w:t>.10</w:t>
      </w:r>
      <w:bookmarkEnd w:id="21"/>
      <w:r w:rsidR="00C32FB2" w:rsidRPr="00C54D28">
        <w:rPr>
          <w:sz w:val="28"/>
          <w:szCs w:val="28"/>
        </w:rPr>
        <w:t xml:space="preserve"> Гарантийные обязательства на здания, сооружения и их элементы и гарантийные сроки устанавливаются договорами подряда в соответствии с действующим законодательством </w:t>
      </w:r>
      <w:r w:rsidR="00384FFE">
        <w:rPr>
          <w:sz w:val="28"/>
          <w:szCs w:val="28"/>
        </w:rPr>
        <w:t>(</w:t>
      </w:r>
      <w:r w:rsidR="00C32FB2" w:rsidRPr="00C54D28">
        <w:rPr>
          <w:sz w:val="28"/>
          <w:szCs w:val="28"/>
        </w:rPr>
        <w:t>статьи 722-724, 755, 756).</w:t>
      </w:r>
    </w:p>
    <w:p w:rsidR="00C32FB2" w:rsidRPr="00C54D28" w:rsidRDefault="005658F9" w:rsidP="00C54D28">
      <w:pPr>
        <w:ind w:left="-540"/>
        <w:jc w:val="both"/>
        <w:rPr>
          <w:sz w:val="28"/>
          <w:szCs w:val="28"/>
        </w:rPr>
      </w:pPr>
      <w:bookmarkStart w:id="22" w:name="i2111854"/>
      <w:bookmarkStart w:id="23" w:name="i2126234"/>
      <w:bookmarkEnd w:id="22"/>
      <w:r>
        <w:rPr>
          <w:b/>
          <w:bCs/>
          <w:sz w:val="28"/>
          <w:szCs w:val="28"/>
        </w:rPr>
        <w:t>6</w:t>
      </w:r>
      <w:r w:rsidR="00C32FB2" w:rsidRPr="00C54D28">
        <w:rPr>
          <w:b/>
          <w:bCs/>
          <w:sz w:val="28"/>
          <w:szCs w:val="28"/>
        </w:rPr>
        <w:t>.11</w:t>
      </w:r>
      <w:bookmarkEnd w:id="23"/>
      <w:r w:rsidR="00C32FB2" w:rsidRPr="00C54D28">
        <w:rPr>
          <w:sz w:val="28"/>
          <w:szCs w:val="28"/>
        </w:rPr>
        <w:t xml:space="preserve"> Застройщик (заказчик), принявший объект без проведения процедур оценки соответствия, в соответствии с действующим законодательством лишается права ссылаться на недостатки, которые могли бы быть выявлены в результате выполнения указанны</w:t>
      </w:r>
      <w:r w:rsidR="00384FFE">
        <w:rPr>
          <w:sz w:val="28"/>
          <w:szCs w:val="28"/>
        </w:rPr>
        <w:t>х процедур (явные недостатки) (</w:t>
      </w:r>
      <w:r w:rsidR="00C32FB2" w:rsidRPr="00C54D28">
        <w:rPr>
          <w:sz w:val="28"/>
          <w:szCs w:val="28"/>
        </w:rPr>
        <w:t xml:space="preserve"> ст. 720, часть 3).</w:t>
      </w:r>
    </w:p>
    <w:p w:rsidR="00C32FB2" w:rsidRPr="00C54D28" w:rsidRDefault="005658F9" w:rsidP="00C54D28">
      <w:pPr>
        <w:ind w:left="-540"/>
        <w:jc w:val="both"/>
        <w:rPr>
          <w:sz w:val="28"/>
          <w:szCs w:val="28"/>
        </w:rPr>
      </w:pPr>
      <w:bookmarkStart w:id="24" w:name="i2132961"/>
      <w:bookmarkStart w:id="25" w:name="i2141940"/>
      <w:bookmarkEnd w:id="24"/>
      <w:r>
        <w:rPr>
          <w:b/>
          <w:bCs/>
          <w:sz w:val="28"/>
          <w:szCs w:val="28"/>
        </w:rPr>
        <w:t>6</w:t>
      </w:r>
      <w:r w:rsidR="00C32FB2" w:rsidRPr="00C54D28">
        <w:rPr>
          <w:b/>
          <w:bCs/>
          <w:sz w:val="28"/>
          <w:szCs w:val="28"/>
        </w:rPr>
        <w:t>.12</w:t>
      </w:r>
      <w:bookmarkEnd w:id="25"/>
      <w:r w:rsidR="00C32FB2" w:rsidRPr="00C54D28">
        <w:rPr>
          <w:sz w:val="28"/>
          <w:szCs w:val="28"/>
        </w:rPr>
        <w:t xml:space="preserve"> Эксплуатация объекта, в том числе заселение, а также работы по доведению до окончательной готовности квартир и помещений, предусмотренные договорами их купли-продажи или соинвестирования, до завершения приемки недопустимы.</w:t>
      </w:r>
    </w:p>
    <w:p w:rsidR="005658F9" w:rsidRDefault="005658F9" w:rsidP="008A1DFE">
      <w:pPr>
        <w:jc w:val="both"/>
        <w:rPr>
          <w:sz w:val="28"/>
          <w:szCs w:val="28"/>
        </w:rPr>
      </w:pPr>
    </w:p>
    <w:p w:rsidR="00911320" w:rsidRPr="00911320" w:rsidRDefault="00911320" w:rsidP="004B6332">
      <w:pPr>
        <w:pStyle w:val="a3"/>
        <w:rPr>
          <w:b/>
          <w:sz w:val="28"/>
          <w:szCs w:val="28"/>
        </w:rPr>
      </w:pPr>
      <w:r w:rsidRPr="00911320">
        <w:rPr>
          <w:b/>
          <w:sz w:val="28"/>
          <w:szCs w:val="28"/>
        </w:rPr>
        <w:t>7.Приемка объектов государственными приемочными комиссиями.</w:t>
      </w:r>
    </w:p>
    <w:p w:rsidR="00911320" w:rsidRPr="00911320" w:rsidRDefault="00911320" w:rsidP="00911320">
      <w:pPr>
        <w:spacing w:before="75" w:after="180"/>
        <w:ind w:left="-540"/>
        <w:rPr>
          <w:color w:val="000000"/>
          <w:sz w:val="28"/>
          <w:szCs w:val="28"/>
        </w:rPr>
      </w:pPr>
      <w:r w:rsidRPr="00911320">
        <w:rPr>
          <w:color w:val="000000"/>
          <w:sz w:val="28"/>
          <w:szCs w:val="28"/>
        </w:rPr>
        <w:t>Как правило, любое строительство осуществляется по договору строительного подряда. Строительство подрядным способом регулируется параграфом 3 главы 37 ГК РФ. Порядку сдачи и приемки строительных работ посвящена ст. 753 ГК РФ. Согласно п. 1 указанной статьи заказчик, получивший сообщение подрядчика о готовности к сдаче результата выполненных по договору строительного подряда работ, обязан немедленно приступить к его приемке. Организация приемки работ возложена на заказчика, если иное не предусмотрено условиями договора строительного подряда. Сдача результата работ подрядчиком и приемка его заказчиком оформляются актом, подписанным обеими сторонами (п.4 ст. 753 ГК РФ).</w:t>
      </w:r>
    </w:p>
    <w:p w:rsidR="00911320" w:rsidRPr="00911320" w:rsidRDefault="00911320" w:rsidP="00911320">
      <w:pPr>
        <w:spacing w:before="75" w:after="180"/>
        <w:ind w:left="-540"/>
        <w:rPr>
          <w:color w:val="000000"/>
          <w:sz w:val="28"/>
          <w:szCs w:val="28"/>
        </w:rPr>
      </w:pPr>
      <w:r w:rsidRPr="00911320">
        <w:rPr>
          <w:color w:val="000000"/>
          <w:sz w:val="28"/>
          <w:szCs w:val="28"/>
        </w:rPr>
        <w:t>Акт приемки объекта капитального строительства удостоверяет, что обязательства исполнителя (подрядчика) перед застройщиком (заказчиком) выполнены, результаты работ соответствуют условиям договора и что застройщик (заказчик) принимает выполненные исполнителем (подрядчиком) работы.</w:t>
      </w:r>
    </w:p>
    <w:p w:rsidR="00911320" w:rsidRPr="00911320" w:rsidRDefault="00911320" w:rsidP="00911320">
      <w:pPr>
        <w:spacing w:before="75" w:after="180"/>
        <w:ind w:left="-540"/>
        <w:rPr>
          <w:color w:val="000000"/>
          <w:sz w:val="28"/>
          <w:szCs w:val="28"/>
        </w:rPr>
      </w:pPr>
      <w:r w:rsidRPr="00911320">
        <w:rPr>
          <w:color w:val="000000"/>
          <w:sz w:val="28"/>
          <w:szCs w:val="28"/>
        </w:rPr>
        <w:t>Таким образом, сдача-приемка работ по строительству объекта осуществляется подрядчиком и заказчиком без участия государственных органов или органов местного самоуправления за исключением случаев, прямо предусмотренных законом или иными правовыми актами (абз. 2 п. 2 ст. 753 ГК).</w:t>
      </w:r>
    </w:p>
    <w:p w:rsidR="00911320" w:rsidRPr="00911320" w:rsidRDefault="00911320" w:rsidP="00911320">
      <w:pPr>
        <w:spacing w:before="75" w:after="180"/>
        <w:ind w:left="-540"/>
        <w:rPr>
          <w:color w:val="000000"/>
          <w:sz w:val="28"/>
          <w:szCs w:val="28"/>
        </w:rPr>
      </w:pPr>
      <w:r w:rsidRPr="00911320">
        <w:rPr>
          <w:color w:val="000000"/>
          <w:sz w:val="28"/>
          <w:szCs w:val="28"/>
        </w:rPr>
        <w:t>Государственные приемочные комиссии могут создаваться только в случаях строительства объектов за счет федерального бюджета, либо за счет бюджета субъекта РФ.</w:t>
      </w:r>
    </w:p>
    <w:p w:rsidR="00911320" w:rsidRPr="00911320" w:rsidRDefault="00911320" w:rsidP="00911320">
      <w:pPr>
        <w:spacing w:before="75" w:after="180"/>
        <w:ind w:left="-540"/>
        <w:rPr>
          <w:color w:val="000000"/>
          <w:sz w:val="28"/>
          <w:szCs w:val="28"/>
        </w:rPr>
      </w:pPr>
      <w:r w:rsidRPr="00911320">
        <w:rPr>
          <w:color w:val="000000"/>
          <w:sz w:val="28"/>
          <w:szCs w:val="28"/>
        </w:rPr>
        <w:t>Создание государственных приемочных комиссий предусматривалось нормативными документами, принятыми еще во времена существования СССР. К ним, в частности, относятся:</w:t>
      </w:r>
    </w:p>
    <w:p w:rsidR="00911320" w:rsidRPr="00911320" w:rsidRDefault="00911320" w:rsidP="00911320">
      <w:pPr>
        <w:spacing w:before="75" w:after="180"/>
        <w:ind w:left="-540"/>
        <w:rPr>
          <w:color w:val="000000"/>
          <w:sz w:val="28"/>
          <w:szCs w:val="28"/>
        </w:rPr>
      </w:pPr>
      <w:r w:rsidRPr="00911320">
        <w:rPr>
          <w:color w:val="000000"/>
          <w:sz w:val="28"/>
          <w:szCs w:val="28"/>
        </w:rPr>
        <w:t>- постановление Совета Министров СССР от 23.01.1981 N 105 "О приемке в эксплуатацию законченных строительством объектов";</w:t>
      </w:r>
      <w:r w:rsidRPr="00911320">
        <w:rPr>
          <w:color w:val="000000"/>
          <w:sz w:val="28"/>
          <w:szCs w:val="28"/>
        </w:rPr>
        <w:br/>
      </w:r>
      <w:r w:rsidRPr="00911320">
        <w:rPr>
          <w:color w:val="000000"/>
          <w:sz w:val="28"/>
          <w:szCs w:val="28"/>
        </w:rPr>
        <w:lastRenderedPageBreak/>
        <w:t>- СНиП 3.01.0487 "Приемка в эксплуатацию законченных строительством объектов. Основные положения" (утв. постановлением Госстроя СССР от 21.04.87 N 84).</w:t>
      </w:r>
    </w:p>
    <w:p w:rsidR="00911320" w:rsidRPr="00911320" w:rsidRDefault="00911320" w:rsidP="00911320">
      <w:pPr>
        <w:spacing w:before="75" w:after="180"/>
        <w:ind w:left="-540"/>
        <w:rPr>
          <w:color w:val="000000"/>
          <w:sz w:val="28"/>
          <w:szCs w:val="28"/>
        </w:rPr>
      </w:pPr>
      <w:r w:rsidRPr="00911320">
        <w:rPr>
          <w:color w:val="000000"/>
          <w:sz w:val="28"/>
          <w:szCs w:val="28"/>
        </w:rPr>
        <w:t>Эти нормативные акты разрабатывались исключительно для строительства, финансирование которого производилось за счет средств бюджетов различных уровней, и поэтому не могли учитывать условия хозяйственной деятельности, сложившиеся в инвестиционной деятельности позднее, в частности, с принятием ГК РФ, Градостроительного кодекса РФ, Закона об инвестиционной деятельности в РФ, осуществляемой в форме капитальных вложений.</w:t>
      </w:r>
    </w:p>
    <w:p w:rsidR="00911320" w:rsidRPr="00911320" w:rsidRDefault="00911320" w:rsidP="00911320">
      <w:pPr>
        <w:spacing w:before="75" w:after="180"/>
        <w:ind w:left="-540"/>
        <w:rPr>
          <w:color w:val="000000"/>
          <w:sz w:val="28"/>
          <w:szCs w:val="28"/>
        </w:rPr>
      </w:pPr>
      <w:r w:rsidRPr="00911320">
        <w:rPr>
          <w:color w:val="000000"/>
          <w:sz w:val="28"/>
          <w:szCs w:val="28"/>
        </w:rPr>
        <w:t>Таким образом, возникла реальная необходимость пересмотра указанных нормативных документов. Такая попытка была предпринята Госстроем России, который своим письмом от 09.07.1993 N БЕ1911/13 рекомендовал к применению Временное положение по приемке законченных строительством объектов. Однако по требованию Минюста России указанное положение было отменено письмом Госстроя России от 31.10.2001 N СК-5969/9.</w:t>
      </w:r>
    </w:p>
    <w:p w:rsidR="00911320" w:rsidRPr="00911320" w:rsidRDefault="00911320" w:rsidP="00911320">
      <w:pPr>
        <w:spacing w:before="75" w:after="180"/>
        <w:ind w:left="-540"/>
        <w:rPr>
          <w:color w:val="000000"/>
          <w:sz w:val="28"/>
          <w:szCs w:val="28"/>
        </w:rPr>
      </w:pPr>
      <w:r w:rsidRPr="00911320">
        <w:rPr>
          <w:color w:val="000000"/>
          <w:sz w:val="28"/>
          <w:szCs w:val="28"/>
        </w:rPr>
        <w:t>После чего Госстрой России письмом от 05.11.2001 N ЛБ-6062/9 разъяснил порядок применения действующих нормативных документов по приемке законченных строительством объектов.</w:t>
      </w:r>
    </w:p>
    <w:p w:rsidR="00911320" w:rsidRPr="00911320" w:rsidRDefault="00911320" w:rsidP="00911320">
      <w:pPr>
        <w:spacing w:before="75" w:after="180"/>
        <w:ind w:left="-540"/>
        <w:rPr>
          <w:color w:val="000000"/>
          <w:sz w:val="28"/>
          <w:szCs w:val="28"/>
        </w:rPr>
      </w:pPr>
      <w:r w:rsidRPr="00911320">
        <w:rPr>
          <w:color w:val="000000"/>
          <w:sz w:val="28"/>
          <w:szCs w:val="28"/>
        </w:rPr>
        <w:t>Так, Госстрой России указал, что объекты, для которых ведомственные документы по приемке отсутствуют, принимаются в порядке, установленном территориальными строительными нормами (ТСН), принятыми органами власти некоторых субъектов Российской Федерации в соответствии с СНиП 10-01-94 "Система нормативных документов в строительстве" и зарегистрированными Госстроем России. Если такие ТСН на территории отсутствуют, следует руководствоваться СНиП 3.01.04-87 "Приемка в эксплуатацию законченных строительством объектов", в части, не противоречащей действующему законодательству. При этом приемочные комиссии для производственных объектов бюджетного финансирования назначаются министерствами и ведомствами - государственными заказчиками и соответствующими администрациями, а для объектов внебюджетного финансирования — инвесторами.</w:t>
      </w:r>
    </w:p>
    <w:p w:rsidR="00911320" w:rsidRPr="00911320" w:rsidRDefault="00911320" w:rsidP="00911320">
      <w:pPr>
        <w:spacing w:before="75" w:after="180"/>
        <w:ind w:left="-540"/>
        <w:rPr>
          <w:color w:val="000000"/>
          <w:sz w:val="28"/>
          <w:szCs w:val="28"/>
        </w:rPr>
      </w:pPr>
      <w:r w:rsidRPr="00911320">
        <w:rPr>
          <w:color w:val="000000"/>
          <w:sz w:val="28"/>
          <w:szCs w:val="28"/>
        </w:rPr>
        <w:t>Таким образом, ввод объектов в эксплуатацию осуществлялся на основании актов приемочных комиссий, а не государственных приемочных комиссий.</w:t>
      </w:r>
    </w:p>
    <w:p w:rsidR="00911320" w:rsidRPr="00911320" w:rsidRDefault="00911320" w:rsidP="00911320">
      <w:pPr>
        <w:spacing w:before="75" w:after="180"/>
        <w:ind w:left="-540"/>
        <w:rPr>
          <w:color w:val="000000"/>
          <w:sz w:val="28"/>
          <w:szCs w:val="28"/>
        </w:rPr>
      </w:pPr>
      <w:r w:rsidRPr="00911320">
        <w:rPr>
          <w:color w:val="000000"/>
          <w:sz w:val="28"/>
          <w:szCs w:val="28"/>
        </w:rPr>
        <w:t>В настоящее время порядок ввода строительных объектов в эксплуатацию регулируется Градостроительным кодексом РФ от 29.12.2004 N 190-ФЗ (далее - ГрК РФ), после принятия которого все вышеперечисленные нормативные акты не применяются, как противоречащие ГрК РФ (ст. 7 Федерального закона РФ от 29.12.2004 N 191-ФЗ "О введении в действие Градостроительного кодекса РФ").</w:t>
      </w:r>
    </w:p>
    <w:p w:rsidR="00911320" w:rsidRPr="00911320" w:rsidRDefault="00911320" w:rsidP="00911320">
      <w:pPr>
        <w:spacing w:before="75" w:after="180"/>
        <w:ind w:left="-540"/>
        <w:rPr>
          <w:color w:val="000000"/>
          <w:sz w:val="28"/>
          <w:szCs w:val="28"/>
        </w:rPr>
      </w:pPr>
      <w:r w:rsidRPr="00911320">
        <w:rPr>
          <w:color w:val="000000"/>
          <w:sz w:val="28"/>
          <w:szCs w:val="28"/>
        </w:rPr>
        <w:t xml:space="preserve">В соответствии со ст. 55 ГрК РФ документом, удостоверяющим выполнение строительства в полном объеме, является разрешение на ввод объекта в эксплуатацию. Этот документ выдается органом исполнительной власти или </w:t>
      </w:r>
      <w:r w:rsidRPr="00911320">
        <w:rPr>
          <w:color w:val="000000"/>
          <w:sz w:val="28"/>
          <w:szCs w:val="28"/>
        </w:rPr>
        <w:lastRenderedPageBreak/>
        <w:t>местного самоуправления, выдавшим разрешение на строительство объекта, и удостоверяет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11320" w:rsidRPr="00911320" w:rsidRDefault="00911320" w:rsidP="00911320">
      <w:pPr>
        <w:spacing w:before="75" w:after="180"/>
        <w:ind w:left="-540"/>
        <w:rPr>
          <w:color w:val="000000"/>
          <w:sz w:val="28"/>
          <w:szCs w:val="28"/>
        </w:rPr>
      </w:pPr>
      <w:r w:rsidRPr="00911320">
        <w:rPr>
          <w:color w:val="000000"/>
          <w:sz w:val="28"/>
          <w:szCs w:val="28"/>
        </w:rPr>
        <w:t>Согласно части 12 ст. 55 ГрК РФ право на установление формы разрешения на ввод объекта в эксплуатацию предоставлено Правительству РФ. Во исполнение указанной нормы Правительством РФ 24.11.2005 принято постановление N 698 "О форме разрешения на строительство и форме разрешения на ввод объекта в эксплуатацию". Приказом Министерства регионального развития РФ от 19.10.2006 N 121 утверждена Инструкция о порядке заполнения формы разрешения на ввод объекта в эксплуатацию (зарегистрировано в Минюсте РФ 15.11.2006, регистрационный N 8477).</w:t>
      </w:r>
    </w:p>
    <w:p w:rsidR="00911320" w:rsidRPr="00911320" w:rsidRDefault="00911320" w:rsidP="00911320">
      <w:pPr>
        <w:spacing w:before="75" w:after="180"/>
        <w:ind w:left="-540"/>
        <w:rPr>
          <w:color w:val="000000"/>
          <w:sz w:val="28"/>
          <w:szCs w:val="28"/>
        </w:rPr>
      </w:pPr>
      <w:r w:rsidRPr="00911320">
        <w:rPr>
          <w:color w:val="000000"/>
          <w:sz w:val="28"/>
          <w:szCs w:val="28"/>
        </w:rPr>
        <w:t>Статья 55 ГрК РФ определяет, какие документы должны быть представлены для ввода объекта в эксплуатацию. В перечне документов указывается акт приемки объекта капитального строительства (в случае осуществления строительства, реконструкции, капитального ремонта на основании договора), оформляемый в порядке, предусмотренном ст. 753 ГК РФ, а также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Принципы определения случаев, когда госстройнадзор необходим, указаны в п.1 ст. 54 ГрК РФ. Отюда вытекает, что государственные органы должны участвовать в приемке объекта заказчиком (что и предусмотрено абз. 2 п. 2 ст. 753 ГК РФ), но при этом они не формируют приемочной комиссии.</w:t>
      </w:r>
    </w:p>
    <w:p w:rsidR="00911320" w:rsidRPr="00911320" w:rsidRDefault="00911320" w:rsidP="00384FFE">
      <w:pPr>
        <w:spacing w:before="75" w:after="180"/>
        <w:ind w:left="-540"/>
        <w:rPr>
          <w:color w:val="000000"/>
          <w:sz w:val="28"/>
          <w:szCs w:val="28"/>
        </w:rPr>
      </w:pPr>
      <w:r w:rsidRPr="00911320">
        <w:rPr>
          <w:color w:val="000000"/>
          <w:sz w:val="28"/>
          <w:szCs w:val="28"/>
        </w:rPr>
        <w:t>Создание государственных приемочных комиссий ГрК РФ не предусматривается.</w:t>
      </w:r>
      <w:r w:rsidRPr="00911320">
        <w:rPr>
          <w:rStyle w:val="a5"/>
          <w:b w:val="0"/>
          <w:color w:val="000000"/>
          <w:sz w:val="28"/>
          <w:szCs w:val="28"/>
        </w:rPr>
        <w:t>Из этого следует, что</w:t>
      </w:r>
      <w:r w:rsidRPr="00911320">
        <w:rPr>
          <w:color w:val="000000"/>
          <w:sz w:val="28"/>
          <w:szCs w:val="28"/>
        </w:rPr>
        <w:t xml:space="preserve"> </w:t>
      </w:r>
      <w:r>
        <w:rPr>
          <w:color w:val="000000"/>
          <w:sz w:val="28"/>
          <w:szCs w:val="28"/>
        </w:rPr>
        <w:t xml:space="preserve">в </w:t>
      </w:r>
      <w:r w:rsidRPr="00911320">
        <w:rPr>
          <w:color w:val="000000"/>
          <w:sz w:val="28"/>
          <w:szCs w:val="28"/>
        </w:rPr>
        <w:t>настоящее время приемка и ввод строительных объектов в эксплуатацию независимо от вида объекта осуществляется в порядке, предусмотренном ГК РФ и ГрК РФ, не требующем создания государственной приемочной комиссии.</w:t>
      </w:r>
    </w:p>
    <w:p w:rsidR="00186E8A" w:rsidRDefault="00186E8A" w:rsidP="00911320">
      <w:pPr>
        <w:ind w:left="-540"/>
        <w:jc w:val="both"/>
        <w:rPr>
          <w:b/>
          <w:sz w:val="28"/>
          <w:szCs w:val="28"/>
        </w:rPr>
      </w:pPr>
    </w:p>
    <w:p w:rsidR="008A1DFE" w:rsidRDefault="008A1DFE" w:rsidP="00911320">
      <w:pPr>
        <w:ind w:left="-540"/>
        <w:jc w:val="both"/>
        <w:rPr>
          <w:b/>
          <w:sz w:val="28"/>
          <w:szCs w:val="28"/>
        </w:rPr>
      </w:pPr>
    </w:p>
    <w:p w:rsidR="008A1DFE" w:rsidRDefault="008A1DFE" w:rsidP="00911320">
      <w:pPr>
        <w:ind w:left="-540"/>
        <w:jc w:val="both"/>
        <w:rPr>
          <w:b/>
          <w:sz w:val="28"/>
          <w:szCs w:val="28"/>
        </w:rPr>
      </w:pPr>
    </w:p>
    <w:p w:rsidR="008A1DFE" w:rsidRDefault="008A1DFE" w:rsidP="00911320">
      <w:pPr>
        <w:ind w:left="-540"/>
        <w:jc w:val="both"/>
        <w:rPr>
          <w:b/>
          <w:sz w:val="28"/>
          <w:szCs w:val="28"/>
        </w:rPr>
      </w:pPr>
    </w:p>
    <w:p w:rsidR="008A1DFE" w:rsidRDefault="008A1DFE" w:rsidP="00911320">
      <w:pPr>
        <w:ind w:left="-540"/>
        <w:jc w:val="both"/>
        <w:rPr>
          <w:b/>
          <w:sz w:val="28"/>
          <w:szCs w:val="28"/>
        </w:rPr>
      </w:pPr>
    </w:p>
    <w:p w:rsidR="008A1DFE" w:rsidRDefault="008A1DFE" w:rsidP="00911320">
      <w:pPr>
        <w:ind w:left="-540"/>
        <w:jc w:val="both"/>
        <w:rPr>
          <w:b/>
          <w:sz w:val="28"/>
          <w:szCs w:val="28"/>
        </w:rPr>
      </w:pPr>
    </w:p>
    <w:p w:rsidR="008A1DFE" w:rsidRDefault="008A1DFE" w:rsidP="00911320">
      <w:pPr>
        <w:ind w:left="-540"/>
        <w:jc w:val="both"/>
        <w:rPr>
          <w:b/>
          <w:sz w:val="28"/>
          <w:szCs w:val="28"/>
        </w:rPr>
      </w:pPr>
    </w:p>
    <w:p w:rsidR="008A1DFE" w:rsidRDefault="008A1DFE" w:rsidP="00911320">
      <w:pPr>
        <w:ind w:left="-540"/>
        <w:jc w:val="both"/>
        <w:rPr>
          <w:b/>
          <w:sz w:val="28"/>
          <w:szCs w:val="28"/>
        </w:rPr>
      </w:pPr>
    </w:p>
    <w:p w:rsidR="008A1DFE" w:rsidRDefault="008A1DFE" w:rsidP="00911320">
      <w:pPr>
        <w:ind w:left="-540"/>
        <w:jc w:val="both"/>
        <w:rPr>
          <w:b/>
          <w:sz w:val="28"/>
          <w:szCs w:val="28"/>
        </w:rPr>
      </w:pPr>
    </w:p>
    <w:p w:rsidR="008A1DFE" w:rsidRDefault="008A1DFE" w:rsidP="00911320">
      <w:pPr>
        <w:ind w:left="-540"/>
        <w:jc w:val="both"/>
        <w:rPr>
          <w:b/>
          <w:sz w:val="28"/>
          <w:szCs w:val="28"/>
        </w:rPr>
      </w:pPr>
    </w:p>
    <w:p w:rsidR="008A1DFE" w:rsidRDefault="008A1DFE" w:rsidP="00384FFE">
      <w:pPr>
        <w:jc w:val="both"/>
        <w:rPr>
          <w:b/>
          <w:sz w:val="28"/>
          <w:szCs w:val="28"/>
        </w:rPr>
      </w:pPr>
    </w:p>
    <w:p w:rsidR="00384FFE" w:rsidRDefault="00384FFE" w:rsidP="00384FFE">
      <w:pPr>
        <w:jc w:val="both"/>
        <w:rPr>
          <w:b/>
          <w:sz w:val="28"/>
          <w:szCs w:val="28"/>
        </w:rPr>
      </w:pPr>
    </w:p>
    <w:p w:rsidR="00186E8A" w:rsidRDefault="00186E8A" w:rsidP="00911320">
      <w:pPr>
        <w:ind w:left="-540"/>
        <w:jc w:val="both"/>
        <w:rPr>
          <w:b/>
          <w:sz w:val="28"/>
          <w:szCs w:val="28"/>
        </w:rPr>
      </w:pPr>
    </w:p>
    <w:p w:rsidR="008A1DFE" w:rsidRPr="003B0C27" w:rsidRDefault="008A1DFE" w:rsidP="008A1DFE">
      <w:pPr>
        <w:ind w:left="-540"/>
        <w:rPr>
          <w:rStyle w:val="FontStyle11"/>
          <w:sz w:val="28"/>
          <w:szCs w:val="28"/>
        </w:rPr>
      </w:pPr>
      <w:r>
        <w:rPr>
          <w:rStyle w:val="FontStyle11"/>
          <w:sz w:val="28"/>
          <w:szCs w:val="28"/>
        </w:rPr>
        <w:lastRenderedPageBreak/>
        <w:t xml:space="preserve">8. </w:t>
      </w:r>
      <w:r w:rsidRPr="003B0C27">
        <w:rPr>
          <w:rStyle w:val="FontStyle11"/>
          <w:sz w:val="28"/>
          <w:szCs w:val="28"/>
        </w:rPr>
        <w:t>Расчетная часть</w:t>
      </w:r>
    </w:p>
    <w:p w:rsidR="008A1DFE" w:rsidRPr="003B0C27" w:rsidRDefault="008A1DFE" w:rsidP="008A1DFE">
      <w:pPr>
        <w:ind w:left="-540"/>
      </w:pPr>
    </w:p>
    <w:p w:rsidR="008A1DFE" w:rsidRPr="003B0C27" w:rsidRDefault="008A1DFE" w:rsidP="008A1DFE">
      <w:pPr>
        <w:ind w:left="-540"/>
      </w:pPr>
    </w:p>
    <w:p w:rsidR="008A1DFE" w:rsidRPr="003B0C27" w:rsidRDefault="008A1DFE" w:rsidP="008A1DFE">
      <w:pPr>
        <w:ind w:left="-540"/>
        <w:rPr>
          <w:rStyle w:val="FontStyle12"/>
          <w:i w:val="0"/>
          <w:sz w:val="28"/>
          <w:szCs w:val="28"/>
        </w:rPr>
      </w:pPr>
      <w:r w:rsidRPr="003B0C27">
        <w:rPr>
          <w:rStyle w:val="FontStyle12"/>
          <w:i w:val="0"/>
          <w:sz w:val="28"/>
          <w:szCs w:val="28"/>
        </w:rPr>
        <w:t>Исходные данные:</w:t>
      </w:r>
    </w:p>
    <w:p w:rsidR="008A1DFE" w:rsidRPr="003B0C27" w:rsidRDefault="008A1DFE" w:rsidP="008A1DFE">
      <w:pPr>
        <w:ind w:left="-540"/>
      </w:pPr>
    </w:p>
    <w:tbl>
      <w:tblPr>
        <w:tblW w:w="0" w:type="auto"/>
        <w:tblInd w:w="-500" w:type="dxa"/>
        <w:tblLayout w:type="fixed"/>
        <w:tblCellMar>
          <w:left w:w="40" w:type="dxa"/>
          <w:right w:w="40" w:type="dxa"/>
        </w:tblCellMar>
        <w:tblLook w:val="0000" w:firstRow="0" w:lastRow="0" w:firstColumn="0" w:lastColumn="0" w:noHBand="0" w:noVBand="0"/>
      </w:tblPr>
      <w:tblGrid>
        <w:gridCol w:w="7231"/>
        <w:gridCol w:w="1205"/>
        <w:gridCol w:w="1219"/>
      </w:tblGrid>
      <w:tr w:rsidR="008A1DFE" w:rsidRPr="003B0C27" w:rsidTr="00384FFE">
        <w:tc>
          <w:tcPr>
            <w:tcW w:w="9655" w:type="dxa"/>
            <w:gridSpan w:val="3"/>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Производство пиломатериалов (тыс. мЗ)</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Объем производства продукции в РФ, тыс. мЗ, в т.ч.:</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20200</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21200</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Центральный федеральный округ (1)</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2217,1</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2055,2</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Северо-Западный федеральный округ (2)</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5351,1</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5764,2</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Южный федеральный округ (3)</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214,6</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220,5</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Приволжский федеральный округ (4)</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3889,5</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4125,7</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Уральский федеральный округ (5)</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2069,4</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1864,7</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Сибирский федеральный округ (6)</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5403,2</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6037,6</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Дальневосточный федеральный округ (7)</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1009,6</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1146,1</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Уровень рентабельности проданных товаров, %</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7,0</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7,1</w:t>
            </w:r>
          </w:p>
        </w:tc>
      </w:tr>
      <w:tr w:rsidR="008A1DFE" w:rsidRPr="003B0C27" w:rsidTr="00384FFE">
        <w:tc>
          <w:tcPr>
            <w:tcW w:w="7231"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Стоимость изделия, руб./тыс. условных кирпичей</w:t>
            </w:r>
          </w:p>
        </w:tc>
        <w:tc>
          <w:tcPr>
            <w:tcW w:w="1205"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1666</w:t>
            </w:r>
          </w:p>
        </w:tc>
        <w:tc>
          <w:tcPr>
            <w:tcW w:w="1219" w:type="dxa"/>
            <w:tcBorders>
              <w:top w:val="single" w:sz="6" w:space="0" w:color="auto"/>
              <w:left w:val="single" w:sz="6" w:space="0" w:color="auto"/>
              <w:bottom w:val="single" w:sz="6" w:space="0" w:color="auto"/>
              <w:right w:val="single" w:sz="6" w:space="0" w:color="auto"/>
            </w:tcBorders>
          </w:tcPr>
          <w:p w:rsidR="008A1DFE" w:rsidRPr="003B0C27" w:rsidRDefault="008A1DFE" w:rsidP="00384FFE">
            <w:pPr>
              <w:ind w:left="-540"/>
              <w:jc w:val="right"/>
              <w:rPr>
                <w:rStyle w:val="FontStyle13"/>
                <w:sz w:val="28"/>
                <w:szCs w:val="28"/>
              </w:rPr>
            </w:pPr>
            <w:r w:rsidRPr="003B0C27">
              <w:rPr>
                <w:rStyle w:val="FontStyle13"/>
                <w:sz w:val="28"/>
                <w:szCs w:val="28"/>
              </w:rPr>
              <w:t>1883</w:t>
            </w:r>
          </w:p>
        </w:tc>
      </w:tr>
    </w:tbl>
    <w:p w:rsidR="008A1DFE" w:rsidRPr="003B0C27" w:rsidRDefault="008A1DFE" w:rsidP="008A1DFE">
      <w:pPr>
        <w:ind w:left="-540"/>
      </w:pPr>
    </w:p>
    <w:p w:rsidR="008A1DFE" w:rsidRPr="003B0C27" w:rsidRDefault="008A1DFE" w:rsidP="008A1DFE">
      <w:pPr>
        <w:ind w:left="-540"/>
        <w:rPr>
          <w:rStyle w:val="FontStyle13"/>
          <w:sz w:val="28"/>
          <w:szCs w:val="28"/>
        </w:rPr>
      </w:pPr>
      <w:r w:rsidRPr="008E1422">
        <w:rPr>
          <w:rStyle w:val="FontStyle14"/>
          <w:sz w:val="28"/>
          <w:szCs w:val="28"/>
        </w:rPr>
        <w:t>1.</w:t>
      </w:r>
      <w:r w:rsidRPr="003B0C27">
        <w:rPr>
          <w:rStyle w:val="FontStyle14"/>
          <w:sz w:val="28"/>
          <w:szCs w:val="28"/>
        </w:rPr>
        <w:t>Коэффициент рыночной концентрации (</w:t>
      </w:r>
      <w:r w:rsidRPr="003B0C27">
        <w:rPr>
          <w:rStyle w:val="FontStyle14"/>
          <w:sz w:val="28"/>
          <w:szCs w:val="28"/>
          <w:lang w:val="en-US"/>
        </w:rPr>
        <w:t>CR</w:t>
      </w:r>
      <w:r w:rsidRPr="003B0C27">
        <w:rPr>
          <w:rStyle w:val="FontStyle14"/>
          <w:sz w:val="28"/>
          <w:szCs w:val="28"/>
        </w:rPr>
        <w:t xml:space="preserve">). </w:t>
      </w:r>
      <w:r w:rsidRPr="003B0C27">
        <w:rPr>
          <w:rStyle w:val="FontStyle13"/>
          <w:sz w:val="28"/>
          <w:szCs w:val="28"/>
        </w:rPr>
        <w:t xml:space="preserve">Определяется как сумма рыночных долей </w:t>
      </w:r>
      <w:r w:rsidRPr="003B0C27">
        <w:rPr>
          <w:rStyle w:val="FontStyle13"/>
          <w:sz w:val="28"/>
          <w:szCs w:val="28"/>
          <w:lang w:val="en-US"/>
        </w:rPr>
        <w:t>i</w:t>
      </w:r>
      <w:r w:rsidRPr="003B0C27">
        <w:rPr>
          <w:rStyle w:val="FontStyle13"/>
          <w:sz w:val="28"/>
          <w:szCs w:val="28"/>
        </w:rPr>
        <w:t xml:space="preserve"> крупнейших продавцов рынка:</w:t>
      </w:r>
    </w:p>
    <w:p w:rsidR="008A1DFE" w:rsidRPr="00011B82" w:rsidRDefault="008A1DFE" w:rsidP="008A1DFE">
      <w:pPr>
        <w:ind w:left="-540"/>
        <w:rPr>
          <w:rStyle w:val="FontStyle13"/>
        </w:rPr>
      </w:pPr>
      <w:r w:rsidRPr="003B0C27">
        <w:rPr>
          <w:rStyle w:val="FontStyle13"/>
          <w:b/>
          <w:sz w:val="28"/>
          <w:szCs w:val="28"/>
        </w:rPr>
        <w:t xml:space="preserve">    </w:t>
      </w:r>
      <w:r w:rsidRPr="00011B82">
        <w:rPr>
          <w:rStyle w:val="FontStyle13"/>
          <w:sz w:val="28"/>
          <w:szCs w:val="28"/>
        </w:rPr>
        <w:t xml:space="preserve">       </w:t>
      </w:r>
      <w:r w:rsidRPr="00011B82">
        <w:rPr>
          <w:rStyle w:val="FontStyle13"/>
          <w:lang w:val="en-US"/>
        </w:rPr>
        <w:t>n</w:t>
      </w:r>
    </w:p>
    <w:p w:rsidR="008A1DFE" w:rsidRPr="00011B82" w:rsidRDefault="008A1DFE" w:rsidP="008A1DFE">
      <w:pPr>
        <w:ind w:left="-540"/>
        <w:rPr>
          <w:rStyle w:val="FontStyle13"/>
          <w:position w:val="-4"/>
          <w:sz w:val="28"/>
          <w:szCs w:val="28"/>
        </w:rPr>
      </w:pPr>
      <w:r w:rsidRPr="00011B82">
        <w:rPr>
          <w:rStyle w:val="FontStyle16"/>
          <w:position w:val="-4"/>
          <w:sz w:val="28"/>
          <w:szCs w:val="28"/>
          <w:lang w:val="en-US"/>
        </w:rPr>
        <w:t>CR</w:t>
      </w:r>
      <w:r w:rsidRPr="00011B82">
        <w:rPr>
          <w:rStyle w:val="FontStyle16"/>
          <w:position w:val="-4"/>
          <w:sz w:val="28"/>
          <w:szCs w:val="28"/>
        </w:rPr>
        <w:t xml:space="preserve"> </w:t>
      </w:r>
      <w:r w:rsidRPr="00011B82">
        <w:rPr>
          <w:rStyle w:val="FontStyle16"/>
          <w:position w:val="-4"/>
          <w:sz w:val="28"/>
          <w:szCs w:val="28"/>
          <w:vertAlign w:val="subscript"/>
          <w:lang w:val="en-US"/>
        </w:rPr>
        <w:t>i</w:t>
      </w:r>
      <w:r w:rsidRPr="00011B82">
        <w:rPr>
          <w:rStyle w:val="FontStyle16"/>
          <w:position w:val="-4"/>
          <w:sz w:val="28"/>
          <w:szCs w:val="28"/>
          <w:vertAlign w:val="subscript"/>
        </w:rPr>
        <w:t xml:space="preserve"> </w:t>
      </w:r>
      <w:r w:rsidRPr="00011B82">
        <w:rPr>
          <w:rStyle w:val="FontStyle15"/>
          <w:position w:val="-4"/>
          <w:sz w:val="28"/>
          <w:szCs w:val="28"/>
        </w:rPr>
        <w:t xml:space="preserve">= </w:t>
      </w:r>
      <w:r w:rsidRPr="00011B82">
        <w:rPr>
          <w:rStyle w:val="FontStyle15"/>
          <w:position w:val="-4"/>
          <w:sz w:val="36"/>
          <w:szCs w:val="36"/>
          <w:lang w:val="en-US"/>
        </w:rPr>
        <w:t>Σ</w:t>
      </w:r>
      <w:r w:rsidRPr="00011B82">
        <w:rPr>
          <w:rStyle w:val="FontStyle15"/>
          <w:position w:val="-4"/>
          <w:sz w:val="28"/>
          <w:szCs w:val="28"/>
          <w:lang w:val="en-US"/>
        </w:rPr>
        <w:t>q</w:t>
      </w:r>
      <w:r w:rsidRPr="00011B82">
        <w:rPr>
          <w:rStyle w:val="FontStyle15"/>
          <w:position w:val="-4"/>
          <w:sz w:val="28"/>
          <w:szCs w:val="28"/>
          <w:vertAlign w:val="subscript"/>
          <w:lang w:val="en-US"/>
        </w:rPr>
        <w:t>i</w:t>
      </w:r>
      <w:r w:rsidRPr="001C34E5">
        <w:rPr>
          <w:rStyle w:val="FontStyle15"/>
          <w:position w:val="-4"/>
          <w:sz w:val="28"/>
          <w:szCs w:val="28"/>
          <w:vertAlign w:val="subscript"/>
        </w:rPr>
        <w:t xml:space="preserve">                                                                                          </w:t>
      </w:r>
      <w:r w:rsidRPr="00011B82">
        <w:rPr>
          <w:sz w:val="28"/>
          <w:szCs w:val="28"/>
        </w:rPr>
        <w:t>(1)</w:t>
      </w:r>
    </w:p>
    <w:p w:rsidR="008A1DFE" w:rsidRPr="00011B82" w:rsidRDefault="008A1DFE" w:rsidP="008A1DFE">
      <w:pPr>
        <w:ind w:left="-540"/>
        <w:rPr>
          <w:rStyle w:val="FontStyle17"/>
          <w:sz w:val="20"/>
          <w:szCs w:val="20"/>
        </w:rPr>
      </w:pPr>
      <w:r w:rsidRPr="00011B82">
        <w:rPr>
          <w:rStyle w:val="FontStyle17"/>
          <w:sz w:val="28"/>
          <w:szCs w:val="28"/>
        </w:rPr>
        <w:t xml:space="preserve">          </w:t>
      </w:r>
      <w:r w:rsidRPr="00011B82">
        <w:rPr>
          <w:rStyle w:val="FontStyle17"/>
          <w:sz w:val="20"/>
          <w:szCs w:val="20"/>
          <w:lang w:val="en-US"/>
        </w:rPr>
        <w:t>i</w:t>
      </w:r>
      <w:r w:rsidRPr="00011B82">
        <w:rPr>
          <w:rStyle w:val="FontStyle17"/>
          <w:sz w:val="20"/>
          <w:szCs w:val="20"/>
        </w:rPr>
        <w:t>=1</w:t>
      </w:r>
    </w:p>
    <w:p w:rsidR="008A1DFE" w:rsidRPr="003B0C27" w:rsidRDefault="008A1DFE" w:rsidP="008A1DFE">
      <w:pPr>
        <w:ind w:left="-540"/>
        <w:rPr>
          <w:rStyle w:val="FontStyle13"/>
          <w:sz w:val="28"/>
          <w:szCs w:val="28"/>
        </w:rPr>
      </w:pPr>
      <w:r w:rsidRPr="003B0C27">
        <w:rPr>
          <w:rStyle w:val="FontStyle13"/>
          <w:sz w:val="28"/>
          <w:szCs w:val="28"/>
        </w:rPr>
        <w:t xml:space="preserve">где </w:t>
      </w:r>
      <w:r w:rsidRPr="003B0C27">
        <w:rPr>
          <w:rStyle w:val="FontStyle16"/>
          <w:position w:val="-4"/>
          <w:sz w:val="28"/>
          <w:szCs w:val="28"/>
          <w:lang w:val="en-US"/>
        </w:rPr>
        <w:t>CR</w:t>
      </w:r>
      <w:r w:rsidRPr="003B0C27">
        <w:rPr>
          <w:rStyle w:val="FontStyle16"/>
          <w:position w:val="-4"/>
          <w:sz w:val="28"/>
          <w:szCs w:val="28"/>
        </w:rPr>
        <w:t xml:space="preserve"> </w:t>
      </w:r>
      <w:r w:rsidRPr="003B0C27">
        <w:rPr>
          <w:rStyle w:val="FontStyle16"/>
          <w:position w:val="-4"/>
          <w:sz w:val="28"/>
          <w:szCs w:val="28"/>
          <w:vertAlign w:val="subscript"/>
          <w:lang w:val="en-US"/>
        </w:rPr>
        <w:t>i</w:t>
      </w:r>
      <w:r w:rsidRPr="003B0C27">
        <w:rPr>
          <w:rStyle w:val="FontStyle18"/>
          <w:b w:val="0"/>
          <w:sz w:val="28"/>
          <w:szCs w:val="28"/>
        </w:rPr>
        <w:t xml:space="preserve"> - </w:t>
      </w:r>
      <w:r w:rsidRPr="003B0C27">
        <w:rPr>
          <w:rStyle w:val="FontStyle13"/>
          <w:sz w:val="28"/>
          <w:szCs w:val="28"/>
        </w:rPr>
        <w:t xml:space="preserve">индекс концентрации i фирм, %; фирмы в объеме реализации </w:t>
      </w:r>
    </w:p>
    <w:p w:rsidR="008A1DFE" w:rsidRPr="003B0C27" w:rsidRDefault="008A1DFE" w:rsidP="008A1DFE">
      <w:pPr>
        <w:ind w:left="-540"/>
        <w:rPr>
          <w:rStyle w:val="FontStyle13"/>
          <w:sz w:val="28"/>
          <w:szCs w:val="28"/>
        </w:rPr>
      </w:pPr>
      <w:r w:rsidRPr="003B0C27">
        <w:rPr>
          <w:rStyle w:val="FontStyle15"/>
          <w:position w:val="-4"/>
          <w:sz w:val="28"/>
          <w:szCs w:val="28"/>
          <w:lang w:val="en-US"/>
        </w:rPr>
        <w:t>q</w:t>
      </w:r>
      <w:r w:rsidRPr="003B0C27">
        <w:rPr>
          <w:rStyle w:val="FontStyle15"/>
          <w:position w:val="-4"/>
          <w:sz w:val="28"/>
          <w:szCs w:val="28"/>
          <w:vertAlign w:val="subscript"/>
          <w:lang w:val="en-US"/>
        </w:rPr>
        <w:t>i</w:t>
      </w:r>
      <w:r w:rsidRPr="003B0C27">
        <w:rPr>
          <w:rStyle w:val="FontStyle18"/>
          <w:b w:val="0"/>
          <w:sz w:val="28"/>
          <w:szCs w:val="28"/>
        </w:rPr>
        <w:t xml:space="preserve"> </w:t>
      </w:r>
      <w:r w:rsidRPr="003B0C27">
        <w:rPr>
          <w:rStyle w:val="FontStyle13"/>
          <w:sz w:val="28"/>
          <w:szCs w:val="28"/>
        </w:rPr>
        <w:t xml:space="preserve">- доля продаж </w:t>
      </w:r>
      <w:r w:rsidRPr="003B0C27">
        <w:rPr>
          <w:rStyle w:val="FontStyle13"/>
          <w:sz w:val="28"/>
          <w:szCs w:val="28"/>
          <w:lang w:val="en-US"/>
        </w:rPr>
        <w:t>i</w:t>
      </w:r>
      <w:r w:rsidRPr="003B0C27">
        <w:rPr>
          <w:rStyle w:val="FontStyle13"/>
          <w:sz w:val="28"/>
          <w:szCs w:val="28"/>
        </w:rPr>
        <w:t>-ой фирмы в объеме реализации рынка, %</w:t>
      </w:r>
    </w:p>
    <w:p w:rsidR="008A1DFE" w:rsidRPr="00384FFE" w:rsidRDefault="00CF5800" w:rsidP="00384FFE">
      <w:pPr>
        <w:ind w:left="-540"/>
        <w:rPr>
          <w:rStyle w:val="FontStyle11"/>
          <w:b w:val="0"/>
          <w:bCs w:val="0"/>
          <w:sz w:val="28"/>
          <w:szCs w:val="28"/>
        </w:rPr>
      </w:pPr>
      <w:r>
        <w:rPr>
          <w:noProof/>
        </w:rPr>
        <w:pict>
          <v:group id="_x0000_s1026" style="position:absolute;left:0;text-align:left;margin-left:0;margin-top:25.1pt;width:379.15pt;height:227.55pt;z-index:251617280;mso-wrap-distance-left:1.9pt;mso-wrap-distance-top:5.4pt;mso-wrap-distance-right:1.9pt;mso-position-horizontal-relative:margin" coordorigin="2261,9262" coordsize="7593,5162">
            <v:shapetype id="_x0000_t202" coordsize="21600,21600" o:spt="202" path="m,l,21600r21600,l21600,xe">
              <v:stroke joinstyle="miter"/>
              <v:path gradientshapeok="t" o:connecttype="rect"/>
            </v:shapetype>
            <v:shape id="_x0000_s1027" type="#_x0000_t202" style="position:absolute;left:2261;top:9778;width:7593;height:4646;mso-wrap-edited:f" o:allowincell="f" filled="f" strokecolor="white" strokeweight="0">
              <v:textbox style="mso-next-textbox:#_x0000_s1027" inset="0,0,0,0">
                <w:txbxContent>
                  <w:tbl>
                    <w:tblPr>
                      <w:tblW w:w="0" w:type="auto"/>
                      <w:tblInd w:w="40" w:type="dxa"/>
                      <w:tblLayout w:type="fixed"/>
                      <w:tblCellMar>
                        <w:left w:w="40" w:type="dxa"/>
                        <w:right w:w="40" w:type="dxa"/>
                      </w:tblCellMar>
                      <w:tblLook w:val="0000" w:firstRow="0" w:lastRow="0" w:firstColumn="0" w:lastColumn="0" w:noHBand="0" w:noVBand="0"/>
                    </w:tblPr>
                    <w:tblGrid>
                      <w:gridCol w:w="1435"/>
                      <w:gridCol w:w="1973"/>
                      <w:gridCol w:w="1219"/>
                      <w:gridCol w:w="1978"/>
                      <w:gridCol w:w="989"/>
                    </w:tblGrid>
                    <w:tr w:rsidR="00F933C6">
                      <w:tc>
                        <w:tcPr>
                          <w:tcW w:w="1435" w:type="dxa"/>
                          <w:vMerge w:val="restart"/>
                          <w:tcBorders>
                            <w:top w:val="single" w:sz="6" w:space="0" w:color="auto"/>
                            <w:left w:val="single" w:sz="6" w:space="0" w:color="auto"/>
                            <w:bottom w:val="nil"/>
                            <w:right w:val="single" w:sz="6" w:space="0" w:color="auto"/>
                          </w:tcBorders>
                        </w:tcPr>
                        <w:p w:rsidR="00F933C6" w:rsidRPr="004E05BE" w:rsidRDefault="00F933C6" w:rsidP="008A1DFE">
                          <w:pPr>
                            <w:jc w:val="center"/>
                            <w:rPr>
                              <w:rStyle w:val="FontStyle13"/>
                              <w:sz w:val="28"/>
                              <w:szCs w:val="28"/>
                            </w:rPr>
                          </w:pPr>
                          <w:r w:rsidRPr="004E05BE">
                            <w:rPr>
                              <w:rStyle w:val="FontStyle13"/>
                              <w:sz w:val="28"/>
                              <w:szCs w:val="28"/>
                            </w:rPr>
                            <w:t>Поставщик</w:t>
                          </w:r>
                        </w:p>
                      </w:tc>
                      <w:tc>
                        <w:tcPr>
                          <w:tcW w:w="3192" w:type="dxa"/>
                          <w:gridSpan w:val="2"/>
                          <w:tcBorders>
                            <w:top w:val="single" w:sz="6" w:space="0" w:color="auto"/>
                            <w:left w:val="single" w:sz="6" w:space="0" w:color="auto"/>
                            <w:bottom w:val="single" w:sz="6" w:space="0" w:color="auto"/>
                            <w:right w:val="single" w:sz="6" w:space="0" w:color="auto"/>
                          </w:tcBorders>
                        </w:tcPr>
                        <w:p w:rsidR="00F933C6" w:rsidRPr="004E05BE" w:rsidRDefault="00F933C6" w:rsidP="008A1DFE">
                          <w:pPr>
                            <w:jc w:val="center"/>
                            <w:rPr>
                              <w:rStyle w:val="FontStyle13"/>
                              <w:sz w:val="28"/>
                              <w:szCs w:val="28"/>
                            </w:rPr>
                          </w:pPr>
                          <w:smartTag w:uri="urn:schemas-microsoft-com:office:smarttags" w:element="metricconverter">
                            <w:smartTagPr>
                              <w:attr w:name="ProductID" w:val="2005 г"/>
                            </w:smartTagPr>
                            <w:r w:rsidRPr="004E05BE">
                              <w:rPr>
                                <w:rStyle w:val="FontStyle13"/>
                                <w:sz w:val="28"/>
                                <w:szCs w:val="28"/>
                              </w:rPr>
                              <w:t>2005 г</w:t>
                            </w:r>
                          </w:smartTag>
                          <w:r w:rsidRPr="004E05BE">
                            <w:rPr>
                              <w:rStyle w:val="FontStyle13"/>
                              <w:sz w:val="28"/>
                              <w:szCs w:val="28"/>
                            </w:rPr>
                            <w:t>.</w:t>
                          </w:r>
                        </w:p>
                      </w:tc>
                      <w:tc>
                        <w:tcPr>
                          <w:tcW w:w="2967" w:type="dxa"/>
                          <w:gridSpan w:val="2"/>
                          <w:tcBorders>
                            <w:top w:val="single" w:sz="6" w:space="0" w:color="auto"/>
                            <w:left w:val="single" w:sz="6" w:space="0" w:color="auto"/>
                            <w:bottom w:val="single" w:sz="6" w:space="0" w:color="auto"/>
                            <w:right w:val="single" w:sz="6" w:space="0" w:color="auto"/>
                          </w:tcBorders>
                        </w:tcPr>
                        <w:p w:rsidR="00F933C6" w:rsidRPr="004E05BE" w:rsidRDefault="00F933C6" w:rsidP="008A1DFE">
                          <w:pPr>
                            <w:jc w:val="center"/>
                            <w:rPr>
                              <w:rStyle w:val="FontStyle13"/>
                              <w:sz w:val="28"/>
                              <w:szCs w:val="28"/>
                            </w:rPr>
                          </w:pPr>
                          <w:smartTag w:uri="urn:schemas-microsoft-com:office:smarttags" w:element="metricconverter">
                            <w:smartTagPr>
                              <w:attr w:name="ProductID" w:val="2006 г"/>
                            </w:smartTagPr>
                            <w:r w:rsidRPr="004E05BE">
                              <w:rPr>
                                <w:rStyle w:val="FontStyle13"/>
                                <w:sz w:val="28"/>
                                <w:szCs w:val="28"/>
                              </w:rPr>
                              <w:t>2006 г</w:t>
                            </w:r>
                          </w:smartTag>
                          <w:r w:rsidRPr="004E05BE">
                            <w:rPr>
                              <w:rStyle w:val="FontStyle13"/>
                              <w:sz w:val="28"/>
                              <w:szCs w:val="28"/>
                            </w:rPr>
                            <w:t>.</w:t>
                          </w:r>
                        </w:p>
                      </w:tc>
                    </w:tr>
                    <w:tr w:rsidR="00F933C6">
                      <w:tc>
                        <w:tcPr>
                          <w:tcW w:w="1435" w:type="dxa"/>
                          <w:vMerge/>
                          <w:tcBorders>
                            <w:top w:val="nil"/>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p>
                        <w:p w:rsidR="00F933C6" w:rsidRPr="004E05BE" w:rsidRDefault="00F933C6" w:rsidP="008A1DFE">
                          <w:pPr>
                            <w:rPr>
                              <w:rStyle w:val="FontStyle13"/>
                              <w:sz w:val="28"/>
                              <w:szCs w:val="28"/>
                            </w:rPr>
                          </w:pPr>
                        </w:p>
                      </w:tc>
                      <w:tc>
                        <w:tcPr>
                          <w:tcW w:w="1973"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Объем производства, тыс.мЗ.</w:t>
                          </w:r>
                        </w:p>
                      </w:tc>
                      <w:tc>
                        <w:tcPr>
                          <w:tcW w:w="121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pacing w:val="40"/>
                              <w:sz w:val="28"/>
                              <w:szCs w:val="28"/>
                              <w:lang w:val="en-US" w:eastAsia="en-US"/>
                            </w:rPr>
                          </w:pPr>
                          <w:r w:rsidRPr="004E05BE">
                            <w:rPr>
                              <w:rStyle w:val="FontStyle13"/>
                              <w:spacing w:val="40"/>
                              <w:sz w:val="28"/>
                              <w:szCs w:val="28"/>
                              <w:lang w:val="en-US" w:eastAsia="en-US"/>
                            </w:rPr>
                            <w:t>q,%</w:t>
                          </w:r>
                        </w:p>
                      </w:tc>
                      <w:tc>
                        <w:tcPr>
                          <w:tcW w:w="1978"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Объем производства, тыс. мЗ</w:t>
                          </w:r>
                        </w:p>
                      </w:tc>
                      <w:tc>
                        <w:tcPr>
                          <w:tcW w:w="98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pacing w:val="40"/>
                              <w:sz w:val="28"/>
                              <w:szCs w:val="28"/>
                              <w:lang w:val="en-US" w:eastAsia="en-US"/>
                            </w:rPr>
                          </w:pPr>
                          <w:r w:rsidRPr="004E05BE">
                            <w:rPr>
                              <w:rStyle w:val="FontStyle13"/>
                              <w:spacing w:val="40"/>
                              <w:sz w:val="28"/>
                              <w:szCs w:val="28"/>
                              <w:lang w:val="en-US" w:eastAsia="en-US"/>
                            </w:rPr>
                            <w:t>q,%</w:t>
                          </w:r>
                        </w:p>
                      </w:tc>
                    </w:tr>
                    <w:tr w:rsidR="00F933C6">
                      <w:tc>
                        <w:tcPr>
                          <w:tcW w:w="1435"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w:t>
                          </w:r>
                        </w:p>
                      </w:tc>
                      <w:tc>
                        <w:tcPr>
                          <w:tcW w:w="1973"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2217,1</w:t>
                          </w:r>
                        </w:p>
                      </w:tc>
                      <w:tc>
                        <w:tcPr>
                          <w:tcW w:w="121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10,98</w:t>
                          </w:r>
                        </w:p>
                      </w:tc>
                      <w:tc>
                        <w:tcPr>
                          <w:tcW w:w="1978"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2055,2</w:t>
                          </w:r>
                        </w:p>
                      </w:tc>
                      <w:tc>
                        <w:tcPr>
                          <w:tcW w:w="98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9,69</w:t>
                          </w:r>
                        </w:p>
                      </w:tc>
                    </w:tr>
                    <w:tr w:rsidR="00F933C6">
                      <w:tc>
                        <w:tcPr>
                          <w:tcW w:w="1435"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w:t>
                          </w:r>
                        </w:p>
                      </w:tc>
                      <w:tc>
                        <w:tcPr>
                          <w:tcW w:w="1973"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5351,1</w:t>
                          </w:r>
                        </w:p>
                      </w:tc>
                      <w:tc>
                        <w:tcPr>
                          <w:tcW w:w="121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26,49</w:t>
                          </w:r>
                        </w:p>
                      </w:tc>
                      <w:tc>
                        <w:tcPr>
                          <w:tcW w:w="1978"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5764,2</w:t>
                          </w:r>
                        </w:p>
                      </w:tc>
                      <w:tc>
                        <w:tcPr>
                          <w:tcW w:w="98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27,19</w:t>
                          </w:r>
                        </w:p>
                      </w:tc>
                    </w:tr>
                    <w:tr w:rsidR="00F933C6">
                      <w:tc>
                        <w:tcPr>
                          <w:tcW w:w="1435"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3</w:t>
                          </w:r>
                        </w:p>
                      </w:tc>
                      <w:tc>
                        <w:tcPr>
                          <w:tcW w:w="1973"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214,6</w:t>
                          </w:r>
                        </w:p>
                      </w:tc>
                      <w:tc>
                        <w:tcPr>
                          <w:tcW w:w="121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1,06</w:t>
                          </w:r>
                        </w:p>
                      </w:tc>
                      <w:tc>
                        <w:tcPr>
                          <w:tcW w:w="1978"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220,5</w:t>
                          </w:r>
                        </w:p>
                      </w:tc>
                      <w:tc>
                        <w:tcPr>
                          <w:tcW w:w="98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1,04</w:t>
                          </w:r>
                        </w:p>
                      </w:tc>
                    </w:tr>
                    <w:tr w:rsidR="00F933C6">
                      <w:tc>
                        <w:tcPr>
                          <w:tcW w:w="1435"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4</w:t>
                          </w:r>
                        </w:p>
                      </w:tc>
                      <w:tc>
                        <w:tcPr>
                          <w:tcW w:w="1973"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3889,5</w:t>
                          </w:r>
                        </w:p>
                      </w:tc>
                      <w:tc>
                        <w:tcPr>
                          <w:tcW w:w="121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19,25</w:t>
                          </w:r>
                        </w:p>
                      </w:tc>
                      <w:tc>
                        <w:tcPr>
                          <w:tcW w:w="1978"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4125,7</w:t>
                          </w:r>
                        </w:p>
                      </w:tc>
                      <w:tc>
                        <w:tcPr>
                          <w:tcW w:w="98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19,46</w:t>
                          </w:r>
                        </w:p>
                      </w:tc>
                    </w:tr>
                    <w:tr w:rsidR="00F933C6">
                      <w:tc>
                        <w:tcPr>
                          <w:tcW w:w="1435"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5</w:t>
                          </w:r>
                        </w:p>
                      </w:tc>
                      <w:tc>
                        <w:tcPr>
                          <w:tcW w:w="1973"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2069,4</w:t>
                          </w:r>
                        </w:p>
                      </w:tc>
                      <w:tc>
                        <w:tcPr>
                          <w:tcW w:w="121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10,24</w:t>
                          </w:r>
                        </w:p>
                      </w:tc>
                      <w:tc>
                        <w:tcPr>
                          <w:tcW w:w="1978"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1864,7</w:t>
                          </w:r>
                        </w:p>
                      </w:tc>
                      <w:tc>
                        <w:tcPr>
                          <w:tcW w:w="98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8,80</w:t>
                          </w:r>
                        </w:p>
                      </w:tc>
                    </w:tr>
                    <w:tr w:rsidR="00F933C6">
                      <w:tc>
                        <w:tcPr>
                          <w:tcW w:w="1435"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6</w:t>
                          </w:r>
                        </w:p>
                      </w:tc>
                      <w:tc>
                        <w:tcPr>
                          <w:tcW w:w="1973"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5403,2</w:t>
                          </w:r>
                        </w:p>
                      </w:tc>
                      <w:tc>
                        <w:tcPr>
                          <w:tcW w:w="121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26,75</w:t>
                          </w:r>
                        </w:p>
                      </w:tc>
                      <w:tc>
                        <w:tcPr>
                          <w:tcW w:w="1978"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6037,6</w:t>
                          </w:r>
                        </w:p>
                      </w:tc>
                      <w:tc>
                        <w:tcPr>
                          <w:tcW w:w="98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28,48</w:t>
                          </w:r>
                        </w:p>
                      </w:tc>
                    </w:tr>
                    <w:tr w:rsidR="00F933C6">
                      <w:tc>
                        <w:tcPr>
                          <w:tcW w:w="1435"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7</w:t>
                          </w:r>
                        </w:p>
                      </w:tc>
                      <w:tc>
                        <w:tcPr>
                          <w:tcW w:w="1973"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1009,6</w:t>
                          </w:r>
                        </w:p>
                      </w:tc>
                      <w:tc>
                        <w:tcPr>
                          <w:tcW w:w="121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5,00</w:t>
                          </w:r>
                        </w:p>
                      </w:tc>
                      <w:tc>
                        <w:tcPr>
                          <w:tcW w:w="1978"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1146,1</w:t>
                          </w:r>
                        </w:p>
                      </w:tc>
                      <w:tc>
                        <w:tcPr>
                          <w:tcW w:w="989" w:type="dxa"/>
                          <w:tcBorders>
                            <w:top w:val="single" w:sz="6" w:space="0" w:color="auto"/>
                            <w:left w:val="single" w:sz="6" w:space="0" w:color="auto"/>
                            <w:bottom w:val="single" w:sz="6" w:space="0" w:color="auto"/>
                            <w:right w:val="single" w:sz="6" w:space="0" w:color="auto"/>
                          </w:tcBorders>
                        </w:tcPr>
                        <w:p w:rsidR="00F933C6" w:rsidRPr="004E05BE" w:rsidRDefault="00F933C6" w:rsidP="008A1DFE">
                          <w:pPr>
                            <w:rPr>
                              <w:rStyle w:val="FontStyle13"/>
                              <w:sz w:val="28"/>
                              <w:szCs w:val="28"/>
                            </w:rPr>
                          </w:pPr>
                          <w:r w:rsidRPr="004E05BE">
                            <w:rPr>
                              <w:rStyle w:val="FontStyle13"/>
                              <w:sz w:val="28"/>
                              <w:szCs w:val="28"/>
                            </w:rPr>
                            <w:t>5,41</w:t>
                          </w:r>
                        </w:p>
                      </w:tc>
                    </w:tr>
                  </w:tbl>
                  <w:p w:rsidR="00000000" w:rsidRDefault="00CF5800"/>
                </w:txbxContent>
              </v:textbox>
            </v:shape>
            <v:shape id="_x0000_s1028" type="#_x0000_t202" style="position:absolute;left:3173;top:9262;width:6221;height:261;mso-wrap-edited:f" o:allowincell="f" filled="f" strokecolor="white" strokeweight="0">
              <v:textbox style="mso-next-textbox:#_x0000_s1028" inset="0,0,0,0">
                <w:txbxContent>
                  <w:p w:rsidR="00F933C6" w:rsidRDefault="00F933C6" w:rsidP="008A1DFE">
                    <w:pPr>
                      <w:pStyle w:val="Style4"/>
                      <w:widowControl/>
                      <w:spacing w:line="240" w:lineRule="auto"/>
                      <w:ind w:firstLine="0"/>
                      <w:jc w:val="both"/>
                      <w:rPr>
                        <w:rStyle w:val="FontStyle13"/>
                      </w:rPr>
                    </w:pPr>
                  </w:p>
                </w:txbxContent>
              </v:textbox>
            </v:shape>
            <w10:wrap type="topAndBottom" anchorx="margin"/>
          </v:group>
        </w:pict>
      </w:r>
      <w:r w:rsidR="008A1DFE" w:rsidRPr="003B0C27">
        <w:rPr>
          <w:rStyle w:val="FontStyle13"/>
          <w:sz w:val="28"/>
          <w:szCs w:val="28"/>
          <w:lang w:val="en-US"/>
        </w:rPr>
        <w:t>n</w:t>
      </w:r>
      <w:r w:rsidR="008A1DFE" w:rsidRPr="003B0C27">
        <w:rPr>
          <w:rStyle w:val="FontStyle13"/>
          <w:sz w:val="28"/>
          <w:szCs w:val="28"/>
        </w:rPr>
        <w:t xml:space="preserve"> – количевство хозяйствующих субъектов (фирм) на рынке.</w:t>
      </w:r>
    </w:p>
    <w:p w:rsidR="008A1DFE" w:rsidRPr="001C34E5" w:rsidRDefault="008A1DFE" w:rsidP="008A1DFE">
      <w:pPr>
        <w:ind w:left="-540"/>
        <w:rPr>
          <w:rStyle w:val="FontStyle11"/>
          <w:b w:val="0"/>
          <w:sz w:val="28"/>
          <w:szCs w:val="28"/>
          <w:lang w:eastAsia="en-US"/>
        </w:rPr>
      </w:pPr>
      <w:r w:rsidRPr="003B0C27">
        <w:rPr>
          <w:rStyle w:val="FontStyle11"/>
          <w:b w:val="0"/>
          <w:sz w:val="28"/>
          <w:szCs w:val="28"/>
          <w:lang w:val="en-US" w:eastAsia="en-US"/>
        </w:rPr>
        <w:t>CR</w:t>
      </w:r>
      <w:r w:rsidRPr="003B0C27">
        <w:rPr>
          <w:rStyle w:val="FontStyle11"/>
          <w:b w:val="0"/>
          <w:sz w:val="28"/>
          <w:szCs w:val="28"/>
          <w:lang w:eastAsia="en-US"/>
        </w:rPr>
        <w:t xml:space="preserve">-3 </w:t>
      </w:r>
      <w:r>
        <w:rPr>
          <w:rStyle w:val="FontStyle11"/>
          <w:b w:val="0"/>
          <w:sz w:val="28"/>
          <w:szCs w:val="28"/>
          <w:lang w:eastAsia="en-US"/>
        </w:rPr>
        <w:t>2005=26,4</w:t>
      </w:r>
      <w:r w:rsidRPr="001C34E5">
        <w:rPr>
          <w:rStyle w:val="FontStyle11"/>
          <w:b w:val="0"/>
          <w:sz w:val="28"/>
          <w:szCs w:val="28"/>
          <w:lang w:eastAsia="en-US"/>
        </w:rPr>
        <w:t>9</w:t>
      </w:r>
      <w:r w:rsidRPr="003B0C27">
        <w:rPr>
          <w:rStyle w:val="FontStyle11"/>
          <w:b w:val="0"/>
          <w:sz w:val="28"/>
          <w:szCs w:val="28"/>
          <w:lang w:eastAsia="en-US"/>
        </w:rPr>
        <w:t xml:space="preserve"> +26,75 +19,25=72,49; </w:t>
      </w:r>
    </w:p>
    <w:p w:rsidR="008A1DFE" w:rsidRPr="003B0C27" w:rsidRDefault="008A1DFE" w:rsidP="008A1DFE">
      <w:pPr>
        <w:ind w:left="-540"/>
        <w:rPr>
          <w:rStyle w:val="FontStyle11"/>
          <w:b w:val="0"/>
          <w:sz w:val="28"/>
          <w:szCs w:val="28"/>
          <w:lang w:eastAsia="en-US"/>
        </w:rPr>
      </w:pPr>
      <w:r w:rsidRPr="003B0C27">
        <w:rPr>
          <w:rStyle w:val="FontStyle11"/>
          <w:b w:val="0"/>
          <w:sz w:val="28"/>
          <w:szCs w:val="28"/>
          <w:lang w:val="en-US" w:eastAsia="en-US"/>
        </w:rPr>
        <w:t>CR</w:t>
      </w:r>
      <w:r w:rsidRPr="003B0C27">
        <w:rPr>
          <w:rStyle w:val="FontStyle11"/>
          <w:b w:val="0"/>
          <w:sz w:val="28"/>
          <w:szCs w:val="28"/>
          <w:lang w:eastAsia="en-US"/>
        </w:rPr>
        <w:t>-3 2006=28,48+27,19+19,46=75,13.</w:t>
      </w:r>
    </w:p>
    <w:p w:rsidR="008A1DFE" w:rsidRPr="003B0C27" w:rsidRDefault="008A1DFE" w:rsidP="008A1DFE">
      <w:pPr>
        <w:ind w:left="-540"/>
        <w:rPr>
          <w:rStyle w:val="FontStyle11"/>
          <w:b w:val="0"/>
          <w:sz w:val="28"/>
          <w:szCs w:val="28"/>
        </w:rPr>
      </w:pPr>
      <w:r w:rsidRPr="003B0C27">
        <w:rPr>
          <w:rStyle w:val="FontStyle11"/>
          <w:b w:val="0"/>
          <w:sz w:val="28"/>
          <w:szCs w:val="28"/>
        </w:rPr>
        <w:t xml:space="preserve">Рынок по значению данного показателя является высококонцентрированным (значение </w:t>
      </w:r>
      <w:r w:rsidRPr="003B0C27">
        <w:rPr>
          <w:rStyle w:val="FontStyle11"/>
          <w:b w:val="0"/>
          <w:sz w:val="28"/>
          <w:szCs w:val="28"/>
          <w:lang w:val="en-US"/>
        </w:rPr>
        <w:t>CR</w:t>
      </w:r>
      <w:r w:rsidRPr="003B0C27">
        <w:rPr>
          <w:rStyle w:val="FontStyle11"/>
          <w:b w:val="0"/>
          <w:sz w:val="28"/>
          <w:szCs w:val="28"/>
        </w:rPr>
        <w:t>-3&gt;70). В 2006 году наблюдается незначительный рост концентрации.</w:t>
      </w:r>
    </w:p>
    <w:p w:rsidR="008A1DFE" w:rsidRPr="003B0C27" w:rsidRDefault="008A1DFE" w:rsidP="008A1DFE">
      <w:pPr>
        <w:ind w:left="-540"/>
        <w:rPr>
          <w:rStyle w:val="FontStyle11"/>
          <w:b w:val="0"/>
          <w:sz w:val="28"/>
          <w:szCs w:val="28"/>
        </w:rPr>
      </w:pPr>
      <w:r w:rsidRPr="003B0C27">
        <w:rPr>
          <w:rStyle w:val="FontStyle11"/>
          <w:b w:val="0"/>
          <w:sz w:val="28"/>
          <w:szCs w:val="28"/>
        </w:rPr>
        <w:lastRenderedPageBreak/>
        <w:t xml:space="preserve">2. </w:t>
      </w:r>
      <w:r w:rsidRPr="003B0C27">
        <w:rPr>
          <w:rStyle w:val="FontStyle12"/>
          <w:sz w:val="28"/>
          <w:szCs w:val="28"/>
        </w:rPr>
        <w:t>Коэффициент Герфиндаля-Гиршмана (</w:t>
      </w:r>
      <w:r w:rsidRPr="003B0C27">
        <w:rPr>
          <w:rStyle w:val="FontStyle12"/>
          <w:sz w:val="28"/>
          <w:szCs w:val="28"/>
          <w:lang w:val="en-US"/>
        </w:rPr>
        <w:t>HHI</w:t>
      </w:r>
      <w:r w:rsidRPr="003B0C27">
        <w:rPr>
          <w:rStyle w:val="FontStyle12"/>
          <w:sz w:val="28"/>
          <w:szCs w:val="28"/>
        </w:rPr>
        <w:t xml:space="preserve">) - </w:t>
      </w:r>
      <w:r w:rsidRPr="003B0C27">
        <w:rPr>
          <w:rStyle w:val="FontStyle11"/>
          <w:b w:val="0"/>
          <w:sz w:val="28"/>
          <w:szCs w:val="28"/>
        </w:rPr>
        <w:t>учитывает как количество предприятий, так и неравенство их положения на рынке и характеризует уровень монополизации.</w:t>
      </w:r>
    </w:p>
    <w:p w:rsidR="008A1DFE" w:rsidRPr="00011B82" w:rsidRDefault="008A1DFE" w:rsidP="008A1DFE">
      <w:pPr>
        <w:ind w:left="-540"/>
        <w:rPr>
          <w:rStyle w:val="FontStyle13"/>
        </w:rPr>
      </w:pPr>
      <w:r w:rsidRPr="00011B82">
        <w:rPr>
          <w:rStyle w:val="FontStyle15"/>
          <w:sz w:val="28"/>
          <w:szCs w:val="28"/>
        </w:rPr>
        <w:t xml:space="preserve">           </w:t>
      </w:r>
      <w:r w:rsidRPr="00011B82">
        <w:rPr>
          <w:rStyle w:val="FontStyle13"/>
          <w:lang w:val="en-US"/>
        </w:rPr>
        <w:t>n</w:t>
      </w:r>
      <w:r w:rsidRPr="00011B82">
        <w:rPr>
          <w:rStyle w:val="FontStyle13"/>
        </w:rPr>
        <w:t xml:space="preserve"> </w:t>
      </w:r>
    </w:p>
    <w:p w:rsidR="008A1DFE" w:rsidRPr="001C34E5" w:rsidRDefault="008A1DFE" w:rsidP="008A1DFE">
      <w:pPr>
        <w:ind w:left="-540"/>
        <w:rPr>
          <w:rStyle w:val="FontStyle13"/>
          <w:position w:val="-4"/>
          <w:sz w:val="28"/>
          <w:szCs w:val="28"/>
          <w:vertAlign w:val="superscript"/>
        </w:rPr>
      </w:pPr>
      <w:r w:rsidRPr="00011B82">
        <w:rPr>
          <w:rStyle w:val="FontStyle12"/>
          <w:i w:val="0"/>
          <w:sz w:val="28"/>
          <w:szCs w:val="28"/>
          <w:lang w:val="en-US"/>
        </w:rPr>
        <w:t>HHI</w:t>
      </w:r>
      <w:r w:rsidRPr="00011B82">
        <w:rPr>
          <w:rStyle w:val="FontStyle16"/>
          <w:position w:val="-4"/>
          <w:sz w:val="28"/>
          <w:szCs w:val="28"/>
        </w:rPr>
        <w:t xml:space="preserve"> </w:t>
      </w:r>
      <w:r w:rsidRPr="00011B82">
        <w:rPr>
          <w:rStyle w:val="FontStyle15"/>
          <w:position w:val="-4"/>
          <w:sz w:val="28"/>
          <w:szCs w:val="28"/>
        </w:rPr>
        <w:t xml:space="preserve">= </w:t>
      </w:r>
      <w:r w:rsidRPr="00011B82">
        <w:rPr>
          <w:rStyle w:val="FontStyle15"/>
          <w:position w:val="-4"/>
          <w:sz w:val="36"/>
          <w:szCs w:val="36"/>
          <w:lang w:val="en-US"/>
        </w:rPr>
        <w:t>Σ</w:t>
      </w:r>
      <w:r w:rsidRPr="00011B82">
        <w:rPr>
          <w:rStyle w:val="FontStyle15"/>
          <w:position w:val="-4"/>
          <w:sz w:val="28"/>
          <w:szCs w:val="28"/>
          <w:lang w:val="en-US"/>
        </w:rPr>
        <w:t>q</w:t>
      </w:r>
      <w:r w:rsidRPr="00011B82">
        <w:rPr>
          <w:rStyle w:val="FontStyle15"/>
          <w:position w:val="-4"/>
          <w:sz w:val="28"/>
          <w:szCs w:val="28"/>
          <w:vertAlign w:val="subscript"/>
          <w:lang w:val="en-US"/>
        </w:rPr>
        <w:t>i</w:t>
      </w:r>
      <w:r w:rsidRPr="00011B82">
        <w:rPr>
          <w:rStyle w:val="FontStyle15"/>
          <w:position w:val="-4"/>
          <w:sz w:val="28"/>
          <w:szCs w:val="28"/>
          <w:vertAlign w:val="superscript"/>
        </w:rPr>
        <w:t>2</w:t>
      </w:r>
      <w:r w:rsidRPr="001C34E5">
        <w:rPr>
          <w:rStyle w:val="FontStyle15"/>
          <w:position w:val="-4"/>
          <w:sz w:val="28"/>
          <w:szCs w:val="28"/>
          <w:vertAlign w:val="superscript"/>
        </w:rPr>
        <w:t xml:space="preserve">                                                                                    </w:t>
      </w:r>
      <w:r w:rsidRPr="00011B82">
        <w:rPr>
          <w:sz w:val="28"/>
          <w:szCs w:val="28"/>
        </w:rPr>
        <w:t xml:space="preserve">(2)                                                             </w:t>
      </w:r>
    </w:p>
    <w:p w:rsidR="008A1DFE" w:rsidRPr="00011B82" w:rsidRDefault="008A1DFE" w:rsidP="008A1DFE">
      <w:pPr>
        <w:ind w:left="-540"/>
        <w:rPr>
          <w:rStyle w:val="FontStyle17"/>
          <w:sz w:val="20"/>
          <w:szCs w:val="20"/>
        </w:rPr>
      </w:pPr>
      <w:r w:rsidRPr="00011B82">
        <w:rPr>
          <w:rStyle w:val="FontStyle17"/>
          <w:sz w:val="28"/>
          <w:szCs w:val="28"/>
        </w:rPr>
        <w:t xml:space="preserve">             </w:t>
      </w:r>
      <w:r w:rsidRPr="00011B82">
        <w:rPr>
          <w:rStyle w:val="FontStyle17"/>
          <w:sz w:val="20"/>
          <w:szCs w:val="20"/>
          <w:lang w:val="en-US"/>
        </w:rPr>
        <w:t>i</w:t>
      </w:r>
      <w:r w:rsidRPr="00011B82">
        <w:rPr>
          <w:rStyle w:val="FontStyle17"/>
          <w:sz w:val="20"/>
          <w:szCs w:val="20"/>
        </w:rPr>
        <w:t>=1</w:t>
      </w:r>
    </w:p>
    <w:p w:rsidR="008A1DFE" w:rsidRPr="003B0C27" w:rsidRDefault="008A1DFE" w:rsidP="008A1DFE">
      <w:pPr>
        <w:ind w:left="-540"/>
        <w:rPr>
          <w:rStyle w:val="FontStyle13"/>
          <w:sz w:val="28"/>
          <w:szCs w:val="28"/>
        </w:rPr>
      </w:pPr>
      <w:r w:rsidRPr="003B0C27">
        <w:rPr>
          <w:rStyle w:val="FontStyle13"/>
          <w:sz w:val="28"/>
          <w:szCs w:val="28"/>
        </w:rPr>
        <w:t>где</w:t>
      </w:r>
      <w:r w:rsidRPr="003B0C27">
        <w:rPr>
          <w:rStyle w:val="FontStyle15"/>
          <w:position w:val="-4"/>
          <w:sz w:val="28"/>
          <w:szCs w:val="28"/>
        </w:rPr>
        <w:t xml:space="preserve">  </w:t>
      </w:r>
      <w:r w:rsidRPr="003B0C27">
        <w:rPr>
          <w:rStyle w:val="FontStyle15"/>
          <w:position w:val="-4"/>
          <w:sz w:val="28"/>
          <w:szCs w:val="28"/>
          <w:lang w:val="en-US"/>
        </w:rPr>
        <w:t>q</w:t>
      </w:r>
      <w:r w:rsidRPr="003B0C27">
        <w:rPr>
          <w:rStyle w:val="FontStyle15"/>
          <w:position w:val="-4"/>
          <w:sz w:val="28"/>
          <w:szCs w:val="28"/>
          <w:vertAlign w:val="subscript"/>
          <w:lang w:val="en-US"/>
        </w:rPr>
        <w:t>i</w:t>
      </w:r>
      <w:r w:rsidRPr="003B0C27">
        <w:rPr>
          <w:rStyle w:val="FontStyle18"/>
          <w:b w:val="0"/>
          <w:sz w:val="28"/>
          <w:szCs w:val="28"/>
        </w:rPr>
        <w:t xml:space="preserve"> </w:t>
      </w:r>
      <w:r w:rsidRPr="003B0C27">
        <w:rPr>
          <w:rStyle w:val="FontStyle13"/>
          <w:sz w:val="28"/>
          <w:szCs w:val="28"/>
        </w:rPr>
        <w:t xml:space="preserve">- доля продаж </w:t>
      </w:r>
      <w:r w:rsidRPr="003B0C27">
        <w:rPr>
          <w:rStyle w:val="FontStyle13"/>
          <w:sz w:val="28"/>
          <w:szCs w:val="28"/>
          <w:lang w:val="en-US"/>
        </w:rPr>
        <w:t>i</w:t>
      </w:r>
      <w:r w:rsidRPr="003B0C27">
        <w:rPr>
          <w:rStyle w:val="FontStyle13"/>
          <w:sz w:val="28"/>
          <w:szCs w:val="28"/>
        </w:rPr>
        <w:t>-ой фирмы в объеме реализации рынка, %</w:t>
      </w:r>
    </w:p>
    <w:p w:rsidR="008A1DFE" w:rsidRPr="003B0C27" w:rsidRDefault="008A1DFE" w:rsidP="008A1DFE">
      <w:pPr>
        <w:ind w:left="-540"/>
        <w:rPr>
          <w:rStyle w:val="FontStyle13"/>
          <w:sz w:val="28"/>
          <w:szCs w:val="28"/>
        </w:rPr>
      </w:pPr>
      <w:r w:rsidRPr="003B0C27">
        <w:rPr>
          <w:rStyle w:val="FontStyle13"/>
          <w:sz w:val="28"/>
          <w:szCs w:val="28"/>
          <w:lang w:val="en-US"/>
        </w:rPr>
        <w:t>n</w:t>
      </w:r>
      <w:r w:rsidRPr="003B0C27">
        <w:rPr>
          <w:rStyle w:val="FontStyle13"/>
          <w:sz w:val="28"/>
          <w:szCs w:val="28"/>
        </w:rPr>
        <w:t xml:space="preserve"> – количевство хозяйствующих субъектов (фирм) на рынке.</w:t>
      </w:r>
    </w:p>
    <w:p w:rsidR="008A1DFE" w:rsidRPr="003B0C27" w:rsidRDefault="008A1DFE" w:rsidP="008A1DFE">
      <w:pPr>
        <w:ind w:left="-540"/>
      </w:pPr>
    </w:p>
    <w:tbl>
      <w:tblPr>
        <w:tblW w:w="0" w:type="auto"/>
        <w:tblInd w:w="-140" w:type="dxa"/>
        <w:tblLayout w:type="fixed"/>
        <w:tblCellMar>
          <w:left w:w="40" w:type="dxa"/>
          <w:right w:w="40" w:type="dxa"/>
        </w:tblCellMar>
        <w:tblLook w:val="0000" w:firstRow="0" w:lastRow="0" w:firstColumn="0" w:lastColumn="0" w:noHBand="0" w:noVBand="0"/>
      </w:tblPr>
      <w:tblGrid>
        <w:gridCol w:w="1534"/>
        <w:gridCol w:w="1706"/>
        <w:gridCol w:w="906"/>
        <w:gridCol w:w="1123"/>
        <w:gridCol w:w="1694"/>
        <w:gridCol w:w="984"/>
        <w:gridCol w:w="1013"/>
      </w:tblGrid>
      <w:tr w:rsidR="008A1DFE" w:rsidRPr="003B0C27" w:rsidTr="00384FFE">
        <w:tc>
          <w:tcPr>
            <w:tcW w:w="1534" w:type="dxa"/>
            <w:tcBorders>
              <w:top w:val="single" w:sz="6" w:space="0" w:color="auto"/>
              <w:left w:val="single" w:sz="6" w:space="0" w:color="auto"/>
              <w:bottom w:val="nil"/>
              <w:right w:val="single" w:sz="6" w:space="0" w:color="auto"/>
            </w:tcBorders>
          </w:tcPr>
          <w:p w:rsidR="008A1DFE" w:rsidRPr="00384FFE" w:rsidRDefault="008A1DFE" w:rsidP="00384FFE">
            <w:pPr>
              <w:jc w:val="right"/>
              <w:rPr>
                <w:sz w:val="28"/>
                <w:szCs w:val="28"/>
              </w:rPr>
            </w:pPr>
          </w:p>
          <w:p w:rsidR="008A1DFE" w:rsidRPr="00384FFE" w:rsidRDefault="008A1DFE" w:rsidP="00384FFE">
            <w:pPr>
              <w:jc w:val="right"/>
              <w:rPr>
                <w:sz w:val="28"/>
                <w:szCs w:val="28"/>
              </w:rPr>
            </w:pPr>
            <w:r w:rsidRPr="00384FFE">
              <w:rPr>
                <w:sz w:val="28"/>
                <w:szCs w:val="28"/>
              </w:rPr>
              <w:t>Поставщик</w:t>
            </w:r>
          </w:p>
        </w:tc>
        <w:tc>
          <w:tcPr>
            <w:tcW w:w="3735" w:type="dxa"/>
            <w:gridSpan w:val="3"/>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smartTag w:uri="urn:schemas-microsoft-com:office:smarttags" w:element="metricconverter">
              <w:smartTagPr>
                <w:attr w:name="ProductID" w:val="2005 г"/>
              </w:smartTagPr>
              <w:r w:rsidRPr="00384FFE">
                <w:rPr>
                  <w:sz w:val="28"/>
                  <w:szCs w:val="28"/>
                </w:rPr>
                <w:t>2005 г</w:t>
              </w:r>
            </w:smartTag>
            <w:r w:rsidRPr="00384FFE">
              <w:rPr>
                <w:sz w:val="28"/>
                <w:szCs w:val="28"/>
              </w:rPr>
              <w:t>.</w:t>
            </w:r>
          </w:p>
        </w:tc>
        <w:tc>
          <w:tcPr>
            <w:tcW w:w="3691" w:type="dxa"/>
            <w:gridSpan w:val="3"/>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smartTag w:uri="urn:schemas-microsoft-com:office:smarttags" w:element="metricconverter">
              <w:smartTagPr>
                <w:attr w:name="ProductID" w:val="2006 г"/>
              </w:smartTagPr>
              <w:r w:rsidRPr="00384FFE">
                <w:rPr>
                  <w:sz w:val="28"/>
                  <w:szCs w:val="28"/>
                </w:rPr>
                <w:t>2006 г</w:t>
              </w:r>
            </w:smartTag>
            <w:r w:rsidRPr="00384FFE">
              <w:rPr>
                <w:sz w:val="28"/>
                <w:szCs w:val="28"/>
              </w:rPr>
              <w:t>.</w:t>
            </w:r>
          </w:p>
        </w:tc>
      </w:tr>
      <w:tr w:rsidR="008A1DFE" w:rsidRPr="003B0C27" w:rsidTr="00384FFE">
        <w:tc>
          <w:tcPr>
            <w:tcW w:w="1534" w:type="dxa"/>
            <w:tcBorders>
              <w:top w:val="nil"/>
              <w:left w:val="single" w:sz="6" w:space="0" w:color="auto"/>
              <w:bottom w:val="single" w:sz="6" w:space="0" w:color="auto"/>
              <w:right w:val="single" w:sz="6" w:space="0" w:color="auto"/>
            </w:tcBorders>
          </w:tcPr>
          <w:p w:rsidR="008A1DFE" w:rsidRPr="00384FFE" w:rsidRDefault="008A1DFE" w:rsidP="00384FFE">
            <w:pPr>
              <w:jc w:val="right"/>
              <w:rPr>
                <w:sz w:val="28"/>
                <w:szCs w:val="28"/>
              </w:rPr>
            </w:pPr>
          </w:p>
          <w:p w:rsidR="008A1DFE" w:rsidRPr="00384FFE" w:rsidRDefault="008A1DFE" w:rsidP="00384FFE">
            <w:pPr>
              <w:jc w:val="right"/>
              <w:rPr>
                <w:sz w:val="28"/>
                <w:szCs w:val="28"/>
              </w:rPr>
            </w:pPr>
          </w:p>
        </w:tc>
        <w:tc>
          <w:tcPr>
            <w:tcW w:w="17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Объем производства, тыс. мЗ</w:t>
            </w:r>
          </w:p>
          <w:p w:rsidR="008A1DFE" w:rsidRPr="00384FFE" w:rsidRDefault="008A1DFE" w:rsidP="00384FFE">
            <w:pPr>
              <w:jc w:val="right"/>
              <w:rPr>
                <w:sz w:val="28"/>
                <w:szCs w:val="28"/>
              </w:rPr>
            </w:pPr>
          </w:p>
        </w:tc>
        <w:tc>
          <w:tcPr>
            <w:tcW w:w="9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p w:rsidR="008A1DFE" w:rsidRPr="00384FFE" w:rsidRDefault="008A1DFE" w:rsidP="00384FFE">
            <w:pPr>
              <w:jc w:val="right"/>
              <w:rPr>
                <w:sz w:val="28"/>
                <w:szCs w:val="28"/>
              </w:rPr>
            </w:pPr>
            <w:r w:rsidRPr="00384FFE">
              <w:rPr>
                <w:sz w:val="28"/>
                <w:szCs w:val="28"/>
              </w:rPr>
              <w:t>q,%</w:t>
            </w:r>
          </w:p>
          <w:p w:rsidR="008A1DFE" w:rsidRPr="00384FFE" w:rsidRDefault="008A1DFE" w:rsidP="00384FFE">
            <w:pPr>
              <w:jc w:val="right"/>
              <w:rPr>
                <w:sz w:val="28"/>
                <w:szCs w:val="28"/>
              </w:rPr>
            </w:pPr>
          </w:p>
        </w:tc>
        <w:tc>
          <w:tcPr>
            <w:tcW w:w="112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 xml:space="preserve"> </w:t>
            </w:r>
          </w:p>
          <w:p w:rsidR="008A1DFE" w:rsidRPr="00384FFE" w:rsidRDefault="008A1DFE" w:rsidP="00384FFE">
            <w:pPr>
              <w:jc w:val="right"/>
              <w:rPr>
                <w:sz w:val="28"/>
                <w:szCs w:val="28"/>
              </w:rPr>
            </w:pPr>
            <w:r w:rsidRPr="00384FFE">
              <w:rPr>
                <w:sz w:val="28"/>
                <w:szCs w:val="28"/>
              </w:rPr>
              <w:t xml:space="preserve">    q ²</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Объем производства, тыс. мЗ</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p w:rsidR="008A1DFE" w:rsidRPr="00384FFE" w:rsidRDefault="008A1DFE" w:rsidP="00384FFE">
            <w:pPr>
              <w:jc w:val="right"/>
              <w:rPr>
                <w:sz w:val="28"/>
                <w:szCs w:val="28"/>
              </w:rPr>
            </w:pPr>
            <w:r w:rsidRPr="00384FFE">
              <w:rPr>
                <w:sz w:val="28"/>
                <w:szCs w:val="28"/>
              </w:rPr>
              <w:t xml:space="preserve">  q, %</w:t>
            </w:r>
          </w:p>
        </w:tc>
        <w:tc>
          <w:tcPr>
            <w:tcW w:w="101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p w:rsidR="008A1DFE" w:rsidRPr="00384FFE" w:rsidRDefault="008A1DFE" w:rsidP="00384FFE">
            <w:pPr>
              <w:jc w:val="right"/>
              <w:rPr>
                <w:sz w:val="28"/>
                <w:szCs w:val="28"/>
              </w:rPr>
            </w:pPr>
            <w:r w:rsidRPr="00384FFE">
              <w:rPr>
                <w:sz w:val="28"/>
                <w:szCs w:val="28"/>
              </w:rPr>
              <w:t xml:space="preserve">  q ²2</w:t>
            </w:r>
          </w:p>
        </w:tc>
      </w:tr>
      <w:tr w:rsidR="008A1DFE" w:rsidRPr="003B0C27" w:rsidTr="00384FFE">
        <w:tc>
          <w:tcPr>
            <w:tcW w:w="153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w:t>
            </w:r>
          </w:p>
        </w:tc>
        <w:tc>
          <w:tcPr>
            <w:tcW w:w="17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2217,1</w:t>
            </w:r>
          </w:p>
        </w:tc>
        <w:tc>
          <w:tcPr>
            <w:tcW w:w="9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10,98</w:t>
            </w:r>
          </w:p>
        </w:tc>
        <w:tc>
          <w:tcPr>
            <w:tcW w:w="112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120,47</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2055,2</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9,69</w:t>
            </w:r>
          </w:p>
        </w:tc>
        <w:tc>
          <w:tcPr>
            <w:tcW w:w="101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93,98</w:t>
            </w:r>
          </w:p>
        </w:tc>
      </w:tr>
      <w:tr w:rsidR="008A1DFE" w:rsidRPr="003B0C27" w:rsidTr="00384FFE">
        <w:tc>
          <w:tcPr>
            <w:tcW w:w="153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w:t>
            </w:r>
          </w:p>
        </w:tc>
        <w:tc>
          <w:tcPr>
            <w:tcW w:w="17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5351,1</w:t>
            </w:r>
          </w:p>
        </w:tc>
        <w:tc>
          <w:tcPr>
            <w:tcW w:w="9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26,49</w:t>
            </w:r>
          </w:p>
        </w:tc>
        <w:tc>
          <w:tcPr>
            <w:tcW w:w="112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701,75</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5764,2</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27,19</w:t>
            </w:r>
          </w:p>
        </w:tc>
        <w:tc>
          <w:tcPr>
            <w:tcW w:w="101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739,28</w:t>
            </w:r>
          </w:p>
        </w:tc>
      </w:tr>
      <w:tr w:rsidR="008A1DFE" w:rsidRPr="003B0C27" w:rsidTr="00384FFE">
        <w:tc>
          <w:tcPr>
            <w:tcW w:w="153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3</w:t>
            </w:r>
          </w:p>
        </w:tc>
        <w:tc>
          <w:tcPr>
            <w:tcW w:w="17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214,6</w:t>
            </w:r>
          </w:p>
        </w:tc>
        <w:tc>
          <w:tcPr>
            <w:tcW w:w="9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1,06</w:t>
            </w:r>
          </w:p>
        </w:tc>
        <w:tc>
          <w:tcPr>
            <w:tcW w:w="112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1,13</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220,5</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1,04</w:t>
            </w:r>
          </w:p>
        </w:tc>
        <w:tc>
          <w:tcPr>
            <w:tcW w:w="101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1,08</w:t>
            </w:r>
          </w:p>
        </w:tc>
      </w:tr>
      <w:tr w:rsidR="008A1DFE" w:rsidRPr="003B0C27" w:rsidTr="00384FFE">
        <w:tc>
          <w:tcPr>
            <w:tcW w:w="153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4</w:t>
            </w:r>
          </w:p>
        </w:tc>
        <w:tc>
          <w:tcPr>
            <w:tcW w:w="17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3889,5</w:t>
            </w:r>
          </w:p>
        </w:tc>
        <w:tc>
          <w:tcPr>
            <w:tcW w:w="9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19,25</w:t>
            </w:r>
          </w:p>
        </w:tc>
        <w:tc>
          <w:tcPr>
            <w:tcW w:w="112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370,75</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4125,7</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19,46</w:t>
            </w:r>
          </w:p>
        </w:tc>
        <w:tc>
          <w:tcPr>
            <w:tcW w:w="101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378,72</w:t>
            </w:r>
          </w:p>
        </w:tc>
      </w:tr>
      <w:tr w:rsidR="008A1DFE" w:rsidRPr="003B0C27" w:rsidTr="00384FFE">
        <w:tc>
          <w:tcPr>
            <w:tcW w:w="153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w:t>
            </w:r>
          </w:p>
        </w:tc>
        <w:tc>
          <w:tcPr>
            <w:tcW w:w="17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2069,4</w:t>
            </w:r>
          </w:p>
        </w:tc>
        <w:tc>
          <w:tcPr>
            <w:tcW w:w="9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10,24</w:t>
            </w:r>
          </w:p>
        </w:tc>
        <w:tc>
          <w:tcPr>
            <w:tcW w:w="112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104,95</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1864,7</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8,80</w:t>
            </w:r>
          </w:p>
        </w:tc>
        <w:tc>
          <w:tcPr>
            <w:tcW w:w="101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77,37</w:t>
            </w:r>
          </w:p>
        </w:tc>
      </w:tr>
      <w:tr w:rsidR="008A1DFE" w:rsidRPr="003B0C27" w:rsidTr="00384FFE">
        <w:tc>
          <w:tcPr>
            <w:tcW w:w="153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6</w:t>
            </w:r>
          </w:p>
        </w:tc>
        <w:tc>
          <w:tcPr>
            <w:tcW w:w="17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5403,2</w:t>
            </w:r>
          </w:p>
        </w:tc>
        <w:tc>
          <w:tcPr>
            <w:tcW w:w="9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26,75</w:t>
            </w:r>
          </w:p>
        </w:tc>
        <w:tc>
          <w:tcPr>
            <w:tcW w:w="112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715,48</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6037,6</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28,48</w:t>
            </w:r>
          </w:p>
        </w:tc>
        <w:tc>
          <w:tcPr>
            <w:tcW w:w="101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81 1,07</w:t>
            </w:r>
          </w:p>
        </w:tc>
      </w:tr>
      <w:tr w:rsidR="008A1DFE" w:rsidRPr="003B0C27" w:rsidTr="00384FFE">
        <w:tc>
          <w:tcPr>
            <w:tcW w:w="153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7</w:t>
            </w:r>
          </w:p>
        </w:tc>
        <w:tc>
          <w:tcPr>
            <w:tcW w:w="17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1009,6</w:t>
            </w:r>
          </w:p>
        </w:tc>
        <w:tc>
          <w:tcPr>
            <w:tcW w:w="9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5,00</w:t>
            </w:r>
          </w:p>
        </w:tc>
        <w:tc>
          <w:tcPr>
            <w:tcW w:w="112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24,98</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1146,1</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5,41</w:t>
            </w:r>
          </w:p>
        </w:tc>
        <w:tc>
          <w:tcPr>
            <w:tcW w:w="101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29,23</w:t>
            </w:r>
          </w:p>
        </w:tc>
      </w:tr>
      <w:tr w:rsidR="008A1DFE" w:rsidRPr="003B0C27" w:rsidTr="00384FFE">
        <w:tc>
          <w:tcPr>
            <w:tcW w:w="153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Итого</w:t>
            </w:r>
          </w:p>
        </w:tc>
        <w:tc>
          <w:tcPr>
            <w:tcW w:w="17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90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112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2039,51</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101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2130,72</w:t>
            </w:r>
          </w:p>
        </w:tc>
      </w:tr>
    </w:tbl>
    <w:p w:rsidR="008A1DFE" w:rsidRPr="003B0C27" w:rsidRDefault="008A1DFE" w:rsidP="00384FFE"/>
    <w:p w:rsidR="008A1DFE" w:rsidRDefault="008A1DFE" w:rsidP="008A1DFE">
      <w:pPr>
        <w:ind w:left="-540"/>
        <w:rPr>
          <w:rStyle w:val="FontStyle11"/>
          <w:b w:val="0"/>
          <w:sz w:val="28"/>
          <w:szCs w:val="28"/>
          <w:lang w:val="en-US" w:eastAsia="en-US"/>
        </w:rPr>
      </w:pPr>
      <w:r w:rsidRPr="003B0C27">
        <w:rPr>
          <w:rStyle w:val="FontStyle11"/>
          <w:b w:val="0"/>
          <w:sz w:val="28"/>
          <w:szCs w:val="28"/>
          <w:lang w:val="en-US" w:eastAsia="en-US"/>
        </w:rPr>
        <w:t>HHI</w:t>
      </w:r>
      <w:r w:rsidRPr="003B0C27">
        <w:rPr>
          <w:rStyle w:val="FontStyle11"/>
          <w:b w:val="0"/>
          <w:sz w:val="28"/>
          <w:szCs w:val="28"/>
          <w:lang w:eastAsia="en-US"/>
        </w:rPr>
        <w:t xml:space="preserve">2005=2039,51; </w:t>
      </w:r>
    </w:p>
    <w:p w:rsidR="008A1DFE" w:rsidRPr="003B0C27" w:rsidRDefault="008A1DFE" w:rsidP="008A1DFE">
      <w:pPr>
        <w:ind w:left="-540"/>
        <w:rPr>
          <w:rStyle w:val="FontStyle11"/>
          <w:b w:val="0"/>
          <w:sz w:val="28"/>
          <w:szCs w:val="28"/>
          <w:lang w:eastAsia="en-US"/>
        </w:rPr>
      </w:pPr>
      <w:r w:rsidRPr="003B0C27">
        <w:rPr>
          <w:rStyle w:val="FontStyle11"/>
          <w:b w:val="0"/>
          <w:sz w:val="28"/>
          <w:szCs w:val="28"/>
          <w:lang w:val="en-US" w:eastAsia="en-US"/>
        </w:rPr>
        <w:t>HHI</w:t>
      </w:r>
      <w:r w:rsidRPr="003B0C27">
        <w:rPr>
          <w:rStyle w:val="FontStyle11"/>
          <w:b w:val="0"/>
          <w:sz w:val="28"/>
          <w:szCs w:val="28"/>
          <w:lang w:eastAsia="en-US"/>
        </w:rPr>
        <w:t>2006=2130,72.</w:t>
      </w:r>
    </w:p>
    <w:p w:rsidR="008A1DFE" w:rsidRPr="003B0C27" w:rsidRDefault="008A1DFE" w:rsidP="008A1DFE">
      <w:pPr>
        <w:ind w:left="-540"/>
        <w:rPr>
          <w:rStyle w:val="FontStyle11"/>
          <w:b w:val="0"/>
          <w:sz w:val="28"/>
          <w:szCs w:val="28"/>
        </w:rPr>
      </w:pPr>
      <w:r w:rsidRPr="003B0C27">
        <w:rPr>
          <w:rStyle w:val="FontStyle11"/>
          <w:b w:val="0"/>
          <w:sz w:val="28"/>
          <w:szCs w:val="28"/>
        </w:rPr>
        <w:t xml:space="preserve">Показатель, подтверждая результаты </w:t>
      </w:r>
      <w:r w:rsidRPr="003B0C27">
        <w:rPr>
          <w:rStyle w:val="FontStyle11"/>
          <w:b w:val="0"/>
          <w:sz w:val="28"/>
          <w:szCs w:val="28"/>
          <w:lang w:val="en-US"/>
        </w:rPr>
        <w:t>CR</w:t>
      </w:r>
      <w:r w:rsidRPr="003B0C27">
        <w:rPr>
          <w:rStyle w:val="FontStyle11"/>
          <w:b w:val="0"/>
          <w:sz w:val="28"/>
          <w:szCs w:val="28"/>
        </w:rPr>
        <w:t>-3, показывает, что рынок пиломатериалов является высококонцентрированным. В динамике уровень его концентрации возрастает (</w:t>
      </w:r>
      <w:r w:rsidRPr="003B0C27">
        <w:rPr>
          <w:rStyle w:val="FontStyle11"/>
          <w:b w:val="0"/>
          <w:sz w:val="28"/>
          <w:szCs w:val="28"/>
          <w:lang w:val="en-US"/>
        </w:rPr>
        <w:t>HHI</w:t>
      </w:r>
      <w:r w:rsidRPr="003B0C27">
        <w:rPr>
          <w:rStyle w:val="FontStyle11"/>
          <w:b w:val="0"/>
          <w:sz w:val="28"/>
          <w:szCs w:val="28"/>
        </w:rPr>
        <w:t xml:space="preserve">2005 &lt; </w:t>
      </w:r>
      <w:r w:rsidRPr="003B0C27">
        <w:rPr>
          <w:rStyle w:val="FontStyle11"/>
          <w:b w:val="0"/>
          <w:sz w:val="28"/>
          <w:szCs w:val="28"/>
          <w:lang w:val="en-US"/>
        </w:rPr>
        <w:t>HHI</w:t>
      </w:r>
      <w:r w:rsidRPr="003B0C27">
        <w:rPr>
          <w:rStyle w:val="FontStyle11"/>
          <w:b w:val="0"/>
          <w:sz w:val="28"/>
          <w:szCs w:val="28"/>
        </w:rPr>
        <w:t>2006).</w:t>
      </w:r>
    </w:p>
    <w:p w:rsidR="008A1DFE" w:rsidRPr="00011B82" w:rsidRDefault="008A1DFE" w:rsidP="008A1DFE">
      <w:pPr>
        <w:ind w:left="-540"/>
        <w:rPr>
          <w:rStyle w:val="FontStyle13"/>
          <w:bCs/>
          <w:sz w:val="28"/>
          <w:szCs w:val="28"/>
        </w:rPr>
      </w:pPr>
      <w:r w:rsidRPr="003B0C27">
        <w:rPr>
          <w:rStyle w:val="FontStyle11"/>
          <w:b w:val="0"/>
          <w:sz w:val="28"/>
          <w:szCs w:val="28"/>
        </w:rPr>
        <w:t xml:space="preserve">3. </w:t>
      </w:r>
      <w:r w:rsidRPr="003B0C27">
        <w:rPr>
          <w:rStyle w:val="FontStyle12"/>
          <w:sz w:val="28"/>
          <w:szCs w:val="28"/>
        </w:rPr>
        <w:t>Индекс Линда (</w:t>
      </w:r>
      <w:r w:rsidRPr="003B0C27">
        <w:rPr>
          <w:rStyle w:val="FontStyle12"/>
          <w:sz w:val="28"/>
          <w:szCs w:val="28"/>
          <w:lang w:val="en-US"/>
        </w:rPr>
        <w:t>L</w:t>
      </w:r>
      <w:r w:rsidRPr="003B0C27">
        <w:rPr>
          <w:rStyle w:val="FontStyle12"/>
          <w:sz w:val="28"/>
          <w:szCs w:val="28"/>
        </w:rPr>
        <w:t xml:space="preserve">). </w:t>
      </w:r>
      <w:r w:rsidRPr="003B0C27">
        <w:rPr>
          <w:rStyle w:val="FontStyle11"/>
          <w:b w:val="0"/>
          <w:sz w:val="28"/>
          <w:szCs w:val="28"/>
        </w:rPr>
        <w:t>Индекс определяет степень неравенства между лидирующими на рынке предприятиями и используется в качестве определителя «границы» олигополии:</w:t>
      </w:r>
    </w:p>
    <w:p w:rsidR="008A1DFE" w:rsidRPr="00011B82" w:rsidRDefault="008A1DFE" w:rsidP="008A1DFE">
      <w:pPr>
        <w:ind w:left="-540"/>
        <w:rPr>
          <w:sz w:val="28"/>
          <w:szCs w:val="28"/>
        </w:rPr>
      </w:pPr>
      <w:r>
        <w:rPr>
          <w:b/>
          <w:sz w:val="28"/>
          <w:szCs w:val="28"/>
        </w:rPr>
        <w:t xml:space="preserve">    </w:t>
      </w:r>
      <w:r w:rsidRPr="00011B82">
        <w:rPr>
          <w:b/>
          <w:sz w:val="28"/>
          <w:szCs w:val="28"/>
        </w:rPr>
        <w:t xml:space="preserve">   </w:t>
      </w:r>
      <w:r w:rsidRPr="000B6E33">
        <w:rPr>
          <w:b/>
          <w:sz w:val="28"/>
          <w:szCs w:val="28"/>
        </w:rPr>
        <w:t xml:space="preserve">             </w:t>
      </w:r>
      <w:r w:rsidRPr="00011B82">
        <w:rPr>
          <w:sz w:val="28"/>
          <w:szCs w:val="28"/>
        </w:rPr>
        <w:t xml:space="preserve">1          </w:t>
      </w:r>
      <w:r w:rsidRPr="00011B82">
        <w:rPr>
          <w:sz w:val="20"/>
          <w:szCs w:val="20"/>
          <w:lang w:val="en-US"/>
        </w:rPr>
        <w:t>K</w:t>
      </w:r>
    </w:p>
    <w:p w:rsidR="008A1DFE" w:rsidRPr="00011B82" w:rsidRDefault="00CF5800" w:rsidP="008A1DFE">
      <w:pPr>
        <w:ind w:left="-540"/>
        <w:rPr>
          <w:sz w:val="28"/>
          <w:szCs w:val="28"/>
          <w:vertAlign w:val="subscript"/>
        </w:rPr>
      </w:pPr>
      <w:r>
        <w:rPr>
          <w:noProof/>
        </w:rPr>
        <w:pict>
          <v:line id="_x0000_s1038" style="position:absolute;left:0;text-align:left;flip:x y;z-index:251627520" from="27pt,6.95pt" to="63pt,6.95pt"/>
        </w:pict>
      </w:r>
      <w:r w:rsidR="008A1DFE" w:rsidRPr="00011B82">
        <w:rPr>
          <w:sz w:val="28"/>
          <w:szCs w:val="28"/>
        </w:rPr>
        <w:t xml:space="preserve">         L=</w:t>
      </w:r>
      <w:r w:rsidR="008A1DFE" w:rsidRPr="00011B82">
        <w:rPr>
          <w:sz w:val="28"/>
          <w:szCs w:val="28"/>
        </w:rPr>
        <w:tab/>
        <w:t xml:space="preserve">        *  Σ</w:t>
      </w:r>
      <w:r w:rsidR="008A1DFE" w:rsidRPr="00011B82">
        <w:rPr>
          <w:sz w:val="28"/>
          <w:szCs w:val="28"/>
          <w:lang w:val="en-US"/>
        </w:rPr>
        <w:t>Q</w:t>
      </w:r>
      <w:r w:rsidR="008A1DFE" w:rsidRPr="00011B82">
        <w:rPr>
          <w:sz w:val="28"/>
          <w:szCs w:val="28"/>
          <w:vertAlign w:val="subscript"/>
          <w:lang w:val="en-US"/>
        </w:rPr>
        <w:t>i</w:t>
      </w:r>
      <w:r w:rsidR="008A1DFE" w:rsidRPr="00011B82">
        <w:rPr>
          <w:sz w:val="28"/>
          <w:szCs w:val="28"/>
          <w:vertAlign w:val="subscript"/>
        </w:rPr>
        <w:t xml:space="preserve">                                                                                               </w:t>
      </w:r>
      <w:r w:rsidR="008A1DFE" w:rsidRPr="00011B82">
        <w:rPr>
          <w:sz w:val="28"/>
          <w:szCs w:val="28"/>
        </w:rPr>
        <w:t>(3)</w:t>
      </w:r>
    </w:p>
    <w:p w:rsidR="008A1DFE" w:rsidRPr="001C34E5" w:rsidRDefault="00384FFE" w:rsidP="008A1DFE">
      <w:pPr>
        <w:ind w:left="-540"/>
        <w:rPr>
          <w:rStyle w:val="FontStyle13"/>
          <w:sz w:val="28"/>
          <w:szCs w:val="28"/>
        </w:rPr>
      </w:pPr>
      <w:r>
        <w:rPr>
          <w:sz w:val="28"/>
          <w:szCs w:val="28"/>
        </w:rPr>
        <w:t xml:space="preserve">                K(K-1)  </w:t>
      </w:r>
      <w:r w:rsidR="008A1DFE" w:rsidRPr="00011B82">
        <w:rPr>
          <w:sz w:val="28"/>
          <w:szCs w:val="28"/>
        </w:rPr>
        <w:t xml:space="preserve">  </w:t>
      </w:r>
      <w:r w:rsidR="008A1DFE" w:rsidRPr="00011B82">
        <w:rPr>
          <w:sz w:val="20"/>
          <w:szCs w:val="20"/>
          <w:lang w:val="en-US"/>
        </w:rPr>
        <w:t>i</w:t>
      </w:r>
      <w:r w:rsidR="008A1DFE" w:rsidRPr="00011B82">
        <w:rPr>
          <w:sz w:val="20"/>
          <w:szCs w:val="20"/>
        </w:rPr>
        <w:t>=1</w:t>
      </w:r>
    </w:p>
    <w:p w:rsidR="008A1DFE" w:rsidRPr="00215450" w:rsidRDefault="008A1DFE" w:rsidP="008A1DFE">
      <w:pPr>
        <w:ind w:left="-540"/>
        <w:rPr>
          <w:rStyle w:val="FontStyle32"/>
          <w:rFonts w:ascii="Times New Roman" w:hAnsi="Times New Roman" w:cs="Times New Roman"/>
          <w:sz w:val="28"/>
          <w:szCs w:val="28"/>
        </w:rPr>
      </w:pPr>
      <w:r w:rsidRPr="00215450">
        <w:rPr>
          <w:rStyle w:val="FontStyle32"/>
          <w:rFonts w:ascii="Times New Roman" w:hAnsi="Times New Roman" w:cs="Times New Roman"/>
          <w:sz w:val="28"/>
          <w:szCs w:val="28"/>
        </w:rPr>
        <w:t xml:space="preserve">где       - число крупных поставщиков (от 2 до </w:t>
      </w:r>
      <w:r w:rsidRPr="00215450">
        <w:rPr>
          <w:rStyle w:val="FontStyle32"/>
          <w:rFonts w:ascii="Times New Roman" w:hAnsi="Times New Roman" w:cs="Times New Roman"/>
          <w:sz w:val="28"/>
          <w:szCs w:val="28"/>
          <w:lang w:val="en-US"/>
        </w:rPr>
        <w:t>N</w:t>
      </w:r>
      <w:r w:rsidRPr="00215450">
        <w:rPr>
          <w:rStyle w:val="FontStyle32"/>
          <w:rFonts w:ascii="Times New Roman" w:hAnsi="Times New Roman" w:cs="Times New Roman"/>
          <w:sz w:val="28"/>
          <w:szCs w:val="28"/>
        </w:rPr>
        <w:t xml:space="preserve">); </w:t>
      </w:r>
      <w:r w:rsidRPr="00215450">
        <w:rPr>
          <w:rStyle w:val="FontStyle20"/>
          <w:sz w:val="28"/>
          <w:szCs w:val="28"/>
        </w:rPr>
        <w:t xml:space="preserve">(2,-   </w:t>
      </w:r>
      <w:r w:rsidRPr="00215450">
        <w:rPr>
          <w:rStyle w:val="FontStyle32"/>
          <w:rFonts w:ascii="Times New Roman" w:hAnsi="Times New Roman" w:cs="Times New Roman"/>
          <w:sz w:val="28"/>
          <w:szCs w:val="28"/>
        </w:rPr>
        <w:t xml:space="preserve">- соотношение между средней долей рынка поставщиков    и долей  </w:t>
      </w:r>
      <w:r w:rsidRPr="00215450">
        <w:rPr>
          <w:rStyle w:val="FontStyle26"/>
          <w:spacing w:val="60"/>
          <w:sz w:val="28"/>
          <w:szCs w:val="28"/>
          <w:lang w:val="en-US"/>
        </w:rPr>
        <w:t>K</w:t>
      </w:r>
      <w:r w:rsidRPr="00215450">
        <w:rPr>
          <w:rStyle w:val="FontStyle26"/>
          <w:spacing w:val="60"/>
          <w:sz w:val="28"/>
          <w:szCs w:val="28"/>
        </w:rPr>
        <w:t>-</w:t>
      </w:r>
      <w:r w:rsidRPr="00215450">
        <w:rPr>
          <w:rStyle w:val="FontStyle26"/>
          <w:spacing w:val="60"/>
          <w:sz w:val="28"/>
          <w:szCs w:val="28"/>
          <w:lang w:val="en-US"/>
        </w:rPr>
        <w:t>i</w:t>
      </w:r>
      <w:r w:rsidRPr="00215450">
        <w:rPr>
          <w:rStyle w:val="FontStyle26"/>
          <w:spacing w:val="60"/>
          <w:sz w:val="28"/>
          <w:szCs w:val="28"/>
        </w:rPr>
        <w:t xml:space="preserve"> </w:t>
      </w:r>
      <w:r w:rsidRPr="00215450">
        <w:rPr>
          <w:rStyle w:val="FontStyle32"/>
          <w:rFonts w:ascii="Times New Roman" w:hAnsi="Times New Roman" w:cs="Times New Roman"/>
          <w:sz w:val="28"/>
          <w:szCs w:val="28"/>
        </w:rPr>
        <w:t>поставщиков;</w:t>
      </w:r>
    </w:p>
    <w:p w:rsidR="008A1DFE" w:rsidRPr="00215450" w:rsidRDefault="008A1DFE" w:rsidP="008A1DFE">
      <w:pPr>
        <w:ind w:left="-540"/>
        <w:rPr>
          <w:rStyle w:val="FontStyle32"/>
          <w:rFonts w:ascii="Times New Roman" w:hAnsi="Times New Roman" w:cs="Times New Roman"/>
          <w:sz w:val="28"/>
          <w:szCs w:val="28"/>
        </w:rPr>
      </w:pPr>
      <w:r>
        <w:rPr>
          <w:rStyle w:val="FontStyle32"/>
          <w:rFonts w:ascii="Times New Roman" w:hAnsi="Times New Roman" w:cs="Times New Roman"/>
          <w:sz w:val="28"/>
          <w:szCs w:val="28"/>
          <w:lang w:val="en-US"/>
        </w:rPr>
        <w:t>i</w:t>
      </w:r>
      <w:r w:rsidRPr="00215450">
        <w:rPr>
          <w:rStyle w:val="FontStyle32"/>
          <w:rFonts w:ascii="Times New Roman" w:hAnsi="Times New Roman" w:cs="Times New Roman"/>
          <w:sz w:val="28"/>
          <w:szCs w:val="28"/>
        </w:rPr>
        <w:t xml:space="preserve">- число ведущих поставщиков среди </w:t>
      </w:r>
      <w:r w:rsidRPr="000B6E33">
        <w:rPr>
          <w:rStyle w:val="FontStyle26"/>
          <w:sz w:val="28"/>
          <w:szCs w:val="28"/>
        </w:rPr>
        <w:t>К</w:t>
      </w:r>
      <w:r w:rsidRPr="00215450">
        <w:rPr>
          <w:rStyle w:val="FontStyle26"/>
          <w:sz w:val="28"/>
          <w:szCs w:val="28"/>
        </w:rPr>
        <w:t xml:space="preserve"> </w:t>
      </w:r>
      <w:r w:rsidRPr="00215450">
        <w:rPr>
          <w:rStyle w:val="FontStyle32"/>
          <w:rFonts w:ascii="Times New Roman" w:hAnsi="Times New Roman" w:cs="Times New Roman"/>
          <w:sz w:val="28"/>
          <w:szCs w:val="28"/>
        </w:rPr>
        <w:t>крупных поставщиков.</w:t>
      </w:r>
    </w:p>
    <w:p w:rsidR="008A1DFE" w:rsidRPr="008E1422" w:rsidRDefault="008A1DFE" w:rsidP="008A1DFE">
      <w:pPr>
        <w:ind w:left="-540"/>
        <w:rPr>
          <w:sz w:val="28"/>
          <w:szCs w:val="28"/>
        </w:rPr>
      </w:pPr>
      <w:r w:rsidRPr="001C34E5">
        <w:rPr>
          <w:sz w:val="28"/>
          <w:szCs w:val="28"/>
        </w:rPr>
        <w:t xml:space="preserve">            </w:t>
      </w:r>
    </w:p>
    <w:p w:rsidR="008A1DFE" w:rsidRPr="00E64788" w:rsidRDefault="008A1DFE" w:rsidP="008A1DFE">
      <w:pPr>
        <w:ind w:left="-540"/>
        <w:rPr>
          <w:sz w:val="28"/>
          <w:szCs w:val="28"/>
          <w:vertAlign w:val="subscript"/>
          <w:lang w:val="en-US"/>
        </w:rPr>
      </w:pPr>
      <w:r w:rsidRPr="000A3781">
        <w:rPr>
          <w:sz w:val="28"/>
          <w:szCs w:val="28"/>
        </w:rPr>
        <w:t xml:space="preserve">           </w:t>
      </w:r>
      <w:r w:rsidRPr="001C34E5">
        <w:rPr>
          <w:sz w:val="28"/>
          <w:szCs w:val="28"/>
        </w:rPr>
        <w:t xml:space="preserve">  </w:t>
      </w:r>
      <w:r>
        <w:rPr>
          <w:sz w:val="28"/>
          <w:szCs w:val="28"/>
          <w:lang w:val="en-US"/>
        </w:rPr>
        <w:t>A</w:t>
      </w:r>
      <w:r>
        <w:rPr>
          <w:sz w:val="28"/>
          <w:szCs w:val="28"/>
          <w:vertAlign w:val="subscript"/>
          <w:lang w:val="en-US"/>
        </w:rPr>
        <w:t xml:space="preserve">i                      </w:t>
      </w:r>
      <w:r>
        <w:rPr>
          <w:sz w:val="28"/>
          <w:szCs w:val="28"/>
          <w:lang w:val="en-US"/>
        </w:rPr>
        <w:t>A</w:t>
      </w:r>
      <w:r>
        <w:rPr>
          <w:sz w:val="28"/>
          <w:szCs w:val="28"/>
          <w:vertAlign w:val="subscript"/>
          <w:lang w:val="en-US"/>
        </w:rPr>
        <w:t xml:space="preserve"> k</w:t>
      </w:r>
      <w:r>
        <w:rPr>
          <w:sz w:val="28"/>
          <w:szCs w:val="28"/>
          <w:lang w:val="en-US"/>
        </w:rPr>
        <w:t>- A</w:t>
      </w:r>
      <w:r>
        <w:rPr>
          <w:sz w:val="28"/>
          <w:szCs w:val="28"/>
          <w:vertAlign w:val="subscript"/>
          <w:lang w:val="en-US"/>
        </w:rPr>
        <w:t xml:space="preserve"> i</w:t>
      </w:r>
    </w:p>
    <w:p w:rsidR="008A1DFE" w:rsidRPr="000A3781" w:rsidRDefault="00CF5800" w:rsidP="008A1DFE">
      <w:pPr>
        <w:ind w:left="-540"/>
        <w:rPr>
          <w:rStyle w:val="FontStyle29"/>
          <w:rFonts w:ascii="Times New Roman" w:hAnsi="Times New Roman" w:cs="Times New Roman"/>
          <w:sz w:val="28"/>
          <w:szCs w:val="28"/>
          <w:lang w:val="en-US"/>
        </w:rPr>
      </w:pPr>
      <w:r>
        <w:rPr>
          <w:noProof/>
        </w:rPr>
        <w:pict>
          <v:line id="_x0000_s1030" style="position:absolute;left:0;text-align:left;z-index:251619328" from="1in,8.75pt" to="126pt,8.75pt"/>
        </w:pict>
      </w:r>
      <w:r>
        <w:rPr>
          <w:noProof/>
        </w:rPr>
        <w:pict>
          <v:line id="_x0000_s1029" style="position:absolute;left:0;text-align:left;z-index:251618304" from="0,8.75pt" to="36pt,8.75pt"/>
        </w:pict>
      </w:r>
      <w:r w:rsidR="008A1DFE" w:rsidRPr="000B6E33">
        <w:rPr>
          <w:b/>
          <w:sz w:val="28"/>
          <w:szCs w:val="28"/>
          <w:lang w:val="en-US"/>
        </w:rPr>
        <w:t>Q</w:t>
      </w:r>
      <w:r w:rsidR="008A1DFE" w:rsidRPr="000B6E33">
        <w:rPr>
          <w:b/>
          <w:sz w:val="28"/>
          <w:szCs w:val="28"/>
          <w:vertAlign w:val="subscript"/>
          <w:lang w:val="en-US"/>
        </w:rPr>
        <w:t>i</w:t>
      </w:r>
      <w:r w:rsidR="008A1DFE" w:rsidRPr="000A3781">
        <w:rPr>
          <w:b/>
          <w:sz w:val="28"/>
          <w:szCs w:val="28"/>
          <w:vertAlign w:val="subscript"/>
          <w:lang w:val="en-US"/>
        </w:rPr>
        <w:t xml:space="preserve">  =</w:t>
      </w:r>
      <w:r w:rsidR="008A1DFE" w:rsidRPr="000A3781">
        <w:rPr>
          <w:rStyle w:val="FontStyle27"/>
          <w:rFonts w:ascii="Times New Roman" w:hAnsi="Times New Roman" w:cs="Times New Roman"/>
          <w:sz w:val="28"/>
          <w:szCs w:val="28"/>
          <w:lang w:val="en-US"/>
        </w:rPr>
        <w:tab/>
        <w:t xml:space="preserve">          ÷                                                     </w:t>
      </w:r>
      <w:r w:rsidR="008A1DFE" w:rsidRPr="000A3781">
        <w:rPr>
          <w:rStyle w:val="FontStyle29"/>
          <w:rFonts w:ascii="Times New Roman" w:hAnsi="Times New Roman" w:cs="Times New Roman"/>
          <w:sz w:val="28"/>
          <w:szCs w:val="28"/>
          <w:lang w:val="en-US"/>
        </w:rPr>
        <w:t>(4)</w:t>
      </w:r>
    </w:p>
    <w:p w:rsidR="008A1DFE" w:rsidRPr="000A3781" w:rsidRDefault="008A1DFE" w:rsidP="008A1DFE">
      <w:pPr>
        <w:ind w:left="-540"/>
        <w:rPr>
          <w:sz w:val="28"/>
          <w:szCs w:val="28"/>
          <w:lang w:val="en-US"/>
        </w:rPr>
      </w:pPr>
      <w:r w:rsidRPr="000A3781">
        <w:rPr>
          <w:rStyle w:val="FontStyle31"/>
          <w:rFonts w:ascii="Times New Roman" w:hAnsi="Times New Roman" w:cs="Times New Roman"/>
          <w:sz w:val="28"/>
          <w:szCs w:val="28"/>
          <w:lang w:val="en-US" w:eastAsia="en-US"/>
        </w:rPr>
        <w:t xml:space="preserve">               </w:t>
      </w:r>
      <w:r w:rsidRPr="000A3781">
        <w:rPr>
          <w:sz w:val="28"/>
          <w:szCs w:val="28"/>
          <w:lang w:val="en-US"/>
        </w:rPr>
        <w:t xml:space="preserve">    </w:t>
      </w:r>
      <w:r>
        <w:rPr>
          <w:sz w:val="28"/>
          <w:szCs w:val="28"/>
          <w:lang w:val="en-US"/>
        </w:rPr>
        <w:t>i</w:t>
      </w:r>
      <w:r w:rsidRPr="000A3781">
        <w:rPr>
          <w:sz w:val="28"/>
          <w:szCs w:val="28"/>
          <w:lang w:val="en-US"/>
        </w:rPr>
        <w:t xml:space="preserve">                 </w:t>
      </w:r>
      <w:r>
        <w:rPr>
          <w:sz w:val="28"/>
          <w:szCs w:val="28"/>
          <w:lang w:val="en-US"/>
        </w:rPr>
        <w:t>K</w:t>
      </w:r>
      <w:r w:rsidRPr="000A3781">
        <w:rPr>
          <w:sz w:val="28"/>
          <w:szCs w:val="28"/>
          <w:lang w:val="en-US"/>
        </w:rPr>
        <w:t xml:space="preserve">- </w:t>
      </w:r>
      <w:r>
        <w:rPr>
          <w:sz w:val="28"/>
          <w:szCs w:val="28"/>
          <w:lang w:val="en-US"/>
        </w:rPr>
        <w:t>i</w:t>
      </w:r>
    </w:p>
    <w:p w:rsidR="008A1DFE" w:rsidRPr="001C34E5" w:rsidRDefault="008A1DFE" w:rsidP="008A1DFE">
      <w:pPr>
        <w:ind w:left="-540"/>
        <w:rPr>
          <w:rStyle w:val="FontStyle32"/>
          <w:rFonts w:ascii="Times New Roman" w:hAnsi="Times New Roman" w:cs="Times New Roman"/>
          <w:sz w:val="28"/>
          <w:szCs w:val="28"/>
        </w:rPr>
      </w:pPr>
      <w:r w:rsidRPr="00215450">
        <w:rPr>
          <w:rStyle w:val="FontStyle32"/>
          <w:rFonts w:ascii="Times New Roman" w:hAnsi="Times New Roman" w:cs="Times New Roman"/>
          <w:sz w:val="28"/>
          <w:szCs w:val="28"/>
        </w:rPr>
        <w:t xml:space="preserve">где </w:t>
      </w:r>
      <w:r>
        <w:rPr>
          <w:rStyle w:val="FontStyle26"/>
          <w:sz w:val="28"/>
          <w:szCs w:val="28"/>
        </w:rPr>
        <w:t>А</w:t>
      </w:r>
      <w:r>
        <w:rPr>
          <w:rStyle w:val="FontStyle26"/>
          <w:sz w:val="28"/>
          <w:szCs w:val="28"/>
          <w:lang w:val="en-US"/>
        </w:rPr>
        <w:t>i</w:t>
      </w:r>
      <w:r w:rsidRPr="00215450">
        <w:rPr>
          <w:rStyle w:val="FontStyle26"/>
          <w:sz w:val="28"/>
          <w:szCs w:val="28"/>
        </w:rPr>
        <w:t xml:space="preserve"> </w:t>
      </w:r>
      <w:r w:rsidRPr="00215450">
        <w:rPr>
          <w:rStyle w:val="FontStyle32"/>
          <w:rFonts w:ascii="Times New Roman" w:hAnsi="Times New Roman" w:cs="Times New Roman"/>
          <w:sz w:val="28"/>
          <w:szCs w:val="28"/>
        </w:rPr>
        <w:t xml:space="preserve">- общая доля рынка, приходящаяся на </w:t>
      </w:r>
      <w:r>
        <w:rPr>
          <w:rStyle w:val="FontStyle32"/>
          <w:rFonts w:ascii="Times New Roman" w:hAnsi="Times New Roman" w:cs="Times New Roman"/>
          <w:spacing w:val="-20"/>
          <w:sz w:val="28"/>
          <w:szCs w:val="28"/>
          <w:lang w:val="en-US"/>
        </w:rPr>
        <w:t>i</w:t>
      </w:r>
      <w:r w:rsidRPr="00215450">
        <w:rPr>
          <w:rStyle w:val="FontStyle32"/>
          <w:rFonts w:ascii="Times New Roman" w:hAnsi="Times New Roman" w:cs="Times New Roman"/>
          <w:sz w:val="28"/>
          <w:szCs w:val="28"/>
        </w:rPr>
        <w:t xml:space="preserve"> поставщиков; </w:t>
      </w:r>
    </w:p>
    <w:p w:rsidR="008A1DFE" w:rsidRPr="00215450" w:rsidRDefault="008A1DFE" w:rsidP="008A1DFE">
      <w:pPr>
        <w:ind w:left="-540"/>
        <w:rPr>
          <w:rStyle w:val="FontStyle32"/>
          <w:rFonts w:ascii="Times New Roman" w:hAnsi="Times New Roman" w:cs="Times New Roman"/>
          <w:sz w:val="28"/>
          <w:szCs w:val="28"/>
        </w:rPr>
      </w:pPr>
      <w:r w:rsidRPr="00215450">
        <w:rPr>
          <w:rStyle w:val="FontStyle26"/>
          <w:sz w:val="28"/>
          <w:szCs w:val="28"/>
        </w:rPr>
        <w:t>А</w:t>
      </w:r>
      <w:r w:rsidRPr="00215450">
        <w:rPr>
          <w:rStyle w:val="FontStyle26"/>
          <w:sz w:val="28"/>
          <w:szCs w:val="28"/>
          <w:vertAlign w:val="subscript"/>
        </w:rPr>
        <w:t>к</w:t>
      </w:r>
      <w:r w:rsidRPr="00215450">
        <w:rPr>
          <w:rStyle w:val="FontStyle26"/>
          <w:sz w:val="28"/>
          <w:szCs w:val="28"/>
        </w:rPr>
        <w:t xml:space="preserve"> </w:t>
      </w:r>
      <w:r w:rsidRPr="00215450">
        <w:rPr>
          <w:rStyle w:val="FontStyle32"/>
          <w:rFonts w:ascii="Times New Roman" w:hAnsi="Times New Roman" w:cs="Times New Roman"/>
          <w:sz w:val="28"/>
          <w:szCs w:val="28"/>
        </w:rPr>
        <w:t xml:space="preserve">- доля рынка, приходящаяся на </w:t>
      </w:r>
      <w:r w:rsidRPr="00215450">
        <w:rPr>
          <w:rStyle w:val="FontStyle26"/>
          <w:sz w:val="28"/>
          <w:szCs w:val="28"/>
        </w:rPr>
        <w:t xml:space="preserve">К </w:t>
      </w:r>
      <w:r w:rsidRPr="00215450">
        <w:rPr>
          <w:rStyle w:val="FontStyle32"/>
          <w:rFonts w:ascii="Times New Roman" w:hAnsi="Times New Roman" w:cs="Times New Roman"/>
          <w:sz w:val="28"/>
          <w:szCs w:val="28"/>
        </w:rPr>
        <w:t>крупных поставщиков.</w:t>
      </w:r>
    </w:p>
    <w:p w:rsidR="008A1DFE" w:rsidRPr="00215450" w:rsidRDefault="008A1DFE" w:rsidP="008A1DFE">
      <w:pPr>
        <w:ind w:left="-540"/>
        <w:rPr>
          <w:rStyle w:val="FontStyle32"/>
          <w:rFonts w:ascii="Times New Roman" w:hAnsi="Times New Roman" w:cs="Times New Roman"/>
          <w:sz w:val="28"/>
          <w:szCs w:val="28"/>
        </w:rPr>
      </w:pPr>
      <w:r w:rsidRPr="00215450">
        <w:rPr>
          <w:rStyle w:val="FontStyle32"/>
          <w:rFonts w:ascii="Times New Roman" w:hAnsi="Times New Roman" w:cs="Times New Roman"/>
          <w:sz w:val="28"/>
          <w:szCs w:val="28"/>
        </w:rPr>
        <w:t xml:space="preserve">На </w:t>
      </w:r>
      <w:r w:rsidRPr="00215450">
        <w:rPr>
          <w:rStyle w:val="FontStyle29"/>
          <w:rFonts w:ascii="Times New Roman" w:hAnsi="Times New Roman" w:cs="Times New Roman"/>
          <w:sz w:val="28"/>
          <w:szCs w:val="28"/>
        </w:rPr>
        <w:t xml:space="preserve">2005 </w:t>
      </w:r>
      <w:r w:rsidRPr="00215450">
        <w:rPr>
          <w:rStyle w:val="FontStyle32"/>
          <w:rFonts w:ascii="Times New Roman" w:hAnsi="Times New Roman" w:cs="Times New Roman"/>
          <w:sz w:val="28"/>
          <w:szCs w:val="28"/>
        </w:rPr>
        <w:t>год:</w:t>
      </w:r>
    </w:p>
    <w:p w:rsidR="008A1DFE" w:rsidRPr="00215450" w:rsidRDefault="008A1DFE" w:rsidP="008A1DFE">
      <w:pPr>
        <w:ind w:left="-540"/>
        <w:rPr>
          <w:rStyle w:val="FontStyle32"/>
          <w:rFonts w:ascii="Times New Roman" w:hAnsi="Times New Roman" w:cs="Times New Roman"/>
          <w:sz w:val="28"/>
          <w:szCs w:val="28"/>
        </w:rPr>
      </w:pPr>
      <w:r w:rsidRPr="00215450">
        <w:rPr>
          <w:rStyle w:val="FontStyle32"/>
          <w:rFonts w:ascii="Times New Roman" w:hAnsi="Times New Roman" w:cs="Times New Roman"/>
          <w:sz w:val="28"/>
          <w:szCs w:val="28"/>
        </w:rPr>
        <w:t xml:space="preserve">На </w:t>
      </w:r>
      <w:r w:rsidRPr="00215450">
        <w:rPr>
          <w:rStyle w:val="FontStyle29"/>
          <w:rFonts w:ascii="Times New Roman" w:hAnsi="Times New Roman" w:cs="Times New Roman"/>
          <w:sz w:val="28"/>
          <w:szCs w:val="28"/>
        </w:rPr>
        <w:t xml:space="preserve">3 </w:t>
      </w:r>
      <w:r w:rsidRPr="00215450">
        <w:rPr>
          <w:rStyle w:val="FontStyle32"/>
          <w:rFonts w:ascii="Times New Roman" w:hAnsi="Times New Roman" w:cs="Times New Roman"/>
          <w:sz w:val="28"/>
          <w:szCs w:val="28"/>
        </w:rPr>
        <w:t xml:space="preserve">крупных фирмы приходится </w:t>
      </w:r>
      <w:r w:rsidRPr="00215450">
        <w:rPr>
          <w:rStyle w:val="FontStyle29"/>
          <w:rFonts w:ascii="Times New Roman" w:hAnsi="Times New Roman" w:cs="Times New Roman"/>
          <w:sz w:val="28"/>
          <w:szCs w:val="28"/>
        </w:rPr>
        <w:t xml:space="preserve">72,49 </w:t>
      </w:r>
      <w:r w:rsidRPr="00215450">
        <w:rPr>
          <w:rStyle w:val="FontStyle32"/>
          <w:rFonts w:ascii="Times New Roman" w:hAnsi="Times New Roman" w:cs="Times New Roman"/>
          <w:sz w:val="28"/>
          <w:szCs w:val="28"/>
        </w:rPr>
        <w:t>% рынка.</w:t>
      </w:r>
    </w:p>
    <w:p w:rsidR="008A1DFE" w:rsidRPr="001C34E5" w:rsidRDefault="008A1DFE" w:rsidP="008A1DFE">
      <w:pPr>
        <w:ind w:left="-540"/>
        <w:rPr>
          <w:b/>
          <w:lang w:val="en-US"/>
        </w:rPr>
      </w:pPr>
      <w:r w:rsidRPr="001C34E5">
        <w:rPr>
          <w:lang w:val="en-US"/>
        </w:rPr>
        <w:t>1.</w:t>
      </w:r>
      <w:r w:rsidRPr="001C34E5">
        <w:rPr>
          <w:lang w:val="en-US"/>
        </w:rPr>
        <w:tab/>
      </w:r>
      <w:r w:rsidRPr="001C34E5">
        <w:rPr>
          <w:b/>
          <w:lang w:val="en-US"/>
        </w:rPr>
        <w:t>k=2,i=l;</w:t>
      </w:r>
    </w:p>
    <w:p w:rsidR="008A1DFE" w:rsidRPr="001C34E5" w:rsidRDefault="008A1DFE" w:rsidP="008A1DFE">
      <w:pPr>
        <w:ind w:left="-540"/>
        <w:rPr>
          <w:lang w:val="en-US"/>
        </w:rPr>
      </w:pPr>
    </w:p>
    <w:p w:rsidR="008A1DFE" w:rsidRPr="00557BBB" w:rsidRDefault="00CF5800" w:rsidP="008A1DFE">
      <w:pPr>
        <w:ind w:left="-540"/>
        <w:rPr>
          <w:lang w:val="en-US"/>
        </w:rPr>
      </w:pPr>
      <w:r>
        <w:rPr>
          <w:noProof/>
        </w:rPr>
        <w:pict>
          <v:line id="_x0000_s1032" style="position:absolute;left:0;text-align:left;z-index:251621376" from="63pt,21.2pt" to="177pt,21.2pt"/>
        </w:pict>
      </w:r>
      <w:r>
        <w:rPr>
          <w:noProof/>
        </w:rPr>
        <w:pict>
          <v:line id="_x0000_s1031" style="position:absolute;left:0;text-align:left;z-index:251620352" from="9pt,21.2pt" to="36pt,21.2pt"/>
        </w:pict>
      </w:r>
      <w:r w:rsidR="008A1DFE" w:rsidRPr="00557BBB">
        <w:rPr>
          <w:lang w:val="en-US"/>
        </w:rPr>
        <w:t xml:space="preserve">          </w:t>
      </w:r>
      <w:r w:rsidR="008A1DFE">
        <w:rPr>
          <w:lang w:val="en-US"/>
        </w:rPr>
        <w:t xml:space="preserve">   </w:t>
      </w:r>
      <w:r w:rsidR="008A1DFE" w:rsidRPr="00557BBB">
        <w:rPr>
          <w:lang w:val="en-US"/>
        </w:rPr>
        <w:t>26,75        (26,75 + 26,49) - 26,75</w:t>
      </w:r>
      <w:r w:rsidR="008A1DFE" w:rsidRPr="00557BBB">
        <w:rPr>
          <w:lang w:val="en-US"/>
        </w:rPr>
        <w:br/>
        <w:t>Q</w:t>
      </w:r>
      <w:r w:rsidR="008A1DFE">
        <w:rPr>
          <w:vertAlign w:val="subscript"/>
          <w:lang w:val="en-US"/>
        </w:rPr>
        <w:t>1</w:t>
      </w:r>
      <w:r w:rsidR="008A1DFE" w:rsidRPr="00557BBB">
        <w:rPr>
          <w:lang w:val="en-US"/>
        </w:rPr>
        <w:t>=</w:t>
      </w:r>
      <w:r w:rsidR="008A1DFE" w:rsidRPr="00557BBB">
        <w:rPr>
          <w:lang w:val="en-US"/>
        </w:rPr>
        <w:tab/>
        <w:t xml:space="preserve">            </w:t>
      </w:r>
      <w:r w:rsidR="008A1DFE">
        <w:rPr>
          <w:lang w:val="en-US"/>
        </w:rPr>
        <w:t xml:space="preserve">  </w:t>
      </w:r>
      <w:r w:rsidR="008A1DFE" w:rsidRPr="00557BBB">
        <w:rPr>
          <w:lang w:val="en-US"/>
        </w:rPr>
        <w:t>÷                                            = 1,0097</w:t>
      </w:r>
    </w:p>
    <w:p w:rsidR="008A1DFE" w:rsidRPr="00557BBB" w:rsidRDefault="008A1DFE" w:rsidP="008A1DFE">
      <w:pPr>
        <w:ind w:left="-540"/>
        <w:rPr>
          <w:lang w:val="en-US"/>
        </w:rPr>
      </w:pPr>
      <w:r w:rsidRPr="00557BBB">
        <w:rPr>
          <w:lang w:val="en-US"/>
        </w:rPr>
        <w:t xml:space="preserve">               1                      2-1</w:t>
      </w:r>
    </w:p>
    <w:p w:rsidR="008A1DFE" w:rsidRPr="00557BBB" w:rsidRDefault="008A1DFE" w:rsidP="008A1DFE">
      <w:pPr>
        <w:ind w:left="-540"/>
        <w:rPr>
          <w:lang w:val="en-US"/>
        </w:rPr>
      </w:pPr>
      <w:r w:rsidRPr="00557BBB">
        <w:rPr>
          <w:lang w:val="en-US"/>
        </w:rPr>
        <w:t xml:space="preserve">            </w:t>
      </w:r>
      <w:r>
        <w:rPr>
          <w:lang w:val="en-US"/>
        </w:rPr>
        <w:t xml:space="preserve">  </w:t>
      </w:r>
      <w:r w:rsidRPr="00557BBB">
        <w:rPr>
          <w:lang w:val="en-US"/>
        </w:rPr>
        <w:t xml:space="preserve">1             </w:t>
      </w:r>
    </w:p>
    <w:p w:rsidR="008A1DFE" w:rsidRPr="00557BBB" w:rsidRDefault="00CF5800" w:rsidP="008A1DFE">
      <w:pPr>
        <w:ind w:left="-540"/>
        <w:rPr>
          <w:lang w:val="en-US"/>
        </w:rPr>
      </w:pPr>
      <w:r>
        <w:rPr>
          <w:noProof/>
        </w:rPr>
        <w:pict>
          <v:line id="_x0000_s1033" style="position:absolute;left:0;text-align:left;flip:y;z-index:251622400" from="0,11pt" to="36pt,11pt"/>
        </w:pict>
      </w:r>
      <w:r w:rsidR="008A1DFE" w:rsidRPr="00557BBB">
        <w:rPr>
          <w:lang w:val="en-US"/>
        </w:rPr>
        <w:t xml:space="preserve">L2 =             </w:t>
      </w:r>
      <w:r w:rsidR="008A1DFE">
        <w:rPr>
          <w:lang w:val="en-US"/>
        </w:rPr>
        <w:t xml:space="preserve">  * </w:t>
      </w:r>
      <w:r w:rsidR="008A1DFE" w:rsidRPr="00557BBB">
        <w:rPr>
          <w:lang w:val="en-US"/>
        </w:rPr>
        <w:t>1,0097</w:t>
      </w:r>
      <w:r w:rsidR="008A1DFE">
        <w:rPr>
          <w:lang w:val="en-US"/>
        </w:rPr>
        <w:t>= 0,5049</w:t>
      </w:r>
    </w:p>
    <w:p w:rsidR="008A1DFE" w:rsidRDefault="008A1DFE" w:rsidP="008A1DFE">
      <w:pPr>
        <w:ind w:left="-540"/>
        <w:rPr>
          <w:lang w:val="en-US"/>
        </w:rPr>
      </w:pPr>
      <w:r w:rsidRPr="00557BBB">
        <w:rPr>
          <w:lang w:val="en-US"/>
        </w:rPr>
        <w:t xml:space="preserve">          2(2-1)</w:t>
      </w:r>
    </w:p>
    <w:p w:rsidR="008A1DFE" w:rsidRPr="00557BBB" w:rsidRDefault="008A1DFE" w:rsidP="008A1DFE">
      <w:pPr>
        <w:ind w:left="-540"/>
        <w:rPr>
          <w:lang w:val="en-US"/>
        </w:rPr>
      </w:pPr>
    </w:p>
    <w:p w:rsidR="008A1DFE" w:rsidRDefault="008A1DFE" w:rsidP="008A1DFE">
      <w:pPr>
        <w:ind w:left="-540"/>
        <w:rPr>
          <w:lang w:val="en-US"/>
        </w:rPr>
      </w:pPr>
      <w:r w:rsidRPr="00557BBB">
        <w:rPr>
          <w:lang w:val="en-US"/>
        </w:rPr>
        <w:t>2.</w:t>
      </w:r>
      <w:r w:rsidRPr="00557BBB">
        <w:rPr>
          <w:lang w:val="en-US"/>
        </w:rPr>
        <w:tab/>
      </w:r>
      <w:r w:rsidRPr="000B7346">
        <w:rPr>
          <w:b/>
          <w:lang w:val="en-US"/>
        </w:rPr>
        <w:t>k=3;i=l;</w:t>
      </w:r>
    </w:p>
    <w:p w:rsidR="008A1DFE" w:rsidRPr="00557BBB" w:rsidRDefault="008A1DFE" w:rsidP="008A1DFE">
      <w:pPr>
        <w:ind w:left="-540"/>
        <w:rPr>
          <w:lang w:val="en-US"/>
        </w:rPr>
      </w:pPr>
    </w:p>
    <w:p w:rsidR="008A1DFE" w:rsidRPr="00557BBB" w:rsidRDefault="00CF5800" w:rsidP="008A1DFE">
      <w:pPr>
        <w:ind w:left="-540"/>
        <w:rPr>
          <w:lang w:val="en-US"/>
        </w:rPr>
      </w:pPr>
      <w:r>
        <w:rPr>
          <w:noProof/>
        </w:rPr>
        <w:pict>
          <v:line id="_x0000_s1035" style="position:absolute;left:0;text-align:left;z-index:251624448" from="63pt,23pt" to="201pt,23pt"/>
        </w:pict>
      </w:r>
      <w:r>
        <w:rPr>
          <w:noProof/>
        </w:rPr>
        <w:pict>
          <v:line id="_x0000_s1034" style="position:absolute;left:0;text-align:left;z-index:251623424" from="0,23pt" to="36pt,23pt"/>
        </w:pict>
      </w:r>
      <w:r w:rsidR="008A1DFE" w:rsidRPr="00557BBB">
        <w:rPr>
          <w:lang w:val="en-US"/>
        </w:rPr>
        <w:t xml:space="preserve">          </w:t>
      </w:r>
      <w:r w:rsidR="008A1DFE">
        <w:rPr>
          <w:lang w:val="en-US"/>
        </w:rPr>
        <w:t xml:space="preserve">   </w:t>
      </w:r>
      <w:r w:rsidR="008A1DFE" w:rsidRPr="00557BBB">
        <w:rPr>
          <w:lang w:val="en-US"/>
        </w:rPr>
        <w:t>26,75        (26,75 + 26,49</w:t>
      </w:r>
      <w:r w:rsidR="008A1DFE">
        <w:rPr>
          <w:lang w:val="en-US"/>
        </w:rPr>
        <w:t>+19,25</w:t>
      </w:r>
      <w:r w:rsidR="008A1DFE" w:rsidRPr="00557BBB">
        <w:rPr>
          <w:lang w:val="en-US"/>
        </w:rPr>
        <w:t>) - 26,75</w:t>
      </w:r>
      <w:r w:rsidR="008A1DFE" w:rsidRPr="00557BBB">
        <w:rPr>
          <w:lang w:val="en-US"/>
        </w:rPr>
        <w:br/>
        <w:t>Q</w:t>
      </w:r>
      <w:r w:rsidR="008A1DFE">
        <w:rPr>
          <w:vertAlign w:val="subscript"/>
          <w:lang w:val="en-US"/>
        </w:rPr>
        <w:t>1</w:t>
      </w:r>
      <w:r w:rsidR="008A1DFE" w:rsidRPr="00557BBB">
        <w:rPr>
          <w:lang w:val="en-US"/>
        </w:rPr>
        <w:t>=</w:t>
      </w:r>
      <w:r w:rsidR="008A1DFE" w:rsidRPr="00557BBB">
        <w:rPr>
          <w:lang w:val="en-US"/>
        </w:rPr>
        <w:tab/>
        <w:t xml:space="preserve">            </w:t>
      </w:r>
      <w:r w:rsidR="008A1DFE">
        <w:rPr>
          <w:lang w:val="en-US"/>
        </w:rPr>
        <w:t xml:space="preserve">  </w:t>
      </w:r>
      <w:r w:rsidR="008A1DFE" w:rsidRPr="00557BBB">
        <w:rPr>
          <w:lang w:val="en-US"/>
        </w:rPr>
        <w:t xml:space="preserve">÷                                           </w:t>
      </w:r>
      <w:r w:rsidR="008A1DFE">
        <w:rPr>
          <w:lang w:val="en-US"/>
        </w:rPr>
        <w:t xml:space="preserve">           </w:t>
      </w:r>
      <w:r w:rsidR="008A1DFE" w:rsidRPr="00557BBB">
        <w:rPr>
          <w:lang w:val="en-US"/>
        </w:rPr>
        <w:t xml:space="preserve"> = 1,</w:t>
      </w:r>
      <w:r w:rsidR="008A1DFE">
        <w:rPr>
          <w:lang w:val="en-US"/>
        </w:rPr>
        <w:t>1694</w:t>
      </w:r>
    </w:p>
    <w:p w:rsidR="008A1DFE" w:rsidRPr="00557BBB" w:rsidRDefault="008A1DFE" w:rsidP="008A1DFE">
      <w:pPr>
        <w:ind w:left="-540"/>
        <w:rPr>
          <w:lang w:val="en-US"/>
        </w:rPr>
      </w:pPr>
      <w:r w:rsidRPr="00557BBB">
        <w:rPr>
          <w:lang w:val="en-US"/>
        </w:rPr>
        <w:t xml:space="preserve">               1                     </w:t>
      </w:r>
      <w:r>
        <w:rPr>
          <w:lang w:val="en-US"/>
        </w:rPr>
        <w:t>3</w:t>
      </w:r>
      <w:r w:rsidRPr="00557BBB">
        <w:rPr>
          <w:lang w:val="en-US"/>
        </w:rPr>
        <w:t>-1</w:t>
      </w:r>
    </w:p>
    <w:p w:rsidR="008A1DFE" w:rsidRPr="00557BBB" w:rsidRDefault="008A1DFE" w:rsidP="008A1DFE">
      <w:pPr>
        <w:ind w:left="-540"/>
        <w:rPr>
          <w:lang w:val="en-US"/>
        </w:rPr>
      </w:pPr>
    </w:p>
    <w:p w:rsidR="008A1DFE" w:rsidRDefault="008A1DFE" w:rsidP="008A1DFE">
      <w:pPr>
        <w:ind w:left="-540"/>
        <w:rPr>
          <w:lang w:val="en-US"/>
        </w:rPr>
      </w:pPr>
      <w:r w:rsidRPr="00557BBB">
        <w:rPr>
          <w:lang w:val="en-US"/>
        </w:rPr>
        <w:t>k=3; i=2;</w:t>
      </w:r>
    </w:p>
    <w:p w:rsidR="008A1DFE" w:rsidRPr="00557BBB" w:rsidRDefault="008A1DFE" w:rsidP="008A1DFE">
      <w:pPr>
        <w:ind w:left="-540"/>
        <w:rPr>
          <w:lang w:val="en-US"/>
        </w:rPr>
      </w:pPr>
    </w:p>
    <w:p w:rsidR="008A1DFE" w:rsidRDefault="008A1DFE" w:rsidP="008A1DFE">
      <w:pPr>
        <w:ind w:left="-540"/>
        <w:rPr>
          <w:lang w:val="en-US"/>
        </w:rPr>
      </w:pPr>
      <w:r>
        <w:rPr>
          <w:lang w:val="en-US"/>
        </w:rPr>
        <w:t xml:space="preserve">            </w:t>
      </w:r>
      <w:r w:rsidRPr="00557BBB">
        <w:rPr>
          <w:lang w:val="en-US"/>
        </w:rPr>
        <w:t>26,75 + 26,49    (26,75 + 26,49 + 19,2</w:t>
      </w:r>
      <w:r w:rsidRPr="00011B82">
        <w:rPr>
          <w:lang w:val="en-US"/>
        </w:rPr>
        <w:t>5) - (26,75 + 26,49)</w:t>
      </w:r>
      <w:r>
        <w:rPr>
          <w:lang w:val="en-US"/>
        </w:rPr>
        <w:t xml:space="preserve"> </w:t>
      </w:r>
    </w:p>
    <w:p w:rsidR="008A1DFE" w:rsidRPr="00557BBB" w:rsidRDefault="00CF5800" w:rsidP="008A1DFE">
      <w:pPr>
        <w:ind w:left="-540"/>
        <w:rPr>
          <w:lang w:val="en-US"/>
        </w:rPr>
      </w:pPr>
      <w:r>
        <w:rPr>
          <w:noProof/>
        </w:rPr>
        <w:pict>
          <v:line id="_x0000_s1036" style="position:absolute;left:0;text-align:left;flip:y;z-index:251625472" from="18pt,7.4pt" to="1in,7.4pt"/>
        </w:pict>
      </w:r>
      <w:r>
        <w:rPr>
          <w:noProof/>
        </w:rPr>
        <w:pict>
          <v:line id="_x0000_s1037" style="position:absolute;left:0;text-align:left;z-index:251626496" from="90pt,7.4pt" to="282pt,7.4pt"/>
        </w:pict>
      </w:r>
      <w:r w:rsidR="008A1DFE" w:rsidRPr="00557BBB">
        <w:rPr>
          <w:lang w:val="en-US"/>
        </w:rPr>
        <w:t>Q=</w:t>
      </w:r>
      <w:r w:rsidR="008A1DFE">
        <w:rPr>
          <w:vertAlign w:val="subscript"/>
          <w:lang w:val="en-US"/>
        </w:rPr>
        <w:t>2</w:t>
      </w:r>
      <w:r w:rsidR="008A1DFE">
        <w:rPr>
          <w:lang w:val="en-US"/>
        </w:rPr>
        <w:t xml:space="preserve">                           </w:t>
      </w:r>
      <w:r w:rsidR="00384FFE">
        <w:t xml:space="preserve">  </w:t>
      </w:r>
      <w:r w:rsidR="008A1DFE">
        <w:rPr>
          <w:lang w:val="en-US"/>
        </w:rPr>
        <w:t>÷                                                                     = 1,3825</w:t>
      </w:r>
      <w:r w:rsidR="008A1DFE" w:rsidRPr="00011B82">
        <w:rPr>
          <w:lang w:val="en-US"/>
        </w:rPr>
        <w:br/>
      </w:r>
      <w:r w:rsidR="008A1DFE">
        <w:rPr>
          <w:lang w:val="en-US"/>
        </w:rPr>
        <w:t xml:space="preserve">                    2                                         3-2</w:t>
      </w:r>
    </w:p>
    <w:p w:rsidR="008A1DFE" w:rsidRDefault="008A1DFE" w:rsidP="008A1DFE">
      <w:pPr>
        <w:ind w:left="-540"/>
        <w:rPr>
          <w:lang w:val="en-US"/>
        </w:rPr>
      </w:pPr>
      <w:r>
        <w:rPr>
          <w:lang w:val="en-US"/>
        </w:rPr>
        <w:t xml:space="preserve">              1 </w:t>
      </w:r>
    </w:p>
    <w:p w:rsidR="008A1DFE" w:rsidRPr="00011B82" w:rsidRDefault="00CF5800" w:rsidP="008A1DFE">
      <w:pPr>
        <w:ind w:left="-540"/>
        <w:rPr>
          <w:lang w:val="en-US"/>
        </w:rPr>
      </w:pPr>
      <w:r>
        <w:rPr>
          <w:noProof/>
        </w:rPr>
        <w:pict>
          <v:line id="_x0000_s1039" style="position:absolute;left:0;text-align:left;flip:y;z-index:251628544" from="0,11.05pt" to="48pt,11.05pt"/>
        </w:pict>
      </w:r>
      <w:r w:rsidR="008A1DFE" w:rsidRPr="00011B82">
        <w:rPr>
          <w:lang w:val="en-US"/>
        </w:rPr>
        <w:t xml:space="preserve">L3 =         </w:t>
      </w:r>
      <w:r w:rsidR="008A1DFE">
        <w:rPr>
          <w:lang w:val="en-US"/>
        </w:rPr>
        <w:t xml:space="preserve">           </w:t>
      </w:r>
      <w:r w:rsidR="008A1DFE" w:rsidRPr="00011B82">
        <w:rPr>
          <w:lang w:val="en-US"/>
        </w:rPr>
        <w:t>* (1,1694 + 1,3825) = 0,4253</w:t>
      </w:r>
    </w:p>
    <w:p w:rsidR="008A1DFE" w:rsidRDefault="008A1DFE" w:rsidP="008A1DFE">
      <w:pPr>
        <w:ind w:left="-540"/>
        <w:rPr>
          <w:lang w:val="en-US"/>
        </w:rPr>
      </w:pPr>
      <w:r>
        <w:rPr>
          <w:lang w:val="en-US"/>
        </w:rPr>
        <w:t xml:space="preserve">            3(3-1)</w:t>
      </w:r>
    </w:p>
    <w:p w:rsidR="008A1DFE" w:rsidRDefault="008A1DFE" w:rsidP="008A1DFE">
      <w:pPr>
        <w:ind w:left="-540"/>
        <w:rPr>
          <w:lang w:val="en-US"/>
        </w:rPr>
      </w:pPr>
    </w:p>
    <w:p w:rsidR="008A1DFE" w:rsidRPr="00011B82" w:rsidRDefault="008A1DFE" w:rsidP="008A1DFE">
      <w:pPr>
        <w:ind w:left="-540"/>
        <w:rPr>
          <w:lang w:val="en-US"/>
        </w:rPr>
      </w:pPr>
      <w:r w:rsidRPr="00011B82">
        <w:rPr>
          <w:lang w:val="en-US"/>
        </w:rPr>
        <w:t>3.</w:t>
      </w:r>
      <w:r w:rsidRPr="00011B82">
        <w:rPr>
          <w:lang w:val="en-US"/>
        </w:rPr>
        <w:tab/>
      </w:r>
      <w:r w:rsidRPr="000B7346">
        <w:rPr>
          <w:b/>
          <w:lang w:val="en-US"/>
        </w:rPr>
        <w:t>k=4;i=l</w:t>
      </w:r>
    </w:p>
    <w:p w:rsidR="008A1DFE" w:rsidRDefault="008A1DFE" w:rsidP="008A1DFE">
      <w:pPr>
        <w:ind w:left="-540"/>
        <w:rPr>
          <w:lang w:val="en-US"/>
        </w:rPr>
      </w:pPr>
    </w:p>
    <w:p w:rsidR="008A1DFE" w:rsidRDefault="008A1DFE" w:rsidP="008A1DFE">
      <w:pPr>
        <w:ind w:left="-540"/>
        <w:rPr>
          <w:lang w:val="en-US"/>
        </w:rPr>
      </w:pPr>
      <w:r>
        <w:rPr>
          <w:lang w:val="en-US"/>
        </w:rPr>
        <w:t xml:space="preserve">                </w:t>
      </w:r>
      <w:r w:rsidRPr="00557BBB">
        <w:rPr>
          <w:lang w:val="en-US"/>
        </w:rPr>
        <w:t xml:space="preserve">26,75 </w:t>
      </w:r>
      <w:r>
        <w:rPr>
          <w:lang w:val="en-US"/>
        </w:rPr>
        <w:t xml:space="preserve">                </w:t>
      </w:r>
      <w:r w:rsidRPr="00557BBB">
        <w:rPr>
          <w:lang w:val="en-US"/>
        </w:rPr>
        <w:t>(26,75 + 26,49 + 19,2</w:t>
      </w:r>
      <w:r w:rsidRPr="00011B82">
        <w:rPr>
          <w:lang w:val="en-US"/>
        </w:rPr>
        <w:t>5</w:t>
      </w:r>
      <w:r>
        <w:rPr>
          <w:lang w:val="en-US"/>
        </w:rPr>
        <w:t xml:space="preserve">+10,98) - 26,75 </w:t>
      </w:r>
    </w:p>
    <w:p w:rsidR="008A1DFE" w:rsidRPr="00557BBB" w:rsidRDefault="00CF5800" w:rsidP="008A1DFE">
      <w:pPr>
        <w:ind w:left="-540"/>
        <w:rPr>
          <w:lang w:val="en-US"/>
        </w:rPr>
      </w:pPr>
      <w:r>
        <w:rPr>
          <w:noProof/>
        </w:rPr>
        <w:pict>
          <v:line id="_x0000_s1041" style="position:absolute;left:0;text-align:left;z-index:251630592" from="90pt,9.25pt" to="318pt,10.25pt"/>
        </w:pict>
      </w:r>
      <w:r>
        <w:rPr>
          <w:noProof/>
        </w:rPr>
        <w:pict>
          <v:line id="_x0000_s1040" style="position:absolute;left:0;text-align:left;flip:y;z-index:251629568" from="9pt,9.25pt" to="63pt,9.25pt"/>
        </w:pict>
      </w:r>
      <w:r w:rsidR="008A1DFE" w:rsidRPr="00557BBB">
        <w:rPr>
          <w:lang w:val="en-US"/>
        </w:rPr>
        <w:t>Q</w:t>
      </w:r>
      <w:r w:rsidR="008A1DFE">
        <w:rPr>
          <w:vertAlign w:val="subscript"/>
          <w:lang w:val="en-US"/>
        </w:rPr>
        <w:t>1</w:t>
      </w:r>
      <w:r w:rsidR="008A1DFE">
        <w:rPr>
          <w:lang w:val="en-US"/>
        </w:rPr>
        <w:t xml:space="preserve">   =                        ÷                                                                                   = 1,4147</w:t>
      </w:r>
      <w:r w:rsidR="008A1DFE" w:rsidRPr="00011B82">
        <w:rPr>
          <w:lang w:val="en-US"/>
        </w:rPr>
        <w:br/>
      </w:r>
      <w:r w:rsidR="008A1DFE">
        <w:rPr>
          <w:lang w:val="en-US"/>
        </w:rPr>
        <w:t xml:space="preserve">                    1                                         4-1</w:t>
      </w:r>
    </w:p>
    <w:p w:rsidR="008A1DFE" w:rsidRPr="00011B82" w:rsidRDefault="008A1DFE" w:rsidP="008A1DFE">
      <w:pPr>
        <w:ind w:left="-540"/>
        <w:rPr>
          <w:lang w:val="en-US"/>
        </w:rPr>
      </w:pPr>
      <w:r w:rsidRPr="00011B82">
        <w:rPr>
          <w:lang w:val="en-US"/>
        </w:rPr>
        <w:t>k=4; i=2</w:t>
      </w:r>
    </w:p>
    <w:p w:rsidR="008A1DFE" w:rsidRPr="001C34E5" w:rsidRDefault="008A1DFE" w:rsidP="008A1DFE">
      <w:pPr>
        <w:ind w:left="-540"/>
        <w:rPr>
          <w:lang w:val="en-US"/>
        </w:rPr>
      </w:pPr>
      <w:r w:rsidRPr="001C34E5">
        <w:rPr>
          <w:lang w:val="en-US"/>
        </w:rPr>
        <w:t xml:space="preserve">            26,75 + 26,49    (26,75 + 26,49 + 19,25+10,98) - (26,75 + 26,49) </w:t>
      </w:r>
    </w:p>
    <w:p w:rsidR="008A1DFE" w:rsidRPr="001C34E5" w:rsidRDefault="00CF5800" w:rsidP="008A1DFE">
      <w:pPr>
        <w:ind w:left="-540"/>
        <w:rPr>
          <w:lang w:val="en-US"/>
        </w:rPr>
      </w:pPr>
      <w:r>
        <w:rPr>
          <w:noProof/>
        </w:rPr>
        <w:pict>
          <v:line id="_x0000_s1043" style="position:absolute;left:0;text-align:left;z-index:251632640" from="90pt,8.05pt" to="318pt,9.05pt"/>
        </w:pict>
      </w:r>
      <w:r>
        <w:rPr>
          <w:noProof/>
        </w:rPr>
        <w:pict>
          <v:line id="_x0000_s1042" style="position:absolute;left:0;text-align:left;flip:y;z-index:251631616" from="0,8.05pt" to="66pt,8.05pt"/>
        </w:pict>
      </w:r>
      <w:r w:rsidR="008A1DFE" w:rsidRPr="00557BBB">
        <w:rPr>
          <w:lang w:val="en-US"/>
        </w:rPr>
        <w:t>Q</w:t>
      </w:r>
      <w:r w:rsidR="008A1DFE" w:rsidRPr="001C34E5">
        <w:rPr>
          <w:vertAlign w:val="subscript"/>
          <w:lang w:val="en-US"/>
        </w:rPr>
        <w:t>2</w:t>
      </w:r>
      <w:r w:rsidR="008A1DFE" w:rsidRPr="001C34E5">
        <w:rPr>
          <w:lang w:val="en-US"/>
        </w:rPr>
        <w:t xml:space="preserve">  =                         ÷                                                                                   = 1,7611</w:t>
      </w:r>
      <w:r w:rsidR="008A1DFE" w:rsidRPr="001C34E5">
        <w:rPr>
          <w:lang w:val="en-US"/>
        </w:rPr>
        <w:br/>
        <w:t xml:space="preserve">                    2                                         4-2</w:t>
      </w:r>
    </w:p>
    <w:p w:rsidR="008A1DFE" w:rsidRPr="001C34E5" w:rsidRDefault="008A1DFE" w:rsidP="008A1DFE">
      <w:pPr>
        <w:ind w:left="-540"/>
        <w:rPr>
          <w:lang w:val="en-US"/>
        </w:rPr>
      </w:pPr>
    </w:p>
    <w:p w:rsidR="008A1DFE" w:rsidRPr="001C34E5" w:rsidRDefault="008A1DFE" w:rsidP="008A1DFE">
      <w:pPr>
        <w:ind w:left="-540"/>
        <w:rPr>
          <w:lang w:val="en-US"/>
        </w:rPr>
      </w:pPr>
      <w:r w:rsidRPr="000B7346">
        <w:rPr>
          <w:lang w:val="en-US"/>
        </w:rPr>
        <w:t>k</w:t>
      </w:r>
      <w:r w:rsidRPr="001C34E5">
        <w:rPr>
          <w:lang w:val="en-US"/>
        </w:rPr>
        <w:t xml:space="preserve">=4;  </w:t>
      </w:r>
      <w:r w:rsidRPr="00011B82">
        <w:rPr>
          <w:lang w:val="en-US"/>
        </w:rPr>
        <w:t>i</w:t>
      </w:r>
      <w:r w:rsidRPr="001C34E5">
        <w:rPr>
          <w:lang w:val="en-US"/>
        </w:rPr>
        <w:t>=3</w:t>
      </w:r>
    </w:p>
    <w:p w:rsidR="008A1DFE" w:rsidRPr="00384FFE" w:rsidRDefault="008A1DFE" w:rsidP="008A1DFE">
      <w:pPr>
        <w:ind w:left="-540"/>
        <w:rPr>
          <w:lang w:val="en-US"/>
        </w:rPr>
      </w:pPr>
      <w:r w:rsidRPr="001C34E5">
        <w:rPr>
          <w:lang w:val="en-US"/>
        </w:rPr>
        <w:t xml:space="preserve">    </w:t>
      </w:r>
      <w:r w:rsidR="00384FFE">
        <w:t xml:space="preserve">   </w:t>
      </w:r>
      <w:r w:rsidRPr="001C34E5">
        <w:rPr>
          <w:lang w:val="en-US"/>
        </w:rPr>
        <w:t xml:space="preserve">  </w:t>
      </w:r>
      <w:r w:rsidRPr="00384FFE">
        <w:rPr>
          <w:lang w:val="en-US"/>
        </w:rPr>
        <w:t xml:space="preserve">26,75 + 26,49+19,25    (26,75 + 26,49 + 19,25+10,98) - (26,75 + 26,49+19,25) </w:t>
      </w:r>
    </w:p>
    <w:p w:rsidR="008A1DFE" w:rsidRPr="00384FFE" w:rsidRDefault="00CF5800" w:rsidP="008A1DFE">
      <w:pPr>
        <w:ind w:left="-540"/>
        <w:rPr>
          <w:lang w:val="en-US"/>
        </w:rPr>
      </w:pPr>
      <w:r>
        <w:rPr>
          <w:noProof/>
        </w:rPr>
        <w:pict>
          <v:line id="_x0000_s1045" style="position:absolute;left:0;text-align:left;z-index:251634688" from="108pt,11.05pt" to="366pt,11.05pt"/>
        </w:pict>
      </w:r>
      <w:r>
        <w:rPr>
          <w:noProof/>
        </w:rPr>
        <w:pict>
          <v:line id="_x0000_s1044" style="position:absolute;left:0;text-align:left;flip:y;z-index:251633664" from="0,11.05pt" to="90pt,11.05pt"/>
        </w:pict>
      </w:r>
      <w:r w:rsidR="008A1DFE" w:rsidRPr="00557BBB">
        <w:rPr>
          <w:lang w:val="en-US"/>
        </w:rPr>
        <w:t>Q</w:t>
      </w:r>
      <w:r w:rsidR="008A1DFE" w:rsidRPr="00384FFE">
        <w:rPr>
          <w:vertAlign w:val="subscript"/>
          <w:lang w:val="en-US"/>
        </w:rPr>
        <w:t>3</w:t>
      </w:r>
      <w:r w:rsidR="008A1DFE" w:rsidRPr="00384FFE">
        <w:rPr>
          <w:lang w:val="en-US"/>
        </w:rPr>
        <w:t xml:space="preserve">  =                                ÷                                                                                           = 2,2016</w:t>
      </w:r>
      <w:r w:rsidR="008A1DFE" w:rsidRPr="00384FFE">
        <w:rPr>
          <w:lang w:val="en-US"/>
        </w:rPr>
        <w:br/>
        <w:t xml:space="preserve">                    3                                                        4-3</w:t>
      </w:r>
    </w:p>
    <w:p w:rsidR="008A1DFE" w:rsidRPr="00384FFE" w:rsidRDefault="008A1DFE" w:rsidP="008A1DFE">
      <w:pPr>
        <w:ind w:left="-540"/>
        <w:rPr>
          <w:lang w:val="en-US"/>
        </w:rPr>
      </w:pPr>
      <w:r w:rsidRPr="00384FFE">
        <w:rPr>
          <w:lang w:val="en-US"/>
        </w:rPr>
        <w:t xml:space="preserve">              1 </w:t>
      </w:r>
    </w:p>
    <w:p w:rsidR="008A1DFE" w:rsidRPr="00384FFE" w:rsidRDefault="00CF5800" w:rsidP="008A1DFE">
      <w:pPr>
        <w:ind w:left="-540"/>
        <w:rPr>
          <w:lang w:val="en-US"/>
        </w:rPr>
      </w:pPr>
      <w:r>
        <w:rPr>
          <w:noProof/>
        </w:rPr>
        <w:pict>
          <v:line id="_x0000_s1046" style="position:absolute;left:0;text-align:left;flip:y;z-index:251635712" from="0,5.65pt" to="48pt,6.15pt"/>
        </w:pict>
      </w:r>
      <w:r w:rsidR="008A1DFE" w:rsidRPr="00011B82">
        <w:rPr>
          <w:lang w:val="en-US"/>
        </w:rPr>
        <w:t>L</w:t>
      </w:r>
      <w:r w:rsidR="008A1DFE" w:rsidRPr="00384FFE">
        <w:rPr>
          <w:lang w:val="en-US"/>
        </w:rPr>
        <w:t>4 =                    * (1,4147+ 1,7611+2,2016) = 0,4481</w:t>
      </w:r>
    </w:p>
    <w:p w:rsidR="008A1DFE" w:rsidRPr="00D0217E" w:rsidRDefault="008A1DFE" w:rsidP="008A1DFE">
      <w:pPr>
        <w:ind w:left="-540"/>
      </w:pPr>
      <w:r w:rsidRPr="00384FFE">
        <w:rPr>
          <w:lang w:val="en-US"/>
        </w:rPr>
        <w:t xml:space="preserve">            </w:t>
      </w:r>
      <w:r w:rsidRPr="00D0217E">
        <w:t>4</w:t>
      </w:r>
      <w:r>
        <w:t>(</w:t>
      </w:r>
      <w:r w:rsidRPr="00D0217E">
        <w:t>4-1)</w:t>
      </w:r>
    </w:p>
    <w:p w:rsidR="008A1DFE" w:rsidRPr="001C34E5" w:rsidRDefault="008A1DFE" w:rsidP="008A1DFE">
      <w:pPr>
        <w:ind w:left="-540"/>
        <w:rPr>
          <w:b/>
          <w:sz w:val="28"/>
          <w:szCs w:val="28"/>
        </w:rPr>
      </w:pPr>
      <w:r w:rsidRPr="00215450">
        <w:rPr>
          <w:rStyle w:val="FontStyle29"/>
          <w:rFonts w:ascii="Times New Roman" w:hAnsi="Times New Roman" w:cs="Times New Roman"/>
          <w:sz w:val="28"/>
          <w:szCs w:val="28"/>
          <w:lang w:val="en-US" w:eastAsia="en-US"/>
        </w:rPr>
        <w:t>l</w:t>
      </w:r>
      <w:r w:rsidRPr="00215450">
        <w:rPr>
          <w:rStyle w:val="FontStyle29"/>
          <w:rFonts w:ascii="Times New Roman" w:hAnsi="Times New Roman" w:cs="Times New Roman"/>
          <w:sz w:val="28"/>
          <w:szCs w:val="28"/>
          <w:lang w:eastAsia="en-US"/>
        </w:rPr>
        <w:t>4&gt;</w:t>
      </w:r>
      <w:r w:rsidRPr="00215450">
        <w:rPr>
          <w:rStyle w:val="FontStyle29"/>
          <w:rFonts w:ascii="Times New Roman" w:hAnsi="Times New Roman" w:cs="Times New Roman"/>
          <w:sz w:val="28"/>
          <w:szCs w:val="28"/>
          <w:lang w:val="en-US" w:eastAsia="en-US"/>
        </w:rPr>
        <w:t>l</w:t>
      </w:r>
      <w:r w:rsidRPr="00215450">
        <w:rPr>
          <w:rStyle w:val="FontStyle29"/>
          <w:rFonts w:ascii="Times New Roman" w:hAnsi="Times New Roman" w:cs="Times New Roman"/>
          <w:sz w:val="28"/>
          <w:szCs w:val="28"/>
          <w:lang w:eastAsia="en-US"/>
        </w:rPr>
        <w:t>3—</w:t>
      </w:r>
      <w:r w:rsidRPr="00215450">
        <w:rPr>
          <w:rStyle w:val="FontStyle32"/>
          <w:rFonts w:ascii="Times New Roman" w:hAnsi="Times New Roman" w:cs="Times New Roman"/>
          <w:sz w:val="28"/>
          <w:szCs w:val="28"/>
          <w:lang w:eastAsia="en-US"/>
        </w:rPr>
        <w:t xml:space="preserve"> первые </w:t>
      </w:r>
      <w:r w:rsidRPr="00215450">
        <w:rPr>
          <w:rStyle w:val="FontStyle29"/>
          <w:rFonts w:ascii="Times New Roman" w:hAnsi="Times New Roman" w:cs="Times New Roman"/>
          <w:sz w:val="28"/>
          <w:szCs w:val="28"/>
          <w:lang w:eastAsia="en-US"/>
        </w:rPr>
        <w:t xml:space="preserve">3 </w:t>
      </w:r>
      <w:r w:rsidRPr="00215450">
        <w:rPr>
          <w:rStyle w:val="FontStyle32"/>
          <w:rFonts w:ascii="Times New Roman" w:hAnsi="Times New Roman" w:cs="Times New Roman"/>
          <w:sz w:val="28"/>
          <w:szCs w:val="28"/>
          <w:lang w:eastAsia="en-US"/>
        </w:rPr>
        <w:t>хозяйствующих субъекта объединены в олигополию</w:t>
      </w:r>
      <w:r w:rsidRPr="003C60A9">
        <w:rPr>
          <w:b/>
          <w:sz w:val="28"/>
          <w:szCs w:val="28"/>
        </w:rPr>
        <w:t>.</w:t>
      </w:r>
    </w:p>
    <w:p w:rsidR="008A1DFE" w:rsidRPr="001C34E5" w:rsidRDefault="008A1DFE" w:rsidP="008A1DFE">
      <w:pPr>
        <w:ind w:left="-540"/>
        <w:rPr>
          <w:b/>
          <w:sz w:val="28"/>
          <w:szCs w:val="28"/>
        </w:rPr>
      </w:pPr>
    </w:p>
    <w:p w:rsidR="008A1DFE" w:rsidRDefault="008A1DFE" w:rsidP="008A1DFE">
      <w:pPr>
        <w:ind w:left="-540"/>
        <w:rPr>
          <w:sz w:val="28"/>
          <w:szCs w:val="28"/>
        </w:rPr>
      </w:pPr>
    </w:p>
    <w:p w:rsidR="00384FFE" w:rsidRDefault="00384FFE" w:rsidP="008A1DFE">
      <w:pPr>
        <w:ind w:left="-540"/>
        <w:rPr>
          <w:sz w:val="28"/>
          <w:szCs w:val="28"/>
        </w:rPr>
      </w:pPr>
    </w:p>
    <w:p w:rsidR="00384FFE" w:rsidRDefault="00384FFE" w:rsidP="008A1DFE">
      <w:pPr>
        <w:ind w:left="-540"/>
        <w:rPr>
          <w:sz w:val="28"/>
          <w:szCs w:val="28"/>
        </w:rPr>
      </w:pPr>
    </w:p>
    <w:p w:rsidR="00384FFE" w:rsidRDefault="00384FFE" w:rsidP="008A1DFE">
      <w:pPr>
        <w:ind w:left="-540"/>
        <w:rPr>
          <w:sz w:val="28"/>
          <w:szCs w:val="28"/>
        </w:rPr>
      </w:pPr>
    </w:p>
    <w:p w:rsidR="00384FFE" w:rsidRDefault="00384FFE" w:rsidP="008A1DFE">
      <w:pPr>
        <w:ind w:left="-540"/>
        <w:rPr>
          <w:sz w:val="28"/>
          <w:szCs w:val="28"/>
        </w:rPr>
      </w:pPr>
    </w:p>
    <w:p w:rsidR="00384FFE" w:rsidRPr="008E1422" w:rsidRDefault="00384FFE" w:rsidP="008A1DFE">
      <w:pPr>
        <w:ind w:left="-540"/>
        <w:rPr>
          <w:sz w:val="28"/>
          <w:szCs w:val="28"/>
        </w:rPr>
      </w:pPr>
    </w:p>
    <w:p w:rsidR="008A1DFE" w:rsidRPr="009B0834" w:rsidRDefault="008A1DFE" w:rsidP="008A1DFE">
      <w:pPr>
        <w:ind w:left="-540"/>
        <w:rPr>
          <w:sz w:val="28"/>
          <w:szCs w:val="28"/>
        </w:rPr>
      </w:pPr>
      <w:r w:rsidRPr="009B0834">
        <w:rPr>
          <w:sz w:val="28"/>
          <w:szCs w:val="28"/>
        </w:rPr>
        <w:t>На 2006 год:</w:t>
      </w:r>
    </w:p>
    <w:p w:rsidR="008A1DFE" w:rsidRPr="009B0834" w:rsidRDefault="008A1DFE" w:rsidP="008A1DFE">
      <w:pPr>
        <w:ind w:left="-540"/>
        <w:rPr>
          <w:sz w:val="28"/>
          <w:szCs w:val="28"/>
        </w:rPr>
      </w:pPr>
      <w:r w:rsidRPr="009B0834">
        <w:rPr>
          <w:sz w:val="28"/>
          <w:szCs w:val="28"/>
        </w:rPr>
        <w:t>На 3 крупных фирмы приходится 75,13 % рынка.</w:t>
      </w:r>
    </w:p>
    <w:p w:rsidR="008A1DFE" w:rsidRPr="001C34E5" w:rsidRDefault="008A1DFE" w:rsidP="008A1DFE">
      <w:pPr>
        <w:ind w:left="-540"/>
        <w:rPr>
          <w:b/>
          <w:sz w:val="28"/>
          <w:szCs w:val="28"/>
        </w:rPr>
      </w:pPr>
    </w:p>
    <w:p w:rsidR="008A1DFE" w:rsidRPr="001C34E5" w:rsidRDefault="008A1DFE" w:rsidP="008A1DFE">
      <w:pPr>
        <w:ind w:left="-540"/>
        <w:rPr>
          <w:b/>
          <w:lang w:val="en-US"/>
        </w:rPr>
      </w:pPr>
      <w:r w:rsidRPr="001C34E5">
        <w:rPr>
          <w:lang w:val="en-US"/>
        </w:rPr>
        <w:t>1.</w:t>
      </w:r>
      <w:r w:rsidRPr="001C34E5">
        <w:rPr>
          <w:lang w:val="en-US"/>
        </w:rPr>
        <w:tab/>
      </w:r>
      <w:r w:rsidRPr="001C34E5">
        <w:rPr>
          <w:b/>
          <w:lang w:val="en-US"/>
        </w:rPr>
        <w:t>k=2,i=l;</w:t>
      </w:r>
    </w:p>
    <w:p w:rsidR="008A1DFE" w:rsidRPr="001C34E5" w:rsidRDefault="008A1DFE" w:rsidP="008A1DFE">
      <w:pPr>
        <w:ind w:left="-540"/>
        <w:rPr>
          <w:lang w:val="en-US"/>
        </w:rPr>
      </w:pPr>
    </w:p>
    <w:p w:rsidR="008A1DFE" w:rsidRPr="00557BBB" w:rsidRDefault="00CF5800" w:rsidP="008A1DFE">
      <w:pPr>
        <w:ind w:left="-540"/>
        <w:rPr>
          <w:lang w:val="en-US"/>
        </w:rPr>
      </w:pPr>
      <w:r>
        <w:rPr>
          <w:noProof/>
        </w:rPr>
        <w:pict>
          <v:line id="_x0000_s1048" style="position:absolute;left:0;text-align:left;z-index:251637760" from="63pt,23.1pt" to="177pt,23.1pt"/>
        </w:pict>
      </w:r>
      <w:r>
        <w:rPr>
          <w:noProof/>
        </w:rPr>
        <w:pict>
          <v:line id="_x0000_s1047" style="position:absolute;left:0;text-align:left;z-index:251636736" from="0,23.1pt" to="36pt,23.1pt"/>
        </w:pict>
      </w:r>
      <w:r w:rsidR="008A1DFE" w:rsidRPr="00557BBB">
        <w:rPr>
          <w:lang w:val="en-US"/>
        </w:rPr>
        <w:t xml:space="preserve">          </w:t>
      </w:r>
      <w:r w:rsidR="008A1DFE">
        <w:rPr>
          <w:lang w:val="en-US"/>
        </w:rPr>
        <w:t xml:space="preserve">   28,48</w:t>
      </w:r>
      <w:r w:rsidR="008A1DFE" w:rsidRPr="00557BBB">
        <w:rPr>
          <w:lang w:val="en-US"/>
        </w:rPr>
        <w:t xml:space="preserve">        (</w:t>
      </w:r>
      <w:r w:rsidR="008A1DFE">
        <w:rPr>
          <w:lang w:val="en-US"/>
        </w:rPr>
        <w:t>28,48 + 27,19</w:t>
      </w:r>
      <w:r w:rsidR="008A1DFE" w:rsidRPr="00557BBB">
        <w:rPr>
          <w:lang w:val="en-US"/>
        </w:rPr>
        <w:t xml:space="preserve">) </w:t>
      </w:r>
      <w:r w:rsidR="008A1DFE">
        <w:rPr>
          <w:lang w:val="en-US"/>
        </w:rPr>
        <w:t>–</w:t>
      </w:r>
      <w:r w:rsidR="008A1DFE" w:rsidRPr="00557BBB">
        <w:rPr>
          <w:lang w:val="en-US"/>
        </w:rPr>
        <w:t xml:space="preserve"> </w:t>
      </w:r>
      <w:r w:rsidR="008A1DFE">
        <w:rPr>
          <w:lang w:val="en-US"/>
        </w:rPr>
        <w:t>28,48</w:t>
      </w:r>
      <w:r w:rsidR="008A1DFE" w:rsidRPr="00557BBB">
        <w:rPr>
          <w:lang w:val="en-US"/>
        </w:rPr>
        <w:br/>
        <w:t>Q</w:t>
      </w:r>
      <w:r w:rsidR="008A1DFE">
        <w:rPr>
          <w:vertAlign w:val="subscript"/>
          <w:lang w:val="en-US"/>
        </w:rPr>
        <w:t>1</w:t>
      </w:r>
      <w:r w:rsidR="008A1DFE" w:rsidRPr="00557BBB">
        <w:rPr>
          <w:lang w:val="en-US"/>
        </w:rPr>
        <w:t>=</w:t>
      </w:r>
      <w:r w:rsidR="008A1DFE" w:rsidRPr="00557BBB">
        <w:rPr>
          <w:lang w:val="en-US"/>
        </w:rPr>
        <w:tab/>
        <w:t xml:space="preserve">            </w:t>
      </w:r>
      <w:r w:rsidR="008A1DFE">
        <w:rPr>
          <w:lang w:val="en-US"/>
        </w:rPr>
        <w:t xml:space="preserve">  </w:t>
      </w:r>
      <w:r w:rsidR="008A1DFE" w:rsidRPr="00557BBB">
        <w:rPr>
          <w:lang w:val="en-US"/>
        </w:rPr>
        <w:t>÷                                            = 1,</w:t>
      </w:r>
      <w:r w:rsidR="008A1DFE">
        <w:rPr>
          <w:lang w:val="en-US"/>
        </w:rPr>
        <w:t>0474</w:t>
      </w:r>
    </w:p>
    <w:p w:rsidR="008A1DFE" w:rsidRPr="00557BBB" w:rsidRDefault="008A1DFE" w:rsidP="008A1DFE">
      <w:pPr>
        <w:ind w:left="-540"/>
        <w:rPr>
          <w:lang w:val="en-US"/>
        </w:rPr>
      </w:pPr>
      <w:r w:rsidRPr="00557BBB">
        <w:rPr>
          <w:lang w:val="en-US"/>
        </w:rPr>
        <w:t xml:space="preserve">               1                      2-1</w:t>
      </w:r>
    </w:p>
    <w:p w:rsidR="008A1DFE" w:rsidRPr="00557BBB" w:rsidRDefault="008A1DFE" w:rsidP="008A1DFE">
      <w:pPr>
        <w:ind w:left="-540"/>
        <w:rPr>
          <w:lang w:val="en-US"/>
        </w:rPr>
      </w:pPr>
      <w:r w:rsidRPr="00557BBB">
        <w:rPr>
          <w:lang w:val="en-US"/>
        </w:rPr>
        <w:t xml:space="preserve">            </w:t>
      </w:r>
      <w:r>
        <w:rPr>
          <w:lang w:val="en-US"/>
        </w:rPr>
        <w:t xml:space="preserve">  </w:t>
      </w:r>
      <w:r w:rsidRPr="00557BBB">
        <w:rPr>
          <w:lang w:val="en-US"/>
        </w:rPr>
        <w:t xml:space="preserve">1             </w:t>
      </w:r>
    </w:p>
    <w:p w:rsidR="008A1DFE" w:rsidRPr="00557BBB" w:rsidRDefault="00CF5800" w:rsidP="008A1DFE">
      <w:pPr>
        <w:ind w:left="-540"/>
        <w:rPr>
          <w:lang w:val="en-US"/>
        </w:rPr>
      </w:pPr>
      <w:r>
        <w:rPr>
          <w:noProof/>
        </w:rPr>
        <w:pict>
          <v:line id="_x0000_s1049" style="position:absolute;left:0;text-align:left;flip:y;z-index:251638784" from="0,3.9pt" to="36pt,3.9pt"/>
        </w:pict>
      </w:r>
      <w:r w:rsidR="008A1DFE" w:rsidRPr="00557BBB">
        <w:rPr>
          <w:lang w:val="en-US"/>
        </w:rPr>
        <w:t xml:space="preserve">L2 =             </w:t>
      </w:r>
      <w:r w:rsidR="008A1DFE">
        <w:rPr>
          <w:lang w:val="en-US"/>
        </w:rPr>
        <w:t xml:space="preserve">  * </w:t>
      </w:r>
      <w:r w:rsidR="008A1DFE" w:rsidRPr="00557BBB">
        <w:rPr>
          <w:lang w:val="en-US"/>
        </w:rPr>
        <w:t>1,</w:t>
      </w:r>
      <w:r w:rsidR="008A1DFE">
        <w:rPr>
          <w:lang w:val="en-US"/>
        </w:rPr>
        <w:t>0474= 0,5237</w:t>
      </w:r>
    </w:p>
    <w:p w:rsidR="008A1DFE" w:rsidRDefault="008A1DFE" w:rsidP="008A1DFE">
      <w:pPr>
        <w:ind w:left="-540"/>
        <w:rPr>
          <w:lang w:val="en-US"/>
        </w:rPr>
      </w:pPr>
      <w:r w:rsidRPr="00557BBB">
        <w:rPr>
          <w:lang w:val="en-US"/>
        </w:rPr>
        <w:t xml:space="preserve">          2(2-1)</w:t>
      </w:r>
    </w:p>
    <w:p w:rsidR="008A1DFE" w:rsidRPr="00557BBB" w:rsidRDefault="008A1DFE" w:rsidP="008A1DFE">
      <w:pPr>
        <w:ind w:left="-540"/>
        <w:rPr>
          <w:lang w:val="en-US"/>
        </w:rPr>
      </w:pPr>
    </w:p>
    <w:p w:rsidR="008A1DFE" w:rsidRDefault="008A1DFE" w:rsidP="008A1DFE">
      <w:pPr>
        <w:ind w:left="-540"/>
        <w:rPr>
          <w:lang w:val="en-US"/>
        </w:rPr>
      </w:pPr>
      <w:r w:rsidRPr="00557BBB">
        <w:rPr>
          <w:lang w:val="en-US"/>
        </w:rPr>
        <w:t>2.</w:t>
      </w:r>
      <w:r w:rsidRPr="00557BBB">
        <w:rPr>
          <w:lang w:val="en-US"/>
        </w:rPr>
        <w:tab/>
      </w:r>
      <w:r w:rsidRPr="000B7346">
        <w:rPr>
          <w:b/>
          <w:lang w:val="en-US"/>
        </w:rPr>
        <w:t>k=3;i=l;</w:t>
      </w:r>
    </w:p>
    <w:p w:rsidR="008A1DFE" w:rsidRPr="00557BBB" w:rsidRDefault="008A1DFE" w:rsidP="008A1DFE">
      <w:pPr>
        <w:ind w:left="-540"/>
        <w:rPr>
          <w:lang w:val="en-US"/>
        </w:rPr>
      </w:pPr>
    </w:p>
    <w:p w:rsidR="008A1DFE" w:rsidRPr="00557BBB" w:rsidRDefault="00CF5800" w:rsidP="008A1DFE">
      <w:pPr>
        <w:ind w:left="-540"/>
        <w:rPr>
          <w:lang w:val="en-US"/>
        </w:rPr>
      </w:pPr>
      <w:r>
        <w:rPr>
          <w:noProof/>
        </w:rPr>
        <w:pict>
          <v:line id="_x0000_s1051" style="position:absolute;left:0;text-align:left;z-index:251640832" from="94.1pt,18.3pt" to="232.1pt,18.3pt"/>
        </w:pict>
      </w:r>
      <w:r>
        <w:rPr>
          <w:noProof/>
        </w:rPr>
        <w:pict>
          <v:line id="_x0000_s1050" style="position:absolute;left:0;text-align:left;z-index:251639808" from="34.1pt,22.45pt" to="70.1pt,22.45pt"/>
        </w:pict>
      </w:r>
      <w:r w:rsidR="008A1DFE" w:rsidRPr="00557BBB">
        <w:rPr>
          <w:lang w:val="en-US"/>
        </w:rPr>
        <w:t xml:space="preserve">          </w:t>
      </w:r>
      <w:r w:rsidR="008A1DFE">
        <w:rPr>
          <w:lang w:val="en-US"/>
        </w:rPr>
        <w:t xml:space="preserve">   28,48</w:t>
      </w:r>
      <w:r w:rsidR="008A1DFE" w:rsidRPr="00557BBB">
        <w:rPr>
          <w:lang w:val="en-US"/>
        </w:rPr>
        <w:t xml:space="preserve">        (</w:t>
      </w:r>
      <w:r w:rsidR="008A1DFE">
        <w:rPr>
          <w:lang w:val="en-US"/>
        </w:rPr>
        <w:t>28,48 + 27,19+19,46</w:t>
      </w:r>
      <w:r w:rsidR="008A1DFE" w:rsidRPr="00557BBB">
        <w:rPr>
          <w:lang w:val="en-US"/>
        </w:rPr>
        <w:t xml:space="preserve">) - </w:t>
      </w:r>
      <w:r w:rsidR="008A1DFE">
        <w:rPr>
          <w:lang w:val="en-US"/>
        </w:rPr>
        <w:t>28,48</w:t>
      </w:r>
      <w:r w:rsidR="008A1DFE" w:rsidRPr="00557BBB">
        <w:rPr>
          <w:lang w:val="en-US"/>
        </w:rPr>
        <w:br/>
        <w:t>Q</w:t>
      </w:r>
      <w:r w:rsidR="008A1DFE">
        <w:rPr>
          <w:vertAlign w:val="subscript"/>
          <w:lang w:val="en-US"/>
        </w:rPr>
        <w:t>1</w:t>
      </w:r>
      <w:r w:rsidR="008A1DFE" w:rsidRPr="00557BBB">
        <w:rPr>
          <w:lang w:val="en-US"/>
        </w:rPr>
        <w:t>=</w:t>
      </w:r>
      <w:r w:rsidR="008A1DFE" w:rsidRPr="00557BBB">
        <w:rPr>
          <w:lang w:val="en-US"/>
        </w:rPr>
        <w:tab/>
        <w:t xml:space="preserve">            </w:t>
      </w:r>
      <w:r w:rsidR="008A1DFE">
        <w:rPr>
          <w:lang w:val="en-US"/>
        </w:rPr>
        <w:t xml:space="preserve">  </w:t>
      </w:r>
      <w:r w:rsidR="008A1DFE" w:rsidRPr="00557BBB">
        <w:rPr>
          <w:lang w:val="en-US"/>
        </w:rPr>
        <w:t xml:space="preserve">÷                                           </w:t>
      </w:r>
      <w:r w:rsidR="008A1DFE">
        <w:rPr>
          <w:lang w:val="en-US"/>
        </w:rPr>
        <w:t xml:space="preserve">           </w:t>
      </w:r>
      <w:r w:rsidR="008A1DFE" w:rsidRPr="00557BBB">
        <w:rPr>
          <w:lang w:val="en-US"/>
        </w:rPr>
        <w:t xml:space="preserve"> = 1,</w:t>
      </w:r>
      <w:r w:rsidR="008A1DFE">
        <w:rPr>
          <w:lang w:val="en-US"/>
        </w:rPr>
        <w:t>221</w:t>
      </w:r>
    </w:p>
    <w:p w:rsidR="008A1DFE" w:rsidRPr="00557BBB" w:rsidRDefault="008A1DFE" w:rsidP="008A1DFE">
      <w:pPr>
        <w:ind w:left="-540"/>
        <w:rPr>
          <w:lang w:val="en-US"/>
        </w:rPr>
      </w:pPr>
      <w:r w:rsidRPr="00557BBB">
        <w:rPr>
          <w:lang w:val="en-US"/>
        </w:rPr>
        <w:t xml:space="preserve">               1                     </w:t>
      </w:r>
      <w:r>
        <w:rPr>
          <w:lang w:val="en-US"/>
        </w:rPr>
        <w:t>3</w:t>
      </w:r>
      <w:r w:rsidRPr="00557BBB">
        <w:rPr>
          <w:lang w:val="en-US"/>
        </w:rPr>
        <w:t>-1</w:t>
      </w:r>
    </w:p>
    <w:p w:rsidR="008A1DFE" w:rsidRPr="00557BBB" w:rsidRDefault="008A1DFE" w:rsidP="008A1DFE">
      <w:pPr>
        <w:ind w:left="-540"/>
        <w:rPr>
          <w:lang w:val="en-US"/>
        </w:rPr>
      </w:pPr>
    </w:p>
    <w:p w:rsidR="008A1DFE" w:rsidRDefault="008A1DFE" w:rsidP="008A1DFE">
      <w:pPr>
        <w:ind w:left="-540"/>
        <w:rPr>
          <w:lang w:val="en-US"/>
        </w:rPr>
      </w:pPr>
      <w:r w:rsidRPr="00557BBB">
        <w:rPr>
          <w:lang w:val="en-US"/>
        </w:rPr>
        <w:t>k=3; i=2;</w:t>
      </w:r>
    </w:p>
    <w:p w:rsidR="008A1DFE" w:rsidRPr="00557BBB" w:rsidRDefault="008A1DFE" w:rsidP="008A1DFE">
      <w:pPr>
        <w:ind w:left="-540"/>
        <w:rPr>
          <w:lang w:val="en-US"/>
        </w:rPr>
      </w:pPr>
    </w:p>
    <w:p w:rsidR="008A1DFE" w:rsidRDefault="008A1DFE" w:rsidP="008A1DFE">
      <w:pPr>
        <w:ind w:left="-540"/>
        <w:rPr>
          <w:lang w:val="en-US"/>
        </w:rPr>
      </w:pPr>
      <w:r>
        <w:rPr>
          <w:lang w:val="en-US"/>
        </w:rPr>
        <w:t xml:space="preserve">            28,48+ 27,19</w:t>
      </w:r>
      <w:r w:rsidRPr="00557BBB">
        <w:rPr>
          <w:lang w:val="en-US"/>
        </w:rPr>
        <w:t xml:space="preserve">    (</w:t>
      </w:r>
      <w:r>
        <w:rPr>
          <w:lang w:val="en-US"/>
        </w:rPr>
        <w:t>28,48 + 27,19+19,46</w:t>
      </w:r>
      <w:r w:rsidRPr="00011B82">
        <w:rPr>
          <w:lang w:val="en-US"/>
        </w:rPr>
        <w:t>) - (</w:t>
      </w:r>
      <w:r>
        <w:rPr>
          <w:lang w:val="en-US"/>
        </w:rPr>
        <w:t>28,48+ 27,19</w:t>
      </w:r>
      <w:r w:rsidRPr="00011B82">
        <w:rPr>
          <w:lang w:val="en-US"/>
        </w:rPr>
        <w:t>)</w:t>
      </w:r>
      <w:r>
        <w:rPr>
          <w:lang w:val="en-US"/>
        </w:rPr>
        <w:t xml:space="preserve"> </w:t>
      </w:r>
    </w:p>
    <w:p w:rsidR="008A1DFE" w:rsidRPr="00557BBB" w:rsidRDefault="00CF5800" w:rsidP="008A1DFE">
      <w:pPr>
        <w:ind w:left="-540"/>
        <w:rPr>
          <w:lang w:val="en-US"/>
        </w:rPr>
      </w:pPr>
      <w:r>
        <w:rPr>
          <w:noProof/>
        </w:rPr>
        <w:pict>
          <v:line id="_x0000_s1053" style="position:absolute;left:0;text-align:left;z-index:251642880" from="90pt,9.35pt" to="282pt,9.35pt"/>
        </w:pict>
      </w:r>
      <w:r>
        <w:rPr>
          <w:noProof/>
        </w:rPr>
        <w:pict>
          <v:line id="_x0000_s1052" style="position:absolute;left:0;text-align:left;flip:y;z-index:251641856" from="0,9.35pt" to="66pt,9.35pt"/>
        </w:pict>
      </w:r>
      <w:r w:rsidR="008A1DFE" w:rsidRPr="00557BBB">
        <w:rPr>
          <w:lang w:val="en-US"/>
        </w:rPr>
        <w:t>Q=</w:t>
      </w:r>
      <w:r w:rsidR="008A1DFE">
        <w:rPr>
          <w:vertAlign w:val="subscript"/>
          <w:lang w:val="en-US"/>
        </w:rPr>
        <w:t>2</w:t>
      </w:r>
      <w:r w:rsidR="008A1DFE">
        <w:rPr>
          <w:lang w:val="en-US"/>
        </w:rPr>
        <w:t xml:space="preserve">                           ÷                                                                     = 1,4303</w:t>
      </w:r>
      <w:r w:rsidR="008A1DFE" w:rsidRPr="00011B82">
        <w:rPr>
          <w:lang w:val="en-US"/>
        </w:rPr>
        <w:br/>
      </w:r>
      <w:r w:rsidR="008A1DFE">
        <w:rPr>
          <w:lang w:val="en-US"/>
        </w:rPr>
        <w:t xml:space="preserve">                    2                                         3-2</w:t>
      </w:r>
    </w:p>
    <w:p w:rsidR="008A1DFE" w:rsidRDefault="008A1DFE" w:rsidP="008A1DFE">
      <w:pPr>
        <w:ind w:left="-540"/>
        <w:rPr>
          <w:lang w:val="en-US"/>
        </w:rPr>
      </w:pPr>
      <w:r>
        <w:rPr>
          <w:lang w:val="en-US"/>
        </w:rPr>
        <w:t xml:space="preserve">              1 </w:t>
      </w:r>
    </w:p>
    <w:p w:rsidR="008A1DFE" w:rsidRPr="00011B82" w:rsidRDefault="00CF5800" w:rsidP="008A1DFE">
      <w:pPr>
        <w:ind w:left="-540"/>
        <w:rPr>
          <w:lang w:val="en-US"/>
        </w:rPr>
      </w:pPr>
      <w:r>
        <w:rPr>
          <w:noProof/>
        </w:rPr>
        <w:pict>
          <v:line id="_x0000_s1054" style="position:absolute;left:0;text-align:left;flip:y;z-index:251643904" from="0,3.95pt" to="48pt,3.95pt"/>
        </w:pict>
      </w:r>
      <w:r w:rsidR="008A1DFE" w:rsidRPr="00011B82">
        <w:rPr>
          <w:lang w:val="en-US"/>
        </w:rPr>
        <w:t xml:space="preserve">L3 =         </w:t>
      </w:r>
      <w:r w:rsidR="008A1DFE">
        <w:rPr>
          <w:lang w:val="en-US"/>
        </w:rPr>
        <w:t xml:space="preserve">           * (</w:t>
      </w:r>
      <w:r w:rsidR="008A1DFE" w:rsidRPr="00557BBB">
        <w:rPr>
          <w:lang w:val="en-US"/>
        </w:rPr>
        <w:t>1,</w:t>
      </w:r>
      <w:r w:rsidR="008A1DFE">
        <w:rPr>
          <w:lang w:val="en-US"/>
        </w:rPr>
        <w:t>221+ 1,4303</w:t>
      </w:r>
      <w:r w:rsidR="008A1DFE" w:rsidRPr="00011B82">
        <w:rPr>
          <w:lang w:val="en-US"/>
        </w:rPr>
        <w:t>) = 0,</w:t>
      </w:r>
      <w:r w:rsidR="008A1DFE">
        <w:rPr>
          <w:lang w:val="en-US"/>
        </w:rPr>
        <w:t>4419</w:t>
      </w:r>
    </w:p>
    <w:p w:rsidR="008A1DFE" w:rsidRDefault="008A1DFE" w:rsidP="008A1DFE">
      <w:pPr>
        <w:ind w:left="-540"/>
        <w:rPr>
          <w:lang w:val="en-US"/>
        </w:rPr>
      </w:pPr>
      <w:r>
        <w:rPr>
          <w:lang w:val="en-US"/>
        </w:rPr>
        <w:t xml:space="preserve">            3(3-1)</w:t>
      </w:r>
    </w:p>
    <w:p w:rsidR="008A1DFE" w:rsidRDefault="008A1DFE" w:rsidP="008A1DFE">
      <w:pPr>
        <w:ind w:left="-540"/>
        <w:rPr>
          <w:lang w:val="en-US"/>
        </w:rPr>
      </w:pPr>
    </w:p>
    <w:p w:rsidR="008A1DFE" w:rsidRPr="00011B82" w:rsidRDefault="008A1DFE" w:rsidP="008A1DFE">
      <w:pPr>
        <w:ind w:left="-540"/>
        <w:rPr>
          <w:lang w:val="en-US"/>
        </w:rPr>
      </w:pPr>
      <w:r w:rsidRPr="00011B82">
        <w:rPr>
          <w:lang w:val="en-US"/>
        </w:rPr>
        <w:t>3.</w:t>
      </w:r>
      <w:r w:rsidRPr="00011B82">
        <w:rPr>
          <w:lang w:val="en-US"/>
        </w:rPr>
        <w:tab/>
      </w:r>
      <w:r w:rsidRPr="000B7346">
        <w:rPr>
          <w:b/>
          <w:lang w:val="en-US"/>
        </w:rPr>
        <w:t>k=4;i=l</w:t>
      </w:r>
    </w:p>
    <w:p w:rsidR="008A1DFE" w:rsidRDefault="008A1DFE" w:rsidP="008A1DFE">
      <w:pPr>
        <w:ind w:left="-540"/>
        <w:rPr>
          <w:lang w:val="en-US"/>
        </w:rPr>
      </w:pPr>
    </w:p>
    <w:p w:rsidR="008A1DFE" w:rsidRDefault="008A1DFE" w:rsidP="008A1DFE">
      <w:pPr>
        <w:ind w:left="-540"/>
        <w:rPr>
          <w:lang w:val="en-US"/>
        </w:rPr>
      </w:pPr>
      <w:r>
        <w:rPr>
          <w:lang w:val="en-US"/>
        </w:rPr>
        <w:t xml:space="preserve">               </w:t>
      </w:r>
      <w:r w:rsidR="00384FFE">
        <w:t xml:space="preserve">   </w:t>
      </w:r>
      <w:r>
        <w:rPr>
          <w:lang w:val="en-US"/>
        </w:rPr>
        <w:t xml:space="preserve"> 28,48</w:t>
      </w:r>
      <w:r w:rsidRPr="00557BBB">
        <w:rPr>
          <w:lang w:val="en-US"/>
        </w:rPr>
        <w:t xml:space="preserve"> </w:t>
      </w:r>
      <w:r>
        <w:rPr>
          <w:lang w:val="en-US"/>
        </w:rPr>
        <w:t xml:space="preserve">             </w:t>
      </w:r>
      <w:r w:rsidRPr="00557BBB">
        <w:rPr>
          <w:lang w:val="en-US"/>
        </w:rPr>
        <w:t>(</w:t>
      </w:r>
      <w:r>
        <w:rPr>
          <w:lang w:val="en-US"/>
        </w:rPr>
        <w:t>28,48 + 27,19+19,46+9,69</w:t>
      </w:r>
      <w:r w:rsidRPr="00011B82">
        <w:rPr>
          <w:lang w:val="en-US"/>
        </w:rPr>
        <w:t xml:space="preserve">) - </w:t>
      </w:r>
      <w:r>
        <w:rPr>
          <w:lang w:val="en-US"/>
        </w:rPr>
        <w:t>28,48</w:t>
      </w:r>
    </w:p>
    <w:p w:rsidR="008A1DFE" w:rsidRPr="00557BBB" w:rsidRDefault="00CF5800" w:rsidP="008A1DFE">
      <w:pPr>
        <w:ind w:left="-540"/>
        <w:rPr>
          <w:lang w:val="en-US"/>
        </w:rPr>
      </w:pPr>
      <w:r>
        <w:rPr>
          <w:noProof/>
        </w:rPr>
        <w:pict>
          <v:line id="_x0000_s1056" style="position:absolute;left:0;text-align:left;z-index:251645952" from="99pt,11.15pt" to="279pt,11.15pt"/>
        </w:pict>
      </w:r>
      <w:r>
        <w:rPr>
          <w:noProof/>
        </w:rPr>
        <w:pict>
          <v:line id="_x0000_s1055" style="position:absolute;left:0;text-align:left;flip:y;z-index:251644928" from="9pt,11.15pt" to="75pt,11.15pt"/>
        </w:pict>
      </w:r>
      <w:r w:rsidR="008A1DFE" w:rsidRPr="00557BBB">
        <w:rPr>
          <w:lang w:val="en-US"/>
        </w:rPr>
        <w:t>Q</w:t>
      </w:r>
      <w:r w:rsidR="008A1DFE">
        <w:rPr>
          <w:vertAlign w:val="subscript"/>
          <w:lang w:val="en-US"/>
        </w:rPr>
        <w:t>1</w:t>
      </w:r>
      <w:r w:rsidR="008A1DFE">
        <w:rPr>
          <w:lang w:val="en-US"/>
        </w:rPr>
        <w:t xml:space="preserve">   =                       </w:t>
      </w:r>
      <w:r w:rsidR="00384FFE">
        <w:t xml:space="preserve">  </w:t>
      </w:r>
      <w:r w:rsidR="008A1DFE">
        <w:rPr>
          <w:lang w:val="en-US"/>
        </w:rPr>
        <w:t xml:space="preserve"> ÷                                                                    = 1,5165</w:t>
      </w:r>
      <w:r w:rsidR="008A1DFE" w:rsidRPr="00011B82">
        <w:rPr>
          <w:lang w:val="en-US"/>
        </w:rPr>
        <w:br/>
      </w:r>
      <w:r w:rsidR="008A1DFE">
        <w:rPr>
          <w:lang w:val="en-US"/>
        </w:rPr>
        <w:t xml:space="preserve">                    1                                         4-1</w:t>
      </w:r>
    </w:p>
    <w:p w:rsidR="008A1DFE" w:rsidRPr="00011B82" w:rsidRDefault="008A1DFE" w:rsidP="008A1DFE">
      <w:pPr>
        <w:ind w:left="-540"/>
        <w:rPr>
          <w:lang w:val="en-US"/>
        </w:rPr>
      </w:pPr>
      <w:r w:rsidRPr="00011B82">
        <w:rPr>
          <w:lang w:val="en-US"/>
        </w:rPr>
        <w:t>k=4; i=2</w:t>
      </w:r>
    </w:p>
    <w:p w:rsidR="008A1DFE" w:rsidRPr="008E1422" w:rsidRDefault="008A1DFE" w:rsidP="008A1DFE">
      <w:pPr>
        <w:ind w:left="-540"/>
        <w:rPr>
          <w:lang w:val="en-US"/>
        </w:rPr>
      </w:pPr>
      <w:r w:rsidRPr="001C34E5">
        <w:rPr>
          <w:lang w:val="en-US"/>
        </w:rPr>
        <w:t xml:space="preserve">            </w:t>
      </w:r>
      <w:r>
        <w:rPr>
          <w:lang w:val="en-US"/>
        </w:rPr>
        <w:t>28,48+ 27,19</w:t>
      </w:r>
      <w:r w:rsidRPr="00557BBB">
        <w:rPr>
          <w:lang w:val="en-US"/>
        </w:rPr>
        <w:t xml:space="preserve">   </w:t>
      </w:r>
      <w:r w:rsidR="00384FFE">
        <w:t xml:space="preserve">   </w:t>
      </w:r>
      <w:r w:rsidRPr="00557BBB">
        <w:rPr>
          <w:lang w:val="en-US"/>
        </w:rPr>
        <w:t xml:space="preserve"> </w:t>
      </w:r>
      <w:r w:rsidRPr="008E1422">
        <w:rPr>
          <w:lang w:val="en-US"/>
        </w:rPr>
        <w:t>(</w:t>
      </w:r>
      <w:r>
        <w:rPr>
          <w:lang w:val="en-US"/>
        </w:rPr>
        <w:t>28,48 + 27,19+19,46+9,69</w:t>
      </w:r>
      <w:r w:rsidRPr="008E1422">
        <w:rPr>
          <w:lang w:val="en-US"/>
        </w:rPr>
        <w:t xml:space="preserve">) - </w:t>
      </w:r>
      <w:r w:rsidRPr="00011B82">
        <w:rPr>
          <w:lang w:val="en-US"/>
        </w:rPr>
        <w:t>(</w:t>
      </w:r>
      <w:r>
        <w:rPr>
          <w:lang w:val="en-US"/>
        </w:rPr>
        <w:t>28,48+ 27,19</w:t>
      </w:r>
      <w:r w:rsidRPr="00011B82">
        <w:rPr>
          <w:lang w:val="en-US"/>
        </w:rPr>
        <w:t>)</w:t>
      </w:r>
    </w:p>
    <w:p w:rsidR="008A1DFE" w:rsidRPr="008E1422" w:rsidRDefault="00CF5800" w:rsidP="008A1DFE">
      <w:pPr>
        <w:ind w:left="-540"/>
        <w:rPr>
          <w:lang w:val="en-US"/>
        </w:rPr>
      </w:pPr>
      <w:r>
        <w:rPr>
          <w:noProof/>
        </w:rPr>
        <w:pict>
          <v:line id="_x0000_s1058" style="position:absolute;left:0;text-align:left;z-index:251648000" from="90pt,9.95pt" to="318pt,10.95pt"/>
        </w:pict>
      </w:r>
      <w:r>
        <w:rPr>
          <w:noProof/>
        </w:rPr>
        <w:pict>
          <v:line id="_x0000_s1057" style="position:absolute;left:0;text-align:left;flip:y;z-index:251646976" from="0,9.95pt" to="66pt,9.95pt"/>
        </w:pict>
      </w:r>
      <w:r w:rsidR="008A1DFE" w:rsidRPr="00557BBB">
        <w:rPr>
          <w:lang w:val="en-US"/>
        </w:rPr>
        <w:t>Q</w:t>
      </w:r>
      <w:r w:rsidR="008A1DFE" w:rsidRPr="008E1422">
        <w:rPr>
          <w:vertAlign w:val="subscript"/>
          <w:lang w:val="en-US"/>
        </w:rPr>
        <w:t>2</w:t>
      </w:r>
      <w:r w:rsidR="008A1DFE" w:rsidRPr="008E1422">
        <w:rPr>
          <w:lang w:val="en-US"/>
        </w:rPr>
        <w:t xml:space="preserve">  =                         ÷                                                                                   = </w:t>
      </w:r>
      <w:r w:rsidR="008A1DFE">
        <w:rPr>
          <w:lang w:val="en-US"/>
        </w:rPr>
        <w:t>1,9094</w:t>
      </w:r>
      <w:r w:rsidR="008A1DFE" w:rsidRPr="008E1422">
        <w:rPr>
          <w:lang w:val="en-US"/>
        </w:rPr>
        <w:br/>
        <w:t xml:space="preserve">                    2                                         4-2</w:t>
      </w:r>
    </w:p>
    <w:p w:rsidR="008A1DFE" w:rsidRPr="008E1422" w:rsidRDefault="008A1DFE" w:rsidP="008A1DFE">
      <w:pPr>
        <w:ind w:left="-540"/>
        <w:rPr>
          <w:lang w:val="en-US"/>
        </w:rPr>
      </w:pPr>
    </w:p>
    <w:p w:rsidR="008A1DFE" w:rsidRPr="008E1422" w:rsidRDefault="008A1DFE" w:rsidP="008A1DFE">
      <w:pPr>
        <w:ind w:left="-540"/>
        <w:rPr>
          <w:lang w:val="en-US"/>
        </w:rPr>
      </w:pPr>
      <w:r w:rsidRPr="000B7346">
        <w:rPr>
          <w:lang w:val="en-US"/>
        </w:rPr>
        <w:t>k</w:t>
      </w:r>
      <w:r w:rsidRPr="008E1422">
        <w:rPr>
          <w:lang w:val="en-US"/>
        </w:rPr>
        <w:t xml:space="preserve">=4;  </w:t>
      </w:r>
      <w:r w:rsidRPr="00011B82">
        <w:rPr>
          <w:lang w:val="en-US"/>
        </w:rPr>
        <w:t>i</w:t>
      </w:r>
      <w:r w:rsidRPr="008E1422">
        <w:rPr>
          <w:lang w:val="en-US"/>
        </w:rPr>
        <w:t>=3</w:t>
      </w:r>
    </w:p>
    <w:p w:rsidR="008A1DFE" w:rsidRPr="001C34E5" w:rsidRDefault="008A1DFE" w:rsidP="008A1DFE">
      <w:pPr>
        <w:ind w:left="-540"/>
      </w:pPr>
      <w:r w:rsidRPr="008E1422">
        <w:rPr>
          <w:lang w:val="en-US"/>
        </w:rPr>
        <w:t xml:space="preserve">    </w:t>
      </w:r>
      <w:r w:rsidR="00384FFE">
        <w:t xml:space="preserve">  </w:t>
      </w:r>
      <w:r w:rsidRPr="008E1422">
        <w:rPr>
          <w:lang w:val="en-US"/>
        </w:rPr>
        <w:t xml:space="preserve">  </w:t>
      </w:r>
      <w:r w:rsidRPr="008E1422">
        <w:t xml:space="preserve">28,48+ 27,19+ 19,46    </w:t>
      </w:r>
      <w:r w:rsidR="00384FFE">
        <w:t xml:space="preserve">       </w:t>
      </w:r>
      <w:r w:rsidRPr="001C34E5">
        <w:t>(</w:t>
      </w:r>
      <w:r w:rsidRPr="008E1422">
        <w:t>28,48 + 27,19+19,46+9,69</w:t>
      </w:r>
      <w:r w:rsidRPr="001C34E5">
        <w:t xml:space="preserve">) - </w:t>
      </w:r>
      <w:r w:rsidRPr="008E1422">
        <w:t>(28,48+ 27,19+19,46)</w:t>
      </w:r>
    </w:p>
    <w:p w:rsidR="008A1DFE" w:rsidRPr="001C34E5" w:rsidRDefault="00CF5800" w:rsidP="008A1DFE">
      <w:pPr>
        <w:ind w:left="-540"/>
      </w:pPr>
      <w:r>
        <w:rPr>
          <w:noProof/>
        </w:rPr>
        <w:pict>
          <v:line id="_x0000_s1059" style="position:absolute;left:0;text-align:left;flip:y;z-index:251649024" from="0,3.95pt" to="90pt,3.95pt"/>
        </w:pict>
      </w:r>
      <w:r>
        <w:rPr>
          <w:noProof/>
        </w:rPr>
        <w:pict>
          <v:line id="_x0000_s1060" style="position:absolute;left:0;text-align:left;z-index:251650048" from="126pt,3.95pt" to="384pt,3.95pt"/>
        </w:pict>
      </w:r>
      <w:r w:rsidR="008A1DFE" w:rsidRPr="00557BBB">
        <w:rPr>
          <w:lang w:val="en-US"/>
        </w:rPr>
        <w:t>Q</w:t>
      </w:r>
      <w:r w:rsidR="008A1DFE" w:rsidRPr="001C34E5">
        <w:rPr>
          <w:vertAlign w:val="subscript"/>
        </w:rPr>
        <w:t>3</w:t>
      </w:r>
      <w:r w:rsidR="008A1DFE" w:rsidRPr="001C34E5">
        <w:t xml:space="preserve">  =                                </w:t>
      </w:r>
      <w:r w:rsidR="00384FFE">
        <w:t xml:space="preserve">   </w:t>
      </w:r>
      <w:r w:rsidR="008A1DFE" w:rsidRPr="001C34E5">
        <w:t>÷                                                                                           = 2,</w:t>
      </w:r>
      <w:r w:rsidR="008A1DFE" w:rsidRPr="008E1422">
        <w:t>5833</w:t>
      </w:r>
      <w:r w:rsidR="008A1DFE" w:rsidRPr="001C34E5">
        <w:br/>
        <w:t xml:space="preserve">                    </w:t>
      </w:r>
      <w:r w:rsidR="008A1DFE" w:rsidRPr="008E1422">
        <w:t>3</w:t>
      </w:r>
      <w:r w:rsidR="008A1DFE" w:rsidRPr="001C34E5">
        <w:t xml:space="preserve">                                                        4-3</w:t>
      </w:r>
    </w:p>
    <w:p w:rsidR="008A1DFE" w:rsidRPr="00D0217E" w:rsidRDefault="008A1DFE" w:rsidP="008A1DFE">
      <w:pPr>
        <w:ind w:left="-540"/>
      </w:pPr>
      <w:r w:rsidRPr="001C34E5">
        <w:t xml:space="preserve">              </w:t>
      </w:r>
      <w:r w:rsidRPr="00D0217E">
        <w:t xml:space="preserve">1 </w:t>
      </w:r>
    </w:p>
    <w:p w:rsidR="008A1DFE" w:rsidRPr="008E1422" w:rsidRDefault="00CF5800" w:rsidP="008A1DFE">
      <w:pPr>
        <w:ind w:left="-540"/>
      </w:pPr>
      <w:r>
        <w:rPr>
          <w:noProof/>
        </w:rPr>
        <w:pict>
          <v:line id="_x0000_s1061" style="position:absolute;left:0;text-align:left;flip:y;z-index:251651072" from="0,7.55pt" to="48pt,8.05pt"/>
        </w:pict>
      </w:r>
      <w:r w:rsidR="008A1DFE" w:rsidRPr="00011B82">
        <w:rPr>
          <w:lang w:val="en-US"/>
        </w:rPr>
        <w:t>L</w:t>
      </w:r>
      <w:r w:rsidR="008A1DFE" w:rsidRPr="00D0217E">
        <w:t xml:space="preserve">4 =                    * </w:t>
      </w:r>
      <w:r w:rsidR="008A1DFE">
        <w:t>(</w:t>
      </w:r>
      <w:r w:rsidR="008A1DFE" w:rsidRPr="008E1422">
        <w:t>1,5165</w:t>
      </w:r>
      <w:r w:rsidR="008A1DFE" w:rsidRPr="00D0217E">
        <w:t xml:space="preserve">+ </w:t>
      </w:r>
      <w:r w:rsidR="008A1DFE" w:rsidRPr="008E1422">
        <w:t>1,9094</w:t>
      </w:r>
      <w:r w:rsidR="008A1DFE" w:rsidRPr="00D0217E">
        <w:t>+</w:t>
      </w:r>
      <w:r w:rsidR="008A1DFE" w:rsidRPr="001C34E5">
        <w:t>2,</w:t>
      </w:r>
      <w:r w:rsidR="008A1DFE" w:rsidRPr="008E1422">
        <w:t>5833</w:t>
      </w:r>
      <w:r w:rsidR="008A1DFE" w:rsidRPr="00D0217E">
        <w:t>) = 0,</w:t>
      </w:r>
      <w:r w:rsidR="008A1DFE" w:rsidRPr="008E1422">
        <w:t>50075</w:t>
      </w:r>
    </w:p>
    <w:p w:rsidR="008A1DFE" w:rsidRPr="008E1422" w:rsidRDefault="008A1DFE" w:rsidP="008A1DFE">
      <w:pPr>
        <w:ind w:left="-540"/>
      </w:pPr>
      <w:r w:rsidRPr="008E1422">
        <w:t xml:space="preserve">           </w:t>
      </w:r>
      <w:r w:rsidRPr="00D0217E">
        <w:t>4</w:t>
      </w:r>
      <w:r>
        <w:t>(</w:t>
      </w:r>
      <w:r w:rsidRPr="00D0217E">
        <w:t>4-1)</w:t>
      </w:r>
    </w:p>
    <w:p w:rsidR="008A1DFE" w:rsidRPr="008E1422" w:rsidRDefault="008A1DFE" w:rsidP="008A1DFE">
      <w:pPr>
        <w:ind w:left="-540"/>
        <w:rPr>
          <w:sz w:val="28"/>
          <w:szCs w:val="28"/>
        </w:rPr>
      </w:pPr>
      <w:r w:rsidRPr="001C34E5">
        <w:rPr>
          <w:sz w:val="28"/>
          <w:szCs w:val="28"/>
        </w:rPr>
        <w:t>L4&gt;L3—* первые 3 субъектов объединены в олигополию.</w:t>
      </w:r>
    </w:p>
    <w:p w:rsidR="008A1DFE" w:rsidRPr="008E1422" w:rsidRDefault="008A1DFE" w:rsidP="008A1DFE">
      <w:pPr>
        <w:ind w:left="-540"/>
        <w:rPr>
          <w:sz w:val="28"/>
          <w:szCs w:val="28"/>
        </w:rPr>
      </w:pPr>
    </w:p>
    <w:p w:rsidR="008A1DFE" w:rsidRPr="008E1422" w:rsidRDefault="008A1DFE" w:rsidP="008A1DFE">
      <w:pPr>
        <w:ind w:left="-540"/>
        <w:rPr>
          <w:sz w:val="28"/>
          <w:szCs w:val="28"/>
        </w:rPr>
      </w:pPr>
      <w:r w:rsidRPr="001C34E5">
        <w:rPr>
          <w:sz w:val="28"/>
          <w:szCs w:val="28"/>
        </w:rPr>
        <w:t>Олигополия как в 2005, так и в 2006 годах имеет «жесткий» характер, так как на долю первых 3 субъектов приходится более 70% от национального рынка пиломатериалов.</w:t>
      </w:r>
    </w:p>
    <w:p w:rsidR="00384FFE" w:rsidRDefault="00384FFE" w:rsidP="008A1DFE">
      <w:pPr>
        <w:ind w:left="-540"/>
        <w:rPr>
          <w:sz w:val="28"/>
          <w:szCs w:val="28"/>
        </w:rPr>
      </w:pPr>
    </w:p>
    <w:p w:rsidR="008A1DFE" w:rsidRPr="001C34E5" w:rsidRDefault="008A1DFE" w:rsidP="008A1DFE">
      <w:pPr>
        <w:ind w:left="-540"/>
        <w:rPr>
          <w:sz w:val="28"/>
          <w:szCs w:val="28"/>
        </w:rPr>
      </w:pPr>
      <w:r w:rsidRPr="001C34E5">
        <w:rPr>
          <w:sz w:val="28"/>
          <w:szCs w:val="28"/>
        </w:rPr>
        <w:t xml:space="preserve">4. </w:t>
      </w:r>
      <w:r w:rsidRPr="001C34E5">
        <w:rPr>
          <w:i/>
          <w:sz w:val="28"/>
          <w:szCs w:val="28"/>
        </w:rPr>
        <w:t>Коэффициент Холла-Тайдмана (</w:t>
      </w:r>
      <w:r w:rsidRPr="001C34E5">
        <w:rPr>
          <w:i/>
          <w:sz w:val="28"/>
          <w:szCs w:val="28"/>
          <w:lang w:val="en-US"/>
        </w:rPr>
        <w:t>H</w:t>
      </w:r>
      <w:r w:rsidRPr="001C34E5">
        <w:rPr>
          <w:i/>
          <w:sz w:val="28"/>
          <w:szCs w:val="28"/>
        </w:rPr>
        <w:t>Т).</w:t>
      </w:r>
      <w:r w:rsidRPr="001C34E5">
        <w:rPr>
          <w:sz w:val="28"/>
          <w:szCs w:val="28"/>
        </w:rPr>
        <w:t xml:space="preserve"> Рассчитывается на основе сопоставления рангов предприятий на рынке и их рыночных долей следующим образом:</w:t>
      </w:r>
    </w:p>
    <w:p w:rsidR="008A1DFE" w:rsidRPr="008E1422" w:rsidRDefault="008A1DFE" w:rsidP="008A1DFE">
      <w:pPr>
        <w:tabs>
          <w:tab w:val="left" w:pos="142"/>
        </w:tabs>
        <w:ind w:left="-540" w:right="-640"/>
      </w:pPr>
    </w:p>
    <w:p w:rsidR="008A1DFE" w:rsidRPr="001C34E5" w:rsidRDefault="008A1DFE" w:rsidP="008A1DFE">
      <w:pPr>
        <w:tabs>
          <w:tab w:val="left" w:pos="142"/>
        </w:tabs>
        <w:ind w:left="-540" w:right="-640"/>
        <w:rPr>
          <w:sz w:val="20"/>
          <w:szCs w:val="20"/>
        </w:rPr>
        <w:sectPr w:rsidR="008A1DFE" w:rsidRPr="001C34E5" w:rsidSect="0076371A">
          <w:footerReference w:type="even" r:id="rId10"/>
          <w:footerReference w:type="default" r:id="rId11"/>
          <w:pgSz w:w="11905" w:h="16837"/>
          <w:pgMar w:top="979" w:right="951" w:bottom="719" w:left="1671" w:header="720" w:footer="720" w:gutter="0"/>
          <w:cols w:space="60"/>
          <w:noEndnote/>
        </w:sectPr>
      </w:pPr>
      <w:r w:rsidRPr="001C34E5">
        <w:t xml:space="preserve">                   </w:t>
      </w:r>
      <w:r>
        <w:rPr>
          <w:sz w:val="20"/>
          <w:szCs w:val="20"/>
          <w:lang w:val="en-US"/>
        </w:rPr>
        <w:t>n</w:t>
      </w:r>
    </w:p>
    <w:p w:rsidR="008A1DFE" w:rsidRPr="001C34E5" w:rsidRDefault="008A1DFE" w:rsidP="008A1DFE">
      <w:pPr>
        <w:tabs>
          <w:tab w:val="left" w:pos="142"/>
        </w:tabs>
        <w:ind w:left="-540" w:right="-243"/>
        <w:rPr>
          <w:sz w:val="28"/>
          <w:szCs w:val="28"/>
        </w:rPr>
      </w:pPr>
      <w:r w:rsidRPr="001C34E5">
        <w:rPr>
          <w:sz w:val="28"/>
          <w:szCs w:val="28"/>
          <w:lang w:val="en-US"/>
        </w:rPr>
        <w:t>HT</w:t>
      </w:r>
      <w:r w:rsidRPr="001C34E5">
        <w:rPr>
          <w:sz w:val="28"/>
          <w:szCs w:val="28"/>
        </w:rPr>
        <w:t xml:space="preserve"> = 1/</w:t>
      </w:r>
      <w:r w:rsidRPr="001C34E5">
        <w:rPr>
          <w:sz w:val="36"/>
          <w:szCs w:val="36"/>
        </w:rPr>
        <w:t>[</w:t>
      </w:r>
      <w:r w:rsidRPr="001C34E5">
        <w:rPr>
          <w:sz w:val="28"/>
          <w:szCs w:val="28"/>
        </w:rPr>
        <w:t>2</w:t>
      </w:r>
      <w:r w:rsidRPr="001C34E5">
        <w:rPr>
          <w:sz w:val="36"/>
          <w:szCs w:val="36"/>
          <w:lang w:val="en-US"/>
        </w:rPr>
        <w:t>Σ</w:t>
      </w:r>
      <w:r w:rsidRPr="001C34E5">
        <w:rPr>
          <w:sz w:val="28"/>
          <w:szCs w:val="28"/>
          <w:lang w:val="en-US"/>
        </w:rPr>
        <w:t>Riqi</w:t>
      </w:r>
      <w:r w:rsidRPr="001C34E5">
        <w:rPr>
          <w:sz w:val="28"/>
          <w:szCs w:val="28"/>
        </w:rPr>
        <w:t xml:space="preserve"> - 1</w:t>
      </w:r>
      <w:r w:rsidRPr="001C34E5">
        <w:rPr>
          <w:sz w:val="36"/>
          <w:szCs w:val="36"/>
        </w:rPr>
        <w:t xml:space="preserve">]                                                    </w:t>
      </w:r>
      <w:r w:rsidRPr="001C34E5">
        <w:rPr>
          <w:sz w:val="28"/>
          <w:szCs w:val="28"/>
        </w:rPr>
        <w:t xml:space="preserve">               (5) </w:t>
      </w:r>
    </w:p>
    <w:p w:rsidR="008A1DFE" w:rsidRPr="001C34E5" w:rsidRDefault="008A1DFE" w:rsidP="008A1DFE">
      <w:pPr>
        <w:tabs>
          <w:tab w:val="left" w:pos="142"/>
        </w:tabs>
        <w:ind w:left="-540" w:right="-243"/>
        <w:rPr>
          <w:sz w:val="20"/>
          <w:szCs w:val="20"/>
        </w:rPr>
      </w:pPr>
      <w:r w:rsidRPr="001C34E5">
        <w:rPr>
          <w:sz w:val="20"/>
          <w:szCs w:val="20"/>
        </w:rPr>
        <w:t xml:space="preserve">                       </w:t>
      </w:r>
      <w:r>
        <w:rPr>
          <w:sz w:val="20"/>
          <w:szCs w:val="20"/>
          <w:lang w:val="en-US"/>
        </w:rPr>
        <w:t>i</w:t>
      </w:r>
      <w:r w:rsidRPr="001C34E5">
        <w:rPr>
          <w:sz w:val="20"/>
          <w:szCs w:val="20"/>
        </w:rPr>
        <w:t>=1</w:t>
      </w:r>
    </w:p>
    <w:p w:rsidR="008A1DFE" w:rsidRPr="00E74400" w:rsidRDefault="008A1DFE" w:rsidP="008A1DFE">
      <w:pPr>
        <w:ind w:left="-540" w:right="-243"/>
        <w:rPr>
          <w:sz w:val="28"/>
          <w:szCs w:val="28"/>
        </w:rPr>
      </w:pPr>
      <w:r w:rsidRPr="001C34E5">
        <w:rPr>
          <w:sz w:val="28"/>
          <w:szCs w:val="28"/>
        </w:rPr>
        <w:t>где R - ранг фирмы на рынке (по убывающей, самая крупная фирма имеет ранг.</w:t>
      </w:r>
    </w:p>
    <w:p w:rsidR="008A1DFE" w:rsidRPr="00E74400" w:rsidRDefault="008A1DFE" w:rsidP="008A1DFE">
      <w:pPr>
        <w:ind w:left="-540" w:right="-243"/>
        <w:rPr>
          <w:sz w:val="28"/>
          <w:szCs w:val="28"/>
        </w:rPr>
      </w:pPr>
      <w:r w:rsidRPr="001C34E5">
        <w:rPr>
          <w:sz w:val="28"/>
          <w:szCs w:val="28"/>
          <w:lang w:val="en-US"/>
        </w:rPr>
        <w:t>qi</w:t>
      </w:r>
      <w:r w:rsidRPr="00E74400">
        <w:rPr>
          <w:sz w:val="28"/>
          <w:szCs w:val="28"/>
        </w:rPr>
        <w:t xml:space="preserve"> - </w:t>
      </w:r>
      <w:r>
        <w:rPr>
          <w:sz w:val="28"/>
          <w:szCs w:val="28"/>
        </w:rPr>
        <w:t xml:space="preserve">доля продаж </w:t>
      </w:r>
      <w:r>
        <w:rPr>
          <w:sz w:val="28"/>
          <w:szCs w:val="28"/>
          <w:lang w:val="en-US"/>
        </w:rPr>
        <w:t>i</w:t>
      </w:r>
      <w:r w:rsidRPr="00E74400">
        <w:rPr>
          <w:sz w:val="28"/>
          <w:szCs w:val="28"/>
        </w:rPr>
        <w:t>-ой фирмы на рынке.</w:t>
      </w:r>
    </w:p>
    <w:p w:rsidR="008A1DFE" w:rsidRPr="00E74400" w:rsidRDefault="008A1DFE" w:rsidP="008A1DFE">
      <w:pPr>
        <w:ind w:left="-540" w:right="-243"/>
        <w:rPr>
          <w:sz w:val="28"/>
          <w:szCs w:val="28"/>
        </w:rPr>
      </w:pPr>
    </w:p>
    <w:tbl>
      <w:tblPr>
        <w:tblW w:w="10100" w:type="dxa"/>
        <w:tblInd w:w="-500" w:type="dxa"/>
        <w:tblLayout w:type="fixed"/>
        <w:tblCellMar>
          <w:left w:w="40" w:type="dxa"/>
          <w:right w:w="40" w:type="dxa"/>
        </w:tblCellMar>
        <w:tblLook w:val="0000" w:firstRow="0" w:lastRow="0" w:firstColumn="0" w:lastColumn="0" w:noHBand="0" w:noVBand="0"/>
      </w:tblPr>
      <w:tblGrid>
        <w:gridCol w:w="1435"/>
        <w:gridCol w:w="1805"/>
        <w:gridCol w:w="900"/>
        <w:gridCol w:w="392"/>
        <w:gridCol w:w="1128"/>
        <w:gridCol w:w="1694"/>
        <w:gridCol w:w="984"/>
        <w:gridCol w:w="562"/>
        <w:gridCol w:w="1200"/>
      </w:tblGrid>
      <w:tr w:rsidR="008A1DFE" w:rsidRPr="00E74400" w:rsidTr="00384FFE">
        <w:tc>
          <w:tcPr>
            <w:tcW w:w="1435" w:type="dxa"/>
            <w:tcBorders>
              <w:top w:val="single" w:sz="6" w:space="0" w:color="auto"/>
              <w:left w:val="single" w:sz="6" w:space="0" w:color="auto"/>
              <w:bottom w:val="nil"/>
              <w:right w:val="single" w:sz="6" w:space="0" w:color="auto"/>
            </w:tcBorders>
          </w:tcPr>
          <w:p w:rsidR="008A1DFE" w:rsidRPr="00384FFE" w:rsidRDefault="008A1DFE" w:rsidP="00384FFE">
            <w:pPr>
              <w:jc w:val="right"/>
              <w:rPr>
                <w:sz w:val="28"/>
                <w:szCs w:val="28"/>
              </w:rPr>
            </w:pPr>
          </w:p>
        </w:tc>
        <w:tc>
          <w:tcPr>
            <w:tcW w:w="4225" w:type="dxa"/>
            <w:gridSpan w:val="4"/>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smartTag w:uri="urn:schemas-microsoft-com:office:smarttags" w:element="metricconverter">
              <w:smartTagPr>
                <w:attr w:name="ProductID" w:val="2005 г"/>
              </w:smartTagPr>
              <w:r w:rsidRPr="00384FFE">
                <w:rPr>
                  <w:sz w:val="28"/>
                  <w:szCs w:val="28"/>
                </w:rPr>
                <w:t>2005 г</w:t>
              </w:r>
            </w:smartTag>
            <w:r w:rsidRPr="00384FFE">
              <w:rPr>
                <w:sz w:val="28"/>
                <w:szCs w:val="28"/>
              </w:rPr>
              <w:t>.</w:t>
            </w:r>
          </w:p>
        </w:tc>
        <w:tc>
          <w:tcPr>
            <w:tcW w:w="4440" w:type="dxa"/>
            <w:gridSpan w:val="4"/>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smartTag w:uri="urn:schemas-microsoft-com:office:smarttags" w:element="metricconverter">
              <w:smartTagPr>
                <w:attr w:name="ProductID" w:val="2006 г"/>
              </w:smartTagPr>
              <w:r w:rsidRPr="00384FFE">
                <w:rPr>
                  <w:sz w:val="28"/>
                  <w:szCs w:val="28"/>
                </w:rPr>
                <w:t>2006 г</w:t>
              </w:r>
            </w:smartTag>
            <w:r w:rsidRPr="00384FFE">
              <w:rPr>
                <w:sz w:val="28"/>
                <w:szCs w:val="28"/>
              </w:rPr>
              <w:t>.</w:t>
            </w:r>
          </w:p>
        </w:tc>
      </w:tr>
      <w:tr w:rsidR="008A1DFE" w:rsidRPr="00E74400" w:rsidTr="00384FFE">
        <w:tc>
          <w:tcPr>
            <w:tcW w:w="1435" w:type="dxa"/>
            <w:tcBorders>
              <w:top w:val="nil"/>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Поставщик</w:t>
            </w:r>
          </w:p>
        </w:tc>
        <w:tc>
          <w:tcPr>
            <w:tcW w:w="180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Объем производства, тыс. мЗ</w:t>
            </w:r>
          </w:p>
        </w:tc>
        <w:tc>
          <w:tcPr>
            <w:tcW w:w="9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q</w:t>
            </w:r>
          </w:p>
        </w:tc>
        <w:tc>
          <w:tcPr>
            <w:tcW w:w="39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R</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R*q</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Объем производства, тыс. мЗ</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q</w:t>
            </w:r>
          </w:p>
        </w:tc>
        <w:tc>
          <w:tcPr>
            <w:tcW w:w="56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R</w:t>
            </w:r>
          </w:p>
        </w:tc>
        <w:tc>
          <w:tcPr>
            <w:tcW w:w="12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R*q</w:t>
            </w:r>
          </w:p>
        </w:tc>
      </w:tr>
      <w:tr w:rsidR="008A1DFE" w:rsidRPr="00E74400" w:rsidTr="00384FFE">
        <w:tc>
          <w:tcPr>
            <w:tcW w:w="143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w:t>
            </w:r>
          </w:p>
        </w:tc>
        <w:tc>
          <w:tcPr>
            <w:tcW w:w="180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2217,1</w:t>
            </w:r>
          </w:p>
        </w:tc>
        <w:tc>
          <w:tcPr>
            <w:tcW w:w="9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0,1098</w:t>
            </w:r>
          </w:p>
        </w:tc>
        <w:tc>
          <w:tcPr>
            <w:tcW w:w="39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4</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0,4390</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2055,2</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0,0969</w:t>
            </w:r>
          </w:p>
        </w:tc>
        <w:tc>
          <w:tcPr>
            <w:tcW w:w="56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4</w:t>
            </w:r>
          </w:p>
        </w:tc>
        <w:tc>
          <w:tcPr>
            <w:tcW w:w="12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0,3878</w:t>
            </w:r>
          </w:p>
        </w:tc>
      </w:tr>
      <w:tr w:rsidR="008A1DFE" w:rsidRPr="00E74400" w:rsidTr="00384FFE">
        <w:tc>
          <w:tcPr>
            <w:tcW w:w="143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w:t>
            </w:r>
          </w:p>
        </w:tc>
        <w:tc>
          <w:tcPr>
            <w:tcW w:w="180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5351,1</w:t>
            </w:r>
          </w:p>
        </w:tc>
        <w:tc>
          <w:tcPr>
            <w:tcW w:w="9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0,2649</w:t>
            </w:r>
          </w:p>
        </w:tc>
        <w:tc>
          <w:tcPr>
            <w:tcW w:w="39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0,5298</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5764,2</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0,2719</w:t>
            </w:r>
          </w:p>
        </w:tc>
        <w:tc>
          <w:tcPr>
            <w:tcW w:w="56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w:t>
            </w:r>
          </w:p>
        </w:tc>
        <w:tc>
          <w:tcPr>
            <w:tcW w:w="12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0,5438</w:t>
            </w:r>
          </w:p>
        </w:tc>
      </w:tr>
      <w:tr w:rsidR="008A1DFE" w:rsidRPr="00E74400" w:rsidTr="00384FFE">
        <w:tc>
          <w:tcPr>
            <w:tcW w:w="143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3</w:t>
            </w:r>
          </w:p>
        </w:tc>
        <w:tc>
          <w:tcPr>
            <w:tcW w:w="180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214,6</w:t>
            </w:r>
          </w:p>
        </w:tc>
        <w:tc>
          <w:tcPr>
            <w:tcW w:w="9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0,0106</w:t>
            </w:r>
          </w:p>
        </w:tc>
        <w:tc>
          <w:tcPr>
            <w:tcW w:w="39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7</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0,0744</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220,5</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0,0104</w:t>
            </w:r>
          </w:p>
        </w:tc>
        <w:tc>
          <w:tcPr>
            <w:tcW w:w="56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7</w:t>
            </w:r>
          </w:p>
        </w:tc>
        <w:tc>
          <w:tcPr>
            <w:tcW w:w="12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0,0728</w:t>
            </w:r>
          </w:p>
        </w:tc>
      </w:tr>
      <w:tr w:rsidR="008A1DFE" w:rsidRPr="00E74400" w:rsidTr="00384FFE">
        <w:tc>
          <w:tcPr>
            <w:tcW w:w="143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4</w:t>
            </w:r>
          </w:p>
        </w:tc>
        <w:tc>
          <w:tcPr>
            <w:tcW w:w="180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3889,5</w:t>
            </w:r>
          </w:p>
        </w:tc>
        <w:tc>
          <w:tcPr>
            <w:tcW w:w="9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0,1925</w:t>
            </w:r>
          </w:p>
        </w:tc>
        <w:tc>
          <w:tcPr>
            <w:tcW w:w="39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3</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0,5776</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4125,7</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0,1946</w:t>
            </w:r>
          </w:p>
        </w:tc>
        <w:tc>
          <w:tcPr>
            <w:tcW w:w="56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3</w:t>
            </w:r>
          </w:p>
        </w:tc>
        <w:tc>
          <w:tcPr>
            <w:tcW w:w="12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0,5838</w:t>
            </w:r>
          </w:p>
        </w:tc>
      </w:tr>
      <w:tr w:rsidR="008A1DFE" w:rsidRPr="00E74400" w:rsidTr="00384FFE">
        <w:tc>
          <w:tcPr>
            <w:tcW w:w="143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w:t>
            </w:r>
          </w:p>
        </w:tc>
        <w:tc>
          <w:tcPr>
            <w:tcW w:w="180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2069,4</w:t>
            </w:r>
          </w:p>
        </w:tc>
        <w:tc>
          <w:tcPr>
            <w:tcW w:w="9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0,1024</w:t>
            </w:r>
          </w:p>
        </w:tc>
        <w:tc>
          <w:tcPr>
            <w:tcW w:w="39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0,5122</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1864,7</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0,0880</w:t>
            </w:r>
          </w:p>
        </w:tc>
        <w:tc>
          <w:tcPr>
            <w:tcW w:w="56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w:t>
            </w:r>
          </w:p>
        </w:tc>
        <w:tc>
          <w:tcPr>
            <w:tcW w:w="12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0,4398</w:t>
            </w:r>
          </w:p>
        </w:tc>
      </w:tr>
      <w:tr w:rsidR="008A1DFE" w:rsidRPr="00E74400" w:rsidTr="00384FFE">
        <w:tc>
          <w:tcPr>
            <w:tcW w:w="143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6</w:t>
            </w:r>
          </w:p>
        </w:tc>
        <w:tc>
          <w:tcPr>
            <w:tcW w:w="180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5403,2</w:t>
            </w:r>
          </w:p>
        </w:tc>
        <w:tc>
          <w:tcPr>
            <w:tcW w:w="9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0,2675</w:t>
            </w:r>
          </w:p>
        </w:tc>
        <w:tc>
          <w:tcPr>
            <w:tcW w:w="39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0,2675</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6037,6</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0,2848</w:t>
            </w:r>
          </w:p>
        </w:tc>
        <w:tc>
          <w:tcPr>
            <w:tcW w:w="56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w:t>
            </w:r>
          </w:p>
        </w:tc>
        <w:tc>
          <w:tcPr>
            <w:tcW w:w="12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0,2848</w:t>
            </w:r>
          </w:p>
        </w:tc>
      </w:tr>
      <w:tr w:rsidR="008A1DFE" w:rsidRPr="00E74400" w:rsidTr="00384FFE">
        <w:tc>
          <w:tcPr>
            <w:tcW w:w="143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7</w:t>
            </w:r>
          </w:p>
        </w:tc>
        <w:tc>
          <w:tcPr>
            <w:tcW w:w="180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1009,6</w:t>
            </w:r>
          </w:p>
        </w:tc>
        <w:tc>
          <w:tcPr>
            <w:tcW w:w="9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0,0500</w:t>
            </w:r>
          </w:p>
        </w:tc>
        <w:tc>
          <w:tcPr>
            <w:tcW w:w="39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6</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0,2999</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1 146,1</w:t>
            </w: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0,0541</w:t>
            </w:r>
          </w:p>
        </w:tc>
        <w:tc>
          <w:tcPr>
            <w:tcW w:w="56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6</w:t>
            </w:r>
          </w:p>
        </w:tc>
        <w:tc>
          <w:tcPr>
            <w:tcW w:w="12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0,3244</w:t>
            </w:r>
          </w:p>
        </w:tc>
      </w:tr>
      <w:tr w:rsidR="008A1DFE" w:rsidRPr="00E74400" w:rsidTr="00384FFE">
        <w:tc>
          <w:tcPr>
            <w:tcW w:w="143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Итого</w:t>
            </w:r>
          </w:p>
        </w:tc>
        <w:tc>
          <w:tcPr>
            <w:tcW w:w="180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39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2,7005</w:t>
            </w:r>
          </w:p>
        </w:tc>
        <w:tc>
          <w:tcPr>
            <w:tcW w:w="169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98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562"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p>
        </w:tc>
        <w:tc>
          <w:tcPr>
            <w:tcW w:w="120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jc w:val="right"/>
              <w:rPr>
                <w:sz w:val="28"/>
                <w:szCs w:val="28"/>
              </w:rPr>
            </w:pPr>
            <w:r w:rsidRPr="00384FFE">
              <w:rPr>
                <w:sz w:val="28"/>
                <w:szCs w:val="28"/>
              </w:rPr>
              <w:t>2,6371</w:t>
            </w:r>
          </w:p>
        </w:tc>
      </w:tr>
    </w:tbl>
    <w:p w:rsidR="008A1DFE" w:rsidRDefault="008A1DFE" w:rsidP="008A1DFE">
      <w:pPr>
        <w:ind w:left="-540" w:right="-243"/>
        <w:rPr>
          <w:sz w:val="28"/>
          <w:szCs w:val="28"/>
          <w:lang w:val="en-US"/>
        </w:rPr>
      </w:pPr>
      <w:r>
        <w:rPr>
          <w:sz w:val="28"/>
          <w:szCs w:val="28"/>
          <w:lang w:val="en-US"/>
        </w:rPr>
        <w:t xml:space="preserve">                          1</w:t>
      </w:r>
    </w:p>
    <w:p w:rsidR="008A1DFE" w:rsidRPr="00E74400" w:rsidRDefault="00CF5800" w:rsidP="008A1DFE">
      <w:pPr>
        <w:ind w:left="-540" w:right="-243"/>
        <w:rPr>
          <w:sz w:val="28"/>
          <w:szCs w:val="28"/>
          <w:lang w:val="en-US"/>
        </w:rPr>
      </w:pPr>
      <w:r>
        <w:rPr>
          <w:noProof/>
        </w:rPr>
        <w:pict>
          <v:line id="_x0000_s1063" style="position:absolute;left:0;text-align:left;z-index:251653120" from="30.3pt,4.35pt" to="120.3pt,4.35pt"/>
        </w:pict>
      </w:r>
      <w:r w:rsidR="008A1DFE">
        <w:rPr>
          <w:sz w:val="28"/>
          <w:szCs w:val="28"/>
        </w:rPr>
        <w:t>Н</w:t>
      </w:r>
      <w:r w:rsidR="008A1DFE">
        <w:rPr>
          <w:sz w:val="28"/>
          <w:szCs w:val="28"/>
          <w:lang w:val="en-US"/>
        </w:rPr>
        <w:t>T</w:t>
      </w:r>
      <w:r w:rsidR="008A1DFE" w:rsidRPr="00E74400">
        <w:rPr>
          <w:sz w:val="28"/>
          <w:szCs w:val="28"/>
          <w:vertAlign w:val="subscript"/>
        </w:rPr>
        <w:t>2005</w:t>
      </w:r>
      <w:r w:rsidR="008A1DFE" w:rsidRPr="00E74400">
        <w:rPr>
          <w:sz w:val="28"/>
          <w:szCs w:val="28"/>
        </w:rPr>
        <w:t xml:space="preserve"> </w:t>
      </w:r>
      <w:r w:rsidR="008A1DFE">
        <w:rPr>
          <w:sz w:val="28"/>
          <w:szCs w:val="28"/>
          <w:lang w:val="en-US"/>
        </w:rPr>
        <w:t xml:space="preserve"> =</w:t>
      </w:r>
      <w:r w:rsidR="008A1DFE" w:rsidRPr="00E74400">
        <w:rPr>
          <w:sz w:val="28"/>
          <w:szCs w:val="28"/>
        </w:rPr>
        <w:t xml:space="preserve">  </w:t>
      </w:r>
      <w:r w:rsidR="008A1DFE">
        <w:rPr>
          <w:sz w:val="28"/>
          <w:szCs w:val="28"/>
          <w:lang w:val="en-US"/>
        </w:rPr>
        <w:t xml:space="preserve">                              =0,2272</w:t>
      </w:r>
    </w:p>
    <w:p w:rsidR="008A1DFE" w:rsidRDefault="008A1DFE" w:rsidP="008A1DFE">
      <w:pPr>
        <w:ind w:left="-540" w:right="-243"/>
        <w:rPr>
          <w:sz w:val="28"/>
          <w:szCs w:val="28"/>
          <w:lang w:val="en-US"/>
        </w:rPr>
      </w:pPr>
      <w:r>
        <w:rPr>
          <w:sz w:val="28"/>
          <w:szCs w:val="28"/>
          <w:lang w:val="en-US"/>
        </w:rPr>
        <w:t xml:space="preserve">               </w:t>
      </w:r>
      <w:r>
        <w:rPr>
          <w:sz w:val="28"/>
          <w:szCs w:val="28"/>
        </w:rPr>
        <w:t xml:space="preserve"> 2 • 2,7005 - 1</w:t>
      </w:r>
      <w:r w:rsidRPr="00E74400">
        <w:rPr>
          <w:sz w:val="28"/>
          <w:szCs w:val="28"/>
        </w:rPr>
        <w:t xml:space="preserve"> </w:t>
      </w:r>
    </w:p>
    <w:p w:rsidR="008A1DFE" w:rsidRPr="00E74400" w:rsidRDefault="008A1DFE" w:rsidP="008A1DFE">
      <w:pPr>
        <w:ind w:left="-540" w:right="-243"/>
        <w:rPr>
          <w:sz w:val="28"/>
          <w:szCs w:val="28"/>
          <w:lang w:val="en-US"/>
        </w:rPr>
      </w:pPr>
    </w:p>
    <w:p w:rsidR="008A1DFE" w:rsidRDefault="008A1DFE" w:rsidP="008A1DFE">
      <w:pPr>
        <w:ind w:left="-540" w:right="-243"/>
        <w:rPr>
          <w:sz w:val="28"/>
          <w:szCs w:val="28"/>
          <w:lang w:val="en-US"/>
        </w:rPr>
      </w:pPr>
      <w:r>
        <w:rPr>
          <w:sz w:val="28"/>
          <w:szCs w:val="28"/>
          <w:lang w:val="en-US"/>
        </w:rPr>
        <w:t xml:space="preserve">                        1</w:t>
      </w:r>
    </w:p>
    <w:p w:rsidR="008A1DFE" w:rsidRPr="00E74400" w:rsidRDefault="00CF5800" w:rsidP="008A1DFE">
      <w:pPr>
        <w:ind w:left="-540" w:right="-243"/>
        <w:rPr>
          <w:sz w:val="28"/>
          <w:szCs w:val="28"/>
          <w:lang w:val="en-US"/>
        </w:rPr>
      </w:pPr>
      <w:r>
        <w:rPr>
          <w:noProof/>
        </w:rPr>
        <w:pict>
          <v:line id="_x0000_s1064" style="position:absolute;left:0;text-align:left;z-index:251654144" from="30.3pt,4.35pt" to="120.3pt,4.35pt"/>
        </w:pict>
      </w:r>
      <w:r w:rsidR="008A1DFE">
        <w:rPr>
          <w:sz w:val="28"/>
          <w:szCs w:val="28"/>
        </w:rPr>
        <w:t>Н</w:t>
      </w:r>
      <w:r w:rsidR="008A1DFE">
        <w:rPr>
          <w:sz w:val="28"/>
          <w:szCs w:val="28"/>
          <w:lang w:val="en-US"/>
        </w:rPr>
        <w:t>T</w:t>
      </w:r>
      <w:r w:rsidR="008A1DFE">
        <w:rPr>
          <w:sz w:val="28"/>
          <w:szCs w:val="28"/>
          <w:vertAlign w:val="subscript"/>
        </w:rPr>
        <w:t>200</w:t>
      </w:r>
      <w:r w:rsidR="008A1DFE">
        <w:rPr>
          <w:sz w:val="28"/>
          <w:szCs w:val="28"/>
          <w:vertAlign w:val="subscript"/>
          <w:lang w:val="en-US"/>
        </w:rPr>
        <w:t>6</w:t>
      </w:r>
      <w:r w:rsidR="008A1DFE" w:rsidRPr="00E74400">
        <w:rPr>
          <w:sz w:val="28"/>
          <w:szCs w:val="28"/>
        </w:rPr>
        <w:t xml:space="preserve"> </w:t>
      </w:r>
      <w:r w:rsidR="008A1DFE">
        <w:rPr>
          <w:sz w:val="28"/>
          <w:szCs w:val="28"/>
          <w:lang w:val="en-US"/>
        </w:rPr>
        <w:t xml:space="preserve"> =</w:t>
      </w:r>
      <w:r w:rsidR="008A1DFE" w:rsidRPr="00E74400">
        <w:rPr>
          <w:sz w:val="28"/>
          <w:szCs w:val="28"/>
        </w:rPr>
        <w:t xml:space="preserve">  </w:t>
      </w:r>
      <w:r w:rsidR="008A1DFE">
        <w:rPr>
          <w:sz w:val="28"/>
          <w:szCs w:val="28"/>
          <w:lang w:val="en-US"/>
        </w:rPr>
        <w:t xml:space="preserve">                              =0,234</w:t>
      </w:r>
    </w:p>
    <w:p w:rsidR="008A1DFE" w:rsidRDefault="008A1DFE" w:rsidP="008A1DFE">
      <w:pPr>
        <w:ind w:left="-540" w:right="-243"/>
        <w:rPr>
          <w:sz w:val="28"/>
          <w:szCs w:val="28"/>
          <w:lang w:val="en-US"/>
        </w:rPr>
      </w:pPr>
      <w:r>
        <w:rPr>
          <w:sz w:val="28"/>
          <w:szCs w:val="28"/>
          <w:lang w:val="en-US"/>
        </w:rPr>
        <w:t xml:space="preserve">               </w:t>
      </w:r>
      <w:r>
        <w:rPr>
          <w:sz w:val="28"/>
          <w:szCs w:val="28"/>
        </w:rPr>
        <w:t xml:space="preserve"> 2 • 2,</w:t>
      </w:r>
      <w:r>
        <w:rPr>
          <w:sz w:val="28"/>
          <w:szCs w:val="28"/>
          <w:lang w:val="en-US"/>
        </w:rPr>
        <w:t>6371</w:t>
      </w:r>
      <w:r>
        <w:rPr>
          <w:sz w:val="28"/>
          <w:szCs w:val="28"/>
        </w:rPr>
        <w:t>- 1</w:t>
      </w:r>
      <w:r w:rsidRPr="00E74400">
        <w:rPr>
          <w:sz w:val="28"/>
          <w:szCs w:val="28"/>
        </w:rPr>
        <w:t xml:space="preserve"> </w:t>
      </w:r>
    </w:p>
    <w:p w:rsidR="008A1DFE" w:rsidRPr="00E74400" w:rsidRDefault="008A1DFE" w:rsidP="008A1DFE">
      <w:pPr>
        <w:ind w:left="-540" w:right="-243"/>
        <w:rPr>
          <w:sz w:val="28"/>
          <w:szCs w:val="28"/>
          <w:lang w:val="en-US"/>
        </w:rPr>
      </w:pPr>
    </w:p>
    <w:p w:rsidR="008A1DFE" w:rsidRPr="00E74400" w:rsidRDefault="008A1DFE" w:rsidP="008A1DFE">
      <w:pPr>
        <w:ind w:left="-540" w:right="-243"/>
        <w:rPr>
          <w:sz w:val="28"/>
          <w:szCs w:val="28"/>
        </w:rPr>
      </w:pPr>
      <w:r w:rsidRPr="00E74400">
        <w:rPr>
          <w:sz w:val="28"/>
          <w:szCs w:val="28"/>
        </w:rPr>
        <w:t>Минимальное значение равно 1/7 = 0,143 (7-число фирм в отрасли). Сравнивая полученные значения с минимальным, можно сделать вывод, что рынок низко монополизированный.</w:t>
      </w:r>
    </w:p>
    <w:p w:rsidR="008A1DFE" w:rsidRPr="00E74400" w:rsidRDefault="008A1DFE" w:rsidP="008A1DFE">
      <w:pPr>
        <w:ind w:left="-540" w:right="-243"/>
        <w:rPr>
          <w:sz w:val="28"/>
          <w:szCs w:val="28"/>
        </w:rPr>
      </w:pPr>
      <w:r w:rsidRPr="00E74400">
        <w:rPr>
          <w:sz w:val="28"/>
          <w:szCs w:val="28"/>
        </w:rPr>
        <w:t>В 2006 году значение показателя незначительно увеличился.</w:t>
      </w:r>
    </w:p>
    <w:p w:rsidR="008A1DFE" w:rsidRPr="00E74400" w:rsidRDefault="008A1DFE" w:rsidP="008A1DFE">
      <w:pPr>
        <w:ind w:left="-540" w:right="-243"/>
        <w:rPr>
          <w:sz w:val="28"/>
          <w:szCs w:val="28"/>
        </w:rPr>
      </w:pPr>
      <w:r w:rsidRPr="00E74400">
        <w:rPr>
          <w:sz w:val="28"/>
          <w:szCs w:val="28"/>
        </w:rPr>
        <w:t xml:space="preserve">5. </w:t>
      </w:r>
      <w:r w:rsidRPr="00E74400">
        <w:rPr>
          <w:i/>
          <w:sz w:val="28"/>
          <w:szCs w:val="28"/>
        </w:rPr>
        <w:t>Коэффициент энтропии (Е).</w:t>
      </w:r>
      <w:r w:rsidRPr="00E74400">
        <w:rPr>
          <w:sz w:val="28"/>
          <w:szCs w:val="28"/>
        </w:rPr>
        <w:t xml:space="preserve"> Коэффициент энтропии служит для измерения степени неопределенности на рынке и позволяет более глубоко исследовать уровень и динамику концентрации: чем больше величина Е, тем больше экономическая неопределенность и тем ниже уровень концентрации продавцов на рынке.</w:t>
      </w:r>
    </w:p>
    <w:p w:rsidR="008A1DFE" w:rsidRPr="00E74400" w:rsidRDefault="008A1DFE" w:rsidP="008A1DFE">
      <w:pPr>
        <w:ind w:left="-540" w:right="-243"/>
        <w:rPr>
          <w:sz w:val="28"/>
          <w:szCs w:val="28"/>
        </w:rPr>
      </w:pPr>
      <w:r w:rsidRPr="00E74400">
        <w:rPr>
          <w:sz w:val="28"/>
          <w:szCs w:val="28"/>
        </w:rPr>
        <w:t>Предполагается два варианта расчета значения Е.</w:t>
      </w:r>
    </w:p>
    <w:p w:rsidR="008A1DFE" w:rsidRDefault="008A1DFE" w:rsidP="008A1DFE">
      <w:pPr>
        <w:ind w:left="-540" w:right="-243"/>
        <w:rPr>
          <w:sz w:val="28"/>
          <w:szCs w:val="28"/>
          <w:lang w:val="en-US"/>
        </w:rPr>
      </w:pPr>
      <w:r w:rsidRPr="00E74400">
        <w:rPr>
          <w:sz w:val="20"/>
          <w:szCs w:val="20"/>
        </w:rPr>
        <w:t xml:space="preserve">           </w:t>
      </w:r>
      <w:r>
        <w:rPr>
          <w:sz w:val="20"/>
          <w:szCs w:val="20"/>
          <w:lang w:val="en-US"/>
        </w:rPr>
        <w:t>n</w:t>
      </w:r>
    </w:p>
    <w:p w:rsidR="008A1DFE" w:rsidRPr="00E74400" w:rsidRDefault="008A1DFE" w:rsidP="008A1DFE">
      <w:pPr>
        <w:tabs>
          <w:tab w:val="left" w:pos="142"/>
        </w:tabs>
        <w:ind w:left="-540" w:right="-640"/>
        <w:rPr>
          <w:sz w:val="20"/>
          <w:szCs w:val="20"/>
          <w:lang w:val="en-US"/>
        </w:rPr>
        <w:sectPr w:rsidR="008A1DFE" w:rsidRPr="00E74400">
          <w:footerReference w:type="default" r:id="rId12"/>
          <w:type w:val="continuous"/>
          <w:pgSz w:w="11905" w:h="16837"/>
          <w:pgMar w:top="979" w:right="951" w:bottom="1440" w:left="1671" w:header="720" w:footer="720" w:gutter="0"/>
          <w:cols w:space="60"/>
          <w:noEndnote/>
        </w:sectPr>
      </w:pPr>
      <w:r>
        <w:rPr>
          <w:sz w:val="28"/>
          <w:szCs w:val="28"/>
          <w:lang w:val="en-US"/>
        </w:rPr>
        <w:t>E</w:t>
      </w:r>
      <w:r>
        <w:rPr>
          <w:sz w:val="28"/>
          <w:szCs w:val="28"/>
          <w:vertAlign w:val="subscript"/>
          <w:lang w:val="en-US"/>
        </w:rPr>
        <w:t>1</w:t>
      </w:r>
      <w:r w:rsidRPr="00E74400">
        <w:rPr>
          <w:sz w:val="28"/>
          <w:szCs w:val="28"/>
          <w:lang w:val="en-US"/>
        </w:rPr>
        <w:t xml:space="preserve"> =</w:t>
      </w:r>
      <w:r w:rsidRPr="001C34E5">
        <w:rPr>
          <w:sz w:val="36"/>
          <w:szCs w:val="36"/>
          <w:lang w:val="en-US"/>
        </w:rPr>
        <w:t>Σ</w:t>
      </w:r>
      <w:r w:rsidRPr="00E74400">
        <w:rPr>
          <w:lang w:val="en-US"/>
        </w:rPr>
        <w:t xml:space="preserve"> </w:t>
      </w:r>
      <w:r w:rsidRPr="00E74400">
        <w:rPr>
          <w:sz w:val="36"/>
          <w:szCs w:val="36"/>
          <w:lang w:val="en-US"/>
        </w:rPr>
        <w:t>[</w:t>
      </w:r>
      <w:r w:rsidRPr="001C34E5">
        <w:rPr>
          <w:sz w:val="28"/>
          <w:szCs w:val="28"/>
          <w:lang w:val="en-US"/>
        </w:rPr>
        <w:t>q</w:t>
      </w:r>
      <w:r w:rsidRPr="00E74400">
        <w:rPr>
          <w:sz w:val="28"/>
          <w:szCs w:val="28"/>
          <w:lang w:val="en-US"/>
        </w:rPr>
        <w:t xml:space="preserve"> </w:t>
      </w:r>
      <w:r>
        <w:rPr>
          <w:sz w:val="28"/>
          <w:szCs w:val="28"/>
          <w:vertAlign w:val="subscript"/>
          <w:lang w:val="en-US"/>
        </w:rPr>
        <w:t>i</w:t>
      </w:r>
      <w:r>
        <w:rPr>
          <w:sz w:val="28"/>
          <w:szCs w:val="28"/>
          <w:lang w:val="en-US"/>
        </w:rPr>
        <w:t>ln(l/</w:t>
      </w:r>
      <w:r w:rsidRPr="00E74400">
        <w:rPr>
          <w:sz w:val="28"/>
          <w:szCs w:val="28"/>
          <w:lang w:val="en-US"/>
        </w:rPr>
        <w:t xml:space="preserve"> </w:t>
      </w:r>
      <w:r w:rsidRPr="001C34E5">
        <w:rPr>
          <w:sz w:val="28"/>
          <w:szCs w:val="28"/>
          <w:lang w:val="en-US"/>
        </w:rPr>
        <w:t>q</w:t>
      </w:r>
      <w:r w:rsidRPr="00E74400">
        <w:rPr>
          <w:sz w:val="28"/>
          <w:szCs w:val="28"/>
          <w:lang w:val="en-US"/>
        </w:rPr>
        <w:t xml:space="preserve"> </w:t>
      </w:r>
      <w:r>
        <w:rPr>
          <w:sz w:val="28"/>
          <w:szCs w:val="28"/>
          <w:vertAlign w:val="subscript"/>
          <w:lang w:val="en-US"/>
        </w:rPr>
        <w:t>i</w:t>
      </w:r>
      <w:r>
        <w:rPr>
          <w:sz w:val="28"/>
          <w:szCs w:val="28"/>
          <w:lang w:val="en-US"/>
        </w:rPr>
        <w:t>)</w:t>
      </w:r>
      <w:r w:rsidRPr="00E74400">
        <w:rPr>
          <w:sz w:val="36"/>
          <w:szCs w:val="36"/>
          <w:lang w:val="en-US"/>
        </w:rPr>
        <w:t xml:space="preserve">] </w:t>
      </w:r>
      <w:r>
        <w:rPr>
          <w:sz w:val="36"/>
          <w:szCs w:val="36"/>
          <w:lang w:val="en-US"/>
        </w:rPr>
        <w:t>*n</w:t>
      </w:r>
      <w:r w:rsidRPr="00E74400">
        <w:rPr>
          <w:sz w:val="36"/>
          <w:szCs w:val="36"/>
          <w:lang w:val="en-US"/>
        </w:rPr>
        <w:t xml:space="preserve">                                                   </w:t>
      </w:r>
      <w:r w:rsidRPr="00E74400">
        <w:rPr>
          <w:sz w:val="28"/>
          <w:szCs w:val="28"/>
          <w:lang w:val="en-US"/>
        </w:rPr>
        <w:t xml:space="preserve">               </w:t>
      </w:r>
      <w:r w:rsidRPr="00E74400">
        <w:rPr>
          <w:lang w:val="en-US"/>
        </w:rPr>
        <w:t xml:space="preserve">                  </w:t>
      </w:r>
    </w:p>
    <w:p w:rsidR="008A1DFE" w:rsidRPr="008E1422" w:rsidRDefault="008A1DFE" w:rsidP="008A1DFE">
      <w:pPr>
        <w:tabs>
          <w:tab w:val="left" w:pos="142"/>
        </w:tabs>
        <w:ind w:left="-540" w:right="-243"/>
        <w:rPr>
          <w:sz w:val="20"/>
          <w:szCs w:val="20"/>
        </w:rPr>
      </w:pPr>
      <w:r>
        <w:rPr>
          <w:sz w:val="28"/>
          <w:szCs w:val="28"/>
          <w:lang w:val="en-US"/>
        </w:rPr>
        <w:t xml:space="preserve">        </w:t>
      </w:r>
      <w:r w:rsidRPr="00E74400">
        <w:rPr>
          <w:sz w:val="20"/>
          <w:szCs w:val="20"/>
          <w:lang w:val="en-US"/>
        </w:rPr>
        <w:t xml:space="preserve">     </w:t>
      </w:r>
      <w:r>
        <w:rPr>
          <w:sz w:val="20"/>
          <w:szCs w:val="20"/>
          <w:lang w:val="en-US"/>
        </w:rPr>
        <w:t>i</w:t>
      </w:r>
      <w:r w:rsidRPr="008E1422">
        <w:rPr>
          <w:sz w:val="20"/>
          <w:szCs w:val="20"/>
        </w:rPr>
        <w:t>=1</w:t>
      </w:r>
      <w:r w:rsidRPr="008E1422">
        <w:rPr>
          <w:sz w:val="28"/>
          <w:szCs w:val="28"/>
        </w:rPr>
        <w:t xml:space="preserve">                                                                                                      (6) </w:t>
      </w:r>
    </w:p>
    <w:p w:rsidR="008A1DFE" w:rsidRPr="008E1422" w:rsidRDefault="008A1DFE" w:rsidP="008A1DFE">
      <w:pPr>
        <w:ind w:left="-540" w:right="-243"/>
        <w:rPr>
          <w:sz w:val="28"/>
          <w:szCs w:val="28"/>
        </w:rPr>
        <w:sectPr w:rsidR="008A1DFE" w:rsidRPr="008E1422">
          <w:type w:val="continuous"/>
          <w:pgSz w:w="11905" w:h="16837"/>
          <w:pgMar w:top="817" w:right="615" w:bottom="796" w:left="1335" w:header="720" w:footer="720" w:gutter="0"/>
          <w:cols w:space="60"/>
          <w:noEndnote/>
        </w:sectPr>
      </w:pPr>
    </w:p>
    <w:p w:rsidR="008A1DFE" w:rsidRPr="008E1422" w:rsidRDefault="00CF5800" w:rsidP="008A1DFE">
      <w:pPr>
        <w:ind w:left="-540" w:right="-243"/>
        <w:rPr>
          <w:sz w:val="28"/>
          <w:szCs w:val="28"/>
        </w:rPr>
      </w:pPr>
      <w:r>
        <w:rPr>
          <w:noProof/>
        </w:rPr>
        <w:pict>
          <v:shape id="_x0000_s1062" type="#_x0000_t202" style="position:absolute;left:0;text-align:left;margin-left:-319.9pt;margin-top:36.1pt;width:9.15pt;height:9.25pt;z-index:251652096;mso-wrap-edited:f;mso-wrap-distance-left:1.9pt;mso-wrap-distance-right:1.9pt;mso-position-horizontal-relative:margin" filled="f" stroked="f">
            <v:textbox inset="0,0,0,0">
              <w:txbxContent>
                <w:p w:rsidR="00F933C6" w:rsidRPr="00E74400" w:rsidRDefault="00F933C6" w:rsidP="008A1DFE">
                  <w:pPr>
                    <w:pStyle w:val="Style6"/>
                    <w:widowControl/>
                    <w:jc w:val="both"/>
                    <w:rPr>
                      <w:rStyle w:val="FontStyle17"/>
                      <w:lang w:val="en-US"/>
                    </w:rPr>
                  </w:pPr>
                </w:p>
              </w:txbxContent>
            </v:textbox>
            <w10:wrap type="topAndBottom" anchorx="margin"/>
          </v:shape>
        </w:pict>
      </w:r>
    </w:p>
    <w:p w:rsidR="008A1DFE" w:rsidRPr="008E1422" w:rsidRDefault="008A1DFE" w:rsidP="008A1DFE">
      <w:pPr>
        <w:ind w:left="-540" w:right="-243"/>
        <w:rPr>
          <w:sz w:val="28"/>
          <w:szCs w:val="28"/>
        </w:rPr>
        <w:sectPr w:rsidR="008A1DFE" w:rsidRPr="008E1422">
          <w:type w:val="continuous"/>
          <w:pgSz w:w="11905" w:h="16837"/>
          <w:pgMar w:top="817" w:right="2079" w:bottom="796" w:left="9106" w:header="720" w:footer="720" w:gutter="0"/>
          <w:cols w:space="60"/>
          <w:noEndnote/>
        </w:sectPr>
      </w:pPr>
    </w:p>
    <w:p w:rsidR="008A1DFE" w:rsidRPr="0078218A" w:rsidRDefault="008A1DFE" w:rsidP="008A1DFE">
      <w:pPr>
        <w:ind w:left="-540" w:right="-244"/>
        <w:rPr>
          <w:sz w:val="28"/>
          <w:szCs w:val="28"/>
        </w:rPr>
      </w:pPr>
      <w:r w:rsidRPr="00E74400">
        <w:rPr>
          <w:sz w:val="28"/>
          <w:szCs w:val="28"/>
        </w:rPr>
        <w:t xml:space="preserve">где </w:t>
      </w:r>
      <w:r w:rsidRPr="001C34E5">
        <w:rPr>
          <w:sz w:val="28"/>
          <w:szCs w:val="28"/>
          <w:lang w:val="en-US"/>
        </w:rPr>
        <w:t>q</w:t>
      </w:r>
      <w:r w:rsidRPr="0078218A">
        <w:rPr>
          <w:sz w:val="28"/>
          <w:szCs w:val="28"/>
        </w:rPr>
        <w:t xml:space="preserve"> </w:t>
      </w:r>
      <w:r>
        <w:rPr>
          <w:sz w:val="28"/>
          <w:szCs w:val="28"/>
          <w:vertAlign w:val="subscript"/>
          <w:lang w:val="en-US"/>
        </w:rPr>
        <w:t>i</w:t>
      </w:r>
      <w:r w:rsidRPr="00E74400">
        <w:rPr>
          <w:sz w:val="28"/>
          <w:szCs w:val="28"/>
        </w:rPr>
        <w:t xml:space="preserve"> - доля продаж </w:t>
      </w:r>
      <w:r>
        <w:rPr>
          <w:sz w:val="28"/>
          <w:szCs w:val="28"/>
          <w:lang w:val="en-US"/>
        </w:rPr>
        <w:t>i</w:t>
      </w:r>
      <w:r w:rsidRPr="00E74400">
        <w:rPr>
          <w:sz w:val="28"/>
          <w:szCs w:val="28"/>
        </w:rPr>
        <w:t>-ой фирмы на рассматриваемом рынк</w:t>
      </w:r>
      <w:r>
        <w:rPr>
          <w:sz w:val="28"/>
          <w:szCs w:val="28"/>
        </w:rPr>
        <w:t>е;</w:t>
      </w:r>
    </w:p>
    <w:p w:rsidR="008A1DFE" w:rsidRDefault="008A1DFE" w:rsidP="008A1DFE">
      <w:pPr>
        <w:ind w:left="-540" w:right="-244"/>
        <w:rPr>
          <w:sz w:val="28"/>
          <w:szCs w:val="28"/>
        </w:rPr>
      </w:pPr>
      <w:r>
        <w:rPr>
          <w:sz w:val="28"/>
          <w:szCs w:val="28"/>
          <w:lang w:val="en-US"/>
        </w:rPr>
        <w:t>n</w:t>
      </w:r>
      <w:r w:rsidRPr="00E74400">
        <w:rPr>
          <w:sz w:val="28"/>
          <w:szCs w:val="28"/>
        </w:rPr>
        <w:t xml:space="preserve"> - количество хозяйствующих субъектов (фирм) на рынке.</w:t>
      </w:r>
    </w:p>
    <w:p w:rsidR="00384FFE" w:rsidRPr="00D3763C" w:rsidRDefault="00384FFE" w:rsidP="008A1DFE">
      <w:pPr>
        <w:ind w:left="-540" w:right="-244"/>
        <w:rPr>
          <w:sz w:val="28"/>
          <w:szCs w:val="28"/>
        </w:rPr>
      </w:pPr>
    </w:p>
    <w:tbl>
      <w:tblPr>
        <w:tblW w:w="0" w:type="auto"/>
        <w:tblLayout w:type="fixed"/>
        <w:tblCellMar>
          <w:left w:w="40" w:type="dxa"/>
          <w:right w:w="40" w:type="dxa"/>
        </w:tblCellMar>
        <w:tblLook w:val="0000" w:firstRow="0" w:lastRow="0" w:firstColumn="0" w:lastColumn="0" w:noHBand="0" w:noVBand="0"/>
      </w:tblPr>
      <w:tblGrid>
        <w:gridCol w:w="1480"/>
        <w:gridCol w:w="1544"/>
        <w:gridCol w:w="1310"/>
        <w:gridCol w:w="1133"/>
        <w:gridCol w:w="1133"/>
        <w:gridCol w:w="1480"/>
      </w:tblGrid>
      <w:tr w:rsidR="008A1DFE" w:rsidRPr="00384FFE" w:rsidTr="00384FFE">
        <w:tc>
          <w:tcPr>
            <w:tcW w:w="1480" w:type="dxa"/>
            <w:tcBorders>
              <w:top w:val="single" w:sz="6" w:space="0" w:color="auto"/>
              <w:left w:val="single" w:sz="6" w:space="0" w:color="auto"/>
              <w:bottom w:val="nil"/>
              <w:right w:val="single" w:sz="6" w:space="0" w:color="auto"/>
            </w:tcBorders>
          </w:tcPr>
          <w:p w:rsidR="008A1DFE" w:rsidRPr="00384FFE" w:rsidRDefault="008A1DFE" w:rsidP="00384FFE">
            <w:pPr>
              <w:rPr>
                <w:sz w:val="28"/>
                <w:szCs w:val="28"/>
              </w:rPr>
            </w:pPr>
            <w:r w:rsidRPr="00384FFE">
              <w:rPr>
                <w:sz w:val="28"/>
                <w:szCs w:val="28"/>
              </w:rPr>
              <w:t>Поставщик</w:t>
            </w:r>
          </w:p>
        </w:tc>
        <w:tc>
          <w:tcPr>
            <w:tcW w:w="6600" w:type="dxa"/>
            <w:gridSpan w:val="5"/>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smartTag w:uri="urn:schemas-microsoft-com:office:smarttags" w:element="metricconverter">
              <w:smartTagPr>
                <w:attr w:name="ProductID" w:val="2005 г"/>
              </w:smartTagPr>
              <w:r w:rsidRPr="00384FFE">
                <w:rPr>
                  <w:sz w:val="28"/>
                  <w:szCs w:val="28"/>
                </w:rPr>
                <w:t>2005 г</w:t>
              </w:r>
            </w:smartTag>
            <w:r w:rsidRPr="00384FFE">
              <w:rPr>
                <w:sz w:val="28"/>
                <w:szCs w:val="28"/>
              </w:rPr>
              <w:t>.</w:t>
            </w:r>
          </w:p>
        </w:tc>
      </w:tr>
      <w:tr w:rsidR="008A1DFE" w:rsidRPr="00384FFE" w:rsidTr="00384FFE">
        <w:tc>
          <w:tcPr>
            <w:tcW w:w="1480" w:type="dxa"/>
            <w:tcBorders>
              <w:top w:val="nil"/>
              <w:left w:val="single" w:sz="6" w:space="0" w:color="auto"/>
              <w:bottom w:val="single" w:sz="6" w:space="0" w:color="auto"/>
              <w:right w:val="single" w:sz="6" w:space="0" w:color="auto"/>
            </w:tcBorders>
          </w:tcPr>
          <w:p w:rsidR="008A1DFE" w:rsidRPr="00384FFE" w:rsidRDefault="008A1DFE" w:rsidP="00384FFE">
            <w:pPr>
              <w:rPr>
                <w:sz w:val="28"/>
                <w:szCs w:val="28"/>
              </w:rPr>
            </w:pPr>
          </w:p>
          <w:p w:rsidR="008A1DFE" w:rsidRPr="00384FFE" w:rsidRDefault="008A1DFE" w:rsidP="00384FFE">
            <w:pPr>
              <w:rPr>
                <w:sz w:val="28"/>
                <w:szCs w:val="28"/>
              </w:rPr>
            </w:pPr>
          </w:p>
        </w:tc>
        <w:tc>
          <w:tcPr>
            <w:tcW w:w="154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Объем производства, тыс. мЗ</w:t>
            </w:r>
          </w:p>
        </w:tc>
        <w:tc>
          <w:tcPr>
            <w:tcW w:w="131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q*100</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1/q</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ln(l/q)</w:t>
            </w:r>
          </w:p>
        </w:tc>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q*ln(l/q)</w:t>
            </w:r>
          </w:p>
        </w:tc>
      </w:tr>
      <w:tr w:rsidR="008A1DFE" w:rsidRPr="00384FFE" w:rsidTr="00384FFE">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w:t>
            </w:r>
          </w:p>
        </w:tc>
        <w:tc>
          <w:tcPr>
            <w:tcW w:w="154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2217,1000</w:t>
            </w:r>
          </w:p>
        </w:tc>
        <w:tc>
          <w:tcPr>
            <w:tcW w:w="131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10,9757</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0,0911</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-2,3957</w:t>
            </w:r>
          </w:p>
        </w:tc>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-26,2945</w:t>
            </w:r>
          </w:p>
        </w:tc>
      </w:tr>
      <w:tr w:rsidR="008A1DFE" w:rsidRPr="00384FFE" w:rsidTr="00384FFE">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w:t>
            </w:r>
          </w:p>
        </w:tc>
        <w:tc>
          <w:tcPr>
            <w:tcW w:w="154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5351,1000</w:t>
            </w:r>
          </w:p>
        </w:tc>
        <w:tc>
          <w:tcPr>
            <w:tcW w:w="131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26,4906</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0,0377</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-3,2768</w:t>
            </w:r>
          </w:p>
        </w:tc>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-86,8041</w:t>
            </w:r>
          </w:p>
        </w:tc>
      </w:tr>
      <w:tr w:rsidR="008A1DFE" w:rsidRPr="00384FFE" w:rsidTr="00384FFE">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3</w:t>
            </w:r>
          </w:p>
        </w:tc>
        <w:tc>
          <w:tcPr>
            <w:tcW w:w="154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214,6000</w:t>
            </w:r>
          </w:p>
        </w:tc>
        <w:tc>
          <w:tcPr>
            <w:tcW w:w="131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1,0624</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0,9413</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-0,0605</w:t>
            </w:r>
          </w:p>
        </w:tc>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-0,0643</w:t>
            </w:r>
          </w:p>
        </w:tc>
      </w:tr>
      <w:tr w:rsidR="008A1DFE" w:rsidRPr="00384FFE" w:rsidTr="00384FFE">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4</w:t>
            </w:r>
          </w:p>
        </w:tc>
        <w:tc>
          <w:tcPr>
            <w:tcW w:w="154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3889,5000</w:t>
            </w:r>
          </w:p>
        </w:tc>
        <w:tc>
          <w:tcPr>
            <w:tcW w:w="131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19,2550</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0,0519</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-2,9578</w:t>
            </w:r>
          </w:p>
        </w:tc>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-56,9517</w:t>
            </w:r>
          </w:p>
        </w:tc>
      </w:tr>
      <w:tr w:rsidR="008A1DFE" w:rsidRPr="00384FFE" w:rsidTr="00384FFE">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5</w:t>
            </w:r>
          </w:p>
        </w:tc>
        <w:tc>
          <w:tcPr>
            <w:tcW w:w="154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2069,4000</w:t>
            </w:r>
          </w:p>
        </w:tc>
        <w:tc>
          <w:tcPr>
            <w:tcW w:w="131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10,2446</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0,0976</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-2,3267</w:t>
            </w:r>
          </w:p>
        </w:tc>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-23,8365</w:t>
            </w:r>
          </w:p>
        </w:tc>
      </w:tr>
      <w:tr w:rsidR="008A1DFE" w:rsidRPr="00384FFE" w:rsidTr="00384FFE">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6</w:t>
            </w:r>
          </w:p>
        </w:tc>
        <w:tc>
          <w:tcPr>
            <w:tcW w:w="154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5403,2000</w:t>
            </w:r>
          </w:p>
        </w:tc>
        <w:tc>
          <w:tcPr>
            <w:tcW w:w="131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26,7485</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0,0374</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-3,2865</w:t>
            </w:r>
          </w:p>
        </w:tc>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-87,9084</w:t>
            </w:r>
          </w:p>
        </w:tc>
      </w:tr>
      <w:tr w:rsidR="008A1DFE" w:rsidRPr="00384FFE" w:rsidTr="00384FFE">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7</w:t>
            </w:r>
          </w:p>
        </w:tc>
        <w:tc>
          <w:tcPr>
            <w:tcW w:w="154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1009,6000</w:t>
            </w:r>
          </w:p>
        </w:tc>
        <w:tc>
          <w:tcPr>
            <w:tcW w:w="131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4,9980</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0,2001</w:t>
            </w: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-1,6090</w:t>
            </w:r>
          </w:p>
        </w:tc>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-8,0420</w:t>
            </w:r>
          </w:p>
        </w:tc>
      </w:tr>
      <w:tr w:rsidR="008A1DFE" w:rsidRPr="00384FFE" w:rsidTr="00384FFE">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Итого</w:t>
            </w:r>
          </w:p>
        </w:tc>
        <w:tc>
          <w:tcPr>
            <w:tcW w:w="1544"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p>
        </w:tc>
        <w:tc>
          <w:tcPr>
            <w:tcW w:w="131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p>
        </w:tc>
        <w:tc>
          <w:tcPr>
            <w:tcW w:w="1480"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-289,9015</w:t>
            </w:r>
          </w:p>
        </w:tc>
      </w:tr>
    </w:tbl>
    <w:p w:rsidR="008A1DFE" w:rsidRDefault="008A1DFE" w:rsidP="008A1DFE">
      <w:pPr>
        <w:ind w:left="-540"/>
        <w:rPr>
          <w:sz w:val="28"/>
          <w:szCs w:val="28"/>
          <w:lang w:val="en-US"/>
        </w:rPr>
      </w:pPr>
      <w:r>
        <w:rPr>
          <w:sz w:val="28"/>
          <w:szCs w:val="28"/>
          <w:lang w:val="en-US"/>
        </w:rPr>
        <w:t xml:space="preserve">  </w:t>
      </w:r>
    </w:p>
    <w:p w:rsidR="008A1DFE" w:rsidRPr="00D3763C" w:rsidRDefault="008A1DFE" w:rsidP="008A1DFE">
      <w:pPr>
        <w:ind w:left="-540"/>
        <w:rPr>
          <w:sz w:val="28"/>
          <w:szCs w:val="28"/>
          <w:lang w:val="en-US"/>
        </w:rPr>
      </w:pPr>
      <w:r>
        <w:rPr>
          <w:sz w:val="28"/>
          <w:szCs w:val="28"/>
          <w:lang w:val="en-US"/>
        </w:rPr>
        <w:t>E1</w:t>
      </w:r>
      <w:r>
        <w:rPr>
          <w:sz w:val="28"/>
          <w:szCs w:val="28"/>
          <w:vertAlign w:val="subscript"/>
          <w:lang w:val="en-US"/>
        </w:rPr>
        <w:t>2005</w:t>
      </w:r>
      <w:r>
        <w:rPr>
          <w:sz w:val="28"/>
          <w:szCs w:val="28"/>
          <w:lang w:val="en-US"/>
        </w:rPr>
        <w:t>=289,9015*7= -2029,3102</w:t>
      </w:r>
    </w:p>
    <w:p w:rsidR="008A1DFE" w:rsidRPr="00D3763C" w:rsidRDefault="008A1DFE" w:rsidP="008A1DFE">
      <w:pPr>
        <w:ind w:left="-540"/>
        <w:rPr>
          <w:sz w:val="28"/>
          <w:szCs w:val="28"/>
        </w:rPr>
      </w:pPr>
    </w:p>
    <w:tbl>
      <w:tblPr>
        <w:tblW w:w="0" w:type="auto"/>
        <w:tblLayout w:type="fixed"/>
        <w:tblCellMar>
          <w:left w:w="40" w:type="dxa"/>
          <w:right w:w="40" w:type="dxa"/>
        </w:tblCellMar>
        <w:tblLook w:val="0000" w:firstRow="0" w:lastRow="0" w:firstColumn="0" w:lastColumn="0" w:noHBand="0" w:noVBand="0"/>
      </w:tblPr>
      <w:tblGrid>
        <w:gridCol w:w="1368"/>
        <w:gridCol w:w="1646"/>
        <w:gridCol w:w="1315"/>
        <w:gridCol w:w="1128"/>
        <w:gridCol w:w="1138"/>
        <w:gridCol w:w="1485"/>
      </w:tblGrid>
      <w:tr w:rsidR="008A1DFE" w:rsidRPr="00384FFE" w:rsidTr="00384FFE">
        <w:tc>
          <w:tcPr>
            <w:tcW w:w="1368" w:type="dxa"/>
            <w:vMerge w:val="restart"/>
            <w:tcBorders>
              <w:top w:val="single" w:sz="6" w:space="0" w:color="auto"/>
              <w:left w:val="single" w:sz="6" w:space="0" w:color="auto"/>
              <w:bottom w:val="nil"/>
              <w:right w:val="single" w:sz="6" w:space="0" w:color="auto"/>
            </w:tcBorders>
          </w:tcPr>
          <w:p w:rsidR="008A1DFE" w:rsidRPr="00384FFE" w:rsidRDefault="008A1DFE" w:rsidP="00384FFE">
            <w:pPr>
              <w:rPr>
                <w:sz w:val="28"/>
                <w:szCs w:val="28"/>
              </w:rPr>
            </w:pPr>
            <w:r w:rsidRPr="00384FFE">
              <w:rPr>
                <w:sz w:val="28"/>
                <w:szCs w:val="28"/>
              </w:rPr>
              <w:t>Поставщик</w:t>
            </w:r>
          </w:p>
        </w:tc>
        <w:tc>
          <w:tcPr>
            <w:tcW w:w="6712" w:type="dxa"/>
            <w:gridSpan w:val="5"/>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smartTag w:uri="urn:schemas-microsoft-com:office:smarttags" w:element="metricconverter">
              <w:smartTagPr>
                <w:attr w:name="ProductID" w:val="2006 г"/>
              </w:smartTagPr>
              <w:r w:rsidRPr="00384FFE">
                <w:rPr>
                  <w:sz w:val="28"/>
                  <w:szCs w:val="28"/>
                </w:rPr>
                <w:t>2006 г</w:t>
              </w:r>
            </w:smartTag>
            <w:r w:rsidRPr="00384FFE">
              <w:rPr>
                <w:sz w:val="28"/>
                <w:szCs w:val="28"/>
              </w:rPr>
              <w:t>.</w:t>
            </w:r>
          </w:p>
        </w:tc>
      </w:tr>
      <w:tr w:rsidR="008A1DFE" w:rsidRPr="00384FFE" w:rsidTr="00384FFE">
        <w:tc>
          <w:tcPr>
            <w:tcW w:w="1368" w:type="dxa"/>
            <w:tcBorders>
              <w:top w:val="nil"/>
              <w:left w:val="single" w:sz="6" w:space="0" w:color="auto"/>
              <w:bottom w:val="single" w:sz="6" w:space="0" w:color="auto"/>
              <w:right w:val="single" w:sz="6" w:space="0" w:color="auto"/>
            </w:tcBorders>
          </w:tcPr>
          <w:p w:rsidR="008A1DFE" w:rsidRPr="00384FFE" w:rsidRDefault="008A1DFE" w:rsidP="00384FFE">
            <w:pPr>
              <w:rPr>
                <w:sz w:val="28"/>
                <w:szCs w:val="28"/>
              </w:rPr>
            </w:pPr>
          </w:p>
          <w:p w:rsidR="008A1DFE" w:rsidRPr="00384FFE" w:rsidRDefault="008A1DFE" w:rsidP="00384FFE">
            <w:pPr>
              <w:rPr>
                <w:sz w:val="28"/>
                <w:szCs w:val="28"/>
              </w:rPr>
            </w:pPr>
          </w:p>
        </w:tc>
        <w:tc>
          <w:tcPr>
            <w:tcW w:w="1646" w:type="dxa"/>
            <w:tcBorders>
              <w:top w:val="single" w:sz="6" w:space="0" w:color="auto"/>
              <w:left w:val="single" w:sz="6" w:space="0" w:color="auto"/>
              <w:bottom w:val="single" w:sz="6" w:space="0" w:color="auto"/>
              <w:right w:val="single" w:sz="6" w:space="0" w:color="auto"/>
            </w:tcBorders>
            <w:vAlign w:val="center"/>
          </w:tcPr>
          <w:p w:rsidR="008A1DFE" w:rsidRPr="00384FFE" w:rsidRDefault="008A1DFE" w:rsidP="00384FFE">
            <w:pPr>
              <w:rPr>
                <w:sz w:val="28"/>
                <w:szCs w:val="28"/>
              </w:rPr>
            </w:pPr>
            <w:r w:rsidRPr="00384FFE">
              <w:rPr>
                <w:sz w:val="28"/>
                <w:szCs w:val="28"/>
              </w:rPr>
              <w:t>Объем производства, тыс. мЗ</w:t>
            </w:r>
          </w:p>
        </w:tc>
        <w:tc>
          <w:tcPr>
            <w:tcW w:w="131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q*100</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1/q</w:t>
            </w:r>
          </w:p>
        </w:tc>
        <w:tc>
          <w:tcPr>
            <w:tcW w:w="113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ln(l/q)</w:t>
            </w:r>
          </w:p>
        </w:tc>
        <w:tc>
          <w:tcPr>
            <w:tcW w:w="148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q*ln(l/q)</w:t>
            </w:r>
          </w:p>
        </w:tc>
      </w:tr>
      <w:tr w:rsidR="008A1DFE" w:rsidRPr="00384FFE" w:rsidTr="00384FFE">
        <w:tc>
          <w:tcPr>
            <w:tcW w:w="136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w:t>
            </w:r>
          </w:p>
        </w:tc>
        <w:tc>
          <w:tcPr>
            <w:tcW w:w="164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2055,2</w:t>
            </w:r>
          </w:p>
        </w:tc>
        <w:tc>
          <w:tcPr>
            <w:tcW w:w="131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9,6943</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0,1032</w:t>
            </w:r>
          </w:p>
        </w:tc>
        <w:tc>
          <w:tcPr>
            <w:tcW w:w="113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-2,2715</w:t>
            </w:r>
          </w:p>
        </w:tc>
        <w:tc>
          <w:tcPr>
            <w:tcW w:w="148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-22,0211</w:t>
            </w:r>
          </w:p>
        </w:tc>
      </w:tr>
      <w:tr w:rsidR="008A1DFE" w:rsidRPr="00384FFE" w:rsidTr="00384FFE">
        <w:tc>
          <w:tcPr>
            <w:tcW w:w="136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w:t>
            </w:r>
          </w:p>
        </w:tc>
        <w:tc>
          <w:tcPr>
            <w:tcW w:w="164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5764,2</w:t>
            </w:r>
          </w:p>
        </w:tc>
        <w:tc>
          <w:tcPr>
            <w:tcW w:w="131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27,1896</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0,0368</w:t>
            </w:r>
          </w:p>
        </w:tc>
        <w:tc>
          <w:tcPr>
            <w:tcW w:w="113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-3,3028</w:t>
            </w:r>
          </w:p>
        </w:tc>
        <w:tc>
          <w:tcPr>
            <w:tcW w:w="148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-89,8028</w:t>
            </w:r>
          </w:p>
        </w:tc>
      </w:tr>
      <w:tr w:rsidR="008A1DFE" w:rsidRPr="00384FFE" w:rsidTr="00384FFE">
        <w:tc>
          <w:tcPr>
            <w:tcW w:w="136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3</w:t>
            </w:r>
          </w:p>
        </w:tc>
        <w:tc>
          <w:tcPr>
            <w:tcW w:w="164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220,5</w:t>
            </w:r>
          </w:p>
        </w:tc>
        <w:tc>
          <w:tcPr>
            <w:tcW w:w="131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1,0401</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0,9615</w:t>
            </w:r>
          </w:p>
        </w:tc>
        <w:tc>
          <w:tcPr>
            <w:tcW w:w="113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-0,0393</w:t>
            </w:r>
          </w:p>
        </w:tc>
        <w:tc>
          <w:tcPr>
            <w:tcW w:w="148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-0,0409</w:t>
            </w:r>
          </w:p>
        </w:tc>
      </w:tr>
      <w:tr w:rsidR="008A1DFE" w:rsidRPr="00384FFE" w:rsidTr="00384FFE">
        <w:tc>
          <w:tcPr>
            <w:tcW w:w="136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4</w:t>
            </w:r>
          </w:p>
        </w:tc>
        <w:tc>
          <w:tcPr>
            <w:tcW w:w="164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4125,7</w:t>
            </w:r>
          </w:p>
        </w:tc>
        <w:tc>
          <w:tcPr>
            <w:tcW w:w="131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19,4608</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0,0514</w:t>
            </w:r>
          </w:p>
        </w:tc>
        <w:tc>
          <w:tcPr>
            <w:tcW w:w="113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-2,9684</w:t>
            </w:r>
          </w:p>
        </w:tc>
        <w:tc>
          <w:tcPr>
            <w:tcW w:w="148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-57,7677</w:t>
            </w:r>
          </w:p>
        </w:tc>
      </w:tr>
      <w:tr w:rsidR="008A1DFE" w:rsidRPr="00384FFE" w:rsidTr="00384FFE">
        <w:tc>
          <w:tcPr>
            <w:tcW w:w="136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5</w:t>
            </w:r>
          </w:p>
        </w:tc>
        <w:tc>
          <w:tcPr>
            <w:tcW w:w="164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1864,7</w:t>
            </w:r>
          </w:p>
        </w:tc>
        <w:tc>
          <w:tcPr>
            <w:tcW w:w="131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8,7958</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0,1137</w:t>
            </w:r>
          </w:p>
        </w:tc>
        <w:tc>
          <w:tcPr>
            <w:tcW w:w="113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-2,1743</w:t>
            </w:r>
          </w:p>
        </w:tc>
        <w:tc>
          <w:tcPr>
            <w:tcW w:w="148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-19,1243</w:t>
            </w:r>
          </w:p>
        </w:tc>
      </w:tr>
      <w:tr w:rsidR="008A1DFE" w:rsidRPr="00384FFE" w:rsidTr="00384FFE">
        <w:tc>
          <w:tcPr>
            <w:tcW w:w="136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6</w:t>
            </w:r>
          </w:p>
        </w:tc>
        <w:tc>
          <w:tcPr>
            <w:tcW w:w="164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6037,6</w:t>
            </w:r>
          </w:p>
        </w:tc>
        <w:tc>
          <w:tcPr>
            <w:tcW w:w="131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28,4792</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0,0351</w:t>
            </w:r>
          </w:p>
        </w:tc>
        <w:tc>
          <w:tcPr>
            <w:tcW w:w="113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-3,3492</w:t>
            </w:r>
          </w:p>
        </w:tc>
        <w:tc>
          <w:tcPr>
            <w:tcW w:w="148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-95,3820</w:t>
            </w:r>
          </w:p>
        </w:tc>
      </w:tr>
      <w:tr w:rsidR="008A1DFE" w:rsidRPr="00384FFE" w:rsidTr="00384FFE">
        <w:tc>
          <w:tcPr>
            <w:tcW w:w="136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7</w:t>
            </w:r>
          </w:p>
        </w:tc>
        <w:tc>
          <w:tcPr>
            <w:tcW w:w="164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1146,1</w:t>
            </w:r>
          </w:p>
        </w:tc>
        <w:tc>
          <w:tcPr>
            <w:tcW w:w="131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5,4061</w:t>
            </w: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0,1850</w:t>
            </w:r>
          </w:p>
        </w:tc>
        <w:tc>
          <w:tcPr>
            <w:tcW w:w="113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-1,6875</w:t>
            </w:r>
          </w:p>
        </w:tc>
        <w:tc>
          <w:tcPr>
            <w:tcW w:w="148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-9,1230</w:t>
            </w:r>
          </w:p>
        </w:tc>
      </w:tr>
      <w:tr w:rsidR="008A1DFE" w:rsidRPr="00384FFE" w:rsidTr="00384FFE">
        <w:tc>
          <w:tcPr>
            <w:tcW w:w="136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Итого</w:t>
            </w:r>
          </w:p>
        </w:tc>
        <w:tc>
          <w:tcPr>
            <w:tcW w:w="1646"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p>
        </w:tc>
        <w:tc>
          <w:tcPr>
            <w:tcW w:w="131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p>
        </w:tc>
        <w:tc>
          <w:tcPr>
            <w:tcW w:w="112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p>
        </w:tc>
        <w:tc>
          <w:tcPr>
            <w:tcW w:w="1485" w:type="dxa"/>
            <w:tcBorders>
              <w:top w:val="single" w:sz="6" w:space="0" w:color="auto"/>
              <w:left w:val="single" w:sz="6" w:space="0" w:color="auto"/>
              <w:bottom w:val="single" w:sz="6" w:space="0" w:color="auto"/>
              <w:right w:val="single" w:sz="6" w:space="0" w:color="auto"/>
            </w:tcBorders>
          </w:tcPr>
          <w:p w:rsidR="008A1DFE" w:rsidRPr="00384FFE" w:rsidRDefault="008A1DFE" w:rsidP="00384FFE">
            <w:pPr>
              <w:rPr>
                <w:sz w:val="28"/>
                <w:szCs w:val="28"/>
              </w:rPr>
            </w:pPr>
            <w:r w:rsidRPr="00384FFE">
              <w:rPr>
                <w:sz w:val="28"/>
                <w:szCs w:val="28"/>
              </w:rPr>
              <w:t>-293,2619</w:t>
            </w:r>
          </w:p>
        </w:tc>
      </w:tr>
    </w:tbl>
    <w:p w:rsidR="008A1DFE" w:rsidRDefault="008A1DFE" w:rsidP="008A1DFE">
      <w:pPr>
        <w:ind w:left="-540"/>
        <w:rPr>
          <w:lang w:val="en-US"/>
        </w:rPr>
      </w:pPr>
    </w:p>
    <w:p w:rsidR="008A1DFE" w:rsidRDefault="008A1DFE" w:rsidP="008A1DFE">
      <w:pPr>
        <w:ind w:left="-540"/>
        <w:rPr>
          <w:sz w:val="28"/>
          <w:szCs w:val="28"/>
          <w:lang w:val="en-US"/>
        </w:rPr>
      </w:pPr>
      <w:r>
        <w:rPr>
          <w:sz w:val="28"/>
          <w:szCs w:val="28"/>
          <w:lang w:val="en-US"/>
        </w:rPr>
        <w:t>E1</w:t>
      </w:r>
      <w:r>
        <w:rPr>
          <w:sz w:val="28"/>
          <w:szCs w:val="28"/>
          <w:vertAlign w:val="subscript"/>
          <w:lang w:val="en-US"/>
        </w:rPr>
        <w:t>2006</w:t>
      </w:r>
      <w:r>
        <w:rPr>
          <w:sz w:val="28"/>
          <w:szCs w:val="28"/>
          <w:lang w:val="en-US"/>
        </w:rPr>
        <w:t>=293,2619*7= -2052,8331</w:t>
      </w:r>
    </w:p>
    <w:p w:rsidR="008A1DFE" w:rsidRDefault="008A1DFE" w:rsidP="008A1DFE">
      <w:pPr>
        <w:ind w:left="-540"/>
        <w:rPr>
          <w:sz w:val="28"/>
          <w:szCs w:val="28"/>
          <w:lang w:val="en-US"/>
        </w:rPr>
      </w:pPr>
    </w:p>
    <w:p w:rsidR="008A1DFE" w:rsidRDefault="008A1DFE" w:rsidP="008A1DFE">
      <w:pPr>
        <w:ind w:left="-540"/>
        <w:rPr>
          <w:sz w:val="28"/>
          <w:szCs w:val="28"/>
        </w:rPr>
      </w:pPr>
      <w:r w:rsidRPr="000D6FBF">
        <w:rPr>
          <w:sz w:val="28"/>
          <w:szCs w:val="28"/>
        </w:rPr>
        <w:t xml:space="preserve">По второму варианту расчета используется </w:t>
      </w:r>
      <w:r>
        <w:rPr>
          <w:sz w:val="28"/>
          <w:szCs w:val="28"/>
        </w:rPr>
        <w:t>не обратные величины, а доли значений признака, взвешенные по натуральному логарифму:</w:t>
      </w:r>
    </w:p>
    <w:p w:rsidR="008A1DFE" w:rsidRDefault="008A1DFE" w:rsidP="008A1DFE">
      <w:pPr>
        <w:ind w:left="-540" w:right="-243"/>
        <w:rPr>
          <w:sz w:val="28"/>
          <w:szCs w:val="28"/>
          <w:lang w:val="en-US"/>
        </w:rPr>
      </w:pPr>
      <w:r w:rsidRPr="008E1422">
        <w:rPr>
          <w:sz w:val="20"/>
          <w:szCs w:val="20"/>
        </w:rPr>
        <w:t xml:space="preserve">                                 </w:t>
      </w:r>
      <w:r>
        <w:rPr>
          <w:sz w:val="20"/>
          <w:szCs w:val="20"/>
          <w:lang w:val="en-US"/>
        </w:rPr>
        <w:t>n</w:t>
      </w:r>
    </w:p>
    <w:p w:rsidR="008A1DFE" w:rsidRPr="00E74400" w:rsidRDefault="008A1DFE" w:rsidP="008A1DFE">
      <w:pPr>
        <w:tabs>
          <w:tab w:val="left" w:pos="142"/>
        </w:tabs>
        <w:ind w:left="-540" w:right="-640"/>
        <w:rPr>
          <w:sz w:val="20"/>
          <w:szCs w:val="20"/>
          <w:lang w:val="en-US"/>
        </w:rPr>
        <w:sectPr w:rsidR="008A1DFE" w:rsidRPr="00E74400">
          <w:footerReference w:type="default" r:id="rId13"/>
          <w:type w:val="continuous"/>
          <w:pgSz w:w="11905" w:h="16837"/>
          <w:pgMar w:top="979" w:right="951" w:bottom="1440" w:left="1671" w:header="720" w:footer="720" w:gutter="0"/>
          <w:cols w:space="60"/>
          <w:noEndnote/>
        </w:sectPr>
      </w:pPr>
      <w:r w:rsidRPr="000D6FBF">
        <w:rPr>
          <w:sz w:val="28"/>
          <w:szCs w:val="28"/>
          <w:lang w:val="en-US"/>
        </w:rPr>
        <w:t xml:space="preserve">          </w:t>
      </w:r>
      <w:r>
        <w:rPr>
          <w:sz w:val="28"/>
          <w:szCs w:val="28"/>
          <w:lang w:val="en-US"/>
        </w:rPr>
        <w:t>E</w:t>
      </w:r>
      <w:r>
        <w:rPr>
          <w:sz w:val="28"/>
          <w:szCs w:val="28"/>
          <w:vertAlign w:val="subscript"/>
          <w:lang w:val="en-US"/>
        </w:rPr>
        <w:t>1</w:t>
      </w:r>
      <w:r w:rsidRPr="00E74400">
        <w:rPr>
          <w:sz w:val="28"/>
          <w:szCs w:val="28"/>
          <w:lang w:val="en-US"/>
        </w:rPr>
        <w:t xml:space="preserve"> =</w:t>
      </w:r>
      <w:r w:rsidRPr="000D6FBF">
        <w:rPr>
          <w:sz w:val="28"/>
          <w:szCs w:val="28"/>
          <w:lang w:val="en-US"/>
        </w:rPr>
        <w:t>100</w:t>
      </w:r>
      <w:r w:rsidRPr="001C34E5">
        <w:rPr>
          <w:sz w:val="36"/>
          <w:szCs w:val="36"/>
          <w:lang w:val="en-US"/>
        </w:rPr>
        <w:t>Σ</w:t>
      </w:r>
      <w:r w:rsidRPr="00E74400">
        <w:rPr>
          <w:lang w:val="en-US"/>
        </w:rPr>
        <w:t xml:space="preserve"> </w:t>
      </w:r>
      <w:r w:rsidRPr="00E74400">
        <w:rPr>
          <w:sz w:val="36"/>
          <w:szCs w:val="36"/>
          <w:lang w:val="en-US"/>
        </w:rPr>
        <w:t>[</w:t>
      </w:r>
      <w:r w:rsidRPr="001C34E5">
        <w:rPr>
          <w:sz w:val="28"/>
          <w:szCs w:val="28"/>
          <w:lang w:val="en-US"/>
        </w:rPr>
        <w:t>q</w:t>
      </w:r>
      <w:r w:rsidRPr="00E74400">
        <w:rPr>
          <w:sz w:val="28"/>
          <w:szCs w:val="28"/>
          <w:lang w:val="en-US"/>
        </w:rPr>
        <w:t xml:space="preserve"> </w:t>
      </w:r>
      <w:r>
        <w:rPr>
          <w:sz w:val="28"/>
          <w:szCs w:val="28"/>
          <w:vertAlign w:val="subscript"/>
          <w:lang w:val="en-US"/>
        </w:rPr>
        <w:t>i</w:t>
      </w:r>
      <w:r>
        <w:rPr>
          <w:sz w:val="28"/>
          <w:szCs w:val="28"/>
          <w:lang w:val="en-US"/>
        </w:rPr>
        <w:t>ln</w:t>
      </w:r>
      <w:r w:rsidRPr="001C34E5">
        <w:rPr>
          <w:sz w:val="28"/>
          <w:szCs w:val="28"/>
          <w:lang w:val="en-US"/>
        </w:rPr>
        <w:t>q</w:t>
      </w:r>
      <w:r w:rsidRPr="00E74400">
        <w:rPr>
          <w:sz w:val="28"/>
          <w:szCs w:val="28"/>
          <w:lang w:val="en-US"/>
        </w:rPr>
        <w:t xml:space="preserve"> </w:t>
      </w:r>
      <w:r>
        <w:rPr>
          <w:sz w:val="28"/>
          <w:szCs w:val="28"/>
          <w:vertAlign w:val="subscript"/>
          <w:lang w:val="en-US"/>
        </w:rPr>
        <w:t>i</w:t>
      </w:r>
      <w:r>
        <w:rPr>
          <w:sz w:val="28"/>
          <w:szCs w:val="28"/>
          <w:lang w:val="en-US"/>
        </w:rPr>
        <w:t>)</w:t>
      </w:r>
      <w:r w:rsidRPr="00E74400">
        <w:rPr>
          <w:sz w:val="36"/>
          <w:szCs w:val="36"/>
          <w:lang w:val="en-US"/>
        </w:rPr>
        <w:t xml:space="preserve">] </w:t>
      </w:r>
    </w:p>
    <w:p w:rsidR="008A1DFE" w:rsidRPr="00E74400" w:rsidRDefault="008A1DFE" w:rsidP="008A1DFE">
      <w:pPr>
        <w:tabs>
          <w:tab w:val="left" w:pos="142"/>
        </w:tabs>
        <w:ind w:left="-540" w:right="-243"/>
        <w:rPr>
          <w:sz w:val="20"/>
          <w:szCs w:val="20"/>
          <w:lang w:val="en-US"/>
        </w:rPr>
      </w:pPr>
      <w:r>
        <w:rPr>
          <w:sz w:val="28"/>
          <w:szCs w:val="28"/>
          <w:lang w:val="en-US"/>
        </w:rPr>
        <w:t xml:space="preserve">        </w:t>
      </w:r>
      <w:r w:rsidRPr="00E74400">
        <w:rPr>
          <w:sz w:val="20"/>
          <w:szCs w:val="20"/>
          <w:lang w:val="en-US"/>
        </w:rPr>
        <w:t xml:space="preserve">   </w:t>
      </w:r>
      <w:r w:rsidRPr="000D6FBF">
        <w:rPr>
          <w:sz w:val="20"/>
          <w:szCs w:val="20"/>
          <w:lang w:val="en-US"/>
        </w:rPr>
        <w:t xml:space="preserve">                </w:t>
      </w:r>
      <w:r w:rsidRPr="00E74400">
        <w:rPr>
          <w:sz w:val="20"/>
          <w:szCs w:val="20"/>
          <w:lang w:val="en-US"/>
        </w:rPr>
        <w:t xml:space="preserve"> </w:t>
      </w:r>
      <w:r w:rsidRPr="000D6FBF">
        <w:rPr>
          <w:sz w:val="20"/>
          <w:szCs w:val="20"/>
          <w:lang w:val="en-US"/>
        </w:rPr>
        <w:t xml:space="preserve">      </w:t>
      </w:r>
      <w:r w:rsidRPr="00E74400">
        <w:rPr>
          <w:sz w:val="20"/>
          <w:szCs w:val="20"/>
          <w:lang w:val="en-US"/>
        </w:rPr>
        <w:t xml:space="preserve"> </w:t>
      </w:r>
      <w:r>
        <w:rPr>
          <w:sz w:val="20"/>
          <w:szCs w:val="20"/>
          <w:lang w:val="en-US"/>
        </w:rPr>
        <w:t>i</w:t>
      </w:r>
      <w:r w:rsidRPr="00E74400">
        <w:rPr>
          <w:sz w:val="20"/>
          <w:szCs w:val="20"/>
          <w:lang w:val="en-US"/>
        </w:rPr>
        <w:t>=1</w:t>
      </w:r>
      <w:r w:rsidRPr="00E74400">
        <w:rPr>
          <w:sz w:val="28"/>
          <w:szCs w:val="28"/>
          <w:lang w:val="en-US"/>
        </w:rPr>
        <w:t xml:space="preserve"> </w:t>
      </w:r>
      <w:r>
        <w:rPr>
          <w:sz w:val="28"/>
          <w:szCs w:val="28"/>
          <w:lang w:val="en-US"/>
        </w:rPr>
        <w:t xml:space="preserve">                                                                                             (</w:t>
      </w:r>
      <w:r w:rsidRPr="000D6FBF">
        <w:rPr>
          <w:sz w:val="28"/>
          <w:szCs w:val="28"/>
          <w:lang w:val="en-US"/>
        </w:rPr>
        <w:t>7</w:t>
      </w:r>
      <w:r w:rsidRPr="00E74400">
        <w:rPr>
          <w:sz w:val="28"/>
          <w:szCs w:val="28"/>
          <w:lang w:val="en-US"/>
        </w:rPr>
        <w:t xml:space="preserve">) </w:t>
      </w:r>
    </w:p>
    <w:p w:rsidR="008A1DFE" w:rsidRPr="00E74400" w:rsidRDefault="008A1DFE" w:rsidP="008A1DFE">
      <w:pPr>
        <w:ind w:left="-540" w:right="-243"/>
        <w:rPr>
          <w:sz w:val="28"/>
          <w:szCs w:val="28"/>
          <w:lang w:val="en-US"/>
        </w:rPr>
        <w:sectPr w:rsidR="008A1DFE" w:rsidRPr="00E74400">
          <w:type w:val="continuous"/>
          <w:pgSz w:w="11905" w:h="16837"/>
          <w:pgMar w:top="817" w:right="615" w:bottom="796" w:left="1335" w:header="720" w:footer="720" w:gutter="0"/>
          <w:cols w:space="60"/>
          <w:noEndnote/>
        </w:sectPr>
      </w:pPr>
    </w:p>
    <w:p w:rsidR="008A1DFE" w:rsidRPr="008E1422" w:rsidRDefault="008A1DFE" w:rsidP="008A1DFE">
      <w:pPr>
        <w:ind w:left="-540" w:right="-243"/>
        <w:rPr>
          <w:sz w:val="28"/>
          <w:szCs w:val="28"/>
          <w:lang w:val="en-US"/>
        </w:rPr>
      </w:pPr>
    </w:p>
    <w:p w:rsidR="008A1DFE" w:rsidRPr="008E1422" w:rsidRDefault="008A1DFE" w:rsidP="008A1DFE">
      <w:pPr>
        <w:ind w:left="-540" w:right="-243"/>
        <w:rPr>
          <w:sz w:val="28"/>
          <w:szCs w:val="28"/>
          <w:lang w:val="en-US"/>
        </w:rPr>
      </w:pPr>
    </w:p>
    <w:p w:rsidR="008A1DFE" w:rsidRPr="008E1422" w:rsidRDefault="008A1DFE" w:rsidP="008A1DFE">
      <w:pPr>
        <w:ind w:left="-540" w:right="-243"/>
        <w:rPr>
          <w:sz w:val="28"/>
          <w:szCs w:val="28"/>
          <w:lang w:val="en-US"/>
        </w:rPr>
      </w:pPr>
    </w:p>
    <w:p w:rsidR="008A1DFE" w:rsidRPr="008E1422" w:rsidRDefault="008A1DFE" w:rsidP="008A1DFE">
      <w:pPr>
        <w:ind w:left="-540" w:right="-243"/>
        <w:rPr>
          <w:sz w:val="28"/>
          <w:szCs w:val="28"/>
          <w:lang w:val="en-US"/>
        </w:rPr>
      </w:pPr>
    </w:p>
    <w:p w:rsidR="008A1DFE" w:rsidRPr="008E1422" w:rsidRDefault="008A1DFE" w:rsidP="008A1DFE">
      <w:pPr>
        <w:ind w:left="-540" w:right="-243"/>
        <w:rPr>
          <w:sz w:val="28"/>
          <w:szCs w:val="28"/>
          <w:lang w:val="en-US"/>
        </w:rPr>
      </w:pPr>
    </w:p>
    <w:p w:rsidR="008A1DFE" w:rsidRPr="008E1422" w:rsidRDefault="008A1DFE" w:rsidP="008A1DFE">
      <w:pPr>
        <w:ind w:left="-540" w:right="-243"/>
        <w:rPr>
          <w:sz w:val="28"/>
          <w:szCs w:val="28"/>
          <w:lang w:val="en-US"/>
        </w:rPr>
      </w:pPr>
    </w:p>
    <w:tbl>
      <w:tblPr>
        <w:tblpPr w:leftFromText="180" w:rightFromText="180" w:vertAnchor="text" w:horzAnchor="page" w:tblpX="1672" w:tblpY="40"/>
        <w:tblW w:w="0" w:type="auto"/>
        <w:tblLayout w:type="fixed"/>
        <w:tblCellMar>
          <w:left w:w="40" w:type="dxa"/>
          <w:right w:w="40" w:type="dxa"/>
        </w:tblCellMar>
        <w:tblLook w:val="0000" w:firstRow="0" w:lastRow="0" w:firstColumn="0" w:lastColumn="0" w:noHBand="0" w:noVBand="0"/>
      </w:tblPr>
      <w:tblGrid>
        <w:gridCol w:w="1480"/>
        <w:gridCol w:w="407"/>
        <w:gridCol w:w="1753"/>
        <w:gridCol w:w="180"/>
        <w:gridCol w:w="1019"/>
        <w:gridCol w:w="1133"/>
        <w:gridCol w:w="1171"/>
      </w:tblGrid>
      <w:tr w:rsidR="00384FFE" w:rsidRPr="00D50D2A" w:rsidTr="00384FFE">
        <w:tc>
          <w:tcPr>
            <w:tcW w:w="1480" w:type="dxa"/>
            <w:tcBorders>
              <w:top w:val="single" w:sz="6" w:space="0" w:color="auto"/>
              <w:left w:val="single" w:sz="6" w:space="0" w:color="auto"/>
              <w:bottom w:val="nil"/>
              <w:right w:val="single" w:sz="6" w:space="0" w:color="auto"/>
            </w:tcBorders>
          </w:tcPr>
          <w:p w:rsidR="00384FFE" w:rsidRPr="00D50D2A" w:rsidRDefault="00384FFE" w:rsidP="00384FFE">
            <w:pPr>
              <w:ind w:left="-540"/>
              <w:jc w:val="right"/>
              <w:rPr>
                <w:sz w:val="28"/>
                <w:szCs w:val="28"/>
              </w:rPr>
            </w:pPr>
            <w:r w:rsidRPr="00D50D2A">
              <w:rPr>
                <w:sz w:val="28"/>
                <w:szCs w:val="28"/>
              </w:rPr>
              <w:t>Поставщик</w:t>
            </w:r>
          </w:p>
        </w:tc>
        <w:tc>
          <w:tcPr>
            <w:tcW w:w="5663" w:type="dxa"/>
            <w:gridSpan w:val="6"/>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smartTag w:uri="urn:schemas-microsoft-com:office:smarttags" w:element="metricconverter">
              <w:smartTagPr>
                <w:attr w:name="ProductID" w:val="2005 г"/>
              </w:smartTagPr>
              <w:r w:rsidRPr="00D50D2A">
                <w:rPr>
                  <w:sz w:val="28"/>
                  <w:szCs w:val="28"/>
                </w:rPr>
                <w:t>2005 г</w:t>
              </w:r>
            </w:smartTag>
            <w:r w:rsidRPr="00D50D2A">
              <w:rPr>
                <w:sz w:val="28"/>
                <w:szCs w:val="28"/>
              </w:rPr>
              <w:t>.</w:t>
            </w:r>
          </w:p>
        </w:tc>
      </w:tr>
      <w:tr w:rsidR="00384FFE" w:rsidRPr="00D50D2A" w:rsidTr="00D90A56">
        <w:tc>
          <w:tcPr>
            <w:tcW w:w="1480" w:type="dxa"/>
            <w:tcBorders>
              <w:top w:val="nil"/>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p>
          <w:p w:rsidR="00384FFE" w:rsidRPr="00D50D2A" w:rsidRDefault="00384FFE" w:rsidP="00384FFE">
            <w:pPr>
              <w:ind w:left="-540"/>
              <w:jc w:val="right"/>
              <w:rPr>
                <w:sz w:val="28"/>
                <w:szCs w:val="28"/>
              </w:rPr>
            </w:pPr>
          </w:p>
        </w:tc>
        <w:tc>
          <w:tcPr>
            <w:tcW w:w="2340" w:type="dxa"/>
            <w:gridSpan w:val="3"/>
            <w:tcBorders>
              <w:top w:val="single" w:sz="6" w:space="0" w:color="auto"/>
              <w:left w:val="single" w:sz="6" w:space="0" w:color="auto"/>
              <w:bottom w:val="single" w:sz="6" w:space="0" w:color="auto"/>
              <w:right w:val="single" w:sz="6" w:space="0" w:color="auto"/>
            </w:tcBorders>
          </w:tcPr>
          <w:p w:rsidR="00384FFE" w:rsidRDefault="00384FFE" w:rsidP="00384FFE">
            <w:pPr>
              <w:ind w:left="-540"/>
              <w:jc w:val="right"/>
              <w:rPr>
                <w:sz w:val="28"/>
                <w:szCs w:val="28"/>
              </w:rPr>
            </w:pPr>
            <w:r w:rsidRPr="00D50D2A">
              <w:rPr>
                <w:sz w:val="28"/>
                <w:szCs w:val="28"/>
              </w:rPr>
              <w:t xml:space="preserve">Объем </w:t>
            </w:r>
          </w:p>
          <w:p w:rsidR="00D90A56" w:rsidRDefault="00384FFE" w:rsidP="00384FFE">
            <w:pPr>
              <w:ind w:left="-540"/>
              <w:jc w:val="right"/>
              <w:rPr>
                <w:sz w:val="28"/>
                <w:szCs w:val="28"/>
              </w:rPr>
            </w:pPr>
            <w:r w:rsidRPr="00D50D2A">
              <w:rPr>
                <w:sz w:val="28"/>
                <w:szCs w:val="28"/>
              </w:rPr>
              <w:t xml:space="preserve">производства, </w:t>
            </w:r>
          </w:p>
          <w:p w:rsidR="00384FFE" w:rsidRPr="00D50D2A" w:rsidRDefault="00384FFE" w:rsidP="00384FFE">
            <w:pPr>
              <w:ind w:left="-540"/>
              <w:jc w:val="right"/>
              <w:rPr>
                <w:sz w:val="28"/>
                <w:szCs w:val="28"/>
              </w:rPr>
            </w:pPr>
            <w:r w:rsidRPr="00D50D2A">
              <w:rPr>
                <w:sz w:val="28"/>
                <w:szCs w:val="28"/>
              </w:rPr>
              <w:t>тыс. мЗ</w:t>
            </w:r>
          </w:p>
        </w:tc>
        <w:tc>
          <w:tcPr>
            <w:tcW w:w="1019"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q</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ln(q)</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q*ln(q)</w:t>
            </w:r>
          </w:p>
        </w:tc>
      </w:tr>
      <w:tr w:rsidR="00384FFE" w:rsidRPr="00D50D2A" w:rsidTr="00D90A56">
        <w:tc>
          <w:tcPr>
            <w:tcW w:w="1480"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1</w:t>
            </w:r>
          </w:p>
        </w:tc>
        <w:tc>
          <w:tcPr>
            <w:tcW w:w="2340" w:type="dxa"/>
            <w:gridSpan w:val="3"/>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2217,1</w:t>
            </w:r>
          </w:p>
        </w:tc>
        <w:tc>
          <w:tcPr>
            <w:tcW w:w="1019"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0,1098</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-2,2095</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-0,2425</w:t>
            </w:r>
          </w:p>
        </w:tc>
      </w:tr>
      <w:tr w:rsidR="00384FFE" w:rsidRPr="00D50D2A" w:rsidTr="00D90A56">
        <w:tc>
          <w:tcPr>
            <w:tcW w:w="1480"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2</w:t>
            </w:r>
          </w:p>
        </w:tc>
        <w:tc>
          <w:tcPr>
            <w:tcW w:w="2340" w:type="dxa"/>
            <w:gridSpan w:val="3"/>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5351,1</w:t>
            </w:r>
          </w:p>
        </w:tc>
        <w:tc>
          <w:tcPr>
            <w:tcW w:w="1019"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0,2649</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-1,3284</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-0,3519</w:t>
            </w:r>
          </w:p>
        </w:tc>
      </w:tr>
      <w:tr w:rsidR="00384FFE" w:rsidRPr="00D50D2A" w:rsidTr="00D90A56">
        <w:tc>
          <w:tcPr>
            <w:tcW w:w="1480"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3</w:t>
            </w:r>
          </w:p>
        </w:tc>
        <w:tc>
          <w:tcPr>
            <w:tcW w:w="2340" w:type="dxa"/>
            <w:gridSpan w:val="3"/>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214,6</w:t>
            </w:r>
          </w:p>
        </w:tc>
        <w:tc>
          <w:tcPr>
            <w:tcW w:w="1019"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0,0106</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-4,5447</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 -0,0483</w:t>
            </w:r>
          </w:p>
        </w:tc>
      </w:tr>
      <w:tr w:rsidR="00384FFE" w:rsidRPr="00D50D2A" w:rsidTr="00D90A56">
        <w:tc>
          <w:tcPr>
            <w:tcW w:w="1480"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4</w:t>
            </w:r>
          </w:p>
        </w:tc>
        <w:tc>
          <w:tcPr>
            <w:tcW w:w="2340" w:type="dxa"/>
            <w:gridSpan w:val="3"/>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3889,5</w:t>
            </w:r>
          </w:p>
        </w:tc>
        <w:tc>
          <w:tcPr>
            <w:tcW w:w="1019"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0,1925</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-1,6474</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-0,3172</w:t>
            </w:r>
          </w:p>
        </w:tc>
      </w:tr>
      <w:tr w:rsidR="00384FFE" w:rsidRPr="00D50D2A" w:rsidTr="00D90A56">
        <w:tc>
          <w:tcPr>
            <w:tcW w:w="1480"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5</w:t>
            </w:r>
          </w:p>
        </w:tc>
        <w:tc>
          <w:tcPr>
            <w:tcW w:w="2340" w:type="dxa"/>
            <w:gridSpan w:val="3"/>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2069,4</w:t>
            </w:r>
          </w:p>
        </w:tc>
        <w:tc>
          <w:tcPr>
            <w:tcW w:w="1019"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0,1024</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-2,2784</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-0,2334</w:t>
            </w:r>
          </w:p>
        </w:tc>
      </w:tr>
      <w:tr w:rsidR="00384FFE" w:rsidRPr="00D50D2A" w:rsidTr="00D90A56">
        <w:tc>
          <w:tcPr>
            <w:tcW w:w="1480"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6</w:t>
            </w:r>
          </w:p>
        </w:tc>
        <w:tc>
          <w:tcPr>
            <w:tcW w:w="2340" w:type="dxa"/>
            <w:gridSpan w:val="3"/>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5403,2</w:t>
            </w:r>
          </w:p>
        </w:tc>
        <w:tc>
          <w:tcPr>
            <w:tcW w:w="1019"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0,2675</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-1,3187</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-0,3527</w:t>
            </w:r>
          </w:p>
        </w:tc>
      </w:tr>
      <w:tr w:rsidR="00384FFE" w:rsidRPr="00D50D2A" w:rsidTr="00D90A56">
        <w:tc>
          <w:tcPr>
            <w:tcW w:w="1480"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7</w:t>
            </w:r>
          </w:p>
        </w:tc>
        <w:tc>
          <w:tcPr>
            <w:tcW w:w="2340" w:type="dxa"/>
            <w:gridSpan w:val="3"/>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1009,6</w:t>
            </w:r>
          </w:p>
        </w:tc>
        <w:tc>
          <w:tcPr>
            <w:tcW w:w="1019"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0,0500</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-2,9961</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-0,1497</w:t>
            </w:r>
          </w:p>
        </w:tc>
      </w:tr>
      <w:tr w:rsidR="00384FFE" w:rsidRPr="00D50D2A" w:rsidTr="00D90A56">
        <w:tc>
          <w:tcPr>
            <w:tcW w:w="1480"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Итого</w:t>
            </w:r>
          </w:p>
        </w:tc>
        <w:tc>
          <w:tcPr>
            <w:tcW w:w="2340" w:type="dxa"/>
            <w:gridSpan w:val="3"/>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p>
        </w:tc>
        <w:tc>
          <w:tcPr>
            <w:tcW w:w="1019"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384FFE">
            <w:pPr>
              <w:ind w:left="-540"/>
              <w:jc w:val="right"/>
              <w:rPr>
                <w:sz w:val="28"/>
                <w:szCs w:val="28"/>
              </w:rPr>
            </w:pPr>
            <w:r w:rsidRPr="00D50D2A">
              <w:rPr>
                <w:sz w:val="28"/>
                <w:szCs w:val="28"/>
              </w:rPr>
              <w:t>-1,6958</w:t>
            </w:r>
          </w:p>
        </w:tc>
      </w:tr>
      <w:tr w:rsidR="00384FFE" w:rsidRPr="00D50D2A" w:rsidTr="00384FFE">
        <w:tc>
          <w:tcPr>
            <w:tcW w:w="7143" w:type="dxa"/>
            <w:gridSpan w:val="7"/>
            <w:tcBorders>
              <w:top w:val="single" w:sz="6" w:space="0" w:color="auto"/>
              <w:left w:val="nil"/>
              <w:bottom w:val="single" w:sz="6" w:space="0" w:color="auto"/>
              <w:right w:val="nil"/>
            </w:tcBorders>
          </w:tcPr>
          <w:p w:rsidR="00384FFE" w:rsidRPr="00D90A56" w:rsidRDefault="00D90A56" w:rsidP="00384FFE">
            <w:pPr>
              <w:ind w:left="-540"/>
              <w:rPr>
                <w:sz w:val="28"/>
                <w:szCs w:val="28"/>
              </w:rPr>
            </w:pPr>
            <w:r>
              <w:rPr>
                <w:sz w:val="28"/>
                <w:szCs w:val="28"/>
              </w:rPr>
              <w:t xml:space="preserve">        </w:t>
            </w:r>
          </w:p>
          <w:p w:rsidR="00384FFE" w:rsidRDefault="00384FFE" w:rsidP="00D90A56">
            <w:pPr>
              <w:ind w:left="-540"/>
              <w:jc w:val="both"/>
              <w:rPr>
                <w:sz w:val="28"/>
                <w:szCs w:val="28"/>
                <w:lang w:val="en-US"/>
              </w:rPr>
            </w:pPr>
            <w:r w:rsidRPr="00D50D2A">
              <w:rPr>
                <w:sz w:val="28"/>
                <w:szCs w:val="28"/>
              </w:rPr>
              <w:t>Е</w:t>
            </w:r>
            <w:r w:rsidR="00D90A56">
              <w:rPr>
                <w:sz w:val="28"/>
                <w:szCs w:val="28"/>
              </w:rPr>
              <w:t xml:space="preserve">         Е</w:t>
            </w:r>
            <w:r w:rsidRPr="00D50D2A">
              <w:rPr>
                <w:sz w:val="28"/>
                <w:szCs w:val="28"/>
              </w:rPr>
              <w:t>2</w:t>
            </w:r>
            <w:r>
              <w:rPr>
                <w:sz w:val="28"/>
                <w:szCs w:val="28"/>
                <w:vertAlign w:val="subscript"/>
                <w:lang w:val="en-US"/>
              </w:rPr>
              <w:t>2005</w:t>
            </w:r>
            <w:r w:rsidRPr="00D50D2A">
              <w:rPr>
                <w:sz w:val="28"/>
                <w:szCs w:val="28"/>
              </w:rPr>
              <w:t>=-</w:t>
            </w:r>
            <w:r>
              <w:rPr>
                <w:sz w:val="28"/>
                <w:szCs w:val="28"/>
              </w:rPr>
              <w:t>1,6958 *</w:t>
            </w:r>
            <w:r w:rsidRPr="00D50D2A">
              <w:rPr>
                <w:sz w:val="28"/>
                <w:szCs w:val="28"/>
              </w:rPr>
              <w:t xml:space="preserve"> 100=-169,58</w:t>
            </w:r>
          </w:p>
          <w:p w:rsidR="00384FFE" w:rsidRPr="008E1422" w:rsidRDefault="00384FFE" w:rsidP="00384FFE">
            <w:pPr>
              <w:ind w:left="-540"/>
              <w:rPr>
                <w:sz w:val="28"/>
                <w:szCs w:val="28"/>
                <w:lang w:val="en-US"/>
              </w:rPr>
            </w:pPr>
          </w:p>
        </w:tc>
      </w:tr>
      <w:tr w:rsidR="00384FFE" w:rsidRPr="00D50D2A" w:rsidTr="00384FFE">
        <w:tc>
          <w:tcPr>
            <w:tcW w:w="1887" w:type="dxa"/>
            <w:gridSpan w:val="2"/>
            <w:tcBorders>
              <w:top w:val="single" w:sz="6" w:space="0" w:color="auto"/>
              <w:left w:val="single" w:sz="6" w:space="0" w:color="auto"/>
              <w:bottom w:val="nil"/>
              <w:right w:val="single" w:sz="6" w:space="0" w:color="auto"/>
            </w:tcBorders>
          </w:tcPr>
          <w:p w:rsidR="00384FFE" w:rsidRPr="00D50D2A" w:rsidRDefault="00384FFE" w:rsidP="00D90A56">
            <w:pPr>
              <w:ind w:left="-540"/>
              <w:jc w:val="right"/>
              <w:rPr>
                <w:sz w:val="28"/>
                <w:szCs w:val="28"/>
              </w:rPr>
            </w:pPr>
            <w:r w:rsidRPr="00D50D2A">
              <w:rPr>
                <w:sz w:val="28"/>
                <w:szCs w:val="28"/>
              </w:rPr>
              <w:t>Поставщик</w:t>
            </w:r>
          </w:p>
        </w:tc>
        <w:tc>
          <w:tcPr>
            <w:tcW w:w="5256" w:type="dxa"/>
            <w:gridSpan w:val="5"/>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smartTag w:uri="urn:schemas-microsoft-com:office:smarttags" w:element="metricconverter">
              <w:smartTagPr>
                <w:attr w:name="ProductID" w:val="2006 г"/>
              </w:smartTagPr>
              <w:r w:rsidRPr="00D50D2A">
                <w:rPr>
                  <w:sz w:val="28"/>
                  <w:szCs w:val="28"/>
                </w:rPr>
                <w:t>2006 г</w:t>
              </w:r>
            </w:smartTag>
            <w:r w:rsidRPr="00D50D2A">
              <w:rPr>
                <w:sz w:val="28"/>
                <w:szCs w:val="28"/>
              </w:rPr>
              <w:t>.</w:t>
            </w:r>
          </w:p>
        </w:tc>
      </w:tr>
      <w:tr w:rsidR="00384FFE" w:rsidRPr="00D50D2A" w:rsidTr="00D90A56">
        <w:tc>
          <w:tcPr>
            <w:tcW w:w="1887" w:type="dxa"/>
            <w:gridSpan w:val="2"/>
            <w:tcBorders>
              <w:top w:val="nil"/>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p>
          <w:p w:rsidR="00384FFE" w:rsidRPr="00D50D2A" w:rsidRDefault="00384FFE" w:rsidP="00D90A56">
            <w:pPr>
              <w:ind w:left="-540"/>
              <w:jc w:val="right"/>
              <w:rPr>
                <w:sz w:val="28"/>
                <w:szCs w:val="28"/>
              </w:rPr>
            </w:pPr>
          </w:p>
        </w:tc>
        <w:tc>
          <w:tcPr>
            <w:tcW w:w="175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Объем производства, тыс. мЗ</w:t>
            </w:r>
          </w:p>
        </w:tc>
        <w:tc>
          <w:tcPr>
            <w:tcW w:w="1199"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q</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ln(q)</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q*ln(q)</w:t>
            </w:r>
          </w:p>
        </w:tc>
      </w:tr>
      <w:tr w:rsidR="00384FFE" w:rsidRPr="00D50D2A" w:rsidTr="00D90A56">
        <w:tc>
          <w:tcPr>
            <w:tcW w:w="1887"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1</w:t>
            </w:r>
          </w:p>
        </w:tc>
        <w:tc>
          <w:tcPr>
            <w:tcW w:w="175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2055,2</w:t>
            </w:r>
          </w:p>
        </w:tc>
        <w:tc>
          <w:tcPr>
            <w:tcW w:w="1199"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0,0969</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-2,3336</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-0,2262</w:t>
            </w:r>
          </w:p>
        </w:tc>
      </w:tr>
      <w:tr w:rsidR="00384FFE" w:rsidRPr="00D50D2A" w:rsidTr="00D90A56">
        <w:tc>
          <w:tcPr>
            <w:tcW w:w="1887"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2</w:t>
            </w:r>
          </w:p>
        </w:tc>
        <w:tc>
          <w:tcPr>
            <w:tcW w:w="175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5764,2</w:t>
            </w:r>
          </w:p>
        </w:tc>
        <w:tc>
          <w:tcPr>
            <w:tcW w:w="1199"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0,2719</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-1,3023</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-0,3541</w:t>
            </w:r>
          </w:p>
        </w:tc>
      </w:tr>
      <w:tr w:rsidR="00384FFE" w:rsidRPr="00D50D2A" w:rsidTr="00D90A56">
        <w:tc>
          <w:tcPr>
            <w:tcW w:w="1887"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3</w:t>
            </w:r>
          </w:p>
        </w:tc>
        <w:tc>
          <w:tcPr>
            <w:tcW w:w="175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220,5</w:t>
            </w:r>
          </w:p>
        </w:tc>
        <w:tc>
          <w:tcPr>
            <w:tcW w:w="1199"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0,0104</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-4,5659</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-0,0475</w:t>
            </w:r>
          </w:p>
        </w:tc>
      </w:tr>
      <w:tr w:rsidR="00384FFE" w:rsidRPr="00D50D2A" w:rsidTr="00D90A56">
        <w:tc>
          <w:tcPr>
            <w:tcW w:w="1887"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4</w:t>
            </w:r>
          </w:p>
        </w:tc>
        <w:tc>
          <w:tcPr>
            <w:tcW w:w="175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4125,7</w:t>
            </w:r>
          </w:p>
        </w:tc>
        <w:tc>
          <w:tcPr>
            <w:tcW w:w="1199"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0,1946</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-1,6368</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-0,3185</w:t>
            </w:r>
          </w:p>
        </w:tc>
      </w:tr>
      <w:tr w:rsidR="00384FFE" w:rsidRPr="00D50D2A" w:rsidTr="00D90A56">
        <w:tc>
          <w:tcPr>
            <w:tcW w:w="1887"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5</w:t>
            </w:r>
          </w:p>
        </w:tc>
        <w:tc>
          <w:tcPr>
            <w:tcW w:w="175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1864,7</w:t>
            </w:r>
          </w:p>
        </w:tc>
        <w:tc>
          <w:tcPr>
            <w:tcW w:w="1199"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0,0880</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-2,4309</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-0,2138</w:t>
            </w:r>
          </w:p>
        </w:tc>
      </w:tr>
      <w:tr w:rsidR="00384FFE" w:rsidRPr="00D50D2A" w:rsidTr="00D90A56">
        <w:tc>
          <w:tcPr>
            <w:tcW w:w="1887"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6</w:t>
            </w:r>
          </w:p>
        </w:tc>
        <w:tc>
          <w:tcPr>
            <w:tcW w:w="175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6037,6</w:t>
            </w:r>
          </w:p>
        </w:tc>
        <w:tc>
          <w:tcPr>
            <w:tcW w:w="1199"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0,2848</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-1,2560</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-0,3577</w:t>
            </w:r>
          </w:p>
        </w:tc>
      </w:tr>
      <w:tr w:rsidR="00384FFE" w:rsidRPr="00D50D2A" w:rsidTr="00D90A56">
        <w:tc>
          <w:tcPr>
            <w:tcW w:w="1887"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7</w:t>
            </w:r>
          </w:p>
        </w:tc>
        <w:tc>
          <w:tcPr>
            <w:tcW w:w="175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1146,1</w:t>
            </w:r>
          </w:p>
        </w:tc>
        <w:tc>
          <w:tcPr>
            <w:tcW w:w="1199"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0,0541</w:t>
            </w: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-2,9176</w:t>
            </w: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-0,1577</w:t>
            </w:r>
          </w:p>
        </w:tc>
      </w:tr>
      <w:tr w:rsidR="00384FFE" w:rsidRPr="00D50D2A" w:rsidTr="00D90A56">
        <w:tc>
          <w:tcPr>
            <w:tcW w:w="1887"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Итого</w:t>
            </w:r>
          </w:p>
        </w:tc>
        <w:tc>
          <w:tcPr>
            <w:tcW w:w="175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p>
        </w:tc>
        <w:tc>
          <w:tcPr>
            <w:tcW w:w="1199" w:type="dxa"/>
            <w:gridSpan w:val="2"/>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p>
        </w:tc>
        <w:tc>
          <w:tcPr>
            <w:tcW w:w="1171" w:type="dxa"/>
            <w:tcBorders>
              <w:top w:val="single" w:sz="6" w:space="0" w:color="auto"/>
              <w:left w:val="single" w:sz="6" w:space="0" w:color="auto"/>
              <w:bottom w:val="single" w:sz="6" w:space="0" w:color="auto"/>
              <w:right w:val="single" w:sz="6" w:space="0" w:color="auto"/>
            </w:tcBorders>
          </w:tcPr>
          <w:p w:rsidR="00384FFE" w:rsidRPr="00D50D2A" w:rsidRDefault="00384FFE" w:rsidP="00D90A56">
            <w:pPr>
              <w:ind w:left="-540"/>
              <w:jc w:val="right"/>
              <w:rPr>
                <w:sz w:val="28"/>
                <w:szCs w:val="28"/>
              </w:rPr>
            </w:pPr>
            <w:r w:rsidRPr="00D50D2A">
              <w:rPr>
                <w:sz w:val="28"/>
                <w:szCs w:val="28"/>
              </w:rPr>
              <w:t>-1,6756</w:t>
            </w:r>
          </w:p>
        </w:tc>
      </w:tr>
    </w:tbl>
    <w:p w:rsidR="008A1DFE" w:rsidRPr="008E1422" w:rsidRDefault="008A1DFE" w:rsidP="008A1DFE">
      <w:pPr>
        <w:ind w:left="-540" w:right="-243"/>
        <w:rPr>
          <w:sz w:val="28"/>
          <w:szCs w:val="28"/>
          <w:lang w:val="en-US"/>
        </w:rPr>
      </w:pPr>
    </w:p>
    <w:p w:rsidR="008A1DFE" w:rsidRPr="008E1422" w:rsidRDefault="008A1DFE" w:rsidP="008A1DFE">
      <w:pPr>
        <w:ind w:left="-540" w:right="-243"/>
        <w:rPr>
          <w:sz w:val="28"/>
          <w:szCs w:val="28"/>
          <w:lang w:val="en-US"/>
        </w:rPr>
      </w:pPr>
    </w:p>
    <w:p w:rsidR="008A1DFE" w:rsidRPr="008E1422" w:rsidRDefault="008A1DFE" w:rsidP="008A1DFE">
      <w:pPr>
        <w:ind w:left="-540" w:right="-243"/>
        <w:rPr>
          <w:sz w:val="28"/>
          <w:szCs w:val="28"/>
          <w:lang w:val="en-US"/>
        </w:rPr>
      </w:pPr>
    </w:p>
    <w:p w:rsidR="008A1DFE" w:rsidRPr="008E1422" w:rsidRDefault="00CF5800" w:rsidP="008A1DFE">
      <w:pPr>
        <w:ind w:left="-540"/>
        <w:rPr>
          <w:sz w:val="28"/>
          <w:szCs w:val="28"/>
          <w:lang w:val="en-US"/>
        </w:rPr>
      </w:pPr>
      <w:r>
        <w:rPr>
          <w:noProof/>
        </w:rPr>
        <w:pict>
          <v:shape id="_x0000_s1065" type="#_x0000_t202" style="position:absolute;left:0;text-align:left;margin-left:-319.9pt;margin-top:36.1pt;width:9.15pt;height:9.25pt;z-index:251655168;mso-wrap-edited:f;mso-wrap-distance-left:1.9pt;mso-wrap-distance-right:1.9pt;mso-position-horizontal-relative:margin" filled="f" stroked="f">
            <v:textbox inset="0,0,0,0">
              <w:txbxContent>
                <w:p w:rsidR="00F933C6" w:rsidRPr="00E74400" w:rsidRDefault="00F933C6" w:rsidP="008A1DFE">
                  <w:pPr>
                    <w:pStyle w:val="Style6"/>
                    <w:widowControl/>
                    <w:jc w:val="both"/>
                    <w:rPr>
                      <w:rStyle w:val="FontStyle17"/>
                      <w:lang w:val="en-US"/>
                    </w:rPr>
                  </w:pPr>
                </w:p>
              </w:txbxContent>
            </v:textbox>
            <w10:wrap type="topAndBottom" anchorx="margin"/>
          </v:shape>
        </w:pict>
      </w:r>
    </w:p>
    <w:p w:rsidR="008A1DFE" w:rsidRPr="00D50D2A" w:rsidRDefault="008A1DFE" w:rsidP="008A1DFE">
      <w:pPr>
        <w:ind w:left="-540"/>
        <w:rPr>
          <w:sz w:val="28"/>
          <w:szCs w:val="28"/>
        </w:rPr>
      </w:pPr>
    </w:p>
    <w:p w:rsidR="008A1DFE" w:rsidRPr="00D50D2A" w:rsidRDefault="008A1DFE" w:rsidP="008A1DFE">
      <w:pPr>
        <w:ind w:left="-540"/>
        <w:rPr>
          <w:sz w:val="28"/>
          <w:szCs w:val="28"/>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Default="008A1DFE" w:rsidP="008A1DFE">
      <w:pPr>
        <w:ind w:left="-540"/>
        <w:rPr>
          <w:sz w:val="28"/>
          <w:szCs w:val="28"/>
          <w:lang w:val="en-US"/>
        </w:rPr>
      </w:pPr>
    </w:p>
    <w:p w:rsidR="008A1DFE" w:rsidRPr="00D50D2A" w:rsidRDefault="008A1DFE" w:rsidP="008A1DFE">
      <w:pPr>
        <w:ind w:left="-540"/>
        <w:rPr>
          <w:sz w:val="28"/>
          <w:szCs w:val="28"/>
        </w:rPr>
      </w:pPr>
      <w:r w:rsidRPr="00D50D2A">
        <w:rPr>
          <w:sz w:val="28"/>
          <w:szCs w:val="28"/>
        </w:rPr>
        <w:t>E2</w:t>
      </w:r>
      <w:r>
        <w:rPr>
          <w:sz w:val="28"/>
          <w:szCs w:val="28"/>
          <w:vertAlign w:val="subscript"/>
          <w:lang w:val="en-US"/>
        </w:rPr>
        <w:t>2006</w:t>
      </w:r>
      <w:r w:rsidRPr="00D50D2A">
        <w:rPr>
          <w:sz w:val="28"/>
          <w:szCs w:val="28"/>
        </w:rPr>
        <w:t>=</w:t>
      </w:r>
      <w:r>
        <w:rPr>
          <w:sz w:val="28"/>
          <w:szCs w:val="28"/>
        </w:rPr>
        <w:t>-l,6756*</w:t>
      </w:r>
      <w:r w:rsidRPr="00D50D2A">
        <w:rPr>
          <w:sz w:val="28"/>
          <w:szCs w:val="28"/>
        </w:rPr>
        <w:t>lOO=-167,56</w:t>
      </w:r>
    </w:p>
    <w:p w:rsidR="008A1DFE" w:rsidRPr="00D50D2A" w:rsidRDefault="008A1DFE" w:rsidP="008A1DFE">
      <w:pPr>
        <w:ind w:left="-540"/>
        <w:rPr>
          <w:sz w:val="28"/>
          <w:szCs w:val="28"/>
        </w:rPr>
      </w:pPr>
      <w:r w:rsidRPr="00D50D2A">
        <w:rPr>
          <w:sz w:val="28"/>
          <w:szCs w:val="28"/>
        </w:rPr>
        <w:t>Различные варианты расчета показывают противоположные результаты, но учитывая значения других показателей, можно сделать вывод, что расчет энтропии по второму методу точнее отражает состояние рынка: он уменьшается, следовательно, уменьшается неопределенность, а концентрация возрастает.</w:t>
      </w:r>
    </w:p>
    <w:p w:rsidR="008A1DFE" w:rsidRPr="008E1422" w:rsidRDefault="008A1DFE" w:rsidP="008A1DFE">
      <w:pPr>
        <w:ind w:left="-540"/>
        <w:rPr>
          <w:sz w:val="28"/>
          <w:szCs w:val="28"/>
        </w:rPr>
      </w:pPr>
      <w:r w:rsidRPr="00D50D2A">
        <w:rPr>
          <w:sz w:val="28"/>
          <w:szCs w:val="28"/>
        </w:rPr>
        <w:t xml:space="preserve">6. </w:t>
      </w:r>
      <w:r w:rsidRPr="00D50D2A">
        <w:rPr>
          <w:i/>
          <w:sz w:val="28"/>
          <w:szCs w:val="28"/>
        </w:rPr>
        <w:t>Коэффициент вариации (V).</w:t>
      </w:r>
      <w:r w:rsidRPr="00D50D2A">
        <w:rPr>
          <w:sz w:val="28"/>
          <w:szCs w:val="28"/>
        </w:rPr>
        <w:t xml:space="preserve"> Чем более неравномерно распределение долей между предприятиями, тем сильнее тенденция к снижению конкуренции и росту монополизации рынка и тем заметнее различия в уровне концентрации.</w:t>
      </w:r>
    </w:p>
    <w:p w:rsidR="008A1DFE" w:rsidRPr="00D50D2A" w:rsidRDefault="008A1DFE" w:rsidP="008A1DFE">
      <w:pPr>
        <w:ind w:left="-540"/>
        <w:rPr>
          <w:sz w:val="28"/>
          <w:szCs w:val="28"/>
        </w:rPr>
      </w:pPr>
      <w:r w:rsidRPr="00D50D2A">
        <w:rPr>
          <w:sz w:val="28"/>
          <w:szCs w:val="28"/>
        </w:rPr>
        <w:t xml:space="preserve">             </w:t>
      </w:r>
      <w:r w:rsidRPr="000A3781">
        <w:rPr>
          <w:sz w:val="28"/>
          <w:szCs w:val="28"/>
        </w:rPr>
        <w:t xml:space="preserve">       </w:t>
      </w:r>
      <w:r w:rsidRPr="00D50D2A">
        <w:rPr>
          <w:sz w:val="28"/>
          <w:szCs w:val="28"/>
        </w:rPr>
        <w:t xml:space="preserve"> </w:t>
      </w:r>
      <w:r>
        <w:rPr>
          <w:sz w:val="28"/>
          <w:szCs w:val="28"/>
          <w:lang w:val="en-US"/>
        </w:rPr>
        <w:t>σ</w:t>
      </w:r>
    </w:p>
    <w:p w:rsidR="008A1DFE" w:rsidRPr="00D50D2A" w:rsidRDefault="00CF5800" w:rsidP="008A1DFE">
      <w:pPr>
        <w:tabs>
          <w:tab w:val="left" w:pos="1710"/>
        </w:tabs>
        <w:ind w:left="-540"/>
        <w:rPr>
          <w:sz w:val="28"/>
          <w:szCs w:val="28"/>
        </w:rPr>
      </w:pPr>
      <w:r>
        <w:rPr>
          <w:noProof/>
        </w:rPr>
        <w:pict>
          <v:line id="_x0000_s1066" style="position:absolute;left:0;text-align:left;z-index:251656192" from="40.1pt,7.7pt" to="76.1pt,7.7pt"/>
        </w:pict>
      </w:r>
      <w:r>
        <w:rPr>
          <w:noProof/>
        </w:rPr>
        <w:pict>
          <v:line id="_x0000_s1067" style="position:absolute;left:0;text-align:left;z-index:251657216" from="46.1pt,13.7pt" to="58.1pt,13.7pt"/>
        </w:pict>
      </w:r>
      <w:r w:rsidR="008A1DFE">
        <w:rPr>
          <w:sz w:val="28"/>
          <w:szCs w:val="28"/>
        </w:rPr>
        <w:t xml:space="preserve">   </w:t>
      </w:r>
      <w:r w:rsidR="008A1DFE" w:rsidRPr="000A3781">
        <w:rPr>
          <w:sz w:val="28"/>
          <w:szCs w:val="28"/>
        </w:rPr>
        <w:t xml:space="preserve">       </w:t>
      </w:r>
      <w:r w:rsidR="008A1DFE">
        <w:rPr>
          <w:sz w:val="28"/>
          <w:szCs w:val="28"/>
        </w:rPr>
        <w:t xml:space="preserve"> V = </w:t>
      </w:r>
      <w:r w:rsidR="008A1DFE" w:rsidRPr="00D50D2A">
        <w:rPr>
          <w:sz w:val="28"/>
          <w:szCs w:val="28"/>
        </w:rPr>
        <w:t xml:space="preserve">      </w:t>
      </w:r>
      <w:r w:rsidR="008A1DFE" w:rsidRPr="00D50D2A">
        <w:rPr>
          <w:sz w:val="28"/>
          <w:szCs w:val="28"/>
        </w:rPr>
        <w:tab/>
        <w:t>*100</w:t>
      </w:r>
    </w:p>
    <w:p w:rsidR="008A1DFE" w:rsidRPr="00D50D2A" w:rsidRDefault="008A1DFE" w:rsidP="008A1DFE">
      <w:pPr>
        <w:ind w:left="-540"/>
        <w:rPr>
          <w:sz w:val="20"/>
          <w:szCs w:val="20"/>
        </w:rPr>
      </w:pPr>
      <w:r w:rsidRPr="00D50D2A">
        <w:rPr>
          <w:sz w:val="20"/>
          <w:szCs w:val="20"/>
        </w:rPr>
        <w:t xml:space="preserve">                </w:t>
      </w:r>
      <w:r w:rsidRPr="000A3781">
        <w:rPr>
          <w:sz w:val="20"/>
          <w:szCs w:val="20"/>
        </w:rPr>
        <w:t xml:space="preserve">           </w:t>
      </w:r>
      <w:r w:rsidRPr="00D50D2A">
        <w:rPr>
          <w:sz w:val="20"/>
          <w:szCs w:val="20"/>
        </w:rPr>
        <w:t xml:space="preserve">   </w:t>
      </w:r>
      <w:r>
        <w:rPr>
          <w:sz w:val="28"/>
          <w:szCs w:val="28"/>
          <w:lang w:val="en-US"/>
        </w:rPr>
        <w:t>q</w:t>
      </w:r>
    </w:p>
    <w:p w:rsidR="008A1DFE" w:rsidRPr="00D50D2A" w:rsidRDefault="008A1DFE" w:rsidP="008A1DFE">
      <w:pPr>
        <w:ind w:left="-540"/>
        <w:rPr>
          <w:sz w:val="28"/>
          <w:szCs w:val="28"/>
        </w:rPr>
      </w:pPr>
      <w:r w:rsidRPr="00D50D2A">
        <w:rPr>
          <w:sz w:val="28"/>
          <w:szCs w:val="28"/>
        </w:rPr>
        <w:t xml:space="preserve"> </w:t>
      </w:r>
    </w:p>
    <w:p w:rsidR="008A1DFE" w:rsidRPr="00D50D2A" w:rsidRDefault="008A1DFE" w:rsidP="008A1DFE">
      <w:pPr>
        <w:ind w:left="-540"/>
        <w:rPr>
          <w:sz w:val="28"/>
          <w:szCs w:val="28"/>
        </w:rPr>
      </w:pPr>
      <w:r w:rsidRPr="00D50D2A">
        <w:rPr>
          <w:sz w:val="28"/>
          <w:szCs w:val="28"/>
        </w:rPr>
        <w:t xml:space="preserve">              </w:t>
      </w:r>
    </w:p>
    <w:p w:rsidR="008A1DFE" w:rsidRPr="00D50D2A" w:rsidRDefault="008A1DFE" w:rsidP="008A1DFE">
      <w:pPr>
        <w:ind w:left="-540"/>
        <w:rPr>
          <w:sz w:val="28"/>
          <w:szCs w:val="28"/>
        </w:rPr>
      </w:pPr>
      <w:r w:rsidRPr="00D50D2A">
        <w:rPr>
          <w:sz w:val="28"/>
          <w:szCs w:val="28"/>
        </w:rPr>
        <w:t xml:space="preserve">где </w:t>
      </w:r>
      <w:r>
        <w:rPr>
          <w:sz w:val="28"/>
          <w:szCs w:val="28"/>
          <w:lang w:val="en-US"/>
        </w:rPr>
        <w:t>σ</w:t>
      </w:r>
      <w:r w:rsidRPr="00D50D2A">
        <w:rPr>
          <w:sz w:val="28"/>
          <w:szCs w:val="28"/>
        </w:rPr>
        <w:t xml:space="preserve"> - среднеквадратическое отклонение, определяемое по формуле:</w:t>
      </w:r>
    </w:p>
    <w:p w:rsidR="008A1DFE" w:rsidRPr="00776DEB" w:rsidRDefault="008A1DFE" w:rsidP="008A1DFE">
      <w:pPr>
        <w:ind w:left="-540"/>
        <w:rPr>
          <w:sz w:val="28"/>
          <w:szCs w:val="28"/>
        </w:rPr>
      </w:pPr>
    </w:p>
    <w:p w:rsidR="008A1DFE" w:rsidRPr="00776DEB" w:rsidRDefault="00CF5800" w:rsidP="008A1DFE">
      <w:pPr>
        <w:ind w:left="-540"/>
        <w:rPr>
          <w:sz w:val="28"/>
          <w:szCs w:val="28"/>
        </w:rPr>
      </w:pPr>
      <w:r>
        <w:rPr>
          <w:noProof/>
        </w:rPr>
        <w:pict>
          <v:line id="_x0000_s1073" style="position:absolute;left:0;text-align:left;z-index:251663360" from="0,12.8pt" to="54pt,12.8pt"/>
        </w:pict>
      </w:r>
      <w:r>
        <w:rPr>
          <w:noProof/>
        </w:rPr>
        <w:pict>
          <v:line id="_x0000_s1072" style="position:absolute;left:0;text-align:left;flip:y;z-index:251662336" from="0,12.8pt" to="0,84.8pt"/>
        </w:pict>
      </w:r>
    </w:p>
    <w:p w:rsidR="008A1DFE" w:rsidRPr="00A70C34" w:rsidRDefault="008A1DFE" w:rsidP="008A1DFE">
      <w:pPr>
        <w:ind w:left="-540"/>
      </w:pPr>
      <w:r>
        <w:rPr>
          <w:sz w:val="28"/>
          <w:szCs w:val="28"/>
        </w:rPr>
        <w:t xml:space="preserve">        </w:t>
      </w:r>
      <w:r w:rsidRPr="00A70C34">
        <w:rPr>
          <w:sz w:val="28"/>
          <w:szCs w:val="28"/>
        </w:rPr>
        <w:t xml:space="preserve">   </w:t>
      </w:r>
      <w:r w:rsidRPr="00A70C34">
        <w:t>n            2</w:t>
      </w:r>
    </w:p>
    <w:p w:rsidR="008A1DFE" w:rsidRPr="00A70C34" w:rsidRDefault="00CF5800" w:rsidP="008A1DFE">
      <w:pPr>
        <w:ind w:left="-540"/>
        <w:rPr>
          <w:sz w:val="28"/>
          <w:szCs w:val="28"/>
        </w:rPr>
      </w:pPr>
      <w:r>
        <w:rPr>
          <w:noProof/>
        </w:rPr>
        <w:pict>
          <v:line id="_x0000_s1069" style="position:absolute;left:0;text-align:left;flip:x;z-index:251659264" from="36pt,.9pt" to="48pt,.9pt"/>
        </w:pict>
      </w:r>
      <w:r>
        <w:rPr>
          <w:noProof/>
        </w:rPr>
        <w:pict>
          <v:line id="_x0000_s1071" style="position:absolute;left:0;text-align:left;z-index:251661312" from="-9pt,.9pt" to="0,54.9pt"/>
        </w:pict>
      </w:r>
      <w:r w:rsidR="008A1DFE" w:rsidRPr="00A70C34">
        <w:rPr>
          <w:sz w:val="36"/>
          <w:szCs w:val="36"/>
        </w:rPr>
        <w:t>σ=   ∑(</w:t>
      </w:r>
      <w:r w:rsidR="008A1DFE">
        <w:rPr>
          <w:sz w:val="28"/>
          <w:szCs w:val="28"/>
          <w:lang w:val="en-US"/>
        </w:rPr>
        <w:t>q</w:t>
      </w:r>
      <w:r w:rsidR="008A1DFE">
        <w:rPr>
          <w:sz w:val="28"/>
          <w:szCs w:val="28"/>
          <w:vertAlign w:val="subscript"/>
          <w:lang w:val="en-US"/>
        </w:rPr>
        <w:t>i</w:t>
      </w:r>
      <w:r w:rsidR="008A1DFE" w:rsidRPr="00A70C34">
        <w:rPr>
          <w:sz w:val="28"/>
          <w:szCs w:val="28"/>
        </w:rPr>
        <w:t>-</w:t>
      </w:r>
      <w:r w:rsidR="008A1DFE">
        <w:rPr>
          <w:sz w:val="28"/>
          <w:szCs w:val="28"/>
          <w:lang w:val="en-US"/>
        </w:rPr>
        <w:t>q</w:t>
      </w:r>
      <w:r w:rsidR="008A1DFE" w:rsidRPr="00A70C34">
        <w:rPr>
          <w:sz w:val="28"/>
          <w:szCs w:val="28"/>
        </w:rPr>
        <w:t>)</w:t>
      </w:r>
    </w:p>
    <w:p w:rsidR="008A1DFE" w:rsidRPr="000A3781" w:rsidRDefault="00CF5800" w:rsidP="008A1DFE">
      <w:pPr>
        <w:ind w:left="-540"/>
      </w:pPr>
      <w:r>
        <w:rPr>
          <w:noProof/>
        </w:rPr>
        <w:pict>
          <v:line id="_x0000_s1074" style="position:absolute;left:0;text-align:left;z-index:251664384" from="24pt,355.8pt" to="30pt,355.8pt"/>
        </w:pict>
      </w:r>
      <w:r w:rsidR="008A1DFE" w:rsidRPr="00A70C34">
        <w:t xml:space="preserve">            </w:t>
      </w:r>
      <w:r w:rsidR="008A1DFE">
        <w:rPr>
          <w:lang w:val="en-US"/>
        </w:rPr>
        <w:t>i</w:t>
      </w:r>
      <w:r w:rsidR="008A1DFE" w:rsidRPr="00A70C34">
        <w:t xml:space="preserve">=1           </w:t>
      </w:r>
    </w:p>
    <w:p w:rsidR="008A1DFE" w:rsidRPr="000A3781" w:rsidRDefault="00CF5800" w:rsidP="008A1DFE">
      <w:pPr>
        <w:ind w:left="-540"/>
        <w:rPr>
          <w:sz w:val="28"/>
          <w:szCs w:val="28"/>
        </w:rPr>
      </w:pPr>
      <w:r>
        <w:rPr>
          <w:noProof/>
        </w:rPr>
        <w:pict>
          <v:line id="_x0000_s1070" style="position:absolute;left:0;text-align:left;flip:y;z-index:251660288" from="9pt,2.4pt" to="69pt,3.95pt"/>
        </w:pict>
      </w:r>
      <w:r w:rsidR="008A1DFE" w:rsidRPr="000A3781">
        <w:t xml:space="preserve">                    </w:t>
      </w:r>
      <w:r w:rsidR="008A1DFE" w:rsidRPr="004204B8">
        <w:rPr>
          <w:sz w:val="28"/>
          <w:szCs w:val="28"/>
          <w:lang w:val="en-US"/>
        </w:rPr>
        <w:t>n</w:t>
      </w:r>
      <w:r w:rsidR="008A1DFE" w:rsidRPr="000A3781">
        <w:t xml:space="preserve">                                                                                              </w:t>
      </w:r>
      <w:r w:rsidR="008A1DFE" w:rsidRPr="000A3781">
        <w:rPr>
          <w:sz w:val="28"/>
          <w:szCs w:val="28"/>
        </w:rPr>
        <w:t>(9)</w:t>
      </w:r>
    </w:p>
    <w:p w:rsidR="008A1DFE" w:rsidRPr="004204B8" w:rsidRDefault="008A1DFE" w:rsidP="008A1DFE">
      <w:pPr>
        <w:ind w:left="-540" w:right="-385"/>
        <w:rPr>
          <w:sz w:val="28"/>
          <w:szCs w:val="28"/>
        </w:rPr>
      </w:pPr>
      <w:r w:rsidRPr="008E1422">
        <w:rPr>
          <w:sz w:val="28"/>
          <w:szCs w:val="28"/>
        </w:rPr>
        <w:t>где q - средняя арифметическая из удельных весов совокупности фирм в объеме продаж на данном рынке или продукция данной о</w:t>
      </w:r>
      <w:r>
        <w:rPr>
          <w:sz w:val="28"/>
          <w:szCs w:val="28"/>
        </w:rPr>
        <w:t>трасли, определяемая по формуле</w:t>
      </w:r>
      <w:r w:rsidRPr="00A70C34">
        <w:rPr>
          <w:sz w:val="28"/>
          <w:szCs w:val="28"/>
        </w:rPr>
        <w:t xml:space="preserve">      </w:t>
      </w:r>
      <w:r>
        <w:rPr>
          <w:sz w:val="28"/>
          <w:szCs w:val="28"/>
        </w:rPr>
        <w:t xml:space="preserve"> </w:t>
      </w:r>
      <w:r w:rsidR="00CF5800">
        <w:rPr>
          <w:noProof/>
        </w:rPr>
        <w:pict>
          <v:shape id="_x0000_s1068" type="#_x0000_t202" style="position:absolute;left:0;text-align:left;margin-left:414.6pt;margin-top:11.15pt;width:9.5pt;height:13.35pt;z-index:251658240;mso-wrap-edited:f;mso-wrap-distance-left:1.9pt;mso-wrap-distance-top:3.5pt;mso-wrap-distance-right:1.9pt;mso-wrap-distance-bottom:7.1pt;mso-position-horizontal-relative:margin;mso-position-vertical-relative:text" filled="f" stroked="f">
            <v:textbox style="mso-next-textbox:#_x0000_s1068" inset="0,0,0,0">
              <w:txbxContent>
                <w:p w:rsidR="00F933C6" w:rsidRPr="00A70C34" w:rsidRDefault="00F933C6" w:rsidP="008A1DFE">
                  <w:pPr>
                    <w:rPr>
                      <w:rStyle w:val="FontStyle22"/>
                    </w:rPr>
                  </w:pPr>
                </w:p>
              </w:txbxContent>
            </v:textbox>
            <w10:wrap type="topAndBottom" anchorx="margin"/>
          </v:shape>
        </w:pict>
      </w:r>
    </w:p>
    <w:p w:rsidR="008A1DFE" w:rsidRPr="00A70C34" w:rsidRDefault="008A1DFE" w:rsidP="008A1DFE">
      <w:pPr>
        <w:ind w:left="-540" w:right="-385"/>
        <w:rPr>
          <w:lang w:val="en-US"/>
        </w:rPr>
      </w:pPr>
      <w:r w:rsidRPr="00E635F7">
        <w:rPr>
          <w:sz w:val="28"/>
          <w:szCs w:val="28"/>
        </w:rPr>
        <w:t xml:space="preserve">             </w:t>
      </w:r>
      <w:r w:rsidR="00D90A56">
        <w:rPr>
          <w:sz w:val="28"/>
          <w:szCs w:val="28"/>
        </w:rPr>
        <w:t xml:space="preserve">          </w:t>
      </w:r>
      <w:r>
        <w:rPr>
          <w:lang w:val="en-US"/>
        </w:rPr>
        <w:t>n</w:t>
      </w:r>
    </w:p>
    <w:p w:rsidR="008A1DFE" w:rsidRPr="00A70C34" w:rsidRDefault="008A1DFE" w:rsidP="008A1DFE">
      <w:pPr>
        <w:ind w:left="-540" w:right="-385"/>
        <w:rPr>
          <w:sz w:val="28"/>
          <w:szCs w:val="28"/>
          <w:vertAlign w:val="subscript"/>
          <w:lang w:val="en-US"/>
        </w:rPr>
      </w:pPr>
      <w:r w:rsidRPr="00A70C34">
        <w:rPr>
          <w:sz w:val="28"/>
          <w:szCs w:val="28"/>
        </w:rPr>
        <w:t xml:space="preserve">          </w:t>
      </w:r>
      <w:r w:rsidR="00D90A56">
        <w:rPr>
          <w:sz w:val="28"/>
          <w:szCs w:val="28"/>
          <w:lang w:val="en-US"/>
        </w:rPr>
        <w:t xml:space="preserve">            ∑  </w:t>
      </w:r>
      <w:r>
        <w:rPr>
          <w:sz w:val="28"/>
          <w:szCs w:val="28"/>
          <w:lang w:val="en-US"/>
        </w:rPr>
        <w:t>q</w:t>
      </w:r>
      <w:r>
        <w:rPr>
          <w:sz w:val="28"/>
          <w:szCs w:val="28"/>
          <w:vertAlign w:val="subscript"/>
          <w:lang w:val="en-US"/>
        </w:rPr>
        <w:t>i</w:t>
      </w:r>
    </w:p>
    <w:p w:rsidR="008A1DFE" w:rsidRPr="00A70C34" w:rsidRDefault="00CF5800" w:rsidP="008A1DFE">
      <w:pPr>
        <w:ind w:left="-540" w:right="-385"/>
        <w:rPr>
          <w:lang w:val="en-US"/>
        </w:rPr>
      </w:pPr>
      <w:r>
        <w:rPr>
          <w:noProof/>
        </w:rPr>
        <w:pict>
          <v:line id="_x0000_s1075" style="position:absolute;left:0;text-align:left;flip:y;z-index:251665408" from="-1.9pt,1.15pt" to="16.15pt,1.15pt"/>
        </w:pict>
      </w:r>
      <w:r w:rsidR="008A1DFE" w:rsidRPr="00A70C34">
        <w:rPr>
          <w:sz w:val="28"/>
          <w:szCs w:val="28"/>
        </w:rPr>
        <w:t xml:space="preserve">         </w:t>
      </w:r>
      <w:r w:rsidR="008A1DFE">
        <w:rPr>
          <w:sz w:val="28"/>
          <w:szCs w:val="28"/>
          <w:lang w:val="en-US"/>
        </w:rPr>
        <w:t xml:space="preserve">q     = </w:t>
      </w:r>
      <w:r w:rsidR="008A1DFE">
        <w:rPr>
          <w:lang w:val="en-US"/>
        </w:rPr>
        <w:t xml:space="preserve">   i=1                                                                                                       </w:t>
      </w:r>
      <w:r w:rsidR="008A1DFE" w:rsidRPr="00A70C34">
        <w:rPr>
          <w:sz w:val="28"/>
          <w:szCs w:val="28"/>
          <w:lang w:val="en-US"/>
        </w:rPr>
        <w:t>(10)</w:t>
      </w:r>
    </w:p>
    <w:p w:rsidR="008A1DFE" w:rsidRPr="00A70C34" w:rsidRDefault="00CF5800" w:rsidP="008A1DFE">
      <w:pPr>
        <w:ind w:left="-540" w:right="-385"/>
        <w:rPr>
          <w:sz w:val="28"/>
          <w:szCs w:val="28"/>
          <w:lang w:val="en-US"/>
        </w:rPr>
      </w:pPr>
      <w:r>
        <w:rPr>
          <w:noProof/>
        </w:rPr>
        <w:pict>
          <v:line id="_x0000_s1076" style="position:absolute;left:0;text-align:left;z-index:251666432" from="40.1pt,1.25pt" to="100.1pt,1.25pt"/>
        </w:pict>
      </w:r>
      <w:r w:rsidR="008A1DFE">
        <w:rPr>
          <w:sz w:val="28"/>
          <w:szCs w:val="28"/>
          <w:lang w:val="en-US"/>
        </w:rPr>
        <w:t xml:space="preserve">                         n</w:t>
      </w:r>
    </w:p>
    <w:p w:rsidR="008A1DFE" w:rsidRPr="008E1422" w:rsidRDefault="008A1DFE" w:rsidP="008A1DFE">
      <w:pPr>
        <w:ind w:left="-540" w:right="-385"/>
        <w:rPr>
          <w:sz w:val="28"/>
          <w:szCs w:val="28"/>
        </w:rPr>
      </w:pPr>
    </w:p>
    <w:tbl>
      <w:tblPr>
        <w:tblW w:w="0" w:type="auto"/>
        <w:tblInd w:w="-244" w:type="dxa"/>
        <w:tblLayout w:type="fixed"/>
        <w:tblCellMar>
          <w:left w:w="40" w:type="dxa"/>
          <w:right w:w="40" w:type="dxa"/>
        </w:tblCellMar>
        <w:tblLook w:val="0000" w:firstRow="0" w:lastRow="0" w:firstColumn="0" w:lastColumn="0" w:noHBand="0" w:noVBand="0"/>
      </w:tblPr>
      <w:tblGrid>
        <w:gridCol w:w="1544"/>
        <w:gridCol w:w="1859"/>
        <w:gridCol w:w="1201"/>
        <w:gridCol w:w="1133"/>
        <w:gridCol w:w="1138"/>
        <w:gridCol w:w="1166"/>
        <w:gridCol w:w="1502"/>
      </w:tblGrid>
      <w:tr w:rsidR="008A1DFE" w:rsidRPr="008E1422" w:rsidTr="00D90A56">
        <w:tc>
          <w:tcPr>
            <w:tcW w:w="1544" w:type="dxa"/>
            <w:tcBorders>
              <w:top w:val="single" w:sz="6" w:space="0" w:color="auto"/>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c>
          <w:tcPr>
            <w:tcW w:w="7999" w:type="dxa"/>
            <w:gridSpan w:val="6"/>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smartTag w:uri="urn:schemas-microsoft-com:office:smarttags" w:element="metricconverter">
              <w:smartTagPr>
                <w:attr w:name="ProductID" w:val="2005 г"/>
              </w:smartTagPr>
              <w:r w:rsidRPr="008E1422">
                <w:rPr>
                  <w:sz w:val="28"/>
                  <w:szCs w:val="28"/>
                </w:rPr>
                <w:t>2005 г</w:t>
              </w:r>
            </w:smartTag>
            <w:r w:rsidRPr="008E1422">
              <w:rPr>
                <w:sz w:val="28"/>
                <w:szCs w:val="28"/>
              </w:rPr>
              <w:t>.</w:t>
            </w:r>
          </w:p>
        </w:tc>
      </w:tr>
      <w:tr w:rsidR="008A1DFE" w:rsidRPr="008E1422" w:rsidTr="00D90A56">
        <w:trPr>
          <w:trHeight w:val="923"/>
        </w:trPr>
        <w:tc>
          <w:tcPr>
            <w:tcW w:w="1544" w:type="dxa"/>
            <w:tcBorders>
              <w:top w:val="nil"/>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Поставщик</w:t>
            </w:r>
          </w:p>
        </w:tc>
        <w:tc>
          <w:tcPr>
            <w:tcW w:w="1859" w:type="dxa"/>
            <w:tcBorders>
              <w:top w:val="single" w:sz="6" w:space="0" w:color="auto"/>
              <w:left w:val="single" w:sz="6" w:space="0" w:color="auto"/>
              <w:bottom w:val="single" w:sz="6" w:space="0" w:color="auto"/>
              <w:right w:val="single" w:sz="6" w:space="0" w:color="auto"/>
            </w:tcBorders>
          </w:tcPr>
          <w:p w:rsidR="00D90A56" w:rsidRDefault="008A1DFE" w:rsidP="00D90A56">
            <w:pPr>
              <w:ind w:left="-540" w:right="-385"/>
              <w:jc w:val="center"/>
              <w:rPr>
                <w:sz w:val="28"/>
                <w:szCs w:val="28"/>
              </w:rPr>
            </w:pPr>
            <w:r>
              <w:rPr>
                <w:sz w:val="28"/>
                <w:szCs w:val="28"/>
                <w:lang w:val="en-US"/>
              </w:rPr>
              <w:t>Объем</w:t>
            </w:r>
          </w:p>
          <w:p w:rsidR="00D90A56" w:rsidRDefault="008A1DFE" w:rsidP="00D90A56">
            <w:pPr>
              <w:ind w:left="-540" w:right="-385"/>
              <w:jc w:val="center"/>
              <w:rPr>
                <w:sz w:val="28"/>
                <w:szCs w:val="28"/>
              </w:rPr>
            </w:pPr>
            <w:r w:rsidRPr="008E1422">
              <w:rPr>
                <w:sz w:val="28"/>
                <w:szCs w:val="28"/>
              </w:rPr>
              <w:t>производства,</w:t>
            </w:r>
          </w:p>
          <w:p w:rsidR="008A1DFE" w:rsidRPr="008E1422" w:rsidRDefault="008A1DFE" w:rsidP="00D90A56">
            <w:pPr>
              <w:ind w:left="-540" w:right="-385"/>
              <w:jc w:val="center"/>
              <w:rPr>
                <w:sz w:val="28"/>
                <w:szCs w:val="28"/>
              </w:rPr>
            </w:pPr>
            <w:r w:rsidRPr="008E1422">
              <w:rPr>
                <w:sz w:val="28"/>
                <w:szCs w:val="28"/>
              </w:rPr>
              <w:t>тыс. мЗ</w:t>
            </w:r>
          </w:p>
        </w:tc>
        <w:tc>
          <w:tcPr>
            <w:tcW w:w="1201"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q</w:t>
            </w:r>
          </w:p>
        </w:tc>
        <w:tc>
          <w:tcPr>
            <w:tcW w:w="1133"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qcp</w:t>
            </w:r>
          </w:p>
        </w:tc>
        <w:tc>
          <w:tcPr>
            <w:tcW w:w="1138"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q-q ср</w:t>
            </w:r>
          </w:p>
        </w:tc>
        <w:tc>
          <w:tcPr>
            <w:tcW w:w="1166"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(q-q</w:t>
            </w:r>
          </w:p>
          <w:p w:rsidR="008A1DFE" w:rsidRPr="008E1422" w:rsidRDefault="008A1DFE" w:rsidP="008A1DFE">
            <w:pPr>
              <w:ind w:left="-540" w:right="-385"/>
              <w:jc w:val="center"/>
              <w:rPr>
                <w:sz w:val="28"/>
                <w:szCs w:val="28"/>
              </w:rPr>
            </w:pPr>
            <w:r w:rsidRPr="008E1422">
              <w:rPr>
                <w:sz w:val="28"/>
                <w:szCs w:val="28"/>
              </w:rPr>
              <w:t>ср)</w:t>
            </w:r>
            <w:r>
              <w:rPr>
                <w:sz w:val="28"/>
                <w:szCs w:val="28"/>
              </w:rPr>
              <w:t>²</w:t>
            </w:r>
          </w:p>
        </w:tc>
        <w:tc>
          <w:tcPr>
            <w:tcW w:w="1502"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lang w:val="en-US"/>
              </w:rPr>
            </w:pPr>
            <w:r>
              <w:rPr>
                <w:sz w:val="28"/>
                <w:szCs w:val="28"/>
              </w:rPr>
              <w:t>σ</w:t>
            </w:r>
          </w:p>
        </w:tc>
      </w:tr>
      <w:tr w:rsidR="008A1DFE" w:rsidRPr="008E1422" w:rsidTr="00D90A56">
        <w:tc>
          <w:tcPr>
            <w:tcW w:w="1544"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1</w:t>
            </w:r>
          </w:p>
        </w:tc>
        <w:tc>
          <w:tcPr>
            <w:tcW w:w="1859"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2217,1</w:t>
            </w:r>
          </w:p>
        </w:tc>
        <w:tc>
          <w:tcPr>
            <w:tcW w:w="1201"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0,1098</w:t>
            </w:r>
          </w:p>
        </w:tc>
        <w:tc>
          <w:tcPr>
            <w:tcW w:w="1133" w:type="dxa"/>
            <w:tcBorders>
              <w:top w:val="single" w:sz="6" w:space="0" w:color="auto"/>
              <w:left w:val="single" w:sz="6" w:space="0" w:color="auto"/>
              <w:bottom w:val="nil"/>
              <w:right w:val="single" w:sz="6" w:space="0" w:color="auto"/>
            </w:tcBorders>
          </w:tcPr>
          <w:p w:rsidR="008A1DFE" w:rsidRPr="008E1422" w:rsidRDefault="008A1DFE" w:rsidP="008A1DFE">
            <w:pPr>
              <w:ind w:left="-540" w:right="-385"/>
              <w:jc w:val="center"/>
              <w:rPr>
                <w:sz w:val="28"/>
                <w:szCs w:val="28"/>
              </w:rPr>
            </w:pPr>
            <w:r w:rsidRPr="008E1422">
              <w:rPr>
                <w:sz w:val="28"/>
                <w:szCs w:val="28"/>
              </w:rPr>
              <w:t>0,1425</w:t>
            </w:r>
          </w:p>
        </w:tc>
        <w:tc>
          <w:tcPr>
            <w:tcW w:w="1138"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-0,0328</w:t>
            </w:r>
          </w:p>
        </w:tc>
        <w:tc>
          <w:tcPr>
            <w:tcW w:w="1166"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0,0011</w:t>
            </w:r>
          </w:p>
        </w:tc>
        <w:tc>
          <w:tcPr>
            <w:tcW w:w="1502" w:type="dxa"/>
            <w:tcBorders>
              <w:top w:val="single" w:sz="6" w:space="0" w:color="auto"/>
              <w:left w:val="single" w:sz="6" w:space="0" w:color="auto"/>
              <w:bottom w:val="nil"/>
              <w:right w:val="single" w:sz="6" w:space="0" w:color="auto"/>
            </w:tcBorders>
          </w:tcPr>
          <w:p w:rsidR="008A1DFE" w:rsidRPr="008E1422" w:rsidRDefault="008A1DFE" w:rsidP="008A1DFE">
            <w:pPr>
              <w:ind w:left="-540" w:right="-385"/>
              <w:jc w:val="center"/>
              <w:rPr>
                <w:sz w:val="28"/>
                <w:szCs w:val="28"/>
              </w:rPr>
            </w:pPr>
            <w:r w:rsidRPr="008E1422">
              <w:rPr>
                <w:sz w:val="28"/>
                <w:szCs w:val="28"/>
              </w:rPr>
              <w:t>0,0939</w:t>
            </w:r>
          </w:p>
        </w:tc>
      </w:tr>
      <w:tr w:rsidR="008A1DFE" w:rsidRPr="008E1422" w:rsidTr="00D90A56">
        <w:tc>
          <w:tcPr>
            <w:tcW w:w="1544"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2</w:t>
            </w:r>
          </w:p>
        </w:tc>
        <w:tc>
          <w:tcPr>
            <w:tcW w:w="1859"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5351,1</w:t>
            </w:r>
          </w:p>
        </w:tc>
        <w:tc>
          <w:tcPr>
            <w:tcW w:w="1201"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0,2649</w:t>
            </w:r>
          </w:p>
        </w:tc>
        <w:tc>
          <w:tcPr>
            <w:tcW w:w="1133"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0,1224</w:t>
            </w:r>
          </w:p>
        </w:tc>
        <w:tc>
          <w:tcPr>
            <w:tcW w:w="1166"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0,0150</w:t>
            </w:r>
          </w:p>
        </w:tc>
        <w:tc>
          <w:tcPr>
            <w:tcW w:w="1502"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r>
      <w:tr w:rsidR="008A1DFE" w:rsidRPr="008E1422" w:rsidTr="00D90A56">
        <w:tc>
          <w:tcPr>
            <w:tcW w:w="1544"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3</w:t>
            </w:r>
          </w:p>
        </w:tc>
        <w:tc>
          <w:tcPr>
            <w:tcW w:w="1859"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214,6</w:t>
            </w:r>
          </w:p>
        </w:tc>
        <w:tc>
          <w:tcPr>
            <w:tcW w:w="1201"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0,0106</w:t>
            </w:r>
          </w:p>
        </w:tc>
        <w:tc>
          <w:tcPr>
            <w:tcW w:w="1133"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-0,1319</w:t>
            </w:r>
          </w:p>
        </w:tc>
        <w:tc>
          <w:tcPr>
            <w:tcW w:w="1166"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0,0174</w:t>
            </w:r>
          </w:p>
        </w:tc>
        <w:tc>
          <w:tcPr>
            <w:tcW w:w="1502"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r>
      <w:tr w:rsidR="008A1DFE" w:rsidRPr="008E1422" w:rsidTr="00D90A56">
        <w:tc>
          <w:tcPr>
            <w:tcW w:w="1544"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4</w:t>
            </w:r>
          </w:p>
        </w:tc>
        <w:tc>
          <w:tcPr>
            <w:tcW w:w="1859"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3889,5</w:t>
            </w:r>
          </w:p>
        </w:tc>
        <w:tc>
          <w:tcPr>
            <w:tcW w:w="1201"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0,1925</w:t>
            </w:r>
          </w:p>
        </w:tc>
        <w:tc>
          <w:tcPr>
            <w:tcW w:w="1133"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0,0500</w:t>
            </w:r>
          </w:p>
        </w:tc>
        <w:tc>
          <w:tcPr>
            <w:tcW w:w="1166"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0,0025</w:t>
            </w:r>
          </w:p>
        </w:tc>
        <w:tc>
          <w:tcPr>
            <w:tcW w:w="1502"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r>
      <w:tr w:rsidR="008A1DFE" w:rsidRPr="008E1422" w:rsidTr="00D90A56">
        <w:tc>
          <w:tcPr>
            <w:tcW w:w="1544"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5</w:t>
            </w:r>
          </w:p>
        </w:tc>
        <w:tc>
          <w:tcPr>
            <w:tcW w:w="1859"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2069,4</w:t>
            </w:r>
          </w:p>
        </w:tc>
        <w:tc>
          <w:tcPr>
            <w:tcW w:w="1201"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0,1024</w:t>
            </w:r>
          </w:p>
        </w:tc>
        <w:tc>
          <w:tcPr>
            <w:tcW w:w="1133"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-0,0401</w:t>
            </w:r>
          </w:p>
        </w:tc>
        <w:tc>
          <w:tcPr>
            <w:tcW w:w="1166"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0,0016</w:t>
            </w:r>
          </w:p>
        </w:tc>
        <w:tc>
          <w:tcPr>
            <w:tcW w:w="1502"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r>
      <w:tr w:rsidR="008A1DFE" w:rsidRPr="008E1422" w:rsidTr="00D90A56">
        <w:tc>
          <w:tcPr>
            <w:tcW w:w="1544"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6</w:t>
            </w:r>
          </w:p>
        </w:tc>
        <w:tc>
          <w:tcPr>
            <w:tcW w:w="1859"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5403,2</w:t>
            </w:r>
          </w:p>
        </w:tc>
        <w:tc>
          <w:tcPr>
            <w:tcW w:w="1201"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0,2675</w:t>
            </w:r>
          </w:p>
        </w:tc>
        <w:tc>
          <w:tcPr>
            <w:tcW w:w="1133"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0,1249</w:t>
            </w:r>
          </w:p>
        </w:tc>
        <w:tc>
          <w:tcPr>
            <w:tcW w:w="1166"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0,0156</w:t>
            </w:r>
          </w:p>
        </w:tc>
        <w:tc>
          <w:tcPr>
            <w:tcW w:w="1502"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r>
      <w:tr w:rsidR="008A1DFE" w:rsidRPr="008E1422" w:rsidTr="00D90A56">
        <w:tc>
          <w:tcPr>
            <w:tcW w:w="1544"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7</w:t>
            </w:r>
          </w:p>
        </w:tc>
        <w:tc>
          <w:tcPr>
            <w:tcW w:w="1859"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1009,6</w:t>
            </w:r>
          </w:p>
        </w:tc>
        <w:tc>
          <w:tcPr>
            <w:tcW w:w="1201"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0,0500</w:t>
            </w:r>
          </w:p>
        </w:tc>
        <w:tc>
          <w:tcPr>
            <w:tcW w:w="1133"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-0,0926</w:t>
            </w:r>
          </w:p>
        </w:tc>
        <w:tc>
          <w:tcPr>
            <w:tcW w:w="1166"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0,0086</w:t>
            </w:r>
          </w:p>
        </w:tc>
        <w:tc>
          <w:tcPr>
            <w:tcW w:w="1502" w:type="dxa"/>
            <w:tcBorders>
              <w:top w:val="nil"/>
              <w:left w:val="single" w:sz="6" w:space="0" w:color="auto"/>
              <w:bottom w:val="nil"/>
              <w:right w:val="single" w:sz="6" w:space="0" w:color="auto"/>
            </w:tcBorders>
          </w:tcPr>
          <w:p w:rsidR="008A1DFE" w:rsidRPr="008E1422" w:rsidRDefault="008A1DFE" w:rsidP="008A1DFE">
            <w:pPr>
              <w:ind w:left="-540" w:right="-385"/>
              <w:jc w:val="center"/>
              <w:rPr>
                <w:sz w:val="28"/>
                <w:szCs w:val="28"/>
              </w:rPr>
            </w:pPr>
          </w:p>
        </w:tc>
      </w:tr>
      <w:tr w:rsidR="008A1DFE" w:rsidRPr="008E1422" w:rsidTr="00D90A56">
        <w:tc>
          <w:tcPr>
            <w:tcW w:w="1544"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Итого</w:t>
            </w:r>
          </w:p>
        </w:tc>
        <w:tc>
          <w:tcPr>
            <w:tcW w:w="1859"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p>
        </w:tc>
        <w:tc>
          <w:tcPr>
            <w:tcW w:w="1201"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0,9977</w:t>
            </w:r>
          </w:p>
        </w:tc>
        <w:tc>
          <w:tcPr>
            <w:tcW w:w="1133" w:type="dxa"/>
            <w:tcBorders>
              <w:top w:val="nil"/>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p>
        </w:tc>
        <w:tc>
          <w:tcPr>
            <w:tcW w:w="1166" w:type="dxa"/>
            <w:tcBorders>
              <w:top w:val="single" w:sz="6" w:space="0" w:color="auto"/>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r w:rsidRPr="008E1422">
              <w:rPr>
                <w:sz w:val="28"/>
                <w:szCs w:val="28"/>
              </w:rPr>
              <w:t>0,0617</w:t>
            </w:r>
          </w:p>
        </w:tc>
        <w:tc>
          <w:tcPr>
            <w:tcW w:w="1502" w:type="dxa"/>
            <w:tcBorders>
              <w:top w:val="nil"/>
              <w:left w:val="single" w:sz="6" w:space="0" w:color="auto"/>
              <w:bottom w:val="single" w:sz="6" w:space="0" w:color="auto"/>
              <w:right w:val="single" w:sz="6" w:space="0" w:color="auto"/>
            </w:tcBorders>
          </w:tcPr>
          <w:p w:rsidR="008A1DFE" w:rsidRPr="008E1422" w:rsidRDefault="008A1DFE" w:rsidP="008A1DFE">
            <w:pPr>
              <w:ind w:left="-540" w:right="-385"/>
              <w:jc w:val="center"/>
              <w:rPr>
                <w:sz w:val="28"/>
                <w:szCs w:val="28"/>
              </w:rPr>
            </w:pPr>
          </w:p>
        </w:tc>
      </w:tr>
    </w:tbl>
    <w:p w:rsidR="008A1DFE" w:rsidRPr="008E1422" w:rsidRDefault="008A1DFE" w:rsidP="008A1DFE">
      <w:pPr>
        <w:ind w:left="-540" w:right="-385"/>
        <w:jc w:val="center"/>
        <w:rPr>
          <w:sz w:val="28"/>
          <w:szCs w:val="28"/>
        </w:rPr>
      </w:pPr>
    </w:p>
    <w:p w:rsidR="008A1DFE" w:rsidRPr="00E635F7" w:rsidRDefault="008A1DFE" w:rsidP="008A1DFE">
      <w:pPr>
        <w:ind w:left="-540" w:right="-385"/>
        <w:rPr>
          <w:sz w:val="28"/>
          <w:szCs w:val="28"/>
          <w:u w:val="single"/>
          <w:lang w:val="en-US"/>
        </w:rPr>
      </w:pPr>
      <w:r>
        <w:rPr>
          <w:sz w:val="28"/>
          <w:szCs w:val="28"/>
          <w:lang w:val="en-US"/>
        </w:rPr>
        <w:t xml:space="preserve">            </w:t>
      </w:r>
      <w:r>
        <w:rPr>
          <w:sz w:val="28"/>
          <w:szCs w:val="28"/>
          <w:u w:val="single"/>
          <w:lang w:val="en-US"/>
        </w:rPr>
        <w:t>0,0939</w:t>
      </w:r>
    </w:p>
    <w:p w:rsidR="008A1DFE" w:rsidRPr="008E1422" w:rsidRDefault="008A1DFE" w:rsidP="008A1DFE">
      <w:pPr>
        <w:ind w:left="-540"/>
        <w:rPr>
          <w:sz w:val="28"/>
          <w:szCs w:val="28"/>
        </w:rPr>
      </w:pPr>
      <w:r>
        <w:rPr>
          <w:sz w:val="28"/>
          <w:szCs w:val="28"/>
          <w:lang w:val="en-US"/>
        </w:rPr>
        <w:t>V</w:t>
      </w:r>
      <w:r>
        <w:rPr>
          <w:sz w:val="28"/>
          <w:szCs w:val="28"/>
          <w:vertAlign w:val="subscript"/>
          <w:lang w:val="en-US"/>
        </w:rPr>
        <w:t>2005</w:t>
      </w:r>
      <w:r w:rsidRPr="00D50D2A">
        <w:rPr>
          <w:sz w:val="28"/>
          <w:szCs w:val="28"/>
        </w:rPr>
        <w:t>=</w:t>
      </w:r>
      <w:r>
        <w:rPr>
          <w:sz w:val="28"/>
          <w:szCs w:val="28"/>
          <w:lang w:val="en-US"/>
        </w:rPr>
        <w:t xml:space="preserve">0,1425  </w:t>
      </w:r>
      <w:r>
        <w:rPr>
          <w:sz w:val="28"/>
          <w:szCs w:val="28"/>
        </w:rPr>
        <w:t>*lOO=</w:t>
      </w:r>
      <w:r w:rsidRPr="008E1422">
        <w:rPr>
          <w:sz w:val="28"/>
          <w:szCs w:val="28"/>
        </w:rPr>
        <w:t>65,8873</w:t>
      </w:r>
    </w:p>
    <w:p w:rsidR="008A1DFE" w:rsidRPr="008E1422" w:rsidRDefault="008A1DFE" w:rsidP="008A1DFE">
      <w:pPr>
        <w:ind w:left="-540" w:right="-385"/>
        <w:rPr>
          <w:sz w:val="28"/>
          <w:szCs w:val="28"/>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1843"/>
        <w:gridCol w:w="1202"/>
        <w:gridCol w:w="1138"/>
        <w:gridCol w:w="1133"/>
        <w:gridCol w:w="1166"/>
        <w:gridCol w:w="1507"/>
      </w:tblGrid>
      <w:tr w:rsidR="008A1DFE" w:rsidRPr="008E1422" w:rsidTr="008A1DFE">
        <w:tc>
          <w:tcPr>
            <w:tcW w:w="1560" w:type="dxa"/>
          </w:tcPr>
          <w:p w:rsidR="008A1DFE" w:rsidRPr="008E1422" w:rsidRDefault="008A1DFE" w:rsidP="008A1DFE">
            <w:pPr>
              <w:ind w:left="-540" w:right="-385"/>
              <w:jc w:val="center"/>
              <w:rPr>
                <w:sz w:val="28"/>
                <w:szCs w:val="28"/>
              </w:rPr>
            </w:pPr>
            <w:r w:rsidRPr="008E1422">
              <w:rPr>
                <w:sz w:val="28"/>
                <w:szCs w:val="28"/>
              </w:rPr>
              <w:t>Поставщик</w:t>
            </w:r>
          </w:p>
        </w:tc>
        <w:tc>
          <w:tcPr>
            <w:tcW w:w="7989" w:type="dxa"/>
            <w:gridSpan w:val="6"/>
          </w:tcPr>
          <w:p w:rsidR="008A1DFE" w:rsidRPr="008E1422" w:rsidRDefault="008A1DFE" w:rsidP="008A1DFE">
            <w:pPr>
              <w:ind w:left="-540" w:right="-385"/>
              <w:jc w:val="center"/>
              <w:rPr>
                <w:sz w:val="28"/>
                <w:szCs w:val="28"/>
              </w:rPr>
            </w:pPr>
            <w:smartTag w:uri="urn:schemas-microsoft-com:office:smarttags" w:element="metricconverter">
              <w:smartTagPr>
                <w:attr w:name="ProductID" w:val="2006 г"/>
              </w:smartTagPr>
              <w:r w:rsidRPr="008E1422">
                <w:rPr>
                  <w:sz w:val="28"/>
                  <w:szCs w:val="28"/>
                </w:rPr>
                <w:t>2006 г</w:t>
              </w:r>
            </w:smartTag>
            <w:r w:rsidRPr="008E1422">
              <w:rPr>
                <w:sz w:val="28"/>
                <w:szCs w:val="28"/>
              </w:rPr>
              <w:t>.</w:t>
            </w:r>
          </w:p>
        </w:tc>
      </w:tr>
      <w:tr w:rsidR="008A1DFE" w:rsidRPr="008E1422" w:rsidTr="008A1DFE">
        <w:trPr>
          <w:trHeight w:val="1150"/>
        </w:trPr>
        <w:tc>
          <w:tcPr>
            <w:tcW w:w="1560" w:type="dxa"/>
          </w:tcPr>
          <w:p w:rsidR="008A1DFE" w:rsidRPr="008E1422" w:rsidRDefault="008A1DFE" w:rsidP="008A1DFE">
            <w:pPr>
              <w:ind w:left="-540" w:right="-385"/>
              <w:jc w:val="center"/>
              <w:rPr>
                <w:sz w:val="28"/>
                <w:szCs w:val="28"/>
              </w:rPr>
            </w:pPr>
          </w:p>
          <w:p w:rsidR="008A1DFE" w:rsidRPr="008E1422" w:rsidRDefault="008A1DFE" w:rsidP="008A1DFE">
            <w:pPr>
              <w:ind w:left="-540" w:right="-385"/>
              <w:jc w:val="center"/>
              <w:rPr>
                <w:sz w:val="28"/>
                <w:szCs w:val="28"/>
              </w:rPr>
            </w:pPr>
          </w:p>
        </w:tc>
        <w:tc>
          <w:tcPr>
            <w:tcW w:w="1843" w:type="dxa"/>
          </w:tcPr>
          <w:p w:rsidR="00D90A56" w:rsidRDefault="008A1DFE" w:rsidP="00D90A56">
            <w:pPr>
              <w:ind w:left="-540" w:right="-385"/>
              <w:jc w:val="center"/>
              <w:rPr>
                <w:sz w:val="28"/>
                <w:szCs w:val="28"/>
              </w:rPr>
            </w:pPr>
            <w:r>
              <w:rPr>
                <w:sz w:val="28"/>
                <w:szCs w:val="28"/>
                <w:lang w:val="en-US"/>
              </w:rPr>
              <w:t>Объем</w:t>
            </w:r>
          </w:p>
          <w:p w:rsidR="00D90A56" w:rsidRDefault="008A1DFE" w:rsidP="00D90A56">
            <w:pPr>
              <w:ind w:left="-540" w:right="-385"/>
              <w:jc w:val="center"/>
              <w:rPr>
                <w:sz w:val="28"/>
                <w:szCs w:val="28"/>
              </w:rPr>
            </w:pPr>
            <w:r w:rsidRPr="008E1422">
              <w:rPr>
                <w:sz w:val="28"/>
                <w:szCs w:val="28"/>
              </w:rPr>
              <w:t>производства,</w:t>
            </w:r>
          </w:p>
          <w:p w:rsidR="008A1DFE" w:rsidRPr="008E1422" w:rsidRDefault="008A1DFE" w:rsidP="00D90A56">
            <w:pPr>
              <w:ind w:left="-540" w:right="-385"/>
              <w:jc w:val="center"/>
              <w:rPr>
                <w:sz w:val="28"/>
                <w:szCs w:val="28"/>
              </w:rPr>
            </w:pPr>
            <w:r w:rsidRPr="008E1422">
              <w:rPr>
                <w:sz w:val="28"/>
                <w:szCs w:val="28"/>
              </w:rPr>
              <w:t>тыс. мЗ</w:t>
            </w:r>
          </w:p>
        </w:tc>
        <w:tc>
          <w:tcPr>
            <w:tcW w:w="1202" w:type="dxa"/>
          </w:tcPr>
          <w:p w:rsidR="008A1DFE" w:rsidRPr="008E1422" w:rsidRDefault="008A1DFE" w:rsidP="008A1DFE">
            <w:pPr>
              <w:ind w:left="-540" w:right="-385"/>
              <w:jc w:val="center"/>
              <w:rPr>
                <w:sz w:val="28"/>
                <w:szCs w:val="28"/>
              </w:rPr>
            </w:pPr>
            <w:r w:rsidRPr="008E1422">
              <w:rPr>
                <w:sz w:val="28"/>
                <w:szCs w:val="28"/>
              </w:rPr>
              <w:t>q</w:t>
            </w:r>
          </w:p>
        </w:tc>
        <w:tc>
          <w:tcPr>
            <w:tcW w:w="1138" w:type="dxa"/>
          </w:tcPr>
          <w:p w:rsidR="008A1DFE" w:rsidRPr="008E1422" w:rsidRDefault="008A1DFE" w:rsidP="008A1DFE">
            <w:pPr>
              <w:ind w:left="-540" w:right="-385"/>
              <w:jc w:val="center"/>
              <w:rPr>
                <w:sz w:val="28"/>
                <w:szCs w:val="28"/>
              </w:rPr>
            </w:pPr>
            <w:r w:rsidRPr="008E1422">
              <w:rPr>
                <w:sz w:val="28"/>
                <w:szCs w:val="28"/>
              </w:rPr>
              <w:t>qcp</w:t>
            </w:r>
          </w:p>
        </w:tc>
        <w:tc>
          <w:tcPr>
            <w:tcW w:w="1133" w:type="dxa"/>
          </w:tcPr>
          <w:p w:rsidR="008A1DFE" w:rsidRPr="008E1422" w:rsidRDefault="008A1DFE" w:rsidP="008A1DFE">
            <w:pPr>
              <w:ind w:left="-540" w:right="-385"/>
              <w:jc w:val="center"/>
              <w:rPr>
                <w:sz w:val="28"/>
                <w:szCs w:val="28"/>
              </w:rPr>
            </w:pPr>
            <w:r w:rsidRPr="008E1422">
              <w:rPr>
                <w:sz w:val="28"/>
                <w:szCs w:val="28"/>
              </w:rPr>
              <w:t>q-q ср</w:t>
            </w:r>
          </w:p>
        </w:tc>
        <w:tc>
          <w:tcPr>
            <w:tcW w:w="1166" w:type="dxa"/>
          </w:tcPr>
          <w:p w:rsidR="008A1DFE" w:rsidRPr="008E1422" w:rsidRDefault="008A1DFE" w:rsidP="008A1DFE">
            <w:pPr>
              <w:ind w:left="-540" w:right="-385"/>
              <w:jc w:val="center"/>
              <w:rPr>
                <w:sz w:val="28"/>
                <w:szCs w:val="28"/>
              </w:rPr>
            </w:pPr>
            <w:r w:rsidRPr="008E1422">
              <w:rPr>
                <w:sz w:val="28"/>
                <w:szCs w:val="28"/>
              </w:rPr>
              <w:t>(q-q</w:t>
            </w:r>
          </w:p>
          <w:p w:rsidR="008A1DFE" w:rsidRPr="008E1422" w:rsidRDefault="008A1DFE" w:rsidP="008A1DFE">
            <w:pPr>
              <w:ind w:left="-540" w:right="-385"/>
              <w:jc w:val="center"/>
              <w:rPr>
                <w:sz w:val="28"/>
                <w:szCs w:val="28"/>
              </w:rPr>
            </w:pPr>
            <w:r w:rsidRPr="008E1422">
              <w:rPr>
                <w:sz w:val="28"/>
                <w:szCs w:val="28"/>
              </w:rPr>
              <w:t>ср)</w:t>
            </w:r>
            <w:r>
              <w:rPr>
                <w:sz w:val="28"/>
                <w:szCs w:val="28"/>
              </w:rPr>
              <w:t>²</w:t>
            </w:r>
          </w:p>
        </w:tc>
        <w:tc>
          <w:tcPr>
            <w:tcW w:w="1507" w:type="dxa"/>
          </w:tcPr>
          <w:p w:rsidR="008A1DFE" w:rsidRDefault="008A1DFE" w:rsidP="008A1DFE">
            <w:pPr>
              <w:ind w:left="-540" w:right="-385"/>
              <w:rPr>
                <w:sz w:val="28"/>
                <w:szCs w:val="28"/>
              </w:rPr>
            </w:pPr>
            <w:r w:rsidRPr="008E1422">
              <w:rPr>
                <w:sz w:val="28"/>
                <w:szCs w:val="28"/>
              </w:rPr>
              <w:t>а</w:t>
            </w:r>
          </w:p>
          <w:p w:rsidR="008A1DFE" w:rsidRPr="00E635F7" w:rsidRDefault="008A1DFE" w:rsidP="008A1DFE">
            <w:pPr>
              <w:ind w:left="-540"/>
              <w:jc w:val="center"/>
              <w:rPr>
                <w:sz w:val="28"/>
                <w:szCs w:val="28"/>
              </w:rPr>
            </w:pPr>
            <w:r>
              <w:rPr>
                <w:sz w:val="28"/>
                <w:szCs w:val="28"/>
              </w:rPr>
              <w:t>σ</w:t>
            </w:r>
          </w:p>
        </w:tc>
      </w:tr>
      <w:tr w:rsidR="008A1DFE" w:rsidRPr="008E1422" w:rsidTr="008A1DFE">
        <w:tc>
          <w:tcPr>
            <w:tcW w:w="1560" w:type="dxa"/>
          </w:tcPr>
          <w:p w:rsidR="008A1DFE" w:rsidRPr="008E1422" w:rsidRDefault="008A1DFE" w:rsidP="008A1DFE">
            <w:pPr>
              <w:ind w:left="-540" w:right="-385"/>
              <w:jc w:val="center"/>
              <w:rPr>
                <w:sz w:val="28"/>
                <w:szCs w:val="28"/>
              </w:rPr>
            </w:pPr>
            <w:r w:rsidRPr="008E1422">
              <w:rPr>
                <w:sz w:val="28"/>
                <w:szCs w:val="28"/>
              </w:rPr>
              <w:t>1</w:t>
            </w:r>
          </w:p>
        </w:tc>
        <w:tc>
          <w:tcPr>
            <w:tcW w:w="1843" w:type="dxa"/>
          </w:tcPr>
          <w:p w:rsidR="008A1DFE" w:rsidRPr="008E1422" w:rsidRDefault="008A1DFE" w:rsidP="008A1DFE">
            <w:pPr>
              <w:ind w:left="-540" w:right="-385"/>
              <w:jc w:val="center"/>
              <w:rPr>
                <w:sz w:val="28"/>
                <w:szCs w:val="28"/>
              </w:rPr>
            </w:pPr>
            <w:r w:rsidRPr="008E1422">
              <w:rPr>
                <w:sz w:val="28"/>
                <w:szCs w:val="28"/>
              </w:rPr>
              <w:t>2055,2</w:t>
            </w:r>
          </w:p>
        </w:tc>
        <w:tc>
          <w:tcPr>
            <w:tcW w:w="1202" w:type="dxa"/>
          </w:tcPr>
          <w:p w:rsidR="008A1DFE" w:rsidRPr="008E1422" w:rsidRDefault="008A1DFE" w:rsidP="008A1DFE">
            <w:pPr>
              <w:ind w:left="-540" w:right="-385"/>
              <w:jc w:val="center"/>
              <w:rPr>
                <w:sz w:val="28"/>
                <w:szCs w:val="28"/>
              </w:rPr>
            </w:pPr>
            <w:r w:rsidRPr="008E1422">
              <w:rPr>
                <w:sz w:val="28"/>
                <w:szCs w:val="28"/>
              </w:rPr>
              <w:t>0,0969</w:t>
            </w:r>
          </w:p>
        </w:tc>
        <w:tc>
          <w:tcPr>
            <w:tcW w:w="1138" w:type="dxa"/>
          </w:tcPr>
          <w:p w:rsidR="008A1DFE" w:rsidRPr="008E1422" w:rsidRDefault="008A1DFE" w:rsidP="008A1DFE">
            <w:pPr>
              <w:ind w:left="-540" w:right="-385"/>
              <w:jc w:val="center"/>
              <w:rPr>
                <w:sz w:val="28"/>
                <w:szCs w:val="28"/>
              </w:rPr>
            </w:pPr>
            <w:r w:rsidRPr="008E1422">
              <w:rPr>
                <w:sz w:val="28"/>
                <w:szCs w:val="28"/>
              </w:rPr>
              <w:t>0,1430</w:t>
            </w:r>
          </w:p>
        </w:tc>
        <w:tc>
          <w:tcPr>
            <w:tcW w:w="1133" w:type="dxa"/>
          </w:tcPr>
          <w:p w:rsidR="008A1DFE" w:rsidRPr="008E1422" w:rsidRDefault="008A1DFE" w:rsidP="008A1DFE">
            <w:pPr>
              <w:ind w:left="-540" w:right="-385"/>
              <w:jc w:val="center"/>
              <w:rPr>
                <w:sz w:val="28"/>
                <w:szCs w:val="28"/>
              </w:rPr>
            </w:pPr>
            <w:r w:rsidRPr="008E1422">
              <w:rPr>
                <w:sz w:val="28"/>
                <w:szCs w:val="28"/>
              </w:rPr>
              <w:t>-0,0460</w:t>
            </w:r>
          </w:p>
        </w:tc>
        <w:tc>
          <w:tcPr>
            <w:tcW w:w="1166" w:type="dxa"/>
          </w:tcPr>
          <w:p w:rsidR="008A1DFE" w:rsidRPr="008E1422" w:rsidRDefault="008A1DFE" w:rsidP="008A1DFE">
            <w:pPr>
              <w:ind w:left="-540" w:right="-385"/>
              <w:jc w:val="center"/>
              <w:rPr>
                <w:sz w:val="28"/>
                <w:szCs w:val="28"/>
              </w:rPr>
            </w:pPr>
            <w:r w:rsidRPr="008E1422">
              <w:rPr>
                <w:sz w:val="28"/>
                <w:szCs w:val="28"/>
              </w:rPr>
              <w:t>0,0021</w:t>
            </w:r>
          </w:p>
        </w:tc>
        <w:tc>
          <w:tcPr>
            <w:tcW w:w="1507" w:type="dxa"/>
          </w:tcPr>
          <w:p w:rsidR="008A1DFE" w:rsidRPr="008E1422" w:rsidRDefault="008A1DFE" w:rsidP="008A1DFE">
            <w:pPr>
              <w:ind w:left="-540" w:right="-385"/>
              <w:jc w:val="center"/>
              <w:rPr>
                <w:sz w:val="28"/>
                <w:szCs w:val="28"/>
              </w:rPr>
            </w:pPr>
            <w:r w:rsidRPr="008E1422">
              <w:rPr>
                <w:sz w:val="28"/>
                <w:szCs w:val="28"/>
              </w:rPr>
              <w:t>0,1000</w:t>
            </w:r>
          </w:p>
        </w:tc>
      </w:tr>
      <w:tr w:rsidR="008A1DFE" w:rsidRPr="008E1422" w:rsidTr="008A1DFE">
        <w:tc>
          <w:tcPr>
            <w:tcW w:w="1560" w:type="dxa"/>
          </w:tcPr>
          <w:p w:rsidR="008A1DFE" w:rsidRPr="008E1422" w:rsidRDefault="008A1DFE" w:rsidP="008A1DFE">
            <w:pPr>
              <w:ind w:left="-540" w:right="-385"/>
              <w:jc w:val="center"/>
              <w:rPr>
                <w:sz w:val="28"/>
                <w:szCs w:val="28"/>
              </w:rPr>
            </w:pPr>
            <w:r w:rsidRPr="008E1422">
              <w:rPr>
                <w:sz w:val="28"/>
                <w:szCs w:val="28"/>
              </w:rPr>
              <w:t>2</w:t>
            </w:r>
          </w:p>
        </w:tc>
        <w:tc>
          <w:tcPr>
            <w:tcW w:w="1843" w:type="dxa"/>
          </w:tcPr>
          <w:p w:rsidR="008A1DFE" w:rsidRPr="008E1422" w:rsidRDefault="008A1DFE" w:rsidP="008A1DFE">
            <w:pPr>
              <w:ind w:left="-540" w:right="-385"/>
              <w:jc w:val="center"/>
              <w:rPr>
                <w:sz w:val="28"/>
                <w:szCs w:val="28"/>
              </w:rPr>
            </w:pPr>
            <w:r w:rsidRPr="008E1422">
              <w:rPr>
                <w:sz w:val="28"/>
                <w:szCs w:val="28"/>
              </w:rPr>
              <w:t>5764,2</w:t>
            </w:r>
          </w:p>
        </w:tc>
        <w:tc>
          <w:tcPr>
            <w:tcW w:w="1202" w:type="dxa"/>
          </w:tcPr>
          <w:p w:rsidR="008A1DFE" w:rsidRPr="008E1422" w:rsidRDefault="008A1DFE" w:rsidP="008A1DFE">
            <w:pPr>
              <w:ind w:left="-540" w:right="-385"/>
              <w:jc w:val="center"/>
              <w:rPr>
                <w:sz w:val="28"/>
                <w:szCs w:val="28"/>
              </w:rPr>
            </w:pPr>
            <w:r w:rsidRPr="008E1422">
              <w:rPr>
                <w:sz w:val="28"/>
                <w:szCs w:val="28"/>
              </w:rPr>
              <w:t>0,2719</w:t>
            </w:r>
          </w:p>
        </w:tc>
        <w:tc>
          <w:tcPr>
            <w:tcW w:w="1138" w:type="dxa"/>
          </w:tcPr>
          <w:p w:rsidR="008A1DFE" w:rsidRPr="008E1422" w:rsidRDefault="008A1DFE" w:rsidP="008A1DFE">
            <w:pPr>
              <w:ind w:left="-540" w:right="-385"/>
              <w:jc w:val="center"/>
              <w:rPr>
                <w:sz w:val="28"/>
                <w:szCs w:val="28"/>
              </w:rPr>
            </w:pPr>
          </w:p>
          <w:p w:rsidR="008A1DFE" w:rsidRPr="008E1422" w:rsidRDefault="008A1DFE" w:rsidP="008A1DFE">
            <w:pPr>
              <w:ind w:left="-540" w:right="-385"/>
              <w:jc w:val="center"/>
              <w:rPr>
                <w:sz w:val="28"/>
                <w:szCs w:val="28"/>
              </w:rPr>
            </w:pPr>
          </w:p>
        </w:tc>
        <w:tc>
          <w:tcPr>
            <w:tcW w:w="1133" w:type="dxa"/>
          </w:tcPr>
          <w:p w:rsidR="008A1DFE" w:rsidRPr="008E1422" w:rsidRDefault="008A1DFE" w:rsidP="008A1DFE">
            <w:pPr>
              <w:ind w:left="-540" w:right="-385"/>
              <w:jc w:val="center"/>
              <w:rPr>
                <w:sz w:val="28"/>
                <w:szCs w:val="28"/>
              </w:rPr>
            </w:pPr>
            <w:r w:rsidRPr="008E1422">
              <w:rPr>
                <w:sz w:val="28"/>
                <w:szCs w:val="28"/>
              </w:rPr>
              <w:t>0,1289</w:t>
            </w:r>
          </w:p>
        </w:tc>
        <w:tc>
          <w:tcPr>
            <w:tcW w:w="1166" w:type="dxa"/>
          </w:tcPr>
          <w:p w:rsidR="008A1DFE" w:rsidRPr="008E1422" w:rsidRDefault="008A1DFE" w:rsidP="008A1DFE">
            <w:pPr>
              <w:ind w:left="-540" w:right="-385"/>
              <w:jc w:val="center"/>
              <w:rPr>
                <w:sz w:val="28"/>
                <w:szCs w:val="28"/>
              </w:rPr>
            </w:pPr>
            <w:r w:rsidRPr="008E1422">
              <w:rPr>
                <w:sz w:val="28"/>
                <w:szCs w:val="28"/>
              </w:rPr>
              <w:t>0,0166</w:t>
            </w:r>
          </w:p>
        </w:tc>
        <w:tc>
          <w:tcPr>
            <w:tcW w:w="1507" w:type="dxa"/>
          </w:tcPr>
          <w:p w:rsidR="008A1DFE" w:rsidRPr="008E1422" w:rsidRDefault="008A1DFE" w:rsidP="008A1DFE">
            <w:pPr>
              <w:ind w:left="-540" w:right="-385"/>
              <w:rPr>
                <w:sz w:val="28"/>
                <w:szCs w:val="28"/>
              </w:rPr>
            </w:pPr>
          </w:p>
          <w:p w:rsidR="008A1DFE" w:rsidRPr="008E1422" w:rsidRDefault="008A1DFE" w:rsidP="008A1DFE">
            <w:pPr>
              <w:ind w:left="-540" w:right="-385"/>
              <w:rPr>
                <w:sz w:val="28"/>
                <w:szCs w:val="28"/>
              </w:rPr>
            </w:pPr>
          </w:p>
        </w:tc>
      </w:tr>
      <w:tr w:rsidR="008A1DFE" w:rsidRPr="008E1422" w:rsidTr="008A1DFE">
        <w:tc>
          <w:tcPr>
            <w:tcW w:w="1560" w:type="dxa"/>
          </w:tcPr>
          <w:p w:rsidR="008A1DFE" w:rsidRPr="008E1422" w:rsidRDefault="008A1DFE" w:rsidP="008A1DFE">
            <w:pPr>
              <w:ind w:left="-540" w:right="-385"/>
              <w:jc w:val="center"/>
              <w:rPr>
                <w:sz w:val="28"/>
                <w:szCs w:val="28"/>
              </w:rPr>
            </w:pPr>
            <w:r w:rsidRPr="008E1422">
              <w:rPr>
                <w:sz w:val="28"/>
                <w:szCs w:val="28"/>
              </w:rPr>
              <w:t>3</w:t>
            </w:r>
          </w:p>
        </w:tc>
        <w:tc>
          <w:tcPr>
            <w:tcW w:w="1843" w:type="dxa"/>
          </w:tcPr>
          <w:p w:rsidR="008A1DFE" w:rsidRPr="008E1422" w:rsidRDefault="008A1DFE" w:rsidP="008A1DFE">
            <w:pPr>
              <w:ind w:left="-540" w:right="-385"/>
              <w:jc w:val="center"/>
              <w:rPr>
                <w:sz w:val="28"/>
                <w:szCs w:val="28"/>
              </w:rPr>
            </w:pPr>
            <w:r w:rsidRPr="008E1422">
              <w:rPr>
                <w:sz w:val="28"/>
                <w:szCs w:val="28"/>
              </w:rPr>
              <w:t>220,5</w:t>
            </w:r>
          </w:p>
        </w:tc>
        <w:tc>
          <w:tcPr>
            <w:tcW w:w="1202" w:type="dxa"/>
          </w:tcPr>
          <w:p w:rsidR="008A1DFE" w:rsidRPr="008E1422" w:rsidRDefault="008A1DFE" w:rsidP="008A1DFE">
            <w:pPr>
              <w:ind w:left="-540" w:right="-385"/>
              <w:jc w:val="center"/>
              <w:rPr>
                <w:sz w:val="28"/>
                <w:szCs w:val="28"/>
              </w:rPr>
            </w:pPr>
            <w:r w:rsidRPr="008E1422">
              <w:rPr>
                <w:sz w:val="28"/>
                <w:szCs w:val="28"/>
              </w:rPr>
              <w:t>0,0104</w:t>
            </w:r>
          </w:p>
        </w:tc>
        <w:tc>
          <w:tcPr>
            <w:tcW w:w="1138" w:type="dxa"/>
          </w:tcPr>
          <w:p w:rsidR="008A1DFE" w:rsidRPr="008E1422" w:rsidRDefault="008A1DFE" w:rsidP="008A1DFE">
            <w:pPr>
              <w:ind w:left="-540" w:right="-385"/>
              <w:jc w:val="center"/>
              <w:rPr>
                <w:sz w:val="28"/>
                <w:szCs w:val="28"/>
              </w:rPr>
            </w:pPr>
          </w:p>
          <w:p w:rsidR="008A1DFE" w:rsidRPr="008E1422" w:rsidRDefault="008A1DFE" w:rsidP="008A1DFE">
            <w:pPr>
              <w:ind w:left="-540" w:right="-385"/>
              <w:jc w:val="center"/>
              <w:rPr>
                <w:sz w:val="28"/>
                <w:szCs w:val="28"/>
              </w:rPr>
            </w:pPr>
          </w:p>
        </w:tc>
        <w:tc>
          <w:tcPr>
            <w:tcW w:w="1133" w:type="dxa"/>
          </w:tcPr>
          <w:p w:rsidR="008A1DFE" w:rsidRPr="008E1422" w:rsidRDefault="008A1DFE" w:rsidP="008A1DFE">
            <w:pPr>
              <w:ind w:left="-540" w:right="-385"/>
              <w:jc w:val="center"/>
              <w:rPr>
                <w:sz w:val="28"/>
                <w:szCs w:val="28"/>
              </w:rPr>
            </w:pPr>
            <w:r w:rsidRPr="008E1422">
              <w:rPr>
                <w:sz w:val="28"/>
                <w:szCs w:val="28"/>
              </w:rPr>
              <w:t>-0,1326</w:t>
            </w:r>
          </w:p>
        </w:tc>
        <w:tc>
          <w:tcPr>
            <w:tcW w:w="1166" w:type="dxa"/>
          </w:tcPr>
          <w:p w:rsidR="008A1DFE" w:rsidRPr="008E1422" w:rsidRDefault="008A1DFE" w:rsidP="008A1DFE">
            <w:pPr>
              <w:ind w:left="-540" w:right="-385"/>
              <w:jc w:val="center"/>
              <w:rPr>
                <w:sz w:val="28"/>
                <w:szCs w:val="28"/>
              </w:rPr>
            </w:pPr>
            <w:r w:rsidRPr="008E1422">
              <w:rPr>
                <w:sz w:val="28"/>
                <w:szCs w:val="28"/>
              </w:rPr>
              <w:t>0,0176</w:t>
            </w:r>
          </w:p>
        </w:tc>
        <w:tc>
          <w:tcPr>
            <w:tcW w:w="1507" w:type="dxa"/>
          </w:tcPr>
          <w:p w:rsidR="008A1DFE" w:rsidRPr="008E1422" w:rsidRDefault="008A1DFE" w:rsidP="008A1DFE">
            <w:pPr>
              <w:ind w:left="-540" w:right="-385"/>
              <w:rPr>
                <w:sz w:val="28"/>
                <w:szCs w:val="28"/>
              </w:rPr>
            </w:pPr>
          </w:p>
          <w:p w:rsidR="008A1DFE" w:rsidRPr="008E1422" w:rsidRDefault="008A1DFE" w:rsidP="008A1DFE">
            <w:pPr>
              <w:ind w:left="-540" w:right="-385"/>
              <w:rPr>
                <w:sz w:val="28"/>
                <w:szCs w:val="28"/>
              </w:rPr>
            </w:pPr>
          </w:p>
        </w:tc>
      </w:tr>
      <w:tr w:rsidR="008A1DFE" w:rsidRPr="008E1422" w:rsidTr="008A1DFE">
        <w:tc>
          <w:tcPr>
            <w:tcW w:w="1560" w:type="dxa"/>
          </w:tcPr>
          <w:p w:rsidR="008A1DFE" w:rsidRPr="008E1422" w:rsidRDefault="008A1DFE" w:rsidP="008A1DFE">
            <w:pPr>
              <w:ind w:left="-540" w:right="-385"/>
              <w:jc w:val="center"/>
              <w:rPr>
                <w:sz w:val="28"/>
                <w:szCs w:val="28"/>
              </w:rPr>
            </w:pPr>
            <w:r w:rsidRPr="008E1422">
              <w:rPr>
                <w:sz w:val="28"/>
                <w:szCs w:val="28"/>
              </w:rPr>
              <w:t>4</w:t>
            </w:r>
          </w:p>
        </w:tc>
        <w:tc>
          <w:tcPr>
            <w:tcW w:w="1843" w:type="dxa"/>
          </w:tcPr>
          <w:p w:rsidR="008A1DFE" w:rsidRPr="008E1422" w:rsidRDefault="008A1DFE" w:rsidP="008A1DFE">
            <w:pPr>
              <w:ind w:left="-540" w:right="-385"/>
              <w:jc w:val="center"/>
              <w:rPr>
                <w:sz w:val="28"/>
                <w:szCs w:val="28"/>
              </w:rPr>
            </w:pPr>
            <w:r w:rsidRPr="008E1422">
              <w:rPr>
                <w:sz w:val="28"/>
                <w:szCs w:val="28"/>
              </w:rPr>
              <w:t>4125,7</w:t>
            </w:r>
          </w:p>
        </w:tc>
        <w:tc>
          <w:tcPr>
            <w:tcW w:w="1202" w:type="dxa"/>
          </w:tcPr>
          <w:p w:rsidR="008A1DFE" w:rsidRPr="008E1422" w:rsidRDefault="008A1DFE" w:rsidP="008A1DFE">
            <w:pPr>
              <w:ind w:left="-540" w:right="-385"/>
              <w:jc w:val="center"/>
              <w:rPr>
                <w:sz w:val="28"/>
                <w:szCs w:val="28"/>
              </w:rPr>
            </w:pPr>
            <w:r w:rsidRPr="008E1422">
              <w:rPr>
                <w:sz w:val="28"/>
                <w:szCs w:val="28"/>
              </w:rPr>
              <w:t>0,1946</w:t>
            </w:r>
          </w:p>
        </w:tc>
        <w:tc>
          <w:tcPr>
            <w:tcW w:w="1138" w:type="dxa"/>
          </w:tcPr>
          <w:p w:rsidR="008A1DFE" w:rsidRPr="008E1422" w:rsidRDefault="008A1DFE" w:rsidP="008A1DFE">
            <w:pPr>
              <w:ind w:left="-540" w:right="-385"/>
              <w:jc w:val="center"/>
              <w:rPr>
                <w:sz w:val="28"/>
                <w:szCs w:val="28"/>
              </w:rPr>
            </w:pPr>
          </w:p>
          <w:p w:rsidR="008A1DFE" w:rsidRPr="008E1422" w:rsidRDefault="008A1DFE" w:rsidP="008A1DFE">
            <w:pPr>
              <w:ind w:left="-540" w:right="-385"/>
              <w:jc w:val="center"/>
              <w:rPr>
                <w:sz w:val="28"/>
                <w:szCs w:val="28"/>
              </w:rPr>
            </w:pPr>
          </w:p>
        </w:tc>
        <w:tc>
          <w:tcPr>
            <w:tcW w:w="1133" w:type="dxa"/>
          </w:tcPr>
          <w:p w:rsidR="008A1DFE" w:rsidRPr="008E1422" w:rsidRDefault="008A1DFE" w:rsidP="008A1DFE">
            <w:pPr>
              <w:ind w:left="-540" w:right="-385"/>
              <w:jc w:val="center"/>
              <w:rPr>
                <w:sz w:val="28"/>
                <w:szCs w:val="28"/>
              </w:rPr>
            </w:pPr>
            <w:r w:rsidRPr="008E1422">
              <w:rPr>
                <w:sz w:val="28"/>
                <w:szCs w:val="28"/>
              </w:rPr>
              <w:t>0,0517</w:t>
            </w:r>
          </w:p>
        </w:tc>
        <w:tc>
          <w:tcPr>
            <w:tcW w:w="1166" w:type="dxa"/>
          </w:tcPr>
          <w:p w:rsidR="008A1DFE" w:rsidRPr="008E1422" w:rsidRDefault="008A1DFE" w:rsidP="008A1DFE">
            <w:pPr>
              <w:ind w:left="-540" w:right="-385"/>
              <w:jc w:val="center"/>
              <w:rPr>
                <w:sz w:val="28"/>
                <w:szCs w:val="28"/>
              </w:rPr>
            </w:pPr>
            <w:r w:rsidRPr="008E1422">
              <w:rPr>
                <w:sz w:val="28"/>
                <w:szCs w:val="28"/>
              </w:rPr>
              <w:t>0,0027</w:t>
            </w:r>
          </w:p>
        </w:tc>
        <w:tc>
          <w:tcPr>
            <w:tcW w:w="1507" w:type="dxa"/>
          </w:tcPr>
          <w:p w:rsidR="008A1DFE" w:rsidRPr="008E1422" w:rsidRDefault="008A1DFE" w:rsidP="008A1DFE">
            <w:pPr>
              <w:ind w:left="-540" w:right="-385"/>
              <w:rPr>
                <w:sz w:val="28"/>
                <w:szCs w:val="28"/>
              </w:rPr>
            </w:pPr>
          </w:p>
          <w:p w:rsidR="008A1DFE" w:rsidRPr="008E1422" w:rsidRDefault="008A1DFE" w:rsidP="008A1DFE">
            <w:pPr>
              <w:ind w:left="-540" w:right="-385"/>
              <w:rPr>
                <w:sz w:val="28"/>
                <w:szCs w:val="28"/>
              </w:rPr>
            </w:pPr>
          </w:p>
        </w:tc>
      </w:tr>
      <w:tr w:rsidR="008A1DFE" w:rsidRPr="008E1422" w:rsidTr="008A1DFE">
        <w:tc>
          <w:tcPr>
            <w:tcW w:w="1560" w:type="dxa"/>
          </w:tcPr>
          <w:p w:rsidR="008A1DFE" w:rsidRPr="008E1422" w:rsidRDefault="008A1DFE" w:rsidP="008A1DFE">
            <w:pPr>
              <w:ind w:left="-540" w:right="-385"/>
              <w:jc w:val="center"/>
              <w:rPr>
                <w:sz w:val="28"/>
                <w:szCs w:val="28"/>
              </w:rPr>
            </w:pPr>
            <w:r w:rsidRPr="008E1422">
              <w:rPr>
                <w:sz w:val="28"/>
                <w:szCs w:val="28"/>
              </w:rPr>
              <w:t>5</w:t>
            </w:r>
          </w:p>
        </w:tc>
        <w:tc>
          <w:tcPr>
            <w:tcW w:w="1843" w:type="dxa"/>
          </w:tcPr>
          <w:p w:rsidR="008A1DFE" w:rsidRPr="008E1422" w:rsidRDefault="008A1DFE" w:rsidP="008A1DFE">
            <w:pPr>
              <w:ind w:left="-540" w:right="-385"/>
              <w:jc w:val="center"/>
              <w:rPr>
                <w:sz w:val="28"/>
                <w:szCs w:val="28"/>
              </w:rPr>
            </w:pPr>
            <w:r w:rsidRPr="008E1422">
              <w:rPr>
                <w:sz w:val="28"/>
                <w:szCs w:val="28"/>
              </w:rPr>
              <w:t>1864,7</w:t>
            </w:r>
          </w:p>
        </w:tc>
        <w:tc>
          <w:tcPr>
            <w:tcW w:w="1202" w:type="dxa"/>
          </w:tcPr>
          <w:p w:rsidR="008A1DFE" w:rsidRPr="008E1422" w:rsidRDefault="008A1DFE" w:rsidP="008A1DFE">
            <w:pPr>
              <w:ind w:left="-540" w:right="-385"/>
              <w:jc w:val="center"/>
              <w:rPr>
                <w:sz w:val="28"/>
                <w:szCs w:val="28"/>
              </w:rPr>
            </w:pPr>
            <w:r w:rsidRPr="008E1422">
              <w:rPr>
                <w:sz w:val="28"/>
                <w:szCs w:val="28"/>
              </w:rPr>
              <w:t>0,0880</w:t>
            </w:r>
          </w:p>
        </w:tc>
        <w:tc>
          <w:tcPr>
            <w:tcW w:w="1138" w:type="dxa"/>
          </w:tcPr>
          <w:p w:rsidR="008A1DFE" w:rsidRPr="008E1422" w:rsidRDefault="008A1DFE" w:rsidP="008A1DFE">
            <w:pPr>
              <w:ind w:left="-540" w:right="-385"/>
              <w:jc w:val="center"/>
              <w:rPr>
                <w:sz w:val="28"/>
                <w:szCs w:val="28"/>
              </w:rPr>
            </w:pPr>
          </w:p>
          <w:p w:rsidR="008A1DFE" w:rsidRPr="008E1422" w:rsidRDefault="008A1DFE" w:rsidP="008A1DFE">
            <w:pPr>
              <w:ind w:left="-540" w:right="-385"/>
              <w:jc w:val="center"/>
              <w:rPr>
                <w:sz w:val="28"/>
                <w:szCs w:val="28"/>
              </w:rPr>
            </w:pPr>
          </w:p>
        </w:tc>
        <w:tc>
          <w:tcPr>
            <w:tcW w:w="1133" w:type="dxa"/>
          </w:tcPr>
          <w:p w:rsidR="008A1DFE" w:rsidRPr="008E1422" w:rsidRDefault="008A1DFE" w:rsidP="008A1DFE">
            <w:pPr>
              <w:ind w:left="-540" w:right="-385"/>
              <w:jc w:val="center"/>
              <w:rPr>
                <w:sz w:val="28"/>
                <w:szCs w:val="28"/>
              </w:rPr>
            </w:pPr>
            <w:r w:rsidRPr="008E1422">
              <w:rPr>
                <w:sz w:val="28"/>
                <w:szCs w:val="28"/>
              </w:rPr>
              <w:t>-0,0550</w:t>
            </w:r>
          </w:p>
        </w:tc>
        <w:tc>
          <w:tcPr>
            <w:tcW w:w="1166" w:type="dxa"/>
          </w:tcPr>
          <w:p w:rsidR="008A1DFE" w:rsidRPr="008E1422" w:rsidRDefault="008A1DFE" w:rsidP="008A1DFE">
            <w:pPr>
              <w:ind w:left="-540" w:right="-385"/>
              <w:jc w:val="center"/>
              <w:rPr>
                <w:sz w:val="28"/>
                <w:szCs w:val="28"/>
              </w:rPr>
            </w:pPr>
            <w:r w:rsidRPr="008E1422">
              <w:rPr>
                <w:sz w:val="28"/>
                <w:szCs w:val="28"/>
              </w:rPr>
              <w:t>0,0030</w:t>
            </w:r>
          </w:p>
        </w:tc>
        <w:tc>
          <w:tcPr>
            <w:tcW w:w="1507" w:type="dxa"/>
          </w:tcPr>
          <w:p w:rsidR="008A1DFE" w:rsidRPr="008E1422" w:rsidRDefault="008A1DFE" w:rsidP="008A1DFE">
            <w:pPr>
              <w:ind w:left="-540" w:right="-385"/>
              <w:rPr>
                <w:sz w:val="28"/>
                <w:szCs w:val="28"/>
              </w:rPr>
            </w:pPr>
          </w:p>
          <w:p w:rsidR="008A1DFE" w:rsidRPr="008E1422" w:rsidRDefault="008A1DFE" w:rsidP="008A1DFE">
            <w:pPr>
              <w:ind w:left="-540" w:right="-385"/>
              <w:rPr>
                <w:sz w:val="28"/>
                <w:szCs w:val="28"/>
              </w:rPr>
            </w:pPr>
          </w:p>
        </w:tc>
      </w:tr>
      <w:tr w:rsidR="008A1DFE" w:rsidRPr="008E1422" w:rsidTr="008A1DFE">
        <w:tc>
          <w:tcPr>
            <w:tcW w:w="1560" w:type="dxa"/>
          </w:tcPr>
          <w:p w:rsidR="008A1DFE" w:rsidRPr="008E1422" w:rsidRDefault="008A1DFE" w:rsidP="008A1DFE">
            <w:pPr>
              <w:ind w:left="-540" w:right="-385"/>
              <w:jc w:val="center"/>
              <w:rPr>
                <w:sz w:val="28"/>
                <w:szCs w:val="28"/>
              </w:rPr>
            </w:pPr>
            <w:r w:rsidRPr="008E1422">
              <w:rPr>
                <w:sz w:val="28"/>
                <w:szCs w:val="28"/>
              </w:rPr>
              <w:t>6</w:t>
            </w:r>
          </w:p>
        </w:tc>
        <w:tc>
          <w:tcPr>
            <w:tcW w:w="1843" w:type="dxa"/>
          </w:tcPr>
          <w:p w:rsidR="008A1DFE" w:rsidRPr="008E1422" w:rsidRDefault="008A1DFE" w:rsidP="008A1DFE">
            <w:pPr>
              <w:ind w:left="-540" w:right="-385"/>
              <w:jc w:val="center"/>
              <w:rPr>
                <w:sz w:val="28"/>
                <w:szCs w:val="28"/>
              </w:rPr>
            </w:pPr>
            <w:r w:rsidRPr="008E1422">
              <w:rPr>
                <w:sz w:val="28"/>
                <w:szCs w:val="28"/>
              </w:rPr>
              <w:t>6037,6</w:t>
            </w:r>
          </w:p>
        </w:tc>
        <w:tc>
          <w:tcPr>
            <w:tcW w:w="1202" w:type="dxa"/>
          </w:tcPr>
          <w:p w:rsidR="008A1DFE" w:rsidRPr="008E1422" w:rsidRDefault="008A1DFE" w:rsidP="008A1DFE">
            <w:pPr>
              <w:ind w:left="-540" w:right="-385"/>
              <w:jc w:val="center"/>
              <w:rPr>
                <w:sz w:val="28"/>
                <w:szCs w:val="28"/>
              </w:rPr>
            </w:pPr>
            <w:r w:rsidRPr="008E1422">
              <w:rPr>
                <w:sz w:val="28"/>
                <w:szCs w:val="28"/>
              </w:rPr>
              <w:t>0,2848</w:t>
            </w:r>
          </w:p>
        </w:tc>
        <w:tc>
          <w:tcPr>
            <w:tcW w:w="1138" w:type="dxa"/>
          </w:tcPr>
          <w:p w:rsidR="008A1DFE" w:rsidRPr="008E1422" w:rsidRDefault="008A1DFE" w:rsidP="008A1DFE">
            <w:pPr>
              <w:ind w:left="-540" w:right="-385"/>
              <w:jc w:val="center"/>
              <w:rPr>
                <w:sz w:val="28"/>
                <w:szCs w:val="28"/>
              </w:rPr>
            </w:pPr>
          </w:p>
          <w:p w:rsidR="008A1DFE" w:rsidRPr="008E1422" w:rsidRDefault="008A1DFE" w:rsidP="008A1DFE">
            <w:pPr>
              <w:ind w:left="-540" w:right="-385"/>
              <w:jc w:val="center"/>
              <w:rPr>
                <w:sz w:val="28"/>
                <w:szCs w:val="28"/>
              </w:rPr>
            </w:pPr>
          </w:p>
        </w:tc>
        <w:tc>
          <w:tcPr>
            <w:tcW w:w="1133" w:type="dxa"/>
          </w:tcPr>
          <w:p w:rsidR="008A1DFE" w:rsidRPr="008E1422" w:rsidRDefault="008A1DFE" w:rsidP="008A1DFE">
            <w:pPr>
              <w:ind w:left="-540" w:right="-385"/>
              <w:jc w:val="center"/>
              <w:rPr>
                <w:sz w:val="28"/>
                <w:szCs w:val="28"/>
              </w:rPr>
            </w:pPr>
            <w:r w:rsidRPr="008E1422">
              <w:rPr>
                <w:sz w:val="28"/>
                <w:szCs w:val="28"/>
              </w:rPr>
              <w:t>0,1418</w:t>
            </w:r>
          </w:p>
        </w:tc>
        <w:tc>
          <w:tcPr>
            <w:tcW w:w="1166" w:type="dxa"/>
          </w:tcPr>
          <w:p w:rsidR="008A1DFE" w:rsidRPr="008E1422" w:rsidRDefault="008A1DFE" w:rsidP="008A1DFE">
            <w:pPr>
              <w:ind w:left="-540" w:right="-385"/>
              <w:jc w:val="center"/>
              <w:rPr>
                <w:sz w:val="28"/>
                <w:szCs w:val="28"/>
              </w:rPr>
            </w:pPr>
            <w:r w:rsidRPr="008E1422">
              <w:rPr>
                <w:sz w:val="28"/>
                <w:szCs w:val="28"/>
              </w:rPr>
              <w:t>0,0201</w:t>
            </w:r>
          </w:p>
        </w:tc>
        <w:tc>
          <w:tcPr>
            <w:tcW w:w="1507" w:type="dxa"/>
          </w:tcPr>
          <w:p w:rsidR="008A1DFE" w:rsidRPr="008E1422" w:rsidRDefault="008A1DFE" w:rsidP="008A1DFE">
            <w:pPr>
              <w:ind w:left="-540" w:right="-385"/>
              <w:rPr>
                <w:sz w:val="28"/>
                <w:szCs w:val="28"/>
              </w:rPr>
            </w:pPr>
          </w:p>
          <w:p w:rsidR="008A1DFE" w:rsidRPr="008E1422" w:rsidRDefault="008A1DFE" w:rsidP="008A1DFE">
            <w:pPr>
              <w:ind w:left="-540" w:right="-385"/>
              <w:rPr>
                <w:sz w:val="28"/>
                <w:szCs w:val="28"/>
              </w:rPr>
            </w:pPr>
          </w:p>
        </w:tc>
      </w:tr>
      <w:tr w:rsidR="008A1DFE" w:rsidRPr="008E1422" w:rsidTr="008A1DFE">
        <w:tc>
          <w:tcPr>
            <w:tcW w:w="1560" w:type="dxa"/>
          </w:tcPr>
          <w:p w:rsidR="008A1DFE" w:rsidRPr="008E1422" w:rsidRDefault="008A1DFE" w:rsidP="008A1DFE">
            <w:pPr>
              <w:ind w:left="-540" w:right="-385"/>
              <w:jc w:val="center"/>
              <w:rPr>
                <w:sz w:val="28"/>
                <w:szCs w:val="28"/>
              </w:rPr>
            </w:pPr>
            <w:r w:rsidRPr="008E1422">
              <w:rPr>
                <w:sz w:val="28"/>
                <w:szCs w:val="28"/>
              </w:rPr>
              <w:t>7</w:t>
            </w:r>
          </w:p>
        </w:tc>
        <w:tc>
          <w:tcPr>
            <w:tcW w:w="1843" w:type="dxa"/>
          </w:tcPr>
          <w:p w:rsidR="008A1DFE" w:rsidRPr="008E1422" w:rsidRDefault="008A1DFE" w:rsidP="008A1DFE">
            <w:pPr>
              <w:ind w:left="-540" w:right="-385"/>
              <w:jc w:val="center"/>
              <w:rPr>
                <w:sz w:val="28"/>
                <w:szCs w:val="28"/>
              </w:rPr>
            </w:pPr>
            <w:r w:rsidRPr="008E1422">
              <w:rPr>
                <w:sz w:val="28"/>
                <w:szCs w:val="28"/>
              </w:rPr>
              <w:t>1146,1</w:t>
            </w:r>
          </w:p>
        </w:tc>
        <w:tc>
          <w:tcPr>
            <w:tcW w:w="1202" w:type="dxa"/>
          </w:tcPr>
          <w:p w:rsidR="008A1DFE" w:rsidRPr="008E1422" w:rsidRDefault="008A1DFE" w:rsidP="008A1DFE">
            <w:pPr>
              <w:ind w:left="-540" w:right="-385"/>
              <w:jc w:val="center"/>
              <w:rPr>
                <w:sz w:val="28"/>
                <w:szCs w:val="28"/>
              </w:rPr>
            </w:pPr>
            <w:r w:rsidRPr="008E1422">
              <w:rPr>
                <w:sz w:val="28"/>
                <w:szCs w:val="28"/>
              </w:rPr>
              <w:t>0,0541</w:t>
            </w:r>
          </w:p>
        </w:tc>
        <w:tc>
          <w:tcPr>
            <w:tcW w:w="1138" w:type="dxa"/>
          </w:tcPr>
          <w:p w:rsidR="008A1DFE" w:rsidRPr="008E1422" w:rsidRDefault="008A1DFE" w:rsidP="008A1DFE">
            <w:pPr>
              <w:ind w:left="-540" w:right="-385"/>
              <w:jc w:val="center"/>
              <w:rPr>
                <w:sz w:val="28"/>
                <w:szCs w:val="28"/>
              </w:rPr>
            </w:pPr>
          </w:p>
          <w:p w:rsidR="008A1DFE" w:rsidRPr="008E1422" w:rsidRDefault="008A1DFE" w:rsidP="008A1DFE">
            <w:pPr>
              <w:ind w:left="-540" w:right="-385"/>
              <w:jc w:val="center"/>
              <w:rPr>
                <w:sz w:val="28"/>
                <w:szCs w:val="28"/>
              </w:rPr>
            </w:pPr>
          </w:p>
        </w:tc>
        <w:tc>
          <w:tcPr>
            <w:tcW w:w="1133" w:type="dxa"/>
          </w:tcPr>
          <w:p w:rsidR="008A1DFE" w:rsidRPr="008E1422" w:rsidRDefault="008A1DFE" w:rsidP="008A1DFE">
            <w:pPr>
              <w:ind w:left="-540" w:right="-385"/>
              <w:jc w:val="center"/>
              <w:rPr>
                <w:sz w:val="28"/>
                <w:szCs w:val="28"/>
              </w:rPr>
            </w:pPr>
            <w:r w:rsidRPr="008E1422">
              <w:rPr>
                <w:sz w:val="28"/>
                <w:szCs w:val="28"/>
              </w:rPr>
              <w:t>-0,0889</w:t>
            </w:r>
          </w:p>
        </w:tc>
        <w:tc>
          <w:tcPr>
            <w:tcW w:w="1166" w:type="dxa"/>
          </w:tcPr>
          <w:p w:rsidR="008A1DFE" w:rsidRPr="008E1422" w:rsidRDefault="008A1DFE" w:rsidP="008A1DFE">
            <w:pPr>
              <w:ind w:left="-540" w:right="-385"/>
              <w:jc w:val="center"/>
              <w:rPr>
                <w:sz w:val="28"/>
                <w:szCs w:val="28"/>
              </w:rPr>
            </w:pPr>
            <w:r w:rsidRPr="008E1422">
              <w:rPr>
                <w:sz w:val="28"/>
                <w:szCs w:val="28"/>
              </w:rPr>
              <w:t>0,0079</w:t>
            </w:r>
          </w:p>
        </w:tc>
        <w:tc>
          <w:tcPr>
            <w:tcW w:w="1507" w:type="dxa"/>
          </w:tcPr>
          <w:p w:rsidR="008A1DFE" w:rsidRPr="008E1422" w:rsidRDefault="008A1DFE" w:rsidP="008A1DFE">
            <w:pPr>
              <w:ind w:left="-540" w:right="-385"/>
              <w:rPr>
                <w:sz w:val="28"/>
                <w:szCs w:val="28"/>
              </w:rPr>
            </w:pPr>
          </w:p>
          <w:p w:rsidR="008A1DFE" w:rsidRPr="008E1422" w:rsidRDefault="008A1DFE" w:rsidP="008A1DFE">
            <w:pPr>
              <w:ind w:left="-540" w:right="-385"/>
              <w:rPr>
                <w:sz w:val="28"/>
                <w:szCs w:val="28"/>
              </w:rPr>
            </w:pPr>
          </w:p>
        </w:tc>
      </w:tr>
      <w:tr w:rsidR="008A1DFE" w:rsidRPr="008E1422" w:rsidTr="008A1DFE">
        <w:tc>
          <w:tcPr>
            <w:tcW w:w="1560" w:type="dxa"/>
          </w:tcPr>
          <w:p w:rsidR="008A1DFE" w:rsidRPr="008E1422" w:rsidRDefault="008A1DFE" w:rsidP="008A1DFE">
            <w:pPr>
              <w:ind w:left="-540" w:right="-385"/>
              <w:jc w:val="center"/>
              <w:rPr>
                <w:sz w:val="28"/>
                <w:szCs w:val="28"/>
              </w:rPr>
            </w:pPr>
            <w:r w:rsidRPr="008E1422">
              <w:rPr>
                <w:sz w:val="28"/>
                <w:szCs w:val="28"/>
              </w:rPr>
              <w:t>Итого</w:t>
            </w:r>
          </w:p>
        </w:tc>
        <w:tc>
          <w:tcPr>
            <w:tcW w:w="1843" w:type="dxa"/>
          </w:tcPr>
          <w:p w:rsidR="008A1DFE" w:rsidRPr="008E1422" w:rsidRDefault="008A1DFE" w:rsidP="008A1DFE">
            <w:pPr>
              <w:ind w:left="-540" w:right="-385"/>
              <w:jc w:val="center"/>
              <w:rPr>
                <w:sz w:val="28"/>
                <w:szCs w:val="28"/>
              </w:rPr>
            </w:pPr>
          </w:p>
        </w:tc>
        <w:tc>
          <w:tcPr>
            <w:tcW w:w="1202" w:type="dxa"/>
          </w:tcPr>
          <w:p w:rsidR="008A1DFE" w:rsidRPr="008E1422" w:rsidRDefault="008A1DFE" w:rsidP="008A1DFE">
            <w:pPr>
              <w:ind w:left="-540" w:right="-385"/>
              <w:jc w:val="center"/>
              <w:rPr>
                <w:sz w:val="28"/>
                <w:szCs w:val="28"/>
              </w:rPr>
            </w:pPr>
            <w:r w:rsidRPr="008E1422">
              <w:rPr>
                <w:sz w:val="28"/>
                <w:szCs w:val="28"/>
              </w:rPr>
              <w:t>1,0007</w:t>
            </w:r>
          </w:p>
        </w:tc>
        <w:tc>
          <w:tcPr>
            <w:tcW w:w="1138" w:type="dxa"/>
          </w:tcPr>
          <w:p w:rsidR="008A1DFE" w:rsidRPr="008E1422" w:rsidRDefault="008A1DFE" w:rsidP="008A1DFE">
            <w:pPr>
              <w:ind w:left="-540" w:right="-385"/>
              <w:jc w:val="center"/>
              <w:rPr>
                <w:sz w:val="28"/>
                <w:szCs w:val="28"/>
              </w:rPr>
            </w:pPr>
          </w:p>
          <w:p w:rsidR="008A1DFE" w:rsidRPr="008E1422" w:rsidRDefault="008A1DFE" w:rsidP="008A1DFE">
            <w:pPr>
              <w:ind w:left="-540" w:right="-385"/>
              <w:jc w:val="center"/>
              <w:rPr>
                <w:sz w:val="28"/>
                <w:szCs w:val="28"/>
              </w:rPr>
            </w:pPr>
          </w:p>
        </w:tc>
        <w:tc>
          <w:tcPr>
            <w:tcW w:w="1133" w:type="dxa"/>
          </w:tcPr>
          <w:p w:rsidR="008A1DFE" w:rsidRPr="008E1422" w:rsidRDefault="008A1DFE" w:rsidP="008A1DFE">
            <w:pPr>
              <w:ind w:left="-540" w:right="-385"/>
              <w:jc w:val="center"/>
              <w:rPr>
                <w:sz w:val="28"/>
                <w:szCs w:val="28"/>
              </w:rPr>
            </w:pPr>
          </w:p>
        </w:tc>
        <w:tc>
          <w:tcPr>
            <w:tcW w:w="1166" w:type="dxa"/>
          </w:tcPr>
          <w:p w:rsidR="008A1DFE" w:rsidRPr="008E1422" w:rsidRDefault="008A1DFE" w:rsidP="008A1DFE">
            <w:pPr>
              <w:ind w:left="-540" w:right="-385"/>
              <w:jc w:val="center"/>
              <w:rPr>
                <w:sz w:val="28"/>
                <w:szCs w:val="28"/>
              </w:rPr>
            </w:pPr>
            <w:r w:rsidRPr="008E1422">
              <w:rPr>
                <w:sz w:val="28"/>
                <w:szCs w:val="28"/>
              </w:rPr>
              <w:t>0,0700</w:t>
            </w:r>
          </w:p>
        </w:tc>
        <w:tc>
          <w:tcPr>
            <w:tcW w:w="1507" w:type="dxa"/>
          </w:tcPr>
          <w:p w:rsidR="008A1DFE" w:rsidRPr="008E1422" w:rsidRDefault="008A1DFE" w:rsidP="008A1DFE">
            <w:pPr>
              <w:ind w:left="-540" w:right="-385"/>
              <w:rPr>
                <w:sz w:val="28"/>
                <w:szCs w:val="28"/>
              </w:rPr>
            </w:pPr>
          </w:p>
          <w:p w:rsidR="008A1DFE" w:rsidRPr="008E1422" w:rsidRDefault="008A1DFE" w:rsidP="008A1DFE">
            <w:pPr>
              <w:ind w:left="-540" w:right="-385"/>
              <w:rPr>
                <w:sz w:val="28"/>
                <w:szCs w:val="28"/>
              </w:rPr>
            </w:pPr>
          </w:p>
        </w:tc>
      </w:tr>
    </w:tbl>
    <w:p w:rsidR="008A1DFE" w:rsidRPr="008E1422" w:rsidRDefault="008A1DFE" w:rsidP="008A1DFE">
      <w:pPr>
        <w:ind w:left="-540" w:right="-385"/>
        <w:rPr>
          <w:sz w:val="28"/>
          <w:szCs w:val="28"/>
        </w:rPr>
      </w:pPr>
    </w:p>
    <w:p w:rsidR="008A1DFE" w:rsidRPr="00E635F7" w:rsidRDefault="008A1DFE" w:rsidP="008A1DFE">
      <w:pPr>
        <w:ind w:left="-540" w:right="-385"/>
        <w:rPr>
          <w:sz w:val="28"/>
          <w:szCs w:val="28"/>
          <w:u w:val="single"/>
          <w:lang w:val="en-US"/>
        </w:rPr>
      </w:pPr>
      <w:r>
        <w:rPr>
          <w:sz w:val="28"/>
          <w:szCs w:val="28"/>
          <w:lang w:val="en-US"/>
        </w:rPr>
        <w:t xml:space="preserve">           </w:t>
      </w:r>
      <w:r>
        <w:rPr>
          <w:sz w:val="28"/>
          <w:szCs w:val="28"/>
          <w:u w:val="single"/>
          <w:lang w:val="en-US"/>
        </w:rPr>
        <w:t>0,1</w:t>
      </w:r>
    </w:p>
    <w:p w:rsidR="008A1DFE" w:rsidRDefault="008A1DFE" w:rsidP="008A1DFE">
      <w:pPr>
        <w:ind w:left="-540"/>
        <w:rPr>
          <w:sz w:val="28"/>
          <w:szCs w:val="28"/>
          <w:lang w:val="en-US"/>
        </w:rPr>
      </w:pPr>
      <w:r>
        <w:rPr>
          <w:sz w:val="28"/>
          <w:szCs w:val="28"/>
          <w:lang w:val="en-US"/>
        </w:rPr>
        <w:t>V</w:t>
      </w:r>
      <w:r>
        <w:rPr>
          <w:sz w:val="28"/>
          <w:szCs w:val="28"/>
          <w:vertAlign w:val="subscript"/>
          <w:lang w:val="en-US"/>
        </w:rPr>
        <w:t>200</w:t>
      </w:r>
      <w:r>
        <w:rPr>
          <w:sz w:val="28"/>
          <w:szCs w:val="28"/>
          <w:vertAlign w:val="subscript"/>
        </w:rPr>
        <w:t>6</w:t>
      </w:r>
      <w:r w:rsidRPr="00D50D2A">
        <w:rPr>
          <w:sz w:val="28"/>
          <w:szCs w:val="28"/>
        </w:rPr>
        <w:t>=</w:t>
      </w:r>
      <w:r>
        <w:rPr>
          <w:sz w:val="28"/>
          <w:szCs w:val="28"/>
          <w:lang w:val="en-US"/>
        </w:rPr>
        <w:t xml:space="preserve">0,143  </w:t>
      </w:r>
      <w:r>
        <w:rPr>
          <w:sz w:val="28"/>
          <w:szCs w:val="28"/>
        </w:rPr>
        <w:t>*l</w:t>
      </w:r>
      <w:r>
        <w:rPr>
          <w:sz w:val="28"/>
          <w:szCs w:val="28"/>
          <w:lang w:val="en-US"/>
        </w:rPr>
        <w:t>00</w:t>
      </w:r>
      <w:r w:rsidRPr="008E1422">
        <w:rPr>
          <w:sz w:val="28"/>
          <w:szCs w:val="28"/>
        </w:rPr>
        <w:t>= 69,9669</w:t>
      </w:r>
    </w:p>
    <w:p w:rsidR="008A1DFE" w:rsidRPr="00E635F7" w:rsidRDefault="008A1DFE" w:rsidP="008A1DFE">
      <w:pPr>
        <w:ind w:left="-540"/>
        <w:rPr>
          <w:sz w:val="28"/>
          <w:szCs w:val="28"/>
          <w:lang w:val="en-US"/>
        </w:rPr>
      </w:pPr>
    </w:p>
    <w:p w:rsidR="008A1DFE" w:rsidRPr="008E1422" w:rsidRDefault="008A1DFE" w:rsidP="008A1DFE">
      <w:pPr>
        <w:ind w:left="-540" w:right="-385"/>
        <w:rPr>
          <w:sz w:val="28"/>
          <w:szCs w:val="28"/>
        </w:rPr>
      </w:pPr>
      <w:r w:rsidRPr="008E1422">
        <w:rPr>
          <w:sz w:val="28"/>
          <w:szCs w:val="28"/>
        </w:rPr>
        <w:t>Коэффициент вариации возрастает, следовательно, растет и уровень концентрации. Это связано с усилением лидирующими производителями своих позиций.</w:t>
      </w:r>
    </w:p>
    <w:p w:rsidR="008A1DFE" w:rsidRPr="000A3781" w:rsidRDefault="008A1DFE" w:rsidP="008A1DFE">
      <w:pPr>
        <w:ind w:left="-540" w:right="-385"/>
        <w:rPr>
          <w:sz w:val="28"/>
          <w:szCs w:val="28"/>
        </w:rPr>
      </w:pPr>
    </w:p>
    <w:p w:rsidR="008A1DFE" w:rsidRPr="00A96DF7" w:rsidRDefault="008A1DFE" w:rsidP="008A1DFE">
      <w:pPr>
        <w:ind w:left="-540" w:right="-385"/>
        <w:rPr>
          <w:sz w:val="28"/>
          <w:szCs w:val="28"/>
        </w:rPr>
      </w:pPr>
      <w:r w:rsidRPr="00A96DF7">
        <w:rPr>
          <w:sz w:val="28"/>
          <w:szCs w:val="28"/>
        </w:rPr>
        <w:t xml:space="preserve">7. </w:t>
      </w:r>
      <w:r w:rsidRPr="00A96DF7">
        <w:rPr>
          <w:i/>
          <w:sz w:val="28"/>
          <w:szCs w:val="28"/>
        </w:rPr>
        <w:t>Дисперсия логарифмов рыночных долей (</w:t>
      </w:r>
      <w:r>
        <w:rPr>
          <w:i/>
          <w:sz w:val="28"/>
          <w:szCs w:val="28"/>
        </w:rPr>
        <w:t>σ²</w:t>
      </w:r>
      <w:r w:rsidRPr="00A96DF7">
        <w:rPr>
          <w:i/>
          <w:sz w:val="28"/>
          <w:szCs w:val="28"/>
        </w:rPr>
        <w:t>)</w:t>
      </w:r>
      <w:r w:rsidRPr="00A96DF7">
        <w:rPr>
          <w:sz w:val="28"/>
          <w:szCs w:val="28"/>
        </w:rPr>
        <w:t xml:space="preserve"> характеризует степень равномерности распределения объемов продаж между фирмами (степень неравенства размеров фирм, действующих на рынке):</w:t>
      </w:r>
    </w:p>
    <w:p w:rsidR="008A1DFE" w:rsidRPr="000A3781" w:rsidRDefault="008A1DFE" w:rsidP="008A1DFE">
      <w:pPr>
        <w:ind w:left="-540" w:right="-243"/>
        <w:rPr>
          <w:sz w:val="28"/>
          <w:szCs w:val="28"/>
        </w:rPr>
      </w:pPr>
      <w:r w:rsidRPr="000A3781">
        <w:rPr>
          <w:sz w:val="20"/>
          <w:szCs w:val="20"/>
        </w:rPr>
        <w:t xml:space="preserve">      </w:t>
      </w:r>
    </w:p>
    <w:p w:rsidR="008A1DFE" w:rsidRDefault="00D90A56" w:rsidP="008A1DFE">
      <w:pPr>
        <w:ind w:left="-540" w:right="-385"/>
        <w:rPr>
          <w:sz w:val="28"/>
          <w:szCs w:val="28"/>
          <w:u w:val="single"/>
          <w:lang w:val="en-US"/>
        </w:rPr>
      </w:pPr>
      <w:r>
        <w:rPr>
          <w:sz w:val="28"/>
          <w:szCs w:val="28"/>
        </w:rPr>
        <w:t xml:space="preserve">      </w:t>
      </w:r>
      <w:r w:rsidR="008A1DFE" w:rsidRPr="000A3781">
        <w:rPr>
          <w:sz w:val="28"/>
          <w:szCs w:val="28"/>
        </w:rPr>
        <w:t xml:space="preserve"> </w:t>
      </w:r>
      <w:r w:rsidR="008A1DFE" w:rsidRPr="000A3781">
        <w:rPr>
          <w:sz w:val="28"/>
          <w:szCs w:val="28"/>
          <w:u w:val="single"/>
        </w:rPr>
        <w:t xml:space="preserve"> </w:t>
      </w:r>
      <w:r w:rsidR="008A1DFE" w:rsidRPr="007D578F">
        <w:rPr>
          <w:sz w:val="28"/>
          <w:szCs w:val="28"/>
          <w:u w:val="single"/>
          <w:lang w:val="en-US"/>
        </w:rPr>
        <w:t>1</w:t>
      </w:r>
      <w:r w:rsidR="008A1DFE">
        <w:rPr>
          <w:sz w:val="28"/>
          <w:szCs w:val="28"/>
          <w:lang w:val="en-US"/>
        </w:rPr>
        <w:t xml:space="preserve">    </w:t>
      </w:r>
      <w:r w:rsidR="008A1DFE" w:rsidRPr="007D578F">
        <w:rPr>
          <w:sz w:val="20"/>
          <w:szCs w:val="20"/>
          <w:lang w:val="en-US"/>
        </w:rPr>
        <w:t>n</w:t>
      </w:r>
      <w:r w:rsidR="008A1DFE">
        <w:rPr>
          <w:sz w:val="20"/>
          <w:szCs w:val="20"/>
          <w:lang w:val="en-US"/>
        </w:rPr>
        <w:t xml:space="preserve">                              </w:t>
      </w:r>
    </w:p>
    <w:p w:rsidR="008A1DFE" w:rsidRPr="001E04C3" w:rsidRDefault="00CF5800" w:rsidP="008A1DFE">
      <w:pPr>
        <w:tabs>
          <w:tab w:val="left" w:pos="142"/>
        </w:tabs>
        <w:ind w:left="-540" w:right="-640"/>
        <w:rPr>
          <w:sz w:val="28"/>
          <w:szCs w:val="28"/>
          <w:lang w:val="en-US"/>
        </w:rPr>
        <w:sectPr w:rsidR="008A1DFE" w:rsidRPr="001E04C3">
          <w:footerReference w:type="default" r:id="rId14"/>
          <w:type w:val="continuous"/>
          <w:pgSz w:w="11905" w:h="16837"/>
          <w:pgMar w:top="979" w:right="951" w:bottom="1440" w:left="1671" w:header="720" w:footer="720" w:gutter="0"/>
          <w:cols w:space="60"/>
          <w:noEndnote/>
        </w:sectPr>
      </w:pPr>
      <w:r>
        <w:rPr>
          <w:noProof/>
        </w:rPr>
        <w:pict>
          <v:line id="_x0000_s1077" style="position:absolute;left:0;text-align:left;z-index:251667456" from="93.8pt,2.65pt" to="99.8pt,2.65pt"/>
        </w:pict>
      </w:r>
      <w:r w:rsidR="008A1DFE" w:rsidRPr="00C13693">
        <w:rPr>
          <w:sz w:val="28"/>
          <w:szCs w:val="28"/>
        </w:rPr>
        <w:t>σ</w:t>
      </w:r>
      <w:r w:rsidR="008A1DFE" w:rsidRPr="00C13693">
        <w:rPr>
          <w:sz w:val="28"/>
          <w:szCs w:val="28"/>
          <w:lang w:val="en-US"/>
        </w:rPr>
        <w:t>²</w:t>
      </w:r>
      <w:r w:rsidR="008A1DFE">
        <w:rPr>
          <w:sz w:val="28"/>
          <w:szCs w:val="28"/>
          <w:lang w:val="en-US"/>
        </w:rPr>
        <w:t xml:space="preserve"> </w:t>
      </w:r>
      <w:r w:rsidR="008A1DFE" w:rsidRPr="00C13693">
        <w:rPr>
          <w:sz w:val="28"/>
          <w:szCs w:val="28"/>
          <w:lang w:val="en-US"/>
        </w:rPr>
        <w:t>=</w:t>
      </w:r>
      <w:r w:rsidR="008A1DFE">
        <w:rPr>
          <w:sz w:val="28"/>
          <w:szCs w:val="28"/>
          <w:lang w:val="en-US"/>
        </w:rPr>
        <w:t xml:space="preserve">  </w:t>
      </w:r>
      <w:r w:rsidR="008A1DFE" w:rsidRPr="00C13693">
        <w:rPr>
          <w:sz w:val="28"/>
          <w:szCs w:val="28"/>
          <w:lang w:val="en-US"/>
        </w:rPr>
        <w:t>n</w:t>
      </w:r>
      <w:r w:rsidR="008A1DFE">
        <w:rPr>
          <w:sz w:val="28"/>
          <w:szCs w:val="28"/>
          <w:lang w:val="en-US"/>
        </w:rPr>
        <w:t xml:space="preserve">   </w:t>
      </w:r>
      <w:r w:rsidR="008A1DFE" w:rsidRPr="001C34E5">
        <w:rPr>
          <w:sz w:val="36"/>
          <w:szCs w:val="36"/>
          <w:lang w:val="en-US"/>
        </w:rPr>
        <w:t>Σ</w:t>
      </w:r>
      <w:r w:rsidR="008A1DFE" w:rsidRPr="00E74400">
        <w:rPr>
          <w:lang w:val="en-US"/>
        </w:rPr>
        <w:t xml:space="preserve"> </w:t>
      </w:r>
      <w:r w:rsidR="008A1DFE">
        <w:rPr>
          <w:sz w:val="36"/>
          <w:szCs w:val="36"/>
          <w:lang w:val="en-US"/>
        </w:rPr>
        <w:t>(</w:t>
      </w:r>
      <w:r w:rsidR="008A1DFE">
        <w:rPr>
          <w:sz w:val="28"/>
          <w:szCs w:val="28"/>
          <w:lang w:val="en-US"/>
        </w:rPr>
        <w:t>ln</w:t>
      </w:r>
      <w:r w:rsidR="008A1DFE" w:rsidRPr="001C34E5">
        <w:rPr>
          <w:sz w:val="28"/>
          <w:szCs w:val="28"/>
          <w:lang w:val="en-US"/>
        </w:rPr>
        <w:t>q</w:t>
      </w:r>
      <w:r w:rsidR="008A1DFE" w:rsidRPr="00E74400">
        <w:rPr>
          <w:sz w:val="28"/>
          <w:szCs w:val="28"/>
          <w:lang w:val="en-US"/>
        </w:rPr>
        <w:t xml:space="preserve"> </w:t>
      </w:r>
      <w:r w:rsidR="008A1DFE">
        <w:rPr>
          <w:sz w:val="28"/>
          <w:szCs w:val="28"/>
          <w:vertAlign w:val="subscript"/>
          <w:lang w:val="en-US"/>
        </w:rPr>
        <w:t xml:space="preserve">i  </w:t>
      </w:r>
      <w:r w:rsidR="008A1DFE">
        <w:rPr>
          <w:sz w:val="28"/>
          <w:szCs w:val="28"/>
          <w:lang w:val="en-US"/>
        </w:rPr>
        <w:t>- ln</w:t>
      </w:r>
      <w:r w:rsidR="008A1DFE" w:rsidRPr="001C34E5">
        <w:rPr>
          <w:sz w:val="28"/>
          <w:szCs w:val="28"/>
          <w:lang w:val="en-US"/>
        </w:rPr>
        <w:t>q</w:t>
      </w:r>
      <w:r w:rsidR="008A1DFE" w:rsidRPr="00E74400">
        <w:rPr>
          <w:sz w:val="28"/>
          <w:szCs w:val="28"/>
          <w:lang w:val="en-US"/>
        </w:rPr>
        <w:t xml:space="preserve"> </w:t>
      </w:r>
      <w:r w:rsidR="008A1DFE">
        <w:rPr>
          <w:sz w:val="28"/>
          <w:szCs w:val="28"/>
          <w:lang w:val="en-US"/>
        </w:rPr>
        <w:t>)</w:t>
      </w:r>
      <w:r w:rsidR="008A1DFE">
        <w:rPr>
          <w:sz w:val="36"/>
          <w:szCs w:val="36"/>
          <w:lang w:val="en-US"/>
        </w:rPr>
        <w:t>²</w:t>
      </w:r>
      <w:r w:rsidR="008A1DFE" w:rsidRPr="001E04C3">
        <w:rPr>
          <w:sz w:val="36"/>
          <w:szCs w:val="36"/>
          <w:lang w:val="en-US"/>
        </w:rPr>
        <w:t xml:space="preserve">                                                        </w:t>
      </w:r>
      <w:r w:rsidR="008A1DFE">
        <w:rPr>
          <w:sz w:val="28"/>
          <w:szCs w:val="28"/>
          <w:lang w:val="en-US"/>
        </w:rPr>
        <w:t xml:space="preserve"> (11</w:t>
      </w:r>
      <w:r w:rsidR="008A1DFE" w:rsidRPr="001E04C3">
        <w:rPr>
          <w:sz w:val="28"/>
          <w:szCs w:val="28"/>
          <w:lang w:val="en-US"/>
        </w:rPr>
        <w:t>)</w:t>
      </w:r>
    </w:p>
    <w:p w:rsidR="008A1DFE" w:rsidRPr="000A3781" w:rsidRDefault="008A1DFE" w:rsidP="008A1DFE">
      <w:pPr>
        <w:ind w:left="-540" w:right="-385"/>
        <w:rPr>
          <w:sz w:val="28"/>
          <w:szCs w:val="28"/>
          <w:u w:val="single"/>
        </w:rPr>
      </w:pPr>
      <w:r>
        <w:rPr>
          <w:sz w:val="28"/>
          <w:szCs w:val="28"/>
          <w:lang w:val="en-US"/>
        </w:rPr>
        <w:t xml:space="preserve">        </w:t>
      </w:r>
      <w:r w:rsidRPr="00E74400">
        <w:rPr>
          <w:sz w:val="20"/>
          <w:szCs w:val="20"/>
          <w:lang w:val="en-US"/>
        </w:rPr>
        <w:t xml:space="preserve">   </w:t>
      </w:r>
      <w:r>
        <w:rPr>
          <w:sz w:val="20"/>
          <w:szCs w:val="20"/>
          <w:lang w:val="en-US"/>
        </w:rPr>
        <w:t xml:space="preserve">     </w:t>
      </w:r>
      <w:r w:rsidRPr="000D6FBF">
        <w:rPr>
          <w:sz w:val="20"/>
          <w:szCs w:val="20"/>
          <w:lang w:val="en-US"/>
        </w:rPr>
        <w:t xml:space="preserve">   </w:t>
      </w:r>
      <w:r w:rsidR="00D90A56">
        <w:rPr>
          <w:sz w:val="20"/>
          <w:szCs w:val="20"/>
          <w:lang w:val="en-US"/>
        </w:rPr>
        <w:t xml:space="preserve"> </w:t>
      </w:r>
      <w:r w:rsidRPr="00E74400">
        <w:rPr>
          <w:sz w:val="20"/>
          <w:szCs w:val="20"/>
          <w:lang w:val="en-US"/>
        </w:rPr>
        <w:t xml:space="preserve"> </w:t>
      </w:r>
      <w:r>
        <w:rPr>
          <w:sz w:val="20"/>
          <w:szCs w:val="20"/>
          <w:lang w:val="en-US"/>
        </w:rPr>
        <w:t>i</w:t>
      </w:r>
      <w:r w:rsidRPr="000A3781">
        <w:rPr>
          <w:sz w:val="20"/>
          <w:szCs w:val="20"/>
        </w:rPr>
        <w:t>=1</w:t>
      </w:r>
      <w:r w:rsidRPr="000A3781">
        <w:rPr>
          <w:sz w:val="28"/>
          <w:szCs w:val="28"/>
        </w:rPr>
        <w:t xml:space="preserve">                                                                                              </w:t>
      </w:r>
    </w:p>
    <w:p w:rsidR="008A1DFE" w:rsidRPr="000A3781" w:rsidRDefault="008A1DFE" w:rsidP="008A1DFE">
      <w:pPr>
        <w:ind w:left="-540" w:right="-385"/>
        <w:rPr>
          <w:sz w:val="28"/>
          <w:szCs w:val="28"/>
        </w:rPr>
      </w:pPr>
    </w:p>
    <w:p w:rsidR="008A1DFE" w:rsidRPr="000A3781" w:rsidRDefault="008A1DFE" w:rsidP="008A1DFE">
      <w:pPr>
        <w:ind w:left="-540" w:right="-385"/>
        <w:rPr>
          <w:sz w:val="28"/>
          <w:szCs w:val="28"/>
        </w:rPr>
      </w:pPr>
      <w:r w:rsidRPr="00A96DF7">
        <w:rPr>
          <w:sz w:val="28"/>
          <w:szCs w:val="28"/>
        </w:rPr>
        <w:t xml:space="preserve">где </w:t>
      </w:r>
      <w:r w:rsidRPr="001C34E5">
        <w:rPr>
          <w:sz w:val="28"/>
          <w:szCs w:val="28"/>
          <w:lang w:val="en-US"/>
        </w:rPr>
        <w:t>q</w:t>
      </w:r>
      <w:r w:rsidRPr="00C13693">
        <w:rPr>
          <w:sz w:val="28"/>
          <w:szCs w:val="28"/>
        </w:rPr>
        <w:t xml:space="preserve"> </w:t>
      </w:r>
      <w:r>
        <w:rPr>
          <w:sz w:val="28"/>
          <w:szCs w:val="28"/>
          <w:vertAlign w:val="subscript"/>
          <w:lang w:val="en-US"/>
        </w:rPr>
        <w:t>i</w:t>
      </w:r>
      <w:r w:rsidRPr="00C13693">
        <w:rPr>
          <w:sz w:val="28"/>
          <w:szCs w:val="28"/>
          <w:vertAlign w:val="subscript"/>
        </w:rPr>
        <w:t xml:space="preserve">  </w:t>
      </w:r>
      <w:r>
        <w:rPr>
          <w:sz w:val="28"/>
          <w:szCs w:val="28"/>
        </w:rPr>
        <w:t xml:space="preserve">- доля продаж </w:t>
      </w:r>
      <w:r>
        <w:rPr>
          <w:sz w:val="28"/>
          <w:szCs w:val="28"/>
          <w:lang w:val="en-US"/>
        </w:rPr>
        <w:t>i</w:t>
      </w:r>
      <w:r w:rsidRPr="00A96DF7">
        <w:rPr>
          <w:sz w:val="28"/>
          <w:szCs w:val="28"/>
        </w:rPr>
        <w:t>-ой фирмы на рынке;</w:t>
      </w:r>
    </w:p>
    <w:p w:rsidR="008A1DFE" w:rsidRPr="00C13693" w:rsidRDefault="008A1DFE" w:rsidP="008A1DFE">
      <w:pPr>
        <w:ind w:left="-540" w:right="-385"/>
        <w:rPr>
          <w:sz w:val="28"/>
          <w:szCs w:val="28"/>
        </w:rPr>
      </w:pPr>
      <w:r w:rsidRPr="00A96DF7">
        <w:rPr>
          <w:sz w:val="28"/>
          <w:szCs w:val="28"/>
        </w:rPr>
        <w:t xml:space="preserve">q - средняя доля фирмы на рынке, равная </w:t>
      </w:r>
      <w:r w:rsidRPr="00C13693">
        <w:rPr>
          <w:sz w:val="28"/>
          <w:szCs w:val="28"/>
        </w:rPr>
        <w:t>1/</w:t>
      </w:r>
      <w:r>
        <w:rPr>
          <w:sz w:val="28"/>
          <w:szCs w:val="28"/>
          <w:lang w:val="en-US"/>
        </w:rPr>
        <w:t>n</w:t>
      </w:r>
      <w:r w:rsidRPr="00C13693">
        <w:rPr>
          <w:sz w:val="28"/>
          <w:szCs w:val="28"/>
        </w:rPr>
        <w:t>;</w:t>
      </w:r>
    </w:p>
    <w:p w:rsidR="008A1DFE" w:rsidRPr="00A96DF7" w:rsidRDefault="008A1DFE" w:rsidP="008A1DFE">
      <w:pPr>
        <w:ind w:left="-540" w:right="-385"/>
        <w:rPr>
          <w:sz w:val="28"/>
          <w:szCs w:val="28"/>
        </w:rPr>
      </w:pPr>
      <w:r>
        <w:rPr>
          <w:sz w:val="28"/>
          <w:szCs w:val="28"/>
          <w:lang w:val="en-US"/>
        </w:rPr>
        <w:t>n</w:t>
      </w:r>
      <w:r w:rsidRPr="00C13693">
        <w:rPr>
          <w:sz w:val="28"/>
          <w:szCs w:val="28"/>
        </w:rPr>
        <w:t xml:space="preserve"> </w:t>
      </w:r>
      <w:r w:rsidRPr="00A96DF7">
        <w:rPr>
          <w:sz w:val="28"/>
          <w:szCs w:val="28"/>
        </w:rPr>
        <w:t>-</w:t>
      </w:r>
      <w:r w:rsidRPr="00C13693">
        <w:rPr>
          <w:sz w:val="28"/>
          <w:szCs w:val="28"/>
        </w:rPr>
        <w:t xml:space="preserve"> </w:t>
      </w:r>
      <w:r w:rsidRPr="00A96DF7">
        <w:rPr>
          <w:sz w:val="28"/>
          <w:szCs w:val="28"/>
        </w:rPr>
        <w:t>количество хозяйствующих субъектов (фирм) на рынке.</w:t>
      </w:r>
    </w:p>
    <w:p w:rsidR="008A1DFE" w:rsidRPr="00A96DF7" w:rsidRDefault="008A1DFE" w:rsidP="008A1DFE">
      <w:pPr>
        <w:ind w:left="-540" w:right="-385"/>
        <w:rPr>
          <w:sz w:val="28"/>
          <w:szCs w:val="28"/>
        </w:rPr>
      </w:pP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49"/>
        <w:gridCol w:w="11"/>
        <w:gridCol w:w="1866"/>
        <w:gridCol w:w="1301"/>
        <w:gridCol w:w="1120"/>
        <w:gridCol w:w="1130"/>
        <w:gridCol w:w="1158"/>
        <w:gridCol w:w="1501"/>
      </w:tblGrid>
      <w:tr w:rsidR="008A1DFE" w:rsidRPr="00A96DF7" w:rsidTr="008A1DFE">
        <w:trPr>
          <w:trHeight w:val="175"/>
        </w:trPr>
        <w:tc>
          <w:tcPr>
            <w:tcW w:w="1549" w:type="dxa"/>
          </w:tcPr>
          <w:p w:rsidR="008A1DFE" w:rsidRPr="00A96DF7" w:rsidRDefault="008A1DFE" w:rsidP="008A1DFE">
            <w:pPr>
              <w:ind w:left="-540" w:right="-385"/>
              <w:jc w:val="center"/>
              <w:rPr>
                <w:sz w:val="28"/>
                <w:szCs w:val="28"/>
              </w:rPr>
            </w:pPr>
            <w:r w:rsidRPr="00A96DF7">
              <w:rPr>
                <w:sz w:val="28"/>
                <w:szCs w:val="28"/>
              </w:rPr>
              <w:t>Поставщик</w:t>
            </w:r>
          </w:p>
        </w:tc>
        <w:tc>
          <w:tcPr>
            <w:tcW w:w="8087" w:type="dxa"/>
            <w:gridSpan w:val="7"/>
          </w:tcPr>
          <w:p w:rsidR="008A1DFE" w:rsidRPr="00A96DF7" w:rsidRDefault="008A1DFE" w:rsidP="008A1DFE">
            <w:pPr>
              <w:ind w:left="-540" w:right="-385"/>
              <w:jc w:val="center"/>
              <w:rPr>
                <w:sz w:val="28"/>
                <w:szCs w:val="28"/>
              </w:rPr>
            </w:pPr>
            <w:smartTag w:uri="urn:schemas-microsoft-com:office:smarttags" w:element="metricconverter">
              <w:smartTagPr>
                <w:attr w:name="ProductID" w:val="2005 г"/>
              </w:smartTagPr>
              <w:r w:rsidRPr="00A96DF7">
                <w:rPr>
                  <w:sz w:val="28"/>
                  <w:szCs w:val="28"/>
                </w:rPr>
                <w:t>2005 г</w:t>
              </w:r>
            </w:smartTag>
            <w:r w:rsidRPr="00A96DF7">
              <w:rPr>
                <w:sz w:val="28"/>
                <w:szCs w:val="28"/>
              </w:rPr>
              <w:t>.</w:t>
            </w:r>
          </w:p>
        </w:tc>
      </w:tr>
      <w:tr w:rsidR="008A1DFE" w:rsidRPr="00A96DF7" w:rsidTr="008A1DFE">
        <w:trPr>
          <w:trHeight w:val="605"/>
        </w:trPr>
        <w:tc>
          <w:tcPr>
            <w:tcW w:w="1549" w:type="dxa"/>
          </w:tcPr>
          <w:p w:rsidR="008A1DFE" w:rsidRPr="00A96DF7" w:rsidRDefault="008A1DFE" w:rsidP="008A1DFE">
            <w:pPr>
              <w:ind w:left="-540" w:right="-385"/>
              <w:jc w:val="center"/>
              <w:rPr>
                <w:sz w:val="28"/>
                <w:szCs w:val="28"/>
              </w:rPr>
            </w:pPr>
          </w:p>
          <w:p w:rsidR="008A1DFE" w:rsidRPr="00A96DF7" w:rsidRDefault="008A1DFE" w:rsidP="008A1DFE">
            <w:pPr>
              <w:ind w:left="-540" w:right="-385"/>
              <w:jc w:val="center"/>
              <w:rPr>
                <w:sz w:val="28"/>
                <w:szCs w:val="28"/>
              </w:rPr>
            </w:pPr>
          </w:p>
        </w:tc>
        <w:tc>
          <w:tcPr>
            <w:tcW w:w="1877" w:type="dxa"/>
            <w:gridSpan w:val="2"/>
          </w:tcPr>
          <w:p w:rsidR="00D90A56" w:rsidRDefault="008A1DFE" w:rsidP="00D90A56">
            <w:pPr>
              <w:ind w:left="-540" w:right="-385"/>
              <w:jc w:val="center"/>
              <w:rPr>
                <w:sz w:val="28"/>
                <w:szCs w:val="28"/>
              </w:rPr>
            </w:pPr>
            <w:r w:rsidRPr="00C13693">
              <w:rPr>
                <w:sz w:val="28"/>
                <w:szCs w:val="28"/>
              </w:rPr>
              <w:t>Объем</w:t>
            </w:r>
          </w:p>
          <w:p w:rsidR="008A1DFE" w:rsidRDefault="008A1DFE" w:rsidP="00D90A56">
            <w:pPr>
              <w:ind w:left="-540" w:right="-385"/>
              <w:jc w:val="center"/>
              <w:rPr>
                <w:sz w:val="28"/>
                <w:szCs w:val="28"/>
              </w:rPr>
            </w:pPr>
            <w:r w:rsidRPr="008E1422">
              <w:rPr>
                <w:sz w:val="28"/>
                <w:szCs w:val="28"/>
              </w:rPr>
              <w:t>производства,</w:t>
            </w:r>
          </w:p>
          <w:p w:rsidR="008A1DFE" w:rsidRPr="00A96DF7" w:rsidRDefault="00D90A56" w:rsidP="00D90A56">
            <w:pPr>
              <w:ind w:right="-385"/>
              <w:rPr>
                <w:sz w:val="28"/>
                <w:szCs w:val="28"/>
              </w:rPr>
            </w:pPr>
            <w:r>
              <w:rPr>
                <w:sz w:val="28"/>
                <w:szCs w:val="28"/>
              </w:rPr>
              <w:t xml:space="preserve">     </w:t>
            </w:r>
            <w:r w:rsidR="008A1DFE">
              <w:rPr>
                <w:sz w:val="28"/>
                <w:szCs w:val="28"/>
              </w:rPr>
              <w:t>т</w:t>
            </w:r>
            <w:r w:rsidR="008A1DFE" w:rsidRPr="008E1422">
              <w:rPr>
                <w:sz w:val="28"/>
                <w:szCs w:val="28"/>
              </w:rPr>
              <w:t>ыс. мЗ</w:t>
            </w:r>
          </w:p>
        </w:tc>
        <w:tc>
          <w:tcPr>
            <w:tcW w:w="1301" w:type="dxa"/>
          </w:tcPr>
          <w:p w:rsidR="008A1DFE" w:rsidRPr="00A96DF7" w:rsidRDefault="008A1DFE" w:rsidP="008A1DFE">
            <w:pPr>
              <w:ind w:left="-540" w:right="-385"/>
              <w:jc w:val="center"/>
              <w:rPr>
                <w:sz w:val="28"/>
                <w:szCs w:val="28"/>
              </w:rPr>
            </w:pPr>
            <w:r w:rsidRPr="00A96DF7">
              <w:rPr>
                <w:sz w:val="28"/>
                <w:szCs w:val="28"/>
              </w:rPr>
              <w:t>q</w:t>
            </w:r>
          </w:p>
        </w:tc>
        <w:tc>
          <w:tcPr>
            <w:tcW w:w="1120" w:type="dxa"/>
          </w:tcPr>
          <w:p w:rsidR="008A1DFE" w:rsidRPr="00A96DF7" w:rsidRDefault="008A1DFE" w:rsidP="008A1DFE">
            <w:pPr>
              <w:ind w:left="-540" w:right="-385"/>
              <w:jc w:val="center"/>
              <w:rPr>
                <w:sz w:val="28"/>
                <w:szCs w:val="28"/>
              </w:rPr>
            </w:pPr>
            <w:r w:rsidRPr="00A96DF7">
              <w:rPr>
                <w:sz w:val="28"/>
                <w:szCs w:val="28"/>
              </w:rPr>
              <w:t>ln(q)</w:t>
            </w:r>
          </w:p>
        </w:tc>
        <w:tc>
          <w:tcPr>
            <w:tcW w:w="1130" w:type="dxa"/>
          </w:tcPr>
          <w:p w:rsidR="008A1DFE" w:rsidRPr="00A96DF7" w:rsidRDefault="008A1DFE" w:rsidP="008A1DFE">
            <w:pPr>
              <w:ind w:left="-540" w:right="-385"/>
              <w:jc w:val="center"/>
              <w:rPr>
                <w:sz w:val="28"/>
                <w:szCs w:val="28"/>
              </w:rPr>
            </w:pPr>
            <w:r w:rsidRPr="00A96DF7">
              <w:rPr>
                <w:sz w:val="28"/>
                <w:szCs w:val="28"/>
              </w:rPr>
              <w:t>ln(q ср)</w:t>
            </w:r>
          </w:p>
        </w:tc>
        <w:tc>
          <w:tcPr>
            <w:tcW w:w="1158" w:type="dxa"/>
          </w:tcPr>
          <w:p w:rsidR="008A1DFE" w:rsidRPr="00A96DF7" w:rsidRDefault="008A1DFE" w:rsidP="008A1DFE">
            <w:pPr>
              <w:ind w:left="-540" w:right="-385"/>
              <w:jc w:val="center"/>
              <w:rPr>
                <w:sz w:val="28"/>
                <w:szCs w:val="28"/>
              </w:rPr>
            </w:pPr>
            <w:r w:rsidRPr="00A96DF7">
              <w:rPr>
                <w:sz w:val="28"/>
                <w:szCs w:val="28"/>
              </w:rPr>
              <w:t>ln(q)-ln(q</w:t>
            </w:r>
          </w:p>
          <w:p w:rsidR="008A1DFE" w:rsidRPr="00A96DF7" w:rsidRDefault="008A1DFE" w:rsidP="008A1DFE">
            <w:pPr>
              <w:ind w:left="-540" w:right="-385"/>
              <w:jc w:val="center"/>
              <w:rPr>
                <w:sz w:val="28"/>
                <w:szCs w:val="28"/>
              </w:rPr>
            </w:pPr>
            <w:r w:rsidRPr="00A96DF7">
              <w:rPr>
                <w:sz w:val="28"/>
                <w:szCs w:val="28"/>
              </w:rPr>
              <w:t>ср)</w:t>
            </w:r>
          </w:p>
        </w:tc>
        <w:tc>
          <w:tcPr>
            <w:tcW w:w="1501" w:type="dxa"/>
          </w:tcPr>
          <w:p w:rsidR="008A1DFE" w:rsidRPr="00A96DF7" w:rsidRDefault="008A1DFE" w:rsidP="008A1DFE">
            <w:pPr>
              <w:ind w:left="-540" w:right="-385"/>
              <w:jc w:val="center"/>
              <w:rPr>
                <w:sz w:val="28"/>
                <w:szCs w:val="28"/>
              </w:rPr>
            </w:pPr>
            <w:r w:rsidRPr="00A96DF7">
              <w:rPr>
                <w:sz w:val="28"/>
                <w:szCs w:val="28"/>
              </w:rPr>
              <w:t>(ln(q)-ln(q</w:t>
            </w:r>
          </w:p>
          <w:p w:rsidR="008A1DFE" w:rsidRPr="00A96DF7" w:rsidRDefault="008A1DFE" w:rsidP="008A1DFE">
            <w:pPr>
              <w:ind w:left="-540" w:right="-385"/>
              <w:jc w:val="center"/>
              <w:rPr>
                <w:sz w:val="28"/>
                <w:szCs w:val="28"/>
              </w:rPr>
            </w:pPr>
            <w:r w:rsidRPr="00A96DF7">
              <w:rPr>
                <w:sz w:val="28"/>
                <w:szCs w:val="28"/>
              </w:rPr>
              <w:t>ср))</w:t>
            </w:r>
            <w:r>
              <w:rPr>
                <w:sz w:val="28"/>
                <w:szCs w:val="28"/>
              </w:rPr>
              <w:t>²</w:t>
            </w:r>
          </w:p>
        </w:tc>
      </w:tr>
      <w:tr w:rsidR="008A1DFE" w:rsidRPr="00A96DF7" w:rsidTr="008A1DFE">
        <w:trPr>
          <w:trHeight w:val="183"/>
        </w:trPr>
        <w:tc>
          <w:tcPr>
            <w:tcW w:w="1549" w:type="dxa"/>
          </w:tcPr>
          <w:p w:rsidR="008A1DFE" w:rsidRPr="00A96DF7" w:rsidRDefault="008A1DFE" w:rsidP="008A1DFE">
            <w:pPr>
              <w:ind w:left="-540" w:right="-385"/>
              <w:jc w:val="center"/>
              <w:rPr>
                <w:sz w:val="28"/>
                <w:szCs w:val="28"/>
              </w:rPr>
            </w:pPr>
            <w:r w:rsidRPr="00A96DF7">
              <w:rPr>
                <w:sz w:val="28"/>
                <w:szCs w:val="28"/>
              </w:rPr>
              <w:t>1</w:t>
            </w:r>
          </w:p>
        </w:tc>
        <w:tc>
          <w:tcPr>
            <w:tcW w:w="1877" w:type="dxa"/>
            <w:gridSpan w:val="2"/>
          </w:tcPr>
          <w:p w:rsidR="008A1DFE" w:rsidRPr="00A96DF7" w:rsidRDefault="008A1DFE" w:rsidP="008A1DFE">
            <w:pPr>
              <w:ind w:left="-540" w:right="-385"/>
              <w:jc w:val="center"/>
              <w:rPr>
                <w:sz w:val="28"/>
                <w:szCs w:val="28"/>
              </w:rPr>
            </w:pPr>
            <w:r w:rsidRPr="00A96DF7">
              <w:rPr>
                <w:sz w:val="28"/>
                <w:szCs w:val="28"/>
              </w:rPr>
              <w:t>2217,1</w:t>
            </w:r>
          </w:p>
        </w:tc>
        <w:tc>
          <w:tcPr>
            <w:tcW w:w="1301" w:type="dxa"/>
          </w:tcPr>
          <w:p w:rsidR="008A1DFE" w:rsidRPr="00A96DF7" w:rsidRDefault="008A1DFE" w:rsidP="008A1DFE">
            <w:pPr>
              <w:ind w:left="-540" w:right="-385"/>
              <w:jc w:val="center"/>
              <w:rPr>
                <w:sz w:val="28"/>
                <w:szCs w:val="28"/>
              </w:rPr>
            </w:pPr>
            <w:r w:rsidRPr="00A96DF7">
              <w:rPr>
                <w:sz w:val="28"/>
                <w:szCs w:val="28"/>
              </w:rPr>
              <w:t>0,1098</w:t>
            </w:r>
          </w:p>
        </w:tc>
        <w:tc>
          <w:tcPr>
            <w:tcW w:w="1120" w:type="dxa"/>
          </w:tcPr>
          <w:p w:rsidR="008A1DFE" w:rsidRPr="00A96DF7" w:rsidRDefault="008A1DFE" w:rsidP="008A1DFE">
            <w:pPr>
              <w:ind w:left="-540" w:right="-385"/>
              <w:jc w:val="center"/>
              <w:rPr>
                <w:sz w:val="28"/>
                <w:szCs w:val="28"/>
              </w:rPr>
            </w:pPr>
            <w:r w:rsidRPr="00A96DF7">
              <w:rPr>
                <w:sz w:val="28"/>
                <w:szCs w:val="28"/>
              </w:rPr>
              <w:t>-2,2095</w:t>
            </w:r>
          </w:p>
        </w:tc>
        <w:tc>
          <w:tcPr>
            <w:tcW w:w="1130" w:type="dxa"/>
          </w:tcPr>
          <w:p w:rsidR="008A1DFE" w:rsidRPr="00A96DF7" w:rsidRDefault="008A1DFE" w:rsidP="008A1DFE">
            <w:pPr>
              <w:ind w:left="-540" w:right="-385"/>
              <w:jc w:val="center"/>
              <w:rPr>
                <w:sz w:val="28"/>
                <w:szCs w:val="28"/>
              </w:rPr>
            </w:pPr>
            <w:r w:rsidRPr="00A96DF7">
              <w:rPr>
                <w:sz w:val="28"/>
                <w:szCs w:val="28"/>
              </w:rPr>
              <w:t>-1,9459</w:t>
            </w:r>
          </w:p>
        </w:tc>
        <w:tc>
          <w:tcPr>
            <w:tcW w:w="1158" w:type="dxa"/>
          </w:tcPr>
          <w:p w:rsidR="008A1DFE" w:rsidRPr="00A96DF7" w:rsidRDefault="008A1DFE" w:rsidP="008A1DFE">
            <w:pPr>
              <w:ind w:left="-540" w:right="-385"/>
              <w:jc w:val="center"/>
              <w:rPr>
                <w:sz w:val="28"/>
                <w:szCs w:val="28"/>
              </w:rPr>
            </w:pPr>
            <w:r w:rsidRPr="00A96DF7">
              <w:rPr>
                <w:sz w:val="28"/>
                <w:szCs w:val="28"/>
              </w:rPr>
              <w:t>-0,2636</w:t>
            </w:r>
          </w:p>
        </w:tc>
        <w:tc>
          <w:tcPr>
            <w:tcW w:w="1501" w:type="dxa"/>
          </w:tcPr>
          <w:p w:rsidR="008A1DFE" w:rsidRPr="00A96DF7" w:rsidRDefault="008A1DFE" w:rsidP="008A1DFE">
            <w:pPr>
              <w:ind w:left="-540" w:right="-385"/>
              <w:jc w:val="center"/>
              <w:rPr>
                <w:sz w:val="28"/>
                <w:szCs w:val="28"/>
              </w:rPr>
            </w:pPr>
            <w:r w:rsidRPr="00A96DF7">
              <w:rPr>
                <w:sz w:val="28"/>
                <w:szCs w:val="28"/>
              </w:rPr>
              <w:t>0,0695</w:t>
            </w:r>
          </w:p>
        </w:tc>
      </w:tr>
      <w:tr w:rsidR="008A1DFE" w:rsidRPr="00A96DF7" w:rsidTr="008A1DFE">
        <w:trPr>
          <w:trHeight w:val="175"/>
        </w:trPr>
        <w:tc>
          <w:tcPr>
            <w:tcW w:w="1549" w:type="dxa"/>
          </w:tcPr>
          <w:p w:rsidR="008A1DFE" w:rsidRPr="00A96DF7" w:rsidRDefault="008A1DFE" w:rsidP="008A1DFE">
            <w:pPr>
              <w:ind w:left="-540" w:right="-385"/>
              <w:jc w:val="center"/>
              <w:rPr>
                <w:sz w:val="28"/>
                <w:szCs w:val="28"/>
              </w:rPr>
            </w:pPr>
            <w:r w:rsidRPr="00A96DF7">
              <w:rPr>
                <w:sz w:val="28"/>
                <w:szCs w:val="28"/>
              </w:rPr>
              <w:t>2</w:t>
            </w:r>
          </w:p>
        </w:tc>
        <w:tc>
          <w:tcPr>
            <w:tcW w:w="1877" w:type="dxa"/>
            <w:gridSpan w:val="2"/>
          </w:tcPr>
          <w:p w:rsidR="008A1DFE" w:rsidRPr="00A96DF7" w:rsidRDefault="008A1DFE" w:rsidP="008A1DFE">
            <w:pPr>
              <w:ind w:left="-540" w:right="-385"/>
              <w:jc w:val="center"/>
              <w:rPr>
                <w:sz w:val="28"/>
                <w:szCs w:val="28"/>
              </w:rPr>
            </w:pPr>
            <w:r w:rsidRPr="00A96DF7">
              <w:rPr>
                <w:sz w:val="28"/>
                <w:szCs w:val="28"/>
              </w:rPr>
              <w:t>5351,1</w:t>
            </w:r>
          </w:p>
        </w:tc>
        <w:tc>
          <w:tcPr>
            <w:tcW w:w="1301" w:type="dxa"/>
          </w:tcPr>
          <w:p w:rsidR="008A1DFE" w:rsidRPr="00A96DF7" w:rsidRDefault="008A1DFE" w:rsidP="008A1DFE">
            <w:pPr>
              <w:ind w:left="-540" w:right="-385"/>
              <w:jc w:val="center"/>
              <w:rPr>
                <w:sz w:val="28"/>
                <w:szCs w:val="28"/>
              </w:rPr>
            </w:pPr>
            <w:r w:rsidRPr="00A96DF7">
              <w:rPr>
                <w:sz w:val="28"/>
                <w:szCs w:val="28"/>
              </w:rPr>
              <w:t>0,2649</w:t>
            </w:r>
          </w:p>
        </w:tc>
        <w:tc>
          <w:tcPr>
            <w:tcW w:w="1120" w:type="dxa"/>
          </w:tcPr>
          <w:p w:rsidR="008A1DFE" w:rsidRPr="00A96DF7" w:rsidRDefault="008A1DFE" w:rsidP="008A1DFE">
            <w:pPr>
              <w:ind w:left="-540" w:right="-385"/>
              <w:jc w:val="center"/>
              <w:rPr>
                <w:sz w:val="28"/>
                <w:szCs w:val="28"/>
              </w:rPr>
            </w:pPr>
            <w:r w:rsidRPr="00A96DF7">
              <w:rPr>
                <w:sz w:val="28"/>
                <w:szCs w:val="28"/>
              </w:rPr>
              <w:t>-1,3284</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0,6175</w:t>
            </w:r>
          </w:p>
        </w:tc>
        <w:tc>
          <w:tcPr>
            <w:tcW w:w="1501" w:type="dxa"/>
          </w:tcPr>
          <w:p w:rsidR="008A1DFE" w:rsidRPr="00A96DF7" w:rsidRDefault="008A1DFE" w:rsidP="008A1DFE">
            <w:pPr>
              <w:ind w:left="-540" w:right="-385"/>
              <w:jc w:val="center"/>
              <w:rPr>
                <w:sz w:val="28"/>
                <w:szCs w:val="28"/>
              </w:rPr>
            </w:pPr>
            <w:r w:rsidRPr="00A96DF7">
              <w:rPr>
                <w:sz w:val="28"/>
                <w:szCs w:val="28"/>
              </w:rPr>
              <w:t>0,3813</w:t>
            </w:r>
          </w:p>
        </w:tc>
      </w:tr>
      <w:tr w:rsidR="008A1DFE" w:rsidRPr="00A96DF7" w:rsidTr="008A1DFE">
        <w:trPr>
          <w:trHeight w:val="183"/>
        </w:trPr>
        <w:tc>
          <w:tcPr>
            <w:tcW w:w="1549" w:type="dxa"/>
          </w:tcPr>
          <w:p w:rsidR="008A1DFE" w:rsidRPr="00A96DF7" w:rsidRDefault="008A1DFE" w:rsidP="008A1DFE">
            <w:pPr>
              <w:ind w:left="-540" w:right="-385"/>
              <w:jc w:val="center"/>
              <w:rPr>
                <w:sz w:val="28"/>
                <w:szCs w:val="28"/>
              </w:rPr>
            </w:pPr>
            <w:r w:rsidRPr="00A96DF7">
              <w:rPr>
                <w:sz w:val="28"/>
                <w:szCs w:val="28"/>
              </w:rPr>
              <w:t>3</w:t>
            </w:r>
          </w:p>
        </w:tc>
        <w:tc>
          <w:tcPr>
            <w:tcW w:w="1877" w:type="dxa"/>
            <w:gridSpan w:val="2"/>
          </w:tcPr>
          <w:p w:rsidR="008A1DFE" w:rsidRPr="00A96DF7" w:rsidRDefault="008A1DFE" w:rsidP="008A1DFE">
            <w:pPr>
              <w:ind w:left="-540" w:right="-385"/>
              <w:jc w:val="center"/>
              <w:rPr>
                <w:sz w:val="28"/>
                <w:szCs w:val="28"/>
              </w:rPr>
            </w:pPr>
            <w:r w:rsidRPr="00A96DF7">
              <w:rPr>
                <w:sz w:val="28"/>
                <w:szCs w:val="28"/>
              </w:rPr>
              <w:t>214,6</w:t>
            </w:r>
          </w:p>
        </w:tc>
        <w:tc>
          <w:tcPr>
            <w:tcW w:w="1301" w:type="dxa"/>
          </w:tcPr>
          <w:p w:rsidR="008A1DFE" w:rsidRPr="00A96DF7" w:rsidRDefault="008A1DFE" w:rsidP="008A1DFE">
            <w:pPr>
              <w:ind w:left="-540" w:right="-385"/>
              <w:jc w:val="center"/>
              <w:rPr>
                <w:sz w:val="28"/>
                <w:szCs w:val="28"/>
              </w:rPr>
            </w:pPr>
            <w:r w:rsidRPr="00A96DF7">
              <w:rPr>
                <w:sz w:val="28"/>
                <w:szCs w:val="28"/>
              </w:rPr>
              <w:t>0,0106</w:t>
            </w:r>
          </w:p>
        </w:tc>
        <w:tc>
          <w:tcPr>
            <w:tcW w:w="1120" w:type="dxa"/>
          </w:tcPr>
          <w:p w:rsidR="008A1DFE" w:rsidRPr="00A96DF7" w:rsidRDefault="008A1DFE" w:rsidP="008A1DFE">
            <w:pPr>
              <w:ind w:left="-540" w:right="-385"/>
              <w:jc w:val="center"/>
              <w:rPr>
                <w:sz w:val="28"/>
                <w:szCs w:val="28"/>
              </w:rPr>
            </w:pPr>
            <w:r w:rsidRPr="00A96DF7">
              <w:rPr>
                <w:sz w:val="28"/>
                <w:szCs w:val="28"/>
              </w:rPr>
              <w:t>-4,5447</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-2,5988</w:t>
            </w:r>
          </w:p>
        </w:tc>
        <w:tc>
          <w:tcPr>
            <w:tcW w:w="1501" w:type="dxa"/>
          </w:tcPr>
          <w:p w:rsidR="008A1DFE" w:rsidRPr="00A96DF7" w:rsidRDefault="008A1DFE" w:rsidP="008A1DFE">
            <w:pPr>
              <w:ind w:left="-540" w:right="-385"/>
              <w:jc w:val="center"/>
              <w:rPr>
                <w:sz w:val="28"/>
                <w:szCs w:val="28"/>
              </w:rPr>
            </w:pPr>
            <w:r w:rsidRPr="00A96DF7">
              <w:rPr>
                <w:sz w:val="28"/>
                <w:szCs w:val="28"/>
              </w:rPr>
              <w:t>6,7535</w:t>
            </w:r>
          </w:p>
        </w:tc>
      </w:tr>
      <w:tr w:rsidR="008A1DFE" w:rsidRPr="00A96DF7" w:rsidTr="008A1DFE">
        <w:trPr>
          <w:trHeight w:val="175"/>
        </w:trPr>
        <w:tc>
          <w:tcPr>
            <w:tcW w:w="1549" w:type="dxa"/>
          </w:tcPr>
          <w:p w:rsidR="008A1DFE" w:rsidRPr="00A96DF7" w:rsidRDefault="008A1DFE" w:rsidP="008A1DFE">
            <w:pPr>
              <w:ind w:left="-540" w:right="-385"/>
              <w:jc w:val="center"/>
              <w:rPr>
                <w:sz w:val="28"/>
                <w:szCs w:val="28"/>
              </w:rPr>
            </w:pPr>
            <w:r w:rsidRPr="00A96DF7">
              <w:rPr>
                <w:sz w:val="28"/>
                <w:szCs w:val="28"/>
              </w:rPr>
              <w:t>4</w:t>
            </w:r>
          </w:p>
        </w:tc>
        <w:tc>
          <w:tcPr>
            <w:tcW w:w="1877" w:type="dxa"/>
            <w:gridSpan w:val="2"/>
          </w:tcPr>
          <w:p w:rsidR="008A1DFE" w:rsidRPr="00A96DF7" w:rsidRDefault="008A1DFE" w:rsidP="008A1DFE">
            <w:pPr>
              <w:ind w:left="-540" w:right="-385"/>
              <w:jc w:val="center"/>
              <w:rPr>
                <w:sz w:val="28"/>
                <w:szCs w:val="28"/>
              </w:rPr>
            </w:pPr>
            <w:r w:rsidRPr="00A96DF7">
              <w:rPr>
                <w:sz w:val="28"/>
                <w:szCs w:val="28"/>
              </w:rPr>
              <w:t>3889,5</w:t>
            </w:r>
          </w:p>
        </w:tc>
        <w:tc>
          <w:tcPr>
            <w:tcW w:w="1301" w:type="dxa"/>
          </w:tcPr>
          <w:p w:rsidR="008A1DFE" w:rsidRPr="00A96DF7" w:rsidRDefault="008A1DFE" w:rsidP="008A1DFE">
            <w:pPr>
              <w:ind w:left="-540" w:right="-385"/>
              <w:jc w:val="center"/>
              <w:rPr>
                <w:sz w:val="28"/>
                <w:szCs w:val="28"/>
              </w:rPr>
            </w:pPr>
            <w:r w:rsidRPr="00A96DF7">
              <w:rPr>
                <w:sz w:val="28"/>
                <w:szCs w:val="28"/>
              </w:rPr>
              <w:t>0,1925</w:t>
            </w:r>
          </w:p>
        </w:tc>
        <w:tc>
          <w:tcPr>
            <w:tcW w:w="1120" w:type="dxa"/>
          </w:tcPr>
          <w:p w:rsidR="008A1DFE" w:rsidRPr="00A96DF7" w:rsidRDefault="008A1DFE" w:rsidP="008A1DFE">
            <w:pPr>
              <w:ind w:left="-540" w:right="-385"/>
              <w:jc w:val="center"/>
              <w:rPr>
                <w:sz w:val="28"/>
                <w:szCs w:val="28"/>
              </w:rPr>
            </w:pPr>
            <w:r w:rsidRPr="00A96DF7">
              <w:rPr>
                <w:sz w:val="28"/>
                <w:szCs w:val="28"/>
              </w:rPr>
              <w:t>-1,6474</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0,2985</w:t>
            </w:r>
          </w:p>
        </w:tc>
        <w:tc>
          <w:tcPr>
            <w:tcW w:w="1501" w:type="dxa"/>
          </w:tcPr>
          <w:p w:rsidR="008A1DFE" w:rsidRPr="00A96DF7" w:rsidRDefault="008A1DFE" w:rsidP="008A1DFE">
            <w:pPr>
              <w:ind w:left="-540" w:right="-385"/>
              <w:jc w:val="center"/>
              <w:rPr>
                <w:sz w:val="28"/>
                <w:szCs w:val="28"/>
              </w:rPr>
            </w:pPr>
            <w:r w:rsidRPr="00A96DF7">
              <w:rPr>
                <w:sz w:val="28"/>
                <w:szCs w:val="28"/>
              </w:rPr>
              <w:t>0,0891</w:t>
            </w:r>
          </w:p>
        </w:tc>
      </w:tr>
      <w:tr w:rsidR="008A1DFE" w:rsidRPr="00A96DF7" w:rsidTr="008A1DFE">
        <w:trPr>
          <w:trHeight w:val="175"/>
        </w:trPr>
        <w:tc>
          <w:tcPr>
            <w:tcW w:w="1549" w:type="dxa"/>
          </w:tcPr>
          <w:p w:rsidR="008A1DFE" w:rsidRPr="00A96DF7" w:rsidRDefault="008A1DFE" w:rsidP="008A1DFE">
            <w:pPr>
              <w:ind w:left="-540" w:right="-385"/>
              <w:jc w:val="center"/>
              <w:rPr>
                <w:sz w:val="28"/>
                <w:szCs w:val="28"/>
              </w:rPr>
            </w:pPr>
            <w:r w:rsidRPr="00A96DF7">
              <w:rPr>
                <w:sz w:val="28"/>
                <w:szCs w:val="28"/>
              </w:rPr>
              <w:t>5</w:t>
            </w:r>
          </w:p>
        </w:tc>
        <w:tc>
          <w:tcPr>
            <w:tcW w:w="1877" w:type="dxa"/>
            <w:gridSpan w:val="2"/>
          </w:tcPr>
          <w:p w:rsidR="008A1DFE" w:rsidRPr="00A96DF7" w:rsidRDefault="008A1DFE" w:rsidP="008A1DFE">
            <w:pPr>
              <w:ind w:left="-540" w:right="-385"/>
              <w:jc w:val="center"/>
              <w:rPr>
                <w:sz w:val="28"/>
                <w:szCs w:val="28"/>
              </w:rPr>
            </w:pPr>
            <w:r w:rsidRPr="00A96DF7">
              <w:rPr>
                <w:sz w:val="28"/>
                <w:szCs w:val="28"/>
              </w:rPr>
              <w:t>2069,4</w:t>
            </w:r>
          </w:p>
        </w:tc>
        <w:tc>
          <w:tcPr>
            <w:tcW w:w="1301" w:type="dxa"/>
          </w:tcPr>
          <w:p w:rsidR="008A1DFE" w:rsidRPr="00A96DF7" w:rsidRDefault="008A1DFE" w:rsidP="008A1DFE">
            <w:pPr>
              <w:ind w:left="-540" w:right="-385"/>
              <w:jc w:val="center"/>
              <w:rPr>
                <w:sz w:val="28"/>
                <w:szCs w:val="28"/>
              </w:rPr>
            </w:pPr>
            <w:r w:rsidRPr="00A96DF7">
              <w:rPr>
                <w:sz w:val="28"/>
                <w:szCs w:val="28"/>
              </w:rPr>
              <w:t>0,1024</w:t>
            </w:r>
          </w:p>
        </w:tc>
        <w:tc>
          <w:tcPr>
            <w:tcW w:w="1120" w:type="dxa"/>
          </w:tcPr>
          <w:p w:rsidR="008A1DFE" w:rsidRPr="00A96DF7" w:rsidRDefault="008A1DFE" w:rsidP="008A1DFE">
            <w:pPr>
              <w:ind w:left="-540" w:right="-385"/>
              <w:jc w:val="center"/>
              <w:rPr>
                <w:sz w:val="28"/>
                <w:szCs w:val="28"/>
              </w:rPr>
            </w:pPr>
            <w:r w:rsidRPr="00A96DF7">
              <w:rPr>
                <w:sz w:val="28"/>
                <w:szCs w:val="28"/>
              </w:rPr>
              <w:t>-2,2784</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-0,3325</w:t>
            </w:r>
          </w:p>
        </w:tc>
        <w:tc>
          <w:tcPr>
            <w:tcW w:w="1501" w:type="dxa"/>
          </w:tcPr>
          <w:p w:rsidR="008A1DFE" w:rsidRPr="00A96DF7" w:rsidRDefault="008A1DFE" w:rsidP="008A1DFE">
            <w:pPr>
              <w:ind w:left="-540" w:right="-385"/>
              <w:jc w:val="center"/>
              <w:rPr>
                <w:sz w:val="28"/>
                <w:szCs w:val="28"/>
              </w:rPr>
            </w:pPr>
            <w:r w:rsidRPr="00A96DF7">
              <w:rPr>
                <w:sz w:val="28"/>
                <w:szCs w:val="28"/>
              </w:rPr>
              <w:t>0,1106</w:t>
            </w:r>
          </w:p>
        </w:tc>
      </w:tr>
      <w:tr w:rsidR="008A1DFE" w:rsidRPr="00A96DF7" w:rsidTr="008A1DFE">
        <w:trPr>
          <w:trHeight w:val="183"/>
        </w:trPr>
        <w:tc>
          <w:tcPr>
            <w:tcW w:w="1549" w:type="dxa"/>
          </w:tcPr>
          <w:p w:rsidR="008A1DFE" w:rsidRPr="00A96DF7" w:rsidRDefault="008A1DFE" w:rsidP="008A1DFE">
            <w:pPr>
              <w:ind w:left="-540" w:right="-385"/>
              <w:jc w:val="center"/>
              <w:rPr>
                <w:sz w:val="28"/>
                <w:szCs w:val="28"/>
              </w:rPr>
            </w:pPr>
            <w:r w:rsidRPr="00A96DF7">
              <w:rPr>
                <w:sz w:val="28"/>
                <w:szCs w:val="28"/>
              </w:rPr>
              <w:t>6</w:t>
            </w:r>
          </w:p>
        </w:tc>
        <w:tc>
          <w:tcPr>
            <w:tcW w:w="1877" w:type="dxa"/>
            <w:gridSpan w:val="2"/>
          </w:tcPr>
          <w:p w:rsidR="008A1DFE" w:rsidRPr="00A96DF7" w:rsidRDefault="008A1DFE" w:rsidP="008A1DFE">
            <w:pPr>
              <w:ind w:left="-540" w:right="-385"/>
              <w:jc w:val="center"/>
              <w:rPr>
                <w:sz w:val="28"/>
                <w:szCs w:val="28"/>
              </w:rPr>
            </w:pPr>
            <w:r w:rsidRPr="00A96DF7">
              <w:rPr>
                <w:sz w:val="28"/>
                <w:szCs w:val="28"/>
              </w:rPr>
              <w:t>5403,2</w:t>
            </w:r>
          </w:p>
        </w:tc>
        <w:tc>
          <w:tcPr>
            <w:tcW w:w="1301" w:type="dxa"/>
          </w:tcPr>
          <w:p w:rsidR="008A1DFE" w:rsidRPr="00A96DF7" w:rsidRDefault="008A1DFE" w:rsidP="008A1DFE">
            <w:pPr>
              <w:ind w:left="-540" w:right="-385"/>
              <w:jc w:val="center"/>
              <w:rPr>
                <w:sz w:val="28"/>
                <w:szCs w:val="28"/>
              </w:rPr>
            </w:pPr>
            <w:r w:rsidRPr="00A96DF7">
              <w:rPr>
                <w:sz w:val="28"/>
                <w:szCs w:val="28"/>
              </w:rPr>
              <w:t>0,2675</w:t>
            </w:r>
          </w:p>
        </w:tc>
        <w:tc>
          <w:tcPr>
            <w:tcW w:w="1120" w:type="dxa"/>
          </w:tcPr>
          <w:p w:rsidR="008A1DFE" w:rsidRPr="00A96DF7" w:rsidRDefault="008A1DFE" w:rsidP="008A1DFE">
            <w:pPr>
              <w:ind w:left="-540" w:right="-385"/>
              <w:jc w:val="center"/>
              <w:rPr>
                <w:sz w:val="28"/>
                <w:szCs w:val="28"/>
              </w:rPr>
            </w:pPr>
            <w:r w:rsidRPr="00A96DF7">
              <w:rPr>
                <w:sz w:val="28"/>
                <w:szCs w:val="28"/>
              </w:rPr>
              <w:t>-1,3187</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0,6272</w:t>
            </w:r>
          </w:p>
        </w:tc>
        <w:tc>
          <w:tcPr>
            <w:tcW w:w="1501" w:type="dxa"/>
          </w:tcPr>
          <w:p w:rsidR="008A1DFE" w:rsidRPr="00A96DF7" w:rsidRDefault="008A1DFE" w:rsidP="008A1DFE">
            <w:pPr>
              <w:ind w:left="-540" w:right="-385"/>
              <w:jc w:val="center"/>
              <w:rPr>
                <w:sz w:val="28"/>
                <w:szCs w:val="28"/>
              </w:rPr>
            </w:pPr>
            <w:r w:rsidRPr="00A96DF7">
              <w:rPr>
                <w:sz w:val="28"/>
                <w:szCs w:val="28"/>
              </w:rPr>
              <w:t>0,3934</w:t>
            </w:r>
          </w:p>
        </w:tc>
      </w:tr>
      <w:tr w:rsidR="008A1DFE" w:rsidRPr="00A96DF7" w:rsidTr="008A1DFE">
        <w:trPr>
          <w:trHeight w:val="175"/>
        </w:trPr>
        <w:tc>
          <w:tcPr>
            <w:tcW w:w="1549" w:type="dxa"/>
          </w:tcPr>
          <w:p w:rsidR="008A1DFE" w:rsidRPr="00A96DF7" w:rsidRDefault="008A1DFE" w:rsidP="008A1DFE">
            <w:pPr>
              <w:ind w:left="-540" w:right="-385"/>
              <w:jc w:val="center"/>
              <w:rPr>
                <w:sz w:val="28"/>
                <w:szCs w:val="28"/>
              </w:rPr>
            </w:pPr>
            <w:r w:rsidRPr="00A96DF7">
              <w:rPr>
                <w:sz w:val="28"/>
                <w:szCs w:val="28"/>
              </w:rPr>
              <w:t>7</w:t>
            </w:r>
          </w:p>
        </w:tc>
        <w:tc>
          <w:tcPr>
            <w:tcW w:w="1877" w:type="dxa"/>
            <w:gridSpan w:val="2"/>
          </w:tcPr>
          <w:p w:rsidR="008A1DFE" w:rsidRPr="00A96DF7" w:rsidRDefault="008A1DFE" w:rsidP="008A1DFE">
            <w:pPr>
              <w:ind w:left="-540" w:right="-385"/>
              <w:jc w:val="center"/>
              <w:rPr>
                <w:sz w:val="28"/>
                <w:szCs w:val="28"/>
              </w:rPr>
            </w:pPr>
            <w:r w:rsidRPr="00A96DF7">
              <w:rPr>
                <w:sz w:val="28"/>
                <w:szCs w:val="28"/>
              </w:rPr>
              <w:t>1009,6</w:t>
            </w:r>
          </w:p>
        </w:tc>
        <w:tc>
          <w:tcPr>
            <w:tcW w:w="1301" w:type="dxa"/>
          </w:tcPr>
          <w:p w:rsidR="008A1DFE" w:rsidRPr="00A96DF7" w:rsidRDefault="008A1DFE" w:rsidP="008A1DFE">
            <w:pPr>
              <w:ind w:left="-540" w:right="-385"/>
              <w:jc w:val="center"/>
              <w:rPr>
                <w:sz w:val="28"/>
                <w:szCs w:val="28"/>
              </w:rPr>
            </w:pPr>
            <w:r w:rsidRPr="00A96DF7">
              <w:rPr>
                <w:sz w:val="28"/>
                <w:szCs w:val="28"/>
              </w:rPr>
              <w:t>0,0500</w:t>
            </w:r>
          </w:p>
        </w:tc>
        <w:tc>
          <w:tcPr>
            <w:tcW w:w="1120" w:type="dxa"/>
          </w:tcPr>
          <w:p w:rsidR="008A1DFE" w:rsidRPr="00A96DF7" w:rsidRDefault="008A1DFE" w:rsidP="008A1DFE">
            <w:pPr>
              <w:ind w:left="-540" w:right="-385"/>
              <w:jc w:val="center"/>
              <w:rPr>
                <w:sz w:val="28"/>
                <w:szCs w:val="28"/>
              </w:rPr>
            </w:pPr>
            <w:r w:rsidRPr="00A96DF7">
              <w:rPr>
                <w:sz w:val="28"/>
                <w:szCs w:val="28"/>
              </w:rPr>
              <w:t>-2,9961</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-1,0502</w:t>
            </w:r>
          </w:p>
        </w:tc>
        <w:tc>
          <w:tcPr>
            <w:tcW w:w="1501" w:type="dxa"/>
          </w:tcPr>
          <w:p w:rsidR="008A1DFE" w:rsidRPr="00A96DF7" w:rsidRDefault="008A1DFE" w:rsidP="008A1DFE">
            <w:pPr>
              <w:ind w:left="-540" w:right="-385"/>
              <w:jc w:val="center"/>
              <w:rPr>
                <w:sz w:val="28"/>
                <w:szCs w:val="28"/>
              </w:rPr>
            </w:pPr>
            <w:r w:rsidRPr="00A96DF7">
              <w:rPr>
                <w:sz w:val="28"/>
                <w:szCs w:val="28"/>
              </w:rPr>
              <w:t>1,1030</w:t>
            </w:r>
          </w:p>
        </w:tc>
      </w:tr>
      <w:tr w:rsidR="008A1DFE" w:rsidRPr="00A96DF7" w:rsidTr="008A1DFE">
        <w:trPr>
          <w:trHeight w:val="412"/>
        </w:trPr>
        <w:tc>
          <w:tcPr>
            <w:tcW w:w="1549" w:type="dxa"/>
          </w:tcPr>
          <w:p w:rsidR="008A1DFE" w:rsidRPr="00A96DF7" w:rsidRDefault="008A1DFE" w:rsidP="008A1DFE">
            <w:pPr>
              <w:ind w:left="-540" w:right="-385"/>
              <w:jc w:val="center"/>
              <w:rPr>
                <w:sz w:val="28"/>
                <w:szCs w:val="28"/>
              </w:rPr>
            </w:pPr>
            <w:r w:rsidRPr="00A96DF7">
              <w:rPr>
                <w:sz w:val="28"/>
                <w:szCs w:val="28"/>
              </w:rPr>
              <w:t>Итого</w:t>
            </w:r>
          </w:p>
        </w:tc>
        <w:tc>
          <w:tcPr>
            <w:tcW w:w="1877" w:type="dxa"/>
            <w:gridSpan w:val="2"/>
          </w:tcPr>
          <w:p w:rsidR="008A1DFE" w:rsidRPr="00A96DF7" w:rsidRDefault="008A1DFE" w:rsidP="008A1DFE">
            <w:pPr>
              <w:ind w:left="-540" w:right="-385"/>
              <w:jc w:val="center"/>
              <w:rPr>
                <w:sz w:val="28"/>
                <w:szCs w:val="28"/>
              </w:rPr>
            </w:pPr>
          </w:p>
        </w:tc>
        <w:tc>
          <w:tcPr>
            <w:tcW w:w="1301" w:type="dxa"/>
          </w:tcPr>
          <w:p w:rsidR="008A1DFE" w:rsidRPr="00A96DF7" w:rsidRDefault="008A1DFE" w:rsidP="008A1DFE">
            <w:pPr>
              <w:ind w:left="-540" w:right="-385"/>
              <w:jc w:val="center"/>
              <w:rPr>
                <w:sz w:val="28"/>
                <w:szCs w:val="28"/>
              </w:rPr>
            </w:pPr>
          </w:p>
        </w:tc>
        <w:tc>
          <w:tcPr>
            <w:tcW w:w="1120" w:type="dxa"/>
          </w:tcPr>
          <w:p w:rsidR="008A1DFE" w:rsidRPr="00A96DF7" w:rsidRDefault="008A1DFE" w:rsidP="008A1DFE">
            <w:pPr>
              <w:ind w:left="-540" w:right="-385"/>
              <w:jc w:val="center"/>
              <w:rPr>
                <w:sz w:val="28"/>
                <w:szCs w:val="28"/>
              </w:rPr>
            </w:pP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p>
        </w:tc>
        <w:tc>
          <w:tcPr>
            <w:tcW w:w="1501" w:type="dxa"/>
          </w:tcPr>
          <w:p w:rsidR="008A1DFE" w:rsidRPr="00A96DF7" w:rsidRDefault="008A1DFE" w:rsidP="008A1DFE">
            <w:pPr>
              <w:ind w:left="-540" w:right="-385"/>
              <w:jc w:val="center"/>
              <w:rPr>
                <w:sz w:val="28"/>
                <w:szCs w:val="28"/>
              </w:rPr>
            </w:pPr>
            <w:r w:rsidRPr="00A96DF7">
              <w:rPr>
                <w:sz w:val="28"/>
                <w:szCs w:val="28"/>
              </w:rPr>
              <w:t>8,9004</w:t>
            </w:r>
          </w:p>
        </w:tc>
      </w:tr>
      <w:tr w:rsidR="008A1DFE" w:rsidRPr="00A96DF7" w:rsidTr="008A1DFE">
        <w:trPr>
          <w:trHeight w:val="1288"/>
        </w:trPr>
        <w:tc>
          <w:tcPr>
            <w:tcW w:w="9636" w:type="dxa"/>
            <w:gridSpan w:val="8"/>
            <w:tcBorders>
              <w:left w:val="nil"/>
              <w:bottom w:val="nil"/>
              <w:right w:val="nil"/>
            </w:tcBorders>
          </w:tcPr>
          <w:p w:rsidR="008A1DFE" w:rsidRPr="001E04C3" w:rsidRDefault="008A1DFE" w:rsidP="008A1DFE">
            <w:pPr>
              <w:ind w:left="-540" w:right="-385"/>
              <w:rPr>
                <w:sz w:val="28"/>
                <w:szCs w:val="28"/>
                <w:u w:val="single"/>
              </w:rPr>
            </w:pPr>
            <w:r>
              <w:rPr>
                <w:sz w:val="28"/>
                <w:szCs w:val="28"/>
              </w:rPr>
              <w:t xml:space="preserve">                                                         </w:t>
            </w:r>
            <w:r w:rsidR="00D90A56">
              <w:rPr>
                <w:sz w:val="28"/>
                <w:szCs w:val="28"/>
              </w:rPr>
              <w:t xml:space="preserve">        </w:t>
            </w:r>
            <w:r>
              <w:rPr>
                <w:sz w:val="28"/>
                <w:szCs w:val="28"/>
              </w:rPr>
              <w:t xml:space="preserve"> </w:t>
            </w:r>
            <w:r>
              <w:rPr>
                <w:sz w:val="28"/>
                <w:szCs w:val="28"/>
                <w:u w:val="single"/>
              </w:rPr>
              <w:t>1</w:t>
            </w:r>
          </w:p>
          <w:p w:rsidR="008A1DFE" w:rsidRDefault="008A1DFE" w:rsidP="008A1DFE">
            <w:pPr>
              <w:ind w:left="-540" w:right="-385"/>
              <w:jc w:val="center"/>
              <w:rPr>
                <w:sz w:val="28"/>
                <w:szCs w:val="28"/>
              </w:rPr>
            </w:pPr>
            <w:r w:rsidRPr="00C13693">
              <w:rPr>
                <w:sz w:val="28"/>
                <w:szCs w:val="28"/>
              </w:rPr>
              <w:t>σ</w:t>
            </w:r>
            <w:r w:rsidRPr="00C13693">
              <w:rPr>
                <w:sz w:val="28"/>
                <w:szCs w:val="28"/>
                <w:lang w:val="en-US"/>
              </w:rPr>
              <w:t>²</w:t>
            </w:r>
            <w:r>
              <w:rPr>
                <w:sz w:val="28"/>
                <w:szCs w:val="28"/>
                <w:lang w:val="en-US"/>
              </w:rPr>
              <w:t xml:space="preserve"> </w:t>
            </w:r>
            <w:r>
              <w:rPr>
                <w:sz w:val="28"/>
                <w:szCs w:val="28"/>
                <w:vertAlign w:val="subscript"/>
                <w:lang w:val="en-US"/>
              </w:rPr>
              <w:t>2005</w:t>
            </w:r>
            <w:r>
              <w:rPr>
                <w:sz w:val="28"/>
                <w:szCs w:val="28"/>
              </w:rPr>
              <w:t>=7 *8,9004 = 1,275</w:t>
            </w:r>
          </w:p>
          <w:p w:rsidR="008A1DFE" w:rsidRDefault="008A1DFE" w:rsidP="008A1DFE">
            <w:pPr>
              <w:ind w:left="-540" w:right="-385"/>
              <w:jc w:val="center"/>
              <w:rPr>
                <w:sz w:val="28"/>
                <w:szCs w:val="28"/>
              </w:rPr>
            </w:pPr>
          </w:p>
          <w:p w:rsidR="008A1DFE" w:rsidRPr="00D90A56" w:rsidRDefault="008A1DFE" w:rsidP="00D90A56">
            <w:pPr>
              <w:rPr>
                <w:sz w:val="28"/>
                <w:szCs w:val="28"/>
              </w:rPr>
            </w:pPr>
          </w:p>
        </w:tc>
      </w:tr>
      <w:tr w:rsidR="008A1DFE" w:rsidRPr="00A96DF7" w:rsidTr="008A1DFE">
        <w:trPr>
          <w:trHeight w:val="183"/>
        </w:trPr>
        <w:tc>
          <w:tcPr>
            <w:tcW w:w="1560" w:type="dxa"/>
            <w:gridSpan w:val="2"/>
            <w:tcBorders>
              <w:top w:val="nil"/>
            </w:tcBorders>
          </w:tcPr>
          <w:p w:rsidR="008A1DFE" w:rsidRPr="00A96DF7" w:rsidRDefault="008A1DFE" w:rsidP="008A1DFE">
            <w:pPr>
              <w:ind w:left="-540" w:right="-385"/>
              <w:jc w:val="center"/>
              <w:rPr>
                <w:sz w:val="28"/>
                <w:szCs w:val="28"/>
              </w:rPr>
            </w:pPr>
            <w:r w:rsidRPr="00A96DF7">
              <w:rPr>
                <w:sz w:val="28"/>
                <w:szCs w:val="28"/>
              </w:rPr>
              <w:t>Поставщик</w:t>
            </w:r>
          </w:p>
        </w:tc>
        <w:tc>
          <w:tcPr>
            <w:tcW w:w="8076" w:type="dxa"/>
            <w:gridSpan w:val="6"/>
            <w:tcBorders>
              <w:top w:val="nil"/>
            </w:tcBorders>
          </w:tcPr>
          <w:p w:rsidR="008A1DFE" w:rsidRPr="00A96DF7" w:rsidRDefault="008A1DFE" w:rsidP="008A1DFE">
            <w:pPr>
              <w:ind w:left="-540" w:right="-385"/>
              <w:jc w:val="center"/>
              <w:rPr>
                <w:sz w:val="28"/>
                <w:szCs w:val="28"/>
              </w:rPr>
            </w:pPr>
            <w:smartTag w:uri="urn:schemas-microsoft-com:office:smarttags" w:element="metricconverter">
              <w:smartTagPr>
                <w:attr w:name="ProductID" w:val="2006 г"/>
              </w:smartTagPr>
              <w:r w:rsidRPr="00A96DF7">
                <w:rPr>
                  <w:sz w:val="28"/>
                  <w:szCs w:val="28"/>
                </w:rPr>
                <w:t>2006 г</w:t>
              </w:r>
            </w:smartTag>
            <w:r w:rsidRPr="00A96DF7">
              <w:rPr>
                <w:sz w:val="28"/>
                <w:szCs w:val="28"/>
              </w:rPr>
              <w:t>.</w:t>
            </w:r>
          </w:p>
        </w:tc>
      </w:tr>
      <w:tr w:rsidR="008A1DFE" w:rsidRPr="00A96DF7" w:rsidTr="008A1DFE">
        <w:trPr>
          <w:trHeight w:val="935"/>
        </w:trPr>
        <w:tc>
          <w:tcPr>
            <w:tcW w:w="1560" w:type="dxa"/>
            <w:gridSpan w:val="2"/>
          </w:tcPr>
          <w:p w:rsidR="008A1DFE" w:rsidRPr="00A96DF7" w:rsidRDefault="008A1DFE" w:rsidP="008A1DFE">
            <w:pPr>
              <w:ind w:left="-540" w:right="-385"/>
              <w:jc w:val="center"/>
              <w:rPr>
                <w:sz w:val="28"/>
                <w:szCs w:val="28"/>
              </w:rPr>
            </w:pPr>
          </w:p>
          <w:p w:rsidR="008A1DFE" w:rsidRPr="00A96DF7" w:rsidRDefault="008A1DFE" w:rsidP="008A1DFE">
            <w:pPr>
              <w:ind w:left="-540" w:right="-385"/>
              <w:jc w:val="center"/>
              <w:rPr>
                <w:sz w:val="28"/>
                <w:szCs w:val="28"/>
              </w:rPr>
            </w:pPr>
          </w:p>
        </w:tc>
        <w:tc>
          <w:tcPr>
            <w:tcW w:w="1866" w:type="dxa"/>
          </w:tcPr>
          <w:p w:rsidR="008A1DFE" w:rsidRDefault="008A1DFE" w:rsidP="008A1DFE">
            <w:pPr>
              <w:ind w:left="-540" w:right="-385"/>
              <w:jc w:val="center"/>
              <w:rPr>
                <w:sz w:val="28"/>
                <w:szCs w:val="28"/>
              </w:rPr>
            </w:pPr>
            <w:r w:rsidRPr="00A96DF7">
              <w:rPr>
                <w:sz w:val="28"/>
                <w:szCs w:val="28"/>
              </w:rPr>
              <w:t>Объем</w:t>
            </w:r>
            <w:r>
              <w:rPr>
                <w:sz w:val="28"/>
                <w:szCs w:val="28"/>
              </w:rPr>
              <w:t xml:space="preserve">                   </w:t>
            </w:r>
            <w:r w:rsidRPr="00A96DF7">
              <w:rPr>
                <w:sz w:val="28"/>
                <w:szCs w:val="28"/>
              </w:rPr>
              <w:t xml:space="preserve"> </w:t>
            </w:r>
            <w:r>
              <w:rPr>
                <w:sz w:val="28"/>
                <w:szCs w:val="28"/>
              </w:rPr>
              <w:t xml:space="preserve">    </w:t>
            </w:r>
            <w:r w:rsidRPr="00A96DF7">
              <w:rPr>
                <w:sz w:val="28"/>
                <w:szCs w:val="28"/>
              </w:rPr>
              <w:t>производства,</w:t>
            </w:r>
          </w:p>
          <w:p w:rsidR="008A1DFE" w:rsidRPr="00A96DF7" w:rsidRDefault="008A1DFE" w:rsidP="008A1DFE">
            <w:pPr>
              <w:ind w:left="-540" w:right="-385"/>
              <w:jc w:val="center"/>
              <w:rPr>
                <w:sz w:val="28"/>
                <w:szCs w:val="28"/>
              </w:rPr>
            </w:pPr>
            <w:r w:rsidRPr="00A96DF7">
              <w:rPr>
                <w:sz w:val="28"/>
                <w:szCs w:val="28"/>
              </w:rPr>
              <w:t>тыс. мЗ</w:t>
            </w:r>
          </w:p>
        </w:tc>
        <w:tc>
          <w:tcPr>
            <w:tcW w:w="1301" w:type="dxa"/>
          </w:tcPr>
          <w:p w:rsidR="008A1DFE" w:rsidRPr="00A96DF7" w:rsidRDefault="008A1DFE" w:rsidP="008A1DFE">
            <w:pPr>
              <w:ind w:left="-540" w:right="-385"/>
              <w:jc w:val="center"/>
              <w:rPr>
                <w:sz w:val="28"/>
                <w:szCs w:val="28"/>
              </w:rPr>
            </w:pPr>
            <w:r w:rsidRPr="00A96DF7">
              <w:rPr>
                <w:sz w:val="28"/>
                <w:szCs w:val="28"/>
              </w:rPr>
              <w:t>q</w:t>
            </w:r>
          </w:p>
        </w:tc>
        <w:tc>
          <w:tcPr>
            <w:tcW w:w="1120" w:type="dxa"/>
          </w:tcPr>
          <w:p w:rsidR="008A1DFE" w:rsidRPr="00A96DF7" w:rsidRDefault="008A1DFE" w:rsidP="008A1DFE">
            <w:pPr>
              <w:ind w:left="-540" w:right="-385"/>
              <w:jc w:val="center"/>
              <w:rPr>
                <w:sz w:val="28"/>
                <w:szCs w:val="28"/>
              </w:rPr>
            </w:pPr>
            <w:r w:rsidRPr="00A96DF7">
              <w:rPr>
                <w:sz w:val="28"/>
                <w:szCs w:val="28"/>
              </w:rPr>
              <w:t>ln(q)</w:t>
            </w:r>
          </w:p>
        </w:tc>
        <w:tc>
          <w:tcPr>
            <w:tcW w:w="1130" w:type="dxa"/>
          </w:tcPr>
          <w:p w:rsidR="008A1DFE" w:rsidRPr="00A96DF7" w:rsidRDefault="008A1DFE" w:rsidP="008A1DFE">
            <w:pPr>
              <w:ind w:left="-540" w:right="-385"/>
              <w:jc w:val="center"/>
              <w:rPr>
                <w:sz w:val="28"/>
                <w:szCs w:val="28"/>
              </w:rPr>
            </w:pPr>
            <w:r w:rsidRPr="00A96DF7">
              <w:rPr>
                <w:sz w:val="28"/>
                <w:szCs w:val="28"/>
              </w:rPr>
              <w:t>ln(q ср)</w:t>
            </w:r>
          </w:p>
        </w:tc>
        <w:tc>
          <w:tcPr>
            <w:tcW w:w="1158" w:type="dxa"/>
          </w:tcPr>
          <w:p w:rsidR="008A1DFE" w:rsidRPr="00A96DF7" w:rsidRDefault="008A1DFE" w:rsidP="008A1DFE">
            <w:pPr>
              <w:ind w:left="-540" w:right="-385"/>
              <w:jc w:val="center"/>
              <w:rPr>
                <w:sz w:val="28"/>
                <w:szCs w:val="28"/>
              </w:rPr>
            </w:pPr>
            <w:r w:rsidRPr="00A96DF7">
              <w:rPr>
                <w:sz w:val="28"/>
                <w:szCs w:val="28"/>
              </w:rPr>
              <w:t>ln(q)-ln(q ср)</w:t>
            </w:r>
          </w:p>
        </w:tc>
        <w:tc>
          <w:tcPr>
            <w:tcW w:w="1501" w:type="dxa"/>
          </w:tcPr>
          <w:p w:rsidR="008A1DFE" w:rsidRPr="00A96DF7" w:rsidRDefault="008A1DFE" w:rsidP="008A1DFE">
            <w:pPr>
              <w:ind w:left="-540" w:right="-385"/>
              <w:jc w:val="center"/>
              <w:rPr>
                <w:sz w:val="28"/>
                <w:szCs w:val="28"/>
              </w:rPr>
            </w:pPr>
            <w:r w:rsidRPr="00A96DF7">
              <w:rPr>
                <w:sz w:val="28"/>
                <w:szCs w:val="28"/>
              </w:rPr>
              <w:t>(ln(q)-ln(q</w:t>
            </w:r>
          </w:p>
          <w:p w:rsidR="008A1DFE" w:rsidRPr="00A96DF7" w:rsidRDefault="008A1DFE" w:rsidP="008A1DFE">
            <w:pPr>
              <w:ind w:left="-540" w:right="-385"/>
              <w:jc w:val="center"/>
              <w:rPr>
                <w:sz w:val="28"/>
                <w:szCs w:val="28"/>
              </w:rPr>
            </w:pPr>
            <w:r>
              <w:rPr>
                <w:sz w:val="28"/>
                <w:szCs w:val="28"/>
              </w:rPr>
              <w:t>ср))²</w:t>
            </w:r>
          </w:p>
        </w:tc>
      </w:tr>
      <w:tr w:rsidR="008A1DFE" w:rsidRPr="00A96DF7" w:rsidTr="008A1DFE">
        <w:trPr>
          <w:trHeight w:val="183"/>
        </w:trPr>
        <w:tc>
          <w:tcPr>
            <w:tcW w:w="1560" w:type="dxa"/>
            <w:gridSpan w:val="2"/>
          </w:tcPr>
          <w:p w:rsidR="008A1DFE" w:rsidRPr="00A96DF7" w:rsidRDefault="008A1DFE" w:rsidP="008A1DFE">
            <w:pPr>
              <w:ind w:left="-540" w:right="-385"/>
              <w:jc w:val="center"/>
              <w:rPr>
                <w:sz w:val="28"/>
                <w:szCs w:val="28"/>
              </w:rPr>
            </w:pPr>
            <w:r w:rsidRPr="00A96DF7">
              <w:rPr>
                <w:sz w:val="28"/>
                <w:szCs w:val="28"/>
              </w:rPr>
              <w:t>1</w:t>
            </w:r>
          </w:p>
        </w:tc>
        <w:tc>
          <w:tcPr>
            <w:tcW w:w="1866" w:type="dxa"/>
          </w:tcPr>
          <w:p w:rsidR="008A1DFE" w:rsidRPr="00A96DF7" w:rsidRDefault="008A1DFE" w:rsidP="008A1DFE">
            <w:pPr>
              <w:ind w:left="-540" w:right="-385"/>
              <w:jc w:val="center"/>
              <w:rPr>
                <w:sz w:val="28"/>
                <w:szCs w:val="28"/>
              </w:rPr>
            </w:pPr>
            <w:r w:rsidRPr="00A96DF7">
              <w:rPr>
                <w:sz w:val="28"/>
                <w:szCs w:val="28"/>
              </w:rPr>
              <w:t>2055,2</w:t>
            </w:r>
          </w:p>
        </w:tc>
        <w:tc>
          <w:tcPr>
            <w:tcW w:w="1301" w:type="dxa"/>
          </w:tcPr>
          <w:p w:rsidR="008A1DFE" w:rsidRPr="00A96DF7" w:rsidRDefault="008A1DFE" w:rsidP="008A1DFE">
            <w:pPr>
              <w:ind w:left="-540" w:right="-385"/>
              <w:jc w:val="center"/>
              <w:rPr>
                <w:sz w:val="28"/>
                <w:szCs w:val="28"/>
              </w:rPr>
            </w:pPr>
            <w:r w:rsidRPr="00A96DF7">
              <w:rPr>
                <w:sz w:val="28"/>
                <w:szCs w:val="28"/>
              </w:rPr>
              <w:t>0,0969</w:t>
            </w:r>
          </w:p>
        </w:tc>
        <w:tc>
          <w:tcPr>
            <w:tcW w:w="1120" w:type="dxa"/>
          </w:tcPr>
          <w:p w:rsidR="008A1DFE" w:rsidRPr="00A96DF7" w:rsidRDefault="008A1DFE" w:rsidP="008A1DFE">
            <w:pPr>
              <w:ind w:left="-540" w:right="-385"/>
              <w:jc w:val="center"/>
              <w:rPr>
                <w:sz w:val="28"/>
                <w:szCs w:val="28"/>
              </w:rPr>
            </w:pPr>
            <w:r w:rsidRPr="00A96DF7">
              <w:rPr>
                <w:sz w:val="28"/>
                <w:szCs w:val="28"/>
              </w:rPr>
              <w:t>-2,3336</w:t>
            </w:r>
          </w:p>
        </w:tc>
        <w:tc>
          <w:tcPr>
            <w:tcW w:w="1130" w:type="dxa"/>
          </w:tcPr>
          <w:p w:rsidR="008A1DFE" w:rsidRPr="00A96DF7" w:rsidRDefault="008A1DFE" w:rsidP="008A1DFE">
            <w:pPr>
              <w:ind w:left="-540" w:right="-385"/>
              <w:jc w:val="center"/>
              <w:rPr>
                <w:sz w:val="28"/>
                <w:szCs w:val="28"/>
              </w:rPr>
            </w:pPr>
            <w:r w:rsidRPr="00A96DF7">
              <w:rPr>
                <w:sz w:val="28"/>
                <w:szCs w:val="28"/>
              </w:rPr>
              <w:t>-1,9459</w:t>
            </w:r>
          </w:p>
        </w:tc>
        <w:tc>
          <w:tcPr>
            <w:tcW w:w="1158" w:type="dxa"/>
          </w:tcPr>
          <w:p w:rsidR="008A1DFE" w:rsidRPr="00A96DF7" w:rsidRDefault="008A1DFE" w:rsidP="008A1DFE">
            <w:pPr>
              <w:ind w:left="-540" w:right="-385"/>
              <w:jc w:val="center"/>
              <w:rPr>
                <w:sz w:val="28"/>
                <w:szCs w:val="28"/>
              </w:rPr>
            </w:pPr>
            <w:r w:rsidRPr="00A96DF7">
              <w:rPr>
                <w:sz w:val="28"/>
                <w:szCs w:val="28"/>
              </w:rPr>
              <w:t>-0,3877</w:t>
            </w:r>
          </w:p>
        </w:tc>
        <w:tc>
          <w:tcPr>
            <w:tcW w:w="1501" w:type="dxa"/>
          </w:tcPr>
          <w:p w:rsidR="008A1DFE" w:rsidRPr="00A96DF7" w:rsidRDefault="008A1DFE" w:rsidP="008A1DFE">
            <w:pPr>
              <w:ind w:left="-540" w:right="-385"/>
              <w:jc w:val="center"/>
              <w:rPr>
                <w:sz w:val="28"/>
                <w:szCs w:val="28"/>
              </w:rPr>
            </w:pPr>
            <w:r w:rsidRPr="00A96DF7">
              <w:rPr>
                <w:sz w:val="28"/>
                <w:szCs w:val="28"/>
              </w:rPr>
              <w:t>0.1503</w:t>
            </w:r>
          </w:p>
        </w:tc>
      </w:tr>
      <w:tr w:rsidR="008A1DFE" w:rsidRPr="00A96DF7" w:rsidTr="008A1DFE">
        <w:trPr>
          <w:trHeight w:val="175"/>
        </w:trPr>
        <w:tc>
          <w:tcPr>
            <w:tcW w:w="1560" w:type="dxa"/>
            <w:gridSpan w:val="2"/>
          </w:tcPr>
          <w:p w:rsidR="008A1DFE" w:rsidRPr="00A96DF7" w:rsidRDefault="008A1DFE" w:rsidP="008A1DFE">
            <w:pPr>
              <w:ind w:left="-540" w:right="-385"/>
              <w:jc w:val="center"/>
              <w:rPr>
                <w:sz w:val="28"/>
                <w:szCs w:val="28"/>
              </w:rPr>
            </w:pPr>
            <w:r w:rsidRPr="00A96DF7">
              <w:rPr>
                <w:sz w:val="28"/>
                <w:szCs w:val="28"/>
              </w:rPr>
              <w:t>2</w:t>
            </w:r>
          </w:p>
        </w:tc>
        <w:tc>
          <w:tcPr>
            <w:tcW w:w="1866" w:type="dxa"/>
          </w:tcPr>
          <w:p w:rsidR="008A1DFE" w:rsidRPr="00A96DF7" w:rsidRDefault="008A1DFE" w:rsidP="008A1DFE">
            <w:pPr>
              <w:ind w:left="-540" w:right="-385"/>
              <w:jc w:val="center"/>
              <w:rPr>
                <w:sz w:val="28"/>
                <w:szCs w:val="28"/>
              </w:rPr>
            </w:pPr>
            <w:r w:rsidRPr="00A96DF7">
              <w:rPr>
                <w:sz w:val="28"/>
                <w:szCs w:val="28"/>
              </w:rPr>
              <w:t>5764,2</w:t>
            </w:r>
          </w:p>
        </w:tc>
        <w:tc>
          <w:tcPr>
            <w:tcW w:w="1301" w:type="dxa"/>
          </w:tcPr>
          <w:p w:rsidR="008A1DFE" w:rsidRPr="00A96DF7" w:rsidRDefault="008A1DFE" w:rsidP="008A1DFE">
            <w:pPr>
              <w:ind w:left="-540" w:right="-385"/>
              <w:jc w:val="center"/>
              <w:rPr>
                <w:sz w:val="28"/>
                <w:szCs w:val="28"/>
              </w:rPr>
            </w:pPr>
            <w:r w:rsidRPr="00A96DF7">
              <w:rPr>
                <w:sz w:val="28"/>
                <w:szCs w:val="28"/>
              </w:rPr>
              <w:t>0,2719</w:t>
            </w:r>
          </w:p>
        </w:tc>
        <w:tc>
          <w:tcPr>
            <w:tcW w:w="1120" w:type="dxa"/>
          </w:tcPr>
          <w:p w:rsidR="008A1DFE" w:rsidRPr="00A96DF7" w:rsidRDefault="008A1DFE" w:rsidP="008A1DFE">
            <w:pPr>
              <w:ind w:left="-540" w:right="-385"/>
              <w:jc w:val="center"/>
              <w:rPr>
                <w:sz w:val="28"/>
                <w:szCs w:val="28"/>
              </w:rPr>
            </w:pPr>
            <w:r w:rsidRPr="00A96DF7">
              <w:rPr>
                <w:sz w:val="28"/>
                <w:szCs w:val="28"/>
              </w:rPr>
              <w:t>-1,3023</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0,6436</w:t>
            </w:r>
          </w:p>
        </w:tc>
        <w:tc>
          <w:tcPr>
            <w:tcW w:w="1501" w:type="dxa"/>
          </w:tcPr>
          <w:p w:rsidR="008A1DFE" w:rsidRPr="00A96DF7" w:rsidRDefault="008A1DFE" w:rsidP="008A1DFE">
            <w:pPr>
              <w:ind w:left="-540" w:right="-385"/>
              <w:jc w:val="center"/>
              <w:rPr>
                <w:sz w:val="28"/>
                <w:szCs w:val="28"/>
              </w:rPr>
            </w:pPr>
            <w:r w:rsidRPr="00A96DF7">
              <w:rPr>
                <w:sz w:val="28"/>
                <w:szCs w:val="28"/>
              </w:rPr>
              <w:t>0,4142</w:t>
            </w:r>
          </w:p>
        </w:tc>
      </w:tr>
      <w:tr w:rsidR="008A1DFE" w:rsidRPr="00A96DF7" w:rsidTr="008A1DFE">
        <w:trPr>
          <w:trHeight w:val="183"/>
        </w:trPr>
        <w:tc>
          <w:tcPr>
            <w:tcW w:w="1560" w:type="dxa"/>
            <w:gridSpan w:val="2"/>
          </w:tcPr>
          <w:p w:rsidR="008A1DFE" w:rsidRPr="00A96DF7" w:rsidRDefault="008A1DFE" w:rsidP="008A1DFE">
            <w:pPr>
              <w:ind w:left="-540" w:right="-385"/>
              <w:jc w:val="center"/>
              <w:rPr>
                <w:sz w:val="28"/>
                <w:szCs w:val="28"/>
              </w:rPr>
            </w:pPr>
            <w:r w:rsidRPr="00A96DF7">
              <w:rPr>
                <w:sz w:val="28"/>
                <w:szCs w:val="28"/>
              </w:rPr>
              <w:t>3</w:t>
            </w:r>
          </w:p>
        </w:tc>
        <w:tc>
          <w:tcPr>
            <w:tcW w:w="1866" w:type="dxa"/>
          </w:tcPr>
          <w:p w:rsidR="008A1DFE" w:rsidRPr="00A96DF7" w:rsidRDefault="008A1DFE" w:rsidP="008A1DFE">
            <w:pPr>
              <w:ind w:left="-540" w:right="-385"/>
              <w:jc w:val="center"/>
              <w:rPr>
                <w:sz w:val="28"/>
                <w:szCs w:val="28"/>
              </w:rPr>
            </w:pPr>
            <w:r w:rsidRPr="00A96DF7">
              <w:rPr>
                <w:sz w:val="28"/>
                <w:szCs w:val="28"/>
              </w:rPr>
              <w:t>220,5</w:t>
            </w:r>
          </w:p>
        </w:tc>
        <w:tc>
          <w:tcPr>
            <w:tcW w:w="1301" w:type="dxa"/>
          </w:tcPr>
          <w:p w:rsidR="008A1DFE" w:rsidRPr="00A96DF7" w:rsidRDefault="008A1DFE" w:rsidP="008A1DFE">
            <w:pPr>
              <w:ind w:left="-540" w:right="-385"/>
              <w:jc w:val="center"/>
              <w:rPr>
                <w:sz w:val="28"/>
                <w:szCs w:val="28"/>
              </w:rPr>
            </w:pPr>
            <w:r w:rsidRPr="00A96DF7">
              <w:rPr>
                <w:sz w:val="28"/>
                <w:szCs w:val="28"/>
              </w:rPr>
              <w:t>0,0104</w:t>
            </w:r>
          </w:p>
        </w:tc>
        <w:tc>
          <w:tcPr>
            <w:tcW w:w="1120" w:type="dxa"/>
          </w:tcPr>
          <w:p w:rsidR="008A1DFE" w:rsidRPr="00A96DF7" w:rsidRDefault="008A1DFE" w:rsidP="008A1DFE">
            <w:pPr>
              <w:ind w:left="-540" w:right="-385"/>
              <w:jc w:val="center"/>
              <w:rPr>
                <w:sz w:val="28"/>
                <w:szCs w:val="28"/>
              </w:rPr>
            </w:pPr>
            <w:r w:rsidRPr="00A96DF7">
              <w:rPr>
                <w:sz w:val="28"/>
                <w:szCs w:val="28"/>
              </w:rPr>
              <w:t>-4,5659</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-2,6199</w:t>
            </w:r>
          </w:p>
        </w:tc>
        <w:tc>
          <w:tcPr>
            <w:tcW w:w="1501" w:type="dxa"/>
          </w:tcPr>
          <w:p w:rsidR="008A1DFE" w:rsidRPr="00A96DF7" w:rsidRDefault="008A1DFE" w:rsidP="008A1DFE">
            <w:pPr>
              <w:ind w:left="-540" w:right="-385"/>
              <w:jc w:val="center"/>
              <w:rPr>
                <w:sz w:val="28"/>
                <w:szCs w:val="28"/>
              </w:rPr>
            </w:pPr>
            <w:r w:rsidRPr="00A96DF7">
              <w:rPr>
                <w:sz w:val="28"/>
                <w:szCs w:val="28"/>
              </w:rPr>
              <w:t>6,8641</w:t>
            </w:r>
          </w:p>
        </w:tc>
      </w:tr>
      <w:tr w:rsidR="008A1DFE" w:rsidRPr="00A96DF7" w:rsidTr="008A1DFE">
        <w:trPr>
          <w:trHeight w:val="175"/>
        </w:trPr>
        <w:tc>
          <w:tcPr>
            <w:tcW w:w="1560" w:type="dxa"/>
            <w:gridSpan w:val="2"/>
          </w:tcPr>
          <w:p w:rsidR="008A1DFE" w:rsidRPr="00A96DF7" w:rsidRDefault="008A1DFE" w:rsidP="008A1DFE">
            <w:pPr>
              <w:ind w:left="-540" w:right="-385"/>
              <w:jc w:val="center"/>
              <w:rPr>
                <w:sz w:val="28"/>
                <w:szCs w:val="28"/>
              </w:rPr>
            </w:pPr>
            <w:r w:rsidRPr="00A96DF7">
              <w:rPr>
                <w:sz w:val="28"/>
                <w:szCs w:val="28"/>
              </w:rPr>
              <w:t>4</w:t>
            </w:r>
          </w:p>
        </w:tc>
        <w:tc>
          <w:tcPr>
            <w:tcW w:w="1866" w:type="dxa"/>
          </w:tcPr>
          <w:p w:rsidR="008A1DFE" w:rsidRPr="00A96DF7" w:rsidRDefault="008A1DFE" w:rsidP="008A1DFE">
            <w:pPr>
              <w:ind w:left="-540" w:right="-385"/>
              <w:jc w:val="center"/>
              <w:rPr>
                <w:sz w:val="28"/>
                <w:szCs w:val="28"/>
              </w:rPr>
            </w:pPr>
            <w:r w:rsidRPr="00A96DF7">
              <w:rPr>
                <w:sz w:val="28"/>
                <w:szCs w:val="28"/>
              </w:rPr>
              <w:t>4125,7</w:t>
            </w:r>
          </w:p>
        </w:tc>
        <w:tc>
          <w:tcPr>
            <w:tcW w:w="1301" w:type="dxa"/>
          </w:tcPr>
          <w:p w:rsidR="008A1DFE" w:rsidRPr="00A96DF7" w:rsidRDefault="008A1DFE" w:rsidP="008A1DFE">
            <w:pPr>
              <w:ind w:left="-540" w:right="-385"/>
              <w:jc w:val="center"/>
              <w:rPr>
                <w:sz w:val="28"/>
                <w:szCs w:val="28"/>
              </w:rPr>
            </w:pPr>
            <w:r w:rsidRPr="00A96DF7">
              <w:rPr>
                <w:sz w:val="28"/>
                <w:szCs w:val="28"/>
              </w:rPr>
              <w:t>0,1946</w:t>
            </w:r>
          </w:p>
        </w:tc>
        <w:tc>
          <w:tcPr>
            <w:tcW w:w="1120" w:type="dxa"/>
          </w:tcPr>
          <w:p w:rsidR="008A1DFE" w:rsidRPr="00A96DF7" w:rsidRDefault="008A1DFE" w:rsidP="008A1DFE">
            <w:pPr>
              <w:ind w:left="-540" w:right="-385"/>
              <w:jc w:val="center"/>
              <w:rPr>
                <w:sz w:val="28"/>
                <w:szCs w:val="28"/>
              </w:rPr>
            </w:pPr>
            <w:r w:rsidRPr="00A96DF7">
              <w:rPr>
                <w:sz w:val="28"/>
                <w:szCs w:val="28"/>
              </w:rPr>
              <w:t>-1,6368</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0,3091</w:t>
            </w:r>
          </w:p>
        </w:tc>
        <w:tc>
          <w:tcPr>
            <w:tcW w:w="1501" w:type="dxa"/>
          </w:tcPr>
          <w:p w:rsidR="008A1DFE" w:rsidRPr="00A96DF7" w:rsidRDefault="008A1DFE" w:rsidP="008A1DFE">
            <w:pPr>
              <w:ind w:left="-540" w:right="-385"/>
              <w:jc w:val="center"/>
              <w:rPr>
                <w:sz w:val="28"/>
                <w:szCs w:val="28"/>
              </w:rPr>
            </w:pPr>
            <w:r w:rsidRPr="00A96DF7">
              <w:rPr>
                <w:sz w:val="28"/>
                <w:szCs w:val="28"/>
              </w:rPr>
              <w:t>0,0956</w:t>
            </w:r>
          </w:p>
        </w:tc>
      </w:tr>
      <w:tr w:rsidR="008A1DFE" w:rsidRPr="00A96DF7" w:rsidTr="008A1DFE">
        <w:trPr>
          <w:trHeight w:val="175"/>
        </w:trPr>
        <w:tc>
          <w:tcPr>
            <w:tcW w:w="1560" w:type="dxa"/>
            <w:gridSpan w:val="2"/>
          </w:tcPr>
          <w:p w:rsidR="008A1DFE" w:rsidRPr="00A96DF7" w:rsidRDefault="008A1DFE" w:rsidP="008A1DFE">
            <w:pPr>
              <w:ind w:left="-540" w:right="-385"/>
              <w:jc w:val="center"/>
              <w:rPr>
                <w:sz w:val="28"/>
                <w:szCs w:val="28"/>
              </w:rPr>
            </w:pPr>
            <w:r w:rsidRPr="00A96DF7">
              <w:rPr>
                <w:sz w:val="28"/>
                <w:szCs w:val="28"/>
              </w:rPr>
              <w:t>5</w:t>
            </w:r>
          </w:p>
        </w:tc>
        <w:tc>
          <w:tcPr>
            <w:tcW w:w="1866" w:type="dxa"/>
          </w:tcPr>
          <w:p w:rsidR="008A1DFE" w:rsidRPr="00A96DF7" w:rsidRDefault="008A1DFE" w:rsidP="008A1DFE">
            <w:pPr>
              <w:ind w:left="-540" w:right="-385"/>
              <w:jc w:val="center"/>
              <w:rPr>
                <w:sz w:val="28"/>
                <w:szCs w:val="28"/>
              </w:rPr>
            </w:pPr>
            <w:r w:rsidRPr="00A96DF7">
              <w:rPr>
                <w:sz w:val="28"/>
                <w:szCs w:val="28"/>
              </w:rPr>
              <w:t>1864,7</w:t>
            </w:r>
          </w:p>
        </w:tc>
        <w:tc>
          <w:tcPr>
            <w:tcW w:w="1301" w:type="dxa"/>
          </w:tcPr>
          <w:p w:rsidR="008A1DFE" w:rsidRPr="00A96DF7" w:rsidRDefault="008A1DFE" w:rsidP="008A1DFE">
            <w:pPr>
              <w:ind w:left="-540" w:right="-385"/>
              <w:jc w:val="center"/>
              <w:rPr>
                <w:sz w:val="28"/>
                <w:szCs w:val="28"/>
              </w:rPr>
            </w:pPr>
            <w:r w:rsidRPr="00A96DF7">
              <w:rPr>
                <w:sz w:val="28"/>
                <w:szCs w:val="28"/>
              </w:rPr>
              <w:t>0,0880</w:t>
            </w:r>
          </w:p>
        </w:tc>
        <w:tc>
          <w:tcPr>
            <w:tcW w:w="1120" w:type="dxa"/>
          </w:tcPr>
          <w:p w:rsidR="008A1DFE" w:rsidRPr="00A96DF7" w:rsidRDefault="008A1DFE" w:rsidP="008A1DFE">
            <w:pPr>
              <w:ind w:left="-540" w:right="-385"/>
              <w:jc w:val="center"/>
              <w:rPr>
                <w:sz w:val="28"/>
                <w:szCs w:val="28"/>
              </w:rPr>
            </w:pPr>
            <w:r w:rsidRPr="00A96DF7">
              <w:rPr>
                <w:sz w:val="28"/>
                <w:szCs w:val="28"/>
              </w:rPr>
              <w:t>-2,4309</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-0,4850</w:t>
            </w:r>
          </w:p>
        </w:tc>
        <w:tc>
          <w:tcPr>
            <w:tcW w:w="1501" w:type="dxa"/>
          </w:tcPr>
          <w:p w:rsidR="008A1DFE" w:rsidRPr="00A96DF7" w:rsidRDefault="008A1DFE" w:rsidP="008A1DFE">
            <w:pPr>
              <w:ind w:left="-540" w:right="-385"/>
              <w:jc w:val="center"/>
              <w:rPr>
                <w:sz w:val="28"/>
                <w:szCs w:val="28"/>
              </w:rPr>
            </w:pPr>
            <w:r w:rsidRPr="00A96DF7">
              <w:rPr>
                <w:sz w:val="28"/>
                <w:szCs w:val="28"/>
              </w:rPr>
              <w:t>0,2352</w:t>
            </w:r>
          </w:p>
        </w:tc>
      </w:tr>
      <w:tr w:rsidR="008A1DFE" w:rsidRPr="00A96DF7" w:rsidTr="008A1DFE">
        <w:trPr>
          <w:trHeight w:val="183"/>
        </w:trPr>
        <w:tc>
          <w:tcPr>
            <w:tcW w:w="1560" w:type="dxa"/>
            <w:gridSpan w:val="2"/>
          </w:tcPr>
          <w:p w:rsidR="008A1DFE" w:rsidRPr="00A96DF7" w:rsidRDefault="008A1DFE" w:rsidP="008A1DFE">
            <w:pPr>
              <w:ind w:left="-540" w:right="-385"/>
              <w:jc w:val="center"/>
              <w:rPr>
                <w:sz w:val="28"/>
                <w:szCs w:val="28"/>
              </w:rPr>
            </w:pPr>
            <w:r w:rsidRPr="00A96DF7">
              <w:rPr>
                <w:sz w:val="28"/>
                <w:szCs w:val="28"/>
              </w:rPr>
              <w:t>6</w:t>
            </w:r>
          </w:p>
        </w:tc>
        <w:tc>
          <w:tcPr>
            <w:tcW w:w="1866" w:type="dxa"/>
          </w:tcPr>
          <w:p w:rsidR="008A1DFE" w:rsidRPr="00A96DF7" w:rsidRDefault="008A1DFE" w:rsidP="008A1DFE">
            <w:pPr>
              <w:ind w:left="-540" w:right="-385"/>
              <w:jc w:val="center"/>
              <w:rPr>
                <w:sz w:val="28"/>
                <w:szCs w:val="28"/>
              </w:rPr>
            </w:pPr>
            <w:r w:rsidRPr="00A96DF7">
              <w:rPr>
                <w:sz w:val="28"/>
                <w:szCs w:val="28"/>
              </w:rPr>
              <w:t>6037,6</w:t>
            </w:r>
          </w:p>
        </w:tc>
        <w:tc>
          <w:tcPr>
            <w:tcW w:w="1301" w:type="dxa"/>
          </w:tcPr>
          <w:p w:rsidR="008A1DFE" w:rsidRPr="00A96DF7" w:rsidRDefault="008A1DFE" w:rsidP="008A1DFE">
            <w:pPr>
              <w:ind w:left="-540" w:right="-385"/>
              <w:jc w:val="center"/>
              <w:rPr>
                <w:sz w:val="28"/>
                <w:szCs w:val="28"/>
              </w:rPr>
            </w:pPr>
            <w:r w:rsidRPr="00A96DF7">
              <w:rPr>
                <w:sz w:val="28"/>
                <w:szCs w:val="28"/>
              </w:rPr>
              <w:t>0,2848</w:t>
            </w:r>
          </w:p>
        </w:tc>
        <w:tc>
          <w:tcPr>
            <w:tcW w:w="1120" w:type="dxa"/>
          </w:tcPr>
          <w:p w:rsidR="008A1DFE" w:rsidRPr="00A96DF7" w:rsidRDefault="008A1DFE" w:rsidP="008A1DFE">
            <w:pPr>
              <w:ind w:left="-540" w:right="-385"/>
              <w:jc w:val="center"/>
              <w:rPr>
                <w:sz w:val="28"/>
                <w:szCs w:val="28"/>
              </w:rPr>
            </w:pPr>
            <w:r w:rsidRPr="00A96DF7">
              <w:rPr>
                <w:sz w:val="28"/>
                <w:szCs w:val="28"/>
              </w:rPr>
              <w:t>-1,2560</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0,6899</w:t>
            </w:r>
          </w:p>
        </w:tc>
        <w:tc>
          <w:tcPr>
            <w:tcW w:w="1501" w:type="dxa"/>
          </w:tcPr>
          <w:p w:rsidR="008A1DFE" w:rsidRPr="00A96DF7" w:rsidRDefault="008A1DFE" w:rsidP="008A1DFE">
            <w:pPr>
              <w:ind w:left="-540" w:right="-385"/>
              <w:jc w:val="center"/>
              <w:rPr>
                <w:sz w:val="28"/>
                <w:szCs w:val="28"/>
              </w:rPr>
            </w:pPr>
            <w:r w:rsidRPr="00A96DF7">
              <w:rPr>
                <w:sz w:val="28"/>
                <w:szCs w:val="28"/>
              </w:rPr>
              <w:t>0,4760</w:t>
            </w:r>
          </w:p>
        </w:tc>
      </w:tr>
      <w:tr w:rsidR="008A1DFE" w:rsidRPr="00A96DF7" w:rsidTr="008A1DFE">
        <w:trPr>
          <w:trHeight w:val="175"/>
        </w:trPr>
        <w:tc>
          <w:tcPr>
            <w:tcW w:w="1560" w:type="dxa"/>
            <w:gridSpan w:val="2"/>
          </w:tcPr>
          <w:p w:rsidR="008A1DFE" w:rsidRPr="00A96DF7" w:rsidRDefault="008A1DFE" w:rsidP="008A1DFE">
            <w:pPr>
              <w:ind w:left="-540" w:right="-385"/>
              <w:jc w:val="center"/>
              <w:rPr>
                <w:sz w:val="28"/>
                <w:szCs w:val="28"/>
              </w:rPr>
            </w:pPr>
            <w:r w:rsidRPr="00A96DF7">
              <w:rPr>
                <w:sz w:val="28"/>
                <w:szCs w:val="28"/>
              </w:rPr>
              <w:t>7</w:t>
            </w:r>
          </w:p>
        </w:tc>
        <w:tc>
          <w:tcPr>
            <w:tcW w:w="1866" w:type="dxa"/>
          </w:tcPr>
          <w:p w:rsidR="008A1DFE" w:rsidRPr="00A96DF7" w:rsidRDefault="008A1DFE" w:rsidP="008A1DFE">
            <w:pPr>
              <w:ind w:left="-540" w:right="-385"/>
              <w:jc w:val="center"/>
              <w:rPr>
                <w:sz w:val="28"/>
                <w:szCs w:val="28"/>
              </w:rPr>
            </w:pPr>
            <w:r w:rsidRPr="00A96DF7">
              <w:rPr>
                <w:sz w:val="28"/>
                <w:szCs w:val="28"/>
              </w:rPr>
              <w:t>1146,1</w:t>
            </w:r>
          </w:p>
        </w:tc>
        <w:tc>
          <w:tcPr>
            <w:tcW w:w="1301" w:type="dxa"/>
          </w:tcPr>
          <w:p w:rsidR="008A1DFE" w:rsidRPr="00A96DF7" w:rsidRDefault="008A1DFE" w:rsidP="008A1DFE">
            <w:pPr>
              <w:ind w:left="-540" w:right="-385"/>
              <w:jc w:val="center"/>
              <w:rPr>
                <w:sz w:val="28"/>
                <w:szCs w:val="28"/>
              </w:rPr>
            </w:pPr>
            <w:r w:rsidRPr="00A96DF7">
              <w:rPr>
                <w:sz w:val="28"/>
                <w:szCs w:val="28"/>
              </w:rPr>
              <w:t>0,0541</w:t>
            </w:r>
          </w:p>
        </w:tc>
        <w:tc>
          <w:tcPr>
            <w:tcW w:w="1120" w:type="dxa"/>
          </w:tcPr>
          <w:p w:rsidR="008A1DFE" w:rsidRPr="00A96DF7" w:rsidRDefault="008A1DFE" w:rsidP="008A1DFE">
            <w:pPr>
              <w:ind w:left="-540" w:right="-385"/>
              <w:jc w:val="center"/>
              <w:rPr>
                <w:sz w:val="28"/>
                <w:szCs w:val="28"/>
              </w:rPr>
            </w:pPr>
            <w:r w:rsidRPr="00A96DF7">
              <w:rPr>
                <w:sz w:val="28"/>
                <w:szCs w:val="28"/>
              </w:rPr>
              <w:t>-2,9176</w:t>
            </w: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r w:rsidRPr="00A96DF7">
              <w:rPr>
                <w:sz w:val="28"/>
                <w:szCs w:val="28"/>
              </w:rPr>
              <w:t>-0,9717</w:t>
            </w:r>
          </w:p>
        </w:tc>
        <w:tc>
          <w:tcPr>
            <w:tcW w:w="1501" w:type="dxa"/>
          </w:tcPr>
          <w:p w:rsidR="008A1DFE" w:rsidRPr="00A96DF7" w:rsidRDefault="008A1DFE" w:rsidP="008A1DFE">
            <w:pPr>
              <w:ind w:left="-540" w:right="-385"/>
              <w:jc w:val="center"/>
              <w:rPr>
                <w:sz w:val="28"/>
                <w:szCs w:val="28"/>
              </w:rPr>
            </w:pPr>
            <w:r w:rsidRPr="00A96DF7">
              <w:rPr>
                <w:sz w:val="28"/>
                <w:szCs w:val="28"/>
              </w:rPr>
              <w:t>0,9443</w:t>
            </w:r>
          </w:p>
        </w:tc>
      </w:tr>
      <w:tr w:rsidR="008A1DFE" w:rsidRPr="00A96DF7" w:rsidTr="008A1DFE">
        <w:trPr>
          <w:trHeight w:val="183"/>
        </w:trPr>
        <w:tc>
          <w:tcPr>
            <w:tcW w:w="1560" w:type="dxa"/>
            <w:gridSpan w:val="2"/>
          </w:tcPr>
          <w:p w:rsidR="008A1DFE" w:rsidRPr="00A96DF7" w:rsidRDefault="008A1DFE" w:rsidP="008A1DFE">
            <w:pPr>
              <w:ind w:left="-540" w:right="-385"/>
              <w:jc w:val="center"/>
              <w:rPr>
                <w:sz w:val="28"/>
                <w:szCs w:val="28"/>
              </w:rPr>
            </w:pPr>
            <w:r w:rsidRPr="00A96DF7">
              <w:rPr>
                <w:sz w:val="28"/>
                <w:szCs w:val="28"/>
              </w:rPr>
              <w:t>Итого</w:t>
            </w:r>
          </w:p>
        </w:tc>
        <w:tc>
          <w:tcPr>
            <w:tcW w:w="1866" w:type="dxa"/>
          </w:tcPr>
          <w:p w:rsidR="008A1DFE" w:rsidRPr="00A96DF7" w:rsidRDefault="008A1DFE" w:rsidP="008A1DFE">
            <w:pPr>
              <w:ind w:left="-540" w:right="-385"/>
              <w:jc w:val="center"/>
              <w:rPr>
                <w:sz w:val="28"/>
                <w:szCs w:val="28"/>
              </w:rPr>
            </w:pPr>
          </w:p>
        </w:tc>
        <w:tc>
          <w:tcPr>
            <w:tcW w:w="1301" w:type="dxa"/>
          </w:tcPr>
          <w:p w:rsidR="008A1DFE" w:rsidRPr="00A96DF7" w:rsidRDefault="008A1DFE" w:rsidP="008A1DFE">
            <w:pPr>
              <w:ind w:left="-540" w:right="-385"/>
              <w:jc w:val="center"/>
              <w:rPr>
                <w:sz w:val="28"/>
                <w:szCs w:val="28"/>
              </w:rPr>
            </w:pPr>
          </w:p>
        </w:tc>
        <w:tc>
          <w:tcPr>
            <w:tcW w:w="1120" w:type="dxa"/>
          </w:tcPr>
          <w:p w:rsidR="008A1DFE" w:rsidRPr="00A96DF7" w:rsidRDefault="008A1DFE" w:rsidP="008A1DFE">
            <w:pPr>
              <w:ind w:left="-540" w:right="-385"/>
              <w:jc w:val="center"/>
              <w:rPr>
                <w:sz w:val="28"/>
                <w:szCs w:val="28"/>
              </w:rPr>
            </w:pPr>
          </w:p>
        </w:tc>
        <w:tc>
          <w:tcPr>
            <w:tcW w:w="1130" w:type="dxa"/>
          </w:tcPr>
          <w:p w:rsidR="008A1DFE" w:rsidRPr="00A96DF7" w:rsidRDefault="008A1DFE" w:rsidP="008A1DFE">
            <w:pPr>
              <w:ind w:left="-540" w:right="-385"/>
              <w:jc w:val="center"/>
              <w:rPr>
                <w:sz w:val="28"/>
                <w:szCs w:val="28"/>
              </w:rPr>
            </w:pPr>
          </w:p>
        </w:tc>
        <w:tc>
          <w:tcPr>
            <w:tcW w:w="1158" w:type="dxa"/>
          </w:tcPr>
          <w:p w:rsidR="008A1DFE" w:rsidRPr="00A96DF7" w:rsidRDefault="008A1DFE" w:rsidP="008A1DFE">
            <w:pPr>
              <w:ind w:left="-540" w:right="-385"/>
              <w:jc w:val="center"/>
              <w:rPr>
                <w:sz w:val="28"/>
                <w:szCs w:val="28"/>
              </w:rPr>
            </w:pPr>
          </w:p>
        </w:tc>
        <w:tc>
          <w:tcPr>
            <w:tcW w:w="1501" w:type="dxa"/>
          </w:tcPr>
          <w:p w:rsidR="008A1DFE" w:rsidRPr="00A96DF7" w:rsidRDefault="008A1DFE" w:rsidP="008A1DFE">
            <w:pPr>
              <w:ind w:left="-540" w:right="-385"/>
              <w:jc w:val="center"/>
              <w:rPr>
                <w:sz w:val="28"/>
                <w:szCs w:val="28"/>
              </w:rPr>
            </w:pPr>
            <w:r w:rsidRPr="00A96DF7">
              <w:rPr>
                <w:sz w:val="28"/>
                <w:szCs w:val="28"/>
              </w:rPr>
              <w:t>9,1797</w:t>
            </w:r>
          </w:p>
        </w:tc>
      </w:tr>
    </w:tbl>
    <w:p w:rsidR="008A1DFE" w:rsidRPr="00A96DF7" w:rsidRDefault="008A1DFE" w:rsidP="008A1DFE">
      <w:pPr>
        <w:ind w:left="-540" w:right="-385"/>
        <w:rPr>
          <w:sz w:val="28"/>
          <w:szCs w:val="28"/>
        </w:rPr>
      </w:pPr>
    </w:p>
    <w:p w:rsidR="008A1DFE" w:rsidRPr="001E04C3" w:rsidRDefault="008A1DFE" w:rsidP="008A1DFE">
      <w:pPr>
        <w:ind w:left="-540" w:right="-385"/>
        <w:rPr>
          <w:sz w:val="28"/>
          <w:szCs w:val="28"/>
          <w:u w:val="single"/>
        </w:rPr>
      </w:pPr>
      <w:r>
        <w:rPr>
          <w:sz w:val="28"/>
          <w:szCs w:val="28"/>
        </w:rPr>
        <w:t xml:space="preserve">                                                         </w:t>
      </w:r>
      <w:r w:rsidR="00D90A56">
        <w:rPr>
          <w:sz w:val="28"/>
          <w:szCs w:val="28"/>
        </w:rPr>
        <w:t xml:space="preserve">       </w:t>
      </w:r>
      <w:r>
        <w:rPr>
          <w:sz w:val="28"/>
          <w:szCs w:val="28"/>
        </w:rPr>
        <w:t xml:space="preserve"> </w:t>
      </w:r>
      <w:r>
        <w:rPr>
          <w:sz w:val="28"/>
          <w:szCs w:val="28"/>
          <w:u w:val="single"/>
        </w:rPr>
        <w:t>1</w:t>
      </w:r>
    </w:p>
    <w:p w:rsidR="008A1DFE" w:rsidRDefault="008A1DFE" w:rsidP="008A1DFE">
      <w:pPr>
        <w:ind w:left="-540" w:right="-385"/>
        <w:jc w:val="center"/>
        <w:rPr>
          <w:sz w:val="28"/>
          <w:szCs w:val="28"/>
        </w:rPr>
      </w:pPr>
      <w:r w:rsidRPr="00C13693">
        <w:rPr>
          <w:sz w:val="28"/>
          <w:szCs w:val="28"/>
        </w:rPr>
        <w:t>σ</w:t>
      </w:r>
      <w:r w:rsidRPr="00C13693">
        <w:rPr>
          <w:sz w:val="28"/>
          <w:szCs w:val="28"/>
          <w:lang w:val="en-US"/>
        </w:rPr>
        <w:t>²</w:t>
      </w:r>
      <w:r>
        <w:rPr>
          <w:sz w:val="28"/>
          <w:szCs w:val="28"/>
          <w:lang w:val="en-US"/>
        </w:rPr>
        <w:t xml:space="preserve"> </w:t>
      </w:r>
      <w:r>
        <w:rPr>
          <w:sz w:val="28"/>
          <w:szCs w:val="28"/>
          <w:vertAlign w:val="subscript"/>
          <w:lang w:val="en-US"/>
        </w:rPr>
        <w:t>200</w:t>
      </w:r>
      <w:r>
        <w:rPr>
          <w:sz w:val="28"/>
          <w:szCs w:val="28"/>
          <w:vertAlign w:val="subscript"/>
        </w:rPr>
        <w:t>6</w:t>
      </w:r>
      <w:r>
        <w:rPr>
          <w:sz w:val="28"/>
          <w:szCs w:val="28"/>
        </w:rPr>
        <w:t>=    7 *</w:t>
      </w:r>
      <w:r w:rsidRPr="00A96DF7">
        <w:rPr>
          <w:sz w:val="28"/>
          <w:szCs w:val="28"/>
        </w:rPr>
        <w:t>9,1797 = 1,3114</w:t>
      </w:r>
    </w:p>
    <w:p w:rsidR="008A1DFE" w:rsidRPr="00A96DF7" w:rsidRDefault="008A1DFE" w:rsidP="008A1DFE">
      <w:pPr>
        <w:ind w:left="-540" w:right="-385"/>
        <w:jc w:val="center"/>
        <w:rPr>
          <w:sz w:val="28"/>
          <w:szCs w:val="28"/>
        </w:rPr>
      </w:pPr>
    </w:p>
    <w:p w:rsidR="008A1DFE" w:rsidRDefault="008A1DFE" w:rsidP="008A1DFE">
      <w:pPr>
        <w:ind w:left="-540" w:right="-385"/>
        <w:rPr>
          <w:sz w:val="28"/>
          <w:szCs w:val="28"/>
        </w:rPr>
      </w:pPr>
      <w:r w:rsidRPr="00C13693">
        <w:rPr>
          <w:sz w:val="28"/>
          <w:szCs w:val="28"/>
        </w:rPr>
        <w:t>σ</w:t>
      </w:r>
      <w:r w:rsidRPr="001E04C3">
        <w:rPr>
          <w:sz w:val="28"/>
          <w:szCs w:val="28"/>
        </w:rPr>
        <w:t xml:space="preserve">² </w:t>
      </w:r>
      <w:r w:rsidRPr="001E04C3">
        <w:rPr>
          <w:sz w:val="28"/>
          <w:szCs w:val="28"/>
          <w:vertAlign w:val="subscript"/>
        </w:rPr>
        <w:t>200</w:t>
      </w:r>
      <w:r>
        <w:rPr>
          <w:sz w:val="28"/>
          <w:szCs w:val="28"/>
          <w:vertAlign w:val="subscript"/>
        </w:rPr>
        <w:t>5</w:t>
      </w:r>
      <w:r w:rsidRPr="00A96DF7">
        <w:rPr>
          <w:sz w:val="28"/>
          <w:szCs w:val="28"/>
        </w:rPr>
        <w:t xml:space="preserve">&lt; </w:t>
      </w:r>
      <w:r w:rsidRPr="00C13693">
        <w:rPr>
          <w:sz w:val="28"/>
          <w:szCs w:val="28"/>
        </w:rPr>
        <w:t>σ</w:t>
      </w:r>
      <w:r w:rsidRPr="001E04C3">
        <w:rPr>
          <w:sz w:val="28"/>
          <w:szCs w:val="28"/>
        </w:rPr>
        <w:t xml:space="preserve">² </w:t>
      </w:r>
      <w:r w:rsidRPr="001E04C3">
        <w:rPr>
          <w:sz w:val="28"/>
          <w:szCs w:val="28"/>
          <w:vertAlign w:val="subscript"/>
        </w:rPr>
        <w:t>200</w:t>
      </w:r>
      <w:r>
        <w:rPr>
          <w:sz w:val="28"/>
          <w:szCs w:val="28"/>
          <w:vertAlign w:val="subscript"/>
        </w:rPr>
        <w:t xml:space="preserve">6 </w:t>
      </w:r>
      <w:r>
        <w:rPr>
          <w:sz w:val="28"/>
          <w:szCs w:val="28"/>
        </w:rPr>
        <w:t xml:space="preserve">, следовательно </w:t>
      </w:r>
      <w:r w:rsidRPr="00A96DF7">
        <w:rPr>
          <w:sz w:val="28"/>
          <w:szCs w:val="28"/>
        </w:rPr>
        <w:t>власть крупных фирм на рынке в 2006 году стала более неравномерной, чем в 2005, рынок в 2006 году стал более концентрированным.</w:t>
      </w:r>
    </w:p>
    <w:p w:rsidR="008A1DFE" w:rsidRPr="001E04C3" w:rsidRDefault="008A1DFE" w:rsidP="008A1DFE">
      <w:pPr>
        <w:ind w:left="-540"/>
      </w:pPr>
    </w:p>
    <w:p w:rsidR="008A1DFE" w:rsidRPr="001E04C3" w:rsidRDefault="008A1DFE" w:rsidP="008A1DFE">
      <w:pPr>
        <w:ind w:left="-540" w:right="-385"/>
        <w:rPr>
          <w:sz w:val="28"/>
          <w:szCs w:val="28"/>
        </w:rPr>
      </w:pPr>
      <w:r w:rsidRPr="001E04C3">
        <w:rPr>
          <w:sz w:val="28"/>
          <w:szCs w:val="28"/>
        </w:rPr>
        <w:t xml:space="preserve">8. </w:t>
      </w:r>
      <w:r w:rsidRPr="00EC26E1">
        <w:rPr>
          <w:i/>
          <w:sz w:val="28"/>
          <w:szCs w:val="28"/>
        </w:rPr>
        <w:t>Коэффициент относительной концентрации (к)</w:t>
      </w:r>
      <w:r w:rsidRPr="001E04C3">
        <w:rPr>
          <w:sz w:val="28"/>
          <w:szCs w:val="28"/>
        </w:rPr>
        <w:t xml:space="preserve"> основывается на сопоставлении числа крупнейших предприятий на рынке и контролируемой ими доли реализации товара:</w:t>
      </w:r>
    </w:p>
    <w:p w:rsidR="008A1DFE" w:rsidRPr="001E04C3" w:rsidRDefault="008A1DFE" w:rsidP="008A1DFE">
      <w:pPr>
        <w:ind w:left="-540" w:right="-385"/>
        <w:rPr>
          <w:sz w:val="28"/>
          <w:szCs w:val="28"/>
        </w:rPr>
        <w:sectPr w:rsidR="008A1DFE" w:rsidRPr="001E04C3">
          <w:footerReference w:type="default" r:id="rId15"/>
          <w:type w:val="continuous"/>
          <w:pgSz w:w="11905" w:h="16837"/>
          <w:pgMar w:top="755" w:right="1145" w:bottom="1122" w:left="1466" w:header="720" w:footer="720" w:gutter="0"/>
          <w:cols w:space="60"/>
          <w:noEndnote/>
        </w:sectPr>
      </w:pPr>
    </w:p>
    <w:p w:rsidR="008A1DFE" w:rsidRPr="007D578F" w:rsidRDefault="008A1DFE" w:rsidP="008A1DFE">
      <w:pPr>
        <w:ind w:left="-540" w:right="-385"/>
        <w:rPr>
          <w:sz w:val="28"/>
          <w:szCs w:val="28"/>
        </w:rPr>
      </w:pPr>
      <w:r>
        <w:rPr>
          <w:sz w:val="28"/>
          <w:szCs w:val="28"/>
        </w:rPr>
        <w:t xml:space="preserve">       ∑</w:t>
      </w:r>
      <w:r>
        <w:rPr>
          <w:sz w:val="28"/>
          <w:szCs w:val="28"/>
          <w:vertAlign w:val="superscript"/>
        </w:rPr>
        <w:t>n</w:t>
      </w:r>
      <w:r>
        <w:rPr>
          <w:sz w:val="28"/>
          <w:szCs w:val="28"/>
          <w:vertAlign w:val="subscript"/>
          <w:lang w:val="en-US"/>
        </w:rPr>
        <w:t>i</w:t>
      </w:r>
      <w:r w:rsidRPr="00EC26E1">
        <w:rPr>
          <w:sz w:val="28"/>
          <w:szCs w:val="28"/>
          <w:vertAlign w:val="subscript"/>
        </w:rPr>
        <w:t>=1</w:t>
      </w:r>
      <w:r>
        <w:rPr>
          <w:sz w:val="28"/>
          <w:szCs w:val="28"/>
          <w:lang w:val="en-US"/>
        </w:rPr>
        <w:t>ά</w:t>
      </w:r>
      <w:r>
        <w:rPr>
          <w:sz w:val="28"/>
          <w:szCs w:val="28"/>
          <w:vertAlign w:val="subscript"/>
          <w:lang w:val="en-US"/>
        </w:rPr>
        <w:t>i</w:t>
      </w:r>
      <w:r w:rsidRPr="000A3781">
        <w:rPr>
          <w:sz w:val="28"/>
          <w:szCs w:val="28"/>
          <w:vertAlign w:val="subscript"/>
        </w:rPr>
        <w:t xml:space="preserve">                                                                                                                                      </w:t>
      </w:r>
      <w:r w:rsidRPr="000A3781">
        <w:rPr>
          <w:sz w:val="28"/>
          <w:szCs w:val="28"/>
        </w:rPr>
        <w:t>(12)</w:t>
      </w:r>
    </w:p>
    <w:p w:rsidR="008A1DFE" w:rsidRPr="00EC26E1" w:rsidRDefault="008A1DFE" w:rsidP="008A1DFE">
      <w:pPr>
        <w:ind w:left="-540" w:right="-385"/>
        <w:rPr>
          <w:sz w:val="28"/>
          <w:szCs w:val="28"/>
          <w:vertAlign w:val="subscript"/>
        </w:rPr>
      </w:pPr>
      <w:r w:rsidRPr="001E04C3">
        <w:rPr>
          <w:sz w:val="28"/>
          <w:szCs w:val="28"/>
        </w:rPr>
        <w:t>I</w:t>
      </w:r>
      <w:r>
        <w:rPr>
          <w:sz w:val="28"/>
          <w:szCs w:val="28"/>
          <w:vertAlign w:val="subscript"/>
        </w:rPr>
        <w:t>ос</w:t>
      </w:r>
      <w:r>
        <w:rPr>
          <w:sz w:val="28"/>
          <w:szCs w:val="28"/>
        </w:rPr>
        <w:t>= ∑</w:t>
      </w:r>
      <w:r>
        <w:rPr>
          <w:sz w:val="28"/>
          <w:szCs w:val="28"/>
          <w:vertAlign w:val="superscript"/>
        </w:rPr>
        <w:t>n</w:t>
      </w:r>
      <w:r>
        <w:rPr>
          <w:sz w:val="28"/>
          <w:szCs w:val="28"/>
          <w:vertAlign w:val="subscript"/>
          <w:lang w:val="en-US"/>
        </w:rPr>
        <w:t>i</w:t>
      </w:r>
      <w:r w:rsidRPr="00EC26E1">
        <w:rPr>
          <w:sz w:val="28"/>
          <w:szCs w:val="28"/>
          <w:vertAlign w:val="subscript"/>
        </w:rPr>
        <w:t>=1</w:t>
      </w:r>
      <w:r>
        <w:rPr>
          <w:sz w:val="28"/>
          <w:szCs w:val="28"/>
          <w:lang w:val="en-US"/>
        </w:rPr>
        <w:t>β</w:t>
      </w:r>
      <w:r>
        <w:rPr>
          <w:sz w:val="28"/>
          <w:szCs w:val="28"/>
          <w:vertAlign w:val="subscript"/>
          <w:lang w:val="en-US"/>
        </w:rPr>
        <w:t>i</w:t>
      </w:r>
    </w:p>
    <w:p w:rsidR="008A1DFE" w:rsidRPr="001E04C3" w:rsidRDefault="008A1DFE" w:rsidP="008A1DFE">
      <w:pPr>
        <w:ind w:left="-540" w:right="-385"/>
        <w:rPr>
          <w:sz w:val="28"/>
          <w:szCs w:val="28"/>
        </w:rPr>
      </w:pPr>
    </w:p>
    <w:p w:rsidR="008A1DFE" w:rsidRPr="000A3781" w:rsidRDefault="008A1DFE" w:rsidP="00D90A56">
      <w:pPr>
        <w:ind w:left="-1080" w:right="-385"/>
        <w:rPr>
          <w:sz w:val="28"/>
          <w:szCs w:val="28"/>
        </w:rPr>
      </w:pPr>
      <w:r w:rsidRPr="001E04C3">
        <w:rPr>
          <w:sz w:val="28"/>
          <w:szCs w:val="28"/>
        </w:rPr>
        <w:t xml:space="preserve">где </w:t>
      </w:r>
      <w:r>
        <w:rPr>
          <w:sz w:val="28"/>
          <w:szCs w:val="28"/>
          <w:lang w:val="en-US"/>
        </w:rPr>
        <w:t>β</w:t>
      </w:r>
      <w:r w:rsidRPr="001E04C3">
        <w:rPr>
          <w:sz w:val="28"/>
          <w:szCs w:val="28"/>
        </w:rPr>
        <w:t xml:space="preserve"> - доля крупнейших предприятий рынка в общем числе предприятий, %; </w:t>
      </w:r>
    </w:p>
    <w:p w:rsidR="008A1DFE" w:rsidRPr="001E04C3" w:rsidRDefault="008A1DFE" w:rsidP="00D90A56">
      <w:pPr>
        <w:ind w:left="-1080" w:right="-385"/>
        <w:rPr>
          <w:sz w:val="28"/>
          <w:szCs w:val="28"/>
        </w:rPr>
      </w:pPr>
      <w:r>
        <w:rPr>
          <w:sz w:val="28"/>
          <w:szCs w:val="28"/>
          <w:lang w:val="en-US"/>
        </w:rPr>
        <w:t>ά</w:t>
      </w:r>
      <w:r w:rsidRPr="001E04C3">
        <w:rPr>
          <w:sz w:val="28"/>
          <w:szCs w:val="28"/>
        </w:rPr>
        <w:t xml:space="preserve"> - доля продаж данных предприятий в общем объеме реализуемой продукции, %.</w:t>
      </w:r>
    </w:p>
    <w:p w:rsidR="008A1DFE" w:rsidRPr="000A3781" w:rsidRDefault="008A1DFE" w:rsidP="008A1DFE">
      <w:pPr>
        <w:ind w:left="-540" w:right="-385"/>
        <w:rPr>
          <w:sz w:val="28"/>
          <w:szCs w:val="28"/>
          <w:u w:val="single"/>
        </w:rPr>
      </w:pPr>
      <w:r>
        <w:rPr>
          <w:sz w:val="28"/>
          <w:szCs w:val="28"/>
        </w:rPr>
        <w:t xml:space="preserve">      </w:t>
      </w:r>
      <w:r w:rsidRPr="000A3781">
        <w:rPr>
          <w:sz w:val="28"/>
          <w:szCs w:val="28"/>
        </w:rPr>
        <w:t xml:space="preserve">        </w:t>
      </w:r>
      <w:r>
        <w:rPr>
          <w:sz w:val="28"/>
          <w:szCs w:val="28"/>
        </w:rPr>
        <w:t xml:space="preserve"> </w:t>
      </w:r>
      <w:r w:rsidRPr="000A3781">
        <w:rPr>
          <w:sz w:val="28"/>
          <w:szCs w:val="28"/>
          <w:u w:val="single"/>
        </w:rPr>
        <w:t>3</w:t>
      </w:r>
    </w:p>
    <w:p w:rsidR="008A1DFE" w:rsidRPr="000A3781" w:rsidRDefault="008A1DFE" w:rsidP="008A1DFE">
      <w:pPr>
        <w:ind w:left="-540" w:right="-385"/>
        <w:rPr>
          <w:sz w:val="28"/>
          <w:szCs w:val="28"/>
        </w:rPr>
      </w:pPr>
      <w:r>
        <w:rPr>
          <w:sz w:val="28"/>
          <w:szCs w:val="28"/>
          <w:lang w:val="en-US"/>
        </w:rPr>
        <w:t>ά</w:t>
      </w:r>
      <w:r w:rsidRPr="000A3781">
        <w:rPr>
          <w:sz w:val="28"/>
          <w:szCs w:val="28"/>
        </w:rPr>
        <w:t xml:space="preserve"> </w:t>
      </w:r>
      <w:r w:rsidRPr="000A3781">
        <w:rPr>
          <w:sz w:val="28"/>
          <w:szCs w:val="28"/>
          <w:vertAlign w:val="subscript"/>
        </w:rPr>
        <w:t>2005</w:t>
      </w:r>
      <w:r>
        <w:rPr>
          <w:sz w:val="28"/>
          <w:szCs w:val="28"/>
        </w:rPr>
        <w:t>=    7 *</w:t>
      </w:r>
      <w:r w:rsidRPr="000A3781">
        <w:rPr>
          <w:sz w:val="28"/>
          <w:szCs w:val="28"/>
        </w:rPr>
        <w:t xml:space="preserve"> </w:t>
      </w:r>
      <w:r w:rsidRPr="001E04C3">
        <w:rPr>
          <w:sz w:val="28"/>
          <w:szCs w:val="28"/>
        </w:rPr>
        <w:t>100 = 42,86</w:t>
      </w:r>
    </w:p>
    <w:p w:rsidR="008A1DFE" w:rsidRPr="000A3781" w:rsidRDefault="008A1DFE" w:rsidP="008A1DFE">
      <w:pPr>
        <w:ind w:left="-540" w:right="-385"/>
        <w:rPr>
          <w:sz w:val="28"/>
          <w:szCs w:val="28"/>
        </w:rPr>
      </w:pPr>
    </w:p>
    <w:p w:rsidR="008A1DFE" w:rsidRPr="000A3781" w:rsidRDefault="008A1DFE" w:rsidP="008A1DFE">
      <w:pPr>
        <w:ind w:left="-540" w:right="-385"/>
        <w:rPr>
          <w:sz w:val="28"/>
          <w:szCs w:val="28"/>
        </w:rPr>
      </w:pPr>
      <w:r w:rsidRPr="000A3781">
        <w:rPr>
          <w:sz w:val="28"/>
          <w:szCs w:val="28"/>
        </w:rPr>
        <w:t xml:space="preserve">      </w:t>
      </w:r>
      <w:r w:rsidRPr="00EC26E1">
        <w:rPr>
          <w:sz w:val="28"/>
          <w:szCs w:val="28"/>
        </w:rPr>
        <w:t xml:space="preserve"> </w:t>
      </w:r>
      <w:r w:rsidRPr="000A3781">
        <w:rPr>
          <w:sz w:val="28"/>
          <w:szCs w:val="28"/>
        </w:rPr>
        <w:t xml:space="preserve">     </w:t>
      </w:r>
      <w:r w:rsidRPr="00EC26E1">
        <w:rPr>
          <w:sz w:val="28"/>
          <w:szCs w:val="28"/>
          <w:u w:val="single"/>
        </w:rPr>
        <w:t>(5403,2 + 5351,1 + 3889,5)</w:t>
      </w:r>
      <w:r w:rsidRPr="001E04C3">
        <w:rPr>
          <w:sz w:val="28"/>
          <w:szCs w:val="28"/>
        </w:rPr>
        <w:tab/>
        <w:t xml:space="preserve"> * </w:t>
      </w:r>
      <w:r w:rsidRPr="000A3781">
        <w:rPr>
          <w:sz w:val="28"/>
          <w:szCs w:val="28"/>
        </w:rPr>
        <w:t>100</w:t>
      </w:r>
      <w:r w:rsidRPr="001E04C3">
        <w:rPr>
          <w:sz w:val="28"/>
          <w:szCs w:val="28"/>
        </w:rPr>
        <w:t xml:space="preserve"> = 72,49</w:t>
      </w:r>
    </w:p>
    <w:p w:rsidR="008A1DFE" w:rsidRPr="000A3781" w:rsidRDefault="008A1DFE" w:rsidP="008A1DFE">
      <w:pPr>
        <w:ind w:left="-540" w:right="-385"/>
        <w:rPr>
          <w:sz w:val="28"/>
          <w:szCs w:val="28"/>
        </w:rPr>
      </w:pPr>
      <w:r>
        <w:rPr>
          <w:sz w:val="28"/>
          <w:szCs w:val="28"/>
          <w:lang w:val="en-US"/>
        </w:rPr>
        <w:t>β</w:t>
      </w:r>
      <w:r w:rsidRPr="000A3781">
        <w:rPr>
          <w:sz w:val="28"/>
          <w:szCs w:val="28"/>
          <w:vertAlign w:val="subscript"/>
        </w:rPr>
        <w:t xml:space="preserve">2005  </w:t>
      </w:r>
      <w:r w:rsidRPr="000A3781">
        <w:rPr>
          <w:sz w:val="28"/>
          <w:szCs w:val="28"/>
        </w:rPr>
        <w:t>=           20200</w:t>
      </w:r>
    </w:p>
    <w:p w:rsidR="008A1DFE" w:rsidRPr="007D578F" w:rsidRDefault="008A1DFE" w:rsidP="008A1DFE">
      <w:pPr>
        <w:ind w:left="-540" w:right="-385"/>
        <w:rPr>
          <w:sz w:val="28"/>
          <w:szCs w:val="28"/>
          <w:u w:val="single"/>
        </w:rPr>
      </w:pPr>
      <w:r w:rsidRPr="007D578F">
        <w:rPr>
          <w:sz w:val="28"/>
          <w:szCs w:val="28"/>
        </w:rPr>
        <w:t xml:space="preserve">                                                    </w:t>
      </w:r>
      <w:r w:rsidRPr="007D578F">
        <w:rPr>
          <w:sz w:val="28"/>
          <w:szCs w:val="28"/>
          <w:u w:val="single"/>
        </w:rPr>
        <w:t>42,86</w:t>
      </w:r>
    </w:p>
    <w:p w:rsidR="008A1DFE" w:rsidRPr="000A3781" w:rsidRDefault="008A1DFE" w:rsidP="008A1DFE">
      <w:pPr>
        <w:ind w:left="-540" w:right="-385"/>
        <w:rPr>
          <w:sz w:val="28"/>
          <w:szCs w:val="28"/>
        </w:rPr>
      </w:pPr>
      <w:r w:rsidRPr="007D578F">
        <w:rPr>
          <w:sz w:val="28"/>
          <w:szCs w:val="28"/>
        </w:rPr>
        <w:t xml:space="preserve">                                      </w:t>
      </w:r>
      <w:r>
        <w:rPr>
          <w:sz w:val="28"/>
          <w:szCs w:val="28"/>
          <w:lang w:val="en-US"/>
        </w:rPr>
        <w:t>I</w:t>
      </w:r>
      <w:r>
        <w:rPr>
          <w:sz w:val="28"/>
          <w:szCs w:val="28"/>
          <w:vertAlign w:val="subscript"/>
        </w:rPr>
        <w:t>ос</w:t>
      </w:r>
      <w:r w:rsidRPr="007D578F">
        <w:rPr>
          <w:sz w:val="28"/>
          <w:szCs w:val="28"/>
          <w:vertAlign w:val="subscript"/>
        </w:rPr>
        <w:t>2005</w:t>
      </w:r>
      <w:r w:rsidRPr="007D578F">
        <w:rPr>
          <w:sz w:val="28"/>
          <w:szCs w:val="28"/>
        </w:rPr>
        <w:t xml:space="preserve"> = 72,49  =0,591</w:t>
      </w:r>
    </w:p>
    <w:p w:rsidR="008A1DFE" w:rsidRPr="000A3781" w:rsidRDefault="008A1DFE" w:rsidP="008A1DFE">
      <w:pPr>
        <w:ind w:left="-540" w:right="-385"/>
        <w:rPr>
          <w:sz w:val="28"/>
          <w:szCs w:val="28"/>
          <w:u w:val="single"/>
        </w:rPr>
      </w:pPr>
      <w:r>
        <w:rPr>
          <w:sz w:val="28"/>
          <w:szCs w:val="28"/>
        </w:rPr>
        <w:t xml:space="preserve">      </w:t>
      </w:r>
      <w:r w:rsidRPr="000A3781">
        <w:rPr>
          <w:sz w:val="28"/>
          <w:szCs w:val="28"/>
        </w:rPr>
        <w:t xml:space="preserve">        </w:t>
      </w:r>
      <w:r>
        <w:rPr>
          <w:sz w:val="28"/>
          <w:szCs w:val="28"/>
        </w:rPr>
        <w:t xml:space="preserve"> </w:t>
      </w:r>
      <w:r w:rsidRPr="000A3781">
        <w:rPr>
          <w:sz w:val="28"/>
          <w:szCs w:val="28"/>
          <w:u w:val="single"/>
        </w:rPr>
        <w:t>3</w:t>
      </w:r>
    </w:p>
    <w:p w:rsidR="008A1DFE" w:rsidRPr="000A3781" w:rsidRDefault="008A1DFE" w:rsidP="008A1DFE">
      <w:pPr>
        <w:ind w:left="-540" w:right="-385"/>
        <w:rPr>
          <w:sz w:val="28"/>
          <w:szCs w:val="28"/>
        </w:rPr>
      </w:pPr>
      <w:r>
        <w:rPr>
          <w:sz w:val="28"/>
          <w:szCs w:val="28"/>
          <w:lang w:val="en-US"/>
        </w:rPr>
        <w:t>ά</w:t>
      </w:r>
      <w:r w:rsidRPr="000A3781">
        <w:rPr>
          <w:sz w:val="28"/>
          <w:szCs w:val="28"/>
        </w:rPr>
        <w:t xml:space="preserve"> </w:t>
      </w:r>
      <w:r w:rsidRPr="000A3781">
        <w:rPr>
          <w:sz w:val="28"/>
          <w:szCs w:val="28"/>
          <w:vertAlign w:val="subscript"/>
        </w:rPr>
        <w:t>2006</w:t>
      </w:r>
      <w:r>
        <w:rPr>
          <w:sz w:val="28"/>
          <w:szCs w:val="28"/>
        </w:rPr>
        <w:t>=    7 *</w:t>
      </w:r>
      <w:r w:rsidRPr="000A3781">
        <w:rPr>
          <w:sz w:val="28"/>
          <w:szCs w:val="28"/>
        </w:rPr>
        <w:t xml:space="preserve"> </w:t>
      </w:r>
      <w:r w:rsidRPr="001E04C3">
        <w:rPr>
          <w:sz w:val="28"/>
          <w:szCs w:val="28"/>
        </w:rPr>
        <w:t>100 = 42,86</w:t>
      </w:r>
    </w:p>
    <w:p w:rsidR="008A1DFE" w:rsidRPr="000A3781" w:rsidRDefault="008A1DFE" w:rsidP="008A1DFE">
      <w:pPr>
        <w:ind w:left="-540" w:right="-385"/>
        <w:rPr>
          <w:sz w:val="28"/>
          <w:szCs w:val="28"/>
        </w:rPr>
      </w:pPr>
    </w:p>
    <w:p w:rsidR="008A1DFE" w:rsidRPr="007D578F" w:rsidRDefault="008A1DFE" w:rsidP="008A1DFE">
      <w:pPr>
        <w:ind w:left="-540" w:right="-385"/>
        <w:rPr>
          <w:sz w:val="28"/>
          <w:szCs w:val="28"/>
        </w:rPr>
      </w:pPr>
      <w:r w:rsidRPr="007D578F">
        <w:rPr>
          <w:sz w:val="28"/>
          <w:szCs w:val="28"/>
        </w:rPr>
        <w:t xml:space="preserve">      </w:t>
      </w:r>
      <w:r w:rsidRPr="00EC26E1">
        <w:rPr>
          <w:sz w:val="28"/>
          <w:szCs w:val="28"/>
        </w:rPr>
        <w:t xml:space="preserve"> </w:t>
      </w:r>
      <w:r w:rsidRPr="007D578F">
        <w:rPr>
          <w:sz w:val="28"/>
          <w:szCs w:val="28"/>
        </w:rPr>
        <w:t xml:space="preserve">     </w:t>
      </w:r>
      <w:r w:rsidRPr="00EC26E1">
        <w:rPr>
          <w:sz w:val="28"/>
          <w:szCs w:val="28"/>
          <w:u w:val="single"/>
        </w:rPr>
        <w:t>(</w:t>
      </w:r>
      <w:r w:rsidRPr="007D578F">
        <w:rPr>
          <w:sz w:val="28"/>
          <w:szCs w:val="28"/>
          <w:u w:val="single"/>
        </w:rPr>
        <w:t>6037,6+ 5764,2 + 4125,7</w:t>
      </w:r>
      <w:r w:rsidRPr="00EC26E1">
        <w:rPr>
          <w:sz w:val="28"/>
          <w:szCs w:val="28"/>
          <w:u w:val="single"/>
        </w:rPr>
        <w:t>)</w:t>
      </w:r>
      <w:r w:rsidRPr="001E04C3">
        <w:rPr>
          <w:sz w:val="28"/>
          <w:szCs w:val="28"/>
        </w:rPr>
        <w:tab/>
        <w:t xml:space="preserve"> * </w:t>
      </w:r>
      <w:r w:rsidRPr="007D578F">
        <w:rPr>
          <w:sz w:val="28"/>
          <w:szCs w:val="28"/>
        </w:rPr>
        <w:t>100</w:t>
      </w:r>
      <w:r w:rsidRPr="001E04C3">
        <w:rPr>
          <w:sz w:val="28"/>
          <w:szCs w:val="28"/>
        </w:rPr>
        <w:t xml:space="preserve"> = </w:t>
      </w:r>
      <w:r w:rsidRPr="007D578F">
        <w:rPr>
          <w:sz w:val="28"/>
          <w:szCs w:val="28"/>
        </w:rPr>
        <w:t>75,13</w:t>
      </w:r>
    </w:p>
    <w:p w:rsidR="008A1DFE" w:rsidRPr="007D578F" w:rsidRDefault="008A1DFE" w:rsidP="008A1DFE">
      <w:pPr>
        <w:ind w:left="-540" w:right="-385"/>
        <w:rPr>
          <w:sz w:val="28"/>
          <w:szCs w:val="28"/>
        </w:rPr>
      </w:pPr>
      <w:r>
        <w:rPr>
          <w:sz w:val="28"/>
          <w:szCs w:val="28"/>
          <w:lang w:val="en-US"/>
        </w:rPr>
        <w:t>β</w:t>
      </w:r>
      <w:r w:rsidRPr="007D578F">
        <w:rPr>
          <w:sz w:val="28"/>
          <w:szCs w:val="28"/>
          <w:vertAlign w:val="subscript"/>
        </w:rPr>
        <w:t xml:space="preserve">2006  </w:t>
      </w:r>
      <w:r w:rsidRPr="007D578F">
        <w:rPr>
          <w:sz w:val="28"/>
          <w:szCs w:val="28"/>
        </w:rPr>
        <w:t>=           21200</w:t>
      </w:r>
    </w:p>
    <w:p w:rsidR="008A1DFE" w:rsidRPr="007D578F" w:rsidRDefault="008A1DFE" w:rsidP="008A1DFE">
      <w:pPr>
        <w:ind w:left="-540" w:right="-385"/>
        <w:rPr>
          <w:sz w:val="28"/>
          <w:szCs w:val="28"/>
          <w:u w:val="single"/>
        </w:rPr>
      </w:pPr>
      <w:r w:rsidRPr="007D578F">
        <w:rPr>
          <w:sz w:val="28"/>
          <w:szCs w:val="28"/>
        </w:rPr>
        <w:t xml:space="preserve">                                                    </w:t>
      </w:r>
      <w:r w:rsidRPr="007D578F">
        <w:rPr>
          <w:sz w:val="28"/>
          <w:szCs w:val="28"/>
          <w:u w:val="single"/>
        </w:rPr>
        <w:t>42,86</w:t>
      </w:r>
    </w:p>
    <w:p w:rsidR="008A1DFE" w:rsidRPr="007D578F" w:rsidRDefault="008A1DFE" w:rsidP="008A1DFE">
      <w:pPr>
        <w:ind w:left="-540" w:right="-385"/>
        <w:rPr>
          <w:sz w:val="28"/>
          <w:szCs w:val="28"/>
        </w:rPr>
      </w:pPr>
      <w:r w:rsidRPr="007D578F">
        <w:rPr>
          <w:sz w:val="28"/>
          <w:szCs w:val="28"/>
        </w:rPr>
        <w:t xml:space="preserve">                                      </w:t>
      </w:r>
      <w:r>
        <w:rPr>
          <w:sz w:val="28"/>
          <w:szCs w:val="28"/>
          <w:lang w:val="en-US"/>
        </w:rPr>
        <w:t>I</w:t>
      </w:r>
      <w:r>
        <w:rPr>
          <w:sz w:val="28"/>
          <w:szCs w:val="28"/>
          <w:vertAlign w:val="subscript"/>
        </w:rPr>
        <w:t>ос</w:t>
      </w:r>
      <w:r w:rsidRPr="007D578F">
        <w:rPr>
          <w:sz w:val="28"/>
          <w:szCs w:val="28"/>
          <w:vertAlign w:val="subscript"/>
        </w:rPr>
        <w:t>2006</w:t>
      </w:r>
      <w:r w:rsidRPr="007D578F">
        <w:rPr>
          <w:sz w:val="28"/>
          <w:szCs w:val="28"/>
        </w:rPr>
        <w:t xml:space="preserve"> = 75,13 = 0,57</w:t>
      </w:r>
    </w:p>
    <w:p w:rsidR="008A1DFE" w:rsidRPr="007D578F" w:rsidRDefault="008A1DFE" w:rsidP="008A1DFE">
      <w:pPr>
        <w:ind w:left="-540" w:right="-385"/>
        <w:rPr>
          <w:sz w:val="28"/>
          <w:szCs w:val="28"/>
        </w:rPr>
      </w:pPr>
    </w:p>
    <w:p w:rsidR="008A1DFE" w:rsidRPr="007D578F" w:rsidRDefault="008A1DFE" w:rsidP="008A1DFE">
      <w:pPr>
        <w:ind w:left="-540" w:right="-385"/>
        <w:rPr>
          <w:sz w:val="28"/>
          <w:szCs w:val="28"/>
        </w:rPr>
        <w:sectPr w:rsidR="008A1DFE" w:rsidRPr="007D578F">
          <w:type w:val="continuous"/>
          <w:pgSz w:w="11905" w:h="16837"/>
          <w:pgMar w:top="755" w:right="1274" w:bottom="1122" w:left="2081" w:header="720" w:footer="720" w:gutter="0"/>
          <w:cols w:space="60"/>
          <w:noEndnote/>
        </w:sectPr>
      </w:pPr>
    </w:p>
    <w:p w:rsidR="008A1DFE" w:rsidRPr="001E04C3" w:rsidRDefault="008A1DFE" w:rsidP="008A1DFE">
      <w:pPr>
        <w:ind w:left="-540" w:right="-385"/>
        <w:rPr>
          <w:sz w:val="28"/>
          <w:szCs w:val="28"/>
        </w:rPr>
      </w:pPr>
      <w:r w:rsidRPr="001E04C3">
        <w:rPr>
          <w:sz w:val="28"/>
          <w:szCs w:val="28"/>
        </w:rPr>
        <w:br w:type="column"/>
      </w:r>
    </w:p>
    <w:p w:rsidR="008A1DFE" w:rsidRPr="001E04C3" w:rsidRDefault="008A1DFE" w:rsidP="008A1DFE">
      <w:pPr>
        <w:ind w:left="-540" w:right="-385"/>
        <w:rPr>
          <w:sz w:val="28"/>
          <w:szCs w:val="28"/>
        </w:rPr>
        <w:sectPr w:rsidR="008A1DFE" w:rsidRPr="001E04C3">
          <w:footerReference w:type="default" r:id="rId16"/>
          <w:type w:val="continuous"/>
          <w:pgSz w:w="11905" w:h="16837"/>
          <w:pgMar w:top="755" w:right="4596" w:bottom="1122" w:left="4908" w:header="720" w:footer="720" w:gutter="0"/>
          <w:cols w:num="4" w:space="720" w:equalWidth="0">
            <w:col w:w="720" w:space="2"/>
            <w:col w:w="720" w:space="173"/>
            <w:col w:w="720" w:space="2"/>
            <w:col w:w="782"/>
          </w:cols>
          <w:noEndnote/>
        </w:sectPr>
      </w:pPr>
    </w:p>
    <w:p w:rsidR="008A1DFE" w:rsidRPr="007D578F" w:rsidRDefault="008A1DFE" w:rsidP="008A1DFE">
      <w:pPr>
        <w:ind w:left="-540" w:right="-385"/>
        <w:rPr>
          <w:sz w:val="28"/>
          <w:szCs w:val="28"/>
        </w:rPr>
      </w:pPr>
      <w:r>
        <w:rPr>
          <w:sz w:val="28"/>
          <w:szCs w:val="28"/>
          <w:lang w:val="en-US"/>
        </w:rPr>
        <w:t>I</w:t>
      </w:r>
      <w:r>
        <w:rPr>
          <w:sz w:val="28"/>
          <w:szCs w:val="28"/>
          <w:vertAlign w:val="subscript"/>
        </w:rPr>
        <w:t>ос</w:t>
      </w:r>
      <w:r w:rsidRPr="001E04C3">
        <w:rPr>
          <w:sz w:val="28"/>
          <w:szCs w:val="28"/>
        </w:rPr>
        <w:t xml:space="preserve"> &lt; 1, это говорит о высокой степени концентрации на рынке, рыночная власть фирм велика. Контролируемая ведущими предприятиями доля реализации товара повышается в 2006 году по сравнению с 2005, т.к. снижается коэффициент </w:t>
      </w:r>
      <w:r>
        <w:rPr>
          <w:sz w:val="28"/>
          <w:szCs w:val="28"/>
          <w:lang w:val="en-US"/>
        </w:rPr>
        <w:t>I</w:t>
      </w:r>
      <w:r>
        <w:rPr>
          <w:sz w:val="28"/>
          <w:szCs w:val="28"/>
          <w:vertAlign w:val="subscript"/>
        </w:rPr>
        <w:t>ос</w:t>
      </w:r>
    </w:p>
    <w:p w:rsidR="008A1DFE" w:rsidRPr="001E04C3" w:rsidRDefault="008A1DFE" w:rsidP="008A1DFE">
      <w:pPr>
        <w:ind w:left="-540" w:right="-385"/>
        <w:rPr>
          <w:sz w:val="28"/>
          <w:szCs w:val="28"/>
        </w:rPr>
      </w:pPr>
      <w:r w:rsidRPr="001E04C3">
        <w:rPr>
          <w:sz w:val="28"/>
          <w:szCs w:val="28"/>
        </w:rPr>
        <w:t xml:space="preserve">9. </w:t>
      </w:r>
      <w:r w:rsidRPr="007D578F">
        <w:rPr>
          <w:i/>
          <w:sz w:val="28"/>
          <w:szCs w:val="28"/>
        </w:rPr>
        <w:t>Коэффициент Джини (G).</w:t>
      </w:r>
      <w:r w:rsidRPr="001E04C3">
        <w:rPr>
          <w:sz w:val="28"/>
          <w:szCs w:val="28"/>
        </w:rPr>
        <w:t xml:space="preserve"> Характеризует уровень концентрации на рынке. 1    "</w:t>
      </w:r>
    </w:p>
    <w:p w:rsidR="008A1DFE" w:rsidRPr="000A3781" w:rsidRDefault="008A1DFE" w:rsidP="008A1DFE">
      <w:pPr>
        <w:ind w:left="-540" w:right="-385"/>
        <w:rPr>
          <w:sz w:val="28"/>
          <w:szCs w:val="28"/>
        </w:rPr>
      </w:pPr>
      <w:r w:rsidRPr="000A3781">
        <w:rPr>
          <w:sz w:val="28"/>
          <w:szCs w:val="28"/>
        </w:rPr>
        <w:t xml:space="preserve">         1       </w:t>
      </w:r>
      <w:r w:rsidRPr="007D578F">
        <w:rPr>
          <w:sz w:val="20"/>
          <w:szCs w:val="20"/>
          <w:lang w:val="en-US"/>
        </w:rPr>
        <w:t>n</w:t>
      </w:r>
      <w:r w:rsidRPr="000A3781">
        <w:rPr>
          <w:sz w:val="20"/>
          <w:szCs w:val="20"/>
        </w:rPr>
        <w:t xml:space="preserve">  </w:t>
      </w:r>
    </w:p>
    <w:p w:rsidR="008A1DFE" w:rsidRPr="000A3781" w:rsidRDefault="00CF5800" w:rsidP="008A1DFE">
      <w:pPr>
        <w:ind w:left="-540" w:right="-385"/>
        <w:rPr>
          <w:emboss/>
          <w:color w:val="FFFFFF"/>
          <w:sz w:val="28"/>
          <w:szCs w:val="28"/>
          <w:u w:val="single"/>
        </w:rPr>
      </w:pPr>
      <w:r>
        <w:rPr>
          <w:noProof/>
        </w:rPr>
        <w:pict>
          <v:line id="_x0000_s1078" style="position:absolute;left:0;text-align:left;z-index:251668480" from="4.1pt,9.75pt" to="10.1pt,9.75pt"/>
        </w:pict>
      </w:r>
      <w:r w:rsidR="008A1DFE">
        <w:rPr>
          <w:sz w:val="28"/>
          <w:szCs w:val="28"/>
          <w:lang w:val="en-US"/>
        </w:rPr>
        <w:t>G</w:t>
      </w:r>
      <w:r w:rsidR="008A1DFE" w:rsidRPr="000A3781">
        <w:rPr>
          <w:sz w:val="28"/>
          <w:szCs w:val="28"/>
        </w:rPr>
        <w:t xml:space="preserve"> =       *</w:t>
      </w:r>
      <w:r w:rsidR="008A1DFE" w:rsidRPr="000A3781">
        <w:rPr>
          <w:sz w:val="20"/>
          <w:szCs w:val="20"/>
        </w:rPr>
        <w:t xml:space="preserve">     </w:t>
      </w:r>
      <w:r w:rsidR="008A1DFE" w:rsidRPr="001C34E5">
        <w:rPr>
          <w:sz w:val="36"/>
          <w:szCs w:val="36"/>
          <w:lang w:val="en-US"/>
        </w:rPr>
        <w:t>Σ</w:t>
      </w:r>
      <w:r w:rsidR="008A1DFE" w:rsidRPr="000A3781">
        <w:rPr>
          <w:sz w:val="36"/>
          <w:szCs w:val="36"/>
        </w:rPr>
        <w:t xml:space="preserve"> </w:t>
      </w:r>
      <w:r w:rsidR="008A1DFE" w:rsidRPr="000A3781">
        <w:rPr>
          <w:sz w:val="28"/>
          <w:szCs w:val="28"/>
        </w:rPr>
        <w:t>|(</w:t>
      </w:r>
      <w:r w:rsidR="008A1DFE" w:rsidRPr="00516122">
        <w:rPr>
          <w:sz w:val="28"/>
          <w:szCs w:val="28"/>
          <w:lang w:val="en-US"/>
        </w:rPr>
        <w:t>i</w:t>
      </w:r>
      <w:r w:rsidR="008A1DFE" w:rsidRPr="000A3781">
        <w:rPr>
          <w:sz w:val="28"/>
          <w:szCs w:val="28"/>
        </w:rPr>
        <w:t>-1)*</w:t>
      </w:r>
      <w:r w:rsidR="008A1DFE">
        <w:rPr>
          <w:sz w:val="28"/>
          <w:szCs w:val="28"/>
          <w:lang w:val="en-US"/>
        </w:rPr>
        <w:t>A</w:t>
      </w:r>
      <w:r w:rsidR="008A1DFE" w:rsidRPr="000A3781">
        <w:rPr>
          <w:sz w:val="20"/>
          <w:szCs w:val="20"/>
        </w:rPr>
        <w:t xml:space="preserve"> </w:t>
      </w:r>
      <w:r w:rsidR="008A1DFE">
        <w:rPr>
          <w:sz w:val="20"/>
          <w:szCs w:val="20"/>
          <w:lang w:val="en-US"/>
        </w:rPr>
        <w:t>i</w:t>
      </w:r>
      <w:r w:rsidR="008A1DFE" w:rsidRPr="000A3781">
        <w:rPr>
          <w:sz w:val="20"/>
          <w:szCs w:val="20"/>
        </w:rPr>
        <w:t xml:space="preserve">  </w:t>
      </w:r>
      <w:r w:rsidR="008A1DFE" w:rsidRPr="000A3781">
        <w:rPr>
          <w:sz w:val="28"/>
          <w:szCs w:val="28"/>
        </w:rPr>
        <w:t xml:space="preserve">- </w:t>
      </w:r>
      <w:r w:rsidR="008A1DFE">
        <w:rPr>
          <w:sz w:val="28"/>
          <w:szCs w:val="28"/>
          <w:lang w:val="en-US"/>
        </w:rPr>
        <w:t>A</w:t>
      </w:r>
      <w:r w:rsidR="008A1DFE" w:rsidRPr="000A3781">
        <w:rPr>
          <w:sz w:val="20"/>
          <w:szCs w:val="20"/>
        </w:rPr>
        <w:t xml:space="preserve"> </w:t>
      </w:r>
      <w:r w:rsidR="008A1DFE">
        <w:rPr>
          <w:sz w:val="20"/>
          <w:szCs w:val="20"/>
          <w:lang w:val="en-US"/>
        </w:rPr>
        <w:t>i</w:t>
      </w:r>
      <w:r w:rsidR="008A1DFE" w:rsidRPr="000A3781">
        <w:rPr>
          <w:sz w:val="20"/>
          <w:szCs w:val="20"/>
        </w:rPr>
        <w:t xml:space="preserve"> </w:t>
      </w:r>
      <w:r w:rsidR="008A1DFE" w:rsidRPr="000A3781">
        <w:rPr>
          <w:sz w:val="28"/>
          <w:szCs w:val="28"/>
        </w:rPr>
        <w:t>(</w:t>
      </w:r>
      <w:r w:rsidR="008A1DFE" w:rsidRPr="00516122">
        <w:rPr>
          <w:sz w:val="28"/>
          <w:szCs w:val="28"/>
          <w:lang w:val="en-US"/>
        </w:rPr>
        <w:t>i</w:t>
      </w:r>
      <w:r w:rsidR="008A1DFE" w:rsidRPr="000A3781">
        <w:rPr>
          <w:sz w:val="28"/>
          <w:szCs w:val="28"/>
        </w:rPr>
        <w:t>-1)*</w:t>
      </w:r>
      <w:r w:rsidR="008A1DFE">
        <w:rPr>
          <w:sz w:val="28"/>
          <w:szCs w:val="28"/>
          <w:lang w:val="en-US"/>
        </w:rPr>
        <w:t>i</w:t>
      </w:r>
      <w:r w:rsidR="008A1DFE" w:rsidRPr="000A3781">
        <w:rPr>
          <w:sz w:val="20"/>
          <w:szCs w:val="20"/>
        </w:rPr>
        <w:t xml:space="preserve"> </w:t>
      </w:r>
      <w:r w:rsidR="008A1DFE" w:rsidRPr="000A3781">
        <w:rPr>
          <w:sz w:val="36"/>
          <w:szCs w:val="36"/>
        </w:rPr>
        <w:t>|</w:t>
      </w:r>
      <w:r w:rsidR="008A1DFE" w:rsidRPr="000A3781">
        <w:rPr>
          <w:sz w:val="20"/>
          <w:szCs w:val="20"/>
        </w:rPr>
        <w:t xml:space="preserve"> </w:t>
      </w:r>
    </w:p>
    <w:p w:rsidR="0038125C" w:rsidRDefault="008A1DFE" w:rsidP="008A1DFE">
      <w:pPr>
        <w:tabs>
          <w:tab w:val="left" w:pos="142"/>
        </w:tabs>
        <w:ind w:left="-540" w:right="-640"/>
        <w:rPr>
          <w:sz w:val="28"/>
          <w:szCs w:val="28"/>
        </w:rPr>
      </w:pPr>
      <w:r w:rsidRPr="000A3781">
        <w:rPr>
          <w:sz w:val="28"/>
          <w:szCs w:val="28"/>
        </w:rPr>
        <w:t xml:space="preserve"> </w:t>
      </w:r>
      <w:r>
        <w:rPr>
          <w:sz w:val="28"/>
          <w:szCs w:val="28"/>
          <w:lang w:val="en-US"/>
        </w:rPr>
        <w:t>n</w:t>
      </w:r>
      <w:r w:rsidRPr="000A3781">
        <w:rPr>
          <w:sz w:val="28"/>
          <w:szCs w:val="28"/>
        </w:rPr>
        <w:t xml:space="preserve">     </w:t>
      </w:r>
      <w:r w:rsidRPr="000A3781">
        <w:rPr>
          <w:sz w:val="36"/>
          <w:szCs w:val="36"/>
        </w:rPr>
        <w:t xml:space="preserve"> </w:t>
      </w:r>
      <w:r>
        <w:rPr>
          <w:sz w:val="20"/>
          <w:szCs w:val="20"/>
          <w:lang w:val="en-US"/>
        </w:rPr>
        <w:t>i</w:t>
      </w:r>
      <w:r w:rsidRPr="000A3781">
        <w:rPr>
          <w:sz w:val="20"/>
          <w:szCs w:val="20"/>
        </w:rPr>
        <w:t>=1</w:t>
      </w:r>
      <w:r w:rsidR="00D90A56">
        <w:rPr>
          <w:sz w:val="28"/>
          <w:szCs w:val="28"/>
        </w:rPr>
        <w:t xml:space="preserve">     </w:t>
      </w:r>
      <w:r w:rsidRPr="000A3781">
        <w:rPr>
          <w:sz w:val="28"/>
          <w:szCs w:val="28"/>
        </w:rPr>
        <w:t xml:space="preserve">                                                                                      (13)            </w:t>
      </w:r>
    </w:p>
    <w:p w:rsidR="0038125C" w:rsidRDefault="0038125C" w:rsidP="008A1DFE">
      <w:pPr>
        <w:tabs>
          <w:tab w:val="left" w:pos="142"/>
        </w:tabs>
        <w:ind w:left="-540" w:right="-640"/>
        <w:rPr>
          <w:sz w:val="28"/>
          <w:szCs w:val="28"/>
        </w:rPr>
      </w:pPr>
    </w:p>
    <w:p w:rsidR="0038125C" w:rsidRDefault="0038125C" w:rsidP="00764CD4">
      <w:pPr>
        <w:ind w:right="-385"/>
        <w:rPr>
          <w:sz w:val="28"/>
          <w:szCs w:val="28"/>
        </w:rPr>
      </w:pPr>
      <w:r w:rsidRPr="001E04C3">
        <w:rPr>
          <w:sz w:val="28"/>
          <w:szCs w:val="28"/>
        </w:rPr>
        <w:t xml:space="preserve">где </w:t>
      </w:r>
      <w:r>
        <w:rPr>
          <w:sz w:val="28"/>
          <w:szCs w:val="28"/>
          <w:lang w:val="en-US"/>
        </w:rPr>
        <w:t>A</w:t>
      </w:r>
      <w:r w:rsidRPr="00516122">
        <w:rPr>
          <w:sz w:val="20"/>
          <w:szCs w:val="20"/>
        </w:rPr>
        <w:t xml:space="preserve"> </w:t>
      </w:r>
      <w:r>
        <w:rPr>
          <w:sz w:val="20"/>
          <w:szCs w:val="20"/>
          <w:lang w:val="en-US"/>
        </w:rPr>
        <w:t>i</w:t>
      </w:r>
      <w:r w:rsidRPr="00516122">
        <w:rPr>
          <w:sz w:val="20"/>
          <w:szCs w:val="20"/>
        </w:rPr>
        <w:t xml:space="preserve">  </w:t>
      </w:r>
      <w:r w:rsidRPr="001E04C3">
        <w:rPr>
          <w:sz w:val="28"/>
          <w:szCs w:val="28"/>
        </w:rPr>
        <w:t>- накопленное</w:t>
      </w:r>
      <w:r>
        <w:rPr>
          <w:sz w:val="28"/>
          <w:szCs w:val="28"/>
        </w:rPr>
        <w:t xml:space="preserve"> (кумулятивное) значение долей </w:t>
      </w:r>
      <w:r>
        <w:rPr>
          <w:sz w:val="28"/>
          <w:szCs w:val="28"/>
          <w:lang w:val="en-US"/>
        </w:rPr>
        <w:t>i</w:t>
      </w:r>
      <w:r w:rsidRPr="001E04C3">
        <w:rPr>
          <w:sz w:val="28"/>
          <w:szCs w:val="28"/>
        </w:rPr>
        <w:t xml:space="preserve"> крупнейших предприятий</w:t>
      </w:r>
      <w:r w:rsidR="00764CD4">
        <w:rPr>
          <w:sz w:val="28"/>
          <w:szCs w:val="28"/>
        </w:rPr>
        <w:t xml:space="preserve"> </w:t>
      </w:r>
      <w:r w:rsidRPr="000A3781">
        <w:rPr>
          <w:sz w:val="28"/>
          <w:szCs w:val="28"/>
        </w:rPr>
        <w:t>рынка;</w:t>
      </w:r>
    </w:p>
    <w:p w:rsidR="0038125C" w:rsidRPr="00516122" w:rsidRDefault="0038125C" w:rsidP="0038125C">
      <w:pPr>
        <w:ind w:left="-540" w:right="-385"/>
        <w:rPr>
          <w:sz w:val="28"/>
          <w:szCs w:val="28"/>
        </w:rPr>
      </w:pPr>
    </w:p>
    <w:p w:rsidR="0038125C" w:rsidRPr="008E1422" w:rsidRDefault="0038125C" w:rsidP="0038125C">
      <w:pPr>
        <w:ind w:left="-540" w:right="-385"/>
        <w:rPr>
          <w:sz w:val="28"/>
          <w:szCs w:val="28"/>
        </w:rPr>
      </w:pPr>
      <w:r>
        <w:rPr>
          <w:sz w:val="28"/>
          <w:szCs w:val="28"/>
        </w:rPr>
        <w:t xml:space="preserve"> </w:t>
      </w:r>
      <w:r>
        <w:rPr>
          <w:sz w:val="28"/>
          <w:szCs w:val="28"/>
          <w:lang w:val="en-US"/>
        </w:rPr>
        <w:t>n</w:t>
      </w:r>
      <w:r>
        <w:rPr>
          <w:sz w:val="28"/>
          <w:szCs w:val="28"/>
        </w:rPr>
        <w:t>- число фирм на рынке.</w:t>
      </w:r>
    </w:p>
    <w:p w:rsidR="0038125C" w:rsidRPr="008E1422" w:rsidRDefault="0038125C" w:rsidP="0038125C">
      <w:pPr>
        <w:ind w:left="-540" w:right="-385"/>
        <w:rPr>
          <w:sz w:val="28"/>
          <w:szCs w:val="28"/>
        </w:rPr>
      </w:pPr>
    </w:p>
    <w:p w:rsidR="0038125C" w:rsidRPr="00516122" w:rsidRDefault="0038125C" w:rsidP="0038125C">
      <w:pPr>
        <w:ind w:left="-540" w:right="-385"/>
        <w:rPr>
          <w:sz w:val="28"/>
          <w:szCs w:val="28"/>
          <w:lang w:val="en-US"/>
        </w:rPr>
      </w:pPr>
      <w:r>
        <w:rPr>
          <w:sz w:val="28"/>
          <w:szCs w:val="28"/>
          <w:lang w:val="en-US"/>
        </w:rPr>
        <w:t xml:space="preserve">n = 7,      n= 1 + 3,322*lgN = 3,8074≈4  </w:t>
      </w:r>
    </w:p>
    <w:p w:rsidR="0038125C" w:rsidRDefault="0038125C" w:rsidP="0038125C">
      <w:pPr>
        <w:ind w:left="-540" w:right="-385"/>
        <w:rPr>
          <w:sz w:val="28"/>
          <w:szCs w:val="28"/>
          <w:lang w:val="en-US"/>
        </w:rPr>
      </w:pPr>
      <w:r>
        <w:rPr>
          <w:sz w:val="28"/>
          <w:szCs w:val="28"/>
          <w:lang w:val="en-US"/>
        </w:rPr>
        <w:t>2005год:</w:t>
      </w:r>
    </w:p>
    <w:p w:rsidR="0038125C" w:rsidRPr="00516122" w:rsidRDefault="0038125C" w:rsidP="0038125C">
      <w:pPr>
        <w:ind w:left="-540" w:right="-385"/>
        <w:rPr>
          <w:sz w:val="28"/>
          <w:szCs w:val="28"/>
          <w:lang w:val="en-US"/>
        </w:rPr>
      </w:pPr>
      <w:r>
        <w:rPr>
          <w:sz w:val="28"/>
          <w:szCs w:val="28"/>
          <w:lang w:val="en-US"/>
        </w:rPr>
        <w:t>i= (5403,2- 214,6)/4 = 1297,15</w:t>
      </w:r>
    </w:p>
    <w:p w:rsidR="0038125C" w:rsidRPr="008E1422" w:rsidRDefault="0038125C" w:rsidP="0038125C">
      <w:pPr>
        <w:ind w:left="-540" w:right="-385"/>
        <w:rPr>
          <w:sz w:val="28"/>
          <w:szCs w:val="28"/>
        </w:rPr>
      </w:pPr>
    </w:p>
    <w:tbl>
      <w:tblPr>
        <w:tblW w:w="10184" w:type="dxa"/>
        <w:tblInd w:w="-386" w:type="dxa"/>
        <w:tblLayout w:type="fixed"/>
        <w:tblCellMar>
          <w:left w:w="40" w:type="dxa"/>
          <w:right w:w="40" w:type="dxa"/>
        </w:tblCellMar>
        <w:tblLook w:val="0000" w:firstRow="0" w:lastRow="0" w:firstColumn="0" w:lastColumn="0" w:noHBand="0" w:noVBand="0"/>
      </w:tblPr>
      <w:tblGrid>
        <w:gridCol w:w="1861"/>
        <w:gridCol w:w="1306"/>
        <w:gridCol w:w="1315"/>
        <w:gridCol w:w="965"/>
        <w:gridCol w:w="1531"/>
        <w:gridCol w:w="1245"/>
        <w:gridCol w:w="1961"/>
      </w:tblGrid>
      <w:tr w:rsidR="0038125C" w:rsidRPr="00516122" w:rsidTr="00F933C6">
        <w:tc>
          <w:tcPr>
            <w:tcW w:w="18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Разбиваем диапазон объемов пр-ва на 4 части</w:t>
            </w:r>
          </w:p>
        </w:tc>
        <w:tc>
          <w:tcPr>
            <w:tcW w:w="1306" w:type="dxa"/>
            <w:tcBorders>
              <w:top w:val="single" w:sz="6" w:space="0" w:color="auto"/>
              <w:left w:val="single" w:sz="6" w:space="0" w:color="auto"/>
              <w:bottom w:val="single" w:sz="6" w:space="0" w:color="auto"/>
              <w:right w:val="single" w:sz="6" w:space="0" w:color="auto"/>
            </w:tcBorders>
          </w:tcPr>
          <w:p w:rsidR="0038125C" w:rsidRDefault="0038125C" w:rsidP="0038125C">
            <w:pPr>
              <w:ind w:left="-540"/>
              <w:jc w:val="right"/>
              <w:rPr>
                <w:sz w:val="28"/>
                <w:szCs w:val="28"/>
              </w:rPr>
            </w:pPr>
            <w:r w:rsidRPr="00516122">
              <w:rPr>
                <w:sz w:val="28"/>
                <w:szCs w:val="28"/>
              </w:rPr>
              <w:t>Объем</w:t>
            </w:r>
          </w:p>
          <w:p w:rsidR="0038125C" w:rsidRDefault="0038125C" w:rsidP="0038125C">
            <w:pPr>
              <w:ind w:left="-540"/>
              <w:jc w:val="right"/>
              <w:rPr>
                <w:sz w:val="28"/>
                <w:szCs w:val="28"/>
              </w:rPr>
            </w:pPr>
            <w:r w:rsidRPr="00516122">
              <w:rPr>
                <w:sz w:val="28"/>
                <w:szCs w:val="28"/>
              </w:rPr>
              <w:t xml:space="preserve"> пр-ва, </w:t>
            </w:r>
          </w:p>
          <w:p w:rsidR="0038125C" w:rsidRPr="00516122" w:rsidRDefault="0038125C" w:rsidP="0038125C">
            <w:pPr>
              <w:ind w:left="-540"/>
              <w:jc w:val="right"/>
              <w:rPr>
                <w:sz w:val="28"/>
                <w:szCs w:val="28"/>
              </w:rPr>
            </w:pPr>
            <w:r w:rsidRPr="00516122">
              <w:rPr>
                <w:sz w:val="28"/>
                <w:szCs w:val="28"/>
              </w:rPr>
              <w:t>тыс. мЗ</w:t>
            </w:r>
          </w:p>
        </w:tc>
        <w:tc>
          <w:tcPr>
            <w:tcW w:w="131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Кол-во постав</w:t>
            </w:r>
            <w:r w:rsidRPr="00516122">
              <w:rPr>
                <w:sz w:val="28"/>
                <w:szCs w:val="28"/>
              </w:rPr>
              <w:softHyphen/>
              <w:t>щиков в каждом диапазоне</w:t>
            </w:r>
          </w:p>
        </w:tc>
        <w:tc>
          <w:tcPr>
            <w:tcW w:w="96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%к итогу</w:t>
            </w:r>
          </w:p>
        </w:tc>
        <w:tc>
          <w:tcPr>
            <w:tcW w:w="153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Накопит-ым итогом</w:t>
            </w:r>
          </w:p>
        </w:tc>
        <w:tc>
          <w:tcPr>
            <w:tcW w:w="1245" w:type="dxa"/>
            <w:tcBorders>
              <w:top w:val="single" w:sz="6" w:space="0" w:color="auto"/>
              <w:left w:val="single" w:sz="6" w:space="0" w:color="auto"/>
              <w:bottom w:val="single" w:sz="6" w:space="0" w:color="auto"/>
              <w:right w:val="single" w:sz="6" w:space="0" w:color="auto"/>
            </w:tcBorders>
          </w:tcPr>
          <w:p w:rsidR="0038125C" w:rsidRDefault="0038125C" w:rsidP="0038125C">
            <w:pPr>
              <w:ind w:left="-540"/>
              <w:jc w:val="right"/>
              <w:rPr>
                <w:sz w:val="28"/>
                <w:szCs w:val="28"/>
              </w:rPr>
            </w:pPr>
            <w:r w:rsidRPr="00516122">
              <w:rPr>
                <w:sz w:val="28"/>
                <w:szCs w:val="28"/>
              </w:rPr>
              <w:t xml:space="preserve">доли </w:t>
            </w:r>
          </w:p>
          <w:p w:rsidR="0038125C" w:rsidRDefault="0038125C" w:rsidP="0038125C">
            <w:pPr>
              <w:ind w:left="-540"/>
              <w:jc w:val="right"/>
              <w:rPr>
                <w:sz w:val="28"/>
                <w:szCs w:val="28"/>
              </w:rPr>
            </w:pPr>
            <w:r w:rsidRPr="00516122">
              <w:rPr>
                <w:sz w:val="28"/>
                <w:szCs w:val="28"/>
              </w:rPr>
              <w:t xml:space="preserve">объема </w:t>
            </w:r>
          </w:p>
          <w:p w:rsidR="0038125C" w:rsidRPr="00516122" w:rsidRDefault="0038125C" w:rsidP="0038125C">
            <w:pPr>
              <w:ind w:left="-540"/>
              <w:jc w:val="right"/>
              <w:rPr>
                <w:sz w:val="28"/>
                <w:szCs w:val="28"/>
              </w:rPr>
            </w:pPr>
            <w:r w:rsidRPr="00516122">
              <w:rPr>
                <w:sz w:val="28"/>
                <w:szCs w:val="28"/>
              </w:rPr>
              <w:t>пр-ва</w:t>
            </w:r>
          </w:p>
        </w:tc>
        <w:tc>
          <w:tcPr>
            <w:tcW w:w="1961" w:type="dxa"/>
            <w:tcBorders>
              <w:top w:val="single" w:sz="6" w:space="0" w:color="auto"/>
              <w:left w:val="single" w:sz="6" w:space="0" w:color="auto"/>
              <w:bottom w:val="single" w:sz="6" w:space="0" w:color="auto"/>
              <w:right w:val="single" w:sz="6" w:space="0" w:color="auto"/>
            </w:tcBorders>
          </w:tcPr>
          <w:p w:rsidR="0038125C" w:rsidRDefault="0038125C" w:rsidP="0038125C">
            <w:pPr>
              <w:ind w:left="-540"/>
              <w:jc w:val="right"/>
              <w:rPr>
                <w:sz w:val="28"/>
                <w:szCs w:val="28"/>
              </w:rPr>
            </w:pPr>
            <w:r w:rsidRPr="00516122">
              <w:rPr>
                <w:sz w:val="28"/>
                <w:szCs w:val="28"/>
              </w:rPr>
              <w:t>доли объема</w:t>
            </w:r>
          </w:p>
          <w:p w:rsidR="0038125C" w:rsidRPr="00516122" w:rsidRDefault="0038125C" w:rsidP="0038125C">
            <w:pPr>
              <w:ind w:left="-540"/>
              <w:jc w:val="right"/>
              <w:rPr>
                <w:sz w:val="28"/>
                <w:szCs w:val="28"/>
              </w:rPr>
            </w:pPr>
            <w:r w:rsidRPr="00516122">
              <w:rPr>
                <w:sz w:val="28"/>
                <w:szCs w:val="28"/>
              </w:rPr>
              <w:t xml:space="preserve"> пр-ва накопительным итогом</w:t>
            </w:r>
          </w:p>
        </w:tc>
      </w:tr>
      <w:tr w:rsidR="0038125C" w:rsidRPr="00516122" w:rsidTr="00F933C6">
        <w:tc>
          <w:tcPr>
            <w:tcW w:w="18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1</w:t>
            </w:r>
          </w:p>
        </w:tc>
        <w:tc>
          <w:tcPr>
            <w:tcW w:w="1306"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1224,2</w:t>
            </w:r>
          </w:p>
        </w:tc>
        <w:tc>
          <w:tcPr>
            <w:tcW w:w="131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2</w:t>
            </w:r>
          </w:p>
        </w:tc>
        <w:tc>
          <w:tcPr>
            <w:tcW w:w="96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28,57</w:t>
            </w:r>
          </w:p>
        </w:tc>
        <w:tc>
          <w:tcPr>
            <w:tcW w:w="153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28,57</w:t>
            </w:r>
          </w:p>
        </w:tc>
        <w:tc>
          <w:tcPr>
            <w:tcW w:w="124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0,06</w:t>
            </w:r>
          </w:p>
        </w:tc>
        <w:tc>
          <w:tcPr>
            <w:tcW w:w="19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0,06</w:t>
            </w:r>
          </w:p>
        </w:tc>
      </w:tr>
      <w:tr w:rsidR="0038125C" w:rsidRPr="00516122" w:rsidTr="00F933C6">
        <w:tc>
          <w:tcPr>
            <w:tcW w:w="18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2</w:t>
            </w:r>
          </w:p>
        </w:tc>
        <w:tc>
          <w:tcPr>
            <w:tcW w:w="1306"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4286,5</w:t>
            </w:r>
          </w:p>
        </w:tc>
        <w:tc>
          <w:tcPr>
            <w:tcW w:w="131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2</w:t>
            </w:r>
          </w:p>
        </w:tc>
        <w:tc>
          <w:tcPr>
            <w:tcW w:w="96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28,57</w:t>
            </w:r>
          </w:p>
        </w:tc>
        <w:tc>
          <w:tcPr>
            <w:tcW w:w="153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57,14</w:t>
            </w:r>
          </w:p>
        </w:tc>
        <w:tc>
          <w:tcPr>
            <w:tcW w:w="124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0,21</w:t>
            </w:r>
          </w:p>
        </w:tc>
        <w:tc>
          <w:tcPr>
            <w:tcW w:w="19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0,27</w:t>
            </w:r>
          </w:p>
        </w:tc>
      </w:tr>
      <w:tr w:rsidR="0038125C" w:rsidRPr="00516122" w:rsidTr="00F933C6">
        <w:tc>
          <w:tcPr>
            <w:tcW w:w="18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3</w:t>
            </w:r>
          </w:p>
        </w:tc>
        <w:tc>
          <w:tcPr>
            <w:tcW w:w="1306"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3889,5</w:t>
            </w:r>
          </w:p>
        </w:tc>
        <w:tc>
          <w:tcPr>
            <w:tcW w:w="131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1</w:t>
            </w:r>
          </w:p>
        </w:tc>
        <w:tc>
          <w:tcPr>
            <w:tcW w:w="96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14,29</w:t>
            </w:r>
          </w:p>
        </w:tc>
        <w:tc>
          <w:tcPr>
            <w:tcW w:w="153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71,43</w:t>
            </w:r>
          </w:p>
        </w:tc>
        <w:tc>
          <w:tcPr>
            <w:tcW w:w="124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0,19</w:t>
            </w:r>
          </w:p>
        </w:tc>
        <w:tc>
          <w:tcPr>
            <w:tcW w:w="19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0,47</w:t>
            </w:r>
          </w:p>
        </w:tc>
      </w:tr>
      <w:tr w:rsidR="0038125C" w:rsidRPr="00516122" w:rsidTr="00F933C6">
        <w:tc>
          <w:tcPr>
            <w:tcW w:w="18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4</w:t>
            </w:r>
          </w:p>
        </w:tc>
        <w:tc>
          <w:tcPr>
            <w:tcW w:w="1306"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10754,3</w:t>
            </w:r>
          </w:p>
        </w:tc>
        <w:tc>
          <w:tcPr>
            <w:tcW w:w="131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2</w:t>
            </w:r>
          </w:p>
        </w:tc>
        <w:tc>
          <w:tcPr>
            <w:tcW w:w="96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28,57</w:t>
            </w:r>
          </w:p>
        </w:tc>
        <w:tc>
          <w:tcPr>
            <w:tcW w:w="153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100,00</w:t>
            </w:r>
          </w:p>
        </w:tc>
        <w:tc>
          <w:tcPr>
            <w:tcW w:w="124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0,53</w:t>
            </w:r>
          </w:p>
        </w:tc>
        <w:tc>
          <w:tcPr>
            <w:tcW w:w="19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1,00</w:t>
            </w:r>
          </w:p>
        </w:tc>
      </w:tr>
      <w:tr w:rsidR="0038125C" w:rsidRPr="00516122" w:rsidTr="00F933C6">
        <w:tc>
          <w:tcPr>
            <w:tcW w:w="18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Итого</w:t>
            </w:r>
          </w:p>
        </w:tc>
        <w:tc>
          <w:tcPr>
            <w:tcW w:w="1306"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20154,5</w:t>
            </w:r>
          </w:p>
        </w:tc>
        <w:tc>
          <w:tcPr>
            <w:tcW w:w="131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p>
        </w:tc>
        <w:tc>
          <w:tcPr>
            <w:tcW w:w="96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p>
        </w:tc>
        <w:tc>
          <w:tcPr>
            <w:tcW w:w="153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p>
        </w:tc>
        <w:tc>
          <w:tcPr>
            <w:tcW w:w="1245"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r w:rsidRPr="00516122">
              <w:rPr>
                <w:sz w:val="28"/>
                <w:szCs w:val="28"/>
              </w:rPr>
              <w:t>1,00</w:t>
            </w:r>
          </w:p>
        </w:tc>
        <w:tc>
          <w:tcPr>
            <w:tcW w:w="1961" w:type="dxa"/>
            <w:tcBorders>
              <w:top w:val="single" w:sz="6" w:space="0" w:color="auto"/>
              <w:left w:val="single" w:sz="6" w:space="0" w:color="auto"/>
              <w:bottom w:val="single" w:sz="6" w:space="0" w:color="auto"/>
              <w:right w:val="single" w:sz="6" w:space="0" w:color="auto"/>
            </w:tcBorders>
          </w:tcPr>
          <w:p w:rsidR="0038125C" w:rsidRPr="00516122" w:rsidRDefault="0038125C" w:rsidP="0038125C">
            <w:pPr>
              <w:ind w:left="-540"/>
              <w:jc w:val="right"/>
              <w:rPr>
                <w:sz w:val="28"/>
                <w:szCs w:val="28"/>
              </w:rPr>
            </w:pPr>
          </w:p>
        </w:tc>
      </w:tr>
    </w:tbl>
    <w:p w:rsidR="0038125C" w:rsidRPr="008E1422" w:rsidRDefault="0038125C" w:rsidP="0038125C">
      <w:pPr>
        <w:ind w:left="-540" w:right="-385"/>
        <w:rPr>
          <w:sz w:val="28"/>
          <w:szCs w:val="28"/>
        </w:rPr>
      </w:pPr>
    </w:p>
    <w:p w:rsidR="0038125C" w:rsidRPr="008E1422" w:rsidRDefault="0038125C" w:rsidP="0038125C">
      <w:pPr>
        <w:ind w:left="-540" w:right="-385"/>
        <w:rPr>
          <w:sz w:val="28"/>
          <w:szCs w:val="28"/>
        </w:rPr>
      </w:pPr>
    </w:p>
    <w:p w:rsidR="0038125C" w:rsidRDefault="0038125C" w:rsidP="0038125C">
      <w:pPr>
        <w:ind w:left="-540" w:right="-243"/>
        <w:rPr>
          <w:sz w:val="28"/>
          <w:szCs w:val="28"/>
          <w:lang w:val="en-US"/>
        </w:rPr>
      </w:pPr>
      <w:r>
        <w:rPr>
          <w:sz w:val="28"/>
          <w:szCs w:val="28"/>
        </w:rPr>
        <w:t>28,75*0,27+57,14*0,47+71,43*</w:t>
      </w:r>
      <w:r w:rsidRPr="00CD5843">
        <w:rPr>
          <w:sz w:val="28"/>
          <w:szCs w:val="28"/>
        </w:rPr>
        <w:t xml:space="preserve">1=105,892 </w:t>
      </w:r>
    </w:p>
    <w:p w:rsidR="0038125C" w:rsidRDefault="0038125C" w:rsidP="0038125C">
      <w:pPr>
        <w:ind w:left="-540" w:right="-243"/>
        <w:rPr>
          <w:sz w:val="28"/>
          <w:szCs w:val="28"/>
          <w:lang w:val="en-US"/>
        </w:rPr>
      </w:pPr>
      <w:r>
        <w:rPr>
          <w:sz w:val="28"/>
          <w:szCs w:val="28"/>
        </w:rPr>
        <w:t>57,14*0,06+71,43 *0,27+100*</w:t>
      </w:r>
      <w:r w:rsidRPr="00CD5843">
        <w:rPr>
          <w:sz w:val="28"/>
          <w:szCs w:val="28"/>
        </w:rPr>
        <w:t xml:space="preserve">0,47=69,642 </w:t>
      </w:r>
    </w:p>
    <w:p w:rsidR="0038125C" w:rsidRPr="00CD5843" w:rsidRDefault="0038125C" w:rsidP="0038125C">
      <w:pPr>
        <w:ind w:left="-540" w:right="-243"/>
        <w:rPr>
          <w:sz w:val="28"/>
          <w:szCs w:val="28"/>
        </w:rPr>
      </w:pPr>
      <w:r w:rsidRPr="00CD5843">
        <w:rPr>
          <w:sz w:val="28"/>
          <w:szCs w:val="28"/>
        </w:rPr>
        <w:t xml:space="preserve">G2005=( </w:t>
      </w:r>
      <w:r>
        <w:rPr>
          <w:sz w:val="28"/>
          <w:szCs w:val="28"/>
        </w:rPr>
        <w:t>105,892-69,642)/</w:t>
      </w:r>
      <w:r w:rsidRPr="00CD5843">
        <w:rPr>
          <w:sz w:val="28"/>
          <w:szCs w:val="28"/>
        </w:rPr>
        <w:t xml:space="preserve"> </w:t>
      </w:r>
      <w:r>
        <w:rPr>
          <w:sz w:val="28"/>
          <w:szCs w:val="28"/>
          <w:lang w:val="en-US"/>
        </w:rPr>
        <w:t>1</w:t>
      </w:r>
      <w:r w:rsidRPr="00CD5843">
        <w:rPr>
          <w:sz w:val="28"/>
          <w:szCs w:val="28"/>
        </w:rPr>
        <w:t>00=0,363</w:t>
      </w:r>
    </w:p>
    <w:p w:rsidR="0038125C" w:rsidRPr="00CD5843" w:rsidRDefault="0038125C" w:rsidP="0038125C">
      <w:pPr>
        <w:ind w:left="-540" w:right="-243"/>
        <w:rPr>
          <w:sz w:val="28"/>
          <w:szCs w:val="28"/>
        </w:rPr>
      </w:pPr>
    </w:p>
    <w:p w:rsidR="0038125C" w:rsidRPr="00CD5843" w:rsidRDefault="0038125C" w:rsidP="0038125C">
      <w:pPr>
        <w:ind w:left="-540" w:right="-243"/>
        <w:rPr>
          <w:sz w:val="28"/>
          <w:szCs w:val="28"/>
        </w:rPr>
      </w:pPr>
      <w:r w:rsidRPr="00CD5843">
        <w:rPr>
          <w:sz w:val="28"/>
          <w:szCs w:val="28"/>
        </w:rPr>
        <w:t xml:space="preserve">2006 год: i=(603 </w:t>
      </w:r>
      <w:r>
        <w:rPr>
          <w:sz w:val="28"/>
          <w:szCs w:val="28"/>
        </w:rPr>
        <w:t>7,6-220,5)</w:t>
      </w:r>
      <w:r>
        <w:rPr>
          <w:sz w:val="28"/>
          <w:szCs w:val="28"/>
          <w:lang w:val="en-US"/>
        </w:rPr>
        <w:t>/</w:t>
      </w:r>
      <w:r w:rsidRPr="00CD5843">
        <w:rPr>
          <w:sz w:val="28"/>
          <w:szCs w:val="28"/>
        </w:rPr>
        <w:t>4= 1454,275</w:t>
      </w:r>
    </w:p>
    <w:p w:rsidR="0038125C" w:rsidRPr="00CD5843" w:rsidRDefault="0038125C" w:rsidP="0038125C">
      <w:pPr>
        <w:ind w:left="-540" w:right="-243"/>
        <w:rPr>
          <w:sz w:val="28"/>
          <w:szCs w:val="28"/>
        </w:rPr>
      </w:pPr>
    </w:p>
    <w:tbl>
      <w:tblPr>
        <w:tblW w:w="10184" w:type="dxa"/>
        <w:tblInd w:w="-386" w:type="dxa"/>
        <w:tblLayout w:type="fixed"/>
        <w:tblCellMar>
          <w:left w:w="40" w:type="dxa"/>
          <w:right w:w="40" w:type="dxa"/>
        </w:tblCellMar>
        <w:tblLook w:val="0000" w:firstRow="0" w:lastRow="0" w:firstColumn="0" w:lastColumn="0" w:noHBand="0" w:noVBand="0"/>
      </w:tblPr>
      <w:tblGrid>
        <w:gridCol w:w="1722"/>
        <w:gridCol w:w="1114"/>
        <w:gridCol w:w="1550"/>
        <w:gridCol w:w="1080"/>
        <w:gridCol w:w="1620"/>
        <w:gridCol w:w="995"/>
        <w:gridCol w:w="2103"/>
      </w:tblGrid>
      <w:tr w:rsidR="0038125C" w:rsidRPr="00CD5843" w:rsidTr="0038125C">
        <w:trPr>
          <w:trHeight w:val="1622"/>
        </w:trPr>
        <w:tc>
          <w:tcPr>
            <w:tcW w:w="1722"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right="-243"/>
              <w:jc w:val="center"/>
              <w:rPr>
                <w:sz w:val="28"/>
                <w:szCs w:val="28"/>
              </w:rPr>
            </w:pPr>
            <w:r w:rsidRPr="00CD5843">
              <w:rPr>
                <w:sz w:val="28"/>
                <w:szCs w:val="28"/>
              </w:rPr>
              <w:t xml:space="preserve">Разбиваем </w:t>
            </w:r>
          </w:p>
          <w:p w:rsidR="0038125C" w:rsidRPr="00CD5843" w:rsidRDefault="0038125C" w:rsidP="00F933C6">
            <w:pPr>
              <w:ind w:left="-540" w:right="-243"/>
              <w:jc w:val="center"/>
              <w:rPr>
                <w:sz w:val="28"/>
                <w:szCs w:val="28"/>
              </w:rPr>
            </w:pPr>
            <w:r w:rsidRPr="00CD5843">
              <w:rPr>
                <w:sz w:val="28"/>
                <w:szCs w:val="28"/>
              </w:rPr>
              <w:t>Диапазон</w:t>
            </w:r>
          </w:p>
          <w:p w:rsidR="0038125C" w:rsidRDefault="0038125C" w:rsidP="00F933C6">
            <w:pPr>
              <w:ind w:left="-540" w:right="-243"/>
              <w:jc w:val="center"/>
              <w:rPr>
                <w:sz w:val="28"/>
                <w:szCs w:val="28"/>
              </w:rPr>
            </w:pPr>
            <w:r>
              <w:rPr>
                <w:sz w:val="28"/>
                <w:szCs w:val="28"/>
              </w:rPr>
              <w:t xml:space="preserve">   </w:t>
            </w:r>
            <w:r w:rsidRPr="000A3781">
              <w:rPr>
                <w:sz w:val="28"/>
                <w:szCs w:val="28"/>
              </w:rPr>
              <w:t>о</w:t>
            </w:r>
            <w:r w:rsidRPr="00CD5843">
              <w:rPr>
                <w:sz w:val="28"/>
                <w:szCs w:val="28"/>
              </w:rPr>
              <w:t>бъемов</w:t>
            </w:r>
          </w:p>
          <w:p w:rsidR="0038125C" w:rsidRPr="00CD5843" w:rsidRDefault="0038125C" w:rsidP="00F933C6">
            <w:pPr>
              <w:ind w:left="-540" w:right="-243"/>
              <w:jc w:val="center"/>
              <w:rPr>
                <w:sz w:val="28"/>
                <w:szCs w:val="28"/>
              </w:rPr>
            </w:pPr>
            <w:r w:rsidRPr="00CD5843">
              <w:rPr>
                <w:sz w:val="28"/>
                <w:szCs w:val="28"/>
              </w:rPr>
              <w:t xml:space="preserve"> пр-ва </w:t>
            </w:r>
          </w:p>
          <w:p w:rsidR="0038125C" w:rsidRPr="00CD5843" w:rsidRDefault="0038125C" w:rsidP="00F933C6">
            <w:pPr>
              <w:ind w:left="-540" w:right="-243"/>
              <w:jc w:val="center"/>
              <w:rPr>
                <w:sz w:val="28"/>
                <w:szCs w:val="28"/>
              </w:rPr>
            </w:pPr>
            <w:r w:rsidRPr="00CD5843">
              <w:rPr>
                <w:sz w:val="28"/>
                <w:szCs w:val="28"/>
              </w:rPr>
              <w:t>на 4 части</w:t>
            </w:r>
          </w:p>
        </w:tc>
        <w:tc>
          <w:tcPr>
            <w:tcW w:w="1114" w:type="dxa"/>
            <w:tcBorders>
              <w:top w:val="single" w:sz="6" w:space="0" w:color="auto"/>
              <w:left w:val="single" w:sz="6" w:space="0" w:color="auto"/>
              <w:bottom w:val="single" w:sz="6" w:space="0" w:color="auto"/>
              <w:right w:val="single" w:sz="6" w:space="0" w:color="auto"/>
            </w:tcBorders>
          </w:tcPr>
          <w:p w:rsidR="0038125C" w:rsidRDefault="0038125C" w:rsidP="00F933C6">
            <w:pPr>
              <w:ind w:left="-540" w:right="-243"/>
              <w:jc w:val="center"/>
              <w:rPr>
                <w:sz w:val="28"/>
                <w:szCs w:val="28"/>
              </w:rPr>
            </w:pPr>
            <w:r w:rsidRPr="00CD5843">
              <w:rPr>
                <w:sz w:val="28"/>
                <w:szCs w:val="28"/>
              </w:rPr>
              <w:t>Объем</w:t>
            </w:r>
          </w:p>
          <w:p w:rsidR="0038125C" w:rsidRDefault="0038125C" w:rsidP="00F933C6">
            <w:pPr>
              <w:ind w:left="-540" w:right="-243"/>
              <w:jc w:val="center"/>
              <w:rPr>
                <w:sz w:val="28"/>
                <w:szCs w:val="28"/>
              </w:rPr>
            </w:pPr>
            <w:r w:rsidRPr="00CD5843">
              <w:rPr>
                <w:sz w:val="28"/>
                <w:szCs w:val="28"/>
              </w:rPr>
              <w:t xml:space="preserve"> пр-ва, </w:t>
            </w:r>
          </w:p>
          <w:p w:rsidR="0038125C" w:rsidRPr="00CD5843" w:rsidRDefault="0038125C" w:rsidP="00F933C6">
            <w:pPr>
              <w:ind w:left="-540" w:right="-243"/>
              <w:jc w:val="center"/>
              <w:rPr>
                <w:sz w:val="28"/>
                <w:szCs w:val="28"/>
              </w:rPr>
            </w:pPr>
            <w:r>
              <w:rPr>
                <w:sz w:val="28"/>
                <w:szCs w:val="28"/>
              </w:rPr>
              <w:t xml:space="preserve"> </w:t>
            </w:r>
            <w:r w:rsidRPr="00CD5843">
              <w:rPr>
                <w:sz w:val="28"/>
                <w:szCs w:val="28"/>
              </w:rPr>
              <w:t>тыс. мЗ</w:t>
            </w:r>
          </w:p>
        </w:tc>
        <w:tc>
          <w:tcPr>
            <w:tcW w:w="1550" w:type="dxa"/>
            <w:tcBorders>
              <w:top w:val="single" w:sz="6" w:space="0" w:color="auto"/>
              <w:left w:val="single" w:sz="6" w:space="0" w:color="auto"/>
              <w:bottom w:val="single" w:sz="6" w:space="0" w:color="auto"/>
              <w:right w:val="single" w:sz="6" w:space="0" w:color="auto"/>
            </w:tcBorders>
          </w:tcPr>
          <w:p w:rsidR="0038125C" w:rsidRDefault="0038125C" w:rsidP="00F933C6">
            <w:pPr>
              <w:ind w:left="-540" w:right="-243"/>
              <w:jc w:val="center"/>
              <w:rPr>
                <w:sz w:val="28"/>
                <w:szCs w:val="28"/>
              </w:rPr>
            </w:pPr>
            <w:r w:rsidRPr="00CD5843">
              <w:rPr>
                <w:sz w:val="28"/>
                <w:szCs w:val="28"/>
              </w:rPr>
              <w:t xml:space="preserve">Кол-во </w:t>
            </w:r>
          </w:p>
          <w:p w:rsidR="0038125C" w:rsidRDefault="0038125C" w:rsidP="00F933C6">
            <w:pPr>
              <w:ind w:left="-540" w:right="-243"/>
              <w:jc w:val="center"/>
              <w:rPr>
                <w:sz w:val="28"/>
                <w:szCs w:val="28"/>
              </w:rPr>
            </w:pPr>
            <w:r>
              <w:rPr>
                <w:sz w:val="28"/>
                <w:szCs w:val="28"/>
              </w:rPr>
              <w:t xml:space="preserve">   </w:t>
            </w:r>
            <w:r w:rsidRPr="00CD5843">
              <w:rPr>
                <w:sz w:val="28"/>
                <w:szCs w:val="28"/>
              </w:rPr>
              <w:t>постав</w:t>
            </w:r>
            <w:r w:rsidRPr="00CD5843">
              <w:rPr>
                <w:sz w:val="28"/>
                <w:szCs w:val="28"/>
              </w:rPr>
              <w:softHyphen/>
              <w:t xml:space="preserve">щиков </w:t>
            </w:r>
          </w:p>
          <w:p w:rsidR="0038125C" w:rsidRPr="00CD5843" w:rsidRDefault="0038125C" w:rsidP="00F933C6">
            <w:pPr>
              <w:ind w:left="-540" w:right="-243"/>
              <w:jc w:val="center"/>
              <w:rPr>
                <w:sz w:val="28"/>
                <w:szCs w:val="28"/>
              </w:rPr>
            </w:pPr>
            <w:r w:rsidRPr="00CD5843">
              <w:rPr>
                <w:sz w:val="28"/>
                <w:szCs w:val="28"/>
              </w:rPr>
              <w:t xml:space="preserve">в каждом </w:t>
            </w:r>
            <w:r>
              <w:rPr>
                <w:sz w:val="28"/>
                <w:szCs w:val="28"/>
              </w:rPr>
              <w:t xml:space="preserve">         </w:t>
            </w:r>
            <w:r w:rsidRPr="00CD5843">
              <w:rPr>
                <w:sz w:val="28"/>
                <w:szCs w:val="28"/>
              </w:rPr>
              <w:t>диапазоне</w:t>
            </w:r>
          </w:p>
        </w:tc>
        <w:tc>
          <w:tcPr>
            <w:tcW w:w="1080" w:type="dxa"/>
            <w:tcBorders>
              <w:top w:val="single" w:sz="6" w:space="0" w:color="auto"/>
              <w:left w:val="single" w:sz="6" w:space="0" w:color="auto"/>
              <w:bottom w:val="single" w:sz="6" w:space="0" w:color="auto"/>
              <w:right w:val="single" w:sz="6" w:space="0" w:color="auto"/>
            </w:tcBorders>
          </w:tcPr>
          <w:p w:rsidR="0038125C" w:rsidRDefault="0038125C" w:rsidP="00F933C6">
            <w:pPr>
              <w:ind w:left="-540" w:right="-243"/>
              <w:jc w:val="center"/>
              <w:rPr>
                <w:sz w:val="28"/>
                <w:szCs w:val="28"/>
              </w:rPr>
            </w:pPr>
            <w:r w:rsidRPr="00CD5843">
              <w:rPr>
                <w:sz w:val="28"/>
                <w:szCs w:val="28"/>
              </w:rPr>
              <w:t>%</w:t>
            </w:r>
            <w:r>
              <w:rPr>
                <w:sz w:val="28"/>
                <w:szCs w:val="28"/>
              </w:rPr>
              <w:t xml:space="preserve"> </w:t>
            </w:r>
            <w:r w:rsidRPr="00CD5843">
              <w:rPr>
                <w:sz w:val="28"/>
                <w:szCs w:val="28"/>
              </w:rPr>
              <w:t xml:space="preserve">к </w:t>
            </w:r>
          </w:p>
          <w:p w:rsidR="0038125C" w:rsidRPr="00CD5843" w:rsidRDefault="0038125C" w:rsidP="00F933C6">
            <w:pPr>
              <w:ind w:left="-540" w:right="-243"/>
              <w:jc w:val="center"/>
              <w:rPr>
                <w:sz w:val="28"/>
                <w:szCs w:val="28"/>
              </w:rPr>
            </w:pPr>
            <w:r>
              <w:rPr>
                <w:sz w:val="28"/>
                <w:szCs w:val="28"/>
              </w:rPr>
              <w:t xml:space="preserve">   </w:t>
            </w:r>
            <w:r w:rsidRPr="00CD5843">
              <w:rPr>
                <w:sz w:val="28"/>
                <w:szCs w:val="28"/>
              </w:rPr>
              <w:t>итогу</w:t>
            </w:r>
          </w:p>
        </w:tc>
        <w:tc>
          <w:tcPr>
            <w:tcW w:w="1620" w:type="dxa"/>
            <w:tcBorders>
              <w:top w:val="single" w:sz="6" w:space="0" w:color="auto"/>
              <w:left w:val="single" w:sz="6" w:space="0" w:color="auto"/>
              <w:bottom w:val="single" w:sz="6" w:space="0" w:color="auto"/>
              <w:right w:val="single" w:sz="6" w:space="0" w:color="auto"/>
            </w:tcBorders>
          </w:tcPr>
          <w:p w:rsidR="0038125C" w:rsidRDefault="0038125C" w:rsidP="00F933C6">
            <w:pPr>
              <w:ind w:left="-540" w:right="-243"/>
              <w:jc w:val="center"/>
              <w:rPr>
                <w:sz w:val="28"/>
                <w:szCs w:val="28"/>
              </w:rPr>
            </w:pPr>
            <w:r>
              <w:rPr>
                <w:sz w:val="28"/>
                <w:szCs w:val="28"/>
              </w:rPr>
              <w:t xml:space="preserve">   </w:t>
            </w:r>
            <w:r w:rsidRPr="00CD5843">
              <w:rPr>
                <w:sz w:val="28"/>
                <w:szCs w:val="28"/>
              </w:rPr>
              <w:t>Накопит-ым</w:t>
            </w:r>
          </w:p>
          <w:p w:rsidR="0038125C" w:rsidRPr="00CD5843" w:rsidRDefault="0038125C" w:rsidP="00F933C6">
            <w:pPr>
              <w:ind w:left="-540" w:right="-243"/>
              <w:jc w:val="center"/>
              <w:rPr>
                <w:sz w:val="28"/>
                <w:szCs w:val="28"/>
              </w:rPr>
            </w:pPr>
            <w:r w:rsidRPr="00CD5843">
              <w:rPr>
                <w:sz w:val="28"/>
                <w:szCs w:val="28"/>
              </w:rPr>
              <w:t xml:space="preserve"> Итогом</w:t>
            </w:r>
            <w:r>
              <w:rPr>
                <w:sz w:val="28"/>
                <w:szCs w:val="28"/>
              </w:rPr>
              <w:t xml:space="preserve">  </w:t>
            </w:r>
          </w:p>
        </w:tc>
        <w:tc>
          <w:tcPr>
            <w:tcW w:w="995" w:type="dxa"/>
            <w:tcBorders>
              <w:top w:val="single" w:sz="6" w:space="0" w:color="auto"/>
              <w:left w:val="single" w:sz="6" w:space="0" w:color="auto"/>
              <w:bottom w:val="single" w:sz="6" w:space="0" w:color="auto"/>
              <w:right w:val="single" w:sz="6" w:space="0" w:color="auto"/>
            </w:tcBorders>
          </w:tcPr>
          <w:p w:rsidR="0038125C" w:rsidRDefault="0038125C" w:rsidP="00F933C6">
            <w:pPr>
              <w:ind w:left="-540" w:right="-243"/>
              <w:jc w:val="center"/>
              <w:rPr>
                <w:sz w:val="28"/>
                <w:szCs w:val="28"/>
              </w:rPr>
            </w:pPr>
            <w:r w:rsidRPr="00CD5843">
              <w:rPr>
                <w:sz w:val="28"/>
                <w:szCs w:val="28"/>
              </w:rPr>
              <w:t xml:space="preserve">доли </w:t>
            </w:r>
          </w:p>
          <w:p w:rsidR="0038125C" w:rsidRDefault="0038125C" w:rsidP="00F933C6">
            <w:pPr>
              <w:ind w:left="-540" w:right="-243"/>
              <w:jc w:val="center"/>
              <w:rPr>
                <w:sz w:val="28"/>
                <w:szCs w:val="28"/>
              </w:rPr>
            </w:pPr>
            <w:r>
              <w:rPr>
                <w:sz w:val="28"/>
                <w:szCs w:val="28"/>
              </w:rPr>
              <w:t xml:space="preserve">   </w:t>
            </w:r>
            <w:r w:rsidRPr="00CD5843">
              <w:rPr>
                <w:sz w:val="28"/>
                <w:szCs w:val="28"/>
              </w:rPr>
              <w:t xml:space="preserve">объема </w:t>
            </w:r>
          </w:p>
          <w:p w:rsidR="0038125C" w:rsidRPr="00CD5843" w:rsidRDefault="0038125C" w:rsidP="00F933C6">
            <w:pPr>
              <w:ind w:left="-540" w:right="-243"/>
              <w:jc w:val="center"/>
              <w:rPr>
                <w:sz w:val="28"/>
                <w:szCs w:val="28"/>
              </w:rPr>
            </w:pPr>
            <w:r w:rsidRPr="00CD5843">
              <w:rPr>
                <w:sz w:val="28"/>
                <w:szCs w:val="28"/>
              </w:rPr>
              <w:t>пр-ва</w:t>
            </w:r>
          </w:p>
        </w:tc>
        <w:tc>
          <w:tcPr>
            <w:tcW w:w="2103" w:type="dxa"/>
            <w:tcBorders>
              <w:top w:val="single" w:sz="6" w:space="0" w:color="auto"/>
              <w:left w:val="single" w:sz="6" w:space="0" w:color="auto"/>
              <w:bottom w:val="single" w:sz="6" w:space="0" w:color="auto"/>
              <w:right w:val="single" w:sz="6" w:space="0" w:color="auto"/>
            </w:tcBorders>
          </w:tcPr>
          <w:p w:rsidR="0038125C" w:rsidRDefault="0038125C" w:rsidP="00F933C6">
            <w:pPr>
              <w:ind w:left="-540" w:right="-243"/>
              <w:jc w:val="center"/>
              <w:rPr>
                <w:sz w:val="28"/>
                <w:szCs w:val="28"/>
              </w:rPr>
            </w:pPr>
            <w:r w:rsidRPr="00CD5843">
              <w:rPr>
                <w:sz w:val="28"/>
                <w:szCs w:val="28"/>
              </w:rPr>
              <w:t>доли объема</w:t>
            </w:r>
          </w:p>
          <w:p w:rsidR="0038125C" w:rsidRDefault="0038125C" w:rsidP="00F933C6">
            <w:pPr>
              <w:ind w:left="-540" w:right="-243"/>
              <w:jc w:val="center"/>
              <w:rPr>
                <w:sz w:val="28"/>
                <w:szCs w:val="28"/>
              </w:rPr>
            </w:pPr>
            <w:r w:rsidRPr="00CD5843">
              <w:rPr>
                <w:sz w:val="28"/>
                <w:szCs w:val="28"/>
              </w:rPr>
              <w:t xml:space="preserve"> пр-ва </w:t>
            </w:r>
          </w:p>
          <w:p w:rsidR="0038125C" w:rsidRDefault="0038125C" w:rsidP="00F933C6">
            <w:pPr>
              <w:ind w:left="-540" w:right="-243"/>
              <w:jc w:val="center"/>
              <w:rPr>
                <w:sz w:val="28"/>
                <w:szCs w:val="28"/>
              </w:rPr>
            </w:pPr>
            <w:r>
              <w:rPr>
                <w:sz w:val="28"/>
                <w:szCs w:val="28"/>
              </w:rPr>
              <w:t xml:space="preserve">    </w:t>
            </w:r>
            <w:r w:rsidRPr="00CD5843">
              <w:rPr>
                <w:sz w:val="28"/>
                <w:szCs w:val="28"/>
              </w:rPr>
              <w:t>накопительным</w:t>
            </w:r>
          </w:p>
          <w:p w:rsidR="0038125C" w:rsidRPr="00CD5843" w:rsidRDefault="0038125C" w:rsidP="00F933C6">
            <w:pPr>
              <w:ind w:left="-540" w:right="-243"/>
              <w:jc w:val="center"/>
              <w:rPr>
                <w:sz w:val="28"/>
                <w:szCs w:val="28"/>
              </w:rPr>
            </w:pPr>
            <w:r w:rsidRPr="00CD5843">
              <w:rPr>
                <w:sz w:val="28"/>
                <w:szCs w:val="28"/>
              </w:rPr>
              <w:t xml:space="preserve"> итогом</w:t>
            </w:r>
          </w:p>
        </w:tc>
      </w:tr>
      <w:tr w:rsidR="0038125C" w:rsidRPr="00CD5843" w:rsidTr="0038125C">
        <w:tc>
          <w:tcPr>
            <w:tcW w:w="1722"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w:t>
            </w:r>
          </w:p>
        </w:tc>
        <w:tc>
          <w:tcPr>
            <w:tcW w:w="111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1366,6</w:t>
            </w:r>
          </w:p>
        </w:tc>
        <w:tc>
          <w:tcPr>
            <w:tcW w:w="155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w:t>
            </w:r>
          </w:p>
        </w:tc>
        <w:tc>
          <w:tcPr>
            <w:tcW w:w="108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28,57</w:t>
            </w:r>
          </w:p>
        </w:tc>
        <w:tc>
          <w:tcPr>
            <w:tcW w:w="162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28,57</w:t>
            </w:r>
          </w:p>
        </w:tc>
        <w:tc>
          <w:tcPr>
            <w:tcW w:w="99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0,06</w:t>
            </w:r>
          </w:p>
        </w:tc>
        <w:tc>
          <w:tcPr>
            <w:tcW w:w="2103"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0,06</w:t>
            </w:r>
          </w:p>
        </w:tc>
      </w:tr>
      <w:tr w:rsidR="0038125C" w:rsidRPr="00CD5843" w:rsidTr="0038125C">
        <w:tc>
          <w:tcPr>
            <w:tcW w:w="1722"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w:t>
            </w:r>
          </w:p>
        </w:tc>
        <w:tc>
          <w:tcPr>
            <w:tcW w:w="111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3919,9</w:t>
            </w:r>
          </w:p>
        </w:tc>
        <w:tc>
          <w:tcPr>
            <w:tcW w:w="155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w:t>
            </w:r>
          </w:p>
        </w:tc>
        <w:tc>
          <w:tcPr>
            <w:tcW w:w="108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28,57</w:t>
            </w:r>
          </w:p>
        </w:tc>
        <w:tc>
          <w:tcPr>
            <w:tcW w:w="162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57,14</w:t>
            </w:r>
          </w:p>
        </w:tc>
        <w:tc>
          <w:tcPr>
            <w:tcW w:w="99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0,18</w:t>
            </w:r>
          </w:p>
        </w:tc>
        <w:tc>
          <w:tcPr>
            <w:tcW w:w="2103"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0,25</w:t>
            </w:r>
          </w:p>
        </w:tc>
      </w:tr>
      <w:tr w:rsidR="0038125C" w:rsidRPr="00CD5843" w:rsidTr="0038125C">
        <w:tc>
          <w:tcPr>
            <w:tcW w:w="1722"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3</w:t>
            </w:r>
          </w:p>
        </w:tc>
        <w:tc>
          <w:tcPr>
            <w:tcW w:w="111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4125,7</w:t>
            </w:r>
          </w:p>
        </w:tc>
        <w:tc>
          <w:tcPr>
            <w:tcW w:w="155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w:t>
            </w:r>
          </w:p>
        </w:tc>
        <w:tc>
          <w:tcPr>
            <w:tcW w:w="108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14,29</w:t>
            </w:r>
          </w:p>
        </w:tc>
        <w:tc>
          <w:tcPr>
            <w:tcW w:w="162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71,43</w:t>
            </w:r>
          </w:p>
        </w:tc>
        <w:tc>
          <w:tcPr>
            <w:tcW w:w="99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0,19</w:t>
            </w:r>
          </w:p>
        </w:tc>
        <w:tc>
          <w:tcPr>
            <w:tcW w:w="2103"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0,44</w:t>
            </w:r>
          </w:p>
        </w:tc>
      </w:tr>
      <w:tr w:rsidR="0038125C" w:rsidRPr="00CD5843" w:rsidTr="0038125C">
        <w:tc>
          <w:tcPr>
            <w:tcW w:w="1722"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4</w:t>
            </w:r>
          </w:p>
        </w:tc>
        <w:tc>
          <w:tcPr>
            <w:tcW w:w="111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Pr>
                <w:sz w:val="28"/>
                <w:szCs w:val="28"/>
              </w:rPr>
              <w:t xml:space="preserve">  11</w:t>
            </w:r>
            <w:r w:rsidRPr="00CD5843">
              <w:rPr>
                <w:sz w:val="28"/>
                <w:szCs w:val="28"/>
              </w:rPr>
              <w:t>801,8</w:t>
            </w:r>
          </w:p>
        </w:tc>
        <w:tc>
          <w:tcPr>
            <w:tcW w:w="155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w:t>
            </w:r>
          </w:p>
        </w:tc>
        <w:tc>
          <w:tcPr>
            <w:tcW w:w="108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28,57</w:t>
            </w:r>
          </w:p>
        </w:tc>
        <w:tc>
          <w:tcPr>
            <w:tcW w:w="162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100,00</w:t>
            </w:r>
          </w:p>
        </w:tc>
        <w:tc>
          <w:tcPr>
            <w:tcW w:w="99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0,56</w:t>
            </w:r>
          </w:p>
        </w:tc>
        <w:tc>
          <w:tcPr>
            <w:tcW w:w="2103"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1,00</w:t>
            </w:r>
          </w:p>
        </w:tc>
      </w:tr>
      <w:tr w:rsidR="0038125C" w:rsidRPr="00CD5843" w:rsidTr="0038125C">
        <w:tc>
          <w:tcPr>
            <w:tcW w:w="1722"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Итого</w:t>
            </w:r>
          </w:p>
        </w:tc>
        <w:tc>
          <w:tcPr>
            <w:tcW w:w="111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21214</w:t>
            </w:r>
          </w:p>
        </w:tc>
        <w:tc>
          <w:tcPr>
            <w:tcW w:w="155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p>
        </w:tc>
        <w:tc>
          <w:tcPr>
            <w:tcW w:w="99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1,00</w:t>
            </w:r>
          </w:p>
        </w:tc>
        <w:tc>
          <w:tcPr>
            <w:tcW w:w="2103"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p>
        </w:tc>
      </w:tr>
    </w:tbl>
    <w:p w:rsidR="0038125C" w:rsidRPr="00CD5843" w:rsidRDefault="0038125C" w:rsidP="0038125C">
      <w:pPr>
        <w:ind w:left="-540" w:right="-243"/>
        <w:rPr>
          <w:sz w:val="28"/>
          <w:szCs w:val="28"/>
        </w:rPr>
      </w:pPr>
    </w:p>
    <w:p w:rsidR="0038125C" w:rsidRDefault="0038125C" w:rsidP="0038125C">
      <w:pPr>
        <w:ind w:left="-540" w:right="-243"/>
        <w:rPr>
          <w:sz w:val="28"/>
          <w:szCs w:val="28"/>
        </w:rPr>
      </w:pPr>
      <w:r w:rsidRPr="00CD5843">
        <w:rPr>
          <w:sz w:val="28"/>
          <w:szCs w:val="28"/>
        </w:rPr>
        <w:t>28,57</w:t>
      </w:r>
      <w:r>
        <w:rPr>
          <w:sz w:val="28"/>
          <w:szCs w:val="28"/>
        </w:rPr>
        <w:t>*</w:t>
      </w:r>
      <w:r w:rsidRPr="00CD5843">
        <w:rPr>
          <w:sz w:val="28"/>
          <w:szCs w:val="28"/>
        </w:rPr>
        <w:t>x0,25+57,14</w:t>
      </w:r>
      <w:r>
        <w:rPr>
          <w:sz w:val="28"/>
          <w:szCs w:val="28"/>
        </w:rPr>
        <w:t>*</w:t>
      </w:r>
      <w:r w:rsidRPr="00CD5843">
        <w:rPr>
          <w:sz w:val="28"/>
          <w:szCs w:val="28"/>
        </w:rPr>
        <w:t>0,44+71,43</w:t>
      </w:r>
      <w:r>
        <w:rPr>
          <w:sz w:val="28"/>
          <w:szCs w:val="28"/>
        </w:rPr>
        <w:t>*</w:t>
      </w:r>
      <w:r w:rsidRPr="00CD5843">
        <w:rPr>
          <w:sz w:val="28"/>
          <w:szCs w:val="28"/>
        </w:rPr>
        <w:t xml:space="preserve">0,1=103,902 </w:t>
      </w:r>
    </w:p>
    <w:p w:rsidR="0038125C" w:rsidRDefault="0038125C" w:rsidP="0038125C">
      <w:pPr>
        <w:ind w:left="-540" w:right="-243"/>
        <w:rPr>
          <w:sz w:val="28"/>
          <w:szCs w:val="28"/>
        </w:rPr>
      </w:pPr>
      <w:r w:rsidRPr="00CD5843">
        <w:rPr>
          <w:sz w:val="28"/>
          <w:szCs w:val="28"/>
        </w:rPr>
        <w:t>57,14</w:t>
      </w:r>
      <w:r>
        <w:rPr>
          <w:sz w:val="28"/>
          <w:szCs w:val="28"/>
        </w:rPr>
        <w:t>*</w:t>
      </w:r>
      <w:r w:rsidRPr="00CD5843">
        <w:rPr>
          <w:sz w:val="28"/>
          <w:szCs w:val="28"/>
        </w:rPr>
        <w:t xml:space="preserve">0,06+71,43 </w:t>
      </w:r>
      <w:r>
        <w:rPr>
          <w:sz w:val="28"/>
          <w:szCs w:val="28"/>
        </w:rPr>
        <w:t>*</w:t>
      </w:r>
      <w:r w:rsidRPr="00CD5843">
        <w:rPr>
          <w:sz w:val="28"/>
          <w:szCs w:val="28"/>
        </w:rPr>
        <w:t>0,25+100</w:t>
      </w:r>
      <w:r>
        <w:rPr>
          <w:sz w:val="28"/>
          <w:szCs w:val="28"/>
        </w:rPr>
        <w:t>*</w:t>
      </w:r>
      <w:r w:rsidRPr="00CD5843">
        <w:rPr>
          <w:sz w:val="28"/>
          <w:szCs w:val="28"/>
        </w:rPr>
        <w:t xml:space="preserve">0,44=65,849 </w:t>
      </w:r>
    </w:p>
    <w:p w:rsidR="0038125C" w:rsidRPr="00CD5843" w:rsidRDefault="0038125C" w:rsidP="0038125C">
      <w:pPr>
        <w:ind w:left="-540" w:right="-243"/>
        <w:rPr>
          <w:sz w:val="28"/>
          <w:szCs w:val="28"/>
        </w:rPr>
      </w:pPr>
      <w:r w:rsidRPr="00CD5843">
        <w:rPr>
          <w:sz w:val="28"/>
          <w:szCs w:val="28"/>
        </w:rPr>
        <w:t>G2006=(103,902-65,849</w:t>
      </w:r>
      <w:r>
        <w:rPr>
          <w:sz w:val="28"/>
          <w:szCs w:val="28"/>
        </w:rPr>
        <w:t>)/l</w:t>
      </w:r>
      <w:r w:rsidRPr="00CD5843">
        <w:rPr>
          <w:sz w:val="28"/>
          <w:szCs w:val="28"/>
        </w:rPr>
        <w:t>00=0,381</w:t>
      </w:r>
    </w:p>
    <w:p w:rsidR="0038125C" w:rsidRPr="00CD5843" w:rsidRDefault="0038125C" w:rsidP="0038125C">
      <w:pPr>
        <w:ind w:left="-540" w:right="-243"/>
        <w:rPr>
          <w:sz w:val="28"/>
          <w:szCs w:val="28"/>
        </w:rPr>
      </w:pPr>
      <w:r w:rsidRPr="00CD5843">
        <w:rPr>
          <w:sz w:val="28"/>
          <w:szCs w:val="28"/>
        </w:rPr>
        <w:t xml:space="preserve">G2005 &lt;G2006 </w:t>
      </w:r>
      <w:r>
        <w:rPr>
          <w:sz w:val="28"/>
          <w:szCs w:val="28"/>
        </w:rPr>
        <w:t xml:space="preserve">, следовательно </w:t>
      </w:r>
      <w:r w:rsidRPr="00CD5843">
        <w:rPr>
          <w:sz w:val="28"/>
          <w:szCs w:val="28"/>
        </w:rPr>
        <w:t>в 2006 году концентрация продавцов на рынке увеличилась.</w:t>
      </w:r>
    </w:p>
    <w:p w:rsidR="0038125C" w:rsidRPr="00CD5843" w:rsidRDefault="0038125C" w:rsidP="0038125C">
      <w:pPr>
        <w:ind w:left="-540" w:right="-243"/>
        <w:rPr>
          <w:sz w:val="28"/>
          <w:szCs w:val="28"/>
        </w:rPr>
      </w:pPr>
    </w:p>
    <w:tbl>
      <w:tblPr>
        <w:tblW w:w="10285" w:type="dxa"/>
        <w:tblInd w:w="-500" w:type="dxa"/>
        <w:tblLayout w:type="fixed"/>
        <w:tblCellMar>
          <w:left w:w="40" w:type="dxa"/>
          <w:right w:w="40" w:type="dxa"/>
        </w:tblCellMar>
        <w:tblLook w:val="0000" w:firstRow="0" w:lastRow="0" w:firstColumn="0" w:lastColumn="0" w:noHBand="0" w:noVBand="0"/>
      </w:tblPr>
      <w:tblGrid>
        <w:gridCol w:w="1080"/>
        <w:gridCol w:w="900"/>
        <w:gridCol w:w="1112"/>
        <w:gridCol w:w="425"/>
        <w:gridCol w:w="1134"/>
        <w:gridCol w:w="1256"/>
        <w:gridCol w:w="989"/>
        <w:gridCol w:w="874"/>
        <w:gridCol w:w="816"/>
        <w:gridCol w:w="845"/>
        <w:gridCol w:w="854"/>
      </w:tblGrid>
      <w:tr w:rsidR="0038125C" w:rsidRPr="00CD5843" w:rsidTr="001E1791">
        <w:tc>
          <w:tcPr>
            <w:tcW w:w="108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Год</w:t>
            </w:r>
          </w:p>
        </w:tc>
        <w:tc>
          <w:tcPr>
            <w:tcW w:w="90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CR-3</w:t>
            </w:r>
          </w:p>
        </w:tc>
        <w:tc>
          <w:tcPr>
            <w:tcW w:w="1112"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HHI</w:t>
            </w:r>
          </w:p>
        </w:tc>
        <w:tc>
          <w:tcPr>
            <w:tcW w:w="42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Pr>
                <w:sz w:val="28"/>
                <w:szCs w:val="28"/>
              </w:rPr>
              <w:t xml:space="preserve"> </w:t>
            </w:r>
            <w:r w:rsidRPr="00CD5843">
              <w:rPr>
                <w:sz w:val="28"/>
                <w:szCs w:val="28"/>
              </w:rPr>
              <w:t>к</w:t>
            </w:r>
          </w:p>
        </w:tc>
        <w:tc>
          <w:tcPr>
            <w:tcW w:w="113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L</w:t>
            </w:r>
          </w:p>
        </w:tc>
        <w:tc>
          <w:tcPr>
            <w:tcW w:w="1256"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Е1</w:t>
            </w:r>
          </w:p>
        </w:tc>
        <w:tc>
          <w:tcPr>
            <w:tcW w:w="989"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Е2</w:t>
            </w:r>
          </w:p>
        </w:tc>
        <w:tc>
          <w:tcPr>
            <w:tcW w:w="87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V</w:t>
            </w:r>
          </w:p>
        </w:tc>
        <w:tc>
          <w:tcPr>
            <w:tcW w:w="816"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Pr>
                <w:sz w:val="28"/>
                <w:szCs w:val="28"/>
              </w:rPr>
              <w:t>σ²</w:t>
            </w:r>
          </w:p>
        </w:tc>
        <w:tc>
          <w:tcPr>
            <w:tcW w:w="84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нт</w:t>
            </w:r>
          </w:p>
        </w:tc>
        <w:tc>
          <w:tcPr>
            <w:tcW w:w="85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G</w:t>
            </w:r>
          </w:p>
        </w:tc>
      </w:tr>
      <w:tr w:rsidR="0038125C" w:rsidRPr="00CD5843" w:rsidTr="001E1791">
        <w:trPr>
          <w:trHeight w:val="416"/>
        </w:trPr>
        <w:tc>
          <w:tcPr>
            <w:tcW w:w="108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2005</w:t>
            </w:r>
          </w:p>
        </w:tc>
        <w:tc>
          <w:tcPr>
            <w:tcW w:w="900" w:type="dxa"/>
            <w:tcBorders>
              <w:top w:val="single" w:sz="6" w:space="0" w:color="auto"/>
              <w:left w:val="single" w:sz="6" w:space="0" w:color="auto"/>
              <w:bottom w:val="single" w:sz="6" w:space="0" w:color="auto"/>
              <w:right w:val="single" w:sz="6" w:space="0" w:color="auto"/>
            </w:tcBorders>
          </w:tcPr>
          <w:p w:rsidR="0038125C" w:rsidRPr="00CD5843" w:rsidRDefault="001E1791" w:rsidP="00F933C6">
            <w:pPr>
              <w:ind w:left="-540" w:right="-243"/>
              <w:jc w:val="center"/>
              <w:rPr>
                <w:sz w:val="28"/>
                <w:szCs w:val="28"/>
              </w:rPr>
            </w:pPr>
            <w:r>
              <w:rPr>
                <w:sz w:val="28"/>
                <w:szCs w:val="28"/>
              </w:rPr>
              <w:t xml:space="preserve">   </w:t>
            </w:r>
            <w:r w:rsidR="0038125C" w:rsidRPr="00CD5843">
              <w:rPr>
                <w:sz w:val="28"/>
                <w:szCs w:val="28"/>
              </w:rPr>
              <w:t>72,49</w:t>
            </w:r>
          </w:p>
        </w:tc>
        <w:tc>
          <w:tcPr>
            <w:tcW w:w="1112" w:type="dxa"/>
            <w:tcBorders>
              <w:top w:val="single" w:sz="6" w:space="0" w:color="auto"/>
              <w:left w:val="single" w:sz="6" w:space="0" w:color="auto"/>
              <w:bottom w:val="single" w:sz="6" w:space="0" w:color="auto"/>
              <w:right w:val="single" w:sz="6" w:space="0" w:color="auto"/>
            </w:tcBorders>
          </w:tcPr>
          <w:p w:rsidR="0038125C" w:rsidRPr="00CD5843" w:rsidRDefault="001E1791" w:rsidP="00F933C6">
            <w:pPr>
              <w:ind w:left="-540" w:right="-243"/>
              <w:jc w:val="center"/>
              <w:rPr>
                <w:sz w:val="28"/>
                <w:szCs w:val="28"/>
              </w:rPr>
            </w:pPr>
            <w:r>
              <w:rPr>
                <w:sz w:val="28"/>
                <w:szCs w:val="28"/>
              </w:rPr>
              <w:t xml:space="preserve">     </w:t>
            </w:r>
            <w:r w:rsidR="0038125C" w:rsidRPr="00CD5843">
              <w:rPr>
                <w:sz w:val="28"/>
                <w:szCs w:val="28"/>
              </w:rPr>
              <w:t>2039,51</w:t>
            </w:r>
          </w:p>
        </w:tc>
        <w:tc>
          <w:tcPr>
            <w:tcW w:w="42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Pr>
                <w:sz w:val="28"/>
                <w:szCs w:val="28"/>
              </w:rPr>
              <w:t xml:space="preserve"> </w:t>
            </w:r>
            <w:r w:rsidRPr="00CD5843">
              <w:rPr>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0,4481</w:t>
            </w:r>
          </w:p>
        </w:tc>
        <w:tc>
          <w:tcPr>
            <w:tcW w:w="1256"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-2029,3</w:t>
            </w:r>
          </w:p>
        </w:tc>
        <w:tc>
          <w:tcPr>
            <w:tcW w:w="989"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-169,58</w:t>
            </w:r>
          </w:p>
        </w:tc>
        <w:tc>
          <w:tcPr>
            <w:tcW w:w="87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Pr>
                <w:sz w:val="28"/>
                <w:szCs w:val="28"/>
              </w:rPr>
              <w:t xml:space="preserve">   </w:t>
            </w:r>
            <w:r w:rsidRPr="00CD5843">
              <w:rPr>
                <w:sz w:val="28"/>
                <w:szCs w:val="28"/>
              </w:rPr>
              <w:t>65,89</w:t>
            </w:r>
          </w:p>
        </w:tc>
        <w:tc>
          <w:tcPr>
            <w:tcW w:w="816"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1,27</w:t>
            </w:r>
          </w:p>
        </w:tc>
        <w:tc>
          <w:tcPr>
            <w:tcW w:w="84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0,23</w:t>
            </w:r>
          </w:p>
        </w:tc>
        <w:tc>
          <w:tcPr>
            <w:tcW w:w="85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0,36</w:t>
            </w:r>
          </w:p>
        </w:tc>
      </w:tr>
      <w:tr w:rsidR="0038125C" w:rsidRPr="00CD5843" w:rsidTr="001E1791">
        <w:tc>
          <w:tcPr>
            <w:tcW w:w="1080"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2006</w:t>
            </w:r>
          </w:p>
        </w:tc>
        <w:tc>
          <w:tcPr>
            <w:tcW w:w="900" w:type="dxa"/>
            <w:tcBorders>
              <w:top w:val="single" w:sz="6" w:space="0" w:color="auto"/>
              <w:left w:val="single" w:sz="6" w:space="0" w:color="auto"/>
              <w:bottom w:val="single" w:sz="6" w:space="0" w:color="auto"/>
              <w:right w:val="single" w:sz="6" w:space="0" w:color="auto"/>
            </w:tcBorders>
          </w:tcPr>
          <w:p w:rsidR="0038125C" w:rsidRPr="00CD5843" w:rsidRDefault="001E1791" w:rsidP="00F933C6">
            <w:pPr>
              <w:ind w:left="-540" w:right="-243"/>
              <w:jc w:val="center"/>
              <w:rPr>
                <w:sz w:val="28"/>
                <w:szCs w:val="28"/>
              </w:rPr>
            </w:pPr>
            <w:r>
              <w:rPr>
                <w:sz w:val="28"/>
                <w:szCs w:val="28"/>
              </w:rPr>
              <w:t xml:space="preserve">   </w:t>
            </w:r>
            <w:r w:rsidR="0038125C" w:rsidRPr="00CD5843">
              <w:rPr>
                <w:sz w:val="28"/>
                <w:szCs w:val="28"/>
              </w:rPr>
              <w:t>75,13</w:t>
            </w:r>
          </w:p>
        </w:tc>
        <w:tc>
          <w:tcPr>
            <w:tcW w:w="1112" w:type="dxa"/>
            <w:tcBorders>
              <w:top w:val="single" w:sz="6" w:space="0" w:color="auto"/>
              <w:left w:val="single" w:sz="6" w:space="0" w:color="auto"/>
              <w:bottom w:val="single" w:sz="6" w:space="0" w:color="auto"/>
              <w:right w:val="single" w:sz="6" w:space="0" w:color="auto"/>
            </w:tcBorders>
          </w:tcPr>
          <w:p w:rsidR="0038125C" w:rsidRPr="00CD5843" w:rsidRDefault="001E1791" w:rsidP="00F933C6">
            <w:pPr>
              <w:ind w:left="-540" w:right="-243"/>
              <w:jc w:val="center"/>
              <w:rPr>
                <w:sz w:val="28"/>
                <w:szCs w:val="28"/>
              </w:rPr>
            </w:pPr>
            <w:r>
              <w:rPr>
                <w:sz w:val="28"/>
                <w:szCs w:val="28"/>
              </w:rPr>
              <w:t xml:space="preserve">    </w:t>
            </w:r>
            <w:r w:rsidR="0038125C" w:rsidRPr="00CD5843">
              <w:rPr>
                <w:sz w:val="28"/>
                <w:szCs w:val="28"/>
              </w:rPr>
              <w:t>2130,72</w:t>
            </w:r>
          </w:p>
        </w:tc>
        <w:tc>
          <w:tcPr>
            <w:tcW w:w="42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Pr>
                <w:sz w:val="28"/>
                <w:szCs w:val="28"/>
              </w:rPr>
              <w:t xml:space="preserve"> </w:t>
            </w:r>
            <w:r w:rsidRPr="00CD5843">
              <w:rPr>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0,5008</w:t>
            </w:r>
          </w:p>
        </w:tc>
        <w:tc>
          <w:tcPr>
            <w:tcW w:w="1256"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-2052,8</w:t>
            </w:r>
          </w:p>
        </w:tc>
        <w:tc>
          <w:tcPr>
            <w:tcW w:w="989"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-167,56</w:t>
            </w:r>
          </w:p>
        </w:tc>
        <w:tc>
          <w:tcPr>
            <w:tcW w:w="87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Pr>
                <w:sz w:val="28"/>
                <w:szCs w:val="28"/>
              </w:rPr>
              <w:t xml:space="preserve">    </w:t>
            </w:r>
            <w:r w:rsidRPr="00CD5843">
              <w:rPr>
                <w:sz w:val="28"/>
                <w:szCs w:val="28"/>
              </w:rPr>
              <w:t>69,97</w:t>
            </w:r>
          </w:p>
        </w:tc>
        <w:tc>
          <w:tcPr>
            <w:tcW w:w="816"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1,31</w:t>
            </w:r>
          </w:p>
        </w:tc>
        <w:tc>
          <w:tcPr>
            <w:tcW w:w="845"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0,23</w:t>
            </w:r>
          </w:p>
        </w:tc>
        <w:tc>
          <w:tcPr>
            <w:tcW w:w="854" w:type="dxa"/>
            <w:tcBorders>
              <w:top w:val="single" w:sz="6" w:space="0" w:color="auto"/>
              <w:left w:val="single" w:sz="6" w:space="0" w:color="auto"/>
              <w:bottom w:val="single" w:sz="6" w:space="0" w:color="auto"/>
              <w:right w:val="single" w:sz="6" w:space="0" w:color="auto"/>
            </w:tcBorders>
          </w:tcPr>
          <w:p w:rsidR="0038125C" w:rsidRPr="00CD5843" w:rsidRDefault="0038125C" w:rsidP="00F933C6">
            <w:pPr>
              <w:ind w:left="-540" w:right="-243"/>
              <w:jc w:val="center"/>
              <w:rPr>
                <w:sz w:val="28"/>
                <w:szCs w:val="28"/>
              </w:rPr>
            </w:pPr>
            <w:r w:rsidRPr="00CD5843">
              <w:rPr>
                <w:sz w:val="28"/>
                <w:szCs w:val="28"/>
              </w:rPr>
              <w:t>0,38</w:t>
            </w:r>
          </w:p>
        </w:tc>
      </w:tr>
    </w:tbl>
    <w:p w:rsidR="0038125C" w:rsidRPr="00CD5843" w:rsidRDefault="0038125C" w:rsidP="0038125C">
      <w:pPr>
        <w:ind w:left="-540" w:right="-243"/>
        <w:rPr>
          <w:sz w:val="28"/>
          <w:szCs w:val="28"/>
        </w:rPr>
      </w:pPr>
    </w:p>
    <w:p w:rsidR="0038125C" w:rsidRPr="00CD5843" w:rsidRDefault="0038125C" w:rsidP="0038125C">
      <w:pPr>
        <w:ind w:left="-540" w:right="-243"/>
        <w:rPr>
          <w:sz w:val="28"/>
          <w:szCs w:val="28"/>
        </w:rPr>
      </w:pPr>
      <w:r w:rsidRPr="00CD5843">
        <w:rPr>
          <w:sz w:val="28"/>
          <w:szCs w:val="28"/>
        </w:rPr>
        <w:t>Анализ показателей в совокупности показывает, что изменения рынка пиломатериалов в 2006 году происходят в направлении усиления концентрации, роста барьеров входа на рынок.</w:t>
      </w:r>
    </w:p>
    <w:p w:rsidR="0038125C" w:rsidRPr="00CD5843" w:rsidRDefault="0038125C" w:rsidP="0038125C">
      <w:pPr>
        <w:ind w:left="-540" w:right="-243"/>
        <w:rPr>
          <w:sz w:val="28"/>
          <w:szCs w:val="28"/>
        </w:rPr>
      </w:pPr>
      <w:r w:rsidRPr="00CD5843">
        <w:rPr>
          <w:sz w:val="28"/>
          <w:szCs w:val="28"/>
        </w:rPr>
        <w:t>На рынке действуют 2 крупных производителя (Сибирский и Северо-Западный федеральный округ), за счет действия которых и происходит неравномерное распределение объема производства и продаж.</w:t>
      </w:r>
    </w:p>
    <w:p w:rsidR="0038125C" w:rsidRPr="00CD5843" w:rsidRDefault="0038125C" w:rsidP="0038125C">
      <w:pPr>
        <w:ind w:left="-540" w:right="-243"/>
        <w:rPr>
          <w:i/>
          <w:sz w:val="28"/>
          <w:szCs w:val="28"/>
        </w:rPr>
      </w:pPr>
      <w:r w:rsidRPr="00CD5843">
        <w:rPr>
          <w:sz w:val="28"/>
          <w:szCs w:val="28"/>
        </w:rPr>
        <w:t xml:space="preserve">10. Барьеры входа на рынок. Рассчитаем коэффициент эластичности спроса </w:t>
      </w:r>
      <w:r w:rsidRPr="00CD5843">
        <w:rPr>
          <w:i/>
          <w:sz w:val="28"/>
          <w:szCs w:val="28"/>
        </w:rPr>
        <w:t>(Ed)</w:t>
      </w:r>
    </w:p>
    <w:p w:rsidR="0038125C" w:rsidRPr="00CD5843" w:rsidRDefault="0038125C" w:rsidP="0038125C">
      <w:pPr>
        <w:ind w:left="-540" w:right="-243"/>
        <w:rPr>
          <w:sz w:val="28"/>
          <w:szCs w:val="28"/>
        </w:rPr>
      </w:pPr>
      <w:r w:rsidRPr="00CD5843">
        <w:rPr>
          <w:sz w:val="28"/>
          <w:szCs w:val="28"/>
        </w:rPr>
        <w:t>как отношение процентного изменения объема спроса на товар к процентному изменению цены этого же товара:</w:t>
      </w:r>
    </w:p>
    <w:p w:rsidR="0038125C" w:rsidRPr="005E6E4C" w:rsidRDefault="0038125C" w:rsidP="0038125C">
      <w:pPr>
        <w:ind w:left="-540" w:right="-243"/>
        <w:rPr>
          <w:sz w:val="28"/>
          <w:szCs w:val="28"/>
        </w:rPr>
      </w:pPr>
      <w:r w:rsidRPr="005E6E4C">
        <w:rPr>
          <w:sz w:val="28"/>
          <w:szCs w:val="28"/>
        </w:rPr>
        <w:t xml:space="preserve">         (</w:t>
      </w:r>
      <w:r>
        <w:rPr>
          <w:sz w:val="28"/>
          <w:szCs w:val="28"/>
          <w:lang w:val="en-US"/>
        </w:rPr>
        <w:t>Q</w:t>
      </w:r>
      <w:r w:rsidRPr="005E6E4C">
        <w:rPr>
          <w:sz w:val="28"/>
          <w:szCs w:val="28"/>
        </w:rPr>
        <w:t xml:space="preserve"> </w:t>
      </w:r>
      <w:r w:rsidRPr="005E6E4C">
        <w:rPr>
          <w:sz w:val="28"/>
          <w:szCs w:val="28"/>
          <w:vertAlign w:val="subscript"/>
        </w:rPr>
        <w:t>2</w:t>
      </w:r>
      <w:r w:rsidRPr="005E6E4C">
        <w:rPr>
          <w:sz w:val="28"/>
          <w:szCs w:val="28"/>
        </w:rPr>
        <w:t xml:space="preserve">– </w:t>
      </w:r>
      <w:r>
        <w:rPr>
          <w:sz w:val="28"/>
          <w:szCs w:val="28"/>
          <w:lang w:val="en-US"/>
        </w:rPr>
        <w:t>Q</w:t>
      </w:r>
      <w:r w:rsidRPr="005E6E4C">
        <w:rPr>
          <w:sz w:val="28"/>
          <w:szCs w:val="28"/>
          <w:vertAlign w:val="subscript"/>
        </w:rPr>
        <w:t>1</w:t>
      </w:r>
      <w:r w:rsidRPr="005E6E4C">
        <w:rPr>
          <w:sz w:val="28"/>
          <w:szCs w:val="28"/>
        </w:rPr>
        <w:t>)/</w:t>
      </w:r>
      <w:r>
        <w:rPr>
          <w:sz w:val="28"/>
          <w:szCs w:val="28"/>
          <w:lang w:val="en-US"/>
        </w:rPr>
        <w:t>Q</w:t>
      </w:r>
      <w:r w:rsidRPr="005E6E4C">
        <w:rPr>
          <w:sz w:val="28"/>
          <w:szCs w:val="28"/>
          <w:vertAlign w:val="subscript"/>
        </w:rPr>
        <w:t>1</w:t>
      </w:r>
      <w:r w:rsidRPr="005E6E4C">
        <w:rPr>
          <w:sz w:val="28"/>
          <w:szCs w:val="28"/>
        </w:rPr>
        <w:t xml:space="preserve"> *100</w:t>
      </w:r>
    </w:p>
    <w:p w:rsidR="0038125C" w:rsidRPr="005E6E4C" w:rsidRDefault="00CF5800" w:rsidP="0038125C">
      <w:pPr>
        <w:ind w:left="-540" w:right="-243"/>
        <w:rPr>
          <w:sz w:val="28"/>
          <w:szCs w:val="28"/>
        </w:rPr>
      </w:pPr>
      <w:r>
        <w:rPr>
          <w:noProof/>
        </w:rPr>
        <w:pict>
          <v:line id="_x0000_s1104" style="position:absolute;left:0;text-align:left;flip:y;z-index:251669504" from="8.05pt,9.8pt" to="92.05pt,9.8pt"/>
        </w:pict>
      </w:r>
      <w:r w:rsidR="0038125C">
        <w:rPr>
          <w:sz w:val="28"/>
          <w:szCs w:val="28"/>
        </w:rPr>
        <w:t>E</w:t>
      </w:r>
      <w:r w:rsidR="0038125C">
        <w:rPr>
          <w:sz w:val="28"/>
          <w:szCs w:val="28"/>
          <w:vertAlign w:val="subscript"/>
          <w:lang w:val="en-US"/>
        </w:rPr>
        <w:t>d</w:t>
      </w:r>
      <w:r w:rsidR="0038125C" w:rsidRPr="005E6E4C">
        <w:rPr>
          <w:sz w:val="28"/>
          <w:szCs w:val="28"/>
        </w:rPr>
        <w:t xml:space="preserve"> = </w:t>
      </w:r>
    </w:p>
    <w:p w:rsidR="0038125C" w:rsidRPr="005E6E4C" w:rsidRDefault="0038125C" w:rsidP="0038125C">
      <w:pPr>
        <w:ind w:left="-540" w:right="-243"/>
        <w:rPr>
          <w:sz w:val="28"/>
          <w:szCs w:val="28"/>
        </w:rPr>
      </w:pPr>
      <w:r w:rsidRPr="005E6E4C">
        <w:rPr>
          <w:sz w:val="28"/>
          <w:szCs w:val="28"/>
        </w:rPr>
        <w:t xml:space="preserve">         (</w:t>
      </w:r>
      <w:r>
        <w:rPr>
          <w:sz w:val="28"/>
          <w:szCs w:val="28"/>
          <w:lang w:val="en-US"/>
        </w:rPr>
        <w:t>P</w:t>
      </w:r>
      <w:r w:rsidRPr="005E6E4C">
        <w:rPr>
          <w:sz w:val="28"/>
          <w:szCs w:val="28"/>
        </w:rPr>
        <w:t xml:space="preserve"> </w:t>
      </w:r>
      <w:r w:rsidRPr="005E6E4C">
        <w:rPr>
          <w:sz w:val="28"/>
          <w:szCs w:val="28"/>
          <w:vertAlign w:val="subscript"/>
        </w:rPr>
        <w:t>2</w:t>
      </w:r>
      <w:r w:rsidRPr="005E6E4C">
        <w:rPr>
          <w:sz w:val="28"/>
          <w:szCs w:val="28"/>
        </w:rPr>
        <w:t xml:space="preserve">– </w:t>
      </w:r>
      <w:r>
        <w:rPr>
          <w:sz w:val="28"/>
          <w:szCs w:val="28"/>
          <w:lang w:val="en-US"/>
        </w:rPr>
        <w:t>P</w:t>
      </w:r>
      <w:r w:rsidRPr="005E6E4C">
        <w:rPr>
          <w:sz w:val="28"/>
          <w:szCs w:val="28"/>
          <w:vertAlign w:val="subscript"/>
        </w:rPr>
        <w:t>1</w:t>
      </w:r>
      <w:r w:rsidRPr="005E6E4C">
        <w:rPr>
          <w:sz w:val="28"/>
          <w:szCs w:val="28"/>
        </w:rPr>
        <w:t>)/</w:t>
      </w:r>
      <w:r>
        <w:rPr>
          <w:sz w:val="28"/>
          <w:szCs w:val="28"/>
          <w:lang w:val="en-US"/>
        </w:rPr>
        <w:t>P</w:t>
      </w:r>
      <w:r w:rsidRPr="005E6E4C">
        <w:rPr>
          <w:sz w:val="28"/>
          <w:szCs w:val="28"/>
          <w:vertAlign w:val="subscript"/>
        </w:rPr>
        <w:t>1</w:t>
      </w:r>
      <w:r w:rsidRPr="005E6E4C">
        <w:rPr>
          <w:sz w:val="28"/>
          <w:szCs w:val="28"/>
        </w:rPr>
        <w:t xml:space="preserve"> *100</w:t>
      </w:r>
    </w:p>
    <w:p w:rsidR="0038125C" w:rsidRPr="005E6E4C" w:rsidRDefault="0038125C" w:rsidP="0038125C">
      <w:pPr>
        <w:ind w:left="-540" w:right="-243"/>
        <w:rPr>
          <w:sz w:val="28"/>
          <w:szCs w:val="28"/>
        </w:rPr>
      </w:pPr>
    </w:p>
    <w:p w:rsidR="0038125C" w:rsidRPr="005E6E4C" w:rsidRDefault="0038125C" w:rsidP="0038125C">
      <w:pPr>
        <w:ind w:left="-540" w:right="-243"/>
        <w:rPr>
          <w:sz w:val="28"/>
          <w:szCs w:val="28"/>
        </w:rPr>
      </w:pPr>
      <w:r w:rsidRPr="005E6E4C">
        <w:rPr>
          <w:sz w:val="28"/>
          <w:szCs w:val="28"/>
        </w:rPr>
        <w:t>где Q</w:t>
      </w:r>
      <w:r w:rsidRPr="005E6E4C">
        <w:rPr>
          <w:sz w:val="28"/>
          <w:szCs w:val="28"/>
          <w:vertAlign w:val="subscript"/>
        </w:rPr>
        <w:t>1</w:t>
      </w:r>
      <w:r w:rsidRPr="005E6E4C">
        <w:rPr>
          <w:sz w:val="28"/>
          <w:szCs w:val="28"/>
        </w:rPr>
        <w:t>и Q</w:t>
      </w:r>
      <w:r w:rsidRPr="005E6E4C">
        <w:rPr>
          <w:sz w:val="28"/>
          <w:szCs w:val="28"/>
          <w:vertAlign w:val="subscript"/>
        </w:rPr>
        <w:t>2</w:t>
      </w:r>
      <w:r>
        <w:rPr>
          <w:sz w:val="28"/>
          <w:szCs w:val="28"/>
        </w:rPr>
        <w:t xml:space="preserve"> </w:t>
      </w:r>
      <w:r w:rsidRPr="005E6E4C">
        <w:rPr>
          <w:sz w:val="28"/>
          <w:szCs w:val="28"/>
        </w:rPr>
        <w:t>- соответственно объем реализации в предыдущем и оцениваемом периоде, в натуральных или стоимостных единицах измерения;</w:t>
      </w:r>
    </w:p>
    <w:p w:rsidR="0038125C" w:rsidRPr="005E6E4C" w:rsidRDefault="0038125C" w:rsidP="0038125C">
      <w:pPr>
        <w:ind w:left="-540" w:right="-243"/>
        <w:rPr>
          <w:sz w:val="28"/>
          <w:szCs w:val="28"/>
        </w:rPr>
      </w:pPr>
      <w:r>
        <w:rPr>
          <w:sz w:val="28"/>
          <w:szCs w:val="28"/>
          <w:lang w:val="en-US"/>
        </w:rPr>
        <w:t>P</w:t>
      </w:r>
      <w:r w:rsidRPr="005E6E4C">
        <w:rPr>
          <w:sz w:val="28"/>
          <w:szCs w:val="28"/>
        </w:rPr>
        <w:t xml:space="preserve"> </w:t>
      </w:r>
      <w:r w:rsidRPr="005E6E4C">
        <w:rPr>
          <w:sz w:val="28"/>
          <w:szCs w:val="28"/>
          <w:vertAlign w:val="subscript"/>
        </w:rPr>
        <w:t>1</w:t>
      </w:r>
      <w:r w:rsidRPr="005E6E4C">
        <w:rPr>
          <w:sz w:val="28"/>
          <w:szCs w:val="28"/>
        </w:rPr>
        <w:t xml:space="preserve">и </w:t>
      </w:r>
      <w:r>
        <w:rPr>
          <w:sz w:val="28"/>
          <w:szCs w:val="28"/>
          <w:lang w:val="en-US"/>
        </w:rPr>
        <w:t>P</w:t>
      </w:r>
      <w:r w:rsidRPr="005E6E4C">
        <w:rPr>
          <w:sz w:val="28"/>
          <w:szCs w:val="28"/>
        </w:rPr>
        <w:t xml:space="preserve"> </w:t>
      </w:r>
      <w:r w:rsidRPr="005E6E4C">
        <w:rPr>
          <w:sz w:val="28"/>
          <w:szCs w:val="28"/>
          <w:vertAlign w:val="subscript"/>
        </w:rPr>
        <w:t>2</w:t>
      </w:r>
      <w:r w:rsidRPr="005E6E4C">
        <w:rPr>
          <w:sz w:val="28"/>
          <w:szCs w:val="28"/>
        </w:rPr>
        <w:t>- соответственно цена товара в предыдущем и оцениваемом периоде, руб.</w:t>
      </w:r>
    </w:p>
    <w:p w:rsidR="0038125C" w:rsidRPr="005E6E4C" w:rsidRDefault="0038125C" w:rsidP="0038125C">
      <w:pPr>
        <w:ind w:left="-540" w:right="-243"/>
        <w:rPr>
          <w:sz w:val="28"/>
          <w:szCs w:val="28"/>
        </w:rPr>
      </w:pPr>
    </w:p>
    <w:tbl>
      <w:tblPr>
        <w:tblW w:w="0" w:type="auto"/>
        <w:tblInd w:w="-244" w:type="dxa"/>
        <w:tblLayout w:type="fixed"/>
        <w:tblCellMar>
          <w:left w:w="40" w:type="dxa"/>
          <w:right w:w="40" w:type="dxa"/>
        </w:tblCellMar>
        <w:tblLook w:val="0000" w:firstRow="0" w:lastRow="0" w:firstColumn="0" w:lastColumn="0" w:noHBand="0" w:noVBand="0"/>
      </w:tblPr>
      <w:tblGrid>
        <w:gridCol w:w="1277"/>
        <w:gridCol w:w="1842"/>
        <w:gridCol w:w="1843"/>
        <w:gridCol w:w="1559"/>
        <w:gridCol w:w="1985"/>
      </w:tblGrid>
      <w:tr w:rsidR="0038125C" w:rsidRPr="005E6E4C" w:rsidTr="00F933C6">
        <w:tc>
          <w:tcPr>
            <w:tcW w:w="1277" w:type="dxa"/>
            <w:tcBorders>
              <w:top w:val="single" w:sz="6" w:space="0" w:color="auto"/>
              <w:left w:val="single" w:sz="6" w:space="0" w:color="auto"/>
              <w:bottom w:val="single" w:sz="6" w:space="0" w:color="auto"/>
              <w:right w:val="single" w:sz="6" w:space="0" w:color="auto"/>
            </w:tcBorders>
            <w:vAlign w:val="center"/>
          </w:tcPr>
          <w:p w:rsidR="0038125C" w:rsidRPr="005E6E4C" w:rsidRDefault="0038125C" w:rsidP="00F933C6">
            <w:pPr>
              <w:ind w:left="-540" w:right="-243"/>
              <w:jc w:val="center"/>
              <w:rPr>
                <w:sz w:val="28"/>
                <w:szCs w:val="28"/>
              </w:rPr>
            </w:pPr>
            <w:r w:rsidRPr="005E6E4C">
              <w:rPr>
                <w:sz w:val="28"/>
                <w:szCs w:val="28"/>
              </w:rPr>
              <w:t>Поставщик</w:t>
            </w:r>
          </w:p>
        </w:tc>
        <w:tc>
          <w:tcPr>
            <w:tcW w:w="1842"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right="-243"/>
              <w:jc w:val="center"/>
              <w:rPr>
                <w:sz w:val="28"/>
                <w:szCs w:val="28"/>
              </w:rPr>
            </w:pPr>
            <w:r w:rsidRPr="005E6E4C">
              <w:rPr>
                <w:sz w:val="28"/>
                <w:szCs w:val="28"/>
              </w:rPr>
              <w:t xml:space="preserve">Объем </w:t>
            </w:r>
          </w:p>
          <w:p w:rsidR="0038125C" w:rsidRPr="005E6E4C" w:rsidRDefault="0038125C" w:rsidP="00F933C6">
            <w:pPr>
              <w:ind w:left="-540" w:right="-243"/>
              <w:jc w:val="center"/>
              <w:rPr>
                <w:sz w:val="28"/>
                <w:szCs w:val="28"/>
              </w:rPr>
            </w:pPr>
            <w:r w:rsidRPr="005E6E4C">
              <w:rPr>
                <w:sz w:val="28"/>
                <w:szCs w:val="28"/>
              </w:rPr>
              <w:t>производства</w:t>
            </w:r>
          </w:p>
          <w:p w:rsidR="0038125C" w:rsidRPr="005E6E4C" w:rsidRDefault="0038125C" w:rsidP="00F933C6">
            <w:pPr>
              <w:ind w:left="-540" w:right="-243"/>
              <w:jc w:val="center"/>
              <w:rPr>
                <w:sz w:val="28"/>
                <w:szCs w:val="28"/>
              </w:rPr>
            </w:pPr>
            <w:r w:rsidRPr="005E6E4C">
              <w:rPr>
                <w:sz w:val="28"/>
                <w:szCs w:val="28"/>
              </w:rPr>
              <w:t>в       2005 году,</w:t>
            </w:r>
          </w:p>
          <w:p w:rsidR="0038125C" w:rsidRPr="005E6E4C" w:rsidRDefault="0038125C" w:rsidP="00F933C6">
            <w:pPr>
              <w:ind w:left="-540" w:right="-243"/>
              <w:jc w:val="center"/>
              <w:rPr>
                <w:sz w:val="28"/>
                <w:szCs w:val="28"/>
              </w:rPr>
            </w:pPr>
            <w:r w:rsidRPr="005E6E4C">
              <w:rPr>
                <w:sz w:val="28"/>
                <w:szCs w:val="28"/>
              </w:rPr>
              <w:t>тыс. мЗ</w:t>
            </w:r>
          </w:p>
        </w:tc>
        <w:tc>
          <w:tcPr>
            <w:tcW w:w="1843"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right="-243"/>
              <w:jc w:val="center"/>
              <w:rPr>
                <w:sz w:val="28"/>
                <w:szCs w:val="28"/>
              </w:rPr>
            </w:pPr>
            <w:r w:rsidRPr="005E6E4C">
              <w:rPr>
                <w:sz w:val="28"/>
                <w:szCs w:val="28"/>
              </w:rPr>
              <w:t xml:space="preserve">Объем </w:t>
            </w:r>
          </w:p>
          <w:p w:rsidR="0038125C" w:rsidRPr="005E6E4C" w:rsidRDefault="0038125C" w:rsidP="00F933C6">
            <w:pPr>
              <w:ind w:left="-540" w:right="-243"/>
              <w:jc w:val="center"/>
              <w:rPr>
                <w:sz w:val="28"/>
                <w:szCs w:val="28"/>
              </w:rPr>
            </w:pPr>
            <w:r w:rsidRPr="005E6E4C">
              <w:rPr>
                <w:sz w:val="28"/>
                <w:szCs w:val="28"/>
              </w:rPr>
              <w:t xml:space="preserve">   производства</w:t>
            </w:r>
          </w:p>
          <w:p w:rsidR="0038125C" w:rsidRPr="000A3781" w:rsidRDefault="0038125C" w:rsidP="00F933C6">
            <w:pPr>
              <w:ind w:left="-540" w:right="-243"/>
              <w:jc w:val="center"/>
              <w:rPr>
                <w:sz w:val="28"/>
                <w:szCs w:val="28"/>
              </w:rPr>
            </w:pPr>
            <w:r w:rsidRPr="005E6E4C">
              <w:rPr>
                <w:sz w:val="28"/>
                <w:szCs w:val="28"/>
              </w:rPr>
              <w:t xml:space="preserve">в </w:t>
            </w:r>
            <w:r w:rsidRPr="000A3781">
              <w:rPr>
                <w:sz w:val="28"/>
                <w:szCs w:val="28"/>
              </w:rPr>
              <w:t xml:space="preserve"> 2</w:t>
            </w:r>
            <w:r w:rsidRPr="005E6E4C">
              <w:rPr>
                <w:sz w:val="28"/>
                <w:szCs w:val="28"/>
              </w:rPr>
              <w:t>006 году,</w:t>
            </w:r>
          </w:p>
          <w:p w:rsidR="0038125C" w:rsidRPr="005E6E4C" w:rsidRDefault="0038125C" w:rsidP="00F933C6">
            <w:pPr>
              <w:ind w:left="-540" w:right="-243"/>
              <w:jc w:val="center"/>
              <w:rPr>
                <w:sz w:val="28"/>
                <w:szCs w:val="28"/>
              </w:rPr>
            </w:pPr>
            <w:r w:rsidRPr="005E6E4C">
              <w:rPr>
                <w:sz w:val="28"/>
                <w:szCs w:val="28"/>
              </w:rPr>
              <w:t>тыс. мЗ</w:t>
            </w:r>
          </w:p>
        </w:tc>
        <w:tc>
          <w:tcPr>
            <w:tcW w:w="1559"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right="-243"/>
              <w:jc w:val="center"/>
              <w:rPr>
                <w:sz w:val="28"/>
                <w:szCs w:val="28"/>
              </w:rPr>
            </w:pPr>
            <w:r w:rsidRPr="005E6E4C">
              <w:rPr>
                <w:sz w:val="28"/>
                <w:szCs w:val="28"/>
              </w:rPr>
              <w:t xml:space="preserve">Стоимость изделия </w:t>
            </w:r>
          </w:p>
          <w:p w:rsidR="0038125C" w:rsidRPr="005E6E4C" w:rsidRDefault="0038125C" w:rsidP="00F933C6">
            <w:pPr>
              <w:ind w:left="-540" w:right="-243"/>
              <w:jc w:val="center"/>
              <w:rPr>
                <w:sz w:val="28"/>
                <w:szCs w:val="28"/>
              </w:rPr>
            </w:pPr>
            <w:r w:rsidRPr="000A3781">
              <w:rPr>
                <w:sz w:val="28"/>
                <w:szCs w:val="28"/>
              </w:rPr>
              <w:t xml:space="preserve">    </w:t>
            </w:r>
            <w:r w:rsidRPr="005E6E4C">
              <w:rPr>
                <w:sz w:val="28"/>
                <w:szCs w:val="28"/>
              </w:rPr>
              <w:t>в 2005 году, руб/мЗ</w:t>
            </w:r>
          </w:p>
        </w:tc>
        <w:tc>
          <w:tcPr>
            <w:tcW w:w="1985"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right="-243"/>
              <w:jc w:val="center"/>
              <w:rPr>
                <w:sz w:val="28"/>
                <w:szCs w:val="28"/>
              </w:rPr>
            </w:pPr>
            <w:r w:rsidRPr="005E6E4C">
              <w:rPr>
                <w:sz w:val="28"/>
                <w:szCs w:val="28"/>
              </w:rPr>
              <w:t xml:space="preserve">Стоимость </w:t>
            </w:r>
          </w:p>
          <w:p w:rsidR="0038125C" w:rsidRPr="005E6E4C" w:rsidRDefault="0038125C" w:rsidP="00F933C6">
            <w:pPr>
              <w:ind w:left="-540" w:right="-243"/>
              <w:jc w:val="center"/>
              <w:rPr>
                <w:sz w:val="28"/>
                <w:szCs w:val="28"/>
              </w:rPr>
            </w:pPr>
            <w:r w:rsidRPr="005E6E4C">
              <w:rPr>
                <w:sz w:val="28"/>
                <w:szCs w:val="28"/>
              </w:rPr>
              <w:t xml:space="preserve">изделия </w:t>
            </w:r>
          </w:p>
          <w:p w:rsidR="0038125C" w:rsidRPr="005E6E4C" w:rsidRDefault="0038125C" w:rsidP="00F933C6">
            <w:pPr>
              <w:ind w:left="-540" w:right="-243"/>
              <w:jc w:val="center"/>
              <w:rPr>
                <w:sz w:val="28"/>
                <w:szCs w:val="28"/>
              </w:rPr>
            </w:pPr>
            <w:r w:rsidRPr="005E6E4C">
              <w:rPr>
                <w:sz w:val="28"/>
                <w:szCs w:val="28"/>
              </w:rPr>
              <w:t xml:space="preserve">в 2006 году, </w:t>
            </w:r>
          </w:p>
          <w:p w:rsidR="0038125C" w:rsidRPr="005E6E4C" w:rsidRDefault="0038125C" w:rsidP="00F933C6">
            <w:pPr>
              <w:ind w:left="-540" w:right="-243"/>
              <w:jc w:val="center"/>
              <w:rPr>
                <w:sz w:val="28"/>
                <w:szCs w:val="28"/>
              </w:rPr>
            </w:pPr>
            <w:r w:rsidRPr="005E6E4C">
              <w:rPr>
                <w:sz w:val="28"/>
                <w:szCs w:val="28"/>
              </w:rPr>
              <w:t>руб/мЗ</w:t>
            </w:r>
          </w:p>
        </w:tc>
      </w:tr>
      <w:tr w:rsidR="0038125C" w:rsidRPr="005E6E4C" w:rsidTr="00F933C6">
        <w:tc>
          <w:tcPr>
            <w:tcW w:w="1277"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1</w:t>
            </w:r>
          </w:p>
        </w:tc>
        <w:tc>
          <w:tcPr>
            <w:tcW w:w="1842"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2217,1</w:t>
            </w:r>
          </w:p>
        </w:tc>
        <w:tc>
          <w:tcPr>
            <w:tcW w:w="1843"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2055,2</w:t>
            </w:r>
          </w:p>
        </w:tc>
        <w:tc>
          <w:tcPr>
            <w:tcW w:w="1559"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1666</w:t>
            </w:r>
          </w:p>
        </w:tc>
        <w:tc>
          <w:tcPr>
            <w:tcW w:w="1985"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1883</w:t>
            </w:r>
          </w:p>
        </w:tc>
      </w:tr>
      <w:tr w:rsidR="0038125C" w:rsidRPr="005E6E4C" w:rsidTr="00F933C6">
        <w:tc>
          <w:tcPr>
            <w:tcW w:w="1277"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2</w:t>
            </w:r>
          </w:p>
        </w:tc>
        <w:tc>
          <w:tcPr>
            <w:tcW w:w="1842"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5351,1</w:t>
            </w:r>
          </w:p>
        </w:tc>
        <w:tc>
          <w:tcPr>
            <w:tcW w:w="1843"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5764,2</w:t>
            </w:r>
          </w:p>
        </w:tc>
        <w:tc>
          <w:tcPr>
            <w:tcW w:w="1559"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r>
      <w:tr w:rsidR="0038125C" w:rsidRPr="005E6E4C" w:rsidTr="00F933C6">
        <w:tc>
          <w:tcPr>
            <w:tcW w:w="1277"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3</w:t>
            </w:r>
          </w:p>
        </w:tc>
        <w:tc>
          <w:tcPr>
            <w:tcW w:w="1842"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214,6</w:t>
            </w:r>
          </w:p>
        </w:tc>
        <w:tc>
          <w:tcPr>
            <w:tcW w:w="1843"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220,5</w:t>
            </w:r>
          </w:p>
        </w:tc>
        <w:tc>
          <w:tcPr>
            <w:tcW w:w="1559"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r>
      <w:tr w:rsidR="0038125C" w:rsidRPr="005E6E4C" w:rsidTr="00F933C6">
        <w:tc>
          <w:tcPr>
            <w:tcW w:w="1277"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4</w:t>
            </w:r>
          </w:p>
        </w:tc>
        <w:tc>
          <w:tcPr>
            <w:tcW w:w="1842"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3889,5</w:t>
            </w:r>
          </w:p>
        </w:tc>
        <w:tc>
          <w:tcPr>
            <w:tcW w:w="1843"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4125,7</w:t>
            </w:r>
          </w:p>
        </w:tc>
        <w:tc>
          <w:tcPr>
            <w:tcW w:w="1559"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r>
      <w:tr w:rsidR="0038125C" w:rsidRPr="005E6E4C" w:rsidTr="00F933C6">
        <w:tc>
          <w:tcPr>
            <w:tcW w:w="1277"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5</w:t>
            </w:r>
          </w:p>
        </w:tc>
        <w:tc>
          <w:tcPr>
            <w:tcW w:w="1842"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2069,4</w:t>
            </w:r>
          </w:p>
        </w:tc>
        <w:tc>
          <w:tcPr>
            <w:tcW w:w="1843"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1864,7</w:t>
            </w:r>
          </w:p>
        </w:tc>
        <w:tc>
          <w:tcPr>
            <w:tcW w:w="1559"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r>
      <w:tr w:rsidR="0038125C" w:rsidRPr="005E6E4C" w:rsidTr="00F933C6">
        <w:tc>
          <w:tcPr>
            <w:tcW w:w="1277"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6</w:t>
            </w:r>
          </w:p>
        </w:tc>
        <w:tc>
          <w:tcPr>
            <w:tcW w:w="1842"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5403,2</w:t>
            </w:r>
          </w:p>
        </w:tc>
        <w:tc>
          <w:tcPr>
            <w:tcW w:w="1843"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6037,6</w:t>
            </w:r>
          </w:p>
        </w:tc>
        <w:tc>
          <w:tcPr>
            <w:tcW w:w="1559"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r>
      <w:tr w:rsidR="0038125C" w:rsidRPr="005E6E4C" w:rsidTr="00F933C6">
        <w:tc>
          <w:tcPr>
            <w:tcW w:w="1277"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7</w:t>
            </w:r>
          </w:p>
        </w:tc>
        <w:tc>
          <w:tcPr>
            <w:tcW w:w="1842"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1009,6</w:t>
            </w:r>
          </w:p>
        </w:tc>
        <w:tc>
          <w:tcPr>
            <w:tcW w:w="1843"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r w:rsidRPr="005E6E4C">
              <w:rPr>
                <w:sz w:val="28"/>
                <w:szCs w:val="28"/>
              </w:rPr>
              <w:t>1146,1</w:t>
            </w:r>
          </w:p>
        </w:tc>
        <w:tc>
          <w:tcPr>
            <w:tcW w:w="1559"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38125C" w:rsidRPr="005E6E4C" w:rsidRDefault="0038125C" w:rsidP="00F933C6">
            <w:pPr>
              <w:ind w:left="-540" w:right="-243"/>
              <w:jc w:val="center"/>
              <w:rPr>
                <w:sz w:val="28"/>
                <w:szCs w:val="28"/>
              </w:rPr>
            </w:pPr>
          </w:p>
        </w:tc>
      </w:tr>
    </w:tbl>
    <w:p w:rsidR="0038125C" w:rsidRDefault="0038125C" w:rsidP="0038125C">
      <w:pPr>
        <w:ind w:left="-540" w:right="-243"/>
        <w:rPr>
          <w:sz w:val="28"/>
          <w:szCs w:val="28"/>
          <w:lang w:val="en-US"/>
        </w:rPr>
      </w:pPr>
    </w:p>
    <w:p w:rsidR="0038125C" w:rsidRPr="005E6E4C" w:rsidRDefault="00CF5800" w:rsidP="001E1791">
      <w:pPr>
        <w:ind w:left="-540" w:right="-243" w:hanging="180"/>
        <w:rPr>
          <w:sz w:val="28"/>
          <w:szCs w:val="28"/>
        </w:rPr>
      </w:pPr>
      <w:r>
        <w:rPr>
          <w:noProof/>
        </w:rPr>
        <w:pict>
          <v:line id="_x0000_s1106" style="position:absolute;left:0;text-align:left;z-index:251671552" from="-9pt,1.4pt" to="-9pt,37.4pt"/>
        </w:pict>
      </w:r>
      <w:r>
        <w:rPr>
          <w:noProof/>
        </w:rPr>
        <w:pict>
          <v:line id="_x0000_s1107" style="position:absolute;left:0;text-align:left;z-index:251672576" from="135pt,1.4pt" to="135pt,37.4pt"/>
        </w:pict>
      </w:r>
      <w:r w:rsidR="0038125C" w:rsidRPr="005E6E4C">
        <w:rPr>
          <w:sz w:val="28"/>
          <w:szCs w:val="28"/>
        </w:rPr>
        <w:t xml:space="preserve">     </w:t>
      </w:r>
      <w:r w:rsidR="0038125C" w:rsidRPr="002B01CB">
        <w:rPr>
          <w:sz w:val="28"/>
          <w:szCs w:val="28"/>
        </w:rPr>
        <w:t xml:space="preserve">    </w:t>
      </w:r>
      <w:r w:rsidR="0038125C" w:rsidRPr="005E6E4C">
        <w:rPr>
          <w:sz w:val="28"/>
          <w:szCs w:val="28"/>
        </w:rPr>
        <w:t>(</w:t>
      </w:r>
      <w:r w:rsidR="0038125C" w:rsidRPr="002B01CB">
        <w:rPr>
          <w:sz w:val="28"/>
          <w:szCs w:val="28"/>
        </w:rPr>
        <w:t>21200</w:t>
      </w:r>
      <w:r w:rsidR="0038125C" w:rsidRPr="005E6E4C">
        <w:rPr>
          <w:sz w:val="28"/>
          <w:szCs w:val="28"/>
        </w:rPr>
        <w:t xml:space="preserve">– </w:t>
      </w:r>
      <w:r w:rsidR="0038125C" w:rsidRPr="002B01CB">
        <w:rPr>
          <w:sz w:val="28"/>
          <w:szCs w:val="28"/>
        </w:rPr>
        <w:t>20200</w:t>
      </w:r>
      <w:r w:rsidR="0038125C" w:rsidRPr="005E6E4C">
        <w:rPr>
          <w:sz w:val="28"/>
          <w:szCs w:val="28"/>
        </w:rPr>
        <w:t>)/</w:t>
      </w:r>
      <w:r w:rsidR="0038125C" w:rsidRPr="002B01CB">
        <w:rPr>
          <w:sz w:val="28"/>
          <w:szCs w:val="28"/>
        </w:rPr>
        <w:t>20200</w:t>
      </w:r>
      <w:r w:rsidR="0038125C" w:rsidRPr="005E6E4C">
        <w:rPr>
          <w:sz w:val="28"/>
          <w:szCs w:val="28"/>
        </w:rPr>
        <w:t xml:space="preserve"> </w:t>
      </w:r>
    </w:p>
    <w:p w:rsidR="0038125C" w:rsidRPr="002B01CB" w:rsidRDefault="00CF5800" w:rsidP="001E1791">
      <w:pPr>
        <w:ind w:left="-540" w:right="-243" w:hanging="180"/>
        <w:rPr>
          <w:sz w:val="28"/>
          <w:szCs w:val="28"/>
        </w:rPr>
      </w:pPr>
      <w:r>
        <w:rPr>
          <w:noProof/>
        </w:rPr>
        <w:pict>
          <v:line id="_x0000_s1105" style="position:absolute;left:0;text-align:left;z-index:251670528" from="4.1pt,6.25pt" to="130.1pt,6.25pt"/>
        </w:pict>
      </w:r>
      <w:r w:rsidR="0038125C">
        <w:rPr>
          <w:sz w:val="28"/>
          <w:szCs w:val="28"/>
        </w:rPr>
        <w:t>E</w:t>
      </w:r>
      <w:r w:rsidR="0038125C">
        <w:rPr>
          <w:sz w:val="28"/>
          <w:szCs w:val="28"/>
          <w:vertAlign w:val="subscript"/>
          <w:lang w:val="en-US"/>
        </w:rPr>
        <w:t>d</w:t>
      </w:r>
      <w:r w:rsidR="0038125C" w:rsidRPr="005E6E4C">
        <w:rPr>
          <w:sz w:val="28"/>
          <w:szCs w:val="28"/>
        </w:rPr>
        <w:t xml:space="preserve"> = </w:t>
      </w:r>
      <w:r w:rsidR="0038125C" w:rsidRPr="002B01CB">
        <w:rPr>
          <w:sz w:val="28"/>
          <w:szCs w:val="28"/>
        </w:rPr>
        <w:t xml:space="preserve">                                           = 0,38 &lt;1 – </w:t>
      </w:r>
      <w:r w:rsidR="0038125C">
        <w:rPr>
          <w:sz w:val="28"/>
          <w:szCs w:val="28"/>
        </w:rPr>
        <w:t>спрос неэластичный, барьеры существуют;</w:t>
      </w:r>
    </w:p>
    <w:p w:rsidR="0038125C" w:rsidRPr="005E6E4C" w:rsidRDefault="0038125C" w:rsidP="001E1791">
      <w:pPr>
        <w:ind w:left="-540" w:right="-243" w:hanging="180"/>
        <w:rPr>
          <w:sz w:val="28"/>
          <w:szCs w:val="28"/>
        </w:rPr>
      </w:pPr>
      <w:r w:rsidRPr="005E6E4C">
        <w:rPr>
          <w:sz w:val="28"/>
          <w:szCs w:val="28"/>
        </w:rPr>
        <w:t xml:space="preserve">         </w:t>
      </w:r>
      <w:r w:rsidR="001E1791">
        <w:rPr>
          <w:sz w:val="28"/>
          <w:szCs w:val="28"/>
        </w:rPr>
        <w:t xml:space="preserve">   </w:t>
      </w:r>
      <w:r w:rsidRPr="005E6E4C">
        <w:rPr>
          <w:sz w:val="28"/>
          <w:szCs w:val="28"/>
        </w:rPr>
        <w:t>(</w:t>
      </w:r>
      <w:r w:rsidRPr="000F7D7E">
        <w:rPr>
          <w:sz w:val="28"/>
          <w:szCs w:val="28"/>
        </w:rPr>
        <w:t>1883</w:t>
      </w:r>
      <w:r w:rsidRPr="005E6E4C">
        <w:rPr>
          <w:sz w:val="28"/>
          <w:szCs w:val="28"/>
        </w:rPr>
        <w:t xml:space="preserve">– </w:t>
      </w:r>
      <w:r w:rsidRPr="000F7D7E">
        <w:rPr>
          <w:sz w:val="28"/>
          <w:szCs w:val="28"/>
        </w:rPr>
        <w:t>1666</w:t>
      </w:r>
      <w:r w:rsidRPr="005E6E4C">
        <w:rPr>
          <w:sz w:val="28"/>
          <w:szCs w:val="28"/>
        </w:rPr>
        <w:t>)/</w:t>
      </w:r>
      <w:r w:rsidRPr="000F7D7E">
        <w:rPr>
          <w:sz w:val="28"/>
          <w:szCs w:val="28"/>
        </w:rPr>
        <w:t>1666</w:t>
      </w:r>
      <w:r w:rsidRPr="005E6E4C">
        <w:rPr>
          <w:sz w:val="28"/>
          <w:szCs w:val="28"/>
        </w:rPr>
        <w:t xml:space="preserve"> </w:t>
      </w:r>
    </w:p>
    <w:p w:rsidR="001E1791" w:rsidRDefault="001E1791" w:rsidP="0038125C">
      <w:pPr>
        <w:ind w:left="-540" w:right="-243"/>
        <w:rPr>
          <w:sz w:val="28"/>
          <w:szCs w:val="28"/>
        </w:rPr>
      </w:pPr>
    </w:p>
    <w:p w:rsidR="0038125C" w:rsidRPr="000F7D7E" w:rsidRDefault="0038125C" w:rsidP="0038125C">
      <w:pPr>
        <w:ind w:left="-540" w:right="-243"/>
        <w:rPr>
          <w:sz w:val="28"/>
          <w:szCs w:val="28"/>
        </w:rPr>
      </w:pPr>
      <w:r>
        <w:rPr>
          <w:sz w:val="28"/>
          <w:szCs w:val="28"/>
        </w:rPr>
        <w:t>Центральный федеральный округ:</w:t>
      </w:r>
    </w:p>
    <w:p w:rsidR="0038125C" w:rsidRPr="005E6E4C" w:rsidRDefault="00CF5800" w:rsidP="0038125C">
      <w:pPr>
        <w:ind w:left="-720" w:right="-437"/>
        <w:rPr>
          <w:sz w:val="28"/>
          <w:szCs w:val="28"/>
        </w:rPr>
      </w:pPr>
      <w:r>
        <w:rPr>
          <w:noProof/>
        </w:rPr>
        <w:pict>
          <v:line id="_x0000_s1109" style="position:absolute;left:0;text-align:left;z-index:251674624" from="0,0" to="0,36pt"/>
        </w:pict>
      </w:r>
      <w:r>
        <w:rPr>
          <w:noProof/>
        </w:rPr>
        <w:pict>
          <v:line id="_x0000_s1110" style="position:absolute;left:0;text-align:left;z-index:251675648" from="2in,9pt" to="2in,45pt"/>
        </w:pict>
      </w:r>
      <w:r w:rsidR="0038125C" w:rsidRPr="005E6E4C">
        <w:rPr>
          <w:sz w:val="28"/>
          <w:szCs w:val="28"/>
        </w:rPr>
        <w:t xml:space="preserve">     </w:t>
      </w:r>
      <w:r w:rsidR="0038125C" w:rsidRPr="002B01CB">
        <w:rPr>
          <w:sz w:val="28"/>
          <w:szCs w:val="28"/>
        </w:rPr>
        <w:t xml:space="preserve">    </w:t>
      </w:r>
      <w:r w:rsidR="0038125C">
        <w:rPr>
          <w:sz w:val="28"/>
          <w:szCs w:val="28"/>
        </w:rPr>
        <w:t xml:space="preserve">  </w:t>
      </w:r>
      <w:r w:rsidR="0038125C" w:rsidRPr="005E6E4C">
        <w:rPr>
          <w:sz w:val="28"/>
          <w:szCs w:val="28"/>
        </w:rPr>
        <w:t>(</w:t>
      </w:r>
      <w:r w:rsidR="0038125C">
        <w:rPr>
          <w:sz w:val="28"/>
          <w:szCs w:val="28"/>
        </w:rPr>
        <w:t>2055,2</w:t>
      </w:r>
      <w:r w:rsidR="0038125C" w:rsidRPr="005E6E4C">
        <w:rPr>
          <w:sz w:val="28"/>
          <w:szCs w:val="28"/>
        </w:rPr>
        <w:t xml:space="preserve">– </w:t>
      </w:r>
      <w:r w:rsidR="0038125C">
        <w:rPr>
          <w:sz w:val="28"/>
          <w:szCs w:val="28"/>
        </w:rPr>
        <w:t>2217,1</w:t>
      </w:r>
      <w:r w:rsidR="0038125C" w:rsidRPr="005E6E4C">
        <w:rPr>
          <w:sz w:val="28"/>
          <w:szCs w:val="28"/>
        </w:rPr>
        <w:t>)/</w:t>
      </w:r>
      <w:r w:rsidR="0038125C" w:rsidRPr="002B01CB">
        <w:rPr>
          <w:sz w:val="28"/>
          <w:szCs w:val="28"/>
        </w:rPr>
        <w:t>2</w:t>
      </w:r>
      <w:r w:rsidR="0038125C">
        <w:rPr>
          <w:sz w:val="28"/>
          <w:szCs w:val="28"/>
        </w:rPr>
        <w:t>217,1</w:t>
      </w:r>
      <w:r w:rsidR="0038125C" w:rsidRPr="005E6E4C">
        <w:rPr>
          <w:sz w:val="28"/>
          <w:szCs w:val="28"/>
        </w:rPr>
        <w:t xml:space="preserve"> </w:t>
      </w:r>
    </w:p>
    <w:p w:rsidR="0038125C" w:rsidRPr="002B01CB" w:rsidRDefault="00CF5800" w:rsidP="0038125C">
      <w:pPr>
        <w:ind w:left="-720" w:right="-437"/>
        <w:rPr>
          <w:sz w:val="28"/>
          <w:szCs w:val="28"/>
        </w:rPr>
      </w:pPr>
      <w:r>
        <w:rPr>
          <w:noProof/>
        </w:rPr>
        <w:pict>
          <v:line id="_x0000_s1108" style="position:absolute;left:0;text-align:left;z-index:251673600" from="18pt,10.9pt" to="2in,10.9pt"/>
        </w:pict>
      </w:r>
      <w:r w:rsidR="0038125C">
        <w:rPr>
          <w:sz w:val="28"/>
          <w:szCs w:val="28"/>
        </w:rPr>
        <w:t>E</w:t>
      </w:r>
      <w:r w:rsidR="0038125C">
        <w:rPr>
          <w:sz w:val="28"/>
          <w:szCs w:val="28"/>
          <w:vertAlign w:val="subscript"/>
          <w:lang w:val="en-US"/>
        </w:rPr>
        <w:t>d</w:t>
      </w:r>
      <w:r w:rsidR="0038125C">
        <w:rPr>
          <w:sz w:val="28"/>
          <w:szCs w:val="28"/>
          <w:vertAlign w:val="subscript"/>
        </w:rPr>
        <w:t>1</w:t>
      </w:r>
      <w:r w:rsidR="0038125C" w:rsidRPr="005E6E4C">
        <w:rPr>
          <w:sz w:val="28"/>
          <w:szCs w:val="28"/>
        </w:rPr>
        <w:t xml:space="preserve"> = </w:t>
      </w:r>
      <w:r w:rsidR="0038125C" w:rsidRPr="002B01CB">
        <w:rPr>
          <w:sz w:val="28"/>
          <w:szCs w:val="28"/>
        </w:rPr>
        <w:t xml:space="preserve">                                           = 0,</w:t>
      </w:r>
      <w:r w:rsidR="0038125C">
        <w:rPr>
          <w:sz w:val="28"/>
          <w:szCs w:val="28"/>
        </w:rPr>
        <w:t>561</w:t>
      </w:r>
      <w:r w:rsidR="0038125C" w:rsidRPr="002B01CB">
        <w:rPr>
          <w:sz w:val="28"/>
          <w:szCs w:val="28"/>
        </w:rPr>
        <w:t xml:space="preserve"> &lt;1 – </w:t>
      </w:r>
      <w:r w:rsidR="0038125C">
        <w:rPr>
          <w:sz w:val="28"/>
          <w:szCs w:val="28"/>
        </w:rPr>
        <w:t xml:space="preserve">спрос неэластичный, барьеры существуют;                                                  </w:t>
      </w:r>
    </w:p>
    <w:p w:rsidR="0038125C" w:rsidRPr="005E6E4C" w:rsidRDefault="0038125C" w:rsidP="0038125C">
      <w:pPr>
        <w:ind w:left="-720" w:right="-437"/>
        <w:rPr>
          <w:sz w:val="28"/>
          <w:szCs w:val="28"/>
        </w:rPr>
      </w:pPr>
      <w:r w:rsidRPr="005E6E4C">
        <w:rPr>
          <w:sz w:val="28"/>
          <w:szCs w:val="28"/>
        </w:rPr>
        <w:t xml:space="preserve">         </w:t>
      </w:r>
      <w:r>
        <w:rPr>
          <w:sz w:val="28"/>
          <w:szCs w:val="28"/>
        </w:rPr>
        <w:t xml:space="preserve"> </w:t>
      </w:r>
      <w:r w:rsidR="00F933C6">
        <w:rPr>
          <w:sz w:val="28"/>
          <w:szCs w:val="28"/>
        </w:rPr>
        <w:t xml:space="preserve">      </w:t>
      </w:r>
      <w:r>
        <w:rPr>
          <w:sz w:val="28"/>
          <w:szCs w:val="28"/>
        </w:rPr>
        <w:t xml:space="preserve"> </w:t>
      </w:r>
      <w:r w:rsidR="00F933C6" w:rsidRPr="005E6E4C">
        <w:rPr>
          <w:sz w:val="28"/>
          <w:szCs w:val="28"/>
        </w:rPr>
        <w:t>(</w:t>
      </w:r>
      <w:r w:rsidR="00F933C6" w:rsidRPr="000F7D7E">
        <w:rPr>
          <w:sz w:val="28"/>
          <w:szCs w:val="28"/>
        </w:rPr>
        <w:t>1883</w:t>
      </w:r>
      <w:r w:rsidR="00F933C6" w:rsidRPr="005E6E4C">
        <w:rPr>
          <w:sz w:val="28"/>
          <w:szCs w:val="28"/>
        </w:rPr>
        <w:t xml:space="preserve">– </w:t>
      </w:r>
      <w:r w:rsidR="00F933C6" w:rsidRPr="000F7D7E">
        <w:rPr>
          <w:sz w:val="28"/>
          <w:szCs w:val="28"/>
        </w:rPr>
        <w:t>1666</w:t>
      </w:r>
      <w:r w:rsidR="00F933C6" w:rsidRPr="005E6E4C">
        <w:rPr>
          <w:sz w:val="28"/>
          <w:szCs w:val="28"/>
        </w:rPr>
        <w:t>)/</w:t>
      </w:r>
      <w:r w:rsidR="00F933C6">
        <w:rPr>
          <w:sz w:val="28"/>
          <w:szCs w:val="28"/>
        </w:rPr>
        <w:t>16</w:t>
      </w:r>
      <w:r w:rsidR="001E1791">
        <w:rPr>
          <w:sz w:val="28"/>
          <w:szCs w:val="28"/>
        </w:rPr>
        <w:t>66</w:t>
      </w:r>
    </w:p>
    <w:p w:rsidR="0038125C" w:rsidRPr="000F7D7E" w:rsidRDefault="00CF5800" w:rsidP="0038125C">
      <w:pPr>
        <w:ind w:left="-720" w:right="-437"/>
        <w:rPr>
          <w:sz w:val="28"/>
          <w:szCs w:val="28"/>
        </w:rPr>
      </w:pPr>
      <w:r>
        <w:rPr>
          <w:noProof/>
        </w:rPr>
        <w:pict>
          <v:line id="_x0000_s1113" style="position:absolute;left:0;text-align:left;z-index:251678720" from="2in,14.7pt" to="2in,50.7pt"/>
        </w:pict>
      </w:r>
      <w:r w:rsidR="0038125C">
        <w:rPr>
          <w:sz w:val="28"/>
          <w:szCs w:val="28"/>
        </w:rPr>
        <w:t>Северо – Западный  федеральный округ:</w:t>
      </w:r>
    </w:p>
    <w:p w:rsidR="0038125C" w:rsidRPr="005E6E4C" w:rsidRDefault="00CF5800" w:rsidP="0038125C">
      <w:pPr>
        <w:ind w:left="-720" w:right="-437"/>
        <w:rPr>
          <w:sz w:val="28"/>
          <w:szCs w:val="28"/>
        </w:rPr>
      </w:pPr>
      <w:r>
        <w:rPr>
          <w:noProof/>
        </w:rPr>
        <w:pict>
          <v:line id="_x0000_s1112" style="position:absolute;left:0;text-align:left;z-index:251677696" from="0,.5pt" to="0,36.5pt"/>
        </w:pict>
      </w:r>
      <w:r w:rsidR="0038125C" w:rsidRPr="005E6E4C">
        <w:rPr>
          <w:sz w:val="28"/>
          <w:szCs w:val="28"/>
        </w:rPr>
        <w:t xml:space="preserve">     </w:t>
      </w:r>
      <w:r w:rsidR="0038125C" w:rsidRPr="002B01CB">
        <w:rPr>
          <w:sz w:val="28"/>
          <w:szCs w:val="28"/>
        </w:rPr>
        <w:t xml:space="preserve">    </w:t>
      </w:r>
      <w:r w:rsidR="0038125C">
        <w:rPr>
          <w:sz w:val="28"/>
          <w:szCs w:val="28"/>
        </w:rPr>
        <w:t xml:space="preserve">  </w:t>
      </w:r>
      <w:r w:rsidR="0038125C" w:rsidRPr="005E6E4C">
        <w:rPr>
          <w:sz w:val="28"/>
          <w:szCs w:val="28"/>
        </w:rPr>
        <w:t>(</w:t>
      </w:r>
      <w:r w:rsidR="0038125C">
        <w:rPr>
          <w:sz w:val="28"/>
          <w:szCs w:val="28"/>
        </w:rPr>
        <w:t>5764,2</w:t>
      </w:r>
      <w:r w:rsidR="0038125C" w:rsidRPr="005E6E4C">
        <w:rPr>
          <w:sz w:val="28"/>
          <w:szCs w:val="28"/>
        </w:rPr>
        <w:t xml:space="preserve">– </w:t>
      </w:r>
      <w:r w:rsidR="0038125C">
        <w:rPr>
          <w:sz w:val="28"/>
          <w:szCs w:val="28"/>
        </w:rPr>
        <w:t>5351,1</w:t>
      </w:r>
      <w:r w:rsidR="0038125C" w:rsidRPr="005E6E4C">
        <w:rPr>
          <w:sz w:val="28"/>
          <w:szCs w:val="28"/>
        </w:rPr>
        <w:t>)/</w:t>
      </w:r>
      <w:r w:rsidR="0038125C">
        <w:rPr>
          <w:sz w:val="28"/>
          <w:szCs w:val="28"/>
        </w:rPr>
        <w:t>5351,1</w:t>
      </w:r>
      <w:r w:rsidR="0038125C" w:rsidRPr="005E6E4C">
        <w:rPr>
          <w:sz w:val="28"/>
          <w:szCs w:val="28"/>
        </w:rPr>
        <w:t xml:space="preserve"> </w:t>
      </w:r>
    </w:p>
    <w:p w:rsidR="0038125C" w:rsidRPr="002B01CB" w:rsidRDefault="00CF5800" w:rsidP="0038125C">
      <w:pPr>
        <w:ind w:left="-720" w:right="-437"/>
        <w:rPr>
          <w:sz w:val="28"/>
          <w:szCs w:val="28"/>
        </w:rPr>
      </w:pPr>
      <w:r>
        <w:rPr>
          <w:noProof/>
        </w:rPr>
        <w:pict>
          <v:line id="_x0000_s1111" style="position:absolute;left:0;text-align:left;z-index:251676672" from="9pt,2.4pt" to="135pt,2.4pt"/>
        </w:pict>
      </w:r>
      <w:r w:rsidR="0038125C">
        <w:rPr>
          <w:sz w:val="28"/>
          <w:szCs w:val="28"/>
        </w:rPr>
        <w:t>E</w:t>
      </w:r>
      <w:r w:rsidR="0038125C">
        <w:rPr>
          <w:sz w:val="28"/>
          <w:szCs w:val="28"/>
          <w:vertAlign w:val="subscript"/>
          <w:lang w:val="en-US"/>
        </w:rPr>
        <w:t>d</w:t>
      </w:r>
      <w:r w:rsidR="0038125C">
        <w:rPr>
          <w:sz w:val="28"/>
          <w:szCs w:val="28"/>
          <w:vertAlign w:val="subscript"/>
        </w:rPr>
        <w:t>2</w:t>
      </w:r>
      <w:r w:rsidR="0038125C" w:rsidRPr="005E6E4C">
        <w:rPr>
          <w:sz w:val="28"/>
          <w:szCs w:val="28"/>
        </w:rPr>
        <w:t xml:space="preserve"> = </w:t>
      </w:r>
      <w:r w:rsidR="00F933C6">
        <w:rPr>
          <w:sz w:val="28"/>
          <w:szCs w:val="28"/>
        </w:rPr>
        <w:t xml:space="preserve">        </w:t>
      </w:r>
      <w:r w:rsidR="00F933C6" w:rsidRPr="005E6E4C">
        <w:rPr>
          <w:sz w:val="28"/>
          <w:szCs w:val="28"/>
        </w:rPr>
        <w:t>(</w:t>
      </w:r>
      <w:r w:rsidR="00F933C6" w:rsidRPr="000F7D7E">
        <w:rPr>
          <w:sz w:val="28"/>
          <w:szCs w:val="28"/>
        </w:rPr>
        <w:t>1883</w:t>
      </w:r>
      <w:r w:rsidR="00F933C6" w:rsidRPr="005E6E4C">
        <w:rPr>
          <w:sz w:val="28"/>
          <w:szCs w:val="28"/>
        </w:rPr>
        <w:t xml:space="preserve">– </w:t>
      </w:r>
      <w:r w:rsidR="00F933C6" w:rsidRPr="000F7D7E">
        <w:rPr>
          <w:sz w:val="28"/>
          <w:szCs w:val="28"/>
        </w:rPr>
        <w:t>1666</w:t>
      </w:r>
      <w:r w:rsidR="00F933C6" w:rsidRPr="005E6E4C">
        <w:rPr>
          <w:sz w:val="28"/>
          <w:szCs w:val="28"/>
        </w:rPr>
        <w:t>)/</w:t>
      </w:r>
      <w:r w:rsidR="00F933C6" w:rsidRPr="000F7D7E">
        <w:rPr>
          <w:sz w:val="28"/>
          <w:szCs w:val="28"/>
        </w:rPr>
        <w:t>1666</w:t>
      </w:r>
      <w:r w:rsidR="00F933C6" w:rsidRPr="005E6E4C">
        <w:rPr>
          <w:sz w:val="28"/>
          <w:szCs w:val="28"/>
        </w:rPr>
        <w:t xml:space="preserve"> </w:t>
      </w:r>
      <w:r w:rsidR="00F933C6">
        <w:rPr>
          <w:sz w:val="28"/>
          <w:szCs w:val="28"/>
        </w:rPr>
        <w:t xml:space="preserve">    </w:t>
      </w:r>
      <w:r w:rsidR="0038125C" w:rsidRPr="002B01CB">
        <w:rPr>
          <w:sz w:val="28"/>
          <w:szCs w:val="28"/>
        </w:rPr>
        <w:t>= 0,</w:t>
      </w:r>
      <w:r w:rsidR="0038125C">
        <w:rPr>
          <w:sz w:val="28"/>
          <w:szCs w:val="28"/>
        </w:rPr>
        <w:t>593</w:t>
      </w:r>
      <w:r w:rsidR="0038125C" w:rsidRPr="002B01CB">
        <w:rPr>
          <w:sz w:val="28"/>
          <w:szCs w:val="28"/>
        </w:rPr>
        <w:t xml:space="preserve"> &lt;1 – </w:t>
      </w:r>
      <w:r w:rsidR="0038125C">
        <w:rPr>
          <w:sz w:val="28"/>
          <w:szCs w:val="28"/>
        </w:rPr>
        <w:t>спрос неэластичный, барьеры существуют;</w:t>
      </w:r>
    </w:p>
    <w:p w:rsidR="0038125C" w:rsidRPr="000F7D7E" w:rsidRDefault="0038125C" w:rsidP="00F933C6">
      <w:pPr>
        <w:ind w:left="-720" w:right="-437"/>
        <w:rPr>
          <w:sz w:val="28"/>
          <w:szCs w:val="28"/>
        </w:rPr>
      </w:pPr>
      <w:r w:rsidRPr="005E6E4C">
        <w:rPr>
          <w:sz w:val="28"/>
          <w:szCs w:val="28"/>
        </w:rPr>
        <w:t xml:space="preserve">         </w:t>
      </w:r>
      <w:r>
        <w:rPr>
          <w:sz w:val="28"/>
          <w:szCs w:val="28"/>
        </w:rPr>
        <w:t xml:space="preserve">    </w:t>
      </w:r>
    </w:p>
    <w:p w:rsidR="0038125C" w:rsidRPr="000F7D7E" w:rsidRDefault="0038125C" w:rsidP="0038125C">
      <w:pPr>
        <w:ind w:left="-720" w:right="-437"/>
        <w:rPr>
          <w:sz w:val="28"/>
          <w:szCs w:val="28"/>
        </w:rPr>
      </w:pPr>
      <w:r>
        <w:rPr>
          <w:sz w:val="28"/>
          <w:szCs w:val="28"/>
        </w:rPr>
        <w:t>Южный федеральный округ:</w:t>
      </w:r>
    </w:p>
    <w:p w:rsidR="0038125C" w:rsidRPr="005E6E4C" w:rsidRDefault="00CF5800" w:rsidP="0038125C">
      <w:pPr>
        <w:ind w:left="-720" w:right="-437"/>
        <w:rPr>
          <w:sz w:val="28"/>
          <w:szCs w:val="28"/>
        </w:rPr>
      </w:pPr>
      <w:r>
        <w:rPr>
          <w:noProof/>
        </w:rPr>
        <w:pict>
          <v:line id="_x0000_s1115" style="position:absolute;left:0;text-align:left;z-index:251680768" from="9pt,2.9pt" to="9pt,38.9pt"/>
        </w:pict>
      </w:r>
      <w:r>
        <w:rPr>
          <w:noProof/>
        </w:rPr>
        <w:pict>
          <v:line id="_x0000_s1116" style="position:absolute;left:0;text-align:left;z-index:251681792" from="142.1pt,4.35pt" to="142.1pt,40.35pt"/>
        </w:pict>
      </w:r>
      <w:r w:rsidR="0038125C" w:rsidRPr="005E6E4C">
        <w:rPr>
          <w:sz w:val="28"/>
          <w:szCs w:val="28"/>
        </w:rPr>
        <w:t xml:space="preserve">     </w:t>
      </w:r>
      <w:r w:rsidR="0038125C" w:rsidRPr="002B01CB">
        <w:rPr>
          <w:sz w:val="28"/>
          <w:szCs w:val="28"/>
        </w:rPr>
        <w:t xml:space="preserve">    </w:t>
      </w:r>
      <w:r w:rsidR="0038125C">
        <w:rPr>
          <w:sz w:val="28"/>
          <w:szCs w:val="28"/>
        </w:rPr>
        <w:t xml:space="preserve"> </w:t>
      </w:r>
      <w:r w:rsidR="00F933C6">
        <w:rPr>
          <w:sz w:val="28"/>
          <w:szCs w:val="28"/>
        </w:rPr>
        <w:t xml:space="preserve">    </w:t>
      </w:r>
      <w:r w:rsidR="0038125C">
        <w:rPr>
          <w:sz w:val="28"/>
          <w:szCs w:val="28"/>
        </w:rPr>
        <w:t xml:space="preserve"> </w:t>
      </w:r>
      <w:r w:rsidR="0038125C" w:rsidRPr="005E6E4C">
        <w:rPr>
          <w:sz w:val="28"/>
          <w:szCs w:val="28"/>
        </w:rPr>
        <w:t>(</w:t>
      </w:r>
      <w:r w:rsidR="0038125C">
        <w:rPr>
          <w:sz w:val="28"/>
          <w:szCs w:val="28"/>
        </w:rPr>
        <w:t>220,5</w:t>
      </w:r>
      <w:r w:rsidR="0038125C" w:rsidRPr="005E6E4C">
        <w:rPr>
          <w:sz w:val="28"/>
          <w:szCs w:val="28"/>
        </w:rPr>
        <w:t xml:space="preserve">– </w:t>
      </w:r>
      <w:r w:rsidR="0038125C">
        <w:rPr>
          <w:sz w:val="28"/>
          <w:szCs w:val="28"/>
        </w:rPr>
        <w:t>214,6</w:t>
      </w:r>
      <w:r w:rsidR="0038125C" w:rsidRPr="005E6E4C">
        <w:rPr>
          <w:sz w:val="28"/>
          <w:szCs w:val="28"/>
        </w:rPr>
        <w:t>)/</w:t>
      </w:r>
      <w:r w:rsidR="0038125C">
        <w:rPr>
          <w:sz w:val="28"/>
          <w:szCs w:val="28"/>
        </w:rPr>
        <w:t>214,6</w:t>
      </w:r>
      <w:r w:rsidR="0038125C" w:rsidRPr="005E6E4C">
        <w:rPr>
          <w:sz w:val="28"/>
          <w:szCs w:val="28"/>
        </w:rPr>
        <w:t xml:space="preserve"> </w:t>
      </w:r>
    </w:p>
    <w:p w:rsidR="0038125C" w:rsidRPr="002B01CB" w:rsidRDefault="00CF5800" w:rsidP="0038125C">
      <w:pPr>
        <w:ind w:left="-720" w:right="-437"/>
        <w:rPr>
          <w:sz w:val="28"/>
          <w:szCs w:val="28"/>
        </w:rPr>
      </w:pPr>
      <w:r>
        <w:rPr>
          <w:noProof/>
        </w:rPr>
        <w:pict>
          <v:line id="_x0000_s1114" style="position:absolute;left:0;text-align:left;z-index:251679744" from="18pt,4.8pt" to="135pt,4.8pt"/>
        </w:pict>
      </w:r>
      <w:r w:rsidR="0038125C">
        <w:rPr>
          <w:sz w:val="28"/>
          <w:szCs w:val="28"/>
        </w:rPr>
        <w:t>E</w:t>
      </w:r>
      <w:r w:rsidR="0038125C">
        <w:rPr>
          <w:sz w:val="28"/>
          <w:szCs w:val="28"/>
          <w:vertAlign w:val="subscript"/>
          <w:lang w:val="en-US"/>
        </w:rPr>
        <w:t>d</w:t>
      </w:r>
      <w:r w:rsidR="0038125C">
        <w:rPr>
          <w:sz w:val="28"/>
          <w:szCs w:val="28"/>
          <w:vertAlign w:val="subscript"/>
        </w:rPr>
        <w:t>3</w:t>
      </w:r>
      <w:r w:rsidR="0038125C" w:rsidRPr="005E6E4C">
        <w:rPr>
          <w:sz w:val="28"/>
          <w:szCs w:val="28"/>
        </w:rPr>
        <w:t xml:space="preserve"> = </w:t>
      </w:r>
      <w:r w:rsidR="0038125C" w:rsidRPr="002B01CB">
        <w:rPr>
          <w:sz w:val="28"/>
          <w:szCs w:val="28"/>
        </w:rPr>
        <w:t xml:space="preserve">                                           = 0,</w:t>
      </w:r>
      <w:r w:rsidR="0038125C">
        <w:rPr>
          <w:sz w:val="28"/>
          <w:szCs w:val="28"/>
        </w:rPr>
        <w:t>211</w:t>
      </w:r>
      <w:r w:rsidR="0038125C" w:rsidRPr="002B01CB">
        <w:rPr>
          <w:sz w:val="28"/>
          <w:szCs w:val="28"/>
        </w:rPr>
        <w:t xml:space="preserve"> &lt;1 – </w:t>
      </w:r>
      <w:r w:rsidR="0038125C">
        <w:rPr>
          <w:sz w:val="28"/>
          <w:szCs w:val="28"/>
        </w:rPr>
        <w:t>спрос неэластичный, барьеры</w:t>
      </w:r>
      <w:r w:rsidR="00F933C6" w:rsidRPr="00F933C6">
        <w:rPr>
          <w:sz w:val="28"/>
          <w:szCs w:val="28"/>
        </w:rPr>
        <w:t xml:space="preserve"> </w:t>
      </w:r>
      <w:r w:rsidR="00F933C6">
        <w:rPr>
          <w:sz w:val="28"/>
          <w:szCs w:val="28"/>
        </w:rPr>
        <w:t>существуют;</w:t>
      </w:r>
      <w:r w:rsidR="0038125C">
        <w:rPr>
          <w:sz w:val="28"/>
          <w:szCs w:val="28"/>
        </w:rPr>
        <w:t xml:space="preserve">                                          </w:t>
      </w:r>
      <w:r w:rsidR="00F933C6">
        <w:rPr>
          <w:sz w:val="28"/>
          <w:szCs w:val="28"/>
        </w:rPr>
        <w:t xml:space="preserve">     </w:t>
      </w:r>
    </w:p>
    <w:p w:rsidR="0038125C" w:rsidRPr="005E6E4C" w:rsidRDefault="0038125C" w:rsidP="0038125C">
      <w:pPr>
        <w:ind w:left="-720" w:right="-437"/>
        <w:rPr>
          <w:sz w:val="28"/>
          <w:szCs w:val="28"/>
        </w:rPr>
      </w:pPr>
      <w:r w:rsidRPr="005E6E4C">
        <w:rPr>
          <w:sz w:val="28"/>
          <w:szCs w:val="28"/>
        </w:rPr>
        <w:t xml:space="preserve">         </w:t>
      </w:r>
      <w:r>
        <w:rPr>
          <w:sz w:val="28"/>
          <w:szCs w:val="28"/>
        </w:rPr>
        <w:t xml:space="preserve"> </w:t>
      </w:r>
      <w:r w:rsidR="00F933C6">
        <w:rPr>
          <w:sz w:val="28"/>
          <w:szCs w:val="28"/>
        </w:rPr>
        <w:t xml:space="preserve">     </w:t>
      </w:r>
      <w:r>
        <w:rPr>
          <w:sz w:val="28"/>
          <w:szCs w:val="28"/>
        </w:rPr>
        <w:t xml:space="preserve"> </w:t>
      </w:r>
      <w:r w:rsidR="00F933C6" w:rsidRPr="005E6E4C">
        <w:rPr>
          <w:sz w:val="28"/>
          <w:szCs w:val="28"/>
        </w:rPr>
        <w:t>(</w:t>
      </w:r>
      <w:r w:rsidR="00F933C6" w:rsidRPr="000F7D7E">
        <w:rPr>
          <w:sz w:val="28"/>
          <w:szCs w:val="28"/>
        </w:rPr>
        <w:t>1883</w:t>
      </w:r>
      <w:r w:rsidR="00F933C6" w:rsidRPr="005E6E4C">
        <w:rPr>
          <w:sz w:val="28"/>
          <w:szCs w:val="28"/>
        </w:rPr>
        <w:t xml:space="preserve">– </w:t>
      </w:r>
      <w:r w:rsidR="00F933C6" w:rsidRPr="000F7D7E">
        <w:rPr>
          <w:sz w:val="28"/>
          <w:szCs w:val="28"/>
        </w:rPr>
        <w:t>1666</w:t>
      </w:r>
      <w:r w:rsidR="00F933C6" w:rsidRPr="005E6E4C">
        <w:rPr>
          <w:sz w:val="28"/>
          <w:szCs w:val="28"/>
        </w:rPr>
        <w:t>)/</w:t>
      </w:r>
      <w:r w:rsidR="00F933C6" w:rsidRPr="000F7D7E">
        <w:rPr>
          <w:sz w:val="28"/>
          <w:szCs w:val="28"/>
        </w:rPr>
        <w:t>1666</w:t>
      </w:r>
      <w:r w:rsidR="00F933C6" w:rsidRPr="005E6E4C">
        <w:rPr>
          <w:sz w:val="28"/>
          <w:szCs w:val="28"/>
        </w:rPr>
        <w:t xml:space="preserve"> </w:t>
      </w:r>
      <w:r w:rsidR="00F933C6">
        <w:rPr>
          <w:sz w:val="28"/>
          <w:szCs w:val="28"/>
        </w:rPr>
        <w:t xml:space="preserve">              </w:t>
      </w:r>
    </w:p>
    <w:p w:rsidR="0038125C" w:rsidRPr="000F7D7E" w:rsidRDefault="0038125C" w:rsidP="0038125C">
      <w:pPr>
        <w:ind w:left="-720" w:right="-437"/>
        <w:rPr>
          <w:sz w:val="28"/>
          <w:szCs w:val="28"/>
        </w:rPr>
      </w:pPr>
    </w:p>
    <w:p w:rsidR="0038125C" w:rsidRPr="000F7D7E" w:rsidRDefault="0038125C" w:rsidP="0038125C">
      <w:pPr>
        <w:ind w:left="-720" w:right="-437"/>
        <w:rPr>
          <w:sz w:val="28"/>
          <w:szCs w:val="28"/>
        </w:rPr>
      </w:pPr>
      <w:r>
        <w:rPr>
          <w:sz w:val="28"/>
          <w:szCs w:val="28"/>
        </w:rPr>
        <w:t>Приволжский федеральный округ:</w:t>
      </w:r>
    </w:p>
    <w:p w:rsidR="0038125C" w:rsidRPr="005E6E4C" w:rsidRDefault="00CF5800" w:rsidP="0038125C">
      <w:pPr>
        <w:ind w:left="-720" w:right="-437"/>
        <w:rPr>
          <w:sz w:val="28"/>
          <w:szCs w:val="28"/>
        </w:rPr>
      </w:pPr>
      <w:r>
        <w:rPr>
          <w:noProof/>
        </w:rPr>
        <w:pict>
          <v:line id="_x0000_s1119" style="position:absolute;left:0;text-align:left;z-index:251684864" from="142.1pt,4.35pt" to="142.1pt,40.35pt"/>
        </w:pict>
      </w:r>
      <w:r>
        <w:rPr>
          <w:noProof/>
        </w:rPr>
        <w:pict>
          <v:line id="_x0000_s1118" style="position:absolute;left:0;text-align:left;z-index:251683840" from="-1.9pt,4.35pt" to="-1.9pt,40.35pt"/>
        </w:pict>
      </w:r>
      <w:r w:rsidR="0038125C" w:rsidRPr="005E6E4C">
        <w:rPr>
          <w:sz w:val="28"/>
          <w:szCs w:val="28"/>
        </w:rPr>
        <w:t xml:space="preserve">     </w:t>
      </w:r>
      <w:r w:rsidR="0038125C" w:rsidRPr="002B01CB">
        <w:rPr>
          <w:sz w:val="28"/>
          <w:szCs w:val="28"/>
        </w:rPr>
        <w:t xml:space="preserve">    </w:t>
      </w:r>
      <w:r w:rsidR="0038125C">
        <w:rPr>
          <w:sz w:val="28"/>
          <w:szCs w:val="28"/>
        </w:rPr>
        <w:t xml:space="preserve">  </w:t>
      </w:r>
      <w:r w:rsidR="0038125C" w:rsidRPr="005E6E4C">
        <w:rPr>
          <w:sz w:val="28"/>
          <w:szCs w:val="28"/>
        </w:rPr>
        <w:t>(</w:t>
      </w:r>
      <w:r w:rsidR="0038125C">
        <w:rPr>
          <w:sz w:val="28"/>
          <w:szCs w:val="28"/>
        </w:rPr>
        <w:t>4125,7</w:t>
      </w:r>
      <w:r w:rsidR="0038125C" w:rsidRPr="005E6E4C">
        <w:rPr>
          <w:sz w:val="28"/>
          <w:szCs w:val="28"/>
        </w:rPr>
        <w:t xml:space="preserve">– </w:t>
      </w:r>
      <w:r w:rsidR="0038125C">
        <w:rPr>
          <w:sz w:val="28"/>
          <w:szCs w:val="28"/>
        </w:rPr>
        <w:t>3889,5</w:t>
      </w:r>
      <w:r w:rsidR="0038125C" w:rsidRPr="005E6E4C">
        <w:rPr>
          <w:sz w:val="28"/>
          <w:szCs w:val="28"/>
        </w:rPr>
        <w:t>)/</w:t>
      </w:r>
      <w:r w:rsidR="0038125C">
        <w:rPr>
          <w:sz w:val="28"/>
          <w:szCs w:val="28"/>
        </w:rPr>
        <w:t>3889,5</w:t>
      </w:r>
      <w:r w:rsidR="0038125C" w:rsidRPr="005E6E4C">
        <w:rPr>
          <w:sz w:val="28"/>
          <w:szCs w:val="28"/>
        </w:rPr>
        <w:t xml:space="preserve"> </w:t>
      </w:r>
    </w:p>
    <w:p w:rsidR="0038125C" w:rsidRPr="002B01CB" w:rsidRDefault="00CF5800" w:rsidP="0038125C">
      <w:pPr>
        <w:ind w:left="-720" w:right="-437"/>
        <w:rPr>
          <w:sz w:val="28"/>
          <w:szCs w:val="28"/>
        </w:rPr>
      </w:pPr>
      <w:r>
        <w:rPr>
          <w:noProof/>
        </w:rPr>
        <w:pict>
          <v:line id="_x0000_s1117" style="position:absolute;left:0;text-align:left;z-index:251682816" from="4.1pt,6.25pt" to="130.1pt,6.25pt"/>
        </w:pict>
      </w:r>
      <w:r w:rsidR="0038125C">
        <w:rPr>
          <w:sz w:val="28"/>
          <w:szCs w:val="28"/>
        </w:rPr>
        <w:t>E</w:t>
      </w:r>
      <w:r w:rsidR="0038125C">
        <w:rPr>
          <w:sz w:val="28"/>
          <w:szCs w:val="28"/>
          <w:vertAlign w:val="subscript"/>
          <w:lang w:val="en-US"/>
        </w:rPr>
        <w:t>d</w:t>
      </w:r>
      <w:r w:rsidR="0038125C">
        <w:rPr>
          <w:sz w:val="28"/>
          <w:szCs w:val="28"/>
          <w:vertAlign w:val="subscript"/>
        </w:rPr>
        <w:t>4</w:t>
      </w:r>
      <w:r w:rsidR="0038125C" w:rsidRPr="005E6E4C">
        <w:rPr>
          <w:sz w:val="28"/>
          <w:szCs w:val="28"/>
        </w:rPr>
        <w:t xml:space="preserve"> = </w:t>
      </w:r>
      <w:r w:rsidR="0038125C" w:rsidRPr="002B01CB">
        <w:rPr>
          <w:sz w:val="28"/>
          <w:szCs w:val="28"/>
        </w:rPr>
        <w:t xml:space="preserve">                                           = 0,</w:t>
      </w:r>
      <w:r w:rsidR="0038125C">
        <w:rPr>
          <w:sz w:val="28"/>
          <w:szCs w:val="28"/>
        </w:rPr>
        <w:t>466</w:t>
      </w:r>
      <w:r w:rsidR="0038125C" w:rsidRPr="002B01CB">
        <w:rPr>
          <w:sz w:val="28"/>
          <w:szCs w:val="28"/>
        </w:rPr>
        <w:t xml:space="preserve"> &lt;1 – </w:t>
      </w:r>
      <w:r w:rsidR="0038125C">
        <w:rPr>
          <w:sz w:val="28"/>
          <w:szCs w:val="28"/>
        </w:rPr>
        <w:t>спрос неэластичный, барьеры существуют;</w:t>
      </w:r>
    </w:p>
    <w:p w:rsidR="0038125C" w:rsidRPr="005E6E4C" w:rsidRDefault="0038125C" w:rsidP="0038125C">
      <w:pPr>
        <w:ind w:left="-720" w:right="-437"/>
        <w:rPr>
          <w:sz w:val="28"/>
          <w:szCs w:val="28"/>
        </w:rPr>
      </w:pPr>
      <w:r w:rsidRPr="005E6E4C">
        <w:rPr>
          <w:sz w:val="28"/>
          <w:szCs w:val="28"/>
        </w:rPr>
        <w:t xml:space="preserve">         </w:t>
      </w:r>
      <w:r>
        <w:rPr>
          <w:sz w:val="28"/>
          <w:szCs w:val="28"/>
        </w:rPr>
        <w:t xml:space="preserve">  </w:t>
      </w:r>
      <w:r w:rsidRPr="005E6E4C">
        <w:rPr>
          <w:sz w:val="28"/>
          <w:szCs w:val="28"/>
        </w:rPr>
        <w:t>(</w:t>
      </w:r>
      <w:r w:rsidRPr="000F7D7E">
        <w:rPr>
          <w:sz w:val="28"/>
          <w:szCs w:val="28"/>
        </w:rPr>
        <w:t>1883</w:t>
      </w:r>
      <w:r w:rsidRPr="005E6E4C">
        <w:rPr>
          <w:sz w:val="28"/>
          <w:szCs w:val="28"/>
        </w:rPr>
        <w:t xml:space="preserve">– </w:t>
      </w:r>
      <w:r w:rsidRPr="000F7D7E">
        <w:rPr>
          <w:sz w:val="28"/>
          <w:szCs w:val="28"/>
        </w:rPr>
        <w:t>1666</w:t>
      </w:r>
      <w:r w:rsidRPr="005E6E4C">
        <w:rPr>
          <w:sz w:val="28"/>
          <w:szCs w:val="28"/>
        </w:rPr>
        <w:t>)/</w:t>
      </w:r>
      <w:r w:rsidRPr="000F7D7E">
        <w:rPr>
          <w:sz w:val="28"/>
          <w:szCs w:val="28"/>
        </w:rPr>
        <w:t>1666</w:t>
      </w:r>
      <w:r w:rsidRPr="005E6E4C">
        <w:rPr>
          <w:sz w:val="28"/>
          <w:szCs w:val="28"/>
        </w:rPr>
        <w:t xml:space="preserve"> </w:t>
      </w:r>
    </w:p>
    <w:p w:rsidR="0038125C" w:rsidRPr="000F7D7E" w:rsidRDefault="0038125C" w:rsidP="0038125C">
      <w:pPr>
        <w:ind w:left="-720" w:right="-437"/>
        <w:rPr>
          <w:sz w:val="28"/>
          <w:szCs w:val="28"/>
        </w:rPr>
      </w:pPr>
    </w:p>
    <w:p w:rsidR="0038125C" w:rsidRPr="000F7D7E" w:rsidRDefault="0038125C" w:rsidP="0038125C">
      <w:pPr>
        <w:ind w:left="-720" w:right="-437"/>
        <w:rPr>
          <w:sz w:val="28"/>
          <w:szCs w:val="28"/>
        </w:rPr>
      </w:pPr>
      <w:r>
        <w:rPr>
          <w:sz w:val="28"/>
          <w:szCs w:val="28"/>
        </w:rPr>
        <w:t>Уральский федеральный округ:</w:t>
      </w:r>
    </w:p>
    <w:p w:rsidR="0038125C" w:rsidRPr="005E6E4C" w:rsidRDefault="00CF5800" w:rsidP="0038125C">
      <w:pPr>
        <w:ind w:left="-720" w:right="-437"/>
        <w:rPr>
          <w:sz w:val="28"/>
          <w:szCs w:val="28"/>
        </w:rPr>
      </w:pPr>
      <w:r>
        <w:rPr>
          <w:noProof/>
        </w:rPr>
        <w:pict>
          <v:line id="_x0000_s1122" style="position:absolute;left:0;text-align:left;z-index:251687936" from="142.1pt,4.35pt" to="142.1pt,40.35pt"/>
        </w:pict>
      </w:r>
      <w:r>
        <w:rPr>
          <w:noProof/>
        </w:rPr>
        <w:pict>
          <v:line id="_x0000_s1121" style="position:absolute;left:0;text-align:left;z-index:251686912" from="-1.9pt,4.35pt" to="-1.9pt,40.35pt"/>
        </w:pict>
      </w:r>
      <w:r w:rsidR="0038125C" w:rsidRPr="005E6E4C">
        <w:rPr>
          <w:sz w:val="28"/>
          <w:szCs w:val="28"/>
        </w:rPr>
        <w:t xml:space="preserve">     </w:t>
      </w:r>
      <w:r w:rsidR="0038125C" w:rsidRPr="002B01CB">
        <w:rPr>
          <w:sz w:val="28"/>
          <w:szCs w:val="28"/>
        </w:rPr>
        <w:t xml:space="preserve">    </w:t>
      </w:r>
      <w:r w:rsidR="0038125C">
        <w:rPr>
          <w:sz w:val="28"/>
          <w:szCs w:val="28"/>
        </w:rPr>
        <w:t xml:space="preserve">  </w:t>
      </w:r>
      <w:r w:rsidR="0038125C" w:rsidRPr="005E6E4C">
        <w:rPr>
          <w:sz w:val="28"/>
          <w:szCs w:val="28"/>
        </w:rPr>
        <w:t>(</w:t>
      </w:r>
      <w:r w:rsidR="0038125C">
        <w:rPr>
          <w:sz w:val="28"/>
          <w:szCs w:val="28"/>
        </w:rPr>
        <w:t>1864,7</w:t>
      </w:r>
      <w:r w:rsidR="0038125C" w:rsidRPr="005E6E4C">
        <w:rPr>
          <w:sz w:val="28"/>
          <w:szCs w:val="28"/>
        </w:rPr>
        <w:t xml:space="preserve">– </w:t>
      </w:r>
      <w:r w:rsidR="0038125C">
        <w:rPr>
          <w:sz w:val="28"/>
          <w:szCs w:val="28"/>
        </w:rPr>
        <w:t>2069,4</w:t>
      </w:r>
      <w:r w:rsidR="0038125C" w:rsidRPr="005E6E4C">
        <w:rPr>
          <w:sz w:val="28"/>
          <w:szCs w:val="28"/>
        </w:rPr>
        <w:t>)/</w:t>
      </w:r>
      <w:r w:rsidR="0038125C">
        <w:rPr>
          <w:sz w:val="28"/>
          <w:szCs w:val="28"/>
        </w:rPr>
        <w:t>2069,4</w:t>
      </w:r>
      <w:r w:rsidR="0038125C" w:rsidRPr="005E6E4C">
        <w:rPr>
          <w:sz w:val="28"/>
          <w:szCs w:val="28"/>
        </w:rPr>
        <w:t xml:space="preserve"> </w:t>
      </w:r>
    </w:p>
    <w:p w:rsidR="0038125C" w:rsidRPr="002B01CB" w:rsidRDefault="00CF5800" w:rsidP="0038125C">
      <w:pPr>
        <w:ind w:left="-720" w:right="-437"/>
        <w:rPr>
          <w:sz w:val="28"/>
          <w:szCs w:val="28"/>
        </w:rPr>
      </w:pPr>
      <w:r>
        <w:rPr>
          <w:noProof/>
        </w:rPr>
        <w:pict>
          <v:line id="_x0000_s1120" style="position:absolute;left:0;text-align:left;z-index:251685888" from="4.1pt,6.25pt" to="130.1pt,6.25pt"/>
        </w:pict>
      </w:r>
      <w:r w:rsidR="0038125C">
        <w:rPr>
          <w:sz w:val="28"/>
          <w:szCs w:val="28"/>
        </w:rPr>
        <w:t>E</w:t>
      </w:r>
      <w:r w:rsidR="0038125C">
        <w:rPr>
          <w:sz w:val="28"/>
          <w:szCs w:val="28"/>
          <w:vertAlign w:val="subscript"/>
          <w:lang w:val="en-US"/>
        </w:rPr>
        <w:t>d</w:t>
      </w:r>
      <w:r w:rsidR="0038125C">
        <w:rPr>
          <w:sz w:val="28"/>
          <w:szCs w:val="28"/>
          <w:vertAlign w:val="subscript"/>
        </w:rPr>
        <w:t>5</w:t>
      </w:r>
      <w:r w:rsidR="0038125C" w:rsidRPr="005E6E4C">
        <w:rPr>
          <w:sz w:val="28"/>
          <w:szCs w:val="28"/>
        </w:rPr>
        <w:t xml:space="preserve"> = </w:t>
      </w:r>
      <w:r w:rsidR="0038125C" w:rsidRPr="002B01CB">
        <w:rPr>
          <w:sz w:val="28"/>
          <w:szCs w:val="28"/>
        </w:rPr>
        <w:t xml:space="preserve">                                           = 0,</w:t>
      </w:r>
      <w:r w:rsidR="0038125C">
        <w:rPr>
          <w:sz w:val="28"/>
          <w:szCs w:val="28"/>
        </w:rPr>
        <w:t>759</w:t>
      </w:r>
      <w:r w:rsidR="0038125C" w:rsidRPr="002B01CB">
        <w:rPr>
          <w:sz w:val="28"/>
          <w:szCs w:val="28"/>
        </w:rPr>
        <w:t xml:space="preserve"> &lt;1 – </w:t>
      </w:r>
      <w:r w:rsidR="0038125C">
        <w:rPr>
          <w:sz w:val="28"/>
          <w:szCs w:val="28"/>
        </w:rPr>
        <w:t>спрос неэластичный, барьеры существуют;</w:t>
      </w:r>
    </w:p>
    <w:p w:rsidR="0038125C" w:rsidRPr="005E6E4C" w:rsidRDefault="0038125C" w:rsidP="0038125C">
      <w:pPr>
        <w:ind w:left="-720" w:right="-437"/>
        <w:rPr>
          <w:sz w:val="28"/>
          <w:szCs w:val="28"/>
        </w:rPr>
      </w:pPr>
      <w:r w:rsidRPr="005E6E4C">
        <w:rPr>
          <w:sz w:val="28"/>
          <w:szCs w:val="28"/>
        </w:rPr>
        <w:t xml:space="preserve">         </w:t>
      </w:r>
      <w:r>
        <w:rPr>
          <w:sz w:val="28"/>
          <w:szCs w:val="28"/>
        </w:rPr>
        <w:t xml:space="preserve">  </w:t>
      </w:r>
      <w:r w:rsidRPr="005E6E4C">
        <w:rPr>
          <w:sz w:val="28"/>
          <w:szCs w:val="28"/>
        </w:rPr>
        <w:t>(</w:t>
      </w:r>
      <w:r w:rsidRPr="00A57104">
        <w:rPr>
          <w:sz w:val="28"/>
          <w:szCs w:val="28"/>
        </w:rPr>
        <w:t>1883</w:t>
      </w:r>
      <w:r w:rsidRPr="005E6E4C">
        <w:rPr>
          <w:sz w:val="28"/>
          <w:szCs w:val="28"/>
        </w:rPr>
        <w:t xml:space="preserve">– </w:t>
      </w:r>
      <w:r w:rsidRPr="00A57104">
        <w:rPr>
          <w:sz w:val="28"/>
          <w:szCs w:val="28"/>
        </w:rPr>
        <w:t>1666</w:t>
      </w:r>
      <w:r w:rsidRPr="005E6E4C">
        <w:rPr>
          <w:sz w:val="28"/>
          <w:szCs w:val="28"/>
        </w:rPr>
        <w:t>)/</w:t>
      </w:r>
      <w:r w:rsidRPr="00A57104">
        <w:rPr>
          <w:sz w:val="28"/>
          <w:szCs w:val="28"/>
        </w:rPr>
        <w:t>1666</w:t>
      </w:r>
      <w:r w:rsidRPr="005E6E4C">
        <w:rPr>
          <w:sz w:val="28"/>
          <w:szCs w:val="28"/>
        </w:rPr>
        <w:t xml:space="preserve"> </w:t>
      </w:r>
    </w:p>
    <w:p w:rsidR="0038125C" w:rsidRPr="00A57104" w:rsidRDefault="0038125C" w:rsidP="0038125C">
      <w:pPr>
        <w:ind w:left="-720" w:right="-437"/>
        <w:rPr>
          <w:sz w:val="28"/>
          <w:szCs w:val="28"/>
        </w:rPr>
      </w:pPr>
    </w:p>
    <w:p w:rsidR="0038125C" w:rsidRPr="000F7D7E" w:rsidRDefault="0038125C" w:rsidP="0038125C">
      <w:pPr>
        <w:ind w:left="-720" w:right="-437"/>
        <w:rPr>
          <w:sz w:val="28"/>
          <w:szCs w:val="28"/>
        </w:rPr>
      </w:pPr>
      <w:r>
        <w:rPr>
          <w:sz w:val="28"/>
          <w:szCs w:val="28"/>
        </w:rPr>
        <w:t>Сибирский федеральный округ:</w:t>
      </w:r>
    </w:p>
    <w:p w:rsidR="0038125C" w:rsidRPr="005E6E4C" w:rsidRDefault="00CF5800" w:rsidP="0038125C">
      <w:pPr>
        <w:ind w:left="-720" w:right="-437"/>
        <w:rPr>
          <w:sz w:val="28"/>
          <w:szCs w:val="28"/>
        </w:rPr>
      </w:pPr>
      <w:r>
        <w:rPr>
          <w:noProof/>
        </w:rPr>
        <w:pict>
          <v:line id="_x0000_s1125" style="position:absolute;left:0;text-align:left;z-index:251691008" from="142.1pt,4.35pt" to="142.1pt,40.35pt"/>
        </w:pict>
      </w:r>
      <w:r>
        <w:rPr>
          <w:noProof/>
        </w:rPr>
        <w:pict>
          <v:line id="_x0000_s1124" style="position:absolute;left:0;text-align:left;z-index:251689984" from="-1.9pt,4.35pt" to="-1.9pt,40.35pt"/>
        </w:pict>
      </w:r>
      <w:r w:rsidR="0038125C" w:rsidRPr="005E6E4C">
        <w:rPr>
          <w:sz w:val="28"/>
          <w:szCs w:val="28"/>
        </w:rPr>
        <w:t xml:space="preserve">     </w:t>
      </w:r>
      <w:r w:rsidR="0038125C" w:rsidRPr="002B01CB">
        <w:rPr>
          <w:sz w:val="28"/>
          <w:szCs w:val="28"/>
        </w:rPr>
        <w:t xml:space="preserve">    </w:t>
      </w:r>
      <w:r w:rsidR="0038125C">
        <w:rPr>
          <w:sz w:val="28"/>
          <w:szCs w:val="28"/>
        </w:rPr>
        <w:t xml:space="preserve">  </w:t>
      </w:r>
      <w:r w:rsidR="0038125C" w:rsidRPr="005E6E4C">
        <w:rPr>
          <w:sz w:val="28"/>
          <w:szCs w:val="28"/>
        </w:rPr>
        <w:t>(</w:t>
      </w:r>
      <w:r w:rsidR="0038125C">
        <w:rPr>
          <w:sz w:val="28"/>
          <w:szCs w:val="28"/>
        </w:rPr>
        <w:t>6037,6</w:t>
      </w:r>
      <w:r w:rsidR="0038125C" w:rsidRPr="005E6E4C">
        <w:rPr>
          <w:sz w:val="28"/>
          <w:szCs w:val="28"/>
        </w:rPr>
        <w:t xml:space="preserve">– </w:t>
      </w:r>
      <w:r w:rsidR="0038125C">
        <w:rPr>
          <w:sz w:val="28"/>
          <w:szCs w:val="28"/>
        </w:rPr>
        <w:t>5403,2</w:t>
      </w:r>
      <w:r w:rsidR="0038125C" w:rsidRPr="005E6E4C">
        <w:rPr>
          <w:sz w:val="28"/>
          <w:szCs w:val="28"/>
        </w:rPr>
        <w:t>)/</w:t>
      </w:r>
      <w:r w:rsidR="0038125C">
        <w:rPr>
          <w:sz w:val="28"/>
          <w:szCs w:val="28"/>
        </w:rPr>
        <w:t>5403,2</w:t>
      </w:r>
      <w:r w:rsidR="0038125C" w:rsidRPr="005E6E4C">
        <w:rPr>
          <w:sz w:val="28"/>
          <w:szCs w:val="28"/>
        </w:rPr>
        <w:t xml:space="preserve"> </w:t>
      </w:r>
    </w:p>
    <w:p w:rsidR="0038125C" w:rsidRPr="002B01CB" w:rsidRDefault="00CF5800" w:rsidP="0038125C">
      <w:pPr>
        <w:ind w:left="-720" w:right="-437"/>
        <w:rPr>
          <w:sz w:val="28"/>
          <w:szCs w:val="28"/>
        </w:rPr>
      </w:pPr>
      <w:r>
        <w:rPr>
          <w:noProof/>
        </w:rPr>
        <w:pict>
          <v:line id="_x0000_s1123" style="position:absolute;left:0;text-align:left;z-index:251688960" from="4.1pt,6.25pt" to="130.1pt,6.25pt"/>
        </w:pict>
      </w:r>
      <w:r w:rsidR="0038125C">
        <w:rPr>
          <w:sz w:val="28"/>
          <w:szCs w:val="28"/>
        </w:rPr>
        <w:t>E</w:t>
      </w:r>
      <w:r w:rsidR="0038125C">
        <w:rPr>
          <w:sz w:val="28"/>
          <w:szCs w:val="28"/>
          <w:vertAlign w:val="subscript"/>
          <w:lang w:val="en-US"/>
        </w:rPr>
        <w:t>d</w:t>
      </w:r>
      <w:r w:rsidR="0038125C">
        <w:rPr>
          <w:sz w:val="28"/>
          <w:szCs w:val="28"/>
          <w:vertAlign w:val="subscript"/>
        </w:rPr>
        <w:t>6</w:t>
      </w:r>
      <w:r w:rsidR="0038125C" w:rsidRPr="005E6E4C">
        <w:rPr>
          <w:sz w:val="28"/>
          <w:szCs w:val="28"/>
        </w:rPr>
        <w:t xml:space="preserve"> = </w:t>
      </w:r>
      <w:r w:rsidR="0038125C" w:rsidRPr="002B01CB">
        <w:rPr>
          <w:sz w:val="28"/>
          <w:szCs w:val="28"/>
        </w:rPr>
        <w:t xml:space="preserve">                                           = 0,</w:t>
      </w:r>
      <w:r w:rsidR="0038125C">
        <w:rPr>
          <w:sz w:val="28"/>
          <w:szCs w:val="28"/>
        </w:rPr>
        <w:t>901</w:t>
      </w:r>
      <w:r w:rsidR="0038125C" w:rsidRPr="002B01CB">
        <w:rPr>
          <w:sz w:val="28"/>
          <w:szCs w:val="28"/>
        </w:rPr>
        <w:t xml:space="preserve"> &lt;1 – </w:t>
      </w:r>
      <w:r w:rsidR="0038125C">
        <w:rPr>
          <w:sz w:val="28"/>
          <w:szCs w:val="28"/>
        </w:rPr>
        <w:t>спрос неэластичный, барьеры существуют;</w:t>
      </w:r>
    </w:p>
    <w:p w:rsidR="0038125C" w:rsidRPr="005E6E4C" w:rsidRDefault="0038125C" w:rsidP="0038125C">
      <w:pPr>
        <w:ind w:left="-720" w:right="-437"/>
        <w:rPr>
          <w:sz w:val="28"/>
          <w:szCs w:val="28"/>
        </w:rPr>
      </w:pPr>
      <w:r w:rsidRPr="005E6E4C">
        <w:rPr>
          <w:sz w:val="28"/>
          <w:szCs w:val="28"/>
        </w:rPr>
        <w:t xml:space="preserve">         </w:t>
      </w:r>
      <w:r>
        <w:rPr>
          <w:sz w:val="28"/>
          <w:szCs w:val="28"/>
        </w:rPr>
        <w:t xml:space="preserve">  </w:t>
      </w:r>
      <w:r w:rsidRPr="005E6E4C">
        <w:rPr>
          <w:sz w:val="28"/>
          <w:szCs w:val="28"/>
        </w:rPr>
        <w:t>(</w:t>
      </w:r>
      <w:r w:rsidRPr="00A57104">
        <w:rPr>
          <w:sz w:val="28"/>
          <w:szCs w:val="28"/>
        </w:rPr>
        <w:t>1883</w:t>
      </w:r>
      <w:r w:rsidRPr="005E6E4C">
        <w:rPr>
          <w:sz w:val="28"/>
          <w:szCs w:val="28"/>
        </w:rPr>
        <w:t xml:space="preserve">– </w:t>
      </w:r>
      <w:r w:rsidRPr="00A57104">
        <w:rPr>
          <w:sz w:val="28"/>
          <w:szCs w:val="28"/>
        </w:rPr>
        <w:t>1666</w:t>
      </w:r>
      <w:r w:rsidRPr="005E6E4C">
        <w:rPr>
          <w:sz w:val="28"/>
          <w:szCs w:val="28"/>
        </w:rPr>
        <w:t>)/</w:t>
      </w:r>
      <w:r w:rsidRPr="00A57104">
        <w:rPr>
          <w:sz w:val="28"/>
          <w:szCs w:val="28"/>
        </w:rPr>
        <w:t>1666</w:t>
      </w:r>
      <w:r w:rsidRPr="005E6E4C">
        <w:rPr>
          <w:sz w:val="28"/>
          <w:szCs w:val="28"/>
        </w:rPr>
        <w:t xml:space="preserve"> </w:t>
      </w:r>
    </w:p>
    <w:p w:rsidR="0038125C" w:rsidRPr="00A57104" w:rsidRDefault="0038125C" w:rsidP="0038125C">
      <w:pPr>
        <w:ind w:left="-720" w:right="-437"/>
        <w:rPr>
          <w:sz w:val="28"/>
          <w:szCs w:val="28"/>
        </w:rPr>
      </w:pPr>
    </w:p>
    <w:p w:rsidR="0038125C" w:rsidRPr="000F7D7E" w:rsidRDefault="0038125C" w:rsidP="0038125C">
      <w:pPr>
        <w:ind w:left="-720" w:right="-437"/>
        <w:rPr>
          <w:sz w:val="28"/>
          <w:szCs w:val="28"/>
        </w:rPr>
      </w:pPr>
      <w:r>
        <w:rPr>
          <w:sz w:val="28"/>
          <w:szCs w:val="28"/>
        </w:rPr>
        <w:t>Дальневосточный федеральный округ:</w:t>
      </w:r>
    </w:p>
    <w:p w:rsidR="0038125C" w:rsidRPr="005E6E4C" w:rsidRDefault="00CF5800" w:rsidP="0038125C">
      <w:pPr>
        <w:ind w:left="-720" w:right="-437"/>
        <w:rPr>
          <w:sz w:val="28"/>
          <w:szCs w:val="28"/>
        </w:rPr>
      </w:pPr>
      <w:r>
        <w:rPr>
          <w:noProof/>
        </w:rPr>
        <w:pict>
          <v:line id="_x0000_s1128" style="position:absolute;left:0;text-align:left;z-index:251694080" from="142.1pt,4.35pt" to="142.1pt,40.35pt"/>
        </w:pict>
      </w:r>
      <w:r>
        <w:rPr>
          <w:noProof/>
        </w:rPr>
        <w:pict>
          <v:line id="_x0000_s1127" style="position:absolute;left:0;text-align:left;z-index:251693056" from="-1.9pt,4.35pt" to="-1.9pt,40.35pt"/>
        </w:pict>
      </w:r>
      <w:r w:rsidR="0038125C" w:rsidRPr="005E6E4C">
        <w:rPr>
          <w:sz w:val="28"/>
          <w:szCs w:val="28"/>
        </w:rPr>
        <w:t xml:space="preserve">     </w:t>
      </w:r>
      <w:r w:rsidR="0038125C" w:rsidRPr="002B01CB">
        <w:rPr>
          <w:sz w:val="28"/>
          <w:szCs w:val="28"/>
        </w:rPr>
        <w:t xml:space="preserve">    </w:t>
      </w:r>
      <w:r w:rsidR="0038125C">
        <w:rPr>
          <w:sz w:val="28"/>
          <w:szCs w:val="28"/>
        </w:rPr>
        <w:t xml:space="preserve">  </w:t>
      </w:r>
      <w:r w:rsidR="0038125C" w:rsidRPr="005E6E4C">
        <w:rPr>
          <w:sz w:val="28"/>
          <w:szCs w:val="28"/>
        </w:rPr>
        <w:t>(</w:t>
      </w:r>
      <w:r w:rsidR="0038125C">
        <w:rPr>
          <w:sz w:val="28"/>
          <w:szCs w:val="28"/>
        </w:rPr>
        <w:t>1146,1</w:t>
      </w:r>
      <w:r w:rsidR="0038125C" w:rsidRPr="005E6E4C">
        <w:rPr>
          <w:sz w:val="28"/>
          <w:szCs w:val="28"/>
        </w:rPr>
        <w:t xml:space="preserve">– </w:t>
      </w:r>
      <w:r w:rsidR="0038125C">
        <w:rPr>
          <w:sz w:val="28"/>
          <w:szCs w:val="28"/>
        </w:rPr>
        <w:t>1009,6</w:t>
      </w:r>
      <w:r w:rsidR="0038125C" w:rsidRPr="005E6E4C">
        <w:rPr>
          <w:sz w:val="28"/>
          <w:szCs w:val="28"/>
        </w:rPr>
        <w:t>)/</w:t>
      </w:r>
      <w:r w:rsidR="0038125C">
        <w:rPr>
          <w:sz w:val="28"/>
          <w:szCs w:val="28"/>
        </w:rPr>
        <w:t>1009,6</w:t>
      </w:r>
      <w:r w:rsidR="0038125C" w:rsidRPr="005E6E4C">
        <w:rPr>
          <w:sz w:val="28"/>
          <w:szCs w:val="28"/>
        </w:rPr>
        <w:t xml:space="preserve"> </w:t>
      </w:r>
    </w:p>
    <w:p w:rsidR="0038125C" w:rsidRPr="005E6E4C" w:rsidRDefault="00CF5800" w:rsidP="0038125C">
      <w:pPr>
        <w:ind w:left="-720" w:right="-437"/>
        <w:rPr>
          <w:sz w:val="28"/>
          <w:szCs w:val="28"/>
        </w:rPr>
      </w:pPr>
      <w:r>
        <w:rPr>
          <w:noProof/>
        </w:rPr>
        <w:pict>
          <v:line id="_x0000_s1126" style="position:absolute;left:0;text-align:left;z-index:251692032" from="4.1pt,6.25pt" to="130.1pt,6.25pt"/>
        </w:pict>
      </w:r>
      <w:r w:rsidR="0038125C">
        <w:rPr>
          <w:sz w:val="28"/>
          <w:szCs w:val="28"/>
        </w:rPr>
        <w:t>E</w:t>
      </w:r>
      <w:r w:rsidR="0038125C">
        <w:rPr>
          <w:sz w:val="28"/>
          <w:szCs w:val="28"/>
          <w:vertAlign w:val="subscript"/>
          <w:lang w:val="en-US"/>
        </w:rPr>
        <w:t>d</w:t>
      </w:r>
      <w:r w:rsidR="0038125C">
        <w:rPr>
          <w:sz w:val="28"/>
          <w:szCs w:val="28"/>
          <w:vertAlign w:val="subscript"/>
        </w:rPr>
        <w:t>7</w:t>
      </w:r>
      <w:r w:rsidR="0038125C" w:rsidRPr="005E6E4C">
        <w:rPr>
          <w:sz w:val="28"/>
          <w:szCs w:val="28"/>
        </w:rPr>
        <w:t xml:space="preserve"> = </w:t>
      </w:r>
      <w:r w:rsidR="0038125C" w:rsidRPr="002B01CB">
        <w:rPr>
          <w:sz w:val="28"/>
          <w:szCs w:val="28"/>
        </w:rPr>
        <w:t xml:space="preserve">                                           = </w:t>
      </w:r>
      <w:r w:rsidR="0038125C">
        <w:rPr>
          <w:sz w:val="28"/>
          <w:szCs w:val="28"/>
        </w:rPr>
        <w:t>1,038</w:t>
      </w:r>
      <w:r w:rsidR="0038125C" w:rsidRPr="002B01CB">
        <w:rPr>
          <w:sz w:val="28"/>
          <w:szCs w:val="28"/>
        </w:rPr>
        <w:t xml:space="preserve"> </w:t>
      </w:r>
      <w:r w:rsidR="0038125C">
        <w:rPr>
          <w:sz w:val="28"/>
          <w:szCs w:val="28"/>
        </w:rPr>
        <w:t>&gt;</w:t>
      </w:r>
      <w:r w:rsidR="0038125C" w:rsidRPr="002B01CB">
        <w:rPr>
          <w:sz w:val="28"/>
          <w:szCs w:val="28"/>
        </w:rPr>
        <w:t xml:space="preserve">1 – </w:t>
      </w:r>
      <w:r w:rsidR="0038125C">
        <w:rPr>
          <w:sz w:val="28"/>
          <w:szCs w:val="28"/>
        </w:rPr>
        <w:t xml:space="preserve">спрос эластичный, рынок становится более </w:t>
      </w:r>
      <w:r w:rsidR="0038125C" w:rsidRPr="005E6E4C">
        <w:rPr>
          <w:sz w:val="28"/>
          <w:szCs w:val="28"/>
        </w:rPr>
        <w:t xml:space="preserve">         </w:t>
      </w:r>
      <w:r w:rsidR="0038125C">
        <w:rPr>
          <w:sz w:val="28"/>
          <w:szCs w:val="28"/>
        </w:rPr>
        <w:t xml:space="preserve">            </w:t>
      </w:r>
    </w:p>
    <w:p w:rsidR="0038125C" w:rsidRPr="002B01CB" w:rsidRDefault="0038125C" w:rsidP="0038125C">
      <w:pPr>
        <w:ind w:left="-720" w:right="-437"/>
        <w:rPr>
          <w:sz w:val="28"/>
          <w:szCs w:val="28"/>
        </w:rPr>
      </w:pPr>
      <w:r>
        <w:rPr>
          <w:sz w:val="28"/>
          <w:szCs w:val="28"/>
        </w:rPr>
        <w:t xml:space="preserve">              </w:t>
      </w:r>
      <w:r w:rsidRPr="005E6E4C">
        <w:rPr>
          <w:sz w:val="28"/>
          <w:szCs w:val="28"/>
        </w:rPr>
        <w:t>(</w:t>
      </w:r>
      <w:r w:rsidRPr="00A57104">
        <w:rPr>
          <w:sz w:val="28"/>
          <w:szCs w:val="28"/>
        </w:rPr>
        <w:t>1883</w:t>
      </w:r>
      <w:r w:rsidRPr="005E6E4C">
        <w:rPr>
          <w:sz w:val="28"/>
          <w:szCs w:val="28"/>
        </w:rPr>
        <w:t xml:space="preserve">– </w:t>
      </w:r>
      <w:r w:rsidRPr="00A57104">
        <w:rPr>
          <w:sz w:val="28"/>
          <w:szCs w:val="28"/>
        </w:rPr>
        <w:t>1666</w:t>
      </w:r>
      <w:r w:rsidRPr="005E6E4C">
        <w:rPr>
          <w:sz w:val="28"/>
          <w:szCs w:val="28"/>
        </w:rPr>
        <w:t>)/</w:t>
      </w:r>
      <w:r w:rsidRPr="00A57104">
        <w:rPr>
          <w:sz w:val="28"/>
          <w:szCs w:val="28"/>
        </w:rPr>
        <w:t>1666</w:t>
      </w:r>
      <w:r w:rsidRPr="005E6E4C">
        <w:rPr>
          <w:sz w:val="28"/>
          <w:szCs w:val="28"/>
        </w:rPr>
        <w:t xml:space="preserve"> </w:t>
      </w:r>
      <w:r>
        <w:rPr>
          <w:sz w:val="28"/>
          <w:szCs w:val="28"/>
        </w:rPr>
        <w:t xml:space="preserve">        конкурентным и доступным для новых участников.</w:t>
      </w:r>
    </w:p>
    <w:p w:rsidR="0038125C" w:rsidRDefault="0038125C" w:rsidP="00F933C6">
      <w:pPr>
        <w:ind w:right="-243"/>
        <w:rPr>
          <w:b/>
          <w:sz w:val="28"/>
          <w:szCs w:val="28"/>
        </w:rPr>
      </w:pPr>
    </w:p>
    <w:p w:rsidR="0038125C" w:rsidRDefault="0038125C" w:rsidP="0038125C">
      <w:pPr>
        <w:ind w:left="-540" w:right="-243"/>
        <w:rPr>
          <w:i/>
          <w:sz w:val="28"/>
          <w:szCs w:val="28"/>
        </w:rPr>
      </w:pPr>
      <w:r w:rsidRPr="000A3781">
        <w:rPr>
          <w:i/>
          <w:sz w:val="28"/>
          <w:szCs w:val="28"/>
        </w:rPr>
        <w:t>11. Оценка рыночного потенциала хозяйствующего субъекта.</w:t>
      </w:r>
    </w:p>
    <w:p w:rsidR="0038125C" w:rsidRPr="000A3781" w:rsidRDefault="0038125C" w:rsidP="0038125C">
      <w:pPr>
        <w:ind w:left="-540" w:right="-243"/>
        <w:rPr>
          <w:i/>
          <w:sz w:val="28"/>
          <w:szCs w:val="28"/>
        </w:rPr>
      </w:pPr>
    </w:p>
    <w:p w:rsidR="0038125C" w:rsidRPr="000A3781" w:rsidRDefault="0038125C" w:rsidP="0038125C">
      <w:pPr>
        <w:ind w:left="-540" w:right="-243"/>
        <w:rPr>
          <w:sz w:val="28"/>
          <w:szCs w:val="28"/>
        </w:rPr>
      </w:pPr>
      <w:r w:rsidRPr="000A3781">
        <w:rPr>
          <w:sz w:val="28"/>
          <w:szCs w:val="28"/>
        </w:rPr>
        <w:t>Измеряя рыночный потенциал по долям хозяйствующих субъектов на рынке, можно сделать вывод, что наибольшим рыночным потенциалом обладает Сибирский(его рыночная доля в 2005 и 2006 годах соответственно равна 26,75% и 28,48%) и Северо-Западный (26,49%о и 27,19%о) Федеральные Округа.</w:t>
      </w:r>
    </w:p>
    <w:p w:rsidR="0038125C" w:rsidRDefault="0038125C" w:rsidP="0038125C">
      <w:pPr>
        <w:ind w:left="-540" w:right="-243"/>
        <w:rPr>
          <w:sz w:val="28"/>
          <w:szCs w:val="28"/>
        </w:rPr>
      </w:pPr>
      <w:r w:rsidRPr="000A3781">
        <w:rPr>
          <w:sz w:val="28"/>
          <w:szCs w:val="28"/>
        </w:rPr>
        <w:t>Если рассматривать рыночный потенциал с позиции эластичности спроса по цене. Дальневосточный Федеральный Округ, является наиболее конкурентным, барьеры входа на товарный рынок для новых производителей в данном регионе значительно ниже, чем на других рассматриваемых рынках. Наиболее высокие барьеры имеют рынки пиломатериалов в Южном и Приволжском ФО, т.к. эластичность спроса по цене незначительна.</w:t>
      </w:r>
    </w:p>
    <w:p w:rsidR="0038125C" w:rsidRDefault="0038125C" w:rsidP="0038125C">
      <w:pPr>
        <w:ind w:left="-540" w:right="-243"/>
        <w:rPr>
          <w:sz w:val="28"/>
          <w:szCs w:val="28"/>
        </w:rPr>
      </w:pPr>
      <w:r>
        <w:rPr>
          <w:sz w:val="28"/>
          <w:szCs w:val="28"/>
        </w:rPr>
        <w:t>2005г.</w:t>
      </w:r>
    </w:p>
    <w:p w:rsidR="0038125C" w:rsidRDefault="0038125C" w:rsidP="0038125C">
      <w:pPr>
        <w:ind w:left="-540" w:right="-243"/>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591"/>
        <w:gridCol w:w="1980"/>
        <w:gridCol w:w="1800"/>
        <w:gridCol w:w="1980"/>
        <w:gridCol w:w="2234"/>
      </w:tblGrid>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поставщики</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рентабельность продукции, %</w:t>
            </w:r>
          </w:p>
        </w:tc>
        <w:tc>
          <w:tcPr>
            <w:tcW w:w="1800" w:type="dxa"/>
            <w:tcBorders>
              <w:top w:val="single" w:sz="6" w:space="0" w:color="auto"/>
              <w:left w:val="single" w:sz="6" w:space="0" w:color="auto"/>
              <w:bottom w:val="single" w:sz="6" w:space="0" w:color="auto"/>
              <w:right w:val="single" w:sz="6" w:space="0" w:color="auto"/>
            </w:tcBorders>
          </w:tcPr>
          <w:p w:rsidR="00F933C6" w:rsidRDefault="0038125C" w:rsidP="00F933C6">
            <w:pPr>
              <w:ind w:left="-540"/>
              <w:jc w:val="right"/>
              <w:rPr>
                <w:sz w:val="28"/>
                <w:szCs w:val="28"/>
              </w:rPr>
            </w:pPr>
            <w:r w:rsidRPr="000A3781">
              <w:rPr>
                <w:sz w:val="28"/>
                <w:szCs w:val="28"/>
              </w:rPr>
              <w:t xml:space="preserve">объем </w:t>
            </w:r>
          </w:p>
          <w:p w:rsidR="00F933C6" w:rsidRDefault="0038125C" w:rsidP="00F933C6">
            <w:pPr>
              <w:ind w:left="-540"/>
              <w:jc w:val="right"/>
              <w:rPr>
                <w:sz w:val="28"/>
                <w:szCs w:val="28"/>
              </w:rPr>
            </w:pPr>
            <w:r w:rsidRPr="000A3781">
              <w:rPr>
                <w:sz w:val="28"/>
                <w:szCs w:val="28"/>
              </w:rPr>
              <w:t xml:space="preserve">реализации, </w:t>
            </w:r>
          </w:p>
          <w:p w:rsidR="0038125C" w:rsidRPr="000A3781" w:rsidRDefault="0038125C" w:rsidP="00F933C6">
            <w:pPr>
              <w:ind w:left="-540"/>
              <w:jc w:val="right"/>
              <w:rPr>
                <w:sz w:val="28"/>
                <w:szCs w:val="28"/>
              </w:rPr>
            </w:pPr>
            <w:r w:rsidRPr="000A3781">
              <w:rPr>
                <w:sz w:val="28"/>
                <w:szCs w:val="28"/>
              </w:rPr>
              <w:t>тыс. мЗ</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рентабельность * объем</w:t>
            </w:r>
          </w:p>
        </w:tc>
        <w:tc>
          <w:tcPr>
            <w:tcW w:w="2234"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среднеотраслевая рентабельность</w:t>
            </w: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6,54</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2217,1</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14504,39</w:t>
            </w:r>
          </w:p>
        </w:tc>
        <w:tc>
          <w:tcPr>
            <w:tcW w:w="2234" w:type="dxa"/>
            <w:tcBorders>
              <w:top w:val="single" w:sz="6" w:space="0" w:color="auto"/>
              <w:left w:val="single" w:sz="6" w:space="0" w:color="auto"/>
              <w:bottom w:val="nil"/>
              <w:right w:val="single" w:sz="6" w:space="0" w:color="auto"/>
            </w:tcBorders>
          </w:tcPr>
          <w:p w:rsidR="0038125C" w:rsidRPr="000A3781" w:rsidRDefault="0038125C" w:rsidP="00F933C6">
            <w:pPr>
              <w:ind w:left="-540"/>
              <w:jc w:val="right"/>
              <w:rPr>
                <w:sz w:val="28"/>
                <w:szCs w:val="28"/>
              </w:rPr>
            </w:pPr>
            <w:r w:rsidRPr="000A3781">
              <w:rPr>
                <w:sz w:val="28"/>
                <w:szCs w:val="28"/>
              </w:rPr>
              <w:t>6,54</w:t>
            </w: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6,54</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5351,1</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35007,20</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3</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6,54</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214,6</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1403,93</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4</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6,54</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3889,5</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25445,33</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5</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6,54</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2069,4</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13538,13</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6,54</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5403,2</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35348,04</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7</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6,54</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1009,6</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6604,86</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Итого</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20154,5</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131851,87</w:t>
            </w:r>
          </w:p>
        </w:tc>
        <w:tc>
          <w:tcPr>
            <w:tcW w:w="2234" w:type="dxa"/>
            <w:tcBorders>
              <w:top w:val="nil"/>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9585" w:type="dxa"/>
            <w:gridSpan w:val="5"/>
            <w:tcBorders>
              <w:top w:val="single" w:sz="6" w:space="0" w:color="auto"/>
              <w:left w:val="nil"/>
              <w:bottom w:val="single" w:sz="6" w:space="0" w:color="auto"/>
              <w:right w:val="nil"/>
            </w:tcBorders>
          </w:tcPr>
          <w:p w:rsidR="0038125C" w:rsidRPr="000A3781" w:rsidRDefault="0038125C" w:rsidP="00F933C6">
            <w:pPr>
              <w:ind w:left="-540"/>
              <w:jc w:val="right"/>
              <w:rPr>
                <w:sz w:val="28"/>
                <w:szCs w:val="28"/>
              </w:rPr>
            </w:pPr>
            <w:smartTag w:uri="urn:schemas-microsoft-com:office:smarttags" w:element="metricconverter">
              <w:smartTagPr>
                <w:attr w:name="ProductID" w:val="2006 г"/>
              </w:smartTagPr>
              <w:r w:rsidRPr="000A3781">
                <w:rPr>
                  <w:sz w:val="28"/>
                  <w:szCs w:val="28"/>
                </w:rPr>
                <w:t>2006 г</w:t>
              </w:r>
            </w:smartTag>
            <w:r w:rsidRPr="000A3781">
              <w:rPr>
                <w:sz w:val="28"/>
                <w:szCs w:val="28"/>
              </w:rPr>
              <w:t>.</w:t>
            </w: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поставщики</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рентабельность продукции,</w:t>
            </w:r>
          </w:p>
          <w:p w:rsidR="0038125C" w:rsidRPr="000A3781" w:rsidRDefault="0038125C" w:rsidP="00F933C6">
            <w:pPr>
              <w:ind w:left="-540"/>
              <w:jc w:val="right"/>
              <w:rPr>
                <w:sz w:val="28"/>
                <w:szCs w:val="28"/>
              </w:rPr>
            </w:pPr>
            <w:r w:rsidRPr="000A3781">
              <w:rPr>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объем</w:t>
            </w:r>
          </w:p>
          <w:p w:rsidR="00F933C6" w:rsidRDefault="0038125C" w:rsidP="00F933C6">
            <w:pPr>
              <w:ind w:left="-540"/>
              <w:jc w:val="right"/>
              <w:rPr>
                <w:sz w:val="28"/>
                <w:szCs w:val="28"/>
              </w:rPr>
            </w:pPr>
            <w:r w:rsidRPr="000A3781">
              <w:rPr>
                <w:sz w:val="28"/>
                <w:szCs w:val="28"/>
              </w:rPr>
              <w:t>реализации,</w:t>
            </w:r>
          </w:p>
          <w:p w:rsidR="0038125C" w:rsidRPr="000A3781" w:rsidRDefault="0038125C" w:rsidP="00F933C6">
            <w:pPr>
              <w:ind w:left="-540"/>
              <w:jc w:val="right"/>
              <w:rPr>
                <w:sz w:val="28"/>
                <w:szCs w:val="28"/>
              </w:rPr>
            </w:pPr>
            <w:r w:rsidRPr="000A3781">
              <w:rPr>
                <w:sz w:val="28"/>
                <w:szCs w:val="28"/>
              </w:rPr>
              <w:t xml:space="preserve"> тыс. мЗ</w:t>
            </w:r>
          </w:p>
        </w:tc>
        <w:tc>
          <w:tcPr>
            <w:tcW w:w="1980" w:type="dxa"/>
            <w:tcBorders>
              <w:top w:val="single" w:sz="6" w:space="0" w:color="auto"/>
              <w:left w:val="single" w:sz="6" w:space="0" w:color="auto"/>
              <w:bottom w:val="single" w:sz="6" w:space="0" w:color="auto"/>
              <w:right w:val="single" w:sz="6" w:space="0" w:color="auto"/>
            </w:tcBorders>
          </w:tcPr>
          <w:p w:rsidR="00F933C6" w:rsidRDefault="00F933C6" w:rsidP="00F933C6">
            <w:pPr>
              <w:ind w:left="-540"/>
              <w:jc w:val="right"/>
              <w:rPr>
                <w:sz w:val="28"/>
                <w:szCs w:val="28"/>
              </w:rPr>
            </w:pPr>
            <w:r w:rsidRPr="000A3781">
              <w:rPr>
                <w:sz w:val="28"/>
                <w:szCs w:val="28"/>
              </w:rPr>
              <w:t>Р</w:t>
            </w:r>
            <w:r w:rsidR="0038125C" w:rsidRPr="000A3781">
              <w:rPr>
                <w:sz w:val="28"/>
                <w:szCs w:val="28"/>
              </w:rPr>
              <w:t>ентабельность</w:t>
            </w:r>
          </w:p>
          <w:p w:rsidR="0038125C" w:rsidRPr="000A3781" w:rsidRDefault="0038125C" w:rsidP="00F933C6">
            <w:pPr>
              <w:ind w:left="-540"/>
              <w:jc w:val="right"/>
              <w:rPr>
                <w:sz w:val="28"/>
                <w:szCs w:val="28"/>
              </w:rPr>
            </w:pPr>
            <w:r w:rsidRPr="000A3781">
              <w:rPr>
                <w:sz w:val="28"/>
                <w:szCs w:val="28"/>
              </w:rPr>
              <w:t xml:space="preserve"> * объем</w:t>
            </w:r>
          </w:p>
        </w:tc>
        <w:tc>
          <w:tcPr>
            <w:tcW w:w="2234"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среднеотраслевая рентабельность</w:t>
            </w: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6,63</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2055,2</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13624,58</w:t>
            </w:r>
          </w:p>
        </w:tc>
        <w:tc>
          <w:tcPr>
            <w:tcW w:w="2234" w:type="dxa"/>
            <w:tcBorders>
              <w:top w:val="single" w:sz="6" w:space="0" w:color="auto"/>
              <w:left w:val="single" w:sz="6" w:space="0" w:color="auto"/>
              <w:bottom w:val="nil"/>
              <w:right w:val="single" w:sz="6" w:space="0" w:color="auto"/>
            </w:tcBorders>
          </w:tcPr>
          <w:p w:rsidR="0038125C" w:rsidRPr="000A3781" w:rsidRDefault="0038125C" w:rsidP="00F933C6">
            <w:pPr>
              <w:ind w:left="-540"/>
              <w:jc w:val="right"/>
              <w:rPr>
                <w:sz w:val="28"/>
                <w:szCs w:val="28"/>
              </w:rPr>
            </w:pPr>
            <w:r w:rsidRPr="000A3781">
              <w:rPr>
                <w:sz w:val="28"/>
                <w:szCs w:val="28"/>
              </w:rPr>
              <w:t>6,63</w:t>
            </w: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6,63</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5764,2</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38212,72</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3</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6,63</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220,5</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1461,76</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4</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6,63</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4125,7</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27350,58</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5</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6,63</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1864,7</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12361,69</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6,63</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6037,6</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40025,17</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7</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6,63</w:t>
            </w: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1146,1</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7597,86</w:t>
            </w:r>
          </w:p>
        </w:tc>
        <w:tc>
          <w:tcPr>
            <w:tcW w:w="2234" w:type="dxa"/>
            <w:tcBorders>
              <w:top w:val="nil"/>
              <w:left w:val="single" w:sz="6" w:space="0" w:color="auto"/>
              <w:bottom w:val="nil"/>
              <w:right w:val="single" w:sz="6" w:space="0" w:color="auto"/>
            </w:tcBorders>
          </w:tcPr>
          <w:p w:rsidR="0038125C" w:rsidRPr="000A3781" w:rsidRDefault="0038125C" w:rsidP="00F933C6">
            <w:pPr>
              <w:ind w:left="-540"/>
              <w:jc w:val="right"/>
              <w:rPr>
                <w:sz w:val="28"/>
                <w:szCs w:val="28"/>
              </w:rPr>
            </w:pPr>
          </w:p>
        </w:tc>
      </w:tr>
      <w:tr w:rsidR="0038125C" w:rsidRPr="000A3781" w:rsidTr="00F933C6">
        <w:trPr>
          <w:jc w:val="center"/>
        </w:trPr>
        <w:tc>
          <w:tcPr>
            <w:tcW w:w="1591"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Итого</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21214</w:t>
            </w:r>
          </w:p>
        </w:tc>
        <w:tc>
          <w:tcPr>
            <w:tcW w:w="1980" w:type="dxa"/>
            <w:tcBorders>
              <w:top w:val="single" w:sz="6" w:space="0" w:color="auto"/>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r w:rsidRPr="000A3781">
              <w:rPr>
                <w:sz w:val="28"/>
                <w:szCs w:val="28"/>
              </w:rPr>
              <w:t>140634,36</w:t>
            </w:r>
          </w:p>
        </w:tc>
        <w:tc>
          <w:tcPr>
            <w:tcW w:w="2234" w:type="dxa"/>
            <w:tcBorders>
              <w:top w:val="nil"/>
              <w:left w:val="single" w:sz="6" w:space="0" w:color="auto"/>
              <w:bottom w:val="single" w:sz="6" w:space="0" w:color="auto"/>
              <w:right w:val="single" w:sz="6" w:space="0" w:color="auto"/>
            </w:tcBorders>
          </w:tcPr>
          <w:p w:rsidR="0038125C" w:rsidRPr="000A3781" w:rsidRDefault="0038125C" w:rsidP="00F933C6">
            <w:pPr>
              <w:ind w:left="-540"/>
              <w:jc w:val="right"/>
              <w:rPr>
                <w:sz w:val="28"/>
                <w:szCs w:val="28"/>
              </w:rPr>
            </w:pPr>
          </w:p>
        </w:tc>
      </w:tr>
    </w:tbl>
    <w:p w:rsidR="0038125C" w:rsidRPr="000A3781" w:rsidRDefault="0038125C" w:rsidP="0038125C">
      <w:pPr>
        <w:pStyle w:val="Style3"/>
        <w:widowControl/>
        <w:ind w:left="-540"/>
        <w:jc w:val="both"/>
        <w:rPr>
          <w:rStyle w:val="FontStyle13"/>
          <w:sz w:val="28"/>
          <w:szCs w:val="28"/>
        </w:rPr>
      </w:pPr>
    </w:p>
    <w:p w:rsidR="0038125C" w:rsidRPr="000A3781" w:rsidRDefault="0038125C" w:rsidP="0038125C">
      <w:pPr>
        <w:ind w:left="-540"/>
        <w:rPr>
          <w:sz w:val="28"/>
          <w:szCs w:val="28"/>
        </w:rPr>
      </w:pPr>
      <w:r w:rsidRPr="000A3781">
        <w:rPr>
          <w:sz w:val="28"/>
          <w:szCs w:val="28"/>
        </w:rPr>
        <w:t>Средний уровень рентабельности в отрасли в 2005 году составил;</w:t>
      </w:r>
    </w:p>
    <w:p w:rsidR="0038125C" w:rsidRPr="000A3781" w:rsidRDefault="0038125C" w:rsidP="0038125C">
      <w:pPr>
        <w:pStyle w:val="Style7"/>
        <w:widowControl/>
        <w:ind w:left="-540"/>
        <w:jc w:val="both"/>
        <w:rPr>
          <w:sz w:val="28"/>
          <w:szCs w:val="28"/>
          <w:lang w:eastAsia="en-US"/>
        </w:rPr>
      </w:pPr>
      <w:r w:rsidRPr="000A3781">
        <w:rPr>
          <w:rStyle w:val="FontStyle13"/>
          <w:sz w:val="28"/>
          <w:szCs w:val="28"/>
          <w:lang w:val="en-US" w:eastAsia="en-US"/>
        </w:rPr>
        <w:t>R</w:t>
      </w:r>
      <w:r w:rsidRPr="000A3781">
        <w:rPr>
          <w:rStyle w:val="FontStyle13"/>
          <w:sz w:val="28"/>
          <w:szCs w:val="28"/>
          <w:lang w:eastAsia="en-US"/>
        </w:rPr>
        <w:t>2005=</w:t>
      </w:r>
      <w:r w:rsidRPr="000A3781">
        <w:rPr>
          <w:rStyle w:val="FontStyle13"/>
          <w:sz w:val="28"/>
          <w:szCs w:val="28"/>
          <w:lang w:val="en-US" w:eastAsia="en-US"/>
        </w:rPr>
        <w:t>l</w:t>
      </w:r>
      <w:r w:rsidRPr="000A3781">
        <w:rPr>
          <w:rStyle w:val="FontStyle13"/>
          <w:sz w:val="28"/>
          <w:szCs w:val="28"/>
          <w:lang w:eastAsia="en-US"/>
        </w:rPr>
        <w:t xml:space="preserve">31851,87/20154,5=6,54%, а в 2006 году: </w:t>
      </w:r>
      <w:r w:rsidRPr="000A3781">
        <w:rPr>
          <w:rStyle w:val="FontStyle13"/>
          <w:sz w:val="28"/>
          <w:szCs w:val="28"/>
          <w:lang w:val="en-US" w:eastAsia="en-US"/>
        </w:rPr>
        <w:t>R</w:t>
      </w:r>
      <w:r w:rsidRPr="000A3781">
        <w:rPr>
          <w:rStyle w:val="FontStyle13"/>
          <w:sz w:val="28"/>
          <w:szCs w:val="28"/>
          <w:lang w:eastAsia="en-US"/>
        </w:rPr>
        <w:t>2006=</w:t>
      </w:r>
      <w:r w:rsidRPr="000A3781">
        <w:rPr>
          <w:rStyle w:val="FontStyle13"/>
          <w:sz w:val="28"/>
          <w:szCs w:val="28"/>
          <w:lang w:val="en-US" w:eastAsia="en-US"/>
        </w:rPr>
        <w:t>l</w:t>
      </w:r>
      <w:r w:rsidRPr="000A3781">
        <w:rPr>
          <w:rStyle w:val="FontStyle13"/>
          <w:sz w:val="28"/>
          <w:szCs w:val="28"/>
          <w:lang w:eastAsia="en-US"/>
        </w:rPr>
        <w:t xml:space="preserve"> 40634,36/21214=6,63%.</w:t>
      </w:r>
    </w:p>
    <w:p w:rsidR="0038125C" w:rsidRDefault="0038125C" w:rsidP="0038125C">
      <w:pPr>
        <w:ind w:left="-540"/>
        <w:jc w:val="both"/>
        <w:rPr>
          <w:b/>
          <w:sz w:val="28"/>
          <w:szCs w:val="28"/>
        </w:rPr>
      </w:pPr>
    </w:p>
    <w:p w:rsidR="0038125C" w:rsidRDefault="0038125C" w:rsidP="0038125C">
      <w:pPr>
        <w:ind w:left="-540"/>
        <w:jc w:val="both"/>
        <w:rPr>
          <w:b/>
          <w:sz w:val="28"/>
          <w:szCs w:val="28"/>
        </w:rPr>
      </w:pPr>
    </w:p>
    <w:p w:rsidR="0038125C" w:rsidRDefault="0038125C" w:rsidP="0038125C">
      <w:pPr>
        <w:ind w:left="-540"/>
        <w:jc w:val="both"/>
        <w:rPr>
          <w:b/>
          <w:sz w:val="28"/>
          <w:szCs w:val="28"/>
        </w:rPr>
      </w:pPr>
    </w:p>
    <w:p w:rsidR="0038125C" w:rsidRDefault="0038125C" w:rsidP="0038125C">
      <w:pPr>
        <w:ind w:left="-540"/>
        <w:jc w:val="both"/>
        <w:rPr>
          <w:b/>
          <w:sz w:val="28"/>
          <w:szCs w:val="28"/>
        </w:rPr>
      </w:pPr>
    </w:p>
    <w:p w:rsidR="0038125C" w:rsidRDefault="0038125C" w:rsidP="0038125C">
      <w:pPr>
        <w:ind w:left="-540"/>
        <w:jc w:val="both"/>
        <w:rPr>
          <w:b/>
          <w:sz w:val="28"/>
          <w:szCs w:val="28"/>
        </w:rPr>
      </w:pPr>
    </w:p>
    <w:p w:rsidR="0038125C" w:rsidRDefault="0038125C" w:rsidP="0038125C">
      <w:pPr>
        <w:ind w:left="-540"/>
        <w:jc w:val="both"/>
        <w:rPr>
          <w:b/>
          <w:sz w:val="28"/>
          <w:szCs w:val="28"/>
        </w:rPr>
      </w:pPr>
    </w:p>
    <w:p w:rsidR="0038125C" w:rsidRDefault="0038125C" w:rsidP="0038125C">
      <w:pPr>
        <w:ind w:left="-540"/>
        <w:jc w:val="both"/>
        <w:rPr>
          <w:b/>
          <w:sz w:val="28"/>
          <w:szCs w:val="28"/>
        </w:rPr>
      </w:pPr>
    </w:p>
    <w:p w:rsidR="0038125C" w:rsidRDefault="0038125C" w:rsidP="0038125C">
      <w:pPr>
        <w:ind w:left="-540"/>
        <w:jc w:val="both"/>
        <w:rPr>
          <w:b/>
          <w:sz w:val="28"/>
          <w:szCs w:val="28"/>
        </w:rPr>
      </w:pPr>
    </w:p>
    <w:p w:rsidR="0038125C" w:rsidRDefault="0038125C" w:rsidP="0038125C">
      <w:pPr>
        <w:ind w:left="-540"/>
        <w:jc w:val="both"/>
        <w:rPr>
          <w:b/>
          <w:sz w:val="28"/>
          <w:szCs w:val="28"/>
        </w:rPr>
      </w:pPr>
    </w:p>
    <w:p w:rsidR="0038125C" w:rsidRDefault="0038125C" w:rsidP="0038125C">
      <w:pPr>
        <w:ind w:left="-540"/>
        <w:jc w:val="both"/>
        <w:rPr>
          <w:b/>
          <w:sz w:val="28"/>
          <w:szCs w:val="28"/>
        </w:rPr>
      </w:pPr>
    </w:p>
    <w:p w:rsidR="0038125C" w:rsidRDefault="0038125C" w:rsidP="00075862">
      <w:pPr>
        <w:jc w:val="both"/>
        <w:rPr>
          <w:b/>
          <w:sz w:val="28"/>
          <w:szCs w:val="28"/>
        </w:rPr>
      </w:pPr>
    </w:p>
    <w:p w:rsidR="0038125C" w:rsidRDefault="0038125C" w:rsidP="0038125C">
      <w:pPr>
        <w:jc w:val="both"/>
        <w:rPr>
          <w:b/>
          <w:sz w:val="28"/>
          <w:szCs w:val="28"/>
        </w:rPr>
      </w:pPr>
    </w:p>
    <w:p w:rsidR="0038125C" w:rsidRPr="00C54D28" w:rsidRDefault="0038125C" w:rsidP="0038125C">
      <w:pPr>
        <w:ind w:left="-540"/>
        <w:jc w:val="both"/>
        <w:rPr>
          <w:sz w:val="28"/>
          <w:szCs w:val="28"/>
        </w:rPr>
      </w:pPr>
      <w:r w:rsidRPr="00911320">
        <w:rPr>
          <w:b/>
          <w:sz w:val="28"/>
          <w:szCs w:val="28"/>
        </w:rPr>
        <w:t>Заключение</w:t>
      </w:r>
      <w:r>
        <w:rPr>
          <w:sz w:val="28"/>
          <w:szCs w:val="28"/>
        </w:rPr>
        <w:t>.</w:t>
      </w:r>
    </w:p>
    <w:p w:rsidR="0038125C" w:rsidRDefault="0038125C" w:rsidP="0038125C">
      <w:pPr>
        <w:pStyle w:val="a3"/>
        <w:ind w:left="-540"/>
        <w:rPr>
          <w:sz w:val="28"/>
          <w:szCs w:val="28"/>
        </w:rPr>
      </w:pPr>
      <w:r w:rsidRPr="00C54D28">
        <w:rPr>
          <w:sz w:val="28"/>
          <w:szCs w:val="28"/>
        </w:rPr>
        <w:t>Особенности организации управления капитальным строительством. Руководство строительством базируется на общих принципах управления, присущих всей экономике. В то же время, являясь самостоятельной отраслью материального производства, строительство имеет особенности в системе построения и функционирования органов управления и специфические правовые формы организации строительных работ (подрядный и хозяйственный способы).</w:t>
      </w:r>
      <w:r w:rsidRPr="00C54D28">
        <w:rPr>
          <w:sz w:val="28"/>
          <w:szCs w:val="28"/>
        </w:rPr>
        <w:br/>
        <w:t>Строительство связано со всеми отраслями народного хозяйства, и эта связь предопределяет деление строительства как отрасли по признаку назначения объекта на ряд подотраслей - жилищно-гражданское, энергетическое, транспортное, сельскохозяйственное, трубопроводное, мелиоративное и др. Этому делению частично соответствует и организационное построение органов управления строительством, предусматривающее специализацию отдельных строительных организаций по объектному признаку. Отрасль строительства состоит из множества организаций, предприятий и хозяйств, группируемых по территориальному признаку.</w:t>
      </w:r>
      <w:r w:rsidRPr="00C54D28">
        <w:rPr>
          <w:sz w:val="28"/>
          <w:szCs w:val="28"/>
        </w:rPr>
        <w:br/>
        <w:t>Таким образом, для построения органов управления строительством характерно сочетание территориального и отраслевого принципов при формировании верхних уровней в сочетании с территориальным в управлении строительными организациями. Вместе с тем, в организации строительства находит место и технологический принцип построения.</w:t>
      </w:r>
      <w:r w:rsidRPr="00C54D28">
        <w:rPr>
          <w:sz w:val="28"/>
          <w:szCs w:val="28"/>
        </w:rPr>
        <w:br/>
        <w:t>Руководство отрасли осуществляется из нескольких центров управления.</w:t>
      </w:r>
      <w:r w:rsidRPr="00C54D28">
        <w:rPr>
          <w:sz w:val="28"/>
          <w:szCs w:val="28"/>
        </w:rPr>
        <w:br/>
        <w:t>Федеральное агентство по строительству и жилищно-коммунальному хозяйству подчиненное Министерству по региональному развитию РФ, является органом исполнительной власти, выполняющим функции по реализации государственной политики, оказанию государственных услуг, управлению имуществом в сфере строительства, градостроительству, промышленности стройматериалов и ЖКХ. Под государственными услугами имеется в виду информационное, консультативное и инжиниринговое обслуживание и т.д.</w:t>
      </w:r>
    </w:p>
    <w:p w:rsidR="0038125C" w:rsidRDefault="0038125C" w:rsidP="0038125C">
      <w:pPr>
        <w:pStyle w:val="a3"/>
        <w:ind w:left="-540"/>
        <w:rPr>
          <w:sz w:val="28"/>
          <w:szCs w:val="28"/>
        </w:rPr>
      </w:pPr>
    </w:p>
    <w:p w:rsidR="0038125C" w:rsidRDefault="0038125C" w:rsidP="0038125C">
      <w:pPr>
        <w:pStyle w:val="a3"/>
        <w:ind w:left="-540"/>
        <w:rPr>
          <w:sz w:val="28"/>
          <w:szCs w:val="28"/>
        </w:rPr>
      </w:pPr>
    </w:p>
    <w:p w:rsidR="0038125C" w:rsidRDefault="0038125C" w:rsidP="0038125C">
      <w:pPr>
        <w:pStyle w:val="a3"/>
        <w:ind w:left="-540"/>
        <w:rPr>
          <w:sz w:val="28"/>
          <w:szCs w:val="28"/>
        </w:rPr>
      </w:pPr>
    </w:p>
    <w:p w:rsidR="0038125C" w:rsidRDefault="0038125C" w:rsidP="0038125C">
      <w:pPr>
        <w:pStyle w:val="a3"/>
        <w:ind w:left="-540"/>
        <w:rPr>
          <w:sz w:val="28"/>
          <w:szCs w:val="28"/>
        </w:rPr>
      </w:pPr>
    </w:p>
    <w:p w:rsidR="0038125C" w:rsidRDefault="0038125C" w:rsidP="0038125C">
      <w:pPr>
        <w:pStyle w:val="a3"/>
        <w:ind w:left="-540"/>
        <w:rPr>
          <w:sz w:val="28"/>
          <w:szCs w:val="28"/>
        </w:rPr>
      </w:pPr>
    </w:p>
    <w:p w:rsidR="006F6264" w:rsidRDefault="006F6264" w:rsidP="0038125C">
      <w:pPr>
        <w:pStyle w:val="a3"/>
        <w:ind w:left="-540"/>
        <w:rPr>
          <w:sz w:val="28"/>
          <w:szCs w:val="28"/>
        </w:rPr>
      </w:pPr>
    </w:p>
    <w:p w:rsidR="006F6264" w:rsidRDefault="006F6264" w:rsidP="0038125C">
      <w:pPr>
        <w:pStyle w:val="a3"/>
        <w:ind w:left="-540"/>
        <w:rPr>
          <w:sz w:val="28"/>
          <w:szCs w:val="28"/>
        </w:rPr>
      </w:pPr>
    </w:p>
    <w:p w:rsidR="006F6264" w:rsidRDefault="006F6264" w:rsidP="0038125C">
      <w:pPr>
        <w:pStyle w:val="a3"/>
        <w:ind w:left="-540"/>
        <w:rPr>
          <w:sz w:val="28"/>
          <w:szCs w:val="28"/>
        </w:rPr>
      </w:pPr>
    </w:p>
    <w:p w:rsidR="0038125C" w:rsidRDefault="0038125C" w:rsidP="0038125C">
      <w:pPr>
        <w:pStyle w:val="a3"/>
        <w:rPr>
          <w:sz w:val="28"/>
          <w:szCs w:val="28"/>
        </w:rPr>
      </w:pPr>
    </w:p>
    <w:p w:rsidR="0038125C" w:rsidRDefault="0038125C" w:rsidP="0038125C">
      <w:pPr>
        <w:pStyle w:val="a3"/>
        <w:ind w:left="-540"/>
        <w:rPr>
          <w:b/>
          <w:sz w:val="28"/>
          <w:szCs w:val="28"/>
        </w:rPr>
      </w:pPr>
      <w:r w:rsidRPr="00186E8A">
        <w:rPr>
          <w:b/>
          <w:sz w:val="28"/>
          <w:szCs w:val="28"/>
        </w:rPr>
        <w:t>Список литературы.</w:t>
      </w:r>
    </w:p>
    <w:p w:rsidR="0038125C" w:rsidRDefault="0038125C" w:rsidP="0038125C">
      <w:pPr>
        <w:pStyle w:val="a3"/>
        <w:ind w:left="-540"/>
        <w:rPr>
          <w:sz w:val="28"/>
          <w:szCs w:val="28"/>
        </w:rPr>
      </w:pPr>
      <w:r w:rsidRPr="00186E8A">
        <w:rPr>
          <w:sz w:val="28"/>
          <w:szCs w:val="28"/>
        </w:rPr>
        <w:t>1.</w:t>
      </w:r>
      <w:r>
        <w:rPr>
          <w:sz w:val="28"/>
          <w:szCs w:val="28"/>
        </w:rPr>
        <w:t>И.С.Степанова. Экономика строительства: учебник -3-е изд.,доп. И перераб. –М.: Юрайт-Издат. 2007.</w:t>
      </w:r>
    </w:p>
    <w:p w:rsidR="0038125C" w:rsidRDefault="0038125C" w:rsidP="0038125C">
      <w:pPr>
        <w:pStyle w:val="a3"/>
        <w:ind w:left="-540"/>
        <w:rPr>
          <w:sz w:val="28"/>
          <w:szCs w:val="28"/>
        </w:rPr>
      </w:pPr>
      <w:r>
        <w:rPr>
          <w:sz w:val="28"/>
          <w:szCs w:val="28"/>
        </w:rPr>
        <w:t>2. В.В.Акимов. Экономика отрасли (строительство):Учебник с грифом Государственного комитета по строительству и жилищно-коммунальному комплексу. – М.:ИНФРА-М,2005.</w:t>
      </w:r>
    </w:p>
    <w:p w:rsidR="0038125C" w:rsidRDefault="0038125C" w:rsidP="0038125C">
      <w:pPr>
        <w:pStyle w:val="a3"/>
        <w:ind w:left="-540"/>
        <w:rPr>
          <w:sz w:val="28"/>
          <w:szCs w:val="28"/>
        </w:rPr>
      </w:pPr>
      <w:r>
        <w:rPr>
          <w:sz w:val="28"/>
          <w:szCs w:val="28"/>
        </w:rPr>
        <w:t>3.  В.В.Акимов, Т.Н.Макарова, В.Ф.Мерзляков,  Экономика отрасли (строительство):Учебник для ВУЗов. – М.:ИНФРА-М,2005.</w:t>
      </w:r>
    </w:p>
    <w:p w:rsidR="0038125C" w:rsidRPr="00186E8A" w:rsidRDefault="0038125C" w:rsidP="0038125C">
      <w:pPr>
        <w:pStyle w:val="a3"/>
        <w:ind w:left="-540"/>
        <w:rPr>
          <w:sz w:val="28"/>
          <w:szCs w:val="28"/>
        </w:rPr>
      </w:pPr>
      <w:r>
        <w:rPr>
          <w:sz w:val="28"/>
          <w:szCs w:val="28"/>
        </w:rPr>
        <w:t>4</w:t>
      </w:r>
      <w:r w:rsidRPr="00186E8A">
        <w:rPr>
          <w:sz w:val="28"/>
          <w:szCs w:val="28"/>
        </w:rPr>
        <w:t>. Российская Федерация. Конституция (1993). Конституция Российской Федерации // [Электронный ресурс] / ЮРИДИЧЕСКАЯ СПРАВОЧНО-ИНФОРМАЦИОННАЯ АВТОМАТИЗИРОВАННАЯ СИСТЕМА «ЮСИАС» Последнее обновление 10. 07. 2009г.</w:t>
      </w:r>
    </w:p>
    <w:p w:rsidR="0038125C" w:rsidRPr="00186E8A" w:rsidRDefault="0038125C" w:rsidP="0038125C">
      <w:pPr>
        <w:spacing w:before="100" w:beforeAutospacing="1" w:after="100" w:afterAutospacing="1"/>
        <w:ind w:left="-540"/>
        <w:rPr>
          <w:sz w:val="28"/>
          <w:szCs w:val="28"/>
        </w:rPr>
      </w:pPr>
      <w:r>
        <w:rPr>
          <w:sz w:val="28"/>
          <w:szCs w:val="28"/>
        </w:rPr>
        <w:t>5.</w:t>
      </w:r>
      <w:r w:rsidRPr="00186E8A">
        <w:rPr>
          <w:sz w:val="28"/>
          <w:szCs w:val="28"/>
        </w:rPr>
        <w:t xml:space="preserve"> Гражданский кодекс Российской Федерации Часть 2. Принят Государственной Думой 22 декабря 1995г. [Электронный ресурс] / ЮРИДИЧЕСКАЯ СПРАВОЧНО-ИНФОРМАЦИОННАЯ АВТОМАТИЗИРОВАННАЯ СИСТЕМА «ЮСИАС» Последнее обновление 10. 07. 2009г.</w:t>
      </w:r>
    </w:p>
    <w:p w:rsidR="0038125C" w:rsidRPr="00186E8A" w:rsidRDefault="0038125C" w:rsidP="0038125C">
      <w:pPr>
        <w:spacing w:before="100" w:beforeAutospacing="1" w:after="100" w:afterAutospacing="1"/>
        <w:ind w:left="-540"/>
        <w:rPr>
          <w:sz w:val="28"/>
          <w:szCs w:val="28"/>
        </w:rPr>
      </w:pPr>
      <w:r>
        <w:rPr>
          <w:sz w:val="28"/>
          <w:szCs w:val="28"/>
        </w:rPr>
        <w:t>6.</w:t>
      </w:r>
      <w:r w:rsidRPr="00186E8A">
        <w:rPr>
          <w:sz w:val="28"/>
          <w:szCs w:val="28"/>
        </w:rPr>
        <w:t xml:space="preserve"> О введении в действие части четвертой Гражданского кодекса Российской Федерации: Федеральный закон от 18 декабря </w:t>
      </w:r>
      <w:smartTag w:uri="urn:schemas-microsoft-com:office:smarttags" w:element="metricconverter">
        <w:smartTagPr>
          <w:attr w:name="ProductID" w:val="2006 г"/>
        </w:smartTagPr>
        <w:r w:rsidRPr="00186E8A">
          <w:rPr>
            <w:sz w:val="28"/>
            <w:szCs w:val="28"/>
          </w:rPr>
          <w:t>2006 г</w:t>
        </w:r>
      </w:smartTag>
      <w:r w:rsidRPr="00186E8A">
        <w:rPr>
          <w:sz w:val="28"/>
          <w:szCs w:val="28"/>
        </w:rPr>
        <w:t>. № 231-ФЗ // [Электронный ресурс] / ЮРИДИЧЕСКАЯ СПРАВОЧНО-ИНФОРМАЦИОННАЯ АВТОМАТИЗИРОВАННАЯ СИСТЕМА «ЮСИАС» Последнее обновление 10. 07. 2009г.</w:t>
      </w:r>
    </w:p>
    <w:p w:rsidR="0038125C" w:rsidRDefault="0038125C" w:rsidP="0038125C">
      <w:pPr>
        <w:ind w:left="-540"/>
        <w:rPr>
          <w:rStyle w:val="v121"/>
          <w:rFonts w:ascii="Times New Roman" w:hAnsi="Times New Roman"/>
          <w:sz w:val="28"/>
          <w:szCs w:val="28"/>
        </w:rPr>
      </w:pPr>
      <w:r>
        <w:rPr>
          <w:rStyle w:val="v121"/>
          <w:rFonts w:ascii="Times New Roman" w:hAnsi="Times New Roman"/>
          <w:sz w:val="28"/>
          <w:szCs w:val="28"/>
        </w:rPr>
        <w:t xml:space="preserve">7. </w:t>
      </w:r>
      <w:r w:rsidRPr="00186E8A">
        <w:rPr>
          <w:rStyle w:val="v121"/>
          <w:rFonts w:ascii="Times New Roman" w:hAnsi="Times New Roman"/>
          <w:sz w:val="28"/>
          <w:szCs w:val="28"/>
        </w:rPr>
        <w:t>СП 11-110-99</w:t>
      </w:r>
      <w:r>
        <w:rPr>
          <w:rStyle w:val="v121"/>
          <w:rFonts w:ascii="Times New Roman" w:hAnsi="Times New Roman"/>
          <w:sz w:val="28"/>
          <w:szCs w:val="28"/>
        </w:rPr>
        <w:t xml:space="preserve"> Свод правил по проектированию и строительству. Авторский надзор за строительством зданий и сооружений.</w:t>
      </w:r>
    </w:p>
    <w:p w:rsidR="0038125C" w:rsidRPr="005D1725" w:rsidRDefault="0038125C" w:rsidP="0038125C">
      <w:pPr>
        <w:ind w:left="-540"/>
        <w:rPr>
          <w:sz w:val="28"/>
          <w:szCs w:val="28"/>
        </w:rPr>
      </w:pPr>
      <w:r w:rsidRPr="00186E8A">
        <w:rPr>
          <w:sz w:val="28"/>
          <w:szCs w:val="28"/>
        </w:rPr>
        <w:br/>
      </w:r>
      <w:r>
        <w:rPr>
          <w:sz w:val="28"/>
          <w:szCs w:val="28"/>
        </w:rPr>
        <w:t>8.</w:t>
      </w:r>
      <w:r w:rsidRPr="005D1725">
        <w:rPr>
          <w:sz w:val="28"/>
          <w:szCs w:val="28"/>
        </w:rPr>
        <w:t>СНиП 12-01-2004: Организация строительства (с 01.01.2005 взамен СНиП 3.01.01-85, СНиП III-1-76, СН 47-74, СН 370-78)</w:t>
      </w:r>
    </w:p>
    <w:p w:rsidR="0038125C" w:rsidRPr="00186E8A" w:rsidRDefault="0038125C" w:rsidP="0038125C">
      <w:pPr>
        <w:ind w:left="-540"/>
        <w:rPr>
          <w:sz w:val="28"/>
          <w:szCs w:val="28"/>
        </w:rPr>
      </w:pPr>
    </w:p>
    <w:p w:rsidR="0038125C" w:rsidRDefault="0038125C" w:rsidP="0038125C">
      <w:pPr>
        <w:ind w:left="-540"/>
        <w:rPr>
          <w:sz w:val="28"/>
          <w:szCs w:val="28"/>
        </w:rPr>
      </w:pPr>
      <w:r w:rsidRPr="005D1725">
        <w:rPr>
          <w:sz w:val="28"/>
          <w:szCs w:val="28"/>
        </w:rPr>
        <w:t xml:space="preserve">9. </w:t>
      </w:r>
      <w:hyperlink r:id="rId17" w:history="1">
        <w:r w:rsidRPr="005D1725">
          <w:rPr>
            <w:rStyle w:val="a4"/>
            <w:color w:val="auto"/>
            <w:sz w:val="28"/>
            <w:szCs w:val="28"/>
          </w:rPr>
          <w:t>http://www.garant.ru/consult/civil_law/9036/</w:t>
        </w:r>
      </w:hyperlink>
    </w:p>
    <w:p w:rsidR="0038125C" w:rsidRPr="005D1725" w:rsidRDefault="0038125C" w:rsidP="0038125C">
      <w:pPr>
        <w:ind w:left="-540"/>
        <w:rPr>
          <w:sz w:val="28"/>
          <w:szCs w:val="28"/>
        </w:rPr>
      </w:pPr>
    </w:p>
    <w:p w:rsidR="0038125C" w:rsidRDefault="0038125C" w:rsidP="0038125C">
      <w:pPr>
        <w:ind w:left="-540"/>
        <w:rPr>
          <w:sz w:val="28"/>
          <w:szCs w:val="28"/>
        </w:rPr>
      </w:pPr>
      <w:r>
        <w:rPr>
          <w:sz w:val="28"/>
          <w:szCs w:val="28"/>
        </w:rPr>
        <w:t>10.</w:t>
      </w:r>
      <w:hyperlink r:id="rId18" w:history="1">
        <w:r w:rsidRPr="00186E8A">
          <w:rPr>
            <w:rStyle w:val="a4"/>
            <w:color w:val="auto"/>
            <w:sz w:val="28"/>
            <w:szCs w:val="28"/>
          </w:rPr>
          <w:t>http://stroyproizv.ru/3/</w:t>
        </w:r>
      </w:hyperlink>
    </w:p>
    <w:p w:rsidR="0038125C" w:rsidRDefault="0038125C" w:rsidP="0038125C">
      <w:pPr>
        <w:ind w:left="-540"/>
        <w:rPr>
          <w:sz w:val="28"/>
          <w:szCs w:val="28"/>
        </w:rPr>
      </w:pPr>
    </w:p>
    <w:p w:rsidR="00F933C6" w:rsidRPr="000A3781" w:rsidRDefault="0038125C" w:rsidP="00F933C6">
      <w:pPr>
        <w:ind w:left="-540"/>
        <w:rPr>
          <w:sz w:val="28"/>
          <w:szCs w:val="28"/>
        </w:rPr>
        <w:sectPr w:rsidR="00F933C6" w:rsidRPr="000A3781">
          <w:footerReference w:type="default" r:id="rId19"/>
          <w:type w:val="continuous"/>
          <w:pgSz w:w="11905" w:h="16837"/>
          <w:pgMar w:top="979" w:right="951" w:bottom="1440" w:left="1671" w:header="720" w:footer="720" w:gutter="0"/>
          <w:cols w:space="60"/>
          <w:noEndnote/>
        </w:sectPr>
      </w:pPr>
      <w:r>
        <w:rPr>
          <w:sz w:val="28"/>
          <w:szCs w:val="28"/>
        </w:rPr>
        <w:t xml:space="preserve">11. </w:t>
      </w:r>
      <w:r w:rsidRPr="00F933C6">
        <w:rPr>
          <w:sz w:val="28"/>
          <w:szCs w:val="28"/>
        </w:rPr>
        <w:t>http://lib.4i5.ru/cu347.htm</w:t>
      </w:r>
    </w:p>
    <w:p w:rsidR="005D1725" w:rsidRPr="00186E8A" w:rsidRDefault="005D1725" w:rsidP="0038125C">
      <w:pPr>
        <w:ind w:right="-385"/>
      </w:pPr>
      <w:bookmarkStart w:id="26" w:name="_GoBack"/>
      <w:bookmarkEnd w:id="26"/>
    </w:p>
    <w:sectPr w:rsidR="005D1725" w:rsidRPr="00186E8A" w:rsidSect="00911320">
      <w:footerReference w:type="even" r:id="rId20"/>
      <w:footerReference w:type="default" r:id="rId21"/>
      <w:pgSz w:w="11906" w:h="16838"/>
      <w:pgMar w:top="1134" w:right="566"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3E" w:rsidRDefault="007C663E">
      <w:r>
        <w:separator/>
      </w:r>
    </w:p>
  </w:endnote>
  <w:endnote w:type="continuationSeparator" w:id="0">
    <w:p w:rsidR="007C663E" w:rsidRDefault="007C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Default="00F933C6" w:rsidP="008A1D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933C6" w:rsidRDefault="00F933C6" w:rsidP="008A1DFE">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Default="00F933C6" w:rsidP="001E64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F6264">
      <w:rPr>
        <w:rStyle w:val="a7"/>
        <w:noProof/>
      </w:rPr>
      <w:t>40</w:t>
    </w:r>
    <w:r>
      <w:rPr>
        <w:rStyle w:val="a7"/>
      </w:rPr>
      <w:fldChar w:fldCharType="end"/>
    </w:r>
  </w:p>
  <w:p w:rsidR="00F933C6" w:rsidRDefault="00F933C6" w:rsidP="005F5A3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Default="00F933C6" w:rsidP="008A1D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F5800">
      <w:rPr>
        <w:rStyle w:val="a7"/>
        <w:noProof/>
      </w:rPr>
      <w:t>1</w:t>
    </w:r>
    <w:r>
      <w:rPr>
        <w:rStyle w:val="a7"/>
      </w:rPr>
      <w:fldChar w:fldCharType="end"/>
    </w:r>
  </w:p>
  <w:p w:rsidR="00F933C6" w:rsidRPr="001C34E5" w:rsidRDefault="00F933C6" w:rsidP="008A1DFE">
    <w:pPr>
      <w:pStyle w:val="Style5"/>
      <w:widowControl/>
      <w:ind w:right="360"/>
      <w:jc w:val="both"/>
      <w:rPr>
        <w:rStyle w:val="FontStyle2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Pr="001C34E5" w:rsidRDefault="00F933C6">
    <w:pPr>
      <w:pStyle w:val="Style5"/>
      <w:widowControl/>
      <w:jc w:val="both"/>
      <w:rPr>
        <w:rStyle w:val="FontStyle2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Pr="001C34E5" w:rsidRDefault="00F933C6">
    <w:pPr>
      <w:pStyle w:val="Style5"/>
      <w:widowControl/>
      <w:jc w:val="both"/>
      <w:rPr>
        <w:rStyle w:val="FontStyle2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Pr="001C34E5" w:rsidRDefault="00F933C6">
    <w:pPr>
      <w:pStyle w:val="Style5"/>
      <w:widowControl/>
      <w:jc w:val="both"/>
      <w:rPr>
        <w:rStyle w:val="FontStyle2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Default="00F933C6">
    <w:pPr>
      <w:pStyle w:val="Style9"/>
      <w:widowControl/>
      <w:ind w:left="4886"/>
      <w:jc w:val="both"/>
      <w:rPr>
        <w:rStyle w:val="FontStyle32"/>
      </w:rPr>
    </w:pPr>
    <w:r>
      <w:rPr>
        <w:rStyle w:val="FontStyle32"/>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Default="00F933C6">
    <w:pPr>
      <w:pStyle w:val="Style9"/>
      <w:widowControl/>
      <w:ind w:left="1444" w:right="-3451"/>
      <w:jc w:val="both"/>
      <w:rPr>
        <w:rStyle w:val="FontStyle32"/>
      </w:rPr>
    </w:pPr>
    <w:r>
      <w:rPr>
        <w:rStyle w:val="FontStyle32"/>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Pr="001C34E5" w:rsidRDefault="00F933C6">
    <w:pPr>
      <w:pStyle w:val="Style5"/>
      <w:widowControl/>
      <w:jc w:val="both"/>
      <w:rPr>
        <w:rStyle w:val="FontStyle22"/>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6" w:rsidRDefault="00F933C6" w:rsidP="001E64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933C6" w:rsidRDefault="00F933C6" w:rsidP="005F5A3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3E" w:rsidRDefault="007C663E">
      <w:r>
        <w:separator/>
      </w:r>
    </w:p>
  </w:footnote>
  <w:footnote w:type="continuationSeparator" w:id="0">
    <w:p w:rsidR="007C663E" w:rsidRDefault="007C6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A0D36"/>
    <w:multiLevelType w:val="hybridMultilevel"/>
    <w:tmpl w:val="AC12D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9202637"/>
    <w:multiLevelType w:val="hybridMultilevel"/>
    <w:tmpl w:val="6CDEE1DA"/>
    <w:lvl w:ilvl="0" w:tplc="354865B6">
      <w:start w:val="1"/>
      <w:numFmt w:val="decimal"/>
      <w:lvlText w:val="%1."/>
      <w:lvlJc w:val="left"/>
      <w:pPr>
        <w:tabs>
          <w:tab w:val="num" w:pos="1676"/>
        </w:tabs>
        <w:ind w:left="1676" w:hanging="930"/>
      </w:pPr>
      <w:rPr>
        <w:rFonts w:cs="Times New Roman" w:hint="default"/>
      </w:rPr>
    </w:lvl>
    <w:lvl w:ilvl="1" w:tplc="04190019" w:tentative="1">
      <w:start w:val="1"/>
      <w:numFmt w:val="lowerLetter"/>
      <w:lvlText w:val="%2."/>
      <w:lvlJc w:val="left"/>
      <w:pPr>
        <w:tabs>
          <w:tab w:val="num" w:pos="1826"/>
        </w:tabs>
        <w:ind w:left="1826" w:hanging="360"/>
      </w:pPr>
      <w:rPr>
        <w:rFonts w:cs="Times New Roman"/>
      </w:rPr>
    </w:lvl>
    <w:lvl w:ilvl="2" w:tplc="0419001B" w:tentative="1">
      <w:start w:val="1"/>
      <w:numFmt w:val="lowerRoman"/>
      <w:lvlText w:val="%3."/>
      <w:lvlJc w:val="right"/>
      <w:pPr>
        <w:tabs>
          <w:tab w:val="num" w:pos="2546"/>
        </w:tabs>
        <w:ind w:left="2546" w:hanging="180"/>
      </w:pPr>
      <w:rPr>
        <w:rFonts w:cs="Times New Roman"/>
      </w:rPr>
    </w:lvl>
    <w:lvl w:ilvl="3" w:tplc="0419000F" w:tentative="1">
      <w:start w:val="1"/>
      <w:numFmt w:val="decimal"/>
      <w:lvlText w:val="%4."/>
      <w:lvlJc w:val="left"/>
      <w:pPr>
        <w:tabs>
          <w:tab w:val="num" w:pos="3266"/>
        </w:tabs>
        <w:ind w:left="3266" w:hanging="360"/>
      </w:pPr>
      <w:rPr>
        <w:rFonts w:cs="Times New Roman"/>
      </w:rPr>
    </w:lvl>
    <w:lvl w:ilvl="4" w:tplc="04190019" w:tentative="1">
      <w:start w:val="1"/>
      <w:numFmt w:val="lowerLetter"/>
      <w:lvlText w:val="%5."/>
      <w:lvlJc w:val="left"/>
      <w:pPr>
        <w:tabs>
          <w:tab w:val="num" w:pos="3986"/>
        </w:tabs>
        <w:ind w:left="3986" w:hanging="360"/>
      </w:pPr>
      <w:rPr>
        <w:rFonts w:cs="Times New Roman"/>
      </w:rPr>
    </w:lvl>
    <w:lvl w:ilvl="5" w:tplc="0419001B" w:tentative="1">
      <w:start w:val="1"/>
      <w:numFmt w:val="lowerRoman"/>
      <w:lvlText w:val="%6."/>
      <w:lvlJc w:val="right"/>
      <w:pPr>
        <w:tabs>
          <w:tab w:val="num" w:pos="4706"/>
        </w:tabs>
        <w:ind w:left="4706" w:hanging="180"/>
      </w:pPr>
      <w:rPr>
        <w:rFonts w:cs="Times New Roman"/>
      </w:rPr>
    </w:lvl>
    <w:lvl w:ilvl="6" w:tplc="0419000F" w:tentative="1">
      <w:start w:val="1"/>
      <w:numFmt w:val="decimal"/>
      <w:lvlText w:val="%7."/>
      <w:lvlJc w:val="left"/>
      <w:pPr>
        <w:tabs>
          <w:tab w:val="num" w:pos="5426"/>
        </w:tabs>
        <w:ind w:left="5426" w:hanging="360"/>
      </w:pPr>
      <w:rPr>
        <w:rFonts w:cs="Times New Roman"/>
      </w:rPr>
    </w:lvl>
    <w:lvl w:ilvl="7" w:tplc="04190019" w:tentative="1">
      <w:start w:val="1"/>
      <w:numFmt w:val="lowerLetter"/>
      <w:lvlText w:val="%8."/>
      <w:lvlJc w:val="left"/>
      <w:pPr>
        <w:tabs>
          <w:tab w:val="num" w:pos="6146"/>
        </w:tabs>
        <w:ind w:left="6146" w:hanging="360"/>
      </w:pPr>
      <w:rPr>
        <w:rFonts w:cs="Times New Roman"/>
      </w:rPr>
    </w:lvl>
    <w:lvl w:ilvl="8" w:tplc="0419001B" w:tentative="1">
      <w:start w:val="1"/>
      <w:numFmt w:val="lowerRoman"/>
      <w:lvlText w:val="%9."/>
      <w:lvlJc w:val="right"/>
      <w:pPr>
        <w:tabs>
          <w:tab w:val="num" w:pos="6866"/>
        </w:tabs>
        <w:ind w:left="6866" w:hanging="180"/>
      </w:pPr>
      <w:rPr>
        <w:rFonts w:cs="Times New Roman"/>
      </w:rPr>
    </w:lvl>
  </w:abstractNum>
  <w:abstractNum w:abstractNumId="2">
    <w:nsid w:val="4E0D0BAF"/>
    <w:multiLevelType w:val="hybridMultilevel"/>
    <w:tmpl w:val="4734ED2E"/>
    <w:lvl w:ilvl="0" w:tplc="0E0AFF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55097282"/>
    <w:multiLevelType w:val="hybridMultilevel"/>
    <w:tmpl w:val="298C6C5C"/>
    <w:lvl w:ilvl="0" w:tplc="6CF0917E">
      <w:start w:val="4"/>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819"/>
    <w:rsid w:val="0005233C"/>
    <w:rsid w:val="000703EF"/>
    <w:rsid w:val="00075862"/>
    <w:rsid w:val="00186E8A"/>
    <w:rsid w:val="001E1791"/>
    <w:rsid w:val="001E641C"/>
    <w:rsid w:val="00242D4B"/>
    <w:rsid w:val="00264161"/>
    <w:rsid w:val="002A2D13"/>
    <w:rsid w:val="0038125C"/>
    <w:rsid w:val="00384FFE"/>
    <w:rsid w:val="004031E0"/>
    <w:rsid w:val="00494C5E"/>
    <w:rsid w:val="004B6332"/>
    <w:rsid w:val="004D51F5"/>
    <w:rsid w:val="005634EC"/>
    <w:rsid w:val="005658F9"/>
    <w:rsid w:val="005D1725"/>
    <w:rsid w:val="005F5A33"/>
    <w:rsid w:val="00672D14"/>
    <w:rsid w:val="006F33C2"/>
    <w:rsid w:val="006F6264"/>
    <w:rsid w:val="0076371A"/>
    <w:rsid w:val="00764CD4"/>
    <w:rsid w:val="007C663E"/>
    <w:rsid w:val="007C7516"/>
    <w:rsid w:val="007D19A7"/>
    <w:rsid w:val="00867F6D"/>
    <w:rsid w:val="008A1DFE"/>
    <w:rsid w:val="008C4BB4"/>
    <w:rsid w:val="009070B4"/>
    <w:rsid w:val="00911320"/>
    <w:rsid w:val="00AA3C6F"/>
    <w:rsid w:val="00B314B7"/>
    <w:rsid w:val="00C32FB2"/>
    <w:rsid w:val="00C54D28"/>
    <w:rsid w:val="00C92F54"/>
    <w:rsid w:val="00CF5800"/>
    <w:rsid w:val="00D06FF2"/>
    <w:rsid w:val="00D90A56"/>
    <w:rsid w:val="00F86F64"/>
    <w:rsid w:val="00F933C6"/>
    <w:rsid w:val="00FB3819"/>
    <w:rsid w:val="00FB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8"/>
    <o:shapelayout v:ext="edit">
      <o:idmap v:ext="edit" data="1"/>
    </o:shapelayout>
  </w:shapeDefaults>
  <w:decimalSymbol w:val=","/>
  <w:listSeparator w:val=";"/>
  <w15:chartTrackingRefBased/>
  <w15:docId w15:val="{4A62F922-F255-408F-9237-3CA2EEEB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92F54"/>
    <w:pPr>
      <w:outlineLvl w:val="0"/>
    </w:pPr>
    <w:rPr>
      <w:b/>
      <w:bCs/>
      <w:color w:val="000000"/>
      <w:kern w:val="36"/>
    </w:rPr>
  </w:style>
  <w:style w:type="paragraph" w:styleId="2">
    <w:name w:val="heading 2"/>
    <w:basedOn w:val="a"/>
    <w:next w:val="a"/>
    <w:qFormat/>
    <w:rsid w:val="00B314B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3819"/>
    <w:pPr>
      <w:spacing w:before="100" w:beforeAutospacing="1" w:after="100" w:afterAutospacing="1"/>
    </w:pPr>
  </w:style>
  <w:style w:type="character" w:styleId="a4">
    <w:name w:val="Hyperlink"/>
    <w:basedOn w:val="a0"/>
    <w:rsid w:val="00FB3819"/>
    <w:rPr>
      <w:color w:val="0000FF"/>
      <w:u w:val="single"/>
    </w:rPr>
  </w:style>
  <w:style w:type="paragraph" w:customStyle="1" w:styleId="10">
    <w:name w:val="Дата1"/>
    <w:basedOn w:val="a"/>
    <w:rsid w:val="00B314B7"/>
    <w:pPr>
      <w:pBdr>
        <w:top w:val="single" w:sz="6" w:space="5" w:color="DDDDDD"/>
      </w:pBdr>
      <w:shd w:val="clear" w:color="auto" w:fill="FFFFFF"/>
      <w:spacing w:before="60" w:after="75"/>
      <w:jc w:val="right"/>
    </w:pPr>
    <w:rPr>
      <w:color w:val="505050"/>
    </w:rPr>
  </w:style>
  <w:style w:type="character" w:customStyle="1" w:styleId="v121">
    <w:name w:val="v121"/>
    <w:basedOn w:val="a0"/>
    <w:rsid w:val="00D06FF2"/>
    <w:rPr>
      <w:rFonts w:ascii="Verdana" w:hAnsi="Verdana" w:hint="default"/>
      <w:sz w:val="18"/>
      <w:szCs w:val="18"/>
    </w:rPr>
  </w:style>
  <w:style w:type="paragraph" w:styleId="20">
    <w:name w:val="Body Text 2"/>
    <w:basedOn w:val="a"/>
    <w:rsid w:val="008C4BB4"/>
    <w:pPr>
      <w:jc w:val="both"/>
    </w:pPr>
    <w:rPr>
      <w:sz w:val="28"/>
      <w:szCs w:val="20"/>
    </w:rPr>
  </w:style>
  <w:style w:type="character" w:styleId="a5">
    <w:name w:val="Strong"/>
    <w:basedOn w:val="a0"/>
    <w:qFormat/>
    <w:rsid w:val="00911320"/>
    <w:rPr>
      <w:b/>
      <w:bCs/>
    </w:rPr>
  </w:style>
  <w:style w:type="paragraph" w:styleId="a6">
    <w:name w:val="footer"/>
    <w:basedOn w:val="a"/>
    <w:rsid w:val="005F5A33"/>
    <w:pPr>
      <w:tabs>
        <w:tab w:val="center" w:pos="4677"/>
        <w:tab w:val="right" w:pos="9355"/>
      </w:tabs>
    </w:pPr>
  </w:style>
  <w:style w:type="character" w:styleId="a7">
    <w:name w:val="page number"/>
    <w:basedOn w:val="a0"/>
    <w:rsid w:val="005F5A33"/>
  </w:style>
  <w:style w:type="paragraph" w:customStyle="1" w:styleId="Style1">
    <w:name w:val="Style1"/>
    <w:basedOn w:val="a"/>
    <w:rsid w:val="008A1DFE"/>
    <w:pPr>
      <w:widowControl w:val="0"/>
      <w:autoSpaceDE w:val="0"/>
      <w:autoSpaceDN w:val="0"/>
      <w:adjustRightInd w:val="0"/>
    </w:pPr>
  </w:style>
  <w:style w:type="paragraph" w:customStyle="1" w:styleId="Style2">
    <w:name w:val="Style2"/>
    <w:basedOn w:val="a"/>
    <w:rsid w:val="008A1DFE"/>
    <w:pPr>
      <w:widowControl w:val="0"/>
      <w:autoSpaceDE w:val="0"/>
      <w:autoSpaceDN w:val="0"/>
      <w:adjustRightInd w:val="0"/>
    </w:pPr>
  </w:style>
  <w:style w:type="paragraph" w:customStyle="1" w:styleId="Style3">
    <w:name w:val="Style3"/>
    <w:basedOn w:val="a"/>
    <w:rsid w:val="008A1DFE"/>
    <w:pPr>
      <w:widowControl w:val="0"/>
      <w:autoSpaceDE w:val="0"/>
      <w:autoSpaceDN w:val="0"/>
      <w:adjustRightInd w:val="0"/>
    </w:pPr>
  </w:style>
  <w:style w:type="paragraph" w:customStyle="1" w:styleId="Style4">
    <w:name w:val="Style4"/>
    <w:basedOn w:val="a"/>
    <w:rsid w:val="008A1DFE"/>
    <w:pPr>
      <w:widowControl w:val="0"/>
      <w:autoSpaceDE w:val="0"/>
      <w:autoSpaceDN w:val="0"/>
      <w:adjustRightInd w:val="0"/>
      <w:spacing w:line="420" w:lineRule="exact"/>
      <w:ind w:firstLine="746"/>
    </w:pPr>
  </w:style>
  <w:style w:type="paragraph" w:customStyle="1" w:styleId="Style5">
    <w:name w:val="Style5"/>
    <w:basedOn w:val="a"/>
    <w:rsid w:val="008A1DFE"/>
    <w:pPr>
      <w:widowControl w:val="0"/>
      <w:autoSpaceDE w:val="0"/>
      <w:autoSpaceDN w:val="0"/>
      <w:adjustRightInd w:val="0"/>
    </w:pPr>
  </w:style>
  <w:style w:type="paragraph" w:customStyle="1" w:styleId="Style6">
    <w:name w:val="Style6"/>
    <w:basedOn w:val="a"/>
    <w:rsid w:val="008A1DFE"/>
    <w:pPr>
      <w:widowControl w:val="0"/>
      <w:autoSpaceDE w:val="0"/>
      <w:autoSpaceDN w:val="0"/>
      <w:adjustRightInd w:val="0"/>
    </w:pPr>
  </w:style>
  <w:style w:type="paragraph" w:customStyle="1" w:styleId="Style7">
    <w:name w:val="Style7"/>
    <w:basedOn w:val="a"/>
    <w:rsid w:val="008A1DFE"/>
    <w:pPr>
      <w:widowControl w:val="0"/>
      <w:autoSpaceDE w:val="0"/>
      <w:autoSpaceDN w:val="0"/>
      <w:adjustRightInd w:val="0"/>
      <w:spacing w:line="667" w:lineRule="exact"/>
    </w:pPr>
  </w:style>
  <w:style w:type="paragraph" w:customStyle="1" w:styleId="Style8">
    <w:name w:val="Style8"/>
    <w:basedOn w:val="a"/>
    <w:rsid w:val="008A1DFE"/>
    <w:pPr>
      <w:widowControl w:val="0"/>
      <w:autoSpaceDE w:val="0"/>
      <w:autoSpaceDN w:val="0"/>
      <w:adjustRightInd w:val="0"/>
      <w:spacing w:line="408" w:lineRule="exact"/>
    </w:pPr>
  </w:style>
  <w:style w:type="character" w:customStyle="1" w:styleId="FontStyle11">
    <w:name w:val="Font Style11"/>
    <w:basedOn w:val="a0"/>
    <w:rsid w:val="008A1DFE"/>
    <w:rPr>
      <w:rFonts w:ascii="Times New Roman" w:hAnsi="Times New Roman" w:cs="Times New Roman"/>
      <w:b/>
      <w:bCs/>
      <w:sz w:val="30"/>
      <w:szCs w:val="30"/>
    </w:rPr>
  </w:style>
  <w:style w:type="character" w:customStyle="1" w:styleId="FontStyle12">
    <w:name w:val="Font Style12"/>
    <w:basedOn w:val="a0"/>
    <w:rsid w:val="008A1DFE"/>
    <w:rPr>
      <w:rFonts w:ascii="Times New Roman" w:hAnsi="Times New Roman" w:cs="Times New Roman"/>
      <w:i/>
      <w:iCs/>
      <w:sz w:val="26"/>
      <w:szCs w:val="26"/>
    </w:rPr>
  </w:style>
  <w:style w:type="character" w:customStyle="1" w:styleId="FontStyle13">
    <w:name w:val="Font Style13"/>
    <w:basedOn w:val="a0"/>
    <w:rsid w:val="008A1DFE"/>
    <w:rPr>
      <w:rFonts w:ascii="Times New Roman" w:hAnsi="Times New Roman" w:cs="Times New Roman"/>
      <w:sz w:val="20"/>
      <w:szCs w:val="20"/>
    </w:rPr>
  </w:style>
  <w:style w:type="character" w:customStyle="1" w:styleId="FontStyle14">
    <w:name w:val="Font Style14"/>
    <w:basedOn w:val="a0"/>
    <w:rsid w:val="008A1DFE"/>
    <w:rPr>
      <w:rFonts w:ascii="Times New Roman" w:hAnsi="Times New Roman" w:cs="Times New Roman"/>
      <w:i/>
      <w:iCs/>
      <w:sz w:val="20"/>
      <w:szCs w:val="20"/>
    </w:rPr>
  </w:style>
  <w:style w:type="character" w:customStyle="1" w:styleId="FontStyle15">
    <w:name w:val="Font Style15"/>
    <w:basedOn w:val="a0"/>
    <w:rsid w:val="008A1DFE"/>
    <w:rPr>
      <w:rFonts w:ascii="Times New Roman" w:hAnsi="Times New Roman" w:cs="Times New Roman"/>
      <w:spacing w:val="20"/>
      <w:sz w:val="46"/>
      <w:szCs w:val="46"/>
    </w:rPr>
  </w:style>
  <w:style w:type="character" w:customStyle="1" w:styleId="FontStyle16">
    <w:name w:val="Font Style16"/>
    <w:basedOn w:val="a0"/>
    <w:rsid w:val="008A1DFE"/>
    <w:rPr>
      <w:rFonts w:ascii="Times New Roman" w:hAnsi="Times New Roman" w:cs="Times New Roman"/>
      <w:spacing w:val="-30"/>
      <w:sz w:val="26"/>
      <w:szCs w:val="26"/>
    </w:rPr>
  </w:style>
  <w:style w:type="character" w:customStyle="1" w:styleId="FontStyle17">
    <w:name w:val="Font Style17"/>
    <w:basedOn w:val="a0"/>
    <w:rsid w:val="008A1DFE"/>
    <w:rPr>
      <w:rFonts w:ascii="Century Gothic" w:hAnsi="Century Gothic" w:cs="Century Gothic"/>
      <w:sz w:val="14"/>
      <w:szCs w:val="14"/>
    </w:rPr>
  </w:style>
  <w:style w:type="character" w:customStyle="1" w:styleId="FontStyle18">
    <w:name w:val="Font Style18"/>
    <w:basedOn w:val="a0"/>
    <w:rsid w:val="008A1DFE"/>
    <w:rPr>
      <w:rFonts w:ascii="Times New Roman" w:hAnsi="Times New Roman" w:cs="Times New Roman"/>
      <w:b/>
      <w:bCs/>
      <w:i/>
      <w:iCs/>
      <w:spacing w:val="20"/>
      <w:sz w:val="20"/>
      <w:szCs w:val="20"/>
    </w:rPr>
  </w:style>
  <w:style w:type="paragraph" w:customStyle="1" w:styleId="Style9">
    <w:name w:val="Style9"/>
    <w:basedOn w:val="a"/>
    <w:rsid w:val="008A1DFE"/>
    <w:pPr>
      <w:widowControl w:val="0"/>
      <w:autoSpaceDE w:val="0"/>
      <w:autoSpaceDN w:val="0"/>
      <w:adjustRightInd w:val="0"/>
      <w:spacing w:line="250" w:lineRule="exact"/>
      <w:ind w:firstLine="346"/>
    </w:pPr>
  </w:style>
  <w:style w:type="paragraph" w:customStyle="1" w:styleId="Style10">
    <w:name w:val="Style10"/>
    <w:basedOn w:val="a"/>
    <w:rsid w:val="008A1DFE"/>
    <w:pPr>
      <w:widowControl w:val="0"/>
      <w:autoSpaceDE w:val="0"/>
      <w:autoSpaceDN w:val="0"/>
      <w:adjustRightInd w:val="0"/>
      <w:spacing w:line="144" w:lineRule="exact"/>
      <w:ind w:firstLine="571"/>
    </w:pPr>
    <w:rPr>
      <w:rFonts w:ascii="Century Schoolbook" w:hAnsi="Century Schoolbook"/>
    </w:rPr>
  </w:style>
  <w:style w:type="paragraph" w:customStyle="1" w:styleId="Style12">
    <w:name w:val="Style12"/>
    <w:basedOn w:val="a"/>
    <w:rsid w:val="008A1DFE"/>
    <w:pPr>
      <w:widowControl w:val="0"/>
      <w:autoSpaceDE w:val="0"/>
      <w:autoSpaceDN w:val="0"/>
      <w:adjustRightInd w:val="0"/>
    </w:pPr>
    <w:rPr>
      <w:rFonts w:ascii="Century Schoolbook" w:hAnsi="Century Schoolbook"/>
    </w:rPr>
  </w:style>
  <w:style w:type="paragraph" w:customStyle="1" w:styleId="Style13">
    <w:name w:val="Style13"/>
    <w:basedOn w:val="a"/>
    <w:rsid w:val="008A1DFE"/>
    <w:pPr>
      <w:widowControl w:val="0"/>
      <w:autoSpaceDE w:val="0"/>
      <w:autoSpaceDN w:val="0"/>
      <w:adjustRightInd w:val="0"/>
      <w:spacing w:line="283" w:lineRule="exact"/>
      <w:ind w:firstLine="566"/>
    </w:pPr>
    <w:rPr>
      <w:rFonts w:ascii="Century Schoolbook" w:hAnsi="Century Schoolbook"/>
    </w:rPr>
  </w:style>
  <w:style w:type="paragraph" w:customStyle="1" w:styleId="Style14">
    <w:name w:val="Style14"/>
    <w:basedOn w:val="a"/>
    <w:rsid w:val="008A1DFE"/>
    <w:pPr>
      <w:widowControl w:val="0"/>
      <w:autoSpaceDE w:val="0"/>
      <w:autoSpaceDN w:val="0"/>
      <w:adjustRightInd w:val="0"/>
    </w:pPr>
    <w:rPr>
      <w:rFonts w:ascii="Century Schoolbook" w:hAnsi="Century Schoolbook"/>
    </w:rPr>
  </w:style>
  <w:style w:type="paragraph" w:customStyle="1" w:styleId="Style15">
    <w:name w:val="Style15"/>
    <w:basedOn w:val="a"/>
    <w:rsid w:val="008A1DFE"/>
    <w:pPr>
      <w:widowControl w:val="0"/>
      <w:autoSpaceDE w:val="0"/>
      <w:autoSpaceDN w:val="0"/>
      <w:adjustRightInd w:val="0"/>
    </w:pPr>
    <w:rPr>
      <w:rFonts w:ascii="Century Schoolbook" w:hAnsi="Century Schoolbook"/>
    </w:rPr>
  </w:style>
  <w:style w:type="paragraph" w:customStyle="1" w:styleId="Style16">
    <w:name w:val="Style16"/>
    <w:basedOn w:val="a"/>
    <w:rsid w:val="008A1DFE"/>
    <w:pPr>
      <w:widowControl w:val="0"/>
      <w:autoSpaceDE w:val="0"/>
      <w:autoSpaceDN w:val="0"/>
      <w:adjustRightInd w:val="0"/>
    </w:pPr>
    <w:rPr>
      <w:rFonts w:ascii="Century Schoolbook" w:hAnsi="Century Schoolbook"/>
    </w:rPr>
  </w:style>
  <w:style w:type="paragraph" w:customStyle="1" w:styleId="Style17">
    <w:name w:val="Style17"/>
    <w:basedOn w:val="a"/>
    <w:rsid w:val="008A1DFE"/>
    <w:pPr>
      <w:widowControl w:val="0"/>
      <w:autoSpaceDE w:val="0"/>
      <w:autoSpaceDN w:val="0"/>
      <w:adjustRightInd w:val="0"/>
    </w:pPr>
    <w:rPr>
      <w:rFonts w:ascii="Century Schoolbook" w:hAnsi="Century Schoolbook"/>
    </w:rPr>
  </w:style>
  <w:style w:type="character" w:customStyle="1" w:styleId="FontStyle19">
    <w:name w:val="Font Style19"/>
    <w:basedOn w:val="a0"/>
    <w:rsid w:val="008A1DFE"/>
    <w:rPr>
      <w:rFonts w:ascii="Century Schoolbook" w:hAnsi="Century Schoolbook" w:cs="Century Schoolbook"/>
      <w:i/>
      <w:iCs/>
      <w:spacing w:val="30"/>
      <w:sz w:val="30"/>
      <w:szCs w:val="30"/>
    </w:rPr>
  </w:style>
  <w:style w:type="character" w:customStyle="1" w:styleId="FontStyle20">
    <w:name w:val="Font Style20"/>
    <w:basedOn w:val="a0"/>
    <w:rsid w:val="008A1DFE"/>
    <w:rPr>
      <w:rFonts w:ascii="Candara" w:hAnsi="Candara" w:cs="Candara"/>
      <w:sz w:val="34"/>
      <w:szCs w:val="34"/>
    </w:rPr>
  </w:style>
  <w:style w:type="character" w:customStyle="1" w:styleId="FontStyle21">
    <w:name w:val="Font Style21"/>
    <w:basedOn w:val="a0"/>
    <w:rsid w:val="008A1DFE"/>
    <w:rPr>
      <w:rFonts w:ascii="Courier New" w:hAnsi="Courier New" w:cs="Courier New"/>
      <w:sz w:val="32"/>
      <w:szCs w:val="32"/>
    </w:rPr>
  </w:style>
  <w:style w:type="character" w:customStyle="1" w:styleId="FontStyle22">
    <w:name w:val="Font Style22"/>
    <w:basedOn w:val="a0"/>
    <w:rsid w:val="008A1DFE"/>
    <w:rPr>
      <w:rFonts w:ascii="Century Schoolbook" w:hAnsi="Century Schoolbook" w:cs="Century Schoolbook"/>
      <w:spacing w:val="-30"/>
      <w:sz w:val="46"/>
      <w:szCs w:val="46"/>
    </w:rPr>
  </w:style>
  <w:style w:type="character" w:customStyle="1" w:styleId="FontStyle23">
    <w:name w:val="Font Style23"/>
    <w:basedOn w:val="a0"/>
    <w:rsid w:val="008A1DFE"/>
    <w:rPr>
      <w:rFonts w:ascii="Consolas" w:hAnsi="Consolas" w:cs="Consolas"/>
      <w:i/>
      <w:iCs/>
      <w:spacing w:val="20"/>
      <w:sz w:val="22"/>
      <w:szCs w:val="22"/>
    </w:rPr>
  </w:style>
  <w:style w:type="character" w:customStyle="1" w:styleId="FontStyle24">
    <w:name w:val="Font Style24"/>
    <w:basedOn w:val="a0"/>
    <w:rsid w:val="008A1DFE"/>
    <w:rPr>
      <w:rFonts w:ascii="Century Schoolbook" w:hAnsi="Century Schoolbook" w:cs="Century Schoolbook"/>
      <w:b/>
      <w:bCs/>
      <w:sz w:val="22"/>
      <w:szCs w:val="22"/>
    </w:rPr>
  </w:style>
  <w:style w:type="character" w:customStyle="1" w:styleId="FontStyle25">
    <w:name w:val="Font Style25"/>
    <w:basedOn w:val="a0"/>
    <w:rsid w:val="008A1DFE"/>
    <w:rPr>
      <w:rFonts w:ascii="Georgia" w:hAnsi="Georgia" w:cs="Georgia"/>
      <w:i/>
      <w:iCs/>
      <w:spacing w:val="20"/>
      <w:sz w:val="18"/>
      <w:szCs w:val="18"/>
    </w:rPr>
  </w:style>
  <w:style w:type="character" w:customStyle="1" w:styleId="FontStyle26">
    <w:name w:val="Font Style26"/>
    <w:basedOn w:val="a0"/>
    <w:rsid w:val="008A1DFE"/>
    <w:rPr>
      <w:rFonts w:ascii="Century Schoolbook" w:hAnsi="Century Schoolbook" w:cs="Century Schoolbook"/>
      <w:i/>
      <w:iCs/>
      <w:spacing w:val="20"/>
      <w:sz w:val="20"/>
      <w:szCs w:val="20"/>
    </w:rPr>
  </w:style>
  <w:style w:type="character" w:customStyle="1" w:styleId="FontStyle27">
    <w:name w:val="Font Style27"/>
    <w:basedOn w:val="a0"/>
    <w:rsid w:val="008A1DFE"/>
    <w:rPr>
      <w:rFonts w:ascii="Georgia" w:hAnsi="Georgia" w:cs="Georgia"/>
      <w:spacing w:val="30"/>
      <w:sz w:val="20"/>
      <w:szCs w:val="20"/>
    </w:rPr>
  </w:style>
  <w:style w:type="character" w:customStyle="1" w:styleId="FontStyle28">
    <w:name w:val="Font Style28"/>
    <w:basedOn w:val="a0"/>
    <w:rsid w:val="008A1DFE"/>
    <w:rPr>
      <w:rFonts w:ascii="Georgia" w:hAnsi="Georgia" w:cs="Georgia"/>
      <w:b/>
      <w:bCs/>
      <w:sz w:val="14"/>
      <w:szCs w:val="14"/>
    </w:rPr>
  </w:style>
  <w:style w:type="character" w:customStyle="1" w:styleId="FontStyle29">
    <w:name w:val="Font Style29"/>
    <w:basedOn w:val="a0"/>
    <w:rsid w:val="008A1DFE"/>
    <w:rPr>
      <w:rFonts w:ascii="Century Schoolbook" w:hAnsi="Century Schoolbook" w:cs="Century Schoolbook"/>
      <w:smallCaps/>
      <w:sz w:val="24"/>
      <w:szCs w:val="24"/>
    </w:rPr>
  </w:style>
  <w:style w:type="character" w:customStyle="1" w:styleId="FontStyle30">
    <w:name w:val="Font Style30"/>
    <w:basedOn w:val="a0"/>
    <w:rsid w:val="008A1DFE"/>
    <w:rPr>
      <w:rFonts w:ascii="Century Schoolbook" w:hAnsi="Century Schoolbook" w:cs="Century Schoolbook"/>
      <w:b/>
      <w:bCs/>
      <w:smallCaps/>
      <w:sz w:val="24"/>
      <w:szCs w:val="24"/>
    </w:rPr>
  </w:style>
  <w:style w:type="character" w:customStyle="1" w:styleId="FontStyle31">
    <w:name w:val="Font Style31"/>
    <w:basedOn w:val="a0"/>
    <w:rsid w:val="008A1DFE"/>
    <w:rPr>
      <w:rFonts w:ascii="Century Schoolbook" w:hAnsi="Century Schoolbook" w:cs="Century Schoolbook"/>
      <w:i/>
      <w:iCs/>
      <w:spacing w:val="-20"/>
      <w:sz w:val="18"/>
      <w:szCs w:val="18"/>
    </w:rPr>
  </w:style>
  <w:style w:type="character" w:customStyle="1" w:styleId="FontStyle32">
    <w:name w:val="Font Style32"/>
    <w:basedOn w:val="a0"/>
    <w:rsid w:val="008A1DFE"/>
    <w:rPr>
      <w:rFonts w:ascii="Georgia" w:hAnsi="Georgia" w:cs="Georgia"/>
      <w:sz w:val="20"/>
      <w:szCs w:val="20"/>
    </w:rPr>
  </w:style>
  <w:style w:type="paragraph" w:styleId="a8">
    <w:name w:val="header"/>
    <w:basedOn w:val="a"/>
    <w:rsid w:val="008A1DFE"/>
    <w:pPr>
      <w:widowControl w:val="0"/>
      <w:tabs>
        <w:tab w:val="center" w:pos="4677"/>
        <w:tab w:val="right" w:pos="9355"/>
      </w:tabs>
      <w:autoSpaceDE w:val="0"/>
      <w:autoSpaceDN w:val="0"/>
      <w:adjustRightInd w:val="0"/>
    </w:pPr>
  </w:style>
  <w:style w:type="paragraph" w:customStyle="1" w:styleId="Style11">
    <w:name w:val="Style11"/>
    <w:basedOn w:val="a"/>
    <w:rsid w:val="008A1DFE"/>
    <w:pPr>
      <w:widowControl w:val="0"/>
      <w:autoSpaceDE w:val="0"/>
      <w:autoSpaceDN w:val="0"/>
      <w:adjustRightInd w:val="0"/>
      <w:spacing w:line="277" w:lineRule="exact"/>
      <w:ind w:firstLine="384"/>
    </w:pPr>
    <w:rPr>
      <w:rFonts w:ascii="Courier New" w:hAnsi="Courier New"/>
    </w:rPr>
  </w:style>
  <w:style w:type="paragraph" w:customStyle="1" w:styleId="Style18">
    <w:name w:val="Style18"/>
    <w:basedOn w:val="a"/>
    <w:rsid w:val="008A1DFE"/>
    <w:pPr>
      <w:widowControl w:val="0"/>
      <w:autoSpaceDE w:val="0"/>
      <w:autoSpaceDN w:val="0"/>
      <w:adjustRightInd w:val="0"/>
    </w:pPr>
  </w:style>
  <w:style w:type="paragraph" w:customStyle="1" w:styleId="Style20">
    <w:name w:val="Style20"/>
    <w:basedOn w:val="a"/>
    <w:rsid w:val="008A1DFE"/>
    <w:pPr>
      <w:widowControl w:val="0"/>
      <w:autoSpaceDE w:val="0"/>
      <w:autoSpaceDN w:val="0"/>
      <w:adjustRightInd w:val="0"/>
      <w:spacing w:line="445" w:lineRule="exact"/>
      <w:ind w:firstLine="758"/>
    </w:pPr>
  </w:style>
  <w:style w:type="paragraph" w:customStyle="1" w:styleId="Style21">
    <w:name w:val="Style21"/>
    <w:basedOn w:val="a"/>
    <w:rsid w:val="008A1DFE"/>
    <w:pPr>
      <w:widowControl w:val="0"/>
      <w:autoSpaceDE w:val="0"/>
      <w:autoSpaceDN w:val="0"/>
      <w:adjustRightInd w:val="0"/>
      <w:spacing w:line="454" w:lineRule="exact"/>
      <w:ind w:hanging="778"/>
    </w:pPr>
  </w:style>
  <w:style w:type="character" w:customStyle="1" w:styleId="FontStyle33">
    <w:name w:val="Font Style33"/>
    <w:basedOn w:val="a0"/>
    <w:rsid w:val="008A1DFE"/>
    <w:rPr>
      <w:rFonts w:ascii="Garamond" w:hAnsi="Garamond" w:cs="Garamond"/>
      <w:b/>
      <w:bCs/>
      <w:spacing w:val="-20"/>
      <w:sz w:val="28"/>
      <w:szCs w:val="28"/>
    </w:rPr>
  </w:style>
  <w:style w:type="paragraph" w:customStyle="1" w:styleId="Style19">
    <w:name w:val="Style19"/>
    <w:basedOn w:val="a"/>
    <w:rsid w:val="008A1DFE"/>
    <w:pPr>
      <w:widowControl w:val="0"/>
      <w:autoSpaceDE w:val="0"/>
      <w:autoSpaceDN w:val="0"/>
      <w:adjustRightInd w:val="0"/>
      <w:spacing w:line="269" w:lineRule="exact"/>
      <w:ind w:firstLine="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6432">
      <w:bodyDiv w:val="1"/>
      <w:marLeft w:val="0"/>
      <w:marRight w:val="0"/>
      <w:marTop w:val="0"/>
      <w:marBottom w:val="0"/>
      <w:divBdr>
        <w:top w:val="none" w:sz="0" w:space="0" w:color="auto"/>
        <w:left w:val="none" w:sz="0" w:space="0" w:color="auto"/>
        <w:bottom w:val="none" w:sz="0" w:space="0" w:color="auto"/>
        <w:right w:val="none" w:sz="0" w:space="0" w:color="auto"/>
      </w:divBdr>
      <w:divsChild>
        <w:div w:id="2058316074">
          <w:marLeft w:val="0"/>
          <w:marRight w:val="0"/>
          <w:marTop w:val="0"/>
          <w:marBottom w:val="0"/>
          <w:divBdr>
            <w:top w:val="none" w:sz="0" w:space="0" w:color="auto"/>
            <w:left w:val="none" w:sz="0" w:space="0" w:color="auto"/>
            <w:bottom w:val="none" w:sz="0" w:space="0" w:color="auto"/>
            <w:right w:val="none" w:sz="0" w:space="0" w:color="auto"/>
          </w:divBdr>
          <w:divsChild>
            <w:div w:id="1880773721">
              <w:marLeft w:val="0"/>
              <w:marRight w:val="0"/>
              <w:marTop w:val="0"/>
              <w:marBottom w:val="0"/>
              <w:divBdr>
                <w:top w:val="none" w:sz="0" w:space="0" w:color="auto"/>
                <w:left w:val="none" w:sz="0" w:space="0" w:color="auto"/>
                <w:bottom w:val="none" w:sz="0" w:space="0" w:color="auto"/>
                <w:right w:val="none" w:sz="0" w:space="0" w:color="auto"/>
              </w:divBdr>
              <w:divsChild>
                <w:div w:id="644743341">
                  <w:marLeft w:val="0"/>
                  <w:marRight w:val="0"/>
                  <w:marTop w:val="0"/>
                  <w:marBottom w:val="0"/>
                  <w:divBdr>
                    <w:top w:val="none" w:sz="0" w:space="0" w:color="auto"/>
                    <w:left w:val="none" w:sz="0" w:space="0" w:color="auto"/>
                    <w:bottom w:val="none" w:sz="0" w:space="0" w:color="auto"/>
                    <w:right w:val="none" w:sz="0" w:space="0" w:color="auto"/>
                  </w:divBdr>
                  <w:divsChild>
                    <w:div w:id="712509275">
                      <w:marLeft w:val="0"/>
                      <w:marRight w:val="0"/>
                      <w:marTop w:val="0"/>
                      <w:marBottom w:val="0"/>
                      <w:divBdr>
                        <w:top w:val="none" w:sz="0" w:space="0" w:color="auto"/>
                        <w:left w:val="none" w:sz="0" w:space="0" w:color="auto"/>
                        <w:bottom w:val="none" w:sz="0" w:space="0" w:color="auto"/>
                        <w:right w:val="none" w:sz="0" w:space="0" w:color="auto"/>
                      </w:divBdr>
                      <w:divsChild>
                        <w:div w:id="12495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66528">
      <w:bodyDiv w:val="1"/>
      <w:marLeft w:val="0"/>
      <w:marRight w:val="0"/>
      <w:marTop w:val="0"/>
      <w:marBottom w:val="0"/>
      <w:divBdr>
        <w:top w:val="none" w:sz="0" w:space="0" w:color="auto"/>
        <w:left w:val="none" w:sz="0" w:space="0" w:color="auto"/>
        <w:bottom w:val="none" w:sz="0" w:space="0" w:color="auto"/>
        <w:right w:val="none" w:sz="0" w:space="0" w:color="auto"/>
      </w:divBdr>
      <w:divsChild>
        <w:div w:id="425425922">
          <w:marLeft w:val="150"/>
          <w:marRight w:val="150"/>
          <w:marTop w:val="150"/>
          <w:marBottom w:val="150"/>
          <w:divBdr>
            <w:top w:val="none" w:sz="0" w:space="0" w:color="auto"/>
            <w:left w:val="none" w:sz="0" w:space="0" w:color="auto"/>
            <w:bottom w:val="none" w:sz="0" w:space="0" w:color="auto"/>
            <w:right w:val="none" w:sz="0" w:space="0" w:color="auto"/>
          </w:divBdr>
        </w:div>
      </w:divsChild>
    </w:div>
    <w:div w:id="401755337">
      <w:bodyDiv w:val="1"/>
      <w:marLeft w:val="0"/>
      <w:marRight w:val="0"/>
      <w:marTop w:val="75"/>
      <w:marBottom w:val="75"/>
      <w:divBdr>
        <w:top w:val="none" w:sz="0" w:space="0" w:color="auto"/>
        <w:left w:val="none" w:sz="0" w:space="0" w:color="auto"/>
        <w:bottom w:val="none" w:sz="0" w:space="0" w:color="auto"/>
        <w:right w:val="none" w:sz="0" w:space="0" w:color="auto"/>
      </w:divBdr>
      <w:divsChild>
        <w:div w:id="1142844274">
          <w:marLeft w:val="0"/>
          <w:marRight w:val="0"/>
          <w:marTop w:val="0"/>
          <w:marBottom w:val="0"/>
          <w:divBdr>
            <w:top w:val="none" w:sz="0" w:space="0" w:color="auto"/>
            <w:left w:val="none" w:sz="0" w:space="0" w:color="auto"/>
            <w:bottom w:val="none" w:sz="0" w:space="0" w:color="auto"/>
            <w:right w:val="none" w:sz="0" w:space="0" w:color="auto"/>
          </w:divBdr>
          <w:divsChild>
            <w:div w:id="198203063">
              <w:marLeft w:val="0"/>
              <w:marRight w:val="0"/>
              <w:marTop w:val="0"/>
              <w:marBottom w:val="0"/>
              <w:divBdr>
                <w:top w:val="none" w:sz="0" w:space="0" w:color="auto"/>
                <w:left w:val="none" w:sz="0" w:space="0" w:color="auto"/>
                <w:bottom w:val="none" w:sz="0" w:space="0" w:color="auto"/>
                <w:right w:val="none" w:sz="0" w:space="0" w:color="auto"/>
              </w:divBdr>
              <w:divsChild>
                <w:div w:id="17291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8895">
      <w:bodyDiv w:val="1"/>
      <w:marLeft w:val="0"/>
      <w:marRight w:val="0"/>
      <w:marTop w:val="225"/>
      <w:marBottom w:val="225"/>
      <w:divBdr>
        <w:top w:val="none" w:sz="0" w:space="0" w:color="auto"/>
        <w:left w:val="none" w:sz="0" w:space="0" w:color="auto"/>
        <w:bottom w:val="none" w:sz="0" w:space="0" w:color="auto"/>
        <w:right w:val="none" w:sz="0" w:space="0" w:color="auto"/>
      </w:divBdr>
      <w:divsChild>
        <w:div w:id="350256184">
          <w:marLeft w:val="0"/>
          <w:marRight w:val="0"/>
          <w:marTop w:val="0"/>
          <w:marBottom w:val="0"/>
          <w:divBdr>
            <w:top w:val="none" w:sz="0" w:space="0" w:color="auto"/>
            <w:left w:val="none" w:sz="0" w:space="0" w:color="auto"/>
            <w:bottom w:val="none" w:sz="0" w:space="0" w:color="auto"/>
            <w:right w:val="none" w:sz="0" w:space="0" w:color="auto"/>
          </w:divBdr>
        </w:div>
      </w:divsChild>
    </w:div>
    <w:div w:id="444543398">
      <w:bodyDiv w:val="1"/>
      <w:marLeft w:val="0"/>
      <w:marRight w:val="0"/>
      <w:marTop w:val="75"/>
      <w:marBottom w:val="75"/>
      <w:divBdr>
        <w:top w:val="none" w:sz="0" w:space="0" w:color="auto"/>
        <w:left w:val="none" w:sz="0" w:space="0" w:color="auto"/>
        <w:bottom w:val="none" w:sz="0" w:space="0" w:color="auto"/>
        <w:right w:val="none" w:sz="0" w:space="0" w:color="auto"/>
      </w:divBdr>
      <w:divsChild>
        <w:div w:id="1386951030">
          <w:marLeft w:val="0"/>
          <w:marRight w:val="0"/>
          <w:marTop w:val="0"/>
          <w:marBottom w:val="0"/>
          <w:divBdr>
            <w:top w:val="none" w:sz="0" w:space="0" w:color="auto"/>
            <w:left w:val="none" w:sz="0" w:space="0" w:color="auto"/>
            <w:bottom w:val="none" w:sz="0" w:space="0" w:color="auto"/>
            <w:right w:val="none" w:sz="0" w:space="0" w:color="auto"/>
          </w:divBdr>
          <w:divsChild>
            <w:div w:id="936907623">
              <w:marLeft w:val="0"/>
              <w:marRight w:val="0"/>
              <w:marTop w:val="0"/>
              <w:marBottom w:val="0"/>
              <w:divBdr>
                <w:top w:val="none" w:sz="0" w:space="0" w:color="auto"/>
                <w:left w:val="none" w:sz="0" w:space="0" w:color="auto"/>
                <w:bottom w:val="none" w:sz="0" w:space="0" w:color="auto"/>
                <w:right w:val="none" w:sz="0" w:space="0" w:color="auto"/>
              </w:divBdr>
              <w:divsChild>
                <w:div w:id="5531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4332">
      <w:bodyDiv w:val="1"/>
      <w:marLeft w:val="0"/>
      <w:marRight w:val="0"/>
      <w:marTop w:val="0"/>
      <w:marBottom w:val="0"/>
      <w:divBdr>
        <w:top w:val="none" w:sz="0" w:space="0" w:color="auto"/>
        <w:left w:val="none" w:sz="0" w:space="0" w:color="auto"/>
        <w:bottom w:val="none" w:sz="0" w:space="0" w:color="auto"/>
        <w:right w:val="none" w:sz="0" w:space="0" w:color="auto"/>
      </w:divBdr>
      <w:divsChild>
        <w:div w:id="1799185022">
          <w:marLeft w:val="0"/>
          <w:marRight w:val="0"/>
          <w:marTop w:val="0"/>
          <w:marBottom w:val="0"/>
          <w:divBdr>
            <w:top w:val="none" w:sz="0" w:space="0" w:color="auto"/>
            <w:left w:val="none" w:sz="0" w:space="0" w:color="auto"/>
            <w:bottom w:val="none" w:sz="0" w:space="0" w:color="auto"/>
            <w:right w:val="none" w:sz="0" w:space="0" w:color="auto"/>
          </w:divBdr>
        </w:div>
      </w:divsChild>
    </w:div>
    <w:div w:id="795099067">
      <w:bodyDiv w:val="1"/>
      <w:marLeft w:val="0"/>
      <w:marRight w:val="0"/>
      <w:marTop w:val="0"/>
      <w:marBottom w:val="0"/>
      <w:divBdr>
        <w:top w:val="none" w:sz="0" w:space="0" w:color="auto"/>
        <w:left w:val="none" w:sz="0" w:space="0" w:color="auto"/>
        <w:bottom w:val="none" w:sz="0" w:space="0" w:color="auto"/>
        <w:right w:val="none" w:sz="0" w:space="0" w:color="auto"/>
      </w:divBdr>
      <w:divsChild>
        <w:div w:id="730077734">
          <w:marLeft w:val="0"/>
          <w:marRight w:val="0"/>
          <w:marTop w:val="0"/>
          <w:marBottom w:val="240"/>
          <w:divBdr>
            <w:top w:val="none" w:sz="0" w:space="0" w:color="auto"/>
            <w:left w:val="none" w:sz="0" w:space="0" w:color="auto"/>
            <w:bottom w:val="none" w:sz="0" w:space="0" w:color="auto"/>
            <w:right w:val="none" w:sz="0" w:space="0" w:color="auto"/>
          </w:divBdr>
        </w:div>
      </w:divsChild>
    </w:div>
    <w:div w:id="844781502">
      <w:bodyDiv w:val="1"/>
      <w:marLeft w:val="0"/>
      <w:marRight w:val="0"/>
      <w:marTop w:val="0"/>
      <w:marBottom w:val="0"/>
      <w:divBdr>
        <w:top w:val="none" w:sz="0" w:space="0" w:color="auto"/>
        <w:left w:val="none" w:sz="0" w:space="0" w:color="auto"/>
        <w:bottom w:val="none" w:sz="0" w:space="0" w:color="auto"/>
        <w:right w:val="none" w:sz="0" w:space="0" w:color="auto"/>
      </w:divBdr>
    </w:div>
    <w:div w:id="1015839354">
      <w:bodyDiv w:val="1"/>
      <w:marLeft w:val="0"/>
      <w:marRight w:val="0"/>
      <w:marTop w:val="75"/>
      <w:marBottom w:val="75"/>
      <w:divBdr>
        <w:top w:val="none" w:sz="0" w:space="0" w:color="auto"/>
        <w:left w:val="none" w:sz="0" w:space="0" w:color="auto"/>
        <w:bottom w:val="none" w:sz="0" w:space="0" w:color="auto"/>
        <w:right w:val="none" w:sz="0" w:space="0" w:color="auto"/>
      </w:divBdr>
      <w:divsChild>
        <w:div w:id="1809401118">
          <w:marLeft w:val="0"/>
          <w:marRight w:val="0"/>
          <w:marTop w:val="0"/>
          <w:marBottom w:val="0"/>
          <w:divBdr>
            <w:top w:val="none" w:sz="0" w:space="0" w:color="auto"/>
            <w:left w:val="none" w:sz="0" w:space="0" w:color="auto"/>
            <w:bottom w:val="none" w:sz="0" w:space="0" w:color="auto"/>
            <w:right w:val="none" w:sz="0" w:space="0" w:color="auto"/>
          </w:divBdr>
          <w:divsChild>
            <w:div w:id="1965883902">
              <w:marLeft w:val="0"/>
              <w:marRight w:val="0"/>
              <w:marTop w:val="0"/>
              <w:marBottom w:val="0"/>
              <w:divBdr>
                <w:top w:val="none" w:sz="0" w:space="0" w:color="auto"/>
                <w:left w:val="none" w:sz="0" w:space="0" w:color="auto"/>
                <w:bottom w:val="none" w:sz="0" w:space="0" w:color="auto"/>
                <w:right w:val="none" w:sz="0" w:space="0" w:color="auto"/>
              </w:divBdr>
              <w:divsChild>
                <w:div w:id="1082677932">
                  <w:marLeft w:val="0"/>
                  <w:marRight w:val="0"/>
                  <w:marTop w:val="0"/>
                  <w:marBottom w:val="0"/>
                  <w:divBdr>
                    <w:top w:val="none" w:sz="0" w:space="0" w:color="auto"/>
                    <w:left w:val="none" w:sz="0" w:space="0" w:color="auto"/>
                    <w:bottom w:val="none" w:sz="0" w:space="0" w:color="auto"/>
                    <w:right w:val="none" w:sz="0" w:space="0" w:color="auto"/>
                  </w:divBdr>
                </w:div>
                <w:div w:id="1779717129">
                  <w:marLeft w:val="0"/>
                  <w:marRight w:val="0"/>
                  <w:marTop w:val="0"/>
                  <w:marBottom w:val="0"/>
                  <w:divBdr>
                    <w:top w:val="none" w:sz="0" w:space="0" w:color="auto"/>
                    <w:left w:val="none" w:sz="0" w:space="0" w:color="auto"/>
                    <w:bottom w:val="none" w:sz="0" w:space="0" w:color="auto"/>
                    <w:right w:val="none" w:sz="0" w:space="0" w:color="auto"/>
                  </w:divBdr>
                  <w:divsChild>
                    <w:div w:id="154801671">
                      <w:marLeft w:val="0"/>
                      <w:marRight w:val="0"/>
                      <w:marTop w:val="0"/>
                      <w:marBottom w:val="0"/>
                      <w:divBdr>
                        <w:top w:val="none" w:sz="0" w:space="0" w:color="auto"/>
                        <w:left w:val="none" w:sz="0" w:space="0" w:color="auto"/>
                        <w:bottom w:val="none" w:sz="0" w:space="0" w:color="auto"/>
                        <w:right w:val="none" w:sz="0" w:space="0" w:color="auto"/>
                      </w:divBdr>
                    </w:div>
                    <w:div w:id="6588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72512">
      <w:bodyDiv w:val="1"/>
      <w:marLeft w:val="0"/>
      <w:marRight w:val="0"/>
      <w:marTop w:val="0"/>
      <w:marBottom w:val="0"/>
      <w:divBdr>
        <w:top w:val="none" w:sz="0" w:space="0" w:color="auto"/>
        <w:left w:val="none" w:sz="0" w:space="0" w:color="auto"/>
        <w:bottom w:val="none" w:sz="0" w:space="0" w:color="auto"/>
        <w:right w:val="none" w:sz="0" w:space="0" w:color="auto"/>
      </w:divBdr>
      <w:divsChild>
        <w:div w:id="692388396">
          <w:marLeft w:val="150"/>
          <w:marRight w:val="150"/>
          <w:marTop w:val="150"/>
          <w:marBottom w:val="150"/>
          <w:divBdr>
            <w:top w:val="none" w:sz="0" w:space="0" w:color="auto"/>
            <w:left w:val="none" w:sz="0" w:space="0" w:color="auto"/>
            <w:bottom w:val="none" w:sz="0" w:space="0" w:color="auto"/>
            <w:right w:val="none" w:sz="0" w:space="0" w:color="auto"/>
          </w:divBdr>
        </w:div>
      </w:divsChild>
    </w:div>
    <w:div w:id="1499880465">
      <w:bodyDiv w:val="1"/>
      <w:marLeft w:val="0"/>
      <w:marRight w:val="0"/>
      <w:marTop w:val="0"/>
      <w:marBottom w:val="0"/>
      <w:divBdr>
        <w:top w:val="none" w:sz="0" w:space="0" w:color="auto"/>
        <w:left w:val="none" w:sz="0" w:space="0" w:color="auto"/>
        <w:bottom w:val="none" w:sz="0" w:space="0" w:color="auto"/>
        <w:right w:val="none" w:sz="0" w:space="0" w:color="auto"/>
      </w:divBdr>
    </w:div>
    <w:div w:id="1789815485">
      <w:bodyDiv w:val="1"/>
      <w:marLeft w:val="0"/>
      <w:marRight w:val="0"/>
      <w:marTop w:val="75"/>
      <w:marBottom w:val="75"/>
      <w:divBdr>
        <w:top w:val="none" w:sz="0" w:space="0" w:color="auto"/>
        <w:left w:val="none" w:sz="0" w:space="0" w:color="auto"/>
        <w:bottom w:val="none" w:sz="0" w:space="0" w:color="auto"/>
        <w:right w:val="none" w:sz="0" w:space="0" w:color="auto"/>
      </w:divBdr>
      <w:divsChild>
        <w:div w:id="2044086924">
          <w:marLeft w:val="0"/>
          <w:marRight w:val="0"/>
          <w:marTop w:val="0"/>
          <w:marBottom w:val="0"/>
          <w:divBdr>
            <w:top w:val="none" w:sz="0" w:space="0" w:color="auto"/>
            <w:left w:val="none" w:sz="0" w:space="0" w:color="auto"/>
            <w:bottom w:val="none" w:sz="0" w:space="0" w:color="auto"/>
            <w:right w:val="none" w:sz="0" w:space="0" w:color="auto"/>
          </w:divBdr>
          <w:divsChild>
            <w:div w:id="662780702">
              <w:marLeft w:val="0"/>
              <w:marRight w:val="0"/>
              <w:marTop w:val="0"/>
              <w:marBottom w:val="0"/>
              <w:divBdr>
                <w:top w:val="none" w:sz="0" w:space="0" w:color="auto"/>
                <w:left w:val="none" w:sz="0" w:space="0" w:color="auto"/>
                <w:bottom w:val="none" w:sz="0" w:space="0" w:color="auto"/>
                <w:right w:val="none" w:sz="0" w:space="0" w:color="auto"/>
              </w:divBdr>
              <w:divsChild>
                <w:div w:id="1825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7855">
      <w:bodyDiv w:val="1"/>
      <w:marLeft w:val="0"/>
      <w:marRight w:val="0"/>
      <w:marTop w:val="75"/>
      <w:marBottom w:val="75"/>
      <w:divBdr>
        <w:top w:val="none" w:sz="0" w:space="0" w:color="auto"/>
        <w:left w:val="none" w:sz="0" w:space="0" w:color="auto"/>
        <w:bottom w:val="none" w:sz="0" w:space="0" w:color="auto"/>
        <w:right w:val="none" w:sz="0" w:space="0" w:color="auto"/>
      </w:divBdr>
      <w:divsChild>
        <w:div w:id="1590499022">
          <w:marLeft w:val="0"/>
          <w:marRight w:val="0"/>
          <w:marTop w:val="0"/>
          <w:marBottom w:val="0"/>
          <w:divBdr>
            <w:top w:val="none" w:sz="0" w:space="0" w:color="auto"/>
            <w:left w:val="none" w:sz="0" w:space="0" w:color="auto"/>
            <w:bottom w:val="none" w:sz="0" w:space="0" w:color="auto"/>
            <w:right w:val="none" w:sz="0" w:space="0" w:color="auto"/>
          </w:divBdr>
          <w:divsChild>
            <w:div w:id="1319847523">
              <w:marLeft w:val="0"/>
              <w:marRight w:val="0"/>
              <w:marTop w:val="0"/>
              <w:marBottom w:val="0"/>
              <w:divBdr>
                <w:top w:val="none" w:sz="0" w:space="0" w:color="auto"/>
                <w:left w:val="none" w:sz="0" w:space="0" w:color="auto"/>
                <w:bottom w:val="none" w:sz="0" w:space="0" w:color="auto"/>
                <w:right w:val="none" w:sz="0" w:space="0" w:color="auto"/>
              </w:divBdr>
              <w:divsChild>
                <w:div w:id="5861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4108">
      <w:bodyDiv w:val="1"/>
      <w:marLeft w:val="0"/>
      <w:marRight w:val="0"/>
      <w:marTop w:val="0"/>
      <w:marBottom w:val="0"/>
      <w:divBdr>
        <w:top w:val="none" w:sz="0" w:space="0" w:color="auto"/>
        <w:left w:val="none" w:sz="0" w:space="0" w:color="auto"/>
        <w:bottom w:val="none" w:sz="0" w:space="0" w:color="auto"/>
        <w:right w:val="none" w:sz="0" w:space="0" w:color="auto"/>
      </w:divBdr>
    </w:div>
    <w:div w:id="2019427303">
      <w:bodyDiv w:val="1"/>
      <w:marLeft w:val="0"/>
      <w:marRight w:val="0"/>
      <w:marTop w:val="0"/>
      <w:marBottom w:val="0"/>
      <w:divBdr>
        <w:top w:val="none" w:sz="0" w:space="0" w:color="auto"/>
        <w:left w:val="none" w:sz="0" w:space="0" w:color="auto"/>
        <w:bottom w:val="none" w:sz="0" w:space="0" w:color="auto"/>
        <w:right w:val="none" w:sz="0" w:space="0" w:color="auto"/>
      </w:divBdr>
    </w:div>
    <w:div w:id="2080125960">
      <w:bodyDiv w:val="1"/>
      <w:marLeft w:val="0"/>
      <w:marRight w:val="0"/>
      <w:marTop w:val="0"/>
      <w:marBottom w:val="0"/>
      <w:divBdr>
        <w:top w:val="none" w:sz="0" w:space="0" w:color="auto"/>
        <w:left w:val="none" w:sz="0" w:space="0" w:color="auto"/>
        <w:bottom w:val="none" w:sz="0" w:space="0" w:color="auto"/>
        <w:right w:val="none" w:sz="0" w:space="0" w:color="auto"/>
      </w:divBdr>
    </w:div>
    <w:div w:id="2082437021">
      <w:bodyDiv w:val="1"/>
      <w:marLeft w:val="0"/>
      <w:marRight w:val="0"/>
      <w:marTop w:val="0"/>
      <w:marBottom w:val="0"/>
      <w:divBdr>
        <w:top w:val="none" w:sz="0" w:space="0" w:color="auto"/>
        <w:left w:val="none" w:sz="0" w:space="0" w:color="auto"/>
        <w:bottom w:val="none" w:sz="0" w:space="0" w:color="auto"/>
        <w:right w:val="none" w:sz="0" w:space="0" w:color="auto"/>
      </w:divBdr>
    </w:div>
    <w:div w:id="20967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trf.com/Basesdoc/43/43118/index.htm" TargetMode="External"/><Relationship Id="rId13" Type="http://schemas.openxmlformats.org/officeDocument/2006/relationships/footer" Target="footer4.xml"/><Relationship Id="rId18" Type="http://schemas.openxmlformats.org/officeDocument/2006/relationships/hyperlink" Target="http://stroyproizv.ru/3/" TargetMode="Externa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http://www.gostrf.com/Basesdoc/43/43118/index.htm" TargetMode="External"/><Relationship Id="rId12" Type="http://schemas.openxmlformats.org/officeDocument/2006/relationships/footer" Target="footer3.xml"/><Relationship Id="rId17" Type="http://schemas.openxmlformats.org/officeDocument/2006/relationships/hyperlink" Target="http://www.garant.ru/consult/civil_law/9036/" TargetMode="Externa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gostrf.com/Basesdoc/43/43118/index.htm" TargetMode="Externa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11567</Words>
  <Characters>65932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КУРСОВОЙ</vt:lpstr>
    </vt:vector>
  </TitlesOfParts>
  <Company>Организация</Company>
  <LinksUpToDate>false</LinksUpToDate>
  <CharactersWithSpaces>77345</CharactersWithSpaces>
  <SharedDoc>false</SharedDoc>
  <HLinks>
    <vt:vector size="30" baseType="variant">
      <vt:variant>
        <vt:i4>4980767</vt:i4>
      </vt:variant>
      <vt:variant>
        <vt:i4>12</vt:i4>
      </vt:variant>
      <vt:variant>
        <vt:i4>0</vt:i4>
      </vt:variant>
      <vt:variant>
        <vt:i4>5</vt:i4>
      </vt:variant>
      <vt:variant>
        <vt:lpwstr>http://stroyproizv.ru/3/</vt:lpwstr>
      </vt:variant>
      <vt:variant>
        <vt:lpwstr/>
      </vt:variant>
      <vt:variant>
        <vt:i4>4194353</vt:i4>
      </vt:variant>
      <vt:variant>
        <vt:i4>9</vt:i4>
      </vt:variant>
      <vt:variant>
        <vt:i4>0</vt:i4>
      </vt:variant>
      <vt:variant>
        <vt:i4>5</vt:i4>
      </vt:variant>
      <vt:variant>
        <vt:lpwstr>http://www.garant.ru/consult/civil_law/9036/</vt:lpwstr>
      </vt:variant>
      <vt:variant>
        <vt:lpwstr/>
      </vt:variant>
      <vt:variant>
        <vt:i4>1900638</vt:i4>
      </vt:variant>
      <vt:variant>
        <vt:i4>6</vt:i4>
      </vt:variant>
      <vt:variant>
        <vt:i4>0</vt:i4>
      </vt:variant>
      <vt:variant>
        <vt:i4>5</vt:i4>
      </vt:variant>
      <vt:variant>
        <vt:lpwstr>http://www.gostrf.com/Basesdoc/43/43118/index.htm</vt:lpwstr>
      </vt:variant>
      <vt:variant>
        <vt:lpwstr>i3244165#i3244165</vt:lpwstr>
      </vt:variant>
      <vt:variant>
        <vt:i4>1900638</vt:i4>
      </vt:variant>
      <vt:variant>
        <vt:i4>3</vt:i4>
      </vt:variant>
      <vt:variant>
        <vt:i4>0</vt:i4>
      </vt:variant>
      <vt:variant>
        <vt:i4>5</vt:i4>
      </vt:variant>
      <vt:variant>
        <vt:lpwstr>http://www.gostrf.com/Basesdoc/43/43118/index.htm</vt:lpwstr>
      </vt:variant>
      <vt:variant>
        <vt:lpwstr>i3244165#i3244165</vt:lpwstr>
      </vt:variant>
      <vt:variant>
        <vt:i4>1114194</vt:i4>
      </vt:variant>
      <vt:variant>
        <vt:i4>0</vt:i4>
      </vt:variant>
      <vt:variant>
        <vt:i4>0</vt:i4>
      </vt:variant>
      <vt:variant>
        <vt:i4>5</vt:i4>
      </vt:variant>
      <vt:variant>
        <vt:lpwstr>http://www.gostrf.com/Basesdoc/43/43118/index.htm</vt:lpwstr>
      </vt:variant>
      <vt:variant>
        <vt:lpwstr>i3286055#i3286055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dc:title>
  <dc:subject/>
  <dc:creator>сергей</dc:creator>
  <cp:keywords/>
  <dc:description/>
  <cp:lastModifiedBy>admin</cp:lastModifiedBy>
  <cp:revision>2</cp:revision>
  <cp:lastPrinted>2011-02-10T20:31:00Z</cp:lastPrinted>
  <dcterms:created xsi:type="dcterms:W3CDTF">2014-04-26T11:23:00Z</dcterms:created>
  <dcterms:modified xsi:type="dcterms:W3CDTF">2014-04-26T11:23:00Z</dcterms:modified>
</cp:coreProperties>
</file>