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A9A" w:rsidRDefault="00E65A9A">
      <w:pPr>
        <w:pStyle w:val="2"/>
        <w:jc w:val="both"/>
      </w:pPr>
    </w:p>
    <w:p w:rsidR="001A5E9B" w:rsidRDefault="001A5E9B">
      <w:pPr>
        <w:pStyle w:val="2"/>
        <w:jc w:val="both"/>
      </w:pPr>
      <w:r>
        <w:t>Проблематика романа «Отцы и дети»</w:t>
      </w:r>
    </w:p>
    <w:p w:rsidR="001A5E9B" w:rsidRDefault="001A5E9B">
      <w:pPr>
        <w:jc w:val="both"/>
        <w:rPr>
          <w:sz w:val="27"/>
          <w:szCs w:val="27"/>
        </w:rPr>
      </w:pPr>
      <w:r>
        <w:rPr>
          <w:sz w:val="27"/>
          <w:szCs w:val="27"/>
        </w:rPr>
        <w:t xml:space="preserve">Автор: </w:t>
      </w:r>
      <w:r>
        <w:rPr>
          <w:i/>
          <w:iCs/>
          <w:sz w:val="27"/>
          <w:szCs w:val="27"/>
        </w:rPr>
        <w:t>Тургенев И.С.</w:t>
      </w:r>
    </w:p>
    <w:p w:rsidR="001A5E9B" w:rsidRPr="00E65A9A" w:rsidRDefault="001A5E9B">
      <w:pPr>
        <w:pStyle w:val="a3"/>
        <w:jc w:val="both"/>
        <w:rPr>
          <w:sz w:val="27"/>
          <w:szCs w:val="27"/>
        </w:rPr>
      </w:pPr>
      <w:r>
        <w:rPr>
          <w:sz w:val="27"/>
          <w:szCs w:val="27"/>
        </w:rPr>
        <w:t xml:space="preserve">Роман "Отцы и дети” создавался Тургеневым в горячее для России время. Рост крестьянских восстаний и кризис крепостнической системы вынудили правительство в 1861 году отменить крепостное право. В России необходимо было произвести крестьянскую реформу. Общество раскололось на два лагеря: в одном были революционеры-демократы, идеологи крестьянских масс, в другом — либеральное дворянство, стоявшее за реформаторский путь. Либеральное дворянство не мирилось с крепостничеством, но опасалось крестьянской революции. </w:t>
      </w:r>
    </w:p>
    <w:p w:rsidR="001A5E9B" w:rsidRDefault="001A5E9B">
      <w:pPr>
        <w:pStyle w:val="a3"/>
        <w:jc w:val="both"/>
        <w:rPr>
          <w:sz w:val="27"/>
          <w:szCs w:val="27"/>
        </w:rPr>
      </w:pPr>
      <w:r>
        <w:rPr>
          <w:sz w:val="27"/>
          <w:szCs w:val="27"/>
        </w:rPr>
        <w:t xml:space="preserve">Великий русский писатель показывает в своем романе борьбу мировоззрений этих двух политических направлений. Сюжет роман построен на противопоставлении взглядов Павла Петровича Кирсанова и Евгения Базарова, которые и являются яркими представителями этих направлений. В романе поднимаются и другие вопросы: как надо относиться к народу, к труду, науке, искусству, какие преобразования необходимы русской деревне. </w:t>
      </w:r>
    </w:p>
    <w:p w:rsidR="001A5E9B" w:rsidRDefault="001A5E9B">
      <w:pPr>
        <w:pStyle w:val="a3"/>
        <w:jc w:val="both"/>
        <w:rPr>
          <w:sz w:val="27"/>
          <w:szCs w:val="27"/>
        </w:rPr>
      </w:pPr>
      <w:r>
        <w:rPr>
          <w:sz w:val="27"/>
          <w:szCs w:val="27"/>
        </w:rPr>
        <w:t xml:space="preserve">Уже в названии отражена одна из таких проблем — взаимоотношение двух поколений, отцов и детей. Разногласия по различным вопросам всегда существовали между молодежью и старшим поколением. Так и здесь, представитель младшего поколения Евгений Васильевич Базаров не может, да и не хочет понять “отцов”, их жизненное кредо, принципы. Он убежден, что их взгляды на мир, на жизнь, на отношения между людьми безнадежно устарели. “Да стану я их баловать... Ведь это все самолюбие, львиные привычки, фатовство...”. По его мнению, основная цель жизни состоит в том, чтобы работать, производить нечто материальное. Именно поэтому Базаров неуважительно относится к искусству, к наукам, не имеющим практической базы; к “бесполезной” природе. Он считает, что гораздо полезнее отрицать то, что, с его точки зрения, заслуживает отрицания, чем безучастно наблюдать со стороны, ничего не решаясь предпринять. “В теперешнее время полезнее всего отрицание — мы отрицаем”, — говорит Базаров. </w:t>
      </w:r>
    </w:p>
    <w:p w:rsidR="001A5E9B" w:rsidRDefault="001A5E9B">
      <w:pPr>
        <w:pStyle w:val="a3"/>
        <w:jc w:val="both"/>
        <w:rPr>
          <w:sz w:val="27"/>
          <w:szCs w:val="27"/>
        </w:rPr>
      </w:pPr>
      <w:r>
        <w:rPr>
          <w:sz w:val="27"/>
          <w:szCs w:val="27"/>
        </w:rPr>
        <w:t xml:space="preserve">Со своей стороны, Павел Петрович Кирсанов уверен, что существуют вещи, в которых нельзя усомниться (“Аристократизм... либерализм, прогресс, принципы... искусство...”). Он больше ценит привычки и традиции и не хочет замечать изменений, происходящих в обществе. </w:t>
      </w:r>
    </w:p>
    <w:p w:rsidR="001A5E9B" w:rsidRDefault="001A5E9B">
      <w:pPr>
        <w:pStyle w:val="a3"/>
        <w:jc w:val="both"/>
        <w:rPr>
          <w:sz w:val="27"/>
          <w:szCs w:val="27"/>
        </w:rPr>
      </w:pPr>
      <w:r>
        <w:rPr>
          <w:sz w:val="27"/>
          <w:szCs w:val="27"/>
        </w:rPr>
        <w:t xml:space="preserve">Споры Кирсанова и Базарова раскрывают идейный замысел романа. </w:t>
      </w:r>
    </w:p>
    <w:p w:rsidR="001A5E9B" w:rsidRDefault="001A5E9B">
      <w:pPr>
        <w:pStyle w:val="a3"/>
        <w:jc w:val="both"/>
        <w:rPr>
          <w:sz w:val="27"/>
          <w:szCs w:val="27"/>
        </w:rPr>
      </w:pPr>
      <w:r>
        <w:rPr>
          <w:sz w:val="27"/>
          <w:szCs w:val="27"/>
        </w:rPr>
        <w:t xml:space="preserve">В этих героях много общего. И в Кирсанове, и в Базарове сильно развито самолюбие. Порой они не могут спокойно вести споры. Оба они не подвержены чужим влияниям, и лишь пережитое и прочувствованное ими самими заставляет героев изменить взгляды на некоторые вопросы. Как разночинец-демократ Базаров, так и аристократ Кирсанов имеют огромное влияние на окружающих, и в силе характера нельзя отказать ни тому, ни другому. И все-таки, несмотря на такое сходство натур, эти люди очень разные, что обусловлено разницей в происхождении, воспитании и образе мышления. </w:t>
      </w:r>
    </w:p>
    <w:p w:rsidR="001A5E9B" w:rsidRDefault="001A5E9B">
      <w:pPr>
        <w:pStyle w:val="a3"/>
        <w:jc w:val="both"/>
        <w:rPr>
          <w:sz w:val="27"/>
          <w:szCs w:val="27"/>
        </w:rPr>
      </w:pPr>
      <w:r>
        <w:rPr>
          <w:sz w:val="27"/>
          <w:szCs w:val="27"/>
        </w:rPr>
        <w:t xml:space="preserve">Расхождения проявляются уже в портретах героев. Лицо Павла Петровича Кирсанова "необыкновенно правильное и чистое, словно выведенное тонким и легким резцом". И вообще, весь облик дяди Аркадия “...был изящным и породистым, руки — красивые, с длинными розовыми ногтями". Внешность Базарова представляет полную противоположность Кирсанову. Он одет в длинный балахон с кистями, у него красные руки, лицо длинное и худое, с широким лбом и вовсе не аристократическим носом. Портрет Павла Петровича— это портрет "светского льва", чьи манеры под стать внешности. Портрет Базарова, несомненно, принадлежит "демократу до конца ногтей", что подтверждается и поведением героя, независимым и самоуверенным. </w:t>
      </w:r>
    </w:p>
    <w:p w:rsidR="001A5E9B" w:rsidRDefault="001A5E9B">
      <w:pPr>
        <w:pStyle w:val="a3"/>
        <w:jc w:val="both"/>
        <w:rPr>
          <w:sz w:val="27"/>
          <w:szCs w:val="27"/>
        </w:rPr>
      </w:pPr>
      <w:r>
        <w:rPr>
          <w:sz w:val="27"/>
          <w:szCs w:val="27"/>
        </w:rPr>
        <w:t xml:space="preserve">Жизнь Евгения полна кипучей деятельности, он отдает каждую свою свободную минуту естественно-научным занятиям. Во второй половине XIX века естественные науки переживали подъем; появились ученые-материалисты, которые многочисленными опытами и экспериментами развивали эти науки, за которыми было будущее. И Базаров — прототип такого ученого. Павел Петрович, напротив, проводит все дни в безделии и беспочвенных, бесцельных раздумьях-воспоминаниях. </w:t>
      </w:r>
    </w:p>
    <w:p w:rsidR="001A5E9B" w:rsidRDefault="001A5E9B">
      <w:pPr>
        <w:pStyle w:val="a3"/>
        <w:jc w:val="both"/>
        <w:rPr>
          <w:sz w:val="27"/>
          <w:szCs w:val="27"/>
        </w:rPr>
      </w:pPr>
      <w:r>
        <w:rPr>
          <w:sz w:val="27"/>
          <w:szCs w:val="27"/>
        </w:rPr>
        <w:t xml:space="preserve">Противоположны взгляды спорящих на искусство и природу. Павел Петрович Кирсанов восхищается произведениями искусства. Он способен любоваться звездным небом, наслаждаться музыкой, поэзией, живописью. Базаров же отрицает искусство ("Рафаэль гроша медного не стоит"), к природе подходит с утилитарными мерками ("Природа не храм, а мастерская, и человек в ней работник"). Николай Петрович Кирсанов также не согласен с тем, что искусство, музыка, природа — чепуха. Выйдя на крыльцо, “...он посмотрел кругом, как бы желая понять, как можно не сочувствовать природе”. И здесь мы можем почувствовать, как Тургенев через своего героя высказывает свои собственные мысли. Прекрасный вечерний пейзаж приводит Николая Петровича к “горестной и отрадной игре одиноких дум”, навевает приятные воспоминания, открывает ему “волшебный мир грез”. Автор показывает, что, отрицая любование природой, Базаров обедняет свою духовную жизнь. </w:t>
      </w:r>
    </w:p>
    <w:p w:rsidR="001A5E9B" w:rsidRDefault="001A5E9B">
      <w:pPr>
        <w:pStyle w:val="a3"/>
        <w:jc w:val="both"/>
        <w:rPr>
          <w:sz w:val="27"/>
          <w:szCs w:val="27"/>
        </w:rPr>
      </w:pPr>
      <w:r>
        <w:rPr>
          <w:sz w:val="27"/>
          <w:szCs w:val="27"/>
        </w:rPr>
        <w:t xml:space="preserve">Но основное различие между разночинцем-демократом, оказавшемся в имении потомственного дворянина, и либералом заключается во взглядах на общество и народ. Кирсанов считает, что аристократы — движущая сила общественного развития. Их идеал — "английская свобода”, то есть конституционная монархия. Путь же к идеалу лежит через реформы, гласность, прогресс. Базаров уверен, что аристократы не способны к действию и от них нет никакой пользы. Он отвергает либерализм, отрицает способность дворянства вести Россию к будущему. </w:t>
      </w:r>
    </w:p>
    <w:p w:rsidR="001A5E9B" w:rsidRDefault="001A5E9B">
      <w:pPr>
        <w:pStyle w:val="a3"/>
        <w:jc w:val="both"/>
        <w:rPr>
          <w:sz w:val="27"/>
          <w:szCs w:val="27"/>
        </w:rPr>
      </w:pPr>
      <w:r>
        <w:rPr>
          <w:sz w:val="27"/>
          <w:szCs w:val="27"/>
        </w:rPr>
        <w:t xml:space="preserve">Разногласия возникают по поводу нигилизма и роли нигилистов в общественной жизни Павел Петрович осуждает нигилистов за то, что те "никого не уважают", живут без "принсипов", считает их ненужными и бессильными: "Вас всего 4—5 человека". На это Базаров отвечает: "От копеечной свечи Москва сгорела". Говоря об отрицании всего, Базаров имеет в виду религию, самодержавно-крепостнический строй, общепринятую мораль Чего же хотят нигилисты? Прежде всего, революционных действий. И критерием является польза для народа. </w:t>
      </w:r>
    </w:p>
    <w:p w:rsidR="001A5E9B" w:rsidRDefault="001A5E9B">
      <w:pPr>
        <w:pStyle w:val="a3"/>
        <w:jc w:val="both"/>
        <w:rPr>
          <w:sz w:val="27"/>
          <w:szCs w:val="27"/>
        </w:rPr>
      </w:pPr>
      <w:r>
        <w:rPr>
          <w:sz w:val="27"/>
          <w:szCs w:val="27"/>
        </w:rPr>
        <w:t xml:space="preserve">Павел Петрович прославляет крестьянскую общину, семью, религиозность, патриархальность русского мужика. Он утверждает, что “русский народ не может жить без веры”. Базаров же говорит, что народ не понимает собственных интересов, темен и невежествен, что в стране нет честных людей, что “мужик рад самого себя обокрасть, чтобы только напиться дурману в кабаке”. Однако он считает необходимым отличать народные интересы от народных предрассудков; он утверждает, что народ по духу революционен, поэтому нигилизм — это проявление именно народного духа. </w:t>
      </w:r>
    </w:p>
    <w:p w:rsidR="001A5E9B" w:rsidRDefault="001A5E9B">
      <w:pPr>
        <w:pStyle w:val="a3"/>
        <w:jc w:val="both"/>
        <w:rPr>
          <w:sz w:val="27"/>
          <w:szCs w:val="27"/>
        </w:rPr>
      </w:pPr>
      <w:r>
        <w:rPr>
          <w:sz w:val="27"/>
          <w:szCs w:val="27"/>
        </w:rPr>
        <w:t xml:space="preserve">Тургенев показывает, что, несмотря на умиление, Павел Петрович не умеет разговаривать с простыми людьми, “морщится и нюхает одеколон”. Словом, он настоящий барин. А Базаров с гордостью заявляет: “Мой дед землю пахал”. И он может расположить к себе крестьян, хотя и подтрунивает над ними. Слуги чувствуют, “что он все-таки свой брат, не барин”. </w:t>
      </w:r>
    </w:p>
    <w:p w:rsidR="001A5E9B" w:rsidRDefault="001A5E9B">
      <w:pPr>
        <w:pStyle w:val="a3"/>
        <w:jc w:val="both"/>
        <w:rPr>
          <w:sz w:val="27"/>
          <w:szCs w:val="27"/>
        </w:rPr>
      </w:pPr>
      <w:r>
        <w:rPr>
          <w:sz w:val="27"/>
          <w:szCs w:val="27"/>
        </w:rPr>
        <w:t xml:space="preserve">Это именно оттого, что Базаров обладал умением и желанием трудиться. В Марьино, в имении Кирсановых, Евгений работал, потому что не мог сидеть без дела, в его комнате установился “какой-то медицинско-хирургический запах”. </w:t>
      </w:r>
    </w:p>
    <w:p w:rsidR="001A5E9B" w:rsidRDefault="001A5E9B">
      <w:pPr>
        <w:pStyle w:val="a3"/>
        <w:jc w:val="both"/>
        <w:rPr>
          <w:sz w:val="27"/>
          <w:szCs w:val="27"/>
        </w:rPr>
      </w:pPr>
      <w:r>
        <w:rPr>
          <w:sz w:val="27"/>
          <w:szCs w:val="27"/>
        </w:rPr>
        <w:t xml:space="preserve">В отличие от него представители старшего поколения не отличались способностью к труду. Так, Николай Петрович старается хозяйничать по-новому, но у него ничего не получается. О себе он говорит: “Я человек мягкий, .слабый, век свой провел в глуши”. Но, по Тургеневу, это не может служить оправданием. Если не можешь работать — не берись. А самое большое, что делал Павел Петрович, — помогал своему брату деньгами, не решаясь давать советы, и “не шутя воображал себя дельным человеком”. </w:t>
      </w:r>
    </w:p>
    <w:p w:rsidR="001A5E9B" w:rsidRDefault="001A5E9B">
      <w:pPr>
        <w:pStyle w:val="a3"/>
        <w:jc w:val="both"/>
        <w:rPr>
          <w:sz w:val="27"/>
          <w:szCs w:val="27"/>
        </w:rPr>
      </w:pPr>
      <w:r>
        <w:rPr>
          <w:sz w:val="27"/>
          <w:szCs w:val="27"/>
        </w:rPr>
        <w:t xml:space="preserve">Конечно, более всего человек проявляется не в разговорах, а в делах и в жизни своей . Поэтому Тургенев как бы проводит своих героев через разные испытания. И сильнейшее из них — испытание любовью. Ведь именно в любви душа человека раскрывается полно и искренне. </w:t>
      </w:r>
    </w:p>
    <w:p w:rsidR="001A5E9B" w:rsidRDefault="001A5E9B">
      <w:pPr>
        <w:pStyle w:val="a3"/>
        <w:jc w:val="both"/>
        <w:rPr>
          <w:sz w:val="27"/>
          <w:szCs w:val="27"/>
        </w:rPr>
      </w:pPr>
      <w:r>
        <w:rPr>
          <w:sz w:val="27"/>
          <w:szCs w:val="27"/>
        </w:rPr>
        <w:t xml:space="preserve">И тут горячая и страстная натура Базарова смела все его теории. Он влюбился, как мальчишка, в женщину, которую высоко ценил. “В разговорах с Анной, Сергеевной он еще больше прежнего высказывал свое равнодушное презрение ко всему романтическому, а оставшись наедине, он с негодованием сознавал романтика в самом себе”. Герой переживает сильный душевный разлад. “...Что-то... в него вселилось, чего он никак не допускал, над чем всегда трунил, что возмущало всю его гордость”. Анна Сергеевна Одинцова отвергла его. Но Базаров нашел в себе силы с честью принять поражение, не теряя своего достоинства. </w:t>
      </w:r>
    </w:p>
    <w:p w:rsidR="001A5E9B" w:rsidRDefault="001A5E9B">
      <w:pPr>
        <w:pStyle w:val="a3"/>
        <w:jc w:val="both"/>
        <w:rPr>
          <w:sz w:val="27"/>
          <w:szCs w:val="27"/>
        </w:rPr>
      </w:pPr>
      <w:r>
        <w:rPr>
          <w:sz w:val="27"/>
          <w:szCs w:val="27"/>
        </w:rPr>
        <w:t xml:space="preserve">А Павел Петрович, тоже сильно любивший, не смог уйти с достоинством, когда убедился в равнодушии женщины к нему: “.. года четыре провел он в чужих краях, то гоняясь за нею, то с намерением терял ее из виду... и уже не мог попасть в нужную колею”. И вообще тот факт, что он серьезно влюбился в легкомысленную и пустую светскую даму, о многом говорит. </w:t>
      </w:r>
    </w:p>
    <w:p w:rsidR="001A5E9B" w:rsidRDefault="001A5E9B">
      <w:pPr>
        <w:pStyle w:val="a3"/>
        <w:jc w:val="both"/>
        <w:rPr>
          <w:sz w:val="27"/>
          <w:szCs w:val="27"/>
        </w:rPr>
      </w:pPr>
      <w:r>
        <w:rPr>
          <w:sz w:val="27"/>
          <w:szCs w:val="27"/>
        </w:rPr>
        <w:t xml:space="preserve">Базаров — сильная натура, это новый человек в русском обществе. И писатель внимательно рассматривает этот тип характера. Последнее испытание, которое он предлагает своему герою — смерть. </w:t>
      </w:r>
    </w:p>
    <w:p w:rsidR="001A5E9B" w:rsidRDefault="001A5E9B">
      <w:pPr>
        <w:pStyle w:val="a3"/>
        <w:jc w:val="both"/>
        <w:rPr>
          <w:sz w:val="27"/>
          <w:szCs w:val="27"/>
        </w:rPr>
      </w:pPr>
      <w:r>
        <w:rPr>
          <w:sz w:val="27"/>
          <w:szCs w:val="27"/>
        </w:rPr>
        <w:t xml:space="preserve">Каждый может притвориться тем, кем хочет. Некоторые люди всю жизнь так и делают. Но в любом случае перед смертью человек становится тем, что есть на самом деле. Все напускное исчезает, и настает время задуматься, может быть, в первый и последний раз, о смысле жизни, о том, что хорошего сделал, будут ли помнить или забудут, как только похоронят. И это естественно, потому что перед лицом неизвестности человеку открывается то, что он, возможно, и не видел при жизни. </w:t>
      </w:r>
    </w:p>
    <w:p w:rsidR="001A5E9B" w:rsidRDefault="001A5E9B">
      <w:pPr>
        <w:pStyle w:val="a3"/>
        <w:jc w:val="both"/>
        <w:rPr>
          <w:sz w:val="27"/>
          <w:szCs w:val="27"/>
        </w:rPr>
      </w:pPr>
      <w:r>
        <w:rPr>
          <w:sz w:val="27"/>
          <w:szCs w:val="27"/>
        </w:rPr>
        <w:t xml:space="preserve">Жаль, конечно, что Тургенев “убивает” Базарова. Такому смелому, сильному человеку жить бы да жить. Но, возможно, писатель, показав, что такие люди существуют, не знал, что делать со своим героем дальше... То, как умирает Базаров, могло бы сделать честь любому. Он жалеет не себя, а родителей. Ему жаль так рано покидать жизнь. Умирая, Базаров признает, что “попал под колесо”, “но еще топорщится”. И с горечью говорит Одинцовой: “А теперь вся задача гиганта — как бы умереть прилично.., вилять хвостом не стану”. </w:t>
      </w:r>
    </w:p>
    <w:p w:rsidR="001A5E9B" w:rsidRDefault="001A5E9B">
      <w:pPr>
        <w:pStyle w:val="a3"/>
        <w:jc w:val="both"/>
        <w:rPr>
          <w:sz w:val="27"/>
          <w:szCs w:val="27"/>
        </w:rPr>
      </w:pPr>
      <w:r>
        <w:rPr>
          <w:sz w:val="27"/>
          <w:szCs w:val="27"/>
        </w:rPr>
        <w:t xml:space="preserve">Базаров — фигура трагическая. Нельзя сказать, что он побеждает Кирсанова в споре. Даже когда Павел Петрович готов признать свое поражение, Базаров вдруг теряет веру в свое учение и сомневается в своей личной необходимости обществу. "Нужен ли я России? Нет, видно, не нужен", — размышляет он. Только близость смерти возвращает Базарову уверенность в себе. </w:t>
      </w:r>
    </w:p>
    <w:p w:rsidR="001A5E9B" w:rsidRDefault="001A5E9B">
      <w:pPr>
        <w:pStyle w:val="a3"/>
        <w:jc w:val="both"/>
        <w:rPr>
          <w:sz w:val="27"/>
          <w:szCs w:val="27"/>
        </w:rPr>
      </w:pPr>
      <w:r>
        <w:rPr>
          <w:sz w:val="27"/>
          <w:szCs w:val="27"/>
        </w:rPr>
        <w:t xml:space="preserve">На чьей же стороне автор романа? Однозначно нельзя ответить на этот вопрос. Будучи либералом по убеждениям, Тургенев чувствовал превосходство Базарова, более того, утверждал: "Вся моя повесть направлена против дворянства как передового класса". И далее: "Я хотел показать сливки общества, но если сливки плохи, то что же молоко? " </w:t>
      </w:r>
    </w:p>
    <w:p w:rsidR="001A5E9B" w:rsidRDefault="001A5E9B">
      <w:pPr>
        <w:pStyle w:val="a3"/>
        <w:jc w:val="both"/>
        <w:rPr>
          <w:sz w:val="27"/>
          <w:szCs w:val="27"/>
        </w:rPr>
      </w:pPr>
      <w:r>
        <w:rPr>
          <w:sz w:val="27"/>
          <w:szCs w:val="27"/>
        </w:rPr>
        <w:t xml:space="preserve">Иван Сергеевич Тургенев любит своего нового героя и в эпилоге дает ему высокую оценку: “...страстное, грешное, бунтующее сердце”. Он говорит, что не обыкновенный человек лежит в могиле, а действительно человек, нужный России, умный, сильный, обладающий нестереотипным мышлением. </w:t>
      </w:r>
    </w:p>
    <w:p w:rsidR="001A5E9B" w:rsidRDefault="001A5E9B">
      <w:pPr>
        <w:pStyle w:val="a3"/>
        <w:jc w:val="both"/>
        <w:rPr>
          <w:sz w:val="27"/>
          <w:szCs w:val="27"/>
        </w:rPr>
      </w:pPr>
      <w:r>
        <w:rPr>
          <w:sz w:val="27"/>
          <w:szCs w:val="27"/>
        </w:rPr>
        <w:t xml:space="preserve">Известно, что И.С.Тургенев посвятил роман Белинскому и утверждал: "Если читатель не полюбит Базарова со всей его грубостью, бессердечностью, безжалостной сухостью и резкостью, я виноват, что не достиг своей цели. Базаров — мое любимое детище". </w:t>
      </w:r>
    </w:p>
    <w:p w:rsidR="001A5E9B" w:rsidRDefault="001A5E9B">
      <w:pPr>
        <w:pStyle w:val="a3"/>
        <w:jc w:val="both"/>
        <w:rPr>
          <w:sz w:val="27"/>
          <w:szCs w:val="27"/>
        </w:rPr>
      </w:pPr>
      <w:r>
        <w:rPr>
          <w:sz w:val="27"/>
          <w:szCs w:val="27"/>
        </w:rPr>
        <w:t>Тургенев написал роман “Отцы и дети” в прошлом веке, но проблемы, затронутые в нем, актуальны и в наше время. Что выбрать: созерцание или действие? Как относиться к искусству, к любви? Право ли поколение отцов?Эти вопросы приходится решать каждому новому поколению. И, может быть, именно невозможность решить их раз и навсегда и движет жизнь.</w:t>
      </w:r>
      <w:bookmarkStart w:id="0" w:name="_GoBack"/>
      <w:bookmarkEnd w:id="0"/>
    </w:p>
    <w:sectPr w:rsidR="001A5E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5A9A"/>
    <w:rsid w:val="001A5E9B"/>
    <w:rsid w:val="003861A8"/>
    <w:rsid w:val="008150B7"/>
    <w:rsid w:val="00E65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88E50A-F803-40D0-9231-C1B0F05E9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1713</Words>
  <Characters>9765</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Проблематика романа «Отцы и дети» - CoolReferat.com</vt:lpstr>
    </vt:vector>
  </TitlesOfParts>
  <Company>*</Company>
  <LinksUpToDate>false</LinksUpToDate>
  <CharactersWithSpaces>11456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Проблематика романа «Отцы и дети» - CoolReferat.com</dc:title>
  <dc:subject/>
  <dc:creator>Admin</dc:creator>
  <cp:keywords/>
  <dc:description/>
  <cp:lastModifiedBy>Irina</cp:lastModifiedBy>
  <cp:revision>2</cp:revision>
  <dcterms:created xsi:type="dcterms:W3CDTF">2014-08-18T20:50:00Z</dcterms:created>
  <dcterms:modified xsi:type="dcterms:W3CDTF">2014-08-18T20:50:00Z</dcterms:modified>
</cp:coreProperties>
</file>