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8B" w:rsidRDefault="002B328B" w:rsidP="004816C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52D61" w:rsidRDefault="00C52D61" w:rsidP="004816C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Термин "собственность" нередко употребляется в самых разнообразных значениях. В одних случаях его используют как синоним, эквивалент понятий "имущество" или "вещи", говоря, например, о "передаче собственности" или о "приобретении собственности". В других случаях считают, что речь идет о сугубо экономическом отношении, а иногда, напротив, это понятие отождествляют с чисто юридической категорией - правом собственности и так далее. В результате этой путаницы складываются ошибочные представления и стереотипы относительно собственности, в частности распространенное мнение о том, что экономические отношения собственности юридически всегда оформляются только с помощью права собственности. Между тем в экономическом и юридическом понимании собственности имеются существенные различия.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ходе написания данной работы была проанализирована масса источников, в том числе Конституция, федеральные законы и иные нормативные акты, монографии известных ученых, таких как: Н.И. Базылева, В.Я. Иохина, Ю.Ф. Симионова, Е.Ф.Борисова, Г.М. Гукасьяна, А.И. Добрынина. Во многих изданиях содержатся очень важные сведения, которые действительно помогли в исследовании данной проблематики. У каждого автора, безусловно, какие-то части данной работы изложены намного подробнее, чем у меня, но также полно я не могу осветить эти вопросы, поскольку ограничена определенным объемом. Поэтому постараюсь изложить материал достаточно развернуто, но в то же время компактно. </w:t>
      </w:r>
    </w:p>
    <w:p w:rsidR="00C52D61" w:rsidRDefault="00C52D61" w:rsidP="004816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решила рассмотреть данную тему из всех предложенных тем, так как тема собственности актуальна как в теоретическом, так и в практическом аспектах. В экономической мысли долгое время господствовало представление, что собственность – отношение человека к вещи, власть человека над вещью. Его возможность, распоряжаться, использовать материальные условия своего существования. При этом стремление человека к обладанию вещами выступало как неотъемлемый, природный инстинкт.</w:t>
      </w:r>
    </w:p>
    <w:p w:rsidR="00C52D61" w:rsidRDefault="00C52D61" w:rsidP="004816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по мере накопления и углубления знаний о законах развития общества представления о собственности стали меняться в сторону все большего признания не природной, а социальной ее основы. Я попробовала рассмотреть в работе различные версии.</w:t>
      </w:r>
    </w:p>
    <w:p w:rsidR="00C52D61" w:rsidRDefault="00C52D61" w:rsidP="004816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проблемой собственности теснейшим образом связано правильное понимание и использование категории “экономический интерес”. Под экономическими интересами понимается стремление людей к удовлетворению своих объективных материальных потребностей. 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Целью исследования</w:t>
      </w:r>
      <w:r>
        <w:rPr>
          <w:rFonts w:ascii="Times New Roman" w:hAnsi="Times New Roman"/>
          <w:sz w:val="28"/>
          <w:szCs w:val="28"/>
        </w:rPr>
        <w:t xml:space="preserve"> является изучение влияния собственности на  экономическое развитие страны и мира, а, следовательно, воздействие собственности на социальную структуру. Также я имела цель выявить особенности понятия и сущности собственности, рассмотреть многообразие форм собственности. 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Каковы </w:t>
      </w:r>
      <w:r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 моей работы? Конечно же, в соответствии с целью: исследовать работы, посвященные данной тематике, найти общие закономерности путем обработки данных. 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Объектом</w:t>
      </w:r>
      <w:r>
        <w:rPr>
          <w:rFonts w:ascii="Times New Roman" w:hAnsi="Times New Roman"/>
          <w:sz w:val="28"/>
          <w:szCs w:val="28"/>
        </w:rPr>
        <w:t xml:space="preserve"> моего исследования являются авторские работы, которые в той или иной степени освещают понятие и сущность собственности во всем ее многообразии. </w:t>
      </w:r>
      <w:r>
        <w:rPr>
          <w:rFonts w:ascii="Times New Roman" w:hAnsi="Times New Roman"/>
          <w:b/>
          <w:sz w:val="28"/>
          <w:szCs w:val="28"/>
        </w:rPr>
        <w:t>Предметом</w:t>
      </w:r>
      <w:r>
        <w:rPr>
          <w:rFonts w:ascii="Times New Roman" w:hAnsi="Times New Roman"/>
          <w:sz w:val="28"/>
          <w:szCs w:val="28"/>
        </w:rPr>
        <w:t xml:space="preserve"> же моего исследования являются развитие и современное состояние теоретических воззрений на понятие «собственность», ее сущность и влияние на развитие экономики.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Считаю, что данная работа имеет и </w:t>
      </w:r>
      <w:r>
        <w:rPr>
          <w:rFonts w:ascii="Times New Roman" w:hAnsi="Times New Roman"/>
          <w:b/>
          <w:sz w:val="28"/>
          <w:szCs w:val="28"/>
        </w:rPr>
        <w:t>практическую значимость</w:t>
      </w:r>
      <w:r>
        <w:rPr>
          <w:rFonts w:ascii="Times New Roman" w:hAnsi="Times New Roman"/>
          <w:sz w:val="28"/>
          <w:szCs w:val="28"/>
        </w:rPr>
        <w:t>, которая состоит в систематизации изученного материала по данной теме и структурирование его в единую систему.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Структура работы: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Введение включает в себя такие важные моменты, как актуальность работы, цели и задачи, обоснование выбора темы.</w:t>
      </w:r>
    </w:p>
    <w:p w:rsidR="00C52D61" w:rsidRDefault="00C52D61" w:rsidP="004816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первой главе дается теоретическое обоснование изучаемой проблемы, раскрываются насущные вопросы о понятии собственности, ее формах и типах, их взаимодействиях и влияниях на социальную и экономическую среду.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Во второй главе рассматривается роль собственности в экономическом развитии, вехи существования данного понятия, их обоснование. 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Заключение содержит основные выводы по работе.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1. Собственность и социальные отношения</w:t>
      </w:r>
    </w:p>
    <w:p w:rsidR="00C52D61" w:rsidRDefault="00C52D61" w:rsidP="004816C8">
      <w:pPr>
        <w:pStyle w:val="1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Собственность в экономическом и юридическом смысле </w:t>
      </w:r>
    </w:p>
    <w:p w:rsidR="00C52D61" w:rsidRDefault="00C52D61" w:rsidP="004816C8">
      <w:pPr>
        <w:pStyle w:val="1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2D61" w:rsidRDefault="00C52D61" w:rsidP="004816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подразумевается в обыденном  представлении под собственностью? Собственность - это чье-то имущество. Сам термин «собственность» происходит от старинного русского слова «собь», что значит все свое, личное достояние, имущество, богатство [1, с. 105]. Поэтому может показаться, что собственность выражает отношение человека к определенной вещи. Ведь говорит же собственник, например, так: «Эта автомашина - моя». Однако в этом случае звучит не только прямое утверждение (о том, кому принадлежит машина). Косвенно содержится также отрицание собственности других лиц (никто иной не может присвоить данную вещь). Поэтому собственность правильнее представить в виде отношения между людьми по формуле: субъект (собственник) - имущество — иные субъекты (несобственники или временные владельцы имущества).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Если же собственность рассматривать как отношения между людьми, то оказывается, что данный термин обозначает два несхожих понятия: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собственность в экономическом смысле, или собственность de facto (лат.) - на деле, фактически;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собственность в юридическом смысле, или собственность dejure (лат.) - юридически, по праву.</w:t>
      </w:r>
    </w:p>
    <w:p w:rsidR="00C52D61" w:rsidRDefault="00C52D61" w:rsidP="004816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данные понятия различаются между собой? Выяснять этот вопрос начнем с раскрытия экономического содержания собственности.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Экономические отношения собственности складываются при решении трех практических вопросов: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Кто (какие субъекты хозяйствования) обладает экономической властью - присваивает факторы и результаты производства?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Какие экономические связи способствуют лучшему использованию производственных условий?</w:t>
      </w:r>
    </w:p>
    <w:p w:rsidR="00C52D61" w:rsidRDefault="00C52D61" w:rsidP="00481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Кому достаются доходы от хозяйственной деятельности? В соответствии с этим единая совокупность экономических отношений собственности включает следующие составные части: а) присвоение факторов и результатов производства; б) хозяйственное использование материальных и иных средств и в) получение дохода от хозяйственной деятельности. </w:t>
      </w:r>
    </w:p>
    <w:p w:rsidR="00C52D61" w:rsidRDefault="00C52D61">
      <w:bookmarkStart w:id="0" w:name="_GoBack"/>
      <w:bookmarkEnd w:id="0"/>
    </w:p>
    <w:sectPr w:rsidR="00C52D61" w:rsidSect="0091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B6D57"/>
    <w:multiLevelType w:val="multilevel"/>
    <w:tmpl w:val="67E430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6C8"/>
    <w:rsid w:val="002B328B"/>
    <w:rsid w:val="004816C8"/>
    <w:rsid w:val="00690562"/>
    <w:rsid w:val="008F602A"/>
    <w:rsid w:val="009117D4"/>
    <w:rsid w:val="00B94692"/>
    <w:rsid w:val="00C52D61"/>
    <w:rsid w:val="00CB4F5E"/>
    <w:rsid w:val="00D8475A"/>
    <w:rsid w:val="00D8541C"/>
    <w:rsid w:val="00E6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718D0-F440-4D93-986C-F8C656C1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6C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81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BEST_XP</Company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Марина</dc:creator>
  <cp:keywords/>
  <dc:description/>
  <cp:lastModifiedBy>Irina</cp:lastModifiedBy>
  <cp:revision>2</cp:revision>
  <dcterms:created xsi:type="dcterms:W3CDTF">2014-08-16T13:23:00Z</dcterms:created>
  <dcterms:modified xsi:type="dcterms:W3CDTF">2014-08-16T13:23:00Z</dcterms:modified>
</cp:coreProperties>
</file>