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E0" w:rsidRDefault="00FE7E3D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Царство Гриби. Загальна характеристика.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3"/>
      </w:tblGrid>
      <w:tr w:rsidR="00EA2EE0">
        <w:tc>
          <w:tcPr>
            <w:tcW w:w="2808" w:type="dxa"/>
          </w:tcPr>
          <w:p w:rsidR="00EA2EE0" w:rsidRDefault="00EA2EE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EA2EE0" w:rsidRDefault="00FE7E3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Відділ Слизовики</w:t>
            </w:r>
          </w:p>
        </w:tc>
      </w:tr>
      <w:tr w:rsidR="00EA2EE0">
        <w:tc>
          <w:tcPr>
            <w:tcW w:w="2808" w:type="dxa"/>
          </w:tcPr>
          <w:p w:rsidR="00EA2EE0" w:rsidRDefault="00FE7E3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Царство Гриби</w:t>
            </w:r>
          </w:p>
        </w:tc>
        <w:tc>
          <w:tcPr>
            <w:tcW w:w="6763" w:type="dxa"/>
          </w:tcPr>
          <w:p w:rsidR="00EA2EE0" w:rsidRDefault="00FE7E3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Відділ Гриби</w:t>
            </w:r>
          </w:p>
        </w:tc>
      </w:tr>
      <w:tr w:rsidR="00EA2EE0">
        <w:tc>
          <w:tcPr>
            <w:tcW w:w="2808" w:type="dxa"/>
          </w:tcPr>
          <w:p w:rsidR="00EA2EE0" w:rsidRDefault="00EA2EE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EA2EE0" w:rsidRDefault="00FE7E3D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Відділ Лишайники</w:t>
            </w:r>
          </w:p>
        </w:tc>
      </w:tr>
    </w:tbl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Гриби</w:t>
      </w:r>
      <w:r>
        <w:rPr>
          <w:color w:val="000000"/>
          <w:sz w:val="28"/>
          <w:szCs w:val="28"/>
          <w:lang w:val="uk-UA"/>
        </w:rPr>
        <w:t xml:space="preserve"> – це група гетеротрофних організмів, безхлорофільні, одно і багатоклітинні, від дрібних мікроскопічних до таких великих, як трутовики і гігантський дощовик. Гриби займають проміжне положення між рослинами і тваринами, оскільки характеризуються рядом ознак: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Тварин: гетеротрофний тип живлення, наявність в обміні сечовини, в оболонці клітин є хітин, запас поживних речовин у вигляді глікогену.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Рослини – необмежений ріст, адсорбтивний тип живлення (шляхом всосування, а не захоплювання їжі), характер розмноження.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Тіло побудоване з тонких нитчастих утворень – гіф. Їх сукупність утворює вегетативне тіло (міцелій або грибницю). Умовно гриби поділяють на вищі та нижчі. У нижчих грибів міцелій має одноклітинну будову, у вищих він багатоклітинний. Дріжджі та внутрішньоклітинні паразитичні гриби міцелію не мають.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060"/>
        <w:gridCol w:w="3343"/>
      </w:tblGrid>
      <w:tr w:rsidR="00EA2EE0">
        <w:tc>
          <w:tcPr>
            <w:tcW w:w="9571" w:type="dxa"/>
            <w:gridSpan w:val="3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Гриби</w:t>
            </w:r>
          </w:p>
        </w:tc>
      </w:tr>
      <w:tr w:rsidR="00EA2EE0">
        <w:tc>
          <w:tcPr>
            <w:tcW w:w="3168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Нижчі</w:t>
            </w:r>
          </w:p>
        </w:tc>
        <w:tc>
          <w:tcPr>
            <w:tcW w:w="6403" w:type="dxa"/>
            <w:gridSpan w:val="2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Вищі</w:t>
            </w:r>
          </w:p>
        </w:tc>
      </w:tr>
      <w:tr w:rsidR="00EA2EE0">
        <w:tc>
          <w:tcPr>
            <w:tcW w:w="3168" w:type="dxa"/>
          </w:tcPr>
          <w:p w:rsidR="00EA2EE0" w:rsidRDefault="00FE7E3D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Паразити:</w:t>
            </w:r>
          </w:p>
        </w:tc>
        <w:tc>
          <w:tcPr>
            <w:tcW w:w="3060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Клас Аскоміцети</w:t>
            </w:r>
          </w:p>
        </w:tc>
        <w:tc>
          <w:tcPr>
            <w:tcW w:w="3343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Клас Базидоміцети</w:t>
            </w:r>
          </w:p>
        </w:tc>
      </w:tr>
      <w:tr w:rsidR="00EA2EE0">
        <w:tc>
          <w:tcPr>
            <w:tcW w:w="3168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Фітофтора – картопляна гниль</w:t>
            </w:r>
          </w:p>
        </w:tc>
        <w:tc>
          <w:tcPr>
            <w:tcW w:w="3060" w:type="dxa"/>
          </w:tcPr>
          <w:p w:rsidR="00EA2EE0" w:rsidRDefault="00FE7E3D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Паразити:</w:t>
            </w:r>
          </w:p>
        </w:tc>
        <w:tc>
          <w:tcPr>
            <w:tcW w:w="3343" w:type="dxa"/>
          </w:tcPr>
          <w:p w:rsidR="00EA2EE0" w:rsidRDefault="00FE7E3D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Паразити:</w:t>
            </w:r>
          </w:p>
        </w:tc>
      </w:tr>
      <w:tr w:rsidR="00EA2EE0">
        <w:tc>
          <w:tcPr>
            <w:tcW w:w="3168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Синтріхіум – рак картоплі Ольпідіум – чорна ніжка капусти</w:t>
            </w:r>
          </w:p>
        </w:tc>
        <w:tc>
          <w:tcPr>
            <w:tcW w:w="3060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Мікроспоридії (трихофітон) – стригучий лишай</w:t>
            </w:r>
          </w:p>
        </w:tc>
        <w:tc>
          <w:tcPr>
            <w:tcW w:w="3343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Сажкові (устилага) – викликають сажку, паразитують на злакових</w:t>
            </w:r>
          </w:p>
        </w:tc>
      </w:tr>
      <w:tr w:rsidR="00EA2EE0">
        <w:tc>
          <w:tcPr>
            <w:tcW w:w="3168" w:type="dxa"/>
          </w:tcPr>
          <w:p w:rsidR="00EA2EE0" w:rsidRDefault="00EA2EE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Ріжки – на житі.</w:t>
            </w:r>
          </w:p>
        </w:tc>
        <w:tc>
          <w:tcPr>
            <w:tcW w:w="3343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Трутовик.</w:t>
            </w:r>
          </w:p>
        </w:tc>
      </w:tr>
      <w:tr w:rsidR="00EA2EE0">
        <w:tc>
          <w:tcPr>
            <w:tcW w:w="3168" w:type="dxa"/>
          </w:tcPr>
          <w:p w:rsidR="00EA2EE0" w:rsidRDefault="00FE7E3D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Сапрофіти:</w:t>
            </w:r>
          </w:p>
          <w:p w:rsidR="00EA2EE0" w:rsidRDefault="00FE7E3D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Мукор – біла цвіль</w:t>
            </w:r>
          </w:p>
        </w:tc>
        <w:tc>
          <w:tcPr>
            <w:tcW w:w="3060" w:type="dxa"/>
          </w:tcPr>
          <w:p w:rsidR="00EA2EE0" w:rsidRDefault="00FE7E3D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Сапрофіти:</w:t>
            </w:r>
          </w:p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Цвілеві гриби – пеніцил, фурацил - антибіотики</w:t>
            </w:r>
          </w:p>
        </w:tc>
        <w:tc>
          <w:tcPr>
            <w:tcW w:w="3343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Іржисті (кукцинія) – викликають іржу на різних рослинах</w:t>
            </w:r>
          </w:p>
        </w:tc>
      </w:tr>
      <w:tr w:rsidR="00EA2EE0">
        <w:tc>
          <w:tcPr>
            <w:tcW w:w="3168" w:type="dxa"/>
          </w:tcPr>
          <w:p w:rsidR="00EA2EE0" w:rsidRDefault="00EA2EE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Дріжджі – одноклітиинні гриби (хлібні, пивні, винні)</w:t>
            </w:r>
          </w:p>
        </w:tc>
        <w:tc>
          <w:tcPr>
            <w:tcW w:w="3343" w:type="dxa"/>
          </w:tcPr>
          <w:p w:rsidR="00EA2EE0" w:rsidRDefault="00FE7E3D">
            <w:pPr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Сапрофіти:</w:t>
            </w:r>
          </w:p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Домовий гриб</w:t>
            </w:r>
          </w:p>
        </w:tc>
      </w:tr>
      <w:tr w:rsidR="00EA2EE0">
        <w:tc>
          <w:tcPr>
            <w:tcW w:w="3168" w:type="dxa"/>
          </w:tcPr>
          <w:p w:rsidR="00EA2EE0" w:rsidRDefault="00EA2EE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Трюфелі – цінні їстівні гриби</w:t>
            </w:r>
          </w:p>
        </w:tc>
        <w:tc>
          <w:tcPr>
            <w:tcW w:w="3343" w:type="dxa"/>
          </w:tcPr>
          <w:p w:rsidR="00EA2EE0" w:rsidRDefault="00FE7E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Шапкові гриби</w:t>
            </w:r>
          </w:p>
        </w:tc>
      </w:tr>
    </w:tbl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Клітина грибів.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>Клітинна оболонка складається з целюлози, білків, ліпідів, хітину. А під нею цитоплазматична мембрана.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Цитоплазма з одним або декількома ядрами, мітохондріями, лізосомами, вакуолями (містить запасні речовини – глікоген, ліпіди, жири).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цитоплазмі містяться білки і не зв’язані з органелами клітини, ферменти, амінокислоти, вуглеводи, ліпіди. В їстівних грибах є багато вітамінів і мінеральних солей.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Розмножуються гриби: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статево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безстатево (спорами)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-вегетативно (частинами міцелію)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-брунькуванням (дріжджі)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характером живлення гриби поділяються на: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 Сапрофіти</w:t>
      </w:r>
      <w:r>
        <w:rPr>
          <w:color w:val="000000"/>
          <w:sz w:val="28"/>
          <w:szCs w:val="28"/>
          <w:lang w:val="uk-UA"/>
        </w:rPr>
        <w:t xml:space="preserve"> – живляться готовими органічними речовинами мертвих організмів.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Паразити</w:t>
      </w:r>
      <w:r>
        <w:rPr>
          <w:color w:val="000000"/>
          <w:sz w:val="28"/>
          <w:szCs w:val="28"/>
          <w:lang w:val="uk-UA"/>
        </w:rPr>
        <w:t xml:space="preserve"> – живляться за рахунок організмів, на яких поселяються (живуть на поверхні або всередині живих тканин рослин і тварин).</w:t>
      </w:r>
    </w:p>
    <w:p w:rsidR="00EA2EE0" w:rsidRDefault="00FE7E3D">
      <w:pPr>
        <w:pStyle w:val="a5"/>
        <w:spacing w:line="360" w:lineRule="auto"/>
        <w:ind w:right="0"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Симбіонти </w:t>
      </w:r>
      <w:r>
        <w:rPr>
          <w:b w:val="0"/>
          <w:bCs/>
          <w:color w:val="000000"/>
          <w:sz w:val="28"/>
          <w:szCs w:val="28"/>
        </w:rPr>
        <w:t>– живуть у симбіозі з іншими організмами (хлорофільними рослинами живляться за рахунок утворення мікоризи.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антибіотик пеніцилін. В 1929 р англійський мікробіолог А.Фленінг виявив антибактеріальну дію плісені пеніцилу і виділив з неї речовину – пеніцилін. У 1940 р І.Флорі добув тривкий препарат пеніциліну.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Дріжджі.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Немає грибниці, тіло складається з поодиноких овальних одноядерних клітин; розмножується швидко брунькуванням, у деяких видів – статеве; при виснаженні середовища, на якому вирощують дріжджі гриб утворює сумки зі спорами – дріжджева клітина перетворюється в сумку. Хлібні або пивні дріжджі – для випікання хліба, а винні – для виготовлення вина. Дістають вітаміни В</w:t>
      </w:r>
      <w:r>
        <w:rPr>
          <w:color w:val="000000"/>
          <w:sz w:val="28"/>
          <w:szCs w:val="28"/>
          <w:vertAlign w:val="subscript"/>
          <w:lang w:val="uk-UA"/>
        </w:rPr>
        <w:t xml:space="preserve">1 </w:t>
      </w:r>
      <w:r>
        <w:rPr>
          <w:color w:val="000000"/>
          <w:sz w:val="28"/>
          <w:szCs w:val="28"/>
          <w:lang w:val="uk-UA"/>
        </w:rPr>
        <w:t>і В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Гриби паразити.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нижчих грибів-паразитів відносять: фітофтора (паразитує на картоплі, помідорах), синтрихіум (рак картоплі) – на бульбах утворюються нарости. В Україні мало поширений, тому є об’єктом суворого карантину).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класу Аскоміцети паразитичними є гриби: трихофітон – це гриб-паразит, що викликає стригучий лишай (уражається волосся, нігті, шкіра людини і тварин). У рослин: ріжки – це паразитичний гриб, що розвивається на житі, пшениці та інших злаках. Під час цвітіння жита, спори гриба заносяться на зав’язь квітки, де вони проростають у міцелій. Переносять спори комахи. Перезимовують спори у ґрунті або з врожаєм гриба. Потрапляючи в організм людини або тварини, ріжки спричиняють тяжке захворювання, яке в народі називають „злі корчі”, що може закінчитися смертю. З ріжок виготовляють ліки, що використовують в гінекології та акушерстві.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класу Базидіомицети представниками грибів-паразитів є: сажкові (гриб устилагу) – паразитує на культурних і дикорослих злакових. Хворі рослини мають вигляд обвуглених або обсипаних сажею, ураження відбувається під час цвітіння. Міцелій, що проростає, проникає в зав’язь і перебуває в зерні до його проростання. Заражене зерно мало відрізняється від здорового, інші види сажки можуть заражати рослини спорами під час цвітіння злаків, або можуть заражати молоді надземні рослини і при цьому міцелій не розростається по всій рослині, а локалізується в місці зараження.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Заходи боротьби з сажками</w:t>
      </w:r>
      <w:r>
        <w:rPr>
          <w:color w:val="000000"/>
          <w:sz w:val="28"/>
          <w:szCs w:val="28"/>
          <w:lang w:val="uk-UA"/>
        </w:rPr>
        <w:t>: технічна обробка насіння, добір посівного матеріалу з незаражених плодів, агротехнічні заходи, які прискорюють ріст рослини.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Іржисті гриби</w:t>
      </w:r>
      <w:r>
        <w:rPr>
          <w:color w:val="000000"/>
          <w:sz w:val="28"/>
          <w:szCs w:val="28"/>
          <w:lang w:val="uk-UA"/>
        </w:rPr>
        <w:t xml:space="preserve"> (гриб пекунія) – викликають іржу. Паразитують на покритонасінних і вищих спорових рослинах, уражені рослини вкриваються плівками оранжевого або іржистого (бурого) кольору.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Заходи боротьби з іржистими</w:t>
      </w:r>
      <w:r>
        <w:rPr>
          <w:color w:val="000000"/>
          <w:sz w:val="28"/>
          <w:szCs w:val="28"/>
          <w:lang w:val="uk-UA"/>
        </w:rPr>
        <w:t xml:space="preserve"> грибами: обпалення, озимлення сірчаними препаратами, виведення стійких сортів злакових, бо найбільш поширена іржа, що паразитує на злакових.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Цей гриб уражає асиміляційну поверхню хлібних злаків, призводить до значних втрат врожаю.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Гриби-трутовики</w:t>
      </w:r>
      <w:r>
        <w:rPr>
          <w:color w:val="000000"/>
          <w:sz w:val="28"/>
          <w:szCs w:val="28"/>
          <w:lang w:val="uk-UA"/>
        </w:rPr>
        <w:t>: завдають великої шкоди лісам, паркам і лісовому господарству. Міцелій трутовиків розвивається всередині дерев, руйнуючи деревину. Зараження – потрапляння спор через рани на корі. Через кілька років після враження виникають плодові тіла копитоподібної форми, тверді та утворюється велика кількість спор.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Заходи боротьби з трутовиками: гігієна лісу, спалювання  заражених дерев.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Сучасна комплексна система мір захисту від паразитичних грибів.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Агротехнічні методи боротьби.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Біологічні методи – використання природних ворогів та продуктів їх життєдіяльності.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Хімічні методи, антибіотики, гормони, ферменти, гормональні препарати.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Карантинні – недопущення завезення збудників хвороб з інших континентів.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5.Селекція рослин – виведення рослин, стійких до хвороб і збудників.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Хвороби людини викликані грибом:</w:t>
      </w:r>
    </w:p>
    <w:p w:rsidR="00EA2EE0" w:rsidRDefault="00FE7E3D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Парша (гриб ахоріон), оселяється на волосяній поверхні голови.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2.Стригучий лишай – гриб трихофітон.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3.Пліснявка (у немовлят) – дріжджовий гриб – сідіум.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Кандидози – викликається грибком кандиди (молочниця).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Роль грибів у природі і народному господарстві.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Разом з бактеріями – роль у кругообміну речовин.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Важлива роль у процесі ґрунтоутворення, знищують у ґрунті різних збудників хвороб.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Велика роль у створенні мікоризи; участь в утворенні лишайників – піонерів рослинності.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Використовується в н/г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дріжджі – в хлібопекарській, пивній, виноробній та спиртових промисловостях.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Види мукора: аспергіла – у спиртовій промисловості.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З дріжджів дістають вітаміни В</w:t>
      </w:r>
      <w:r>
        <w:rPr>
          <w:color w:val="000000"/>
          <w:sz w:val="28"/>
          <w:szCs w:val="28"/>
          <w:vertAlign w:val="subscript"/>
          <w:lang w:val="uk-UA"/>
        </w:rPr>
        <w:t xml:space="preserve">1 </w:t>
      </w:r>
      <w:r>
        <w:rPr>
          <w:color w:val="000000"/>
          <w:sz w:val="28"/>
          <w:szCs w:val="28"/>
          <w:lang w:val="uk-UA"/>
        </w:rPr>
        <w:t>і В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. Вітаміни також є в плодових тілах їстівних грибів.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Шапкові гриби, як продукт харчування.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-З грибів пеніцилів дістають антибіотик пеніцилін, як лікарський препарат, застосовують препарат з ріжків.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Як біологічний метод боротьби з шкідниками с/г (буряковий довгоносик); з грибів виготовляють препарат, що застосовують для знищення шкідливих комах.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Шкідливе значення грибів.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Руйнують деревину.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Псують мастила, книжки, тканини, корозія металу, папір, шкіряні вироби.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Втрати врожаю.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Захворювання людини і тварин, рослин.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ПРОКАРІОТИ. БАКТЕРІЇ.</w:t>
      </w:r>
    </w:p>
    <w:p w:rsidR="00EA2EE0" w:rsidRDefault="00FE7E3D">
      <w:pPr>
        <w:pStyle w:val="30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Надцарство – Прокаріоти. Царство – Дроб’янки, Відділи – Бактерії та Ціанобактерії або синьозелені водорості.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Будова бактерії (бактеріальної клітини):</w:t>
      </w:r>
    </w:p>
    <w:p w:rsidR="00EA2EE0" w:rsidRDefault="00FE7E3D">
      <w:pPr>
        <w:tabs>
          <w:tab w:val="num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 Оболонка.</w:t>
      </w:r>
    </w:p>
    <w:p w:rsidR="00EA2EE0" w:rsidRDefault="00FE7E3D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</w:t>
      </w:r>
      <w:r>
        <w:rPr>
          <w:b/>
          <w:color w:val="000000"/>
          <w:sz w:val="28"/>
          <w:szCs w:val="28"/>
          <w:lang w:val="uk-UA"/>
        </w:rPr>
        <w:t xml:space="preserve"> Зовнішня</w:t>
      </w:r>
      <w:r>
        <w:rPr>
          <w:color w:val="000000"/>
          <w:sz w:val="28"/>
          <w:szCs w:val="28"/>
          <w:lang w:val="uk-UA"/>
        </w:rPr>
        <w:t xml:space="preserve"> – клітинна стінка – тонка, еластична. До складу входить муреїн, який придає бактеріальній клітині певну форму, захищає склад клітини від дії факторів навколишнього середовища і виконує інші функції.</w:t>
      </w:r>
    </w:p>
    <w:p w:rsidR="00EA2EE0" w:rsidRDefault="00FE7E3D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б)</w:t>
      </w:r>
      <w:r>
        <w:rPr>
          <w:b/>
          <w:color w:val="000000"/>
          <w:sz w:val="28"/>
          <w:szCs w:val="28"/>
          <w:lang w:val="uk-UA"/>
        </w:rPr>
        <w:t xml:space="preserve"> Напівпроникна</w:t>
      </w:r>
      <w:r>
        <w:rPr>
          <w:color w:val="000000"/>
          <w:sz w:val="28"/>
          <w:szCs w:val="28"/>
          <w:lang w:val="uk-UA"/>
        </w:rPr>
        <w:t xml:space="preserve"> плазматична мембрана забезпечує вибіркове поступлення речовин у клітину і виділення в навколишнє середовище продуктів обміну, а також утворює вп’ячування – вирости всередину цитоплазми – мезосоми. На мембранах мезосом розміщуються ферменти, а у форосинтетиків пігменти, що можуть виконувати функції мітохондрій, хлоропластів або апарату Гольджі. Багато бактерій зовні клітинної стінки утворюють слизову капсулу.</w:t>
      </w:r>
    </w:p>
    <w:p w:rsidR="00EA2EE0" w:rsidRDefault="00FE7E3D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Цитоплазма</w:t>
      </w:r>
      <w:r>
        <w:rPr>
          <w:color w:val="000000"/>
          <w:sz w:val="28"/>
          <w:szCs w:val="28"/>
          <w:lang w:val="uk-UA"/>
        </w:rPr>
        <w:t>, в якій містяться: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а) Нуклеотид – </w:t>
      </w:r>
      <w:r>
        <w:rPr>
          <w:color w:val="000000"/>
          <w:sz w:val="28"/>
          <w:szCs w:val="28"/>
          <w:lang w:val="uk-UA"/>
        </w:rPr>
        <w:t>ядерна ділянка зі спадковими матеріалами (кільцева молекула ДНК), який контролює всі внутрішньоклітинні процеси. Ядерець немає.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б) Рибосоми –</w:t>
      </w:r>
      <w:r>
        <w:rPr>
          <w:color w:val="000000"/>
          <w:sz w:val="28"/>
          <w:szCs w:val="28"/>
          <w:lang w:val="uk-UA"/>
        </w:rPr>
        <w:t xml:space="preserve"> велика кількість – до 20 тис., за будовою подібні до рибосом еукаріот, але дрібніші за розмірами.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в) </w:t>
      </w:r>
      <w:r>
        <w:rPr>
          <w:color w:val="000000"/>
          <w:sz w:val="28"/>
          <w:szCs w:val="28"/>
          <w:lang w:val="uk-UA"/>
        </w:rPr>
        <w:t>У деяких бактерій</w:t>
      </w:r>
      <w:r>
        <w:rPr>
          <w:b/>
          <w:color w:val="000000"/>
          <w:sz w:val="28"/>
          <w:szCs w:val="28"/>
          <w:lang w:val="uk-UA"/>
        </w:rPr>
        <w:t xml:space="preserve"> є газові вакуолі </w:t>
      </w:r>
      <w:r>
        <w:rPr>
          <w:color w:val="000000"/>
          <w:sz w:val="28"/>
          <w:szCs w:val="28"/>
          <w:lang w:val="uk-UA"/>
        </w:rPr>
        <w:t>(бактерії водойм і ґрунтів). За допомогою цих вакуолей бактерії можуть переміщуватись у водному середовищі з мінімальними втратами енергії.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г) Запасні поживні речовини, </w:t>
      </w:r>
      <w:r>
        <w:rPr>
          <w:color w:val="000000"/>
          <w:sz w:val="28"/>
          <w:szCs w:val="28"/>
          <w:lang w:val="uk-UA"/>
        </w:rPr>
        <w:t>що містяться в цитоплазмі: вуглеводи, глікоген і крохмаль), жири, білки, поліфосфати, сірка та інші мінеральні речовини.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д) </w:t>
      </w:r>
      <w:r>
        <w:rPr>
          <w:color w:val="000000"/>
          <w:sz w:val="28"/>
          <w:szCs w:val="28"/>
          <w:lang w:val="uk-UA"/>
        </w:rPr>
        <w:t xml:space="preserve">У деяких бактерій можуть міститись </w:t>
      </w:r>
      <w:r>
        <w:rPr>
          <w:b/>
          <w:color w:val="000000"/>
          <w:sz w:val="28"/>
          <w:szCs w:val="28"/>
          <w:lang w:val="uk-UA"/>
        </w:rPr>
        <w:t xml:space="preserve">пігменти </w:t>
      </w:r>
      <w:r>
        <w:rPr>
          <w:color w:val="000000"/>
          <w:sz w:val="28"/>
          <w:szCs w:val="28"/>
          <w:lang w:val="uk-UA"/>
        </w:rPr>
        <w:t>(ціанобактерії) – бактеріохлорофіл, бактеріолуркурин, бактеріофікоеритрин, та більшість бактерій – безбарвні.</w:t>
      </w:r>
    </w:p>
    <w:p w:rsidR="00EA2EE0" w:rsidRDefault="00FE7E3D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Органами руху є джгутики</w:t>
      </w:r>
      <w:r>
        <w:rPr>
          <w:color w:val="000000"/>
          <w:sz w:val="28"/>
          <w:szCs w:val="28"/>
          <w:lang w:val="uk-UA"/>
        </w:rPr>
        <w:t xml:space="preserve"> (один – кілька). Складається з однієї молекули специфічного білка. Можуть бути у декілька разів довші за саму клітину, але незначного діаметру.</w:t>
      </w:r>
    </w:p>
    <w:p w:rsidR="00EA2EE0" w:rsidRDefault="00FE7E3D">
      <w:pPr>
        <w:spacing w:line="360" w:lineRule="auto"/>
        <w:ind w:firstLine="70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Шапкові гриби. (їх будова, живлення, симбіоз з рослинами).</w:t>
      </w:r>
    </w:p>
    <w:p w:rsidR="00EA2EE0" w:rsidRDefault="00FE7E3D">
      <w:pPr>
        <w:pStyle w:val="30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Більшість видів цих грибів – сапрофіти (розвиваються на перегнійному ґрунті, відмерлих рослинних залишках), та симбіонти. Вегетативне тіло складається з гіфів, що утворюють грибницю, розташовану в субстраті. В процесі розвитку на грибниці утворюються плодові тіла, які складаються з ніжки та шапки. На нижньому боці шапки, від центру до периферії, у частини грибів розходяться пластинки, на яких розвиваються спори – такі гриби називаються пластинчастими (сироїжки, лисички). У деяких пластинчастих грибів є покривало-плівочка, що захищає пластинки (опеньки). У інших грибів нижня частина шапки має трубчасту форму – це трубчасті гриби. В трубчастих також дозрівають спори. Їх плодові тіла м’ясисті, швидко загнивають, легко пошкоджуються личинками комах, поїдаються слимаками. Зверху шапки, нитки гіфів забарвлені.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Розмножуються шапкові гриби спорами, вегетативно (частинками міцелію).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Ріст і розвиток грибів у лісі залежить від складу ґрунту, метеорологічних умов, утворення мікоризи.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Шапкові гриби зв’язані переважно з вищими рослинами, утворюючи мікоризу (підберезник з березою). Мікориза (грибокорінь) співжиття міцелію гриба з коренями вищих рослин. Явище відкрито у 1871 р Каменським.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Гриб допомагає рослині завоювати важкодоступні речовини гумусу, сприяє поглинанню елементів мінерального живлення, фіксують вільний азот і у сполуках передають рослинам, активує ферменти вищої рослини. Від вищої рослини гриб отримує органічні речовини, кисень, кореневі виділення, що сприяють проростанню спор. Мікориза не виявлена лише в осокових, хрестоцвітих і водяних рослин. Гриби можуть бути зв’язані з мохоподібними, а з водоростями утворюють лишайники.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Шапкові гриби поділяють на: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1.Умовно їстівні</w:t>
      </w:r>
      <w:r>
        <w:rPr>
          <w:color w:val="000000"/>
          <w:sz w:val="28"/>
          <w:szCs w:val="28"/>
          <w:lang w:val="uk-UA"/>
        </w:rPr>
        <w:t xml:space="preserve"> – які необхідно перед кулінарною обробкою тривалий час варити і видалити відвар, або вимочувати у проточній воді (сироїжки, строчки, свинушки, зморшки). Невірне приготування може призвести до харчового отруєння.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2.Безумовно їстівні –</w:t>
      </w:r>
      <w:r>
        <w:rPr>
          <w:color w:val="000000"/>
          <w:sz w:val="28"/>
          <w:szCs w:val="28"/>
          <w:lang w:val="uk-UA"/>
        </w:rPr>
        <w:t xml:space="preserve"> не потрібно додаткової обробки (білі, підберезники, підосичники, справжні опеньки). В Україні приблизно 200 видів їстівних грибів.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3.Отруйні – </w:t>
      </w:r>
      <w:r>
        <w:rPr>
          <w:color w:val="000000"/>
          <w:sz w:val="28"/>
          <w:szCs w:val="28"/>
          <w:lang w:val="uk-UA"/>
        </w:rPr>
        <w:t>це гриби, що спричиняють отруєння організму (бліда поганка, мухомори, несправжні опеньки, несправжні лисички).</w:t>
      </w:r>
    </w:p>
    <w:p w:rsidR="00EA2EE0" w:rsidRDefault="00FE7E3D">
      <w:pPr>
        <w:pStyle w:val="30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Білки грибів досить швидко розпадаються з утворенням отруйних азотистих основ. Тому отруєння може бути викликане не тільки отруйними, але й несвіжими їстівними грибами. При отруєнні грибами необхідно викликати швидку медичну допомогу. В грибах міститься багато мінеральних солей, вітамінів, білків (30%). Але білки грибів тяжко перетравлюються, бо в клітинних оболонках міститься хітин.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Цвілеві гриби.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Поселяються на продуктах харчування, в ґрунті, на овочах і плодах. Викликають псування доброякісних продуктів (хліба, овочів).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 Сапрофіти</w:t>
      </w:r>
      <w:r>
        <w:rPr>
          <w:color w:val="000000"/>
          <w:sz w:val="28"/>
          <w:szCs w:val="28"/>
          <w:lang w:val="uk-UA"/>
        </w:rPr>
        <w:t>: мукор (біла цвіль) – одноклітинний міцелій; пеніцил  і аспергіл – багатоклітинний міцелій.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Паразити</w:t>
      </w:r>
      <w:r>
        <w:rPr>
          <w:color w:val="000000"/>
          <w:sz w:val="28"/>
          <w:szCs w:val="28"/>
          <w:lang w:val="uk-UA"/>
        </w:rPr>
        <w:t>: трихофітон, викликає стригучий лишай у людини і тварини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Мукор (біла цвіль або головчата плісень).</w:t>
      </w:r>
    </w:p>
    <w:p w:rsidR="00EA2EE0" w:rsidRDefault="00FE7E3D">
      <w:pPr>
        <w:pStyle w:val="30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З’являється на харчових продуктах, на гною у вигляді білого нальоту, який через певний час чорніє. Гриб утворює розгалужений міцелій, що складається з однієї клітини. Від якої відособлюється плодове тіло з спорангієм у вигляді головки, в якій розвиваються тисячі спор темного кольору. За умов нестачі поживних речовин відбувається статеве розмноження: на кінцях утворюються гамети, які зливаються, проростають утворюючи зародковий спорангій. Деякі (мукорові дріжджі) розмножуються брунькуванням.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Пеніцил.</w:t>
      </w:r>
    </w:p>
    <w:p w:rsidR="00EA2EE0" w:rsidRDefault="00FE7E3D">
      <w:pPr>
        <w:pStyle w:val="a5"/>
        <w:spacing w:line="360" w:lineRule="auto"/>
        <w:ind w:right="0"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Живе у ґрунті. Або на продуктах харчування, прискорює розкладання трупів рослин і тварин. Розмножується безстатевим шляхом (спори). Пеніцил золотистий виробляє </w:t>
      </w:r>
    </w:p>
    <w:p w:rsidR="00EA2EE0" w:rsidRDefault="00FE7E3D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4. Пілі (фімбрії) </w:t>
      </w:r>
      <w:r>
        <w:rPr>
          <w:bCs/>
          <w:color w:val="000000"/>
          <w:sz w:val="28"/>
          <w:szCs w:val="28"/>
          <w:lang w:val="uk-UA"/>
        </w:rPr>
        <w:t>– ниткоподібні утвори з білків чи полісахаридів – сприяють прикріпленню клітин до субстрату (середовища) або беруть участь у статевому процесі. Форми бактерій: коки (кулясті), палички (бацили), вібріони (зігнуті), спірили (2-3 оберти, спірально вигнуті), спірохети (більше 3 обертів), джгутикові (мають джгутики –</w:t>
      </w:r>
      <w:r>
        <w:rPr>
          <w:color w:val="000000"/>
          <w:sz w:val="28"/>
          <w:szCs w:val="28"/>
          <w:lang w:val="uk-UA"/>
        </w:rPr>
        <w:t xml:space="preserve"> тоненькі вирости цитоплазми). Коки: монококи, диплококи, тетракоки, стрептококи – ниткоподібні, стафілококи – грона винограду.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Дихання: </w:t>
      </w:r>
      <w:r>
        <w:rPr>
          <w:color w:val="000000"/>
          <w:sz w:val="28"/>
          <w:szCs w:val="28"/>
          <w:lang w:val="uk-UA"/>
        </w:rPr>
        <w:t>Дихають бактерії всією поверхнею клітини, за відношенням до кисню бактерії поділяються на:</w:t>
      </w:r>
      <w:r>
        <w:rPr>
          <w:b/>
          <w:color w:val="000000"/>
          <w:sz w:val="28"/>
          <w:szCs w:val="28"/>
          <w:lang w:val="uk-UA"/>
        </w:rPr>
        <w:t xml:space="preserve"> аероби</w:t>
      </w:r>
      <w:r>
        <w:rPr>
          <w:color w:val="000000"/>
          <w:sz w:val="28"/>
          <w:szCs w:val="28"/>
          <w:lang w:val="uk-UA"/>
        </w:rPr>
        <w:t xml:space="preserve"> – використовують кисень; </w:t>
      </w:r>
      <w:r>
        <w:rPr>
          <w:b/>
          <w:color w:val="000000"/>
          <w:sz w:val="28"/>
          <w:szCs w:val="28"/>
          <w:lang w:val="uk-UA"/>
        </w:rPr>
        <w:t>анаероби</w:t>
      </w:r>
      <w:r>
        <w:rPr>
          <w:color w:val="000000"/>
          <w:sz w:val="28"/>
          <w:szCs w:val="28"/>
          <w:lang w:val="uk-UA"/>
        </w:rPr>
        <w:t xml:space="preserve"> – живуть без кисню.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Живлення</w:t>
      </w:r>
      <w:r>
        <w:rPr>
          <w:color w:val="000000"/>
          <w:sz w:val="28"/>
          <w:szCs w:val="28"/>
          <w:lang w:val="uk-UA"/>
        </w:rPr>
        <w:t>: За характером живлення бактерії поділяють на автотрофні і гетеротрофні.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 Автотрофні</w:t>
      </w:r>
      <w:r>
        <w:rPr>
          <w:color w:val="000000"/>
          <w:sz w:val="28"/>
          <w:szCs w:val="28"/>
          <w:lang w:val="uk-UA"/>
        </w:rPr>
        <w:t xml:space="preserve"> бактерії, що синтезують органічні речовини в результаті фотосинтезу (фототрофи) і хемосинтезу (хемотрофи). Хемосинтез у бактерій відкрив Виноградський у 1887 р. </w:t>
      </w:r>
      <w:r>
        <w:rPr>
          <w:b/>
          <w:color w:val="000000"/>
          <w:sz w:val="28"/>
          <w:szCs w:val="28"/>
          <w:lang w:val="uk-UA"/>
        </w:rPr>
        <w:t>Хемотрофні</w:t>
      </w:r>
      <w:r>
        <w:rPr>
          <w:color w:val="000000"/>
          <w:sz w:val="28"/>
          <w:szCs w:val="28"/>
          <w:lang w:val="uk-UA"/>
        </w:rPr>
        <w:t xml:space="preserve"> – живляться за рахунок хемосинтезу, тобто енергію отримують при хімічних реакціях (нітрифікуючі, залізо- і сірко-бактерії).</w:t>
      </w:r>
      <w:r>
        <w:rPr>
          <w:b/>
          <w:color w:val="000000"/>
          <w:sz w:val="28"/>
          <w:szCs w:val="28"/>
          <w:lang w:val="uk-UA"/>
        </w:rPr>
        <w:t xml:space="preserve"> Фототрофні</w:t>
      </w:r>
      <w:r>
        <w:rPr>
          <w:color w:val="000000"/>
          <w:sz w:val="28"/>
          <w:szCs w:val="28"/>
          <w:lang w:val="uk-UA"/>
        </w:rPr>
        <w:t xml:space="preserve"> – пурпурні і зелені сіркобактерії. Використовують світлову енергію.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гетеротрофи –</w:t>
      </w:r>
      <w:r>
        <w:rPr>
          <w:color w:val="000000"/>
          <w:sz w:val="28"/>
          <w:szCs w:val="28"/>
          <w:lang w:val="uk-UA"/>
        </w:rPr>
        <w:t xml:space="preserve"> живляться готовими органічними речовинами.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а) Сапротрофи –</w:t>
      </w:r>
      <w:r>
        <w:rPr>
          <w:color w:val="000000"/>
          <w:sz w:val="28"/>
          <w:szCs w:val="28"/>
          <w:lang w:val="uk-UA"/>
        </w:rPr>
        <w:t xml:space="preserve"> (сапрофіти) живляться органічними рештками відмерлих рослин і тварин, продуктами живлення людини. Викликають гниття і бродіння (ферментацію органічних речовин) – бактерії молочно-кислого та оцтово-кислого бродіння. Бактерії гниття. </w:t>
      </w:r>
      <w:r>
        <w:rPr>
          <w:b/>
          <w:color w:val="000000"/>
          <w:sz w:val="28"/>
          <w:szCs w:val="28"/>
          <w:lang w:val="uk-UA"/>
        </w:rPr>
        <w:t>Гниття</w:t>
      </w:r>
      <w:r>
        <w:rPr>
          <w:color w:val="000000"/>
          <w:sz w:val="28"/>
          <w:szCs w:val="28"/>
          <w:lang w:val="uk-UA"/>
        </w:rPr>
        <w:t xml:space="preserve"> – це розщеплення білків, жирів та інших азотовмісних сполук під дією гнильних бактерій з виділенням сполук неприємного запаху.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б) Симбіотичні бактерії</w:t>
      </w:r>
      <w:r>
        <w:rPr>
          <w:color w:val="000000"/>
          <w:sz w:val="28"/>
          <w:szCs w:val="28"/>
          <w:lang w:val="uk-UA"/>
        </w:rPr>
        <w:t xml:space="preserve"> – азотфіксуючі бактерії (бульбочкові – мутуалізм) поглинають азот з ґрунту і повітря, збагачують ґрунт сполуками азоту, що доступні бобовим рослинам, які в свою чергу дають бактеріям поживні речовини.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в) Паразити</w:t>
      </w:r>
      <w:r>
        <w:rPr>
          <w:color w:val="000000"/>
          <w:sz w:val="28"/>
          <w:szCs w:val="28"/>
          <w:lang w:val="uk-UA"/>
        </w:rPr>
        <w:t xml:space="preserve"> – живуть за рахунок інших організмів – хвороботворні (патогенні).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Розмноження: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 Нестатеве розмноження</w:t>
      </w:r>
      <w:r>
        <w:rPr>
          <w:color w:val="000000"/>
          <w:sz w:val="28"/>
          <w:szCs w:val="28"/>
          <w:lang w:val="uk-UA"/>
        </w:rPr>
        <w:t xml:space="preserve"> поділом – </w:t>
      </w:r>
      <w:r>
        <w:rPr>
          <w:b/>
          <w:color w:val="000000"/>
          <w:sz w:val="28"/>
          <w:szCs w:val="28"/>
          <w:lang w:val="uk-UA"/>
        </w:rPr>
        <w:t>амітоз</w:t>
      </w:r>
      <w:r>
        <w:rPr>
          <w:color w:val="000000"/>
          <w:sz w:val="28"/>
          <w:szCs w:val="28"/>
          <w:lang w:val="uk-UA"/>
        </w:rPr>
        <w:t>, перед цим клітина збільшується в розмірах, подвоюється молекула ДНК, подальше розходження їх в дочірні клітини і ділиться навпіл через кожні 20-30 хвилин.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Статевий процес – коньюгація</w:t>
      </w:r>
      <w:r>
        <w:rPr>
          <w:color w:val="000000"/>
          <w:sz w:val="28"/>
          <w:szCs w:val="28"/>
          <w:lang w:val="uk-UA"/>
        </w:rPr>
        <w:t>, коли дві клітини обмінюються спадковою інформацією (у вигляді фрагментів молекули ДНК) через цитоплазматичний місток або пілі. Це явище підвищує спадкову мінливість і має ще одну назву – генетична рекомбінація (кишкова паличка – Escherichia coli).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3.Спороутворення – </w:t>
      </w:r>
      <w:r>
        <w:rPr>
          <w:color w:val="000000"/>
          <w:sz w:val="28"/>
          <w:szCs w:val="28"/>
          <w:lang w:val="uk-UA"/>
        </w:rPr>
        <w:t>за несприятливих умов можуть утворюватись спори (всередині). Спори вкриваються щільною оболонкою і вони здатні витримувати температуру. Посушливий період та інші несприятливі умови.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Дуже рідко зустрічається </w:t>
      </w:r>
      <w:r>
        <w:rPr>
          <w:b/>
          <w:color w:val="000000"/>
          <w:sz w:val="28"/>
          <w:szCs w:val="28"/>
          <w:lang w:val="uk-UA"/>
        </w:rPr>
        <w:t>брунькування.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Рух: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а) за рахунок джгутиків; 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б) за рахунок виділення слизу (реактивний рух); 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в) спірилам властиві хвилеподібні рухи, маятникові і поступальні рухи.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Пристосування до несприятливих умов</w:t>
      </w:r>
      <w:r>
        <w:rPr>
          <w:color w:val="000000"/>
          <w:sz w:val="28"/>
          <w:szCs w:val="28"/>
          <w:lang w:val="uk-UA"/>
        </w:rPr>
        <w:t xml:space="preserve">: 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 За несприятливих умов бактерія інцистується – тобто покривається захисною товстою оболонкою – цистою. Цисти зберігають життєздатність протягом багатьох років, здатні витримувати високі температури +250˚С або низькі - 180˚С.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Багато бактерій при несприятливих умовах здатні стискатися. Втрачати воду і переходити в стан спокою (примітивний анабіоз).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Спороутворення.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Поширення бактерій</w:t>
      </w:r>
      <w:r>
        <w:rPr>
          <w:color w:val="000000"/>
          <w:sz w:val="28"/>
          <w:szCs w:val="28"/>
          <w:lang w:val="uk-UA"/>
        </w:rPr>
        <w:t>: в ґрунті, в воді, в повітрі, живих і мертвих організмах, в снігах полярних областей, гарячих джерелах. Атомні реактори. Винятком є лише кратери діючих вулканів. Бактерії – аборигени нашої планети – першопоселенці.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Кип’ятіння 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3. Підвищення тиску </w:t>
      </w:r>
      <w:r>
        <w:rPr>
          <w:color w:val="000000"/>
          <w:sz w:val="28"/>
          <w:szCs w:val="28"/>
          <w:lang w:val="uk-UA"/>
        </w:rPr>
        <w:t>в автоклавах.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4. В медицині,</w:t>
      </w:r>
      <w:r>
        <w:rPr>
          <w:color w:val="000000"/>
          <w:sz w:val="28"/>
          <w:szCs w:val="28"/>
          <w:lang w:val="uk-UA"/>
        </w:rPr>
        <w:t xml:space="preserve"> в сільському господарстві, харчовій промисловості при дизенфікації використовують Сl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, I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, Br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, спирт, формалін, Н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, KMnO</w:t>
      </w:r>
      <w:r>
        <w:rPr>
          <w:color w:val="000000"/>
          <w:sz w:val="28"/>
          <w:szCs w:val="28"/>
          <w:vertAlign w:val="subscript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– марганцовка.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Методи боротьби з гнильними бактеріями: сушіння грибів, плодів, м’яса, риби, замороження, маринування, засолка, висока концентрація цукру (варення, компот).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Ціанобактерії – синьозелені водорості: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Мікроцистіс, носток, анабела, спіруліна.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Пігменти</w:t>
      </w:r>
      <w:r>
        <w:rPr>
          <w:color w:val="000000"/>
          <w:sz w:val="28"/>
          <w:szCs w:val="28"/>
          <w:lang w:val="uk-UA"/>
        </w:rPr>
        <w:t>: хлорофіл, каротиноїди, фікоціанін, фікоеритрин. Оболонка складається з муреїну, іноді целюлози, ослизнюється. В центрі є форосинтетичні мембрани, газові вакуолі.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Розмноження: </w:t>
      </w:r>
      <w:r>
        <w:rPr>
          <w:color w:val="000000"/>
          <w:sz w:val="28"/>
          <w:szCs w:val="28"/>
          <w:lang w:val="uk-UA"/>
        </w:rPr>
        <w:t>поділом клітини, розпадом колоній, статевий процес, спори.</w:t>
      </w:r>
    </w:p>
    <w:p w:rsidR="00EA2EE0" w:rsidRDefault="00FE7E3D">
      <w:pPr>
        <w:pStyle w:val="30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„Цвітіння води” – задуха риби, отруєння води.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Значення:</w:t>
      </w:r>
      <w:r>
        <w:rPr>
          <w:color w:val="000000"/>
          <w:sz w:val="28"/>
          <w:szCs w:val="28"/>
          <w:lang w:val="uk-UA"/>
        </w:rPr>
        <w:t xml:space="preserve"> для виготовлення паперу, картону, лаків, фарб, корм для худоби, добрива, корм для риб.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Мікрофлора ґрунту</w:t>
      </w:r>
      <w:r>
        <w:rPr>
          <w:color w:val="000000"/>
          <w:sz w:val="28"/>
          <w:szCs w:val="28"/>
          <w:lang w:val="uk-UA"/>
        </w:rPr>
        <w:t xml:space="preserve"> – в 1 га – сотні млн і міліарди особин. Кількість залежить від типу ґрунтів (багато в чорноземах). Зустрічаються бактерії гниття, нітрифікуючі, азотфіксуючі, сіркобактерії. Серед них є аероби і анаероби. Найменше у підзолистих, цілинних ґрунтах.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Мікрофлора – один з факторів, який сприяє утворенню ґрунту.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Мікрофлора повітря</w:t>
      </w:r>
      <w:r>
        <w:rPr>
          <w:color w:val="000000"/>
          <w:sz w:val="28"/>
          <w:szCs w:val="28"/>
          <w:lang w:val="uk-UA"/>
        </w:rPr>
        <w:t xml:space="preserve"> – залежить від пори року, географічної зони, характеру рослинності (фітонциди), забруднення пилом. Бактерії піднімаються в повітря з пилом, а осідаючи на землю гинуть від нестачі їжі або під дією ультрафіолетових променів. Кожна пилинка є носієм бактерії. Їх багато в закритих приміщеннях 1 мм</w:t>
      </w:r>
      <w:r>
        <w:rPr>
          <w:color w:val="000000"/>
          <w:sz w:val="28"/>
          <w:szCs w:val="28"/>
          <w:vertAlign w:val="superscript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– 300000. Повітря сільської місцевості чистіше ніж міської. Практично відсутні бактерії в соснових і кедрових лісах. Мікрофлора повітря менш численна ніж мікрофлора ґрунту чи води. Повітряно-крапельним шляхом розповсюджується скарлатина, дифтерія, ангіна, туберкульоз.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Мікрофлора водойм</w:t>
      </w:r>
      <w:r>
        <w:rPr>
          <w:color w:val="000000"/>
          <w:sz w:val="28"/>
          <w:szCs w:val="28"/>
          <w:lang w:val="uk-UA"/>
        </w:rPr>
        <w:t>: основна маса мікробів потрапляє в воду з ґрунту. Найбільша кількість бактерій у поверхневих шарах води, ближче до берега. Вода – джерело інфекційних захворювань.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Чиста вода в 1 мл – 100-200 бактерій, забруднена 100-300 тис в 1 мл. З стічними водами в водойми потрапляють патогенні мікроорганізми (холерний вібріон, дизентерійна паличка).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Мікрофлора організму людини: </w:t>
      </w:r>
      <w:r>
        <w:rPr>
          <w:color w:val="000000"/>
          <w:sz w:val="28"/>
          <w:szCs w:val="28"/>
          <w:lang w:val="uk-UA"/>
        </w:rPr>
        <w:t>найбільше на відкритих частинах тіла (руки), ротова порожнина 100-200 видів, в кишечнику (товстому).Вільні від бактерій: мозок, серце, кров, м’язи, печінка, сечовий міхур, шлунок – має кислу реакцію, тому бактерії гинуть.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Значення бактерій: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Сприяють процесам гниття і бродіння і тим самим виконують санітарну роль на землі (бактерії гниття перетворюють органічні речовини на перегній, а ґрунтові бактерії перегній на мінеральні солі.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2.Фіксують молекулярний азот, перетворюючи його у доступні для рослин форми.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Покращують родючість ґрунтів.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 Беруть участь в утворенні нафти й сірководню, у лікувальних грязях, ґрунтах і морях.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Утворюють соду в ґрунтах. На рисових плантаціях переводять поживні речовини в форму, яка доступна кореням цієї культури.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У галузях промисловості (отримання ацетону, етилового і бутилового спиртів, оцтової кислоти, ферментів, гормонів, вітамінів, антибіотиків, білково-вітамінних препаратів.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 Для боротьби з комахами-шкідниками (бактерійні препарати).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 Велике значення у кругообігу С, О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, N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, H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, P, S, Ca.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 Вдалося отримати штами кишкової палички та інших бактерій, здатних синтезувати інсулін, інтерферон, соматотропін, кормового та харчового білків.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 Харчова промисловість: йогурт, сметана, кефір, сир, масло (молочно-кислі бактерії).</w:t>
      </w:r>
    </w:p>
    <w:p w:rsidR="00EA2EE0" w:rsidRDefault="00FE7E3D">
      <w:pPr>
        <w:pStyle w:val="3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 Без бактерій неможливий процес сушіння листків тютюну, виготовлення шовку, оброблення какао, кофе, квашення капусти, при дубінні шкіри.</w:t>
      </w:r>
    </w:p>
    <w:p w:rsidR="00EA2EE0" w:rsidRDefault="00FE7E3D">
      <w:pPr>
        <w:spacing w:line="360" w:lineRule="auto"/>
        <w:ind w:firstLine="70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Негативне значення бактерій – хвороботворні (патогенні) бактерії.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Вони проникають в тканини рослин, тварин, людини і виділяють речовину, що пригнічує сили організму та підсилює патогенну дію самих бактерій. Деякі мікроби виділяють токсини, отруйні продукти життєдіяльності (дифтерія, столбняк, холера). Збудники чуми, сибірської язви можуть утворювати капсулу в організмі людини і тварини, яка забезпечує їм протифагоцитарну дію (лейкоцити).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Повітряно-крапельним шляхом передається пневмонія, туберкульоз, дифтерія. Через їжу і воду – черевний тиф, паратиф, дизентерія, холера. Через статеві зв’язки: гонорея (трипер-гонококом), сифіліс (бліда спірохета). 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Бактеріози рослин: картоплі, томатів, капусти, огірка, бобові, плодові дерева (плямистість, зів’ялість, гниль, опіки).</w:t>
      </w:r>
    </w:p>
    <w:p w:rsidR="00EA2EE0" w:rsidRDefault="00FE7E3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Методи боротьби з бактеріями:</w:t>
      </w:r>
    </w:p>
    <w:p w:rsidR="00EA2EE0" w:rsidRDefault="00FE7E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 Пастеризація</w:t>
      </w:r>
      <w:r>
        <w:rPr>
          <w:color w:val="000000"/>
          <w:sz w:val="28"/>
          <w:szCs w:val="28"/>
          <w:lang w:val="uk-UA"/>
        </w:rPr>
        <w:t xml:space="preserve"> – нагрів до 65˚ на протязі 10-20 хв (знищення вегетативних форм бактерій) – зберігання молока, вина, фруктових соків.</w:t>
      </w:r>
      <w:bookmarkStart w:id="0" w:name="_GoBack"/>
      <w:bookmarkEnd w:id="0"/>
    </w:p>
    <w:sectPr w:rsidR="00EA2EE0">
      <w:pgSz w:w="11907" w:h="16840" w:code="9"/>
      <w:pgMar w:top="1134" w:right="1107" w:bottom="1134" w:left="1361" w:header="0" w:footer="0" w:gutter="0"/>
      <w:cols w:space="708" w:equalWidth="0">
        <w:col w:w="9439" w:space="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125A"/>
    <w:multiLevelType w:val="hybridMultilevel"/>
    <w:tmpl w:val="520C2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2B29"/>
    <w:multiLevelType w:val="hybridMultilevel"/>
    <w:tmpl w:val="90160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450A7"/>
    <w:multiLevelType w:val="hybridMultilevel"/>
    <w:tmpl w:val="BB6C9DF8"/>
    <w:lvl w:ilvl="0" w:tplc="C42EBA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194F64"/>
    <w:multiLevelType w:val="hybridMultilevel"/>
    <w:tmpl w:val="A4B09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A41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2D21C0"/>
    <w:multiLevelType w:val="hybridMultilevel"/>
    <w:tmpl w:val="873E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5718C"/>
    <w:multiLevelType w:val="hybridMultilevel"/>
    <w:tmpl w:val="3314E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E1B22"/>
    <w:multiLevelType w:val="hybridMultilevel"/>
    <w:tmpl w:val="1F205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43FC8"/>
    <w:multiLevelType w:val="hybridMultilevel"/>
    <w:tmpl w:val="AE38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91756"/>
    <w:multiLevelType w:val="hybridMultilevel"/>
    <w:tmpl w:val="98EAE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A06536"/>
    <w:multiLevelType w:val="hybridMultilevel"/>
    <w:tmpl w:val="BDFCFA40"/>
    <w:lvl w:ilvl="0" w:tplc="3880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B354E8"/>
    <w:multiLevelType w:val="hybridMultilevel"/>
    <w:tmpl w:val="E5580798"/>
    <w:lvl w:ilvl="0" w:tplc="0550123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50E7B0C"/>
    <w:multiLevelType w:val="hybridMultilevel"/>
    <w:tmpl w:val="DB54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0774D"/>
    <w:multiLevelType w:val="hybridMultilevel"/>
    <w:tmpl w:val="B46AC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33655"/>
    <w:multiLevelType w:val="hybridMultilevel"/>
    <w:tmpl w:val="FFD68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985D12"/>
    <w:multiLevelType w:val="hybridMultilevel"/>
    <w:tmpl w:val="F828B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FC74B6"/>
    <w:multiLevelType w:val="hybridMultilevel"/>
    <w:tmpl w:val="FA786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163EC9"/>
    <w:multiLevelType w:val="hybridMultilevel"/>
    <w:tmpl w:val="8BFC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BE20DF"/>
    <w:multiLevelType w:val="hybridMultilevel"/>
    <w:tmpl w:val="A5006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7605B0"/>
    <w:multiLevelType w:val="hybridMultilevel"/>
    <w:tmpl w:val="BD502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B14F3B"/>
    <w:multiLevelType w:val="hybridMultilevel"/>
    <w:tmpl w:val="1EA89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27BF7"/>
    <w:multiLevelType w:val="hybridMultilevel"/>
    <w:tmpl w:val="3530D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F644E4"/>
    <w:multiLevelType w:val="hybridMultilevel"/>
    <w:tmpl w:val="169C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D302B3"/>
    <w:multiLevelType w:val="hybridMultilevel"/>
    <w:tmpl w:val="3796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162652"/>
    <w:multiLevelType w:val="hybridMultilevel"/>
    <w:tmpl w:val="3A4E1E8C"/>
    <w:lvl w:ilvl="0" w:tplc="8F620B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0B7035"/>
    <w:multiLevelType w:val="hybridMultilevel"/>
    <w:tmpl w:val="C784AD90"/>
    <w:lvl w:ilvl="0" w:tplc="A76A1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33666DA"/>
    <w:multiLevelType w:val="hybridMultilevel"/>
    <w:tmpl w:val="04AEC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F55F82"/>
    <w:multiLevelType w:val="hybridMultilevel"/>
    <w:tmpl w:val="D4B23EDE"/>
    <w:lvl w:ilvl="0" w:tplc="9A7C0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312590"/>
    <w:multiLevelType w:val="hybridMultilevel"/>
    <w:tmpl w:val="5900B1BA"/>
    <w:lvl w:ilvl="0" w:tplc="6A2C9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1F1EDA"/>
    <w:multiLevelType w:val="hybridMultilevel"/>
    <w:tmpl w:val="CEEC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28602E"/>
    <w:multiLevelType w:val="hybridMultilevel"/>
    <w:tmpl w:val="B50AD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B3672A"/>
    <w:multiLevelType w:val="hybridMultilevel"/>
    <w:tmpl w:val="D666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BF4E6D"/>
    <w:multiLevelType w:val="hybridMultilevel"/>
    <w:tmpl w:val="04AA4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06076E"/>
    <w:multiLevelType w:val="hybridMultilevel"/>
    <w:tmpl w:val="F34E83A0"/>
    <w:lvl w:ilvl="0" w:tplc="B548F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040588"/>
    <w:multiLevelType w:val="hybridMultilevel"/>
    <w:tmpl w:val="611AB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6F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5865E25"/>
    <w:multiLevelType w:val="hybridMultilevel"/>
    <w:tmpl w:val="F2845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0E3BA8"/>
    <w:multiLevelType w:val="hybridMultilevel"/>
    <w:tmpl w:val="C8CCB896"/>
    <w:lvl w:ilvl="0" w:tplc="360E3F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4BCA3C8B"/>
    <w:multiLevelType w:val="hybridMultilevel"/>
    <w:tmpl w:val="B08A1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CF0C16"/>
    <w:multiLevelType w:val="hybridMultilevel"/>
    <w:tmpl w:val="9306B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A21360"/>
    <w:multiLevelType w:val="hybridMultilevel"/>
    <w:tmpl w:val="0AC80F1E"/>
    <w:lvl w:ilvl="0" w:tplc="43986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3536836"/>
    <w:multiLevelType w:val="hybridMultilevel"/>
    <w:tmpl w:val="0D2EF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5502217"/>
    <w:multiLevelType w:val="hybridMultilevel"/>
    <w:tmpl w:val="9FDA0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58815D3"/>
    <w:multiLevelType w:val="hybridMultilevel"/>
    <w:tmpl w:val="069A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DE6EC2"/>
    <w:multiLevelType w:val="hybridMultilevel"/>
    <w:tmpl w:val="C24EDD44"/>
    <w:lvl w:ilvl="0" w:tplc="2D42813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F267429"/>
    <w:multiLevelType w:val="hybridMultilevel"/>
    <w:tmpl w:val="C6927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1A6060"/>
    <w:multiLevelType w:val="hybridMultilevel"/>
    <w:tmpl w:val="79E0F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8D76F5"/>
    <w:multiLevelType w:val="hybridMultilevel"/>
    <w:tmpl w:val="5FC0A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E61BEE"/>
    <w:multiLevelType w:val="hybridMultilevel"/>
    <w:tmpl w:val="622CA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193172"/>
    <w:multiLevelType w:val="hybridMultilevel"/>
    <w:tmpl w:val="54CA3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551697"/>
    <w:multiLevelType w:val="hybridMultilevel"/>
    <w:tmpl w:val="91FCD6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DE46AA9"/>
    <w:multiLevelType w:val="hybridMultilevel"/>
    <w:tmpl w:val="B1D49BBA"/>
    <w:lvl w:ilvl="0" w:tplc="A5288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2"/>
  </w:num>
  <w:num w:numId="4">
    <w:abstractNumId w:val="26"/>
  </w:num>
  <w:num w:numId="5">
    <w:abstractNumId w:val="21"/>
  </w:num>
  <w:num w:numId="6">
    <w:abstractNumId w:val="43"/>
  </w:num>
  <w:num w:numId="7">
    <w:abstractNumId w:val="28"/>
  </w:num>
  <w:num w:numId="8">
    <w:abstractNumId w:val="36"/>
  </w:num>
  <w:num w:numId="9">
    <w:abstractNumId w:val="35"/>
  </w:num>
  <w:num w:numId="10">
    <w:abstractNumId w:val="22"/>
  </w:num>
  <w:num w:numId="11">
    <w:abstractNumId w:val="4"/>
  </w:num>
  <w:num w:numId="12">
    <w:abstractNumId w:val="13"/>
  </w:num>
  <w:num w:numId="13">
    <w:abstractNumId w:val="39"/>
  </w:num>
  <w:num w:numId="14">
    <w:abstractNumId w:val="44"/>
  </w:num>
  <w:num w:numId="15">
    <w:abstractNumId w:val="7"/>
  </w:num>
  <w:num w:numId="16">
    <w:abstractNumId w:val="19"/>
  </w:num>
  <w:num w:numId="17">
    <w:abstractNumId w:val="25"/>
  </w:num>
  <w:num w:numId="18">
    <w:abstractNumId w:val="34"/>
  </w:num>
  <w:num w:numId="19">
    <w:abstractNumId w:val="11"/>
  </w:num>
  <w:num w:numId="20">
    <w:abstractNumId w:val="5"/>
  </w:num>
  <w:num w:numId="21">
    <w:abstractNumId w:val="6"/>
  </w:num>
  <w:num w:numId="22">
    <w:abstractNumId w:val="3"/>
  </w:num>
  <w:num w:numId="23">
    <w:abstractNumId w:val="40"/>
  </w:num>
  <w:num w:numId="24">
    <w:abstractNumId w:val="33"/>
  </w:num>
  <w:num w:numId="25">
    <w:abstractNumId w:val="38"/>
  </w:num>
  <w:num w:numId="26">
    <w:abstractNumId w:val="16"/>
  </w:num>
  <w:num w:numId="27">
    <w:abstractNumId w:val="23"/>
  </w:num>
  <w:num w:numId="28">
    <w:abstractNumId w:val="31"/>
  </w:num>
  <w:num w:numId="29">
    <w:abstractNumId w:val="14"/>
  </w:num>
  <w:num w:numId="30">
    <w:abstractNumId w:val="24"/>
  </w:num>
  <w:num w:numId="31">
    <w:abstractNumId w:val="10"/>
  </w:num>
  <w:num w:numId="32">
    <w:abstractNumId w:val="18"/>
  </w:num>
  <w:num w:numId="33">
    <w:abstractNumId w:val="42"/>
  </w:num>
  <w:num w:numId="34">
    <w:abstractNumId w:val="2"/>
  </w:num>
  <w:num w:numId="35">
    <w:abstractNumId w:val="20"/>
  </w:num>
  <w:num w:numId="36">
    <w:abstractNumId w:val="27"/>
  </w:num>
  <w:num w:numId="37">
    <w:abstractNumId w:val="0"/>
  </w:num>
  <w:num w:numId="38">
    <w:abstractNumId w:val="32"/>
  </w:num>
  <w:num w:numId="39">
    <w:abstractNumId w:val="15"/>
  </w:num>
  <w:num w:numId="40">
    <w:abstractNumId w:val="37"/>
  </w:num>
  <w:num w:numId="41">
    <w:abstractNumId w:val="46"/>
  </w:num>
  <w:num w:numId="42">
    <w:abstractNumId w:val="30"/>
  </w:num>
  <w:num w:numId="43">
    <w:abstractNumId w:val="29"/>
  </w:num>
  <w:num w:numId="44">
    <w:abstractNumId w:val="47"/>
  </w:num>
  <w:num w:numId="45">
    <w:abstractNumId w:val="17"/>
  </w:num>
  <w:num w:numId="46">
    <w:abstractNumId w:val="9"/>
  </w:num>
  <w:num w:numId="47">
    <w:abstractNumId w:val="41"/>
  </w:num>
  <w:num w:numId="48">
    <w:abstractNumId w:val="1"/>
  </w:num>
  <w:num w:numId="49">
    <w:abstractNumId w:val="8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E3D"/>
    <w:rsid w:val="00127498"/>
    <w:rsid w:val="00EA2EE0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44686-A909-452C-B3E3-8E3B181A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color w:val="FF0000"/>
      <w:sz w:val="22"/>
      <w:szCs w:val="22"/>
      <w:lang w:val="uk-UA"/>
    </w:rPr>
  </w:style>
  <w:style w:type="paragraph" w:styleId="a4">
    <w:name w:val="Body Text Indent"/>
    <w:basedOn w:val="a"/>
    <w:semiHidden/>
    <w:pPr>
      <w:ind w:firstLine="720"/>
    </w:pPr>
    <w:rPr>
      <w:sz w:val="12"/>
      <w:szCs w:val="22"/>
    </w:rPr>
  </w:style>
  <w:style w:type="paragraph" w:styleId="2">
    <w:name w:val="Body Text Indent 2"/>
    <w:basedOn w:val="a"/>
    <w:semiHidden/>
    <w:pPr>
      <w:ind w:firstLine="720"/>
      <w:jc w:val="both"/>
    </w:pPr>
    <w:rPr>
      <w:sz w:val="12"/>
      <w:szCs w:val="22"/>
    </w:rPr>
  </w:style>
  <w:style w:type="paragraph" w:styleId="a5">
    <w:name w:val="Title"/>
    <w:basedOn w:val="a"/>
    <w:qFormat/>
    <w:pPr>
      <w:ind w:right="-27"/>
      <w:jc w:val="center"/>
    </w:pPr>
    <w:rPr>
      <w:b/>
      <w:color w:val="FF0000"/>
      <w:sz w:val="12"/>
      <w:lang w:val="uk-UA"/>
    </w:rPr>
  </w:style>
  <w:style w:type="paragraph" w:styleId="3">
    <w:name w:val="Body Text 3"/>
    <w:basedOn w:val="a"/>
    <w:semiHidden/>
    <w:pPr>
      <w:jc w:val="both"/>
    </w:pPr>
    <w:rPr>
      <w:sz w:val="12"/>
      <w:szCs w:val="22"/>
    </w:rPr>
  </w:style>
  <w:style w:type="paragraph" w:styleId="20">
    <w:name w:val="Body Text 2"/>
    <w:basedOn w:val="a"/>
    <w:semiHidden/>
    <w:rPr>
      <w:sz w:val="12"/>
      <w:szCs w:val="20"/>
      <w:lang w:val="uk-UA"/>
    </w:rPr>
  </w:style>
  <w:style w:type="paragraph" w:styleId="30">
    <w:name w:val="Body Text Indent 3"/>
    <w:basedOn w:val="a"/>
    <w:semiHidden/>
    <w:pPr>
      <w:ind w:firstLine="360"/>
      <w:jc w:val="both"/>
    </w:pPr>
    <w:rPr>
      <w:sz w:val="1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Біологія – наука про живу природу</vt:lpstr>
    </vt:vector>
  </TitlesOfParts>
  <Manager>Природничі науки</Manager>
  <Company>Природничі науки</Company>
  <LinksUpToDate>false</LinksUpToDate>
  <CharactersWithSpaces>20302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Біологія – наука про живу природу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2003-07-28T11:21:00Z</cp:lastPrinted>
  <dcterms:created xsi:type="dcterms:W3CDTF">2014-04-11T21:54:00Z</dcterms:created>
  <dcterms:modified xsi:type="dcterms:W3CDTF">2014-04-11T21:54:00Z</dcterms:modified>
  <cp:category>Природничі науки</cp:category>
</cp:coreProperties>
</file>