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62" w:rsidRDefault="00933C62" w:rsidP="00933C62">
      <w:pPr>
        <w:jc w:val="center"/>
        <w:rPr>
          <w:rFonts w:ascii="Times New Roman" w:hAnsi="Times New Roman"/>
          <w:b/>
          <w:sz w:val="20"/>
          <w:szCs w:val="20"/>
        </w:rPr>
      </w:pPr>
      <w:r w:rsidRPr="00F95970">
        <w:rPr>
          <w:rFonts w:ascii="Times New Roman" w:hAnsi="Times New Roman"/>
          <w:b/>
          <w:sz w:val="20"/>
          <w:szCs w:val="20"/>
        </w:rPr>
        <w:t>МУНИЦИПАЛЬНОЕ ОБЩЕОБРАЗОВАТЕЛЬНОЕ УЧРЕЖДЕНИЕ</w:t>
      </w:r>
      <w:r w:rsidRPr="00F95970">
        <w:rPr>
          <w:rFonts w:ascii="Times New Roman" w:hAnsi="Times New Roman"/>
          <w:b/>
          <w:sz w:val="20"/>
          <w:szCs w:val="20"/>
        </w:rPr>
        <w:br/>
        <w:t>СРЕДНЯЯ ОБЩЕОБРАЗОВАТЕЛЬНАЯ ШКОЛА С УГЛУБЛЕННЫМ ИЗУЧЕНИЕМ ПРЕДМЕТОВ ХУДОЖЕСТВЕННО-ЭСТЕТИЧЕСКОГО ЦИКЛА  № 58  Г. ТОМСКА</w:t>
      </w:r>
    </w:p>
    <w:p w:rsidR="00933C62" w:rsidRPr="00481AA2" w:rsidRDefault="00933C62" w:rsidP="00933C62">
      <w:pPr>
        <w:spacing w:line="240" w:lineRule="auto"/>
        <w:jc w:val="center"/>
        <w:rPr>
          <w:rFonts w:ascii="Times New Roman" w:hAnsi="Times New Roman"/>
          <w:sz w:val="20"/>
          <w:szCs w:val="20"/>
        </w:rPr>
      </w:pPr>
      <w:r w:rsidRPr="00481AA2">
        <w:rPr>
          <w:rFonts w:ascii="Times New Roman" w:hAnsi="Times New Roman"/>
          <w:sz w:val="20"/>
          <w:szCs w:val="20"/>
        </w:rPr>
        <w:t xml:space="preserve">Бирюкова ул., д.22, Томск, 634062, тел.: (3822) 68-13-17, факс: (3822) 67-88-78, </w:t>
      </w:r>
      <w:r w:rsidRPr="00481AA2">
        <w:rPr>
          <w:rFonts w:ascii="Times New Roman" w:hAnsi="Times New Roman"/>
          <w:sz w:val="20"/>
          <w:szCs w:val="20"/>
          <w:lang w:val="en-US"/>
        </w:rPr>
        <w:t>e</w:t>
      </w:r>
      <w:r w:rsidRPr="00481AA2">
        <w:rPr>
          <w:rFonts w:ascii="Times New Roman" w:hAnsi="Times New Roman"/>
          <w:sz w:val="20"/>
          <w:szCs w:val="20"/>
        </w:rPr>
        <w:t>-</w:t>
      </w:r>
      <w:r w:rsidRPr="00481AA2">
        <w:rPr>
          <w:rFonts w:ascii="Times New Roman" w:hAnsi="Times New Roman"/>
          <w:sz w:val="20"/>
          <w:szCs w:val="20"/>
          <w:lang w:val="en-US"/>
        </w:rPr>
        <w:t>mail</w:t>
      </w:r>
      <w:r w:rsidRPr="00481AA2">
        <w:rPr>
          <w:rFonts w:ascii="Times New Roman" w:hAnsi="Times New Roman"/>
          <w:sz w:val="20"/>
          <w:szCs w:val="20"/>
        </w:rPr>
        <w:t xml:space="preserve">: </w:t>
      </w:r>
      <w:r w:rsidRPr="00504E42">
        <w:rPr>
          <w:rFonts w:ascii="Times New Roman" w:hAnsi="Times New Roman"/>
          <w:sz w:val="20"/>
          <w:szCs w:val="20"/>
          <w:lang w:val="en-US"/>
        </w:rPr>
        <w:t>school</w:t>
      </w:r>
      <w:r w:rsidRPr="00504E42">
        <w:rPr>
          <w:rFonts w:ascii="Times New Roman" w:hAnsi="Times New Roman"/>
          <w:sz w:val="20"/>
          <w:szCs w:val="20"/>
        </w:rPr>
        <w:t>58@</w:t>
      </w:r>
      <w:r w:rsidRPr="00504E42">
        <w:rPr>
          <w:rFonts w:ascii="Times New Roman" w:hAnsi="Times New Roman"/>
          <w:sz w:val="20"/>
          <w:szCs w:val="20"/>
          <w:lang w:val="en-US"/>
        </w:rPr>
        <w:t>tomsk</w:t>
      </w:r>
      <w:r w:rsidRPr="00504E42">
        <w:rPr>
          <w:rFonts w:ascii="Times New Roman" w:hAnsi="Times New Roman"/>
          <w:sz w:val="20"/>
          <w:szCs w:val="20"/>
        </w:rPr>
        <w:t>.</w:t>
      </w:r>
      <w:r w:rsidRPr="00504E42">
        <w:rPr>
          <w:rFonts w:ascii="Times New Roman" w:hAnsi="Times New Roman"/>
          <w:sz w:val="20"/>
          <w:szCs w:val="20"/>
          <w:lang w:val="en-US"/>
        </w:rPr>
        <w:t>net</w:t>
      </w:r>
    </w:p>
    <w:p w:rsidR="00933C62" w:rsidRDefault="00933C62" w:rsidP="00933C62">
      <w:pPr>
        <w:jc w:val="center"/>
        <w:rPr>
          <w:rFonts w:ascii="Times New Roman" w:hAnsi="Times New Roman"/>
          <w:b/>
          <w:sz w:val="20"/>
          <w:szCs w:val="20"/>
        </w:rPr>
      </w:pPr>
    </w:p>
    <w:p w:rsidR="00933C62" w:rsidRDefault="00504E42" w:rsidP="00933C62">
      <w:pPr>
        <w:rPr>
          <w:rFonts w:ascii="Times New Roman" w:hAnsi="Times New Roman"/>
          <w:b/>
          <w:sz w:val="20"/>
          <w:szCs w:val="20"/>
        </w:rPr>
      </w:pPr>
      <w:r>
        <w:rPr>
          <w:rFonts w:ascii="Times New Roman" w:hAnsi="Times New Roman"/>
          <w:b/>
          <w:noProof/>
          <w:sz w:val="20"/>
          <w:szCs w:val="20"/>
        </w:rPr>
        <w:pict>
          <v:shapetype id="_x0000_t202" coordsize="21600,21600" o:spt="202" path="m,l,21600r21600,l21600,xe">
            <v:stroke joinstyle="miter"/>
            <v:path gradientshapeok="t" o:connecttype="rect"/>
          </v:shapetype>
          <v:shape id="_x0000_s1026" type="#_x0000_t202" style="position:absolute;margin-left:279pt;margin-top:22.6pt;width:198pt;height:99pt;z-index:251657728" strokecolor="white">
            <v:textbox style="mso-next-textbox:#_x0000_s1026">
              <w:txbxContent>
                <w:p w:rsidR="00933C62" w:rsidRPr="000B19C2" w:rsidRDefault="00933C62" w:rsidP="00933C62">
                  <w:pPr>
                    <w:rPr>
                      <w:rFonts w:ascii="Times New Roman" w:hAnsi="Times New Roman"/>
                      <w:sz w:val="18"/>
                      <w:szCs w:val="18"/>
                    </w:rPr>
                  </w:pPr>
                  <w:r w:rsidRPr="000B19C2">
                    <w:rPr>
                      <w:rFonts w:ascii="Times New Roman" w:hAnsi="Times New Roman"/>
                      <w:sz w:val="18"/>
                      <w:szCs w:val="18"/>
                    </w:rPr>
                    <w:t>«УТВЕРЖДАЮ»</w:t>
                  </w:r>
                </w:p>
                <w:p w:rsidR="00933C62" w:rsidRPr="000B19C2" w:rsidRDefault="00933C62" w:rsidP="00933C62">
                  <w:pPr>
                    <w:rPr>
                      <w:rFonts w:ascii="Times New Roman" w:hAnsi="Times New Roman"/>
                      <w:sz w:val="18"/>
                      <w:szCs w:val="18"/>
                    </w:rPr>
                  </w:pPr>
                  <w:r w:rsidRPr="000B19C2">
                    <w:rPr>
                      <w:rFonts w:ascii="Times New Roman" w:hAnsi="Times New Roman"/>
                      <w:sz w:val="18"/>
                      <w:szCs w:val="18"/>
                    </w:rPr>
                    <w:t>Директор МОУ СОШ с углубленным изучением предметов художественно-эстетического цикла</w:t>
                  </w:r>
                  <w:r w:rsidRPr="000B19C2">
                    <w:rPr>
                      <w:rFonts w:ascii="Times New Roman" w:hAnsi="Times New Roman"/>
                    </w:rPr>
                    <w:t xml:space="preserve"> </w:t>
                  </w:r>
                  <w:r w:rsidRPr="000B19C2">
                    <w:rPr>
                      <w:rFonts w:ascii="Times New Roman" w:hAnsi="Times New Roman"/>
                      <w:sz w:val="16"/>
                      <w:szCs w:val="16"/>
                    </w:rPr>
                    <w:t xml:space="preserve">№ </w:t>
                  </w:r>
                  <w:smartTag w:uri="urn:schemas-microsoft-com:office:smarttags" w:element="metricconverter">
                    <w:smartTagPr>
                      <w:attr w:name="ProductID" w:val="58 г"/>
                    </w:smartTagPr>
                    <w:r w:rsidRPr="000B19C2">
                      <w:rPr>
                        <w:rFonts w:ascii="Times New Roman" w:hAnsi="Times New Roman"/>
                        <w:sz w:val="16"/>
                        <w:szCs w:val="16"/>
                      </w:rPr>
                      <w:t>58 г</w:t>
                    </w:r>
                  </w:smartTag>
                  <w:r w:rsidRPr="000B19C2">
                    <w:rPr>
                      <w:rFonts w:ascii="Times New Roman" w:hAnsi="Times New Roman"/>
                      <w:sz w:val="16"/>
                      <w:szCs w:val="16"/>
                    </w:rPr>
                    <w:t>.Томска</w:t>
                  </w:r>
                </w:p>
                <w:p w:rsidR="00933C62" w:rsidRPr="000B19C2" w:rsidRDefault="00933C62" w:rsidP="00933C62">
                  <w:pPr>
                    <w:rPr>
                      <w:rFonts w:ascii="Times New Roman" w:hAnsi="Times New Roman"/>
                      <w:sz w:val="20"/>
                      <w:szCs w:val="20"/>
                    </w:rPr>
                  </w:pPr>
                  <w:r w:rsidRPr="000B19C2">
                    <w:rPr>
                      <w:rFonts w:ascii="Times New Roman" w:hAnsi="Times New Roman"/>
                      <w:sz w:val="20"/>
                      <w:szCs w:val="20"/>
                    </w:rPr>
                    <w:t>_______________________/С.А. Колбина /</w:t>
                  </w:r>
                </w:p>
                <w:p w:rsidR="00933C62" w:rsidRDefault="00933C62" w:rsidP="00933C62">
                  <w:pPr>
                    <w:rPr>
                      <w:sz w:val="16"/>
                      <w:szCs w:val="16"/>
                    </w:rPr>
                  </w:pPr>
                </w:p>
                <w:p w:rsidR="00933C62" w:rsidRPr="00B607DC" w:rsidRDefault="00933C62" w:rsidP="00933C62">
                  <w:pPr>
                    <w:rPr>
                      <w:sz w:val="16"/>
                      <w:szCs w:val="16"/>
                    </w:rPr>
                  </w:pPr>
                  <w:r>
                    <w:rPr>
                      <w:sz w:val="16"/>
                      <w:szCs w:val="16"/>
                    </w:rPr>
                    <w:t>Приказ №_______ от _________________</w:t>
                  </w:r>
                </w:p>
              </w:txbxContent>
            </v:textbox>
          </v:shape>
        </w:pict>
      </w:r>
      <w:r>
        <w:rPr>
          <w:rFonts w:ascii="Times New Roman" w:hAnsi="Times New Roman"/>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v:imagedata r:id="rId7" o:title=""/>
          </v:shape>
        </w:pict>
      </w:r>
      <w:r w:rsidR="00933C62">
        <w:rPr>
          <w:rFonts w:ascii="Times New Roman" w:hAnsi="Times New Roman"/>
          <w:b/>
          <w:sz w:val="20"/>
          <w:szCs w:val="20"/>
        </w:rPr>
        <w:t xml:space="preserve">       </w:t>
      </w:r>
    </w:p>
    <w:p w:rsidR="00933C62" w:rsidRDefault="00933C62" w:rsidP="00933C62">
      <w:pPr>
        <w:rPr>
          <w:rFonts w:ascii="Times New Roman" w:hAnsi="Times New Roman"/>
          <w:b/>
          <w:sz w:val="20"/>
          <w:szCs w:val="20"/>
        </w:rPr>
      </w:pPr>
    </w:p>
    <w:p w:rsidR="00933C62" w:rsidRDefault="00933C62" w:rsidP="00933C62">
      <w:pPr>
        <w:rPr>
          <w:rFonts w:ascii="Times New Roman" w:hAnsi="Times New Roman"/>
          <w:b/>
          <w:sz w:val="20"/>
          <w:szCs w:val="20"/>
        </w:rPr>
      </w:pPr>
    </w:p>
    <w:p w:rsidR="00933C62" w:rsidRDefault="00933C62" w:rsidP="00933C62">
      <w:pPr>
        <w:jc w:val="center"/>
        <w:rPr>
          <w:rFonts w:ascii="Times New Roman" w:hAnsi="Times New Roman"/>
          <w:b/>
          <w:bCs/>
          <w:sz w:val="56"/>
          <w:szCs w:val="56"/>
        </w:rPr>
      </w:pPr>
      <w:r w:rsidRPr="00023E0D">
        <w:rPr>
          <w:rFonts w:ascii="Times New Roman" w:hAnsi="Times New Roman"/>
          <w:b/>
          <w:bCs/>
          <w:sz w:val="56"/>
          <w:szCs w:val="56"/>
        </w:rPr>
        <w:t xml:space="preserve">Организация </w:t>
      </w:r>
    </w:p>
    <w:p w:rsidR="00933C62" w:rsidRDefault="00933C62" w:rsidP="00933C62">
      <w:pPr>
        <w:jc w:val="center"/>
        <w:rPr>
          <w:rFonts w:ascii="Times New Roman" w:hAnsi="Times New Roman"/>
          <w:b/>
          <w:bCs/>
          <w:sz w:val="56"/>
          <w:szCs w:val="56"/>
        </w:rPr>
      </w:pPr>
      <w:r w:rsidRPr="00023E0D">
        <w:rPr>
          <w:rFonts w:ascii="Times New Roman" w:hAnsi="Times New Roman"/>
          <w:b/>
          <w:bCs/>
          <w:sz w:val="56"/>
          <w:szCs w:val="56"/>
        </w:rPr>
        <w:t xml:space="preserve">инклюзивного образования </w:t>
      </w:r>
    </w:p>
    <w:p w:rsidR="00933C62" w:rsidRPr="00023E0D" w:rsidRDefault="00933C62" w:rsidP="00933C62">
      <w:pPr>
        <w:jc w:val="center"/>
        <w:rPr>
          <w:rFonts w:ascii="Times New Roman" w:hAnsi="Times New Roman"/>
          <w:b/>
          <w:bCs/>
          <w:sz w:val="56"/>
          <w:szCs w:val="56"/>
        </w:rPr>
      </w:pPr>
      <w:r>
        <w:rPr>
          <w:rFonts w:ascii="Times New Roman" w:hAnsi="Times New Roman"/>
          <w:b/>
          <w:bCs/>
          <w:sz w:val="56"/>
          <w:szCs w:val="56"/>
        </w:rPr>
        <w:t>в образовательном учреждении</w:t>
      </w:r>
    </w:p>
    <w:p w:rsidR="00933C62" w:rsidRDefault="00933C62" w:rsidP="00933C62">
      <w:pPr>
        <w:jc w:val="center"/>
        <w:rPr>
          <w:rFonts w:ascii="Times New Roman" w:hAnsi="Times New Roman"/>
          <w:i/>
          <w:sz w:val="28"/>
          <w:szCs w:val="28"/>
        </w:rPr>
      </w:pPr>
      <w:r>
        <w:rPr>
          <w:rFonts w:ascii="Times New Roman" w:hAnsi="Times New Roman"/>
          <w:i/>
          <w:sz w:val="28"/>
          <w:szCs w:val="28"/>
        </w:rPr>
        <w:t>(экспериментальная П</w:t>
      </w:r>
      <w:r w:rsidRPr="00755133">
        <w:rPr>
          <w:rFonts w:ascii="Times New Roman" w:hAnsi="Times New Roman"/>
          <w:i/>
          <w:sz w:val="28"/>
          <w:szCs w:val="28"/>
        </w:rPr>
        <w:t>рограмма</w:t>
      </w:r>
      <w:r>
        <w:rPr>
          <w:rFonts w:ascii="Times New Roman" w:hAnsi="Times New Roman"/>
          <w:i/>
          <w:sz w:val="28"/>
          <w:szCs w:val="28"/>
        </w:rPr>
        <w:t>, сроки реализации 2011-2014гг.</w:t>
      </w:r>
      <w:r w:rsidRPr="00755133">
        <w:rPr>
          <w:rFonts w:ascii="Times New Roman" w:hAnsi="Times New Roman"/>
          <w:i/>
          <w:sz w:val="28"/>
          <w:szCs w:val="28"/>
        </w:rPr>
        <w:t>)</w:t>
      </w:r>
    </w:p>
    <w:p w:rsidR="00933C62" w:rsidRDefault="00933C62" w:rsidP="00933C62">
      <w:pPr>
        <w:jc w:val="center"/>
        <w:rPr>
          <w:rFonts w:ascii="Times New Roman" w:hAnsi="Times New Roman"/>
          <w:i/>
          <w:sz w:val="28"/>
          <w:szCs w:val="28"/>
        </w:rPr>
      </w:pPr>
    </w:p>
    <w:p w:rsidR="00933C62" w:rsidRDefault="00933C62" w:rsidP="00933C62">
      <w:pPr>
        <w:jc w:val="center"/>
        <w:rPr>
          <w:rFonts w:ascii="Times New Roman" w:hAnsi="Times New Roman"/>
          <w:i/>
          <w:sz w:val="28"/>
          <w:szCs w:val="28"/>
        </w:rPr>
      </w:pPr>
    </w:p>
    <w:p w:rsidR="00933C62" w:rsidRPr="00693CF0" w:rsidRDefault="00933C62" w:rsidP="00933C62">
      <w:pPr>
        <w:jc w:val="right"/>
        <w:rPr>
          <w:rFonts w:ascii="Times New Roman" w:hAnsi="Times New Roman"/>
          <w:sz w:val="24"/>
          <w:szCs w:val="24"/>
        </w:rPr>
      </w:pPr>
      <w:r w:rsidRPr="00693CF0">
        <w:rPr>
          <w:rFonts w:ascii="Times New Roman" w:hAnsi="Times New Roman"/>
          <w:sz w:val="24"/>
          <w:szCs w:val="24"/>
        </w:rPr>
        <w:t>Руководители Программы:</w:t>
      </w:r>
    </w:p>
    <w:p w:rsidR="00933C62" w:rsidRPr="00693CF0" w:rsidRDefault="00933C62" w:rsidP="00933C62">
      <w:pPr>
        <w:jc w:val="right"/>
        <w:rPr>
          <w:rFonts w:ascii="Times New Roman" w:hAnsi="Times New Roman"/>
          <w:sz w:val="24"/>
          <w:szCs w:val="24"/>
        </w:rPr>
      </w:pPr>
      <w:r w:rsidRPr="00693CF0">
        <w:rPr>
          <w:rFonts w:ascii="Times New Roman" w:hAnsi="Times New Roman"/>
          <w:sz w:val="24"/>
          <w:szCs w:val="24"/>
        </w:rPr>
        <w:t>Колбина С.А., директор школы</w:t>
      </w:r>
    </w:p>
    <w:p w:rsidR="00933C62" w:rsidRPr="00693CF0" w:rsidRDefault="00933C62" w:rsidP="00933C62">
      <w:pPr>
        <w:jc w:val="right"/>
        <w:rPr>
          <w:rFonts w:ascii="Times New Roman" w:hAnsi="Times New Roman"/>
          <w:sz w:val="24"/>
          <w:szCs w:val="24"/>
        </w:rPr>
      </w:pPr>
      <w:r w:rsidRPr="00693CF0">
        <w:rPr>
          <w:rFonts w:ascii="Times New Roman" w:hAnsi="Times New Roman"/>
          <w:sz w:val="24"/>
          <w:szCs w:val="24"/>
        </w:rPr>
        <w:t>Лыскова Р.В., заместитель директора по НМР</w:t>
      </w:r>
    </w:p>
    <w:p w:rsidR="00933C62" w:rsidRDefault="00933C62" w:rsidP="00933C62">
      <w:pPr>
        <w:jc w:val="center"/>
        <w:rPr>
          <w:rFonts w:ascii="Times New Roman" w:hAnsi="Times New Roman"/>
          <w:i/>
          <w:sz w:val="28"/>
          <w:szCs w:val="28"/>
        </w:rPr>
      </w:pPr>
    </w:p>
    <w:p w:rsidR="00933C62" w:rsidRDefault="00933C62" w:rsidP="00933C62">
      <w:pPr>
        <w:jc w:val="center"/>
        <w:rPr>
          <w:rFonts w:ascii="Times New Roman" w:hAnsi="Times New Roman"/>
          <w:i/>
          <w:sz w:val="28"/>
          <w:szCs w:val="28"/>
        </w:rPr>
      </w:pPr>
    </w:p>
    <w:p w:rsidR="00933C62" w:rsidRDefault="00933C62" w:rsidP="00933C62">
      <w:pPr>
        <w:jc w:val="center"/>
        <w:rPr>
          <w:rFonts w:ascii="Times New Roman" w:hAnsi="Times New Roman"/>
          <w:sz w:val="24"/>
          <w:szCs w:val="24"/>
        </w:rPr>
      </w:pPr>
    </w:p>
    <w:p w:rsidR="00933C62" w:rsidRDefault="00933C62" w:rsidP="00933C62">
      <w:pPr>
        <w:jc w:val="center"/>
        <w:rPr>
          <w:rFonts w:ascii="Times New Roman" w:hAnsi="Times New Roman"/>
          <w:sz w:val="24"/>
          <w:szCs w:val="24"/>
        </w:rPr>
      </w:pPr>
    </w:p>
    <w:p w:rsidR="00933C62" w:rsidRPr="00B55643" w:rsidRDefault="00933C62" w:rsidP="00933C62">
      <w:pPr>
        <w:jc w:val="center"/>
        <w:rPr>
          <w:rFonts w:ascii="Times New Roman" w:hAnsi="Times New Roman"/>
          <w:sz w:val="24"/>
          <w:szCs w:val="24"/>
        </w:rPr>
      </w:pPr>
      <w:r w:rsidRPr="00B55643">
        <w:rPr>
          <w:rFonts w:ascii="Times New Roman" w:hAnsi="Times New Roman"/>
          <w:sz w:val="24"/>
          <w:szCs w:val="24"/>
        </w:rPr>
        <w:t>Томск 2011</w:t>
      </w:r>
    </w:p>
    <w:p w:rsidR="00933C62" w:rsidRDefault="00933C62" w:rsidP="00933C62">
      <w:pPr>
        <w:jc w:val="center"/>
        <w:rPr>
          <w:rFonts w:ascii="Times New Roman" w:hAnsi="Times New Roman"/>
          <w:b/>
          <w:sz w:val="24"/>
          <w:szCs w:val="24"/>
        </w:rPr>
      </w:pPr>
      <w:r w:rsidRPr="00B55643">
        <w:rPr>
          <w:rFonts w:ascii="Times New Roman" w:hAnsi="Times New Roman"/>
          <w:b/>
          <w:sz w:val="24"/>
          <w:szCs w:val="24"/>
        </w:rPr>
        <w:lastRenderedPageBreak/>
        <w:t>СОДЕРЖАНИЕ</w:t>
      </w:r>
    </w:p>
    <w:tbl>
      <w:tblPr>
        <w:tblW w:w="10091" w:type="dxa"/>
        <w:tblLook w:val="01E0" w:firstRow="1" w:lastRow="1" w:firstColumn="1" w:lastColumn="1" w:noHBand="0" w:noVBand="0"/>
      </w:tblPr>
      <w:tblGrid>
        <w:gridCol w:w="9468"/>
        <w:gridCol w:w="623"/>
      </w:tblGrid>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1. Паспорт программы</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с.3</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2. Введение</w:t>
            </w:r>
          </w:p>
        </w:tc>
        <w:tc>
          <w:tcPr>
            <w:tcW w:w="623" w:type="dxa"/>
          </w:tcPr>
          <w:p w:rsidR="00933C62" w:rsidRPr="003F5FB7" w:rsidRDefault="00933C62" w:rsidP="003F5FB7">
            <w:pPr>
              <w:spacing w:line="360" w:lineRule="auto"/>
              <w:rPr>
                <w:rFonts w:ascii="Times New Roman" w:hAnsi="Times New Roman"/>
                <w:sz w:val="24"/>
                <w:szCs w:val="24"/>
              </w:rPr>
            </w:pPr>
            <w:r w:rsidRPr="003F5FB7">
              <w:rPr>
                <w:rFonts w:ascii="Times New Roman" w:hAnsi="Times New Roman"/>
                <w:sz w:val="24"/>
                <w:szCs w:val="24"/>
              </w:rPr>
              <w:t>с.4</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3. Основная часть</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с.5</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Раздел 1. Содержание проблемы</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с.5</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Раздел 2.Цели и задачи Программы, показатели их достижения</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с.7</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Раздел 3. Механизмы реализации и управления Программой</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с.9</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Раздел 4. Контроль хода реализации Программы</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с.10</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Раздел 5.  Возможные риски в ходе реализации Программы</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с.11</w:t>
            </w:r>
          </w:p>
        </w:tc>
      </w:tr>
      <w:tr w:rsidR="00933C62" w:rsidRPr="003F5FB7" w:rsidTr="003F5FB7">
        <w:tc>
          <w:tcPr>
            <w:tcW w:w="9468"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4. Перечень мероприятий по реализации Программы «Организация инклюзивного образования в образовательном учреждении»</w:t>
            </w:r>
          </w:p>
        </w:tc>
        <w:tc>
          <w:tcPr>
            <w:tcW w:w="623" w:type="dxa"/>
          </w:tcPr>
          <w:p w:rsidR="00933C62" w:rsidRPr="003F5FB7" w:rsidRDefault="00933C62" w:rsidP="002F322B">
            <w:pPr>
              <w:rPr>
                <w:rFonts w:ascii="Times New Roman" w:hAnsi="Times New Roman"/>
                <w:b/>
                <w:sz w:val="24"/>
                <w:szCs w:val="24"/>
              </w:rPr>
            </w:pPr>
            <w:r w:rsidRPr="003F5FB7">
              <w:rPr>
                <w:rFonts w:ascii="Times New Roman" w:hAnsi="Times New Roman"/>
                <w:sz w:val="24"/>
                <w:szCs w:val="24"/>
              </w:rPr>
              <w:t>с.12</w:t>
            </w:r>
          </w:p>
        </w:tc>
      </w:tr>
    </w:tbl>
    <w:p w:rsidR="00933C62" w:rsidRPr="00B55643" w:rsidRDefault="00933C62" w:rsidP="00933C62">
      <w:pPr>
        <w:jc w:val="center"/>
        <w:rPr>
          <w:rFonts w:ascii="Times New Roman" w:hAnsi="Times New Roman"/>
          <w:b/>
          <w:sz w:val="24"/>
          <w:szCs w:val="24"/>
        </w:rPr>
      </w:pPr>
    </w:p>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 w:rsidR="00933C62" w:rsidRDefault="00933C62" w:rsidP="00933C62">
      <w:pPr>
        <w:pStyle w:val="1"/>
        <w:numPr>
          <w:ilvl w:val="0"/>
          <w:numId w:val="1"/>
        </w:numPr>
        <w:spacing w:after="0" w:line="240" w:lineRule="auto"/>
        <w:ind w:left="0"/>
        <w:jc w:val="center"/>
        <w:rPr>
          <w:rFonts w:ascii="Times New Roman" w:hAnsi="Times New Roman"/>
          <w:b/>
          <w:sz w:val="24"/>
          <w:szCs w:val="24"/>
          <w:highlight w:val="lightGray"/>
        </w:rPr>
      </w:pPr>
      <w:r w:rsidRPr="00BF45F2">
        <w:rPr>
          <w:rFonts w:ascii="Times New Roman" w:hAnsi="Times New Roman"/>
          <w:b/>
          <w:sz w:val="24"/>
          <w:szCs w:val="24"/>
          <w:highlight w:val="lightGray"/>
        </w:rPr>
        <w:t>Паспорт Программы</w:t>
      </w:r>
    </w:p>
    <w:p w:rsidR="00933C62" w:rsidRPr="00BF45F2" w:rsidRDefault="00933C62" w:rsidP="00933C62">
      <w:pPr>
        <w:pStyle w:val="1"/>
        <w:spacing w:after="0" w:line="240" w:lineRule="auto"/>
        <w:ind w:left="-360"/>
        <w:jc w:val="center"/>
        <w:rPr>
          <w:rFonts w:ascii="Times New Roman" w:hAnsi="Times New Roman"/>
          <w:b/>
          <w:sz w:val="24"/>
          <w:szCs w:val="24"/>
          <w:highlight w:val="lightGray"/>
        </w:rPr>
      </w:pPr>
    </w:p>
    <w:tbl>
      <w:tblPr>
        <w:tblpPr w:leftFromText="180" w:rightFromText="180" w:vertAnchor="text" w:horzAnchor="margin" w:tblpY="17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2340"/>
        <w:gridCol w:w="6660"/>
      </w:tblGrid>
      <w:tr w:rsidR="00933C62" w:rsidRPr="003F5FB7" w:rsidTr="003F5FB7">
        <w:tc>
          <w:tcPr>
            <w:tcW w:w="828" w:type="dxa"/>
          </w:tcPr>
          <w:p w:rsidR="00933C62" w:rsidRPr="003F5FB7" w:rsidRDefault="00933C62" w:rsidP="003F5FB7">
            <w:pPr>
              <w:numPr>
                <w:ilvl w:val="0"/>
                <w:numId w:val="15"/>
              </w:numPr>
              <w:spacing w:after="0" w:line="240" w:lineRule="auto"/>
              <w:jc w:val="both"/>
              <w:rPr>
                <w:rFonts w:ascii="Times New Roman" w:hAnsi="Times New Roman"/>
              </w:rPr>
            </w:pPr>
          </w:p>
        </w:tc>
        <w:tc>
          <w:tcPr>
            <w:tcW w:w="2340" w:type="dxa"/>
          </w:tcPr>
          <w:p w:rsidR="00933C62" w:rsidRPr="003F5FB7" w:rsidRDefault="00933C62" w:rsidP="003F5FB7">
            <w:pPr>
              <w:spacing w:after="0" w:line="240" w:lineRule="auto"/>
              <w:jc w:val="both"/>
              <w:rPr>
                <w:rFonts w:ascii="Times New Roman" w:hAnsi="Times New Roman"/>
                <w:color w:val="000000"/>
              </w:rPr>
            </w:pPr>
            <w:r w:rsidRPr="003F5FB7">
              <w:rPr>
                <w:rFonts w:ascii="Times New Roman" w:hAnsi="Times New Roman"/>
                <w:color w:val="000000"/>
              </w:rPr>
              <w:t>Наименование Программы</w:t>
            </w:r>
          </w:p>
        </w:tc>
        <w:tc>
          <w:tcPr>
            <w:tcW w:w="6660" w:type="dxa"/>
          </w:tcPr>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Организация инклюзивного образования в образовательном учреждении</w:t>
            </w:r>
          </w:p>
        </w:tc>
      </w:tr>
      <w:tr w:rsidR="00933C62" w:rsidRPr="003F5FB7" w:rsidTr="003F5FB7">
        <w:tc>
          <w:tcPr>
            <w:tcW w:w="828" w:type="dxa"/>
          </w:tcPr>
          <w:p w:rsidR="00933C62" w:rsidRPr="003F5FB7" w:rsidRDefault="00933C62" w:rsidP="003F5FB7">
            <w:pPr>
              <w:pStyle w:val="1"/>
              <w:numPr>
                <w:ilvl w:val="0"/>
                <w:numId w:val="15"/>
              </w:numPr>
              <w:spacing w:after="0" w:line="240" w:lineRule="auto"/>
              <w:jc w:val="both"/>
              <w:rPr>
                <w:rFonts w:ascii="Times New Roman" w:hAnsi="Times New Roman"/>
              </w:rPr>
            </w:pPr>
          </w:p>
        </w:tc>
        <w:tc>
          <w:tcPr>
            <w:tcW w:w="234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color w:val="000000"/>
              </w:rPr>
              <w:t>Статус экспериментальной площадки</w:t>
            </w:r>
          </w:p>
        </w:tc>
        <w:tc>
          <w:tcPr>
            <w:tcW w:w="6660" w:type="dxa"/>
          </w:tcPr>
          <w:p w:rsidR="00933C62" w:rsidRPr="003F5FB7" w:rsidRDefault="00933C62" w:rsidP="003F5FB7">
            <w:pPr>
              <w:numPr>
                <w:ilvl w:val="1"/>
                <w:numId w:val="8"/>
              </w:numPr>
              <w:suppressAutoHyphens/>
              <w:spacing w:after="0" w:line="240" w:lineRule="auto"/>
              <w:rPr>
                <w:rFonts w:ascii="Times New Roman" w:hAnsi="Times New Roman"/>
                <w:bCs/>
                <w:color w:val="000000"/>
              </w:rPr>
            </w:pPr>
            <w:r w:rsidRPr="003F5FB7">
              <w:rPr>
                <w:rFonts w:ascii="Times New Roman" w:hAnsi="Times New Roman"/>
                <w:bCs/>
                <w:color w:val="000000"/>
              </w:rPr>
              <w:t>Региональная экспериментальная площадка</w:t>
            </w:r>
          </w:p>
          <w:p w:rsidR="00933C62" w:rsidRPr="003F5FB7" w:rsidRDefault="00933C62" w:rsidP="003F5FB7">
            <w:pPr>
              <w:pStyle w:val="HTML"/>
              <w:jc w:val="both"/>
              <w:rPr>
                <w:rFonts w:ascii="Times New Roman" w:hAnsi="Times New Roman" w:cs="Times New Roman"/>
                <w:color w:val="000000"/>
                <w:sz w:val="22"/>
                <w:szCs w:val="22"/>
              </w:rPr>
            </w:pPr>
          </w:p>
        </w:tc>
      </w:tr>
      <w:tr w:rsidR="00933C62" w:rsidRPr="003F5FB7" w:rsidTr="003F5FB7">
        <w:tc>
          <w:tcPr>
            <w:tcW w:w="828" w:type="dxa"/>
          </w:tcPr>
          <w:p w:rsidR="00933C62" w:rsidRPr="003F5FB7" w:rsidRDefault="00933C62" w:rsidP="003F5FB7">
            <w:pPr>
              <w:numPr>
                <w:ilvl w:val="0"/>
                <w:numId w:val="15"/>
              </w:numPr>
              <w:spacing w:line="240" w:lineRule="auto"/>
              <w:rPr>
                <w:bCs/>
              </w:rPr>
            </w:pPr>
          </w:p>
        </w:tc>
        <w:tc>
          <w:tcPr>
            <w:tcW w:w="2340" w:type="dxa"/>
          </w:tcPr>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 xml:space="preserve">Председатель Совета по экспериментальной площадке </w:t>
            </w:r>
          </w:p>
          <w:p w:rsidR="00933C62" w:rsidRPr="003F5FB7" w:rsidRDefault="00933C62" w:rsidP="003F5FB7">
            <w:pPr>
              <w:spacing w:line="240" w:lineRule="auto"/>
              <w:rPr>
                <w:rFonts w:ascii="Times New Roman" w:hAnsi="Times New Roman"/>
                <w:color w:val="000000"/>
              </w:rPr>
            </w:pPr>
          </w:p>
        </w:tc>
        <w:tc>
          <w:tcPr>
            <w:tcW w:w="6660" w:type="dxa"/>
          </w:tcPr>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 xml:space="preserve">Фамилия имя отчество:  </w:t>
            </w:r>
          </w:p>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 xml:space="preserve">Должность: </w:t>
            </w:r>
          </w:p>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 xml:space="preserve">Телефон/факс: </w:t>
            </w:r>
          </w:p>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lang w:val="en-US"/>
              </w:rPr>
              <w:t>E</w:t>
            </w:r>
            <w:r w:rsidRPr="003F5FB7">
              <w:rPr>
                <w:rFonts w:ascii="Times New Roman" w:hAnsi="Times New Roman"/>
                <w:bCs/>
                <w:color w:val="000000"/>
              </w:rPr>
              <w:t>-</w:t>
            </w:r>
            <w:r w:rsidRPr="003F5FB7">
              <w:rPr>
                <w:rFonts w:ascii="Times New Roman" w:hAnsi="Times New Roman"/>
                <w:bCs/>
                <w:color w:val="000000"/>
                <w:lang w:val="en-US"/>
              </w:rPr>
              <w:t>mail</w:t>
            </w:r>
            <w:r w:rsidRPr="003F5FB7">
              <w:rPr>
                <w:rFonts w:ascii="Times New Roman" w:hAnsi="Times New Roman"/>
                <w:bCs/>
                <w:color w:val="000000"/>
              </w:rPr>
              <w:t xml:space="preserve">: </w:t>
            </w:r>
          </w:p>
        </w:tc>
      </w:tr>
      <w:tr w:rsidR="00933C62" w:rsidRPr="003F5FB7" w:rsidTr="003F5FB7">
        <w:tc>
          <w:tcPr>
            <w:tcW w:w="828" w:type="dxa"/>
          </w:tcPr>
          <w:p w:rsidR="00933C62" w:rsidRPr="003F5FB7" w:rsidRDefault="00933C62" w:rsidP="003F5FB7">
            <w:pPr>
              <w:pStyle w:val="1"/>
              <w:numPr>
                <w:ilvl w:val="0"/>
                <w:numId w:val="15"/>
              </w:numPr>
              <w:spacing w:after="0" w:line="240" w:lineRule="auto"/>
              <w:jc w:val="both"/>
              <w:rPr>
                <w:rFonts w:ascii="Times New Roman" w:hAnsi="Times New Roman"/>
              </w:rPr>
            </w:pPr>
          </w:p>
        </w:tc>
        <w:tc>
          <w:tcPr>
            <w:tcW w:w="234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color w:val="000000"/>
              </w:rPr>
              <w:t>Руководитель  Программы</w:t>
            </w:r>
          </w:p>
        </w:tc>
        <w:tc>
          <w:tcPr>
            <w:tcW w:w="666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color w:val="000000"/>
              </w:rPr>
              <w:t>Колбина Светлана Александровна,  директор</w:t>
            </w:r>
          </w:p>
        </w:tc>
      </w:tr>
      <w:tr w:rsidR="00933C62" w:rsidRPr="003F5FB7" w:rsidTr="003F5FB7">
        <w:tc>
          <w:tcPr>
            <w:tcW w:w="828" w:type="dxa"/>
          </w:tcPr>
          <w:p w:rsidR="00933C62" w:rsidRPr="003F5FB7" w:rsidRDefault="00933C62" w:rsidP="003F5FB7">
            <w:pPr>
              <w:numPr>
                <w:ilvl w:val="0"/>
                <w:numId w:val="15"/>
              </w:numPr>
              <w:spacing w:after="0" w:line="240" w:lineRule="auto"/>
              <w:jc w:val="both"/>
              <w:rPr>
                <w:rFonts w:ascii="Times New Roman" w:hAnsi="Times New Roman"/>
              </w:rPr>
            </w:pPr>
          </w:p>
        </w:tc>
        <w:tc>
          <w:tcPr>
            <w:tcW w:w="2340" w:type="dxa"/>
          </w:tcPr>
          <w:p w:rsidR="00933C62" w:rsidRPr="003F5FB7" w:rsidRDefault="00933C62" w:rsidP="003F5FB7">
            <w:pPr>
              <w:spacing w:after="0" w:line="240" w:lineRule="auto"/>
              <w:jc w:val="both"/>
              <w:rPr>
                <w:rFonts w:ascii="Times New Roman" w:hAnsi="Times New Roman"/>
                <w:color w:val="000000"/>
              </w:rPr>
            </w:pPr>
            <w:r w:rsidRPr="003F5FB7">
              <w:rPr>
                <w:rFonts w:ascii="Times New Roman" w:hAnsi="Times New Roman"/>
                <w:color w:val="000000"/>
              </w:rPr>
              <w:t xml:space="preserve">Научный руководитель </w:t>
            </w:r>
          </w:p>
        </w:tc>
        <w:tc>
          <w:tcPr>
            <w:tcW w:w="666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color w:val="000000"/>
              </w:rPr>
              <w:t>Лыскова Роза Викторовна, заместитель директора по НМР</w:t>
            </w:r>
          </w:p>
          <w:p w:rsidR="00933C62" w:rsidRPr="003F5FB7" w:rsidRDefault="00933C62" w:rsidP="003F5FB7">
            <w:pPr>
              <w:numPr>
                <w:ilvl w:val="1"/>
                <w:numId w:val="8"/>
              </w:numPr>
              <w:suppressAutoHyphens/>
              <w:spacing w:after="0" w:line="240" w:lineRule="auto"/>
              <w:rPr>
                <w:rFonts w:ascii="Times New Roman" w:hAnsi="Times New Roman"/>
                <w:bCs/>
                <w:color w:val="000000"/>
                <w:lang w:val="en-US"/>
              </w:rPr>
            </w:pPr>
            <w:r w:rsidRPr="003F5FB7">
              <w:rPr>
                <w:rFonts w:ascii="Times New Roman" w:hAnsi="Times New Roman"/>
                <w:bCs/>
                <w:color w:val="000000"/>
              </w:rPr>
              <w:t>Е</w:t>
            </w:r>
            <w:r w:rsidRPr="003F5FB7">
              <w:rPr>
                <w:rFonts w:ascii="Times New Roman" w:hAnsi="Times New Roman"/>
                <w:bCs/>
                <w:color w:val="000000"/>
                <w:lang w:val="en-US"/>
              </w:rPr>
              <w:t xml:space="preserve">-mail: </w:t>
            </w:r>
          </w:p>
          <w:p w:rsidR="00933C62" w:rsidRPr="003F5FB7" w:rsidRDefault="00933C62" w:rsidP="003F5FB7">
            <w:pPr>
              <w:pStyle w:val="1"/>
              <w:spacing w:after="0" w:line="240" w:lineRule="auto"/>
              <w:ind w:left="0"/>
              <w:jc w:val="both"/>
              <w:rPr>
                <w:rFonts w:ascii="Times New Roman" w:hAnsi="Times New Roman"/>
                <w:color w:val="000000"/>
              </w:rPr>
            </w:pPr>
          </w:p>
        </w:tc>
      </w:tr>
      <w:tr w:rsidR="00933C62" w:rsidRPr="003F5FB7" w:rsidTr="003F5FB7">
        <w:tc>
          <w:tcPr>
            <w:tcW w:w="828" w:type="dxa"/>
          </w:tcPr>
          <w:p w:rsidR="00933C62" w:rsidRPr="003F5FB7" w:rsidRDefault="00933C62" w:rsidP="003F5FB7">
            <w:pPr>
              <w:numPr>
                <w:ilvl w:val="0"/>
                <w:numId w:val="15"/>
              </w:numPr>
              <w:spacing w:line="240" w:lineRule="auto"/>
              <w:rPr>
                <w:bCs/>
              </w:rPr>
            </w:pPr>
          </w:p>
        </w:tc>
        <w:tc>
          <w:tcPr>
            <w:tcW w:w="2340" w:type="dxa"/>
          </w:tcPr>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Консультанты</w:t>
            </w:r>
          </w:p>
        </w:tc>
        <w:tc>
          <w:tcPr>
            <w:tcW w:w="666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color w:val="000000"/>
              </w:rPr>
              <w:t>Артюшенко Наталья Петровна, директор МУ ПМПК</w:t>
            </w:r>
          </w:p>
        </w:tc>
      </w:tr>
      <w:tr w:rsidR="00933C62" w:rsidRPr="003F5FB7" w:rsidTr="003F5FB7">
        <w:tc>
          <w:tcPr>
            <w:tcW w:w="828" w:type="dxa"/>
          </w:tcPr>
          <w:p w:rsidR="00933C62" w:rsidRPr="003F5FB7" w:rsidRDefault="00933C62" w:rsidP="003F5FB7">
            <w:pPr>
              <w:numPr>
                <w:ilvl w:val="0"/>
                <w:numId w:val="15"/>
              </w:numPr>
              <w:suppressAutoHyphens/>
              <w:spacing w:after="0" w:line="240" w:lineRule="auto"/>
              <w:rPr>
                <w:rFonts w:ascii="Times New Roman" w:hAnsi="Times New Roman"/>
              </w:rPr>
            </w:pPr>
          </w:p>
        </w:tc>
        <w:tc>
          <w:tcPr>
            <w:tcW w:w="2340" w:type="dxa"/>
          </w:tcPr>
          <w:p w:rsidR="00933C62" w:rsidRPr="003F5FB7" w:rsidRDefault="00933C62" w:rsidP="003F5FB7">
            <w:pPr>
              <w:suppressAutoHyphens/>
              <w:spacing w:after="0" w:line="240" w:lineRule="auto"/>
              <w:rPr>
                <w:rFonts w:ascii="Times New Roman" w:hAnsi="Times New Roman"/>
                <w:bCs/>
                <w:color w:val="000000"/>
              </w:rPr>
            </w:pPr>
            <w:r w:rsidRPr="003F5FB7">
              <w:rPr>
                <w:rFonts w:ascii="Times New Roman" w:hAnsi="Times New Roman"/>
              </w:rPr>
              <w:t>Ступень образования, на которой осуществляется эксперимент</w:t>
            </w:r>
          </w:p>
        </w:tc>
        <w:tc>
          <w:tcPr>
            <w:tcW w:w="6660" w:type="dxa"/>
          </w:tcPr>
          <w:p w:rsidR="00933C62" w:rsidRPr="003F5FB7" w:rsidRDefault="00933C62" w:rsidP="003F5FB7">
            <w:pPr>
              <w:spacing w:line="240" w:lineRule="auto"/>
              <w:rPr>
                <w:rFonts w:ascii="Times New Roman" w:hAnsi="Times New Roman"/>
                <w:color w:val="000000"/>
              </w:rPr>
            </w:pPr>
            <w:r w:rsidRPr="003F5FB7">
              <w:rPr>
                <w:rFonts w:ascii="Times New Roman" w:hAnsi="Times New Roman"/>
                <w:color w:val="000000"/>
                <w:lang w:val="en-US"/>
              </w:rPr>
              <w:t>II</w:t>
            </w:r>
            <w:r w:rsidRPr="003F5FB7">
              <w:rPr>
                <w:rFonts w:ascii="Times New Roman" w:hAnsi="Times New Roman"/>
                <w:color w:val="000000"/>
              </w:rPr>
              <w:t xml:space="preserve"> образовательная ступень</w:t>
            </w:r>
          </w:p>
        </w:tc>
      </w:tr>
      <w:tr w:rsidR="00933C62" w:rsidRPr="003F5FB7" w:rsidTr="003F5FB7">
        <w:tc>
          <w:tcPr>
            <w:tcW w:w="828" w:type="dxa"/>
          </w:tcPr>
          <w:p w:rsidR="00933C62" w:rsidRPr="003F5FB7" w:rsidRDefault="00933C62" w:rsidP="003F5FB7">
            <w:pPr>
              <w:pStyle w:val="1"/>
              <w:numPr>
                <w:ilvl w:val="0"/>
                <w:numId w:val="15"/>
              </w:numPr>
              <w:spacing w:after="0" w:line="240" w:lineRule="auto"/>
              <w:rPr>
                <w:rFonts w:ascii="Times New Roman" w:hAnsi="Times New Roman"/>
              </w:rPr>
            </w:pPr>
          </w:p>
        </w:tc>
        <w:tc>
          <w:tcPr>
            <w:tcW w:w="2340" w:type="dxa"/>
          </w:tcPr>
          <w:p w:rsidR="00933C62" w:rsidRPr="003F5FB7" w:rsidRDefault="00933C62" w:rsidP="003F5FB7">
            <w:pPr>
              <w:pStyle w:val="1"/>
              <w:spacing w:after="0" w:line="240" w:lineRule="auto"/>
              <w:ind w:left="0"/>
              <w:rPr>
                <w:rFonts w:ascii="Times New Roman" w:hAnsi="Times New Roman"/>
                <w:color w:val="000000"/>
              </w:rPr>
            </w:pPr>
            <w:r w:rsidRPr="003F5FB7">
              <w:rPr>
                <w:rFonts w:ascii="Times New Roman" w:hAnsi="Times New Roman"/>
                <w:bCs/>
                <w:color w:val="000000"/>
              </w:rPr>
              <w:t>Количественный состав участников эксперимента</w:t>
            </w:r>
          </w:p>
        </w:tc>
        <w:tc>
          <w:tcPr>
            <w:tcW w:w="6660" w:type="dxa"/>
          </w:tcPr>
          <w:p w:rsidR="00933C62" w:rsidRPr="003F5FB7" w:rsidRDefault="00933C62" w:rsidP="003F5FB7">
            <w:pPr>
              <w:numPr>
                <w:ilvl w:val="1"/>
                <w:numId w:val="8"/>
              </w:numPr>
              <w:suppressAutoHyphens/>
              <w:spacing w:after="0" w:line="240" w:lineRule="auto"/>
              <w:rPr>
                <w:rFonts w:ascii="Times New Roman" w:hAnsi="Times New Roman"/>
                <w:bCs/>
                <w:color w:val="000000"/>
              </w:rPr>
            </w:pPr>
            <w:r w:rsidRPr="003F5FB7">
              <w:rPr>
                <w:rFonts w:ascii="Times New Roman" w:hAnsi="Times New Roman"/>
                <w:bCs/>
                <w:color w:val="000000"/>
              </w:rPr>
              <w:t>Дети- 30 чел.,</w:t>
            </w:r>
          </w:p>
          <w:p w:rsidR="00933C62" w:rsidRPr="003F5FB7" w:rsidRDefault="00933C62" w:rsidP="003F5FB7">
            <w:pPr>
              <w:numPr>
                <w:ilvl w:val="1"/>
                <w:numId w:val="8"/>
              </w:numPr>
              <w:suppressAutoHyphens/>
              <w:spacing w:after="0" w:line="240" w:lineRule="auto"/>
              <w:rPr>
                <w:rFonts w:ascii="Times New Roman" w:hAnsi="Times New Roman"/>
                <w:bCs/>
                <w:color w:val="000000"/>
              </w:rPr>
            </w:pPr>
            <w:r w:rsidRPr="003F5FB7">
              <w:rPr>
                <w:rFonts w:ascii="Times New Roman" w:hAnsi="Times New Roman"/>
                <w:bCs/>
                <w:color w:val="000000"/>
              </w:rPr>
              <w:t>педагоги –  10 чел.,</w:t>
            </w:r>
          </w:p>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другие участники -  учитель-логопед, педагог-психолог, медработник</w:t>
            </w:r>
          </w:p>
          <w:p w:rsidR="00933C62" w:rsidRPr="003F5FB7" w:rsidRDefault="00933C62" w:rsidP="003F5FB7">
            <w:pPr>
              <w:spacing w:line="240" w:lineRule="auto"/>
              <w:rPr>
                <w:rFonts w:ascii="Times New Roman" w:hAnsi="Times New Roman"/>
                <w:bCs/>
                <w:color w:val="000000"/>
              </w:rPr>
            </w:pPr>
            <w:r w:rsidRPr="003F5FB7">
              <w:rPr>
                <w:rFonts w:ascii="Times New Roman" w:hAnsi="Times New Roman"/>
                <w:bCs/>
                <w:color w:val="000000"/>
              </w:rPr>
              <w:t>Студенты психологических и педагогических ВУЗов.</w:t>
            </w:r>
          </w:p>
          <w:p w:rsidR="00933C62" w:rsidRPr="003F5FB7" w:rsidRDefault="00933C62" w:rsidP="003F5FB7">
            <w:pPr>
              <w:suppressAutoHyphens/>
              <w:spacing w:after="0" w:line="240" w:lineRule="auto"/>
              <w:rPr>
                <w:rFonts w:ascii="Times New Roman" w:hAnsi="Times New Roman"/>
                <w:bCs/>
                <w:color w:val="000000"/>
              </w:rPr>
            </w:pPr>
            <w:r w:rsidRPr="003F5FB7">
              <w:rPr>
                <w:rFonts w:ascii="Times New Roman" w:hAnsi="Times New Roman"/>
                <w:bCs/>
                <w:color w:val="000000"/>
              </w:rPr>
              <w:t>Волонтеры для работы в качестве педагогов сопровождения детей с нарушениями развития.</w:t>
            </w:r>
          </w:p>
        </w:tc>
      </w:tr>
      <w:tr w:rsidR="00933C62" w:rsidRPr="003F5FB7" w:rsidTr="003F5FB7">
        <w:tc>
          <w:tcPr>
            <w:tcW w:w="828" w:type="dxa"/>
          </w:tcPr>
          <w:p w:rsidR="00933C62" w:rsidRPr="003F5FB7" w:rsidRDefault="00933C62" w:rsidP="003F5FB7">
            <w:pPr>
              <w:numPr>
                <w:ilvl w:val="0"/>
                <w:numId w:val="15"/>
              </w:numPr>
              <w:spacing w:after="0" w:line="240" w:lineRule="auto"/>
              <w:jc w:val="both"/>
              <w:rPr>
                <w:rFonts w:ascii="Times New Roman" w:hAnsi="Times New Roman"/>
              </w:rPr>
            </w:pPr>
          </w:p>
        </w:tc>
        <w:tc>
          <w:tcPr>
            <w:tcW w:w="2340" w:type="dxa"/>
          </w:tcPr>
          <w:p w:rsidR="00933C62" w:rsidRPr="003F5FB7" w:rsidRDefault="00933C62" w:rsidP="003F5FB7">
            <w:pPr>
              <w:spacing w:after="0" w:line="240" w:lineRule="auto"/>
              <w:jc w:val="both"/>
              <w:rPr>
                <w:rFonts w:ascii="Times New Roman" w:hAnsi="Times New Roman"/>
                <w:color w:val="000000"/>
              </w:rPr>
            </w:pPr>
            <w:r w:rsidRPr="003F5FB7">
              <w:rPr>
                <w:rFonts w:ascii="Times New Roman" w:hAnsi="Times New Roman"/>
                <w:color w:val="000000"/>
              </w:rPr>
              <w:t>Сроки и этапы реализации Программы</w:t>
            </w:r>
          </w:p>
        </w:tc>
        <w:tc>
          <w:tcPr>
            <w:tcW w:w="6660" w:type="dxa"/>
          </w:tcPr>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bCs/>
                <w:i/>
                <w:iCs/>
                <w:color w:val="000000"/>
              </w:rPr>
              <w:t>Первый этап</w:t>
            </w:r>
            <w:r w:rsidRPr="003F5FB7">
              <w:rPr>
                <w:rFonts w:ascii="Times New Roman" w:hAnsi="Times New Roman"/>
                <w:color w:val="000000"/>
              </w:rPr>
              <w:t xml:space="preserve"> (2011-2012 учебный год) – подготовительный</w:t>
            </w:r>
          </w:p>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bCs/>
                <w:i/>
                <w:iCs/>
                <w:color w:val="000000"/>
              </w:rPr>
              <w:t>Второй этап</w:t>
            </w:r>
            <w:r w:rsidRPr="003F5FB7">
              <w:rPr>
                <w:rFonts w:ascii="Times New Roman" w:hAnsi="Times New Roman"/>
                <w:i/>
                <w:color w:val="000000"/>
              </w:rPr>
              <w:t xml:space="preserve"> (</w:t>
            </w:r>
            <w:r w:rsidRPr="003F5FB7">
              <w:rPr>
                <w:rFonts w:ascii="Times New Roman" w:hAnsi="Times New Roman"/>
                <w:color w:val="000000"/>
              </w:rPr>
              <w:t>2012-2013 учебные годы) – реализация Программы</w:t>
            </w:r>
          </w:p>
          <w:p w:rsidR="00933C62" w:rsidRPr="003F5FB7" w:rsidRDefault="00933C62" w:rsidP="003F5FB7">
            <w:pPr>
              <w:pStyle w:val="1"/>
              <w:spacing w:after="0" w:line="240" w:lineRule="auto"/>
              <w:ind w:left="0"/>
              <w:jc w:val="both"/>
              <w:rPr>
                <w:rFonts w:ascii="Times New Roman" w:hAnsi="Times New Roman"/>
                <w:color w:val="000000"/>
              </w:rPr>
            </w:pPr>
            <w:r w:rsidRPr="003F5FB7">
              <w:rPr>
                <w:rFonts w:ascii="Times New Roman" w:hAnsi="Times New Roman"/>
                <w:i/>
                <w:color w:val="000000"/>
              </w:rPr>
              <w:t>Третий этап</w:t>
            </w:r>
            <w:r w:rsidRPr="003F5FB7">
              <w:rPr>
                <w:rFonts w:ascii="Times New Roman" w:hAnsi="Times New Roman"/>
                <w:color w:val="000000"/>
              </w:rPr>
              <w:t xml:space="preserve"> (2013-2014 учебный год) – подведение итогов, обобщение опыта</w:t>
            </w:r>
          </w:p>
        </w:tc>
      </w:tr>
      <w:tr w:rsidR="00933C62" w:rsidRPr="003F5FB7" w:rsidTr="003F5FB7">
        <w:tc>
          <w:tcPr>
            <w:tcW w:w="828" w:type="dxa"/>
          </w:tcPr>
          <w:p w:rsidR="00933C62" w:rsidRPr="003F5FB7" w:rsidRDefault="00933C62" w:rsidP="003F5FB7">
            <w:pPr>
              <w:numPr>
                <w:ilvl w:val="0"/>
                <w:numId w:val="15"/>
              </w:numPr>
              <w:spacing w:line="240" w:lineRule="auto"/>
              <w:jc w:val="both"/>
              <w:rPr>
                <w:rFonts w:ascii="Times New Roman" w:hAnsi="Times New Roman"/>
              </w:rPr>
            </w:pPr>
          </w:p>
        </w:tc>
        <w:tc>
          <w:tcPr>
            <w:tcW w:w="2340" w:type="dxa"/>
          </w:tcPr>
          <w:p w:rsidR="00933C62" w:rsidRPr="003F5FB7" w:rsidRDefault="00933C62" w:rsidP="003F5FB7">
            <w:pPr>
              <w:spacing w:line="240" w:lineRule="auto"/>
              <w:jc w:val="both"/>
              <w:rPr>
                <w:rFonts w:ascii="Times New Roman" w:hAnsi="Times New Roman"/>
                <w:bCs/>
                <w:color w:val="000000"/>
              </w:rPr>
            </w:pPr>
            <w:r w:rsidRPr="003F5FB7">
              <w:rPr>
                <w:rFonts w:ascii="Times New Roman" w:hAnsi="Times New Roman"/>
                <w:bCs/>
                <w:color w:val="000000"/>
              </w:rPr>
              <w:t>Цель эксперимента</w:t>
            </w:r>
          </w:p>
          <w:p w:rsidR="00933C62" w:rsidRPr="003F5FB7" w:rsidRDefault="00933C62" w:rsidP="003F5FB7">
            <w:pPr>
              <w:pStyle w:val="1"/>
              <w:spacing w:after="0" w:line="240" w:lineRule="auto"/>
              <w:ind w:left="0"/>
              <w:jc w:val="both"/>
              <w:rPr>
                <w:rFonts w:ascii="Times New Roman" w:hAnsi="Times New Roman"/>
                <w:color w:val="000000"/>
              </w:rPr>
            </w:pPr>
          </w:p>
        </w:tc>
        <w:tc>
          <w:tcPr>
            <w:tcW w:w="6660" w:type="dxa"/>
          </w:tcPr>
          <w:p w:rsidR="00933C62" w:rsidRPr="003F5FB7" w:rsidRDefault="00933C62" w:rsidP="003F5FB7">
            <w:pPr>
              <w:spacing w:line="240" w:lineRule="auto"/>
              <w:jc w:val="both"/>
              <w:rPr>
                <w:rFonts w:ascii="Times New Roman" w:hAnsi="Times New Roman"/>
                <w:bCs/>
                <w:color w:val="000000"/>
              </w:rPr>
            </w:pPr>
            <w:r w:rsidRPr="003F5FB7">
              <w:rPr>
                <w:rFonts w:ascii="Times New Roman" w:hAnsi="Times New Roman"/>
                <w:bCs/>
                <w:color w:val="000000"/>
              </w:rPr>
              <w:t>Отработка модели инклюзивного образования, которая исключает любую дискриминацию детей, обеспечивает равное отношение ко всем людям, но создает особые условия для КАЖДОГО ребенка, имеющего различные образовательные потребности.</w:t>
            </w:r>
          </w:p>
        </w:tc>
      </w:tr>
      <w:tr w:rsidR="00933C62" w:rsidRPr="003F5FB7" w:rsidTr="003F5FB7">
        <w:tc>
          <w:tcPr>
            <w:tcW w:w="828" w:type="dxa"/>
          </w:tcPr>
          <w:p w:rsidR="00933C62" w:rsidRPr="003F5FB7" w:rsidRDefault="00933C62" w:rsidP="003F5FB7">
            <w:pPr>
              <w:numPr>
                <w:ilvl w:val="0"/>
                <w:numId w:val="15"/>
              </w:numPr>
              <w:spacing w:line="240" w:lineRule="auto"/>
              <w:rPr>
                <w:rFonts w:ascii="Times New Roman" w:hAnsi="Times New Roman"/>
              </w:rPr>
            </w:pPr>
          </w:p>
        </w:tc>
        <w:tc>
          <w:tcPr>
            <w:tcW w:w="2340" w:type="dxa"/>
          </w:tcPr>
          <w:p w:rsidR="00933C62" w:rsidRPr="003F5FB7" w:rsidRDefault="00933C62" w:rsidP="003F5FB7">
            <w:pPr>
              <w:spacing w:line="240" w:lineRule="auto"/>
              <w:rPr>
                <w:rFonts w:ascii="Times New Roman" w:hAnsi="Times New Roman"/>
                <w:color w:val="000000"/>
              </w:rPr>
            </w:pPr>
            <w:r w:rsidRPr="003F5FB7">
              <w:rPr>
                <w:rFonts w:ascii="Times New Roman" w:hAnsi="Times New Roman"/>
                <w:color w:val="000000"/>
              </w:rPr>
              <w:t>Материально-техническое обеспечение</w:t>
            </w:r>
          </w:p>
        </w:tc>
        <w:tc>
          <w:tcPr>
            <w:tcW w:w="6660" w:type="dxa"/>
          </w:tcPr>
          <w:p w:rsidR="00933C62" w:rsidRPr="003F5FB7" w:rsidRDefault="00933C62" w:rsidP="003F5FB7">
            <w:pPr>
              <w:suppressAutoHyphens/>
              <w:spacing w:after="0" w:line="240" w:lineRule="auto"/>
              <w:ind w:left="49"/>
              <w:rPr>
                <w:rFonts w:ascii="Times New Roman" w:hAnsi="Times New Roman"/>
                <w:bCs/>
                <w:color w:val="000000"/>
              </w:rPr>
            </w:pPr>
            <w:r w:rsidRPr="003F5FB7">
              <w:rPr>
                <w:rFonts w:ascii="Times New Roman" w:hAnsi="Times New Roman"/>
                <w:bCs/>
                <w:color w:val="000000"/>
              </w:rPr>
              <w:t>Привлечение спонсорских средств для создания доступной среды: пандусы, доступные туалеты, ресурсная комната.</w:t>
            </w:r>
          </w:p>
          <w:p w:rsidR="00933C62" w:rsidRPr="003F5FB7" w:rsidRDefault="00933C62" w:rsidP="003F5FB7">
            <w:pPr>
              <w:suppressAutoHyphens/>
              <w:spacing w:after="0" w:line="240" w:lineRule="auto"/>
              <w:ind w:left="49"/>
              <w:rPr>
                <w:rFonts w:ascii="Times New Roman" w:hAnsi="Times New Roman"/>
                <w:bCs/>
                <w:color w:val="000000"/>
              </w:rPr>
            </w:pPr>
            <w:r w:rsidRPr="003F5FB7">
              <w:rPr>
                <w:rFonts w:ascii="Times New Roman" w:hAnsi="Times New Roman"/>
                <w:bCs/>
                <w:color w:val="000000"/>
              </w:rPr>
              <w:t>Участие в конкурсах проектов, объявляемых различными благотворительными и грантодающими организациями.</w:t>
            </w:r>
          </w:p>
        </w:tc>
      </w:tr>
      <w:tr w:rsidR="00933C62" w:rsidRPr="003F5FB7" w:rsidTr="003F5FB7">
        <w:tc>
          <w:tcPr>
            <w:tcW w:w="828" w:type="dxa"/>
          </w:tcPr>
          <w:p w:rsidR="00933C62" w:rsidRPr="003F5FB7" w:rsidRDefault="00933C62" w:rsidP="003F5FB7">
            <w:pPr>
              <w:numPr>
                <w:ilvl w:val="0"/>
                <w:numId w:val="15"/>
              </w:numPr>
              <w:spacing w:line="240" w:lineRule="auto"/>
              <w:jc w:val="both"/>
              <w:rPr>
                <w:bCs/>
              </w:rPr>
            </w:pPr>
          </w:p>
        </w:tc>
        <w:tc>
          <w:tcPr>
            <w:tcW w:w="2340" w:type="dxa"/>
          </w:tcPr>
          <w:p w:rsidR="00933C62" w:rsidRPr="003F5FB7" w:rsidRDefault="00933C62" w:rsidP="003F5FB7">
            <w:pPr>
              <w:spacing w:line="240" w:lineRule="auto"/>
              <w:jc w:val="both"/>
              <w:rPr>
                <w:rFonts w:ascii="Times New Roman" w:hAnsi="Times New Roman"/>
                <w:color w:val="000000"/>
              </w:rPr>
            </w:pPr>
            <w:r w:rsidRPr="003F5FB7">
              <w:rPr>
                <w:rFonts w:ascii="Times New Roman" w:hAnsi="Times New Roman"/>
                <w:bCs/>
                <w:color w:val="000000"/>
              </w:rPr>
              <w:t>Научно-методическое обеспечение</w:t>
            </w:r>
          </w:p>
        </w:tc>
        <w:tc>
          <w:tcPr>
            <w:tcW w:w="6660" w:type="dxa"/>
          </w:tcPr>
          <w:p w:rsidR="00933C62" w:rsidRPr="003F5FB7" w:rsidRDefault="00933C62" w:rsidP="003F5FB7">
            <w:pPr>
              <w:suppressAutoHyphens/>
              <w:spacing w:after="0" w:line="240" w:lineRule="auto"/>
              <w:ind w:left="49"/>
              <w:rPr>
                <w:rFonts w:ascii="Times New Roman" w:hAnsi="Times New Roman"/>
                <w:bCs/>
                <w:color w:val="000000"/>
              </w:rPr>
            </w:pPr>
            <w:r w:rsidRPr="003F5FB7">
              <w:rPr>
                <w:rFonts w:ascii="Times New Roman" w:hAnsi="Times New Roman"/>
                <w:bCs/>
                <w:color w:val="000000"/>
              </w:rPr>
              <w:t>Сотрудничество с кафедрой дошкольного образования и логопедии ТГПУ.</w:t>
            </w:r>
          </w:p>
          <w:p w:rsidR="00933C62" w:rsidRPr="003F5FB7" w:rsidRDefault="00933C62" w:rsidP="003F5FB7">
            <w:pPr>
              <w:suppressAutoHyphens/>
              <w:spacing w:after="0" w:line="240" w:lineRule="auto"/>
              <w:ind w:left="49"/>
              <w:rPr>
                <w:rFonts w:ascii="Times New Roman" w:hAnsi="Times New Roman"/>
                <w:bCs/>
                <w:color w:val="000000"/>
              </w:rPr>
            </w:pPr>
            <w:r w:rsidRPr="003F5FB7">
              <w:rPr>
                <w:rFonts w:ascii="Times New Roman" w:hAnsi="Times New Roman"/>
                <w:bCs/>
                <w:color w:val="000000"/>
              </w:rPr>
              <w:t>Сотрудничество с Информационно-методическим центром.</w:t>
            </w:r>
          </w:p>
        </w:tc>
      </w:tr>
    </w:tbl>
    <w:p w:rsidR="00933C62" w:rsidRDefault="00933C62" w:rsidP="00933C62"/>
    <w:p w:rsidR="00933C62" w:rsidRDefault="00933C62" w:rsidP="00933C62"/>
    <w:p w:rsidR="00933C62" w:rsidRDefault="00933C62" w:rsidP="00933C62"/>
    <w:p w:rsidR="00933C62" w:rsidRDefault="00933C62" w:rsidP="00933C62">
      <w:pPr>
        <w:pStyle w:val="1"/>
        <w:numPr>
          <w:ilvl w:val="0"/>
          <w:numId w:val="1"/>
        </w:numPr>
        <w:spacing w:after="0" w:line="240" w:lineRule="auto"/>
        <w:ind w:left="0"/>
        <w:jc w:val="center"/>
        <w:rPr>
          <w:rFonts w:ascii="Times New Roman" w:hAnsi="Times New Roman"/>
          <w:b/>
          <w:sz w:val="24"/>
          <w:szCs w:val="24"/>
          <w:highlight w:val="lightGray"/>
        </w:rPr>
      </w:pPr>
      <w:r w:rsidRPr="00BF45F2">
        <w:rPr>
          <w:rFonts w:ascii="Times New Roman" w:hAnsi="Times New Roman"/>
          <w:b/>
          <w:sz w:val="24"/>
          <w:szCs w:val="24"/>
          <w:highlight w:val="lightGray"/>
        </w:rPr>
        <w:t>Введение.</w:t>
      </w:r>
    </w:p>
    <w:p w:rsidR="00933C62" w:rsidRPr="00BF45F2" w:rsidRDefault="00933C62" w:rsidP="00933C62">
      <w:pPr>
        <w:pStyle w:val="1"/>
        <w:spacing w:after="0" w:line="240" w:lineRule="auto"/>
        <w:ind w:left="-360"/>
        <w:jc w:val="center"/>
        <w:rPr>
          <w:rFonts w:ascii="Times New Roman" w:hAnsi="Times New Roman"/>
          <w:b/>
          <w:sz w:val="24"/>
          <w:szCs w:val="24"/>
          <w:highlight w:val="lightGray"/>
        </w:rPr>
      </w:pPr>
    </w:p>
    <w:p w:rsidR="00933C62" w:rsidRPr="00A874EE" w:rsidRDefault="00933C62" w:rsidP="00933C62">
      <w:pPr>
        <w:spacing w:line="240" w:lineRule="auto"/>
        <w:jc w:val="both"/>
        <w:rPr>
          <w:rFonts w:ascii="Times New Roman" w:hAnsi="Times New Roman"/>
          <w:sz w:val="24"/>
          <w:szCs w:val="24"/>
        </w:rPr>
      </w:pPr>
      <w:r w:rsidRPr="00A874EE">
        <w:rPr>
          <w:rFonts w:ascii="Times New Roman" w:hAnsi="Times New Roman"/>
          <w:sz w:val="24"/>
          <w:szCs w:val="24"/>
        </w:rPr>
        <w:t>Данная Программа определяет стратегию развития инклюзивного образования в МОУ СОШ №58 города Томска. Актуальность Программы многократно подтверждена изменившимся социальным запросом на образование детей с ограниченными возможностями здоровья и Государственной политикой в области обучения детей с ограниченными возможностями здоровья (ОВЗ), а именно:</w:t>
      </w:r>
    </w:p>
    <w:p w:rsidR="00933C62" w:rsidRPr="00A874EE" w:rsidRDefault="00933C62" w:rsidP="00933C62">
      <w:pPr>
        <w:spacing w:line="240" w:lineRule="auto"/>
        <w:jc w:val="both"/>
        <w:rPr>
          <w:rFonts w:ascii="Times New Roman" w:hAnsi="Times New Roman"/>
          <w:bCs/>
          <w:sz w:val="24"/>
          <w:szCs w:val="24"/>
        </w:rPr>
      </w:pPr>
      <w:r w:rsidRPr="00A874EE">
        <w:rPr>
          <w:rFonts w:ascii="Times New Roman" w:hAnsi="Times New Roman"/>
          <w:bCs/>
          <w:i/>
          <w:sz w:val="24"/>
          <w:szCs w:val="24"/>
        </w:rPr>
        <w:t xml:space="preserve">1. </w:t>
      </w:r>
      <w:r w:rsidRPr="00A874EE">
        <w:rPr>
          <w:rFonts w:ascii="Times New Roman" w:hAnsi="Times New Roman"/>
          <w:bCs/>
          <w:sz w:val="24"/>
          <w:szCs w:val="24"/>
        </w:rPr>
        <w:t>Демократические преобразования в нашем обществе, произошедшие в последние годы, диктуют необходимость создания модели образования, которая обеспечит возможность получения качественного образования всем детям. Такой моделью может стать модель инклюзивного образования.</w:t>
      </w:r>
    </w:p>
    <w:p w:rsidR="00933C62" w:rsidRPr="00A874EE" w:rsidRDefault="00933C62" w:rsidP="00933C62">
      <w:pPr>
        <w:spacing w:line="240" w:lineRule="auto"/>
        <w:jc w:val="both"/>
        <w:rPr>
          <w:rFonts w:ascii="Times New Roman" w:hAnsi="Times New Roman"/>
          <w:bCs/>
          <w:sz w:val="24"/>
          <w:szCs w:val="24"/>
        </w:rPr>
      </w:pPr>
      <w:r w:rsidRPr="00A874EE">
        <w:rPr>
          <w:rFonts w:ascii="Times New Roman" w:hAnsi="Times New Roman"/>
          <w:bCs/>
          <w:i/>
          <w:sz w:val="24"/>
          <w:szCs w:val="24"/>
        </w:rPr>
        <w:t xml:space="preserve">2. </w:t>
      </w:r>
      <w:r w:rsidRPr="00A874EE">
        <w:rPr>
          <w:rFonts w:ascii="Times New Roman" w:hAnsi="Times New Roman"/>
          <w:bCs/>
          <w:sz w:val="24"/>
          <w:szCs w:val="24"/>
        </w:rPr>
        <w:t>Анализ того, что отвечает истинным интересам ребенка, определяет, что именно является для него благом. Факты говорят, что институционная (в специальных учреждениях)) опека далеко не всегда отвечает интересам опекаемых людей. Родители детей с особыми потребностями в развитии все чаще отказываются обучать своих детей в специальных учреждениях и стремятся воспитывать их в общеобразовательных учреждениях, обучать в среде сверстников, которая в дальнейшем даст возможность детям быстрее адаптироваться в окружающей среде и приносить пользу обществу.</w:t>
      </w:r>
    </w:p>
    <w:p w:rsidR="00933C62" w:rsidRPr="00A874EE" w:rsidRDefault="00933C62" w:rsidP="00933C62">
      <w:pPr>
        <w:spacing w:line="240" w:lineRule="auto"/>
        <w:jc w:val="both"/>
        <w:rPr>
          <w:rFonts w:ascii="Times New Roman" w:hAnsi="Times New Roman"/>
          <w:bCs/>
          <w:sz w:val="24"/>
          <w:szCs w:val="24"/>
        </w:rPr>
      </w:pPr>
      <w:r w:rsidRPr="00A874EE">
        <w:rPr>
          <w:rFonts w:ascii="Times New Roman" w:hAnsi="Times New Roman"/>
          <w:bCs/>
          <w:i/>
          <w:sz w:val="24"/>
          <w:szCs w:val="24"/>
        </w:rPr>
        <w:t xml:space="preserve">3. </w:t>
      </w:r>
      <w:r w:rsidRPr="00A874EE">
        <w:rPr>
          <w:rFonts w:ascii="Times New Roman" w:hAnsi="Times New Roman"/>
          <w:bCs/>
          <w:sz w:val="24"/>
          <w:szCs w:val="24"/>
        </w:rPr>
        <w:t>Анализ образовательных технологий и программ говорит о том, что образовательные услуги улучшаются в результате того, что становятся более гибкими и адаптируемыми. Этого можно достигнуть путем внедрения методологии инклюзивного образования, в основе которой лежат следующие принципы:</w:t>
      </w:r>
    </w:p>
    <w:p w:rsidR="00933C62" w:rsidRPr="00A874EE" w:rsidRDefault="00933C62" w:rsidP="00933C62">
      <w:pPr>
        <w:numPr>
          <w:ilvl w:val="0"/>
          <w:numId w:val="9"/>
        </w:numPr>
        <w:suppressAutoHyphens/>
        <w:spacing w:after="0" w:line="240" w:lineRule="auto"/>
        <w:jc w:val="both"/>
        <w:rPr>
          <w:rFonts w:ascii="Times New Roman" w:hAnsi="Times New Roman"/>
          <w:bCs/>
          <w:sz w:val="24"/>
          <w:szCs w:val="24"/>
        </w:rPr>
      </w:pPr>
      <w:r w:rsidRPr="00A874EE">
        <w:rPr>
          <w:rFonts w:ascii="Times New Roman" w:hAnsi="Times New Roman"/>
          <w:bCs/>
          <w:sz w:val="24"/>
          <w:szCs w:val="24"/>
        </w:rPr>
        <w:t>Дети ходят в ближайшую школу. Это важно для детей и родителей, так как не все родители могут возить детей в специальные или частные учреждения.</w:t>
      </w:r>
    </w:p>
    <w:p w:rsidR="00933C62" w:rsidRPr="00A874EE" w:rsidRDefault="00933C62" w:rsidP="00933C62">
      <w:pPr>
        <w:numPr>
          <w:ilvl w:val="0"/>
          <w:numId w:val="9"/>
        </w:numPr>
        <w:suppressAutoHyphens/>
        <w:spacing w:after="0" w:line="240" w:lineRule="auto"/>
        <w:jc w:val="both"/>
        <w:rPr>
          <w:rFonts w:ascii="Times New Roman" w:hAnsi="Times New Roman"/>
          <w:bCs/>
          <w:sz w:val="24"/>
          <w:szCs w:val="24"/>
        </w:rPr>
      </w:pPr>
      <w:r w:rsidRPr="00A874EE">
        <w:rPr>
          <w:rFonts w:ascii="Times New Roman" w:hAnsi="Times New Roman"/>
          <w:bCs/>
          <w:sz w:val="24"/>
          <w:szCs w:val="24"/>
        </w:rPr>
        <w:t>Методология предусматривает поддержку в обучении детей с различными способностями (таким образом, улучшается качество обучения не только детей с ограниченными возможностями здоровья, но и показатели всех детей).</w:t>
      </w:r>
    </w:p>
    <w:p w:rsidR="00933C62" w:rsidRPr="00A874EE" w:rsidRDefault="00933C62" w:rsidP="00933C62">
      <w:pPr>
        <w:numPr>
          <w:ilvl w:val="0"/>
          <w:numId w:val="9"/>
        </w:numPr>
        <w:suppressAutoHyphens/>
        <w:spacing w:after="0" w:line="240" w:lineRule="auto"/>
        <w:jc w:val="both"/>
        <w:rPr>
          <w:rFonts w:ascii="Times New Roman" w:hAnsi="Times New Roman"/>
          <w:bCs/>
          <w:sz w:val="24"/>
          <w:szCs w:val="24"/>
        </w:rPr>
      </w:pPr>
      <w:r w:rsidRPr="00A874EE">
        <w:rPr>
          <w:rFonts w:ascii="Times New Roman" w:hAnsi="Times New Roman"/>
          <w:bCs/>
          <w:sz w:val="24"/>
          <w:szCs w:val="24"/>
        </w:rPr>
        <w:t>Все дети участвуют во всех мероприятиях, где класс и детская среда (спортивные мероприятия, представления, конкурсы, экскурсии и т.д.) являются инклюзивными.</w:t>
      </w:r>
    </w:p>
    <w:p w:rsidR="00933C62" w:rsidRPr="00A874EE" w:rsidRDefault="00933C62" w:rsidP="00933C62">
      <w:pPr>
        <w:spacing w:line="240" w:lineRule="auto"/>
        <w:jc w:val="both"/>
        <w:rPr>
          <w:rFonts w:ascii="Times New Roman" w:hAnsi="Times New Roman"/>
          <w:sz w:val="24"/>
          <w:szCs w:val="24"/>
        </w:rPr>
      </w:pPr>
    </w:p>
    <w:p w:rsidR="00933C62" w:rsidRPr="00A874EE" w:rsidRDefault="00933C62" w:rsidP="00933C62">
      <w:pPr>
        <w:spacing w:line="240" w:lineRule="auto"/>
        <w:jc w:val="both"/>
        <w:rPr>
          <w:rFonts w:ascii="Times New Roman" w:hAnsi="Times New Roman"/>
          <w:sz w:val="24"/>
          <w:szCs w:val="24"/>
        </w:rPr>
      </w:pPr>
      <w:r w:rsidRPr="00A874EE">
        <w:rPr>
          <w:rFonts w:ascii="Times New Roman" w:hAnsi="Times New Roman"/>
          <w:sz w:val="24"/>
          <w:szCs w:val="24"/>
        </w:rPr>
        <w:t>Итак, мы будем исходить из следующих положений:</w:t>
      </w:r>
    </w:p>
    <w:p w:rsidR="00933C62" w:rsidRPr="00A874EE" w:rsidRDefault="00933C62" w:rsidP="00933C62">
      <w:pPr>
        <w:spacing w:line="240" w:lineRule="auto"/>
        <w:jc w:val="both"/>
        <w:rPr>
          <w:rFonts w:ascii="Times New Roman" w:hAnsi="Times New Roman"/>
          <w:sz w:val="24"/>
          <w:szCs w:val="24"/>
        </w:rPr>
      </w:pPr>
      <w:r w:rsidRPr="0015667C">
        <w:rPr>
          <w:rStyle w:val="a5"/>
          <w:rFonts w:ascii="Times New Roman" w:hAnsi="Times New Roman"/>
          <w:i/>
          <w:sz w:val="24"/>
          <w:szCs w:val="24"/>
        </w:rPr>
        <w:t>Инклюзивное или включенное образование</w:t>
      </w:r>
      <w:r w:rsidRPr="00A874EE">
        <w:rPr>
          <w:rFonts w:ascii="Times New Roman" w:hAnsi="Times New Roman"/>
          <w:sz w:val="24"/>
          <w:szCs w:val="24"/>
        </w:rPr>
        <w:t xml:space="preserve"> — термин, используемый для описания процесса обучения детей с особыми потребностями в общеобразовательных (массовых) школах. </w:t>
      </w:r>
    </w:p>
    <w:p w:rsidR="00933C62" w:rsidRPr="00A874EE" w:rsidRDefault="00933C62" w:rsidP="00933C62">
      <w:pPr>
        <w:spacing w:line="240" w:lineRule="auto"/>
        <w:jc w:val="both"/>
        <w:rPr>
          <w:rFonts w:ascii="Times New Roman" w:hAnsi="Times New Roman"/>
          <w:sz w:val="24"/>
          <w:szCs w:val="24"/>
        </w:rPr>
      </w:pPr>
      <w:r w:rsidRPr="00A874EE">
        <w:rPr>
          <w:rFonts w:ascii="Times New Roman" w:hAnsi="Times New Roman"/>
          <w:sz w:val="24"/>
          <w:szCs w:val="24"/>
        </w:rPr>
        <w:t xml:space="preserve">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создаёт особые условия для детей, имеющих особые образовательные потребности. Опыт показывает, что из любой жесткой образовательной системы какая-то часть детей выбывает, потому что система не готова к удовлетворению индивидуальных потребностей таких детей в обучении. Это соотношение составляет 15% от общего числа детей в школах и, таким образом, выбывшие дети становятся обособленными и исключаются из общей системы. Нужно понимать, что не дети терпят неудачу, а система исключает детей. Инклюзивные подходы могут поддержать таких детей в обучении и достижении успеха, что даст шансы и возможности для лучшей жизни. </w:t>
      </w:r>
    </w:p>
    <w:p w:rsidR="00933C62" w:rsidRPr="00A874EE" w:rsidRDefault="00933C62" w:rsidP="00933C62">
      <w:pPr>
        <w:spacing w:line="240" w:lineRule="auto"/>
        <w:jc w:val="both"/>
        <w:rPr>
          <w:rFonts w:ascii="Times New Roman" w:hAnsi="Times New Roman"/>
          <w:sz w:val="24"/>
          <w:szCs w:val="24"/>
        </w:rPr>
      </w:pPr>
      <w:r w:rsidRPr="00A874EE">
        <w:rPr>
          <w:rFonts w:ascii="Times New Roman" w:hAnsi="Times New Roman"/>
          <w:sz w:val="24"/>
          <w:szCs w:val="24"/>
        </w:rPr>
        <w:t xml:space="preserve">Инклюзивное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 Инклюзивное образование стремится развить методологию, направленную на детей и признающую, что все дети — индивидуумы с различными потребностями в обучении. Инклюзивное образование старается разработать подход к преподаванию и обучению, который будет более гибким для удовлетворения различных потребностей в обучении. </w:t>
      </w:r>
    </w:p>
    <w:p w:rsidR="00933C62" w:rsidRPr="00D50A95" w:rsidRDefault="00933C62" w:rsidP="00933C62">
      <w:pPr>
        <w:pStyle w:val="a7"/>
        <w:jc w:val="both"/>
        <w:rPr>
          <w:bCs/>
        </w:rPr>
      </w:pPr>
      <w:r>
        <w:t>Таким образом, создание  модели психолого-педагогического сопровождения ребенка с ограниченными возможностями здоровья позволит решать проблемы развития и обучения детей внутри общеобразовательной среды учреждения, избежать необоснованной переадресации проблем ребенка внешним службам, сократить число детей, направленных в специальные образовательные учреждения.</w:t>
      </w:r>
    </w:p>
    <w:p w:rsidR="00933C62" w:rsidRPr="00D50A95" w:rsidRDefault="00933C62" w:rsidP="00933C62">
      <w:pPr>
        <w:suppressAutoHyphens/>
        <w:spacing w:after="0" w:line="240" w:lineRule="auto"/>
        <w:jc w:val="both"/>
        <w:rPr>
          <w:rFonts w:ascii="Times New Roman" w:hAnsi="Times New Roman"/>
          <w:bCs/>
          <w:sz w:val="24"/>
          <w:szCs w:val="24"/>
        </w:rPr>
      </w:pPr>
      <w:r w:rsidRPr="00D50A95">
        <w:rPr>
          <w:rFonts w:ascii="Times New Roman" w:hAnsi="Times New Roman"/>
          <w:b/>
          <w:i/>
          <w:sz w:val="24"/>
          <w:szCs w:val="24"/>
        </w:rPr>
        <w:t xml:space="preserve">Объект исследования: </w:t>
      </w:r>
    </w:p>
    <w:p w:rsidR="00933C62" w:rsidRPr="00D50A95" w:rsidRDefault="00933C62" w:rsidP="00933C62">
      <w:pPr>
        <w:numPr>
          <w:ilvl w:val="0"/>
          <w:numId w:val="10"/>
        </w:numPr>
        <w:suppressAutoHyphens/>
        <w:spacing w:after="0" w:line="240" w:lineRule="auto"/>
        <w:jc w:val="both"/>
        <w:rPr>
          <w:rFonts w:ascii="Times New Roman" w:hAnsi="Times New Roman"/>
          <w:bCs/>
          <w:sz w:val="24"/>
          <w:szCs w:val="24"/>
        </w:rPr>
      </w:pPr>
      <w:r w:rsidRPr="00D50A95">
        <w:rPr>
          <w:rFonts w:ascii="Times New Roman" w:hAnsi="Times New Roman"/>
          <w:bCs/>
          <w:sz w:val="24"/>
          <w:szCs w:val="24"/>
        </w:rPr>
        <w:t>Изучение и развитие методологии, направленной на детей и признающую, что ВСЕ дети – индивидуумы с различными потребностями в обучении.</w:t>
      </w:r>
    </w:p>
    <w:p w:rsidR="00933C62" w:rsidRPr="00D50A95" w:rsidRDefault="00933C62" w:rsidP="00933C62">
      <w:pPr>
        <w:numPr>
          <w:ilvl w:val="0"/>
          <w:numId w:val="10"/>
        </w:numPr>
        <w:suppressAutoHyphens/>
        <w:spacing w:after="0" w:line="240" w:lineRule="auto"/>
        <w:jc w:val="both"/>
        <w:rPr>
          <w:rFonts w:ascii="Times New Roman" w:hAnsi="Times New Roman"/>
          <w:bCs/>
          <w:sz w:val="24"/>
          <w:szCs w:val="24"/>
        </w:rPr>
      </w:pPr>
      <w:r w:rsidRPr="00D50A95">
        <w:rPr>
          <w:rFonts w:ascii="Times New Roman" w:hAnsi="Times New Roman"/>
          <w:bCs/>
          <w:sz w:val="24"/>
          <w:szCs w:val="24"/>
        </w:rPr>
        <w:t xml:space="preserve">Разработка подхода к воспитанию и обучению, который будет более гибким для удовлетворения различных потребностей в обучении. </w:t>
      </w:r>
    </w:p>
    <w:p w:rsidR="00933C62" w:rsidRDefault="00933C62" w:rsidP="00933C62">
      <w:pPr>
        <w:suppressAutoHyphens/>
        <w:spacing w:after="0" w:line="240" w:lineRule="auto"/>
        <w:jc w:val="both"/>
        <w:rPr>
          <w:rFonts w:ascii="Times New Roman" w:hAnsi="Times New Roman"/>
          <w:b/>
          <w:i/>
          <w:sz w:val="24"/>
          <w:szCs w:val="24"/>
        </w:rPr>
      </w:pPr>
    </w:p>
    <w:p w:rsidR="00933C62" w:rsidRDefault="00933C62" w:rsidP="00933C62">
      <w:pPr>
        <w:suppressAutoHyphens/>
        <w:spacing w:after="0" w:line="240" w:lineRule="auto"/>
        <w:jc w:val="both"/>
        <w:rPr>
          <w:rFonts w:ascii="Times New Roman" w:hAnsi="Times New Roman"/>
          <w:b/>
          <w:i/>
          <w:sz w:val="24"/>
          <w:szCs w:val="24"/>
        </w:rPr>
      </w:pPr>
      <w:r w:rsidRPr="00D50A95">
        <w:rPr>
          <w:rFonts w:ascii="Times New Roman" w:hAnsi="Times New Roman"/>
          <w:b/>
          <w:i/>
          <w:sz w:val="24"/>
          <w:szCs w:val="24"/>
        </w:rPr>
        <w:t xml:space="preserve">Предмет исследования: </w:t>
      </w:r>
    </w:p>
    <w:p w:rsidR="00933C62" w:rsidRPr="00D50A95" w:rsidRDefault="00933C62" w:rsidP="00933C62">
      <w:pPr>
        <w:suppressAutoHyphens/>
        <w:spacing w:after="0" w:line="240" w:lineRule="auto"/>
        <w:jc w:val="both"/>
        <w:rPr>
          <w:rFonts w:ascii="Times New Roman" w:hAnsi="Times New Roman"/>
          <w:bCs/>
          <w:sz w:val="24"/>
          <w:szCs w:val="24"/>
        </w:rPr>
      </w:pPr>
      <w:r w:rsidRPr="00D50A95">
        <w:rPr>
          <w:rFonts w:ascii="Times New Roman" w:hAnsi="Times New Roman"/>
          <w:bCs/>
          <w:sz w:val="24"/>
          <w:szCs w:val="24"/>
        </w:rPr>
        <w:t>Создание условий для эффективного обучения воспитания детей с различными образовательными потребностями.</w:t>
      </w:r>
    </w:p>
    <w:p w:rsidR="00933C62" w:rsidRDefault="00933C62" w:rsidP="00933C62">
      <w:pPr>
        <w:spacing w:line="240" w:lineRule="auto"/>
        <w:jc w:val="both"/>
        <w:rPr>
          <w:rFonts w:ascii="Times New Roman" w:hAnsi="Times New Roman"/>
          <w:b/>
          <w:i/>
          <w:sz w:val="24"/>
          <w:szCs w:val="24"/>
        </w:rPr>
      </w:pPr>
    </w:p>
    <w:p w:rsidR="00933C62" w:rsidRDefault="00933C62" w:rsidP="00933C62">
      <w:pPr>
        <w:spacing w:line="240" w:lineRule="auto"/>
        <w:jc w:val="both"/>
        <w:rPr>
          <w:rFonts w:ascii="Times New Roman" w:hAnsi="Times New Roman"/>
          <w:sz w:val="24"/>
          <w:szCs w:val="24"/>
        </w:rPr>
      </w:pPr>
      <w:r w:rsidRPr="00D50A95">
        <w:rPr>
          <w:rFonts w:ascii="Times New Roman" w:hAnsi="Times New Roman"/>
          <w:b/>
          <w:i/>
          <w:sz w:val="24"/>
          <w:szCs w:val="24"/>
        </w:rPr>
        <w:t>Гипотеза исследования</w:t>
      </w:r>
      <w:r w:rsidRPr="00D50A95">
        <w:rPr>
          <w:rFonts w:ascii="Times New Roman" w:hAnsi="Times New Roman"/>
          <w:sz w:val="24"/>
          <w:szCs w:val="24"/>
        </w:rPr>
        <w:t xml:space="preserve">:  процесс включения, успешной интеграции и адаптации детей </w:t>
      </w:r>
      <w:r w:rsidRPr="00D50A95">
        <w:rPr>
          <w:rFonts w:ascii="Times New Roman" w:hAnsi="Times New Roman"/>
          <w:bCs/>
          <w:sz w:val="24"/>
          <w:szCs w:val="24"/>
        </w:rPr>
        <w:t>с ограниченными возможностями здоровья</w:t>
      </w:r>
      <w:r w:rsidRPr="00D50A95">
        <w:rPr>
          <w:rFonts w:ascii="Times New Roman" w:hAnsi="Times New Roman"/>
          <w:sz w:val="24"/>
          <w:szCs w:val="24"/>
        </w:rPr>
        <w:t xml:space="preserve"> в образовательно-воспитательную среду общеобразовательной школы будет в большей мере способств</w:t>
      </w:r>
      <w:r>
        <w:rPr>
          <w:rFonts w:ascii="Times New Roman" w:hAnsi="Times New Roman"/>
          <w:sz w:val="24"/>
          <w:szCs w:val="24"/>
        </w:rPr>
        <w:t xml:space="preserve">овать их успешной социализации,если: </w:t>
      </w:r>
    </w:p>
    <w:p w:rsidR="00933C62" w:rsidRDefault="00933C62" w:rsidP="00933C62">
      <w:pPr>
        <w:numPr>
          <w:ilvl w:val="0"/>
          <w:numId w:val="11"/>
        </w:numPr>
        <w:spacing w:line="240" w:lineRule="auto"/>
        <w:jc w:val="both"/>
        <w:rPr>
          <w:rFonts w:ascii="Times New Roman" w:hAnsi="Times New Roman"/>
          <w:sz w:val="24"/>
          <w:szCs w:val="24"/>
        </w:rPr>
      </w:pPr>
      <w:r w:rsidRPr="00D50A95">
        <w:rPr>
          <w:rFonts w:ascii="Times New Roman" w:hAnsi="Times New Roman"/>
          <w:sz w:val="24"/>
          <w:szCs w:val="24"/>
        </w:rPr>
        <w:t>сформирована необходимая мотивация у педагогического коллектива школы</w:t>
      </w:r>
      <w:r>
        <w:rPr>
          <w:rFonts w:ascii="Times New Roman" w:hAnsi="Times New Roman"/>
          <w:sz w:val="24"/>
          <w:szCs w:val="24"/>
        </w:rPr>
        <w:t xml:space="preserve"> на решение проблем </w:t>
      </w:r>
      <w:r w:rsidRPr="00D50A95">
        <w:rPr>
          <w:rFonts w:ascii="Times New Roman" w:hAnsi="Times New Roman"/>
          <w:sz w:val="24"/>
          <w:szCs w:val="24"/>
        </w:rPr>
        <w:t xml:space="preserve">детей </w:t>
      </w:r>
      <w:r w:rsidRPr="00D50A95">
        <w:rPr>
          <w:rFonts w:ascii="Times New Roman" w:hAnsi="Times New Roman"/>
          <w:bCs/>
          <w:sz w:val="24"/>
          <w:szCs w:val="24"/>
        </w:rPr>
        <w:t>с ограниченными возможностями здоровья;</w:t>
      </w:r>
      <w:r>
        <w:rPr>
          <w:rFonts w:ascii="Times New Roman" w:hAnsi="Times New Roman"/>
          <w:sz w:val="24"/>
          <w:szCs w:val="24"/>
        </w:rPr>
        <w:t xml:space="preserve"> </w:t>
      </w:r>
    </w:p>
    <w:p w:rsidR="00933C62" w:rsidRDefault="00933C62" w:rsidP="00933C62">
      <w:pPr>
        <w:numPr>
          <w:ilvl w:val="0"/>
          <w:numId w:val="11"/>
        </w:numPr>
        <w:spacing w:line="240" w:lineRule="auto"/>
        <w:jc w:val="both"/>
        <w:rPr>
          <w:rFonts w:ascii="Times New Roman" w:hAnsi="Times New Roman"/>
          <w:sz w:val="24"/>
          <w:szCs w:val="24"/>
        </w:rPr>
      </w:pPr>
      <w:r w:rsidRPr="00D50A95">
        <w:rPr>
          <w:rFonts w:ascii="Times New Roman" w:hAnsi="Times New Roman"/>
          <w:sz w:val="24"/>
          <w:szCs w:val="24"/>
        </w:rPr>
        <w:t xml:space="preserve">в основу деятельности образовательного учреждения положена концепция, основанная на личностно-деятельностном, комплексном подходах к личности ребенка </w:t>
      </w:r>
      <w:r w:rsidRPr="00D50A95">
        <w:rPr>
          <w:rFonts w:ascii="Times New Roman" w:hAnsi="Times New Roman"/>
          <w:bCs/>
          <w:sz w:val="24"/>
          <w:szCs w:val="24"/>
        </w:rPr>
        <w:t>с ограниченными возможностями здоровья</w:t>
      </w:r>
      <w:r>
        <w:rPr>
          <w:rFonts w:ascii="Times New Roman" w:hAnsi="Times New Roman"/>
          <w:sz w:val="24"/>
          <w:szCs w:val="24"/>
        </w:rPr>
        <w:t xml:space="preserve">; </w:t>
      </w:r>
    </w:p>
    <w:p w:rsidR="00933C62" w:rsidRDefault="00933C62" w:rsidP="00933C62">
      <w:pPr>
        <w:numPr>
          <w:ilvl w:val="0"/>
          <w:numId w:val="11"/>
        </w:numPr>
        <w:spacing w:line="240" w:lineRule="auto"/>
        <w:jc w:val="both"/>
        <w:rPr>
          <w:rFonts w:ascii="Times New Roman" w:hAnsi="Times New Roman"/>
          <w:sz w:val="24"/>
          <w:szCs w:val="24"/>
        </w:rPr>
      </w:pPr>
      <w:r w:rsidRPr="00D50A95">
        <w:rPr>
          <w:rFonts w:ascii="Times New Roman" w:hAnsi="Times New Roman"/>
          <w:sz w:val="24"/>
          <w:szCs w:val="24"/>
        </w:rPr>
        <w:t>в результате педагогической деятельности будет создана система педагогических средств, направленных на поддержку адаптационных свойств личности и на успешное вхождение в ребенка в образовательное пространство общеобразовательной школы</w:t>
      </w:r>
      <w:r>
        <w:rPr>
          <w:rFonts w:ascii="Times New Roman" w:hAnsi="Times New Roman"/>
          <w:sz w:val="24"/>
          <w:szCs w:val="24"/>
        </w:rPr>
        <w:t>;</w:t>
      </w:r>
      <w:r w:rsidRPr="00D50A95">
        <w:rPr>
          <w:rFonts w:ascii="Times New Roman" w:hAnsi="Times New Roman"/>
          <w:sz w:val="24"/>
          <w:szCs w:val="24"/>
        </w:rPr>
        <w:t xml:space="preserve"> </w:t>
      </w:r>
    </w:p>
    <w:p w:rsidR="00933C62" w:rsidRDefault="00933C62" w:rsidP="00933C62">
      <w:pPr>
        <w:numPr>
          <w:ilvl w:val="0"/>
          <w:numId w:val="11"/>
        </w:numPr>
        <w:spacing w:line="240" w:lineRule="auto"/>
        <w:jc w:val="both"/>
        <w:rPr>
          <w:rFonts w:ascii="Times New Roman" w:hAnsi="Times New Roman"/>
          <w:sz w:val="24"/>
          <w:szCs w:val="24"/>
        </w:rPr>
      </w:pPr>
      <w:r w:rsidRPr="00D50A95">
        <w:rPr>
          <w:rFonts w:ascii="Times New Roman" w:hAnsi="Times New Roman"/>
          <w:sz w:val="24"/>
          <w:szCs w:val="24"/>
        </w:rPr>
        <w:t xml:space="preserve">в ходе проектирования реализации и коррекции образовательно-воспитательной деятельности с детьми </w:t>
      </w:r>
      <w:r w:rsidRPr="00D50A95">
        <w:rPr>
          <w:rFonts w:ascii="Times New Roman" w:hAnsi="Times New Roman"/>
          <w:bCs/>
          <w:sz w:val="24"/>
          <w:szCs w:val="24"/>
        </w:rPr>
        <w:t>с ограниченными возможностями здоровья</w:t>
      </w:r>
      <w:r w:rsidRPr="00D50A95">
        <w:rPr>
          <w:rFonts w:ascii="Times New Roman" w:hAnsi="Times New Roman"/>
          <w:sz w:val="24"/>
          <w:szCs w:val="24"/>
        </w:rPr>
        <w:t xml:space="preserve"> будут приниматься во вни</w:t>
      </w:r>
      <w:r>
        <w:rPr>
          <w:rFonts w:ascii="Times New Roman" w:hAnsi="Times New Roman"/>
          <w:sz w:val="24"/>
          <w:szCs w:val="24"/>
        </w:rPr>
        <w:t xml:space="preserve">мание результаты диагностики; </w:t>
      </w:r>
    </w:p>
    <w:p w:rsidR="00933C62" w:rsidRDefault="00933C62" w:rsidP="00933C62">
      <w:pPr>
        <w:numPr>
          <w:ilvl w:val="0"/>
          <w:numId w:val="11"/>
        </w:numPr>
        <w:spacing w:line="240" w:lineRule="auto"/>
        <w:jc w:val="both"/>
        <w:rPr>
          <w:rFonts w:ascii="Times New Roman" w:hAnsi="Times New Roman"/>
          <w:sz w:val="24"/>
          <w:szCs w:val="24"/>
        </w:rPr>
      </w:pPr>
      <w:r w:rsidRPr="00D50A95">
        <w:rPr>
          <w:rFonts w:ascii="Times New Roman" w:hAnsi="Times New Roman"/>
          <w:sz w:val="24"/>
          <w:szCs w:val="24"/>
        </w:rPr>
        <w:t xml:space="preserve">разработана дидактическая система (содержательно-целевой и технологический аспекты) поихолого-педагогического сопровождения </w:t>
      </w:r>
      <w:r w:rsidRPr="00D50A95">
        <w:rPr>
          <w:rFonts w:ascii="Times New Roman" w:hAnsi="Times New Roman"/>
          <w:bCs/>
          <w:sz w:val="24"/>
          <w:szCs w:val="24"/>
        </w:rPr>
        <w:t>с ограниченными возможностями здоровья</w:t>
      </w:r>
      <w:r w:rsidRPr="00D50A95">
        <w:rPr>
          <w:rFonts w:ascii="Times New Roman" w:hAnsi="Times New Roman"/>
          <w:sz w:val="24"/>
          <w:szCs w:val="24"/>
        </w:rPr>
        <w:t xml:space="preserve">. </w:t>
      </w:r>
    </w:p>
    <w:p w:rsidR="00933C62" w:rsidRPr="00B4382E" w:rsidRDefault="00933C62" w:rsidP="00933C62">
      <w:pPr>
        <w:pStyle w:val="1"/>
        <w:numPr>
          <w:ilvl w:val="0"/>
          <w:numId w:val="1"/>
        </w:numPr>
        <w:spacing w:after="0" w:line="240" w:lineRule="auto"/>
        <w:ind w:left="0"/>
        <w:jc w:val="center"/>
        <w:rPr>
          <w:rFonts w:ascii="Times New Roman" w:hAnsi="Times New Roman"/>
          <w:b/>
          <w:color w:val="000000"/>
          <w:sz w:val="24"/>
          <w:szCs w:val="24"/>
          <w:highlight w:val="lightGray"/>
        </w:rPr>
      </w:pPr>
      <w:r w:rsidRPr="00B4382E">
        <w:rPr>
          <w:rFonts w:ascii="Times New Roman" w:hAnsi="Times New Roman"/>
          <w:b/>
          <w:color w:val="000000"/>
          <w:sz w:val="24"/>
          <w:szCs w:val="24"/>
          <w:highlight w:val="lightGray"/>
        </w:rPr>
        <w:t>Основная часть.</w:t>
      </w:r>
    </w:p>
    <w:p w:rsidR="00933C62" w:rsidRPr="00B4382E" w:rsidRDefault="00933C62" w:rsidP="00933C62">
      <w:pPr>
        <w:jc w:val="center"/>
        <w:rPr>
          <w:color w:val="000000"/>
          <w:sz w:val="24"/>
          <w:szCs w:val="24"/>
        </w:rPr>
      </w:pPr>
      <w:r w:rsidRPr="00B4382E">
        <w:rPr>
          <w:rFonts w:ascii="Times New Roman" w:hAnsi="Times New Roman"/>
          <w:b/>
          <w:color w:val="000000"/>
          <w:sz w:val="24"/>
          <w:szCs w:val="24"/>
          <w:highlight w:val="lightGray"/>
        </w:rPr>
        <w:t>Раздел 1. Содержание проблемы.</w:t>
      </w:r>
    </w:p>
    <w:p w:rsidR="00933C62" w:rsidRDefault="00933C62" w:rsidP="00933C62">
      <w:pPr>
        <w:spacing w:line="240" w:lineRule="auto"/>
        <w:jc w:val="both"/>
        <w:rPr>
          <w:rFonts w:ascii="Times New Roman" w:hAnsi="Times New Roman"/>
          <w:bCs/>
          <w:color w:val="000000"/>
          <w:sz w:val="24"/>
          <w:szCs w:val="24"/>
        </w:rPr>
      </w:pPr>
      <w:r w:rsidRPr="00300C08">
        <w:rPr>
          <w:rFonts w:ascii="Times New Roman" w:hAnsi="Times New Roman"/>
          <w:bCs/>
          <w:color w:val="000000"/>
          <w:sz w:val="24"/>
          <w:szCs w:val="24"/>
        </w:rPr>
        <w:t>А</w:t>
      </w:r>
      <w:r>
        <w:rPr>
          <w:rFonts w:ascii="Times New Roman" w:hAnsi="Times New Roman"/>
          <w:bCs/>
          <w:color w:val="000000"/>
          <w:sz w:val="24"/>
          <w:szCs w:val="24"/>
        </w:rPr>
        <w:t xml:space="preserve">ктуальность проектирования образовательной </w:t>
      </w:r>
      <w:r w:rsidRPr="00300C08">
        <w:rPr>
          <w:rFonts w:ascii="Times New Roman" w:hAnsi="Times New Roman"/>
          <w:bCs/>
          <w:color w:val="000000"/>
          <w:sz w:val="24"/>
          <w:szCs w:val="24"/>
        </w:rPr>
        <w:t xml:space="preserve"> модели</w:t>
      </w:r>
      <w:r>
        <w:rPr>
          <w:rFonts w:ascii="Times New Roman" w:hAnsi="Times New Roman"/>
          <w:bCs/>
          <w:color w:val="000000"/>
          <w:sz w:val="24"/>
          <w:szCs w:val="24"/>
        </w:rPr>
        <w:t>, включающей инклюзивное образование,</w:t>
      </w:r>
      <w:r w:rsidRPr="00300C08">
        <w:rPr>
          <w:rFonts w:ascii="Times New Roman" w:hAnsi="Times New Roman"/>
          <w:bCs/>
          <w:color w:val="000000"/>
          <w:sz w:val="24"/>
          <w:szCs w:val="24"/>
        </w:rPr>
        <w:t xml:space="preserve"> определяется проблемами, которые возникают в процессе интеграции детей с ограниченными возможностями здоровья в образовательное простра</w:t>
      </w:r>
      <w:r>
        <w:rPr>
          <w:rFonts w:ascii="Times New Roman" w:hAnsi="Times New Roman"/>
          <w:bCs/>
          <w:color w:val="000000"/>
          <w:sz w:val="24"/>
          <w:szCs w:val="24"/>
        </w:rPr>
        <w:t>нство общеобразовательной школы, а именно:</w:t>
      </w:r>
      <w:r w:rsidRPr="00300C08">
        <w:rPr>
          <w:rFonts w:ascii="Times New Roman" w:hAnsi="Times New Roman"/>
          <w:bCs/>
          <w:color w:val="000000"/>
          <w:sz w:val="24"/>
          <w:szCs w:val="24"/>
        </w:rPr>
        <w:t xml:space="preserve"> </w:t>
      </w:r>
    </w:p>
    <w:p w:rsidR="00933C62" w:rsidRPr="0028369F" w:rsidRDefault="00933C62" w:rsidP="00933C62">
      <w:pPr>
        <w:numPr>
          <w:ilvl w:val="0"/>
          <w:numId w:val="21"/>
        </w:numPr>
        <w:spacing w:line="240" w:lineRule="auto"/>
        <w:jc w:val="both"/>
        <w:rPr>
          <w:rFonts w:ascii="Times New Roman" w:hAnsi="Times New Roman"/>
          <w:color w:val="000000"/>
          <w:sz w:val="24"/>
          <w:szCs w:val="24"/>
        </w:rPr>
      </w:pPr>
      <w:r w:rsidRPr="0028369F">
        <w:rPr>
          <w:rFonts w:ascii="Times New Roman" w:hAnsi="Times New Roman"/>
          <w:color w:val="000000"/>
          <w:sz w:val="24"/>
          <w:szCs w:val="24"/>
        </w:rPr>
        <w:t xml:space="preserve">Дети с проблемами здоровья часто оказываются изолированными от своих здоровых сверстников, государство создало для них пусть и хорошие, но особые условия существования в специальных школах, интернатах, в которых ребёнок имеет возможность общения только с детьми с ОВЗ, следовательно, в дальнейшем у него формируется некий барьер в общении со здоровыми людьми. </w:t>
      </w:r>
    </w:p>
    <w:p w:rsidR="00933C62" w:rsidRPr="0028369F" w:rsidRDefault="00933C62" w:rsidP="00933C62">
      <w:pPr>
        <w:numPr>
          <w:ilvl w:val="0"/>
          <w:numId w:val="21"/>
        </w:numPr>
        <w:spacing w:line="240" w:lineRule="auto"/>
        <w:jc w:val="both"/>
        <w:rPr>
          <w:rFonts w:ascii="Times New Roman" w:hAnsi="Times New Roman"/>
          <w:color w:val="000000"/>
          <w:sz w:val="24"/>
          <w:szCs w:val="24"/>
        </w:rPr>
      </w:pPr>
      <w:r w:rsidRPr="0028369F">
        <w:rPr>
          <w:rFonts w:ascii="Times New Roman" w:hAnsi="Times New Roman"/>
          <w:color w:val="000000"/>
          <w:sz w:val="24"/>
          <w:szCs w:val="24"/>
        </w:rPr>
        <w:t xml:space="preserve">В то же время каждый ребёнок вне зависимости от состояния своего здоровья имеет право жить в семье и получать качественное образование в среде своих сверстников независимо от состояния здоровья. </w:t>
      </w:r>
    </w:p>
    <w:p w:rsidR="00933C62" w:rsidRPr="0028369F" w:rsidRDefault="00933C62" w:rsidP="00933C62">
      <w:pPr>
        <w:numPr>
          <w:ilvl w:val="0"/>
          <w:numId w:val="21"/>
        </w:numPr>
        <w:spacing w:line="240" w:lineRule="auto"/>
        <w:jc w:val="both"/>
        <w:rPr>
          <w:rFonts w:ascii="Times New Roman" w:hAnsi="Times New Roman"/>
          <w:color w:val="000000"/>
          <w:sz w:val="24"/>
          <w:szCs w:val="24"/>
        </w:rPr>
      </w:pPr>
      <w:r w:rsidRPr="0028369F">
        <w:rPr>
          <w:rFonts w:ascii="Times New Roman" w:hAnsi="Times New Roman"/>
          <w:color w:val="000000"/>
          <w:sz w:val="24"/>
          <w:szCs w:val="24"/>
        </w:rPr>
        <w:t>И именно в общеобразовательной школе ребёнок с нарушениями здоровья сможет получить не только полноценную учебную информацию, но и ощутить всю полноту и сложность жизни в обществе, то есть социализироваться.</w:t>
      </w:r>
    </w:p>
    <w:p w:rsidR="00933C62" w:rsidRPr="0028369F" w:rsidRDefault="00933C62" w:rsidP="00933C62">
      <w:pPr>
        <w:numPr>
          <w:ilvl w:val="0"/>
          <w:numId w:val="21"/>
        </w:numPr>
        <w:spacing w:line="240" w:lineRule="auto"/>
        <w:jc w:val="both"/>
        <w:rPr>
          <w:rFonts w:ascii="Times New Roman" w:hAnsi="Times New Roman"/>
          <w:color w:val="000000"/>
          <w:sz w:val="24"/>
          <w:szCs w:val="24"/>
        </w:rPr>
      </w:pPr>
      <w:r w:rsidRPr="0028369F">
        <w:rPr>
          <w:rFonts w:ascii="Times New Roman" w:hAnsi="Times New Roman"/>
          <w:color w:val="000000"/>
          <w:sz w:val="24"/>
          <w:szCs w:val="24"/>
        </w:rPr>
        <w:t>Обучаться в ОУ, находящемся вдали от района проживания, по очной форме нелегко даже для здорового ребёнка. Добираться до места учёбы в час-пик несколькими видами транспорта нелегко и взрослому, что же говорить о ребёнке, жизненные силы которого и без того невелики.</w:t>
      </w:r>
    </w:p>
    <w:p w:rsidR="00933C62" w:rsidRPr="00300C08" w:rsidRDefault="00933C62" w:rsidP="00933C62">
      <w:pPr>
        <w:spacing w:line="240" w:lineRule="auto"/>
        <w:jc w:val="both"/>
        <w:rPr>
          <w:rFonts w:ascii="Times New Roman" w:hAnsi="Times New Roman"/>
          <w:color w:val="000000"/>
          <w:sz w:val="24"/>
          <w:szCs w:val="24"/>
        </w:rPr>
      </w:pPr>
      <w:r>
        <w:rPr>
          <w:rFonts w:ascii="Times New Roman" w:hAnsi="Times New Roman"/>
          <w:color w:val="000000"/>
          <w:sz w:val="24"/>
          <w:szCs w:val="24"/>
        </w:rPr>
        <w:t>Кроме того</w:t>
      </w:r>
      <w:r w:rsidRPr="00300C08">
        <w:rPr>
          <w:rFonts w:ascii="Times New Roman" w:hAnsi="Times New Roman"/>
          <w:color w:val="000000"/>
          <w:sz w:val="24"/>
          <w:szCs w:val="24"/>
        </w:rPr>
        <w:t>, при формировании содержания инклюзивного образования в ОУ необходим учет проведенных исследований и наблюдений, которые показывают, что:</w:t>
      </w:r>
    </w:p>
    <w:p w:rsidR="00933C62" w:rsidRPr="00300C08" w:rsidRDefault="00933C62" w:rsidP="00933C62">
      <w:pPr>
        <w:numPr>
          <w:ilvl w:val="0"/>
          <w:numId w:val="13"/>
        </w:numPr>
        <w:spacing w:line="240" w:lineRule="auto"/>
        <w:jc w:val="both"/>
        <w:rPr>
          <w:rFonts w:ascii="Times New Roman" w:hAnsi="Times New Roman"/>
          <w:color w:val="000000"/>
          <w:sz w:val="24"/>
          <w:szCs w:val="24"/>
        </w:rPr>
      </w:pPr>
      <w:r w:rsidRPr="00300C08">
        <w:rPr>
          <w:rFonts w:ascii="Times New Roman" w:hAnsi="Times New Roman"/>
          <w:color w:val="000000"/>
          <w:sz w:val="24"/>
          <w:szCs w:val="24"/>
        </w:rPr>
        <w:t xml:space="preserve">Особенности данной категории детей препятствуют спонтанному складыванию отношений и взаимодействий со сверстниками. </w:t>
      </w:r>
    </w:p>
    <w:p w:rsidR="00933C62" w:rsidRPr="00300C08" w:rsidRDefault="00933C62" w:rsidP="00933C62">
      <w:pPr>
        <w:numPr>
          <w:ilvl w:val="0"/>
          <w:numId w:val="13"/>
        </w:numPr>
        <w:spacing w:line="240" w:lineRule="auto"/>
        <w:jc w:val="both"/>
        <w:rPr>
          <w:rFonts w:ascii="Times New Roman" w:hAnsi="Times New Roman"/>
          <w:color w:val="000000"/>
          <w:sz w:val="24"/>
          <w:szCs w:val="24"/>
        </w:rPr>
      </w:pPr>
      <w:r>
        <w:rPr>
          <w:rFonts w:ascii="Times New Roman" w:hAnsi="Times New Roman"/>
          <w:color w:val="000000"/>
          <w:sz w:val="24"/>
          <w:szCs w:val="24"/>
        </w:rPr>
        <w:t>Учителя (в</w:t>
      </w:r>
      <w:r w:rsidRPr="00300C08">
        <w:rPr>
          <w:rFonts w:ascii="Times New Roman" w:hAnsi="Times New Roman"/>
          <w:color w:val="000000"/>
          <w:sz w:val="24"/>
          <w:szCs w:val="24"/>
        </w:rPr>
        <w:t>оспитатели</w:t>
      </w:r>
      <w:r>
        <w:rPr>
          <w:rFonts w:ascii="Times New Roman" w:hAnsi="Times New Roman"/>
          <w:color w:val="000000"/>
          <w:sz w:val="24"/>
          <w:szCs w:val="24"/>
        </w:rPr>
        <w:t>)</w:t>
      </w:r>
      <w:r w:rsidRPr="00300C08">
        <w:rPr>
          <w:rFonts w:ascii="Times New Roman" w:hAnsi="Times New Roman"/>
          <w:color w:val="000000"/>
          <w:sz w:val="24"/>
          <w:szCs w:val="24"/>
        </w:rPr>
        <w:t xml:space="preserve"> выступают преимущественно как трансляторы учебной информации и часто не задумываются о развитии форм и уровня взаимодействия с детьми с ограниченными возможностями здоровья. </w:t>
      </w:r>
    </w:p>
    <w:p w:rsidR="00933C62" w:rsidRDefault="00933C62" w:rsidP="00933C62">
      <w:pPr>
        <w:numPr>
          <w:ilvl w:val="0"/>
          <w:numId w:val="13"/>
        </w:numPr>
        <w:spacing w:line="240" w:lineRule="auto"/>
        <w:jc w:val="both"/>
        <w:rPr>
          <w:rFonts w:ascii="Times New Roman" w:hAnsi="Times New Roman"/>
          <w:color w:val="000000"/>
          <w:sz w:val="24"/>
          <w:szCs w:val="24"/>
        </w:rPr>
      </w:pPr>
      <w:r w:rsidRPr="00300C08">
        <w:rPr>
          <w:rFonts w:ascii="Times New Roman" w:hAnsi="Times New Roman"/>
          <w:color w:val="000000"/>
          <w:sz w:val="24"/>
          <w:szCs w:val="24"/>
        </w:rPr>
        <w:t xml:space="preserve">Более того, в среде педагогов и здоровых детей зачастую доминируют негативные стереотипы и установки по отношению к детям с ограниченными возможностями здоровья. </w:t>
      </w:r>
    </w:p>
    <w:p w:rsidR="00933C62" w:rsidRPr="00300C08" w:rsidRDefault="00933C62" w:rsidP="00933C62">
      <w:pPr>
        <w:spacing w:line="240" w:lineRule="auto"/>
        <w:ind w:left="45"/>
        <w:jc w:val="both"/>
        <w:rPr>
          <w:rFonts w:ascii="Times New Roman" w:hAnsi="Times New Roman"/>
          <w:color w:val="000000"/>
          <w:sz w:val="24"/>
          <w:szCs w:val="24"/>
        </w:rPr>
      </w:pPr>
      <w:r w:rsidRPr="00300C08">
        <w:rPr>
          <w:rFonts w:ascii="Times New Roman" w:hAnsi="Times New Roman"/>
          <w:color w:val="000000"/>
          <w:sz w:val="24"/>
          <w:szCs w:val="24"/>
        </w:rPr>
        <w:t xml:space="preserve">Таким образом, на ограничения, обусловленные нарушением в развитии, накладываются ограничения, связанные с социально-психологическими условиями жизнедеятельности, обучения и воспитания. </w:t>
      </w:r>
    </w:p>
    <w:p w:rsidR="00933C62" w:rsidRPr="00300C08" w:rsidRDefault="00933C62" w:rsidP="00933C62">
      <w:pPr>
        <w:spacing w:line="240" w:lineRule="auto"/>
        <w:jc w:val="both"/>
        <w:rPr>
          <w:rFonts w:ascii="Times New Roman" w:hAnsi="Times New Roman"/>
          <w:color w:val="000000"/>
          <w:sz w:val="24"/>
          <w:szCs w:val="24"/>
        </w:rPr>
      </w:pPr>
      <w:r w:rsidRPr="00300C08">
        <w:rPr>
          <w:rFonts w:ascii="Times New Roman" w:hAnsi="Times New Roman"/>
          <w:color w:val="000000"/>
          <w:sz w:val="24"/>
          <w:szCs w:val="24"/>
        </w:rPr>
        <w:t xml:space="preserve">Именно поэтому усилия специалистов сопровождения должны быть направлены на формирование толерантности к детям с ограниченными возможностями здоровья, преодоление стереотипов, отрицательных установок. </w:t>
      </w:r>
    </w:p>
    <w:p w:rsidR="00933C62" w:rsidRPr="00300C08" w:rsidRDefault="00933C62" w:rsidP="00933C62">
      <w:pPr>
        <w:shd w:val="clear" w:color="auto" w:fill="FFFFFF"/>
        <w:spacing w:line="240" w:lineRule="auto"/>
        <w:ind w:left="43"/>
        <w:jc w:val="both"/>
        <w:rPr>
          <w:rFonts w:ascii="Times New Roman" w:hAnsi="Times New Roman"/>
          <w:bCs/>
          <w:color w:val="000000"/>
          <w:sz w:val="24"/>
          <w:szCs w:val="24"/>
        </w:rPr>
      </w:pPr>
      <w:r w:rsidRPr="00300C08">
        <w:rPr>
          <w:rFonts w:ascii="Times New Roman" w:hAnsi="Times New Roman"/>
          <w:bCs/>
          <w:color w:val="000000"/>
          <w:sz w:val="24"/>
          <w:szCs w:val="24"/>
        </w:rPr>
        <w:t>Специальную работу следует вести с родителями данной категории детей по обеспечению их необходимыми знаниями об особенностях ребенка, оптимальных формах взаимодействия, обучению эффективным методам помощи. Одновременно у самих детей с ограниченными возможностями здоровья необходимо развивать социальную компетентность, навыки общения с окружающими. Преодоление социальной изоляции, расширение возможностей произвольного взаимодействия со сверстниками является существенным условием позитивных изменений в развитии таких детей, совершенствования их способностей к обучению.</w:t>
      </w:r>
      <w:r w:rsidRPr="00300C08">
        <w:rPr>
          <w:rFonts w:ascii="Times New Roman" w:hAnsi="Times New Roman"/>
          <w:bCs/>
          <w:color w:val="000000"/>
          <w:sz w:val="24"/>
          <w:szCs w:val="24"/>
        </w:rPr>
        <w:br/>
        <w:t>Предполагается, что при создании эффективной системы психолого-педагогического сопровождения детей с ограниченными возможностями здоровья можно будет добиться максимального успеха в обучении и воспитании детей в зоне их ближайшего развития.</w:t>
      </w:r>
    </w:p>
    <w:p w:rsidR="00933C62" w:rsidRPr="00FB675E" w:rsidRDefault="00933C62" w:rsidP="00933C62">
      <w:pPr>
        <w:spacing w:line="240" w:lineRule="auto"/>
        <w:jc w:val="both"/>
        <w:rPr>
          <w:rFonts w:ascii="Times New Roman" w:hAnsi="Times New Roman"/>
          <w:color w:val="000000"/>
          <w:sz w:val="24"/>
          <w:szCs w:val="24"/>
        </w:rPr>
      </w:pPr>
      <w:r w:rsidRPr="00FB675E">
        <w:rPr>
          <w:rFonts w:ascii="Times New Roman" w:hAnsi="Times New Roman"/>
          <w:color w:val="000000"/>
          <w:sz w:val="24"/>
          <w:szCs w:val="24"/>
        </w:rPr>
        <w:t>Проведённое в 2007 году обследование младших школьников в рамках деятельности ПМПК позволило выявить следующие проблемы, требующие пристального внимания педагогов:</w:t>
      </w:r>
    </w:p>
    <w:p w:rsidR="00933C62" w:rsidRPr="00FB675E" w:rsidRDefault="00933C62" w:rsidP="00933C62">
      <w:pPr>
        <w:numPr>
          <w:ilvl w:val="0"/>
          <w:numId w:val="19"/>
        </w:numPr>
        <w:spacing w:line="240" w:lineRule="auto"/>
        <w:jc w:val="both"/>
        <w:rPr>
          <w:rFonts w:ascii="Times New Roman" w:hAnsi="Times New Roman"/>
          <w:color w:val="000000"/>
          <w:sz w:val="24"/>
          <w:szCs w:val="24"/>
        </w:rPr>
      </w:pPr>
      <w:r w:rsidRPr="00FB675E">
        <w:rPr>
          <w:rFonts w:ascii="Times New Roman" w:hAnsi="Times New Roman"/>
          <w:color w:val="000000"/>
          <w:sz w:val="24"/>
          <w:szCs w:val="24"/>
        </w:rPr>
        <w:t xml:space="preserve">Наличие существенного количества (5% от общего числа детей </w:t>
      </w:r>
      <w:r w:rsidRPr="00FB675E">
        <w:rPr>
          <w:rFonts w:ascii="Times New Roman" w:hAnsi="Times New Roman"/>
          <w:color w:val="000000"/>
          <w:sz w:val="24"/>
          <w:szCs w:val="24"/>
          <w:lang w:val="en-US"/>
        </w:rPr>
        <w:t>I</w:t>
      </w:r>
      <w:r w:rsidRPr="00FB675E">
        <w:rPr>
          <w:rFonts w:ascii="Times New Roman" w:hAnsi="Times New Roman"/>
          <w:color w:val="000000"/>
          <w:sz w:val="24"/>
          <w:szCs w:val="24"/>
        </w:rPr>
        <w:t xml:space="preserve"> образовательной ступени) детей, нуждающихся в индивидуальной траектории обучения (наличие протокола ПМПК).</w:t>
      </w:r>
    </w:p>
    <w:p w:rsidR="00933C62" w:rsidRPr="00FB675E" w:rsidRDefault="00933C62" w:rsidP="00933C62">
      <w:pPr>
        <w:numPr>
          <w:ilvl w:val="0"/>
          <w:numId w:val="19"/>
        </w:numPr>
        <w:spacing w:line="240" w:lineRule="auto"/>
        <w:jc w:val="both"/>
        <w:rPr>
          <w:rFonts w:ascii="Times New Roman" w:hAnsi="Times New Roman"/>
          <w:color w:val="000000"/>
          <w:sz w:val="24"/>
          <w:szCs w:val="24"/>
        </w:rPr>
      </w:pPr>
      <w:r w:rsidRPr="00FB675E">
        <w:rPr>
          <w:rFonts w:ascii="Times New Roman" w:hAnsi="Times New Roman"/>
          <w:color w:val="000000"/>
          <w:sz w:val="24"/>
          <w:szCs w:val="24"/>
        </w:rPr>
        <w:t>Наличие существенного количества (10%-12%) детей, нуждающихся в индивидуальном обучении и коррекции проблем (наличие справки об индивидуальном подходе).</w:t>
      </w:r>
    </w:p>
    <w:p w:rsidR="00933C62" w:rsidRPr="00E8294E" w:rsidRDefault="00933C62" w:rsidP="00933C62">
      <w:pPr>
        <w:numPr>
          <w:ilvl w:val="0"/>
          <w:numId w:val="19"/>
        </w:numPr>
        <w:spacing w:line="240" w:lineRule="auto"/>
        <w:jc w:val="both"/>
        <w:rPr>
          <w:rFonts w:ascii="Times New Roman" w:hAnsi="Times New Roman"/>
          <w:color w:val="000000"/>
          <w:sz w:val="24"/>
          <w:szCs w:val="24"/>
        </w:rPr>
      </w:pPr>
      <w:r w:rsidRPr="00FB675E">
        <w:rPr>
          <w:rFonts w:ascii="Times New Roman" w:hAnsi="Times New Roman"/>
          <w:color w:val="000000"/>
          <w:sz w:val="24"/>
          <w:szCs w:val="24"/>
        </w:rPr>
        <w:t>Адаптация к учебной деятельности в условиях общеобразовательного класса (испытывают затруднения 30% учеников).</w:t>
      </w:r>
    </w:p>
    <w:p w:rsidR="00933C62" w:rsidRPr="0015667C" w:rsidRDefault="00933C62" w:rsidP="00933C62">
      <w:pPr>
        <w:pStyle w:val="1"/>
        <w:spacing w:after="0" w:line="240" w:lineRule="auto"/>
        <w:ind w:left="0"/>
        <w:rPr>
          <w:rFonts w:ascii="Times New Roman" w:hAnsi="Times New Roman"/>
          <w:b/>
          <w:color w:val="800000"/>
          <w:sz w:val="24"/>
          <w:szCs w:val="24"/>
          <w:highlight w:val="lightGray"/>
        </w:rPr>
      </w:pPr>
    </w:p>
    <w:p w:rsidR="00933C62" w:rsidRPr="00B4382E" w:rsidRDefault="00933C62" w:rsidP="00933C62">
      <w:pPr>
        <w:pStyle w:val="1"/>
        <w:spacing w:after="0" w:line="240" w:lineRule="auto"/>
        <w:ind w:left="0"/>
        <w:jc w:val="center"/>
        <w:rPr>
          <w:rFonts w:ascii="Times New Roman" w:hAnsi="Times New Roman"/>
          <w:b/>
          <w:color w:val="000000"/>
          <w:sz w:val="24"/>
          <w:szCs w:val="24"/>
        </w:rPr>
      </w:pPr>
      <w:r w:rsidRPr="00B4382E">
        <w:rPr>
          <w:rFonts w:ascii="Times New Roman" w:hAnsi="Times New Roman"/>
          <w:b/>
          <w:color w:val="000000"/>
          <w:sz w:val="24"/>
          <w:szCs w:val="24"/>
          <w:highlight w:val="lightGray"/>
        </w:rPr>
        <w:t>Раздел 2. Цели и задачи Программы, показатели их достижения.</w:t>
      </w:r>
    </w:p>
    <w:p w:rsidR="00933C62" w:rsidRPr="0015667C" w:rsidRDefault="00933C62" w:rsidP="00933C62">
      <w:pPr>
        <w:pStyle w:val="1"/>
        <w:spacing w:after="0" w:line="240" w:lineRule="auto"/>
        <w:ind w:left="0"/>
        <w:jc w:val="both"/>
        <w:rPr>
          <w:rFonts w:ascii="Times New Roman" w:hAnsi="Times New Roman"/>
          <w:b/>
          <w:color w:val="800000"/>
          <w:sz w:val="24"/>
          <w:szCs w:val="24"/>
        </w:rPr>
      </w:pPr>
    </w:p>
    <w:p w:rsidR="00933C62" w:rsidRPr="00D26860" w:rsidRDefault="00933C62" w:rsidP="00933C62">
      <w:pPr>
        <w:spacing w:line="240" w:lineRule="auto"/>
        <w:ind w:firstLine="540"/>
        <w:jc w:val="both"/>
        <w:rPr>
          <w:rFonts w:ascii="Times New Roman" w:hAnsi="Times New Roman"/>
          <w:color w:val="000000"/>
          <w:sz w:val="24"/>
          <w:szCs w:val="24"/>
        </w:rPr>
      </w:pPr>
      <w:r w:rsidRPr="00D26860">
        <w:rPr>
          <w:rFonts w:ascii="Times New Roman" w:hAnsi="Times New Roman"/>
          <w:color w:val="000000"/>
          <w:sz w:val="24"/>
          <w:szCs w:val="24"/>
        </w:rPr>
        <w:t>Программа «</w:t>
      </w:r>
      <w:r w:rsidRPr="00D26860">
        <w:rPr>
          <w:rFonts w:ascii="Times New Roman" w:hAnsi="Times New Roman"/>
          <w:bCs/>
          <w:color w:val="000000"/>
          <w:sz w:val="24"/>
          <w:szCs w:val="24"/>
        </w:rPr>
        <w:t>Организация инклюзивного образования в образовательном учреждении</w:t>
      </w:r>
      <w:r w:rsidRPr="00D26860">
        <w:rPr>
          <w:rFonts w:ascii="Times New Roman" w:hAnsi="Times New Roman"/>
          <w:color w:val="000000"/>
          <w:sz w:val="24"/>
          <w:szCs w:val="24"/>
        </w:rPr>
        <w:t>» направлена на</w:t>
      </w:r>
      <w:r>
        <w:rPr>
          <w:rFonts w:ascii="Times New Roman" w:hAnsi="Times New Roman"/>
          <w:color w:val="000000"/>
          <w:sz w:val="24"/>
          <w:szCs w:val="24"/>
        </w:rPr>
        <w:t>:</w:t>
      </w:r>
    </w:p>
    <w:p w:rsidR="00933C62" w:rsidRPr="00D26860" w:rsidRDefault="00933C62" w:rsidP="00933C62">
      <w:pPr>
        <w:numPr>
          <w:ilvl w:val="0"/>
          <w:numId w:val="14"/>
        </w:numPr>
        <w:suppressAutoHyphens/>
        <w:spacing w:after="0" w:line="240" w:lineRule="auto"/>
        <w:jc w:val="both"/>
        <w:rPr>
          <w:rFonts w:ascii="Times New Roman" w:hAnsi="Times New Roman"/>
          <w:bCs/>
          <w:i/>
          <w:color w:val="000000"/>
          <w:sz w:val="24"/>
          <w:szCs w:val="24"/>
        </w:rPr>
      </w:pPr>
      <w:r>
        <w:rPr>
          <w:rFonts w:ascii="Times New Roman" w:hAnsi="Times New Roman"/>
          <w:bCs/>
          <w:color w:val="000000"/>
          <w:sz w:val="24"/>
          <w:szCs w:val="24"/>
        </w:rPr>
        <w:t>в</w:t>
      </w:r>
      <w:r w:rsidRPr="00D26860">
        <w:rPr>
          <w:rFonts w:ascii="Times New Roman" w:hAnsi="Times New Roman"/>
          <w:bCs/>
          <w:color w:val="000000"/>
          <w:sz w:val="24"/>
          <w:szCs w:val="24"/>
        </w:rPr>
        <w:t xml:space="preserve">недрение технологии инклюзивного образования </w:t>
      </w:r>
      <w:r w:rsidRPr="00B33B9E">
        <w:rPr>
          <w:rFonts w:ascii="Times New Roman" w:hAnsi="Times New Roman"/>
          <w:bCs/>
          <w:color w:val="000000"/>
          <w:sz w:val="24"/>
          <w:szCs w:val="24"/>
        </w:rPr>
        <w:t>в ОУ;</w:t>
      </w:r>
    </w:p>
    <w:p w:rsidR="00933C62" w:rsidRPr="00D26860" w:rsidRDefault="00933C62" w:rsidP="00933C62">
      <w:pPr>
        <w:numPr>
          <w:ilvl w:val="0"/>
          <w:numId w:val="14"/>
        </w:numPr>
        <w:suppressAutoHyphens/>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отработку</w:t>
      </w:r>
      <w:r w:rsidRPr="00D26860">
        <w:rPr>
          <w:rFonts w:ascii="Times New Roman" w:hAnsi="Times New Roman"/>
          <w:bCs/>
          <w:color w:val="000000"/>
          <w:sz w:val="24"/>
          <w:szCs w:val="24"/>
        </w:rPr>
        <w:t xml:space="preserve"> принципов инклюзивного образования в отношении ко ВСЕМ детям (не только к детям с ограниченными возможностями здоровья).</w:t>
      </w:r>
    </w:p>
    <w:p w:rsidR="00933C62" w:rsidRPr="00FB675E" w:rsidRDefault="00933C62" w:rsidP="00933C62">
      <w:pPr>
        <w:spacing w:line="240" w:lineRule="auto"/>
        <w:jc w:val="both"/>
        <w:rPr>
          <w:rFonts w:ascii="Times New Roman" w:hAnsi="Times New Roman"/>
          <w:color w:val="000000"/>
          <w:sz w:val="24"/>
          <w:szCs w:val="24"/>
        </w:rPr>
      </w:pPr>
      <w:r w:rsidRPr="00FB675E">
        <w:rPr>
          <w:rFonts w:ascii="Times New Roman" w:hAnsi="Times New Roman"/>
          <w:color w:val="000000"/>
          <w:sz w:val="24"/>
          <w:szCs w:val="24"/>
        </w:rPr>
        <w:t xml:space="preserve">Совместная реализация  общеобразовательной программы и методик, предусматривающих инклюзивное образование, позволит создать в школе образовательное пространство,  отвечающее принципам инклюзивного образования.  </w:t>
      </w:r>
    </w:p>
    <w:p w:rsidR="00933C62" w:rsidRPr="00FB675E" w:rsidRDefault="00933C62" w:rsidP="00933C62">
      <w:pPr>
        <w:pStyle w:val="a7"/>
        <w:jc w:val="both"/>
        <w:rPr>
          <w:color w:val="000000"/>
        </w:rPr>
      </w:pPr>
      <w:r w:rsidRPr="00FB675E">
        <w:rPr>
          <w:color w:val="000000"/>
        </w:rPr>
        <w:t xml:space="preserve">Эффективным направлением решения задачи обеспечения доступа к получению качественного образования детей с ограниченными возможностями здоровья в общеобразовательном учреждении выступает реализация спроектированных моделей социальной и педагогической интеграции данной категории детей. Важнейшим условием эффективной интеграции является обоснование грамотной системы психолого-педагогического сопровождения, включающей, помимо систематического наблюдения, индивидуальных программ обучения и коррекции, такую важную составляющую, как работа со средой (социальным окружением), в которую интегрируется ребенок. </w:t>
      </w:r>
    </w:p>
    <w:p w:rsidR="00933C62" w:rsidRPr="00FE42BF" w:rsidRDefault="00933C62" w:rsidP="00933C62">
      <w:pPr>
        <w:pStyle w:val="a7"/>
        <w:jc w:val="both"/>
        <w:rPr>
          <w:bCs/>
          <w:color w:val="000000"/>
        </w:rPr>
      </w:pPr>
      <w:r w:rsidRPr="00FE42BF">
        <w:rPr>
          <w:color w:val="000000"/>
        </w:rPr>
        <w:t>Таким образом, Программа «Организация инклюзивного образования в образовательном учреждении» направлена на достижение и решение нижеуказанных целей и задач.</w:t>
      </w:r>
    </w:p>
    <w:p w:rsidR="00933C62" w:rsidRPr="00D50A95" w:rsidRDefault="00933C62" w:rsidP="00933C62">
      <w:pPr>
        <w:spacing w:line="240" w:lineRule="auto"/>
        <w:jc w:val="both"/>
        <w:rPr>
          <w:rFonts w:ascii="Times New Roman" w:hAnsi="Times New Roman"/>
          <w:sz w:val="24"/>
          <w:szCs w:val="24"/>
        </w:rPr>
      </w:pPr>
      <w:r>
        <w:rPr>
          <w:rFonts w:ascii="Times New Roman" w:hAnsi="Times New Roman"/>
          <w:b/>
          <w:bCs/>
          <w:i/>
          <w:sz w:val="24"/>
          <w:szCs w:val="24"/>
        </w:rPr>
        <w:t>Цель Программы</w:t>
      </w:r>
      <w:r w:rsidRPr="00D50A95">
        <w:rPr>
          <w:rFonts w:ascii="Times New Roman" w:hAnsi="Times New Roman"/>
          <w:b/>
          <w:bCs/>
          <w:i/>
          <w:sz w:val="24"/>
          <w:szCs w:val="24"/>
        </w:rPr>
        <w:t>:</w:t>
      </w:r>
      <w:r>
        <w:rPr>
          <w:rFonts w:ascii="Times New Roman" w:hAnsi="Times New Roman"/>
          <w:bCs/>
          <w:sz w:val="24"/>
          <w:szCs w:val="24"/>
        </w:rPr>
        <w:t xml:space="preserve"> создание и о</w:t>
      </w:r>
      <w:r w:rsidRPr="008C40B8">
        <w:rPr>
          <w:rFonts w:ascii="Times New Roman" w:hAnsi="Times New Roman"/>
          <w:bCs/>
          <w:sz w:val="24"/>
          <w:szCs w:val="24"/>
        </w:rPr>
        <w:t>тработка модели инклюзивного образования, которая исключает любую дискриминацию детей, обеспечивает равное отношение ко всем людям, но создает особые условия для КАЖДОГО ребенка, имеющего различные образовательные потребности.</w:t>
      </w:r>
    </w:p>
    <w:p w:rsidR="00933C62" w:rsidRDefault="00933C62" w:rsidP="00933C62">
      <w:pPr>
        <w:pStyle w:val="a7"/>
      </w:pPr>
      <w:r>
        <w:rPr>
          <w:b/>
          <w:i/>
        </w:rPr>
        <w:t>Задачи Программы</w:t>
      </w:r>
      <w:r w:rsidRPr="00D50A95">
        <w:rPr>
          <w:b/>
          <w:i/>
        </w:rPr>
        <w:t>:</w:t>
      </w:r>
    </w:p>
    <w:p w:rsidR="00933C62" w:rsidRDefault="00933C62" w:rsidP="00933C62">
      <w:pPr>
        <w:pStyle w:val="a7"/>
        <w:numPr>
          <w:ilvl w:val="0"/>
          <w:numId w:val="12"/>
        </w:numPr>
        <w:jc w:val="both"/>
      </w:pPr>
      <w:r>
        <w:t xml:space="preserve">Определить содержание, структуру работы с детьми с </w:t>
      </w:r>
      <w:r>
        <w:rPr>
          <w:bCs/>
        </w:rPr>
        <w:t>ограниченными возможностями здоровья</w:t>
      </w:r>
      <w:r>
        <w:t xml:space="preserve"> в условиях общеобразовательной школы. </w:t>
      </w:r>
    </w:p>
    <w:p w:rsidR="00933C62" w:rsidRDefault="00933C62" w:rsidP="00933C62">
      <w:pPr>
        <w:pStyle w:val="a7"/>
        <w:numPr>
          <w:ilvl w:val="0"/>
          <w:numId w:val="12"/>
        </w:numPr>
        <w:jc w:val="both"/>
      </w:pPr>
      <w:r>
        <w:t>Разработать концепцию включения детей с</w:t>
      </w:r>
      <w:r>
        <w:rPr>
          <w:bCs/>
        </w:rPr>
        <w:t xml:space="preserve"> ограниченными возможностями здоровья</w:t>
      </w:r>
      <w:r>
        <w:t xml:space="preserve"> в школьное сообщество.</w:t>
      </w:r>
    </w:p>
    <w:p w:rsidR="00933C62" w:rsidRDefault="00933C62" w:rsidP="00933C62">
      <w:pPr>
        <w:pStyle w:val="a7"/>
        <w:numPr>
          <w:ilvl w:val="0"/>
          <w:numId w:val="12"/>
        </w:numPr>
        <w:jc w:val="both"/>
      </w:pPr>
      <w:r>
        <w:t>Выявить педагогические условия социальной адаптации детей с</w:t>
      </w:r>
      <w:r>
        <w:rPr>
          <w:bCs/>
        </w:rPr>
        <w:t xml:space="preserve"> ограниченными возможностями здоровья</w:t>
      </w:r>
      <w:r>
        <w:t xml:space="preserve"> в образовательное пространство общеобразовательной школы.</w:t>
      </w:r>
    </w:p>
    <w:p w:rsidR="00933C62" w:rsidRDefault="00933C62" w:rsidP="00933C62">
      <w:pPr>
        <w:pStyle w:val="a7"/>
        <w:numPr>
          <w:ilvl w:val="0"/>
          <w:numId w:val="12"/>
        </w:numPr>
        <w:jc w:val="both"/>
      </w:pPr>
      <w:r>
        <w:t>Разработать модель деятельности педагогического коллектива по психолого-педагогическому сопровождению ребенка в условиях общеобразовательной школы.</w:t>
      </w:r>
    </w:p>
    <w:p w:rsidR="00933C62" w:rsidRDefault="00933C62" w:rsidP="00933C62">
      <w:pPr>
        <w:pStyle w:val="a7"/>
        <w:numPr>
          <w:ilvl w:val="0"/>
          <w:numId w:val="12"/>
        </w:numPr>
        <w:jc w:val="both"/>
      </w:pPr>
      <w:r>
        <w:t>Создать условия для психолого-педагогической среды, способствующей полноценному развитию различных сторон психологической жизни каждого ребенка (эмоциональной, волевой, мотивационно-личностной, интеллектуальной), навыков эффективного социального взаимодействия.</w:t>
      </w:r>
    </w:p>
    <w:p w:rsidR="00933C62" w:rsidRDefault="00933C62" w:rsidP="00933C62">
      <w:pPr>
        <w:pStyle w:val="a7"/>
        <w:numPr>
          <w:ilvl w:val="0"/>
          <w:numId w:val="12"/>
        </w:numPr>
        <w:jc w:val="both"/>
      </w:pPr>
      <w:r>
        <w:t xml:space="preserve">Осуществить опытно-экспериментальную апробацию модели по обеспечению психолого-педагогической поддержки детей с </w:t>
      </w:r>
      <w:r>
        <w:rPr>
          <w:bCs/>
        </w:rPr>
        <w:t>ограниченными возможностями здоровья</w:t>
      </w:r>
      <w:r>
        <w:t>.</w:t>
      </w:r>
    </w:p>
    <w:p w:rsidR="00933C62" w:rsidRPr="00FE42BF" w:rsidRDefault="00933C62" w:rsidP="00933C62">
      <w:pPr>
        <w:spacing w:line="240" w:lineRule="auto"/>
        <w:jc w:val="both"/>
        <w:rPr>
          <w:rFonts w:ascii="Times New Roman" w:hAnsi="Times New Roman"/>
          <w:color w:val="000000"/>
          <w:sz w:val="24"/>
          <w:szCs w:val="24"/>
        </w:rPr>
      </w:pPr>
      <w:r w:rsidRPr="00FE42BF">
        <w:rPr>
          <w:rFonts w:ascii="Times New Roman" w:hAnsi="Times New Roman"/>
          <w:b/>
          <w:i/>
          <w:color w:val="000000"/>
          <w:sz w:val="24"/>
          <w:szCs w:val="24"/>
        </w:rPr>
        <w:t>Результатом реализации</w:t>
      </w:r>
      <w:r w:rsidRPr="00FE42BF">
        <w:rPr>
          <w:rFonts w:ascii="Times New Roman" w:hAnsi="Times New Roman"/>
          <w:color w:val="000000"/>
          <w:sz w:val="24"/>
          <w:szCs w:val="24"/>
        </w:rPr>
        <w:t xml:space="preserve"> Программы можно считать выполнение ряда условий, а именно:</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Создание нормативно-правового обеспечения данной Программы.</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Создание механизма управления и контроля за организацией процессов внедрения инклюзивного образования в ОУ.</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Проработка содержания и форм научно-методического, психолого-педагогического, организационно-педагогического сопровождения Программы.</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Организация системы психолого-медико-педагогического сопровождения Программы.</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Обеспечение специальных условий обучения (воспитания) детей с ОВЗ (материально-техническое оснащение).</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Обеспечение Программы кадрами.</w:t>
      </w:r>
    </w:p>
    <w:p w:rsidR="00933C62" w:rsidRPr="00FE42BF" w:rsidRDefault="00933C62" w:rsidP="00933C62">
      <w:pPr>
        <w:numPr>
          <w:ilvl w:val="0"/>
          <w:numId w:val="2"/>
        </w:numPr>
        <w:spacing w:after="0" w:line="240" w:lineRule="auto"/>
        <w:jc w:val="both"/>
        <w:rPr>
          <w:rFonts w:ascii="Times New Roman" w:hAnsi="Times New Roman"/>
          <w:color w:val="000000"/>
          <w:sz w:val="24"/>
          <w:szCs w:val="24"/>
        </w:rPr>
      </w:pPr>
      <w:r w:rsidRPr="00FE42BF">
        <w:rPr>
          <w:rFonts w:ascii="Times New Roman" w:hAnsi="Times New Roman"/>
          <w:color w:val="000000"/>
          <w:sz w:val="24"/>
          <w:szCs w:val="24"/>
        </w:rPr>
        <w:t>Совершенствование информационно-коммуникационного обеспечения.</w:t>
      </w:r>
    </w:p>
    <w:p w:rsidR="00933C62" w:rsidRDefault="00933C62" w:rsidP="00933C62">
      <w:pPr>
        <w:spacing w:after="0" w:line="240" w:lineRule="auto"/>
        <w:jc w:val="both"/>
        <w:rPr>
          <w:rFonts w:ascii="Times New Roman" w:hAnsi="Times New Roman"/>
          <w:color w:val="800000"/>
          <w:sz w:val="24"/>
          <w:szCs w:val="24"/>
        </w:rPr>
      </w:pPr>
    </w:p>
    <w:p w:rsidR="00933C62" w:rsidRPr="00FE42BF" w:rsidRDefault="00933C62" w:rsidP="00933C62">
      <w:pPr>
        <w:suppressAutoHyphens/>
        <w:spacing w:after="0" w:line="240" w:lineRule="auto"/>
        <w:jc w:val="both"/>
        <w:rPr>
          <w:rFonts w:ascii="Times New Roman" w:hAnsi="Times New Roman"/>
          <w:bCs/>
          <w:color w:val="000000"/>
          <w:sz w:val="24"/>
          <w:szCs w:val="24"/>
        </w:rPr>
      </w:pPr>
      <w:r w:rsidRPr="00FE42BF">
        <w:rPr>
          <w:rFonts w:ascii="Times New Roman" w:hAnsi="Times New Roman"/>
          <w:color w:val="000000"/>
          <w:sz w:val="24"/>
          <w:szCs w:val="24"/>
        </w:rPr>
        <w:t xml:space="preserve">При выполнении перечисленных условий </w:t>
      </w:r>
      <w:r w:rsidRPr="00FE42BF">
        <w:rPr>
          <w:rFonts w:ascii="Times New Roman" w:hAnsi="Times New Roman"/>
          <w:b/>
          <w:i/>
          <w:color w:val="000000"/>
          <w:sz w:val="24"/>
          <w:szCs w:val="24"/>
        </w:rPr>
        <w:t>мы получим</w:t>
      </w:r>
      <w:r w:rsidRPr="00FE42BF">
        <w:rPr>
          <w:rFonts w:ascii="Times New Roman" w:hAnsi="Times New Roman"/>
          <w:color w:val="000000"/>
          <w:sz w:val="24"/>
          <w:szCs w:val="24"/>
        </w:rPr>
        <w:t xml:space="preserve"> </w:t>
      </w:r>
    </w:p>
    <w:p w:rsidR="00933C62" w:rsidRPr="009825C7" w:rsidRDefault="00933C62" w:rsidP="00933C62">
      <w:pPr>
        <w:numPr>
          <w:ilvl w:val="1"/>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О</w:t>
      </w:r>
      <w:r w:rsidRPr="009825C7">
        <w:rPr>
          <w:rFonts w:ascii="Times New Roman" w:hAnsi="Times New Roman"/>
          <w:bCs/>
          <w:sz w:val="24"/>
          <w:szCs w:val="24"/>
        </w:rPr>
        <w:t>бразовательную модель ОУ, которая позволит обучаться в ней всем детям микрорайон</w:t>
      </w:r>
      <w:r>
        <w:rPr>
          <w:rFonts w:ascii="Times New Roman" w:hAnsi="Times New Roman"/>
          <w:bCs/>
          <w:sz w:val="24"/>
          <w:szCs w:val="24"/>
        </w:rPr>
        <w:t>а независимо от их возможностей через:</w:t>
      </w:r>
    </w:p>
    <w:p w:rsidR="00933C62" w:rsidRPr="009825C7" w:rsidRDefault="00933C62" w:rsidP="00933C62">
      <w:pPr>
        <w:numPr>
          <w:ilvl w:val="2"/>
          <w:numId w:val="2"/>
        </w:numPr>
        <w:tabs>
          <w:tab w:val="clear" w:pos="2160"/>
          <w:tab w:val="num" w:pos="0"/>
        </w:tabs>
        <w:spacing w:line="240" w:lineRule="auto"/>
        <w:ind w:left="540"/>
        <w:jc w:val="both"/>
        <w:rPr>
          <w:rFonts w:ascii="Times New Roman" w:hAnsi="Times New Roman"/>
          <w:bCs/>
          <w:sz w:val="24"/>
          <w:szCs w:val="24"/>
        </w:rPr>
      </w:pPr>
      <w:r>
        <w:rPr>
          <w:rFonts w:ascii="Times New Roman" w:hAnsi="Times New Roman"/>
          <w:bCs/>
          <w:sz w:val="24"/>
          <w:szCs w:val="24"/>
        </w:rPr>
        <w:t>организацию доступной среды,</w:t>
      </w:r>
    </w:p>
    <w:p w:rsidR="00933C62" w:rsidRPr="009825C7" w:rsidRDefault="00933C62" w:rsidP="00933C62">
      <w:pPr>
        <w:numPr>
          <w:ilvl w:val="2"/>
          <w:numId w:val="2"/>
        </w:numPr>
        <w:tabs>
          <w:tab w:val="clear" w:pos="2160"/>
          <w:tab w:val="num" w:pos="0"/>
        </w:tabs>
        <w:spacing w:line="240" w:lineRule="auto"/>
        <w:ind w:left="540"/>
        <w:jc w:val="both"/>
        <w:rPr>
          <w:rFonts w:ascii="Times New Roman" w:hAnsi="Times New Roman"/>
          <w:bCs/>
          <w:sz w:val="24"/>
          <w:szCs w:val="24"/>
        </w:rPr>
      </w:pPr>
      <w:r>
        <w:rPr>
          <w:rFonts w:ascii="Times New Roman" w:hAnsi="Times New Roman"/>
          <w:bCs/>
          <w:sz w:val="24"/>
          <w:szCs w:val="24"/>
        </w:rPr>
        <w:t>формирование банка</w:t>
      </w:r>
      <w:r w:rsidRPr="009825C7">
        <w:rPr>
          <w:rFonts w:ascii="Times New Roman" w:hAnsi="Times New Roman"/>
          <w:bCs/>
          <w:sz w:val="24"/>
          <w:szCs w:val="24"/>
        </w:rPr>
        <w:t xml:space="preserve"> методических рекомендаций для учителей-логопедов, педагогов-психологов, воспитателей, педагогов дополнительного образования по организ</w:t>
      </w:r>
      <w:r>
        <w:rPr>
          <w:rFonts w:ascii="Times New Roman" w:hAnsi="Times New Roman"/>
          <w:bCs/>
          <w:sz w:val="24"/>
          <w:szCs w:val="24"/>
        </w:rPr>
        <w:t>ации эффективной работы в разно</w:t>
      </w:r>
      <w:r w:rsidRPr="009825C7">
        <w:rPr>
          <w:rFonts w:ascii="Times New Roman" w:hAnsi="Times New Roman"/>
          <w:bCs/>
          <w:sz w:val="24"/>
          <w:szCs w:val="24"/>
        </w:rPr>
        <w:t xml:space="preserve">уровневых </w:t>
      </w:r>
      <w:r>
        <w:rPr>
          <w:rFonts w:ascii="Times New Roman" w:hAnsi="Times New Roman"/>
          <w:bCs/>
          <w:sz w:val="24"/>
          <w:szCs w:val="24"/>
        </w:rPr>
        <w:t>группах,</w:t>
      </w:r>
    </w:p>
    <w:p w:rsidR="00933C62" w:rsidRPr="009825C7" w:rsidRDefault="00933C62" w:rsidP="00933C62">
      <w:pPr>
        <w:numPr>
          <w:ilvl w:val="2"/>
          <w:numId w:val="2"/>
        </w:numPr>
        <w:tabs>
          <w:tab w:val="clear" w:pos="2160"/>
          <w:tab w:val="num" w:pos="0"/>
        </w:tabs>
        <w:spacing w:line="240" w:lineRule="auto"/>
        <w:ind w:left="540"/>
        <w:jc w:val="both"/>
        <w:rPr>
          <w:rFonts w:ascii="Times New Roman" w:hAnsi="Times New Roman"/>
          <w:bCs/>
          <w:sz w:val="24"/>
          <w:szCs w:val="24"/>
        </w:rPr>
      </w:pPr>
      <w:r>
        <w:rPr>
          <w:rFonts w:ascii="Times New Roman" w:hAnsi="Times New Roman"/>
          <w:bCs/>
          <w:sz w:val="24"/>
          <w:szCs w:val="24"/>
        </w:rPr>
        <w:t>организацию воспитательной среды</w:t>
      </w:r>
      <w:r w:rsidRPr="009825C7">
        <w:rPr>
          <w:rFonts w:ascii="Times New Roman" w:hAnsi="Times New Roman"/>
          <w:bCs/>
          <w:sz w:val="24"/>
          <w:szCs w:val="24"/>
        </w:rPr>
        <w:t>, где каждый человек чувствует себя равноправным партнером;</w:t>
      </w:r>
    </w:p>
    <w:p w:rsidR="00933C62" w:rsidRPr="0039088F" w:rsidRDefault="00933C62" w:rsidP="00933C62">
      <w:pPr>
        <w:numPr>
          <w:ilvl w:val="1"/>
          <w:numId w:val="2"/>
        </w:numPr>
        <w:suppressAutoHyphens/>
        <w:spacing w:after="0" w:line="240" w:lineRule="auto"/>
        <w:jc w:val="both"/>
        <w:rPr>
          <w:rFonts w:ascii="Times New Roman" w:hAnsi="Times New Roman"/>
          <w:bCs/>
          <w:sz w:val="24"/>
          <w:szCs w:val="24"/>
        </w:rPr>
      </w:pPr>
      <w:r w:rsidRPr="009825C7">
        <w:rPr>
          <w:rFonts w:ascii="Times New Roman" w:hAnsi="Times New Roman"/>
          <w:bCs/>
          <w:sz w:val="24"/>
          <w:szCs w:val="24"/>
        </w:rPr>
        <w:t xml:space="preserve">Повышение качества образования и результатов обучения всех детей </w:t>
      </w:r>
      <w:r w:rsidRPr="009825C7">
        <w:rPr>
          <w:rFonts w:ascii="Times New Roman" w:hAnsi="Times New Roman"/>
          <w:sz w:val="24"/>
          <w:szCs w:val="24"/>
        </w:rPr>
        <w:t>общеобразовательной школы</w:t>
      </w:r>
      <w:r w:rsidRPr="009825C7">
        <w:rPr>
          <w:rFonts w:ascii="Times New Roman" w:hAnsi="Times New Roman"/>
          <w:bCs/>
          <w:sz w:val="24"/>
          <w:szCs w:val="24"/>
        </w:rPr>
        <w:t>.</w:t>
      </w:r>
    </w:p>
    <w:p w:rsidR="00933C62" w:rsidRPr="00B33B9E" w:rsidRDefault="00933C62" w:rsidP="00933C62">
      <w:pPr>
        <w:spacing w:line="240" w:lineRule="auto"/>
        <w:jc w:val="both"/>
        <w:rPr>
          <w:rFonts w:ascii="Times New Roman" w:hAnsi="Times New Roman"/>
          <w:b/>
          <w:bCs/>
          <w:i/>
          <w:sz w:val="24"/>
          <w:szCs w:val="24"/>
        </w:rPr>
      </w:pPr>
      <w:r w:rsidRPr="00B33B9E">
        <w:rPr>
          <w:rFonts w:ascii="Times New Roman" w:hAnsi="Times New Roman"/>
          <w:b/>
          <w:bCs/>
          <w:i/>
          <w:sz w:val="24"/>
          <w:szCs w:val="24"/>
        </w:rPr>
        <w:t>Способы отслеживания результатов и предполагаемые формы их представления:</w:t>
      </w:r>
    </w:p>
    <w:p w:rsidR="00933C62" w:rsidRDefault="00933C62" w:rsidP="00933C62">
      <w:pPr>
        <w:numPr>
          <w:ilvl w:val="0"/>
          <w:numId w:val="16"/>
        </w:numPr>
        <w:suppressAutoHyphens/>
        <w:spacing w:after="0" w:line="240" w:lineRule="auto"/>
        <w:jc w:val="both"/>
        <w:rPr>
          <w:rFonts w:ascii="Times New Roman" w:hAnsi="Times New Roman"/>
          <w:bCs/>
          <w:sz w:val="24"/>
          <w:szCs w:val="24"/>
        </w:rPr>
      </w:pPr>
      <w:r w:rsidRPr="00B33B9E">
        <w:rPr>
          <w:rFonts w:ascii="Times New Roman" w:hAnsi="Times New Roman"/>
          <w:bCs/>
          <w:sz w:val="24"/>
          <w:szCs w:val="24"/>
        </w:rPr>
        <w:t xml:space="preserve">Анализ развития детей два раза в год. </w:t>
      </w:r>
    </w:p>
    <w:p w:rsidR="00933C62" w:rsidRDefault="00933C62" w:rsidP="00933C62">
      <w:pPr>
        <w:numPr>
          <w:ilvl w:val="0"/>
          <w:numId w:val="16"/>
        </w:numPr>
        <w:suppressAutoHyphens/>
        <w:spacing w:after="0" w:line="240" w:lineRule="auto"/>
        <w:jc w:val="both"/>
        <w:rPr>
          <w:rFonts w:ascii="Times New Roman" w:hAnsi="Times New Roman"/>
          <w:bCs/>
          <w:sz w:val="24"/>
          <w:szCs w:val="24"/>
        </w:rPr>
      </w:pPr>
      <w:r>
        <w:rPr>
          <w:rFonts w:ascii="Times New Roman" w:hAnsi="Times New Roman"/>
          <w:bCs/>
          <w:sz w:val="24"/>
          <w:szCs w:val="24"/>
        </w:rPr>
        <w:t>Реализация м</w:t>
      </w:r>
      <w:r w:rsidRPr="00B33B9E">
        <w:rPr>
          <w:rFonts w:ascii="Times New Roman" w:hAnsi="Times New Roman"/>
          <w:bCs/>
          <w:sz w:val="24"/>
          <w:szCs w:val="24"/>
        </w:rPr>
        <w:t>ониторинг</w:t>
      </w:r>
      <w:r>
        <w:rPr>
          <w:rFonts w:ascii="Times New Roman" w:hAnsi="Times New Roman"/>
          <w:bCs/>
          <w:sz w:val="24"/>
          <w:szCs w:val="24"/>
        </w:rPr>
        <w:t>а</w:t>
      </w:r>
      <w:r w:rsidRPr="00B33B9E">
        <w:rPr>
          <w:rFonts w:ascii="Times New Roman" w:hAnsi="Times New Roman"/>
          <w:bCs/>
          <w:sz w:val="24"/>
          <w:szCs w:val="24"/>
        </w:rPr>
        <w:t xml:space="preserve"> качества образования. </w:t>
      </w:r>
    </w:p>
    <w:p w:rsidR="00933C62" w:rsidRDefault="00933C62" w:rsidP="00933C62">
      <w:pPr>
        <w:numPr>
          <w:ilvl w:val="0"/>
          <w:numId w:val="16"/>
        </w:numPr>
        <w:suppressAutoHyphens/>
        <w:spacing w:after="0" w:line="240" w:lineRule="auto"/>
        <w:jc w:val="both"/>
        <w:rPr>
          <w:rFonts w:ascii="Times New Roman" w:hAnsi="Times New Roman"/>
          <w:bCs/>
          <w:sz w:val="24"/>
          <w:szCs w:val="24"/>
        </w:rPr>
      </w:pPr>
      <w:r w:rsidRPr="00B33B9E">
        <w:rPr>
          <w:rFonts w:ascii="Times New Roman" w:hAnsi="Times New Roman"/>
          <w:bCs/>
          <w:sz w:val="24"/>
          <w:szCs w:val="24"/>
        </w:rPr>
        <w:t xml:space="preserve">Создание личностно-ориентированной системы оценивания результатов развития ребенка. </w:t>
      </w:r>
    </w:p>
    <w:p w:rsidR="00933C62" w:rsidRPr="00B33B9E" w:rsidRDefault="00933C62" w:rsidP="00933C62">
      <w:pPr>
        <w:numPr>
          <w:ilvl w:val="0"/>
          <w:numId w:val="16"/>
        </w:numPr>
        <w:suppressAutoHyphens/>
        <w:spacing w:after="0" w:line="240" w:lineRule="auto"/>
        <w:jc w:val="both"/>
        <w:rPr>
          <w:rFonts w:ascii="Times New Roman" w:hAnsi="Times New Roman"/>
          <w:bCs/>
          <w:sz w:val="24"/>
          <w:szCs w:val="24"/>
        </w:rPr>
      </w:pPr>
      <w:r>
        <w:rPr>
          <w:rFonts w:ascii="Times New Roman" w:hAnsi="Times New Roman"/>
          <w:bCs/>
          <w:sz w:val="24"/>
          <w:szCs w:val="24"/>
        </w:rPr>
        <w:t>Создание п</w:t>
      </w:r>
      <w:r w:rsidRPr="00B33B9E">
        <w:rPr>
          <w:rFonts w:ascii="Times New Roman" w:hAnsi="Times New Roman"/>
          <w:bCs/>
          <w:sz w:val="24"/>
          <w:szCs w:val="24"/>
        </w:rPr>
        <w:t>ортфолио</w:t>
      </w:r>
      <w:r>
        <w:rPr>
          <w:rFonts w:ascii="Times New Roman" w:hAnsi="Times New Roman"/>
          <w:bCs/>
          <w:sz w:val="24"/>
          <w:szCs w:val="24"/>
        </w:rPr>
        <w:t xml:space="preserve"> ребёнка и наполнение портфолио педагога материалами по данному направлению</w:t>
      </w:r>
      <w:r w:rsidRPr="00B33B9E">
        <w:rPr>
          <w:rFonts w:ascii="Times New Roman" w:hAnsi="Times New Roman"/>
          <w:bCs/>
          <w:sz w:val="24"/>
          <w:szCs w:val="24"/>
        </w:rPr>
        <w:t>.</w:t>
      </w:r>
    </w:p>
    <w:p w:rsidR="00933C62" w:rsidRPr="00B33B9E" w:rsidRDefault="00933C62" w:rsidP="00933C62">
      <w:pPr>
        <w:numPr>
          <w:ilvl w:val="0"/>
          <w:numId w:val="17"/>
        </w:numPr>
        <w:suppressAutoHyphens/>
        <w:spacing w:after="0" w:line="240" w:lineRule="auto"/>
        <w:jc w:val="both"/>
        <w:rPr>
          <w:rFonts w:ascii="Times New Roman" w:hAnsi="Times New Roman"/>
          <w:bCs/>
          <w:sz w:val="24"/>
          <w:szCs w:val="24"/>
        </w:rPr>
      </w:pPr>
      <w:r w:rsidRPr="00B33B9E">
        <w:rPr>
          <w:rFonts w:ascii="Times New Roman" w:hAnsi="Times New Roman"/>
          <w:bCs/>
          <w:sz w:val="24"/>
          <w:szCs w:val="24"/>
        </w:rPr>
        <w:t>Проведение открытых семинаров с целью тиражирования опыта работы, выявления трудностей и путей их преодоления.</w:t>
      </w:r>
    </w:p>
    <w:p w:rsidR="00933C62" w:rsidRPr="00B33B9E" w:rsidRDefault="00933C62" w:rsidP="00933C62">
      <w:pPr>
        <w:numPr>
          <w:ilvl w:val="0"/>
          <w:numId w:val="18"/>
        </w:numPr>
        <w:suppressAutoHyphens/>
        <w:spacing w:after="0" w:line="240" w:lineRule="auto"/>
        <w:jc w:val="both"/>
        <w:rPr>
          <w:rFonts w:ascii="Times New Roman" w:hAnsi="Times New Roman"/>
          <w:bCs/>
          <w:sz w:val="24"/>
          <w:szCs w:val="24"/>
        </w:rPr>
      </w:pPr>
      <w:r w:rsidRPr="00B33B9E">
        <w:rPr>
          <w:rFonts w:ascii="Times New Roman" w:hAnsi="Times New Roman"/>
          <w:bCs/>
          <w:sz w:val="24"/>
          <w:szCs w:val="24"/>
        </w:rPr>
        <w:t>Подготовка статей и методических пособий из опыта работы.</w:t>
      </w:r>
    </w:p>
    <w:p w:rsidR="00933C62" w:rsidRPr="0015667C" w:rsidRDefault="00933C62" w:rsidP="00933C62">
      <w:pPr>
        <w:spacing w:after="0" w:line="240" w:lineRule="auto"/>
        <w:jc w:val="both"/>
        <w:rPr>
          <w:rFonts w:ascii="Times New Roman" w:hAnsi="Times New Roman"/>
          <w:b/>
          <w:color w:val="800000"/>
          <w:sz w:val="24"/>
          <w:szCs w:val="24"/>
        </w:rPr>
        <w:sectPr w:rsidR="00933C62" w:rsidRPr="0015667C" w:rsidSect="002F322B">
          <w:footerReference w:type="even" r:id="rId8"/>
          <w:footerReference w:type="default" r:id="rId9"/>
          <w:pgSz w:w="11906" w:h="16838"/>
          <w:pgMar w:top="1134" w:right="851" w:bottom="1134" w:left="1259" w:header="709" w:footer="709" w:gutter="0"/>
          <w:cols w:space="708"/>
          <w:docGrid w:linePitch="360"/>
        </w:sectPr>
      </w:pPr>
    </w:p>
    <w:p w:rsidR="00933C62" w:rsidRPr="00B33B9E" w:rsidRDefault="00933C62" w:rsidP="00933C62">
      <w:pPr>
        <w:spacing w:after="0" w:line="240" w:lineRule="auto"/>
        <w:jc w:val="center"/>
        <w:rPr>
          <w:rFonts w:ascii="Times New Roman" w:hAnsi="Times New Roman"/>
          <w:b/>
          <w:color w:val="000000"/>
          <w:sz w:val="24"/>
          <w:szCs w:val="24"/>
        </w:rPr>
      </w:pPr>
      <w:r w:rsidRPr="00B33B9E">
        <w:rPr>
          <w:rFonts w:ascii="Times New Roman" w:hAnsi="Times New Roman"/>
          <w:b/>
          <w:color w:val="000000"/>
          <w:sz w:val="24"/>
          <w:szCs w:val="24"/>
          <w:highlight w:val="lightGray"/>
        </w:rPr>
        <w:t>Раздел 3. Механизмы реализации и управления Программой.</w:t>
      </w:r>
    </w:p>
    <w:p w:rsidR="00933C62" w:rsidRPr="00B33B9E" w:rsidRDefault="00933C62" w:rsidP="00933C62">
      <w:pPr>
        <w:spacing w:after="0" w:line="240" w:lineRule="auto"/>
        <w:jc w:val="center"/>
        <w:rPr>
          <w:rFonts w:ascii="Times New Roman" w:hAnsi="Times New Roman"/>
          <w:b/>
          <w:color w:val="000000"/>
          <w:sz w:val="24"/>
          <w:szCs w:val="24"/>
        </w:rPr>
      </w:pPr>
    </w:p>
    <w:p w:rsidR="00933C62" w:rsidRPr="00B33B9E" w:rsidRDefault="00933C62" w:rsidP="00933C62">
      <w:pPr>
        <w:spacing w:line="240" w:lineRule="auto"/>
        <w:ind w:firstLine="540"/>
        <w:jc w:val="center"/>
        <w:rPr>
          <w:rFonts w:ascii="Times New Roman" w:hAnsi="Times New Roman"/>
          <w:color w:val="000000"/>
          <w:sz w:val="24"/>
          <w:szCs w:val="24"/>
        </w:rPr>
      </w:pPr>
      <w:r w:rsidRPr="00B33B9E">
        <w:rPr>
          <w:rFonts w:ascii="Times New Roman" w:hAnsi="Times New Roman"/>
          <w:b/>
          <w:color w:val="000000"/>
          <w:sz w:val="24"/>
          <w:szCs w:val="24"/>
        </w:rPr>
        <w:t>3.1. Комплекс мер, обеспечивающих решение проблемы</w:t>
      </w:r>
      <w:r w:rsidRPr="00B33B9E">
        <w:rPr>
          <w:rFonts w:ascii="Times New Roman" w:hAnsi="Times New Roman"/>
          <w:color w:val="000000"/>
          <w:sz w:val="24"/>
          <w:szCs w:val="24"/>
        </w:rPr>
        <w:t>.</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 xml:space="preserve">Основополагающими </w:t>
      </w:r>
      <w:r w:rsidRPr="0041635C">
        <w:rPr>
          <w:rFonts w:ascii="Times New Roman" w:hAnsi="Times New Roman"/>
          <w:b/>
          <w:i/>
          <w:color w:val="000000"/>
          <w:sz w:val="24"/>
          <w:szCs w:val="24"/>
        </w:rPr>
        <w:t>принципами организации системы управления</w:t>
      </w:r>
      <w:r w:rsidRPr="0041635C">
        <w:rPr>
          <w:rFonts w:ascii="Times New Roman" w:hAnsi="Times New Roman"/>
          <w:color w:val="000000"/>
          <w:sz w:val="24"/>
          <w:szCs w:val="24"/>
        </w:rPr>
        <w:t xml:space="preserve"> реализацией Программы являются: </w:t>
      </w:r>
    </w:p>
    <w:p w:rsidR="00933C62" w:rsidRPr="0041635C" w:rsidRDefault="00933C62" w:rsidP="00933C62">
      <w:pPr>
        <w:numPr>
          <w:ilvl w:val="0"/>
          <w:numId w:val="3"/>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обеспечение нормативного, методического и информационного единства Программы (система критериев для оценки и выбора современных форм  и методов работы с педагогами и обучающимися, процедуры мониторинга выполнения мероприятий Программы);</w:t>
      </w:r>
    </w:p>
    <w:p w:rsidR="00933C62" w:rsidRPr="0041635C" w:rsidRDefault="00933C62" w:rsidP="00933C62">
      <w:pPr>
        <w:numPr>
          <w:ilvl w:val="0"/>
          <w:numId w:val="3"/>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обеспечение участия в управлении реализацией Программой всех представителей образовательного процесса (обучающихся, родителей, педагогов).</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 xml:space="preserve">Важнейшим </w:t>
      </w:r>
      <w:r w:rsidRPr="00E8294E">
        <w:rPr>
          <w:rFonts w:ascii="Times New Roman" w:hAnsi="Times New Roman"/>
          <w:b/>
          <w:i/>
          <w:color w:val="000000"/>
          <w:sz w:val="24"/>
          <w:szCs w:val="24"/>
        </w:rPr>
        <w:t>элементом механизма реализации Программы</w:t>
      </w:r>
      <w:r w:rsidRPr="0041635C">
        <w:rPr>
          <w:rFonts w:ascii="Times New Roman" w:hAnsi="Times New Roman"/>
          <w:color w:val="000000"/>
          <w:sz w:val="24"/>
          <w:szCs w:val="24"/>
        </w:rPr>
        <w:t xml:space="preserve"> является связь</w:t>
      </w:r>
    </w:p>
    <w:p w:rsidR="00933C62" w:rsidRPr="0041635C" w:rsidRDefault="00933C62" w:rsidP="00933C62">
      <w:pPr>
        <w:numPr>
          <w:ilvl w:val="0"/>
          <w:numId w:val="4"/>
        </w:numPr>
        <w:rPr>
          <w:rFonts w:ascii="Times New Roman" w:hAnsi="Times New Roman"/>
          <w:color w:val="000000"/>
          <w:sz w:val="24"/>
          <w:szCs w:val="24"/>
        </w:rPr>
      </w:pPr>
      <w:r w:rsidRPr="0041635C">
        <w:rPr>
          <w:rFonts w:ascii="Times New Roman" w:hAnsi="Times New Roman"/>
          <w:color w:val="000000"/>
          <w:sz w:val="24"/>
          <w:szCs w:val="24"/>
        </w:rPr>
        <w:t xml:space="preserve">планирования, </w:t>
      </w:r>
    </w:p>
    <w:p w:rsidR="00933C62" w:rsidRPr="0041635C" w:rsidRDefault="00933C62" w:rsidP="00933C62">
      <w:pPr>
        <w:numPr>
          <w:ilvl w:val="0"/>
          <w:numId w:val="4"/>
        </w:numPr>
        <w:rPr>
          <w:rFonts w:ascii="Times New Roman" w:hAnsi="Times New Roman"/>
          <w:color w:val="000000"/>
          <w:sz w:val="24"/>
          <w:szCs w:val="24"/>
        </w:rPr>
      </w:pPr>
      <w:r w:rsidRPr="0041635C">
        <w:rPr>
          <w:rFonts w:ascii="Times New Roman" w:hAnsi="Times New Roman"/>
          <w:color w:val="000000"/>
          <w:sz w:val="24"/>
          <w:szCs w:val="24"/>
        </w:rPr>
        <w:t xml:space="preserve">реализации, </w:t>
      </w:r>
    </w:p>
    <w:p w:rsidR="00933C62" w:rsidRPr="0041635C" w:rsidRDefault="00933C62" w:rsidP="00933C62">
      <w:pPr>
        <w:numPr>
          <w:ilvl w:val="0"/>
          <w:numId w:val="4"/>
        </w:numPr>
        <w:rPr>
          <w:rFonts w:ascii="Times New Roman" w:hAnsi="Times New Roman"/>
          <w:color w:val="000000"/>
          <w:sz w:val="24"/>
          <w:szCs w:val="24"/>
        </w:rPr>
      </w:pPr>
      <w:r w:rsidRPr="0041635C">
        <w:rPr>
          <w:rFonts w:ascii="Times New Roman" w:hAnsi="Times New Roman"/>
          <w:color w:val="000000"/>
          <w:sz w:val="24"/>
          <w:szCs w:val="24"/>
        </w:rPr>
        <w:t xml:space="preserve">мониторинга, </w:t>
      </w:r>
    </w:p>
    <w:p w:rsidR="00933C62" w:rsidRPr="0041635C" w:rsidRDefault="00933C62" w:rsidP="00933C62">
      <w:pPr>
        <w:numPr>
          <w:ilvl w:val="0"/>
          <w:numId w:val="4"/>
        </w:numPr>
        <w:rPr>
          <w:rFonts w:ascii="Times New Roman" w:hAnsi="Times New Roman"/>
          <w:color w:val="000000"/>
          <w:sz w:val="24"/>
          <w:szCs w:val="24"/>
        </w:rPr>
      </w:pPr>
      <w:r w:rsidRPr="0041635C">
        <w:rPr>
          <w:rFonts w:ascii="Times New Roman" w:hAnsi="Times New Roman"/>
          <w:color w:val="000000"/>
          <w:sz w:val="24"/>
          <w:szCs w:val="24"/>
        </w:rPr>
        <w:t xml:space="preserve">уточнения и корректировки целевых показателей, мероприятий Программы, </w:t>
      </w:r>
    </w:p>
    <w:p w:rsidR="00933C62" w:rsidRPr="0041635C" w:rsidRDefault="00933C62" w:rsidP="00933C62">
      <w:pPr>
        <w:numPr>
          <w:ilvl w:val="0"/>
          <w:numId w:val="4"/>
        </w:numPr>
        <w:rPr>
          <w:rFonts w:ascii="Times New Roman" w:hAnsi="Times New Roman"/>
          <w:color w:val="000000"/>
          <w:sz w:val="24"/>
          <w:szCs w:val="24"/>
        </w:rPr>
      </w:pPr>
      <w:r w:rsidRPr="0041635C">
        <w:rPr>
          <w:rFonts w:ascii="Times New Roman" w:hAnsi="Times New Roman"/>
          <w:color w:val="000000"/>
          <w:sz w:val="24"/>
          <w:szCs w:val="24"/>
        </w:rPr>
        <w:t xml:space="preserve">уточнения и корректировки ресурсов для их реализации. </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 xml:space="preserve">Принятие управленческих решений в рамках Программы осуществляется с учетом информации, поступающей от руководителей структурных подразделений, потребностей педагогов в освоении новых технологий. </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 xml:space="preserve">Неотъемлемой составляющей механизма реализации Программы является формирование и использование своевременной системы экспертизы на всех стадиях реализации Программы, позволяющей отбирать наиболее перспективные технологии для реализации Программы. </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Оперативная информация о ходе реализации мероприятий Программы, о нормативных актах по управлению Программой и об условиях проведения мероприятий по её реализации размещается на официальном сайте ОУ в разделе «Развитие».</w:t>
      </w:r>
    </w:p>
    <w:p w:rsidR="00933C62" w:rsidRPr="0041635C" w:rsidRDefault="00933C62" w:rsidP="00933C62">
      <w:pPr>
        <w:spacing w:line="240" w:lineRule="auto"/>
        <w:jc w:val="center"/>
        <w:rPr>
          <w:rFonts w:ascii="Times New Roman" w:hAnsi="Times New Roman"/>
          <w:b/>
          <w:color w:val="000000"/>
          <w:sz w:val="24"/>
          <w:szCs w:val="24"/>
        </w:rPr>
      </w:pPr>
      <w:r w:rsidRPr="0041635C">
        <w:rPr>
          <w:rFonts w:ascii="Times New Roman" w:hAnsi="Times New Roman"/>
          <w:b/>
          <w:color w:val="000000"/>
          <w:sz w:val="24"/>
          <w:szCs w:val="24"/>
        </w:rPr>
        <w:t>3.2. Организационно-функциональная структура управления реализации Программы.</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С целью эффективного управления Программой разработана организационно-функциональная структура:</w:t>
      </w:r>
    </w:p>
    <w:p w:rsidR="00933C62" w:rsidRPr="0041635C" w:rsidRDefault="00933C62" w:rsidP="00933C62">
      <w:pPr>
        <w:numPr>
          <w:ilvl w:val="0"/>
          <w:numId w:val="5"/>
        </w:numPr>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Создана  временная творческая проблемная группа по организации и внедрению инклюзивного образования в ОУ.</w:t>
      </w:r>
    </w:p>
    <w:p w:rsidR="00933C62" w:rsidRPr="0041635C" w:rsidRDefault="00933C62" w:rsidP="00933C62">
      <w:pPr>
        <w:numPr>
          <w:ilvl w:val="0"/>
          <w:numId w:val="5"/>
        </w:numPr>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Разработан  нормативный перечень функций руководителя ПТГ.</w:t>
      </w:r>
    </w:p>
    <w:p w:rsidR="00933C62" w:rsidRPr="0041635C" w:rsidRDefault="00933C62" w:rsidP="00933C62">
      <w:pPr>
        <w:numPr>
          <w:ilvl w:val="0"/>
          <w:numId w:val="5"/>
        </w:numPr>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Спланирована  курсовая подготовка, переподготовка и повышение квалификации учителей.</w:t>
      </w:r>
    </w:p>
    <w:p w:rsidR="00933C62" w:rsidRPr="0041635C" w:rsidRDefault="00933C62" w:rsidP="00933C62">
      <w:pPr>
        <w:numPr>
          <w:ilvl w:val="0"/>
          <w:numId w:val="5"/>
        </w:numPr>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Организована работа по комплектованию экспериментальной группы.</w:t>
      </w:r>
    </w:p>
    <w:p w:rsidR="00933C62" w:rsidRPr="0041635C" w:rsidRDefault="00933C62" w:rsidP="00933C62">
      <w:pPr>
        <w:numPr>
          <w:ilvl w:val="0"/>
          <w:numId w:val="5"/>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Запланировано приобретение новой методической и учебной литературы.</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С целью обеспечения эффективной координации действий всех сторон, участвующих в реализации Программы, сформирован научно-методический совет, в состав которого входят: директор школы, заместители директора, руководитель ПТГ по внедрению данной программы, педагог-психолог.</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Организационное и аналитическое обеспечение работы совета осуществляет заместитель директора по НМР. Состав совета утверждает директор школы.</w:t>
      </w:r>
    </w:p>
    <w:p w:rsidR="00933C62" w:rsidRPr="0041635C" w:rsidRDefault="00933C62" w:rsidP="00933C62">
      <w:pPr>
        <w:tabs>
          <w:tab w:val="left" w:pos="284"/>
        </w:tabs>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Школьный научно-методический совет</w:t>
      </w:r>
    </w:p>
    <w:p w:rsidR="00933C62" w:rsidRPr="0041635C" w:rsidRDefault="00933C62" w:rsidP="00933C62">
      <w:pPr>
        <w:jc w:val="both"/>
        <w:rPr>
          <w:rFonts w:ascii="Times New Roman" w:hAnsi="Times New Roman"/>
          <w:color w:val="000000"/>
          <w:sz w:val="24"/>
          <w:szCs w:val="24"/>
        </w:rPr>
      </w:pPr>
      <w:r w:rsidRPr="0041635C">
        <w:rPr>
          <w:rFonts w:ascii="Times New Roman" w:hAnsi="Times New Roman"/>
          <w:color w:val="000000"/>
          <w:sz w:val="24"/>
          <w:szCs w:val="24"/>
        </w:rPr>
        <w:t>1. Разрабатывает и согласует основные приоритеты  экспериментальной деятельности в школе, тематику образовательного заказа школе.</w:t>
      </w:r>
    </w:p>
    <w:p w:rsidR="00933C62" w:rsidRPr="0041635C" w:rsidRDefault="00933C62" w:rsidP="00933C62">
      <w:pPr>
        <w:jc w:val="both"/>
        <w:rPr>
          <w:rFonts w:ascii="Times New Roman" w:hAnsi="Times New Roman"/>
          <w:color w:val="000000"/>
          <w:sz w:val="24"/>
          <w:szCs w:val="24"/>
        </w:rPr>
      </w:pPr>
      <w:r w:rsidRPr="0041635C">
        <w:rPr>
          <w:rFonts w:ascii="Times New Roman" w:hAnsi="Times New Roman"/>
          <w:color w:val="000000"/>
          <w:sz w:val="24"/>
          <w:szCs w:val="24"/>
        </w:rPr>
        <w:t>2. Определяет  стратегические направления деятельности предметных методических объединений, координирует их работу.</w:t>
      </w:r>
    </w:p>
    <w:p w:rsidR="00933C62" w:rsidRPr="0041635C" w:rsidRDefault="00933C62" w:rsidP="00933C62">
      <w:pPr>
        <w:jc w:val="both"/>
        <w:rPr>
          <w:rFonts w:ascii="Times New Roman" w:hAnsi="Times New Roman"/>
          <w:color w:val="000000"/>
          <w:sz w:val="24"/>
          <w:szCs w:val="24"/>
        </w:rPr>
      </w:pPr>
      <w:r w:rsidRPr="0041635C">
        <w:rPr>
          <w:rFonts w:ascii="Times New Roman" w:hAnsi="Times New Roman"/>
          <w:color w:val="000000"/>
          <w:sz w:val="24"/>
          <w:szCs w:val="24"/>
        </w:rPr>
        <w:t>3. Проводит внутреннюю экспертизу, рецензирование и согласование факультативных и специальных курсов в рамках регионального и школьного компонентов Базисного Учебного Плана, материалов по инновационной и экспериментальной деятельности.</w:t>
      </w: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4. Согласует календарное планирование деятельности предметных методических объединений и кафедр, системы мероприятий научно-методического характера, тематику педагогических советов на текущий учебный год, экзаменационные материалы, тематику инновационной и экспериментальной деятельности в школе, показатели, критерии экспертизы материалов по инновационной и экспериментальной деятельности.</w:t>
      </w:r>
    </w:p>
    <w:p w:rsidR="00933C62" w:rsidRPr="0041635C" w:rsidRDefault="00933C62" w:rsidP="00933C62">
      <w:pPr>
        <w:tabs>
          <w:tab w:val="left" w:pos="567"/>
        </w:tabs>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5. Выносит на обсуждение Совета школы инициативы, связанные с  вопросами изменения организационной структуры и режима функционирования учреждения при организации экспериментальной работы, вопросы, связанные с распространением передового педагогического опыта, поощрением и стимулированием педагогов и педагогических объединений, активно участвующих в научно-педагогическом поиске.</w:t>
      </w:r>
    </w:p>
    <w:p w:rsidR="00933C62" w:rsidRPr="0041635C" w:rsidRDefault="00933C62" w:rsidP="00933C62">
      <w:pPr>
        <w:tabs>
          <w:tab w:val="left" w:pos="567"/>
        </w:tabs>
        <w:spacing w:after="0" w:line="240" w:lineRule="auto"/>
        <w:jc w:val="both"/>
        <w:rPr>
          <w:rFonts w:ascii="Times New Roman" w:hAnsi="Times New Roman"/>
          <w:color w:val="000000"/>
          <w:sz w:val="24"/>
          <w:szCs w:val="24"/>
        </w:rPr>
      </w:pPr>
      <w:r w:rsidRPr="0041635C">
        <w:rPr>
          <w:rFonts w:ascii="Times New Roman" w:hAnsi="Times New Roman"/>
          <w:color w:val="000000"/>
          <w:sz w:val="24"/>
          <w:szCs w:val="24"/>
        </w:rPr>
        <w:t>6. Организует повышение квалификации педагогических кадров.</w:t>
      </w:r>
    </w:p>
    <w:p w:rsidR="00933C62" w:rsidRDefault="00933C62" w:rsidP="00933C62">
      <w:pPr>
        <w:pStyle w:val="a7"/>
      </w:pPr>
      <w:r>
        <w:t xml:space="preserve">В ходе эксперимента будут применяться следующие </w:t>
      </w:r>
      <w:r w:rsidRPr="0039088F">
        <w:rPr>
          <w:b/>
          <w:i/>
        </w:rPr>
        <w:t>методы:</w:t>
      </w:r>
    </w:p>
    <w:p w:rsidR="00933C62" w:rsidRDefault="00933C62" w:rsidP="00933C62">
      <w:pPr>
        <w:pStyle w:val="a7"/>
        <w:numPr>
          <w:ilvl w:val="0"/>
          <w:numId w:val="22"/>
        </w:numPr>
        <w:jc w:val="both"/>
      </w:pPr>
      <w:r w:rsidRPr="0039088F">
        <w:rPr>
          <w:b/>
          <w:i/>
        </w:rPr>
        <w:t>теоретические</w:t>
      </w:r>
      <w:r>
        <w:t>: изучение философской, социологической, психолого-педагогической и научно-методической литературы, учебно-программной документации учебников, учебных пособий, документов по вопросам образования, методических писем и рекомендаций по организации обучения детей с ограниченными возможностями в массовых школах; логико-исторический, теоретический и системный анализ и синтез исследуемой проблемы, изучение и обобщение существующего педагогического опыта в стране и за рубежом;</w:t>
      </w:r>
    </w:p>
    <w:p w:rsidR="00933C62" w:rsidRDefault="00933C62" w:rsidP="00933C62">
      <w:pPr>
        <w:pStyle w:val="a7"/>
        <w:numPr>
          <w:ilvl w:val="0"/>
          <w:numId w:val="22"/>
        </w:numPr>
        <w:jc w:val="both"/>
      </w:pPr>
      <w:r w:rsidRPr="0039088F">
        <w:rPr>
          <w:b/>
          <w:i/>
        </w:rPr>
        <w:t>практические:</w:t>
      </w:r>
      <w:r>
        <w:rPr>
          <w:b/>
          <w:i/>
        </w:rPr>
        <w:t xml:space="preserve"> </w:t>
      </w:r>
      <w:r>
        <w:t>прямое, косвенное, включенное наблюдение за деятельностью детей; анкетирование, тестирование, глубинное интервьюирование, беседы с учителями и родителями, регистрация наблюдений в протоколах;</w:t>
      </w:r>
    </w:p>
    <w:p w:rsidR="00933C62" w:rsidRPr="00E8294E" w:rsidRDefault="00933C62" w:rsidP="00933C62">
      <w:pPr>
        <w:pStyle w:val="a7"/>
        <w:numPr>
          <w:ilvl w:val="0"/>
          <w:numId w:val="22"/>
        </w:numPr>
        <w:jc w:val="both"/>
      </w:pPr>
      <w:r w:rsidRPr="00B55643">
        <w:rPr>
          <w:b/>
          <w:i/>
        </w:rPr>
        <w:t>опытно-экспериментальная работа:</w:t>
      </w:r>
      <w:r>
        <w:t xml:space="preserve"> констатирующий, формирующий, контрольный эксперимент; статическая и математическая обработка результатов исследования.</w:t>
      </w:r>
    </w:p>
    <w:p w:rsidR="00933C62" w:rsidRDefault="00933C62" w:rsidP="00933C62">
      <w:pPr>
        <w:spacing w:after="0" w:line="240" w:lineRule="auto"/>
        <w:jc w:val="center"/>
        <w:rPr>
          <w:rFonts w:ascii="Times New Roman" w:hAnsi="Times New Roman"/>
          <w:b/>
          <w:color w:val="000000"/>
          <w:sz w:val="24"/>
          <w:szCs w:val="24"/>
        </w:rPr>
      </w:pPr>
      <w:r w:rsidRPr="0041635C">
        <w:rPr>
          <w:rFonts w:ascii="Times New Roman" w:hAnsi="Times New Roman"/>
          <w:b/>
          <w:color w:val="000000"/>
          <w:sz w:val="24"/>
          <w:szCs w:val="24"/>
          <w:highlight w:val="lightGray"/>
        </w:rPr>
        <w:t>Раздел 4.  Контроль хода реализации Программы.</w:t>
      </w:r>
    </w:p>
    <w:p w:rsidR="00933C62" w:rsidRDefault="00933C62" w:rsidP="00933C62">
      <w:pPr>
        <w:spacing w:after="0" w:line="240" w:lineRule="auto"/>
        <w:jc w:val="center"/>
        <w:rPr>
          <w:rFonts w:ascii="Times New Roman" w:hAnsi="Times New Roman"/>
          <w:b/>
          <w:color w:val="000000"/>
          <w:sz w:val="24"/>
          <w:szCs w:val="24"/>
        </w:rPr>
      </w:pPr>
    </w:p>
    <w:p w:rsidR="00933C62" w:rsidRPr="0041635C" w:rsidRDefault="00933C62" w:rsidP="00933C62">
      <w:p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Контроль за ходом реализации Программы осуществляет н</w:t>
      </w:r>
      <w:r>
        <w:rPr>
          <w:rFonts w:ascii="Times New Roman" w:hAnsi="Times New Roman"/>
          <w:color w:val="000000"/>
          <w:sz w:val="24"/>
          <w:szCs w:val="24"/>
        </w:rPr>
        <w:t>аучно-методический совет (НМС), который выполняет следующие функции</w:t>
      </w:r>
      <w:r w:rsidRPr="0041635C">
        <w:rPr>
          <w:rFonts w:ascii="Times New Roman" w:hAnsi="Times New Roman"/>
          <w:color w:val="000000"/>
          <w:sz w:val="24"/>
          <w:szCs w:val="24"/>
        </w:rPr>
        <w:t>:</w:t>
      </w:r>
    </w:p>
    <w:p w:rsidR="00933C62" w:rsidRPr="0041635C" w:rsidRDefault="00933C62" w:rsidP="00933C62">
      <w:pPr>
        <w:numPr>
          <w:ilvl w:val="0"/>
          <w:numId w:val="6"/>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 xml:space="preserve">даёт оценку промежуточных результатов и хода её реализации в целом; </w:t>
      </w:r>
    </w:p>
    <w:p w:rsidR="00933C62" w:rsidRPr="0041635C" w:rsidRDefault="00933C62" w:rsidP="00933C62">
      <w:pPr>
        <w:numPr>
          <w:ilvl w:val="0"/>
          <w:numId w:val="6"/>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готовит предложения о порядке выполнения Программы, включении, исключении и уточнении отдельных программ и проектов, уточняет целевые показатели;</w:t>
      </w:r>
    </w:p>
    <w:p w:rsidR="00933C62" w:rsidRPr="0041635C" w:rsidRDefault="00933C62" w:rsidP="00933C62">
      <w:pPr>
        <w:numPr>
          <w:ilvl w:val="0"/>
          <w:numId w:val="6"/>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осуществляет общее руководство и контроль за ходом реализации Программы;</w:t>
      </w:r>
    </w:p>
    <w:p w:rsidR="00933C62" w:rsidRPr="00B55643" w:rsidRDefault="00933C62" w:rsidP="00933C62">
      <w:pPr>
        <w:numPr>
          <w:ilvl w:val="0"/>
          <w:numId w:val="6"/>
        </w:numPr>
        <w:spacing w:line="240" w:lineRule="auto"/>
        <w:jc w:val="both"/>
        <w:rPr>
          <w:rFonts w:ascii="Times New Roman" w:hAnsi="Times New Roman"/>
          <w:color w:val="000000"/>
          <w:sz w:val="24"/>
          <w:szCs w:val="24"/>
        </w:rPr>
      </w:pPr>
      <w:r w:rsidRPr="0041635C">
        <w:rPr>
          <w:rFonts w:ascii="Times New Roman" w:hAnsi="Times New Roman"/>
          <w:color w:val="000000"/>
          <w:sz w:val="24"/>
          <w:szCs w:val="24"/>
        </w:rPr>
        <w:t>а так же осуществляет финансовое обеспечение Программы и стимулирование всех её участников (рекомендательно).</w:t>
      </w:r>
    </w:p>
    <w:p w:rsidR="00933C62" w:rsidRPr="0015667C" w:rsidRDefault="00933C62" w:rsidP="00933C62">
      <w:pPr>
        <w:spacing w:after="0" w:line="240" w:lineRule="auto"/>
        <w:jc w:val="both"/>
        <w:rPr>
          <w:rFonts w:ascii="Times New Roman" w:hAnsi="Times New Roman"/>
          <w:b/>
          <w:color w:val="800000"/>
          <w:sz w:val="24"/>
          <w:szCs w:val="24"/>
        </w:rPr>
      </w:pPr>
      <w:r w:rsidRPr="0015667C">
        <w:rPr>
          <w:rFonts w:ascii="Times New Roman" w:hAnsi="Times New Roman"/>
          <w:b/>
          <w:color w:val="800000"/>
          <w:sz w:val="24"/>
          <w:szCs w:val="24"/>
        </w:rPr>
        <w:t xml:space="preserve"> </w:t>
      </w:r>
    </w:p>
    <w:p w:rsidR="00933C62" w:rsidRPr="005D467C" w:rsidRDefault="00933C62" w:rsidP="00933C62">
      <w:pPr>
        <w:spacing w:after="0" w:line="240" w:lineRule="auto"/>
        <w:jc w:val="center"/>
        <w:rPr>
          <w:rFonts w:ascii="Times New Roman" w:hAnsi="Times New Roman"/>
          <w:b/>
          <w:color w:val="000000"/>
          <w:sz w:val="24"/>
          <w:szCs w:val="24"/>
        </w:rPr>
      </w:pPr>
      <w:r w:rsidRPr="005D467C">
        <w:rPr>
          <w:rFonts w:ascii="Times New Roman" w:hAnsi="Times New Roman"/>
          <w:b/>
          <w:color w:val="000000"/>
          <w:sz w:val="24"/>
          <w:szCs w:val="24"/>
          <w:highlight w:val="lightGray"/>
        </w:rPr>
        <w:t>Раздел 5.  Возможные риски в ходе реализации Программы.</w:t>
      </w:r>
    </w:p>
    <w:p w:rsidR="00933C62" w:rsidRPr="0015667C" w:rsidRDefault="00933C62" w:rsidP="00933C62">
      <w:pPr>
        <w:spacing w:after="0" w:line="240" w:lineRule="auto"/>
        <w:jc w:val="center"/>
        <w:rPr>
          <w:rFonts w:ascii="Times New Roman" w:hAnsi="Times New Roman"/>
          <w:b/>
          <w:color w:val="800000"/>
          <w:sz w:val="24"/>
          <w:szCs w:val="24"/>
        </w:rPr>
      </w:pPr>
    </w:p>
    <w:p w:rsidR="00933C62" w:rsidRPr="005D467C" w:rsidRDefault="00933C62" w:rsidP="00933C62">
      <w:pPr>
        <w:spacing w:after="0" w:line="240" w:lineRule="auto"/>
        <w:rPr>
          <w:rFonts w:ascii="Times New Roman" w:hAnsi="Times New Roman"/>
          <w:color w:val="000000"/>
          <w:sz w:val="24"/>
          <w:szCs w:val="24"/>
        </w:rPr>
      </w:pPr>
      <w:r w:rsidRPr="005D467C">
        <w:rPr>
          <w:rFonts w:ascii="Times New Roman" w:hAnsi="Times New Roman"/>
          <w:color w:val="000000"/>
          <w:sz w:val="24"/>
          <w:szCs w:val="24"/>
        </w:rPr>
        <w:t>Разрабатывая Программу, необходимо было учесть все факторы риска и, поставив задачи по их преодолению, выбрать адекватные задачам методы и приёмы.</w:t>
      </w:r>
    </w:p>
    <w:p w:rsidR="00933C62" w:rsidRPr="005D467C" w:rsidRDefault="00933C62" w:rsidP="00933C62">
      <w:pPr>
        <w:spacing w:after="0" w:line="240" w:lineRule="auto"/>
        <w:rPr>
          <w:rFonts w:ascii="Times New Roman" w:hAnsi="Times New Roman"/>
          <w:color w:val="000000"/>
          <w:sz w:val="24"/>
          <w:szCs w:val="24"/>
        </w:rPr>
      </w:pPr>
    </w:p>
    <w:p w:rsidR="00933C62" w:rsidRPr="005D467C" w:rsidRDefault="00933C62" w:rsidP="00933C62">
      <w:pPr>
        <w:suppressAutoHyphens/>
        <w:spacing w:after="0" w:line="240" w:lineRule="auto"/>
        <w:jc w:val="both"/>
        <w:rPr>
          <w:rFonts w:ascii="Times New Roman" w:hAnsi="Times New Roman"/>
          <w:bCs/>
          <w:color w:val="000000"/>
          <w:sz w:val="24"/>
          <w:szCs w:val="24"/>
        </w:rPr>
      </w:pPr>
      <w:r w:rsidRPr="005D467C">
        <w:rPr>
          <w:rFonts w:ascii="Times New Roman" w:hAnsi="Times New Roman"/>
          <w:b/>
          <w:bCs/>
          <w:i/>
          <w:color w:val="000000"/>
          <w:sz w:val="24"/>
          <w:szCs w:val="24"/>
        </w:rPr>
        <w:t>1 фактор риска</w:t>
      </w:r>
      <w:r w:rsidRPr="005D467C">
        <w:rPr>
          <w:rFonts w:ascii="Times New Roman" w:hAnsi="Times New Roman"/>
          <w:i/>
          <w:color w:val="000000"/>
          <w:sz w:val="24"/>
          <w:szCs w:val="24"/>
        </w:rPr>
        <w:t>.</w:t>
      </w:r>
      <w:r w:rsidRPr="005D467C">
        <w:rPr>
          <w:rFonts w:ascii="Times New Roman" w:hAnsi="Times New Roman"/>
          <w:color w:val="000000"/>
          <w:sz w:val="24"/>
          <w:szCs w:val="24"/>
        </w:rPr>
        <w:t xml:space="preserve"> Неверная тактика педагогических воздействий при возникновении</w:t>
      </w:r>
      <w:r w:rsidRPr="005D467C">
        <w:rPr>
          <w:rFonts w:ascii="Times New Roman" w:hAnsi="Times New Roman"/>
          <w:bCs/>
          <w:color w:val="000000"/>
          <w:sz w:val="24"/>
          <w:szCs w:val="24"/>
        </w:rPr>
        <w:t xml:space="preserve"> трудности восприятия другими детьми и их родителями ребенка с ограниченными возможностями здоровья.</w:t>
      </w:r>
    </w:p>
    <w:p w:rsidR="00933C62" w:rsidRPr="0015667C" w:rsidRDefault="00933C62" w:rsidP="00933C62">
      <w:pPr>
        <w:pStyle w:val="a6"/>
        <w:spacing w:line="240" w:lineRule="auto"/>
        <w:jc w:val="both"/>
        <w:rPr>
          <w:rFonts w:ascii="Times New Roman" w:hAnsi="Times New Roman"/>
          <w:i/>
          <w:color w:val="800000"/>
          <w:sz w:val="24"/>
          <w:szCs w:val="24"/>
        </w:rPr>
      </w:pPr>
    </w:p>
    <w:p w:rsidR="00933C62" w:rsidRPr="00A61987" w:rsidRDefault="00933C62" w:rsidP="00933C62">
      <w:pPr>
        <w:spacing w:after="0" w:line="240" w:lineRule="auto"/>
        <w:jc w:val="both"/>
        <w:rPr>
          <w:rFonts w:ascii="Times New Roman" w:hAnsi="Times New Roman"/>
          <w:color w:val="000000"/>
          <w:sz w:val="24"/>
          <w:szCs w:val="24"/>
        </w:rPr>
      </w:pPr>
      <w:r w:rsidRPr="00A61987">
        <w:rPr>
          <w:rFonts w:ascii="Times New Roman" w:hAnsi="Times New Roman"/>
          <w:b/>
          <w:i/>
          <w:color w:val="000000"/>
          <w:sz w:val="24"/>
          <w:szCs w:val="24"/>
        </w:rPr>
        <w:t>2 фактор риска</w:t>
      </w:r>
      <w:r w:rsidRPr="00A61987">
        <w:rPr>
          <w:rFonts w:ascii="Times New Roman" w:hAnsi="Times New Roman"/>
          <w:bCs/>
          <w:i/>
          <w:color w:val="000000"/>
          <w:sz w:val="24"/>
          <w:szCs w:val="24"/>
        </w:rPr>
        <w:t>.</w:t>
      </w:r>
      <w:r w:rsidRPr="00A61987">
        <w:rPr>
          <w:rFonts w:ascii="Times New Roman" w:hAnsi="Times New Roman"/>
          <w:bCs/>
          <w:color w:val="000000"/>
          <w:sz w:val="24"/>
          <w:szCs w:val="24"/>
        </w:rPr>
        <w:t xml:space="preserve"> Нерациональная организация УД (перегрузка участников образовательного процесса на первых этапах эксперимента). </w:t>
      </w:r>
    </w:p>
    <w:p w:rsidR="00933C62" w:rsidRPr="00A61987" w:rsidRDefault="00933C62" w:rsidP="00933C62">
      <w:pPr>
        <w:spacing w:line="240" w:lineRule="auto"/>
        <w:jc w:val="both"/>
        <w:rPr>
          <w:rFonts w:ascii="Times New Roman" w:hAnsi="Times New Roman"/>
          <w:bCs/>
          <w:color w:val="000000"/>
          <w:sz w:val="24"/>
          <w:szCs w:val="24"/>
        </w:rPr>
      </w:pPr>
      <w:r w:rsidRPr="00A61987">
        <w:rPr>
          <w:rFonts w:ascii="Times New Roman" w:hAnsi="Times New Roman"/>
          <w:bCs/>
          <w:color w:val="000000"/>
          <w:sz w:val="24"/>
          <w:szCs w:val="24"/>
        </w:rPr>
        <w:t>Преодолевая трудности, связанные с необходимостью изменять учебный режим школы, были поставлены следующие задачи:</w:t>
      </w:r>
    </w:p>
    <w:p w:rsidR="00933C62" w:rsidRPr="00A61987" w:rsidRDefault="00933C62" w:rsidP="00933C62">
      <w:pPr>
        <w:numPr>
          <w:ilvl w:val="0"/>
          <w:numId w:val="20"/>
        </w:numPr>
        <w:spacing w:line="240" w:lineRule="auto"/>
        <w:jc w:val="both"/>
        <w:rPr>
          <w:rFonts w:ascii="Times New Roman" w:hAnsi="Times New Roman"/>
          <w:bCs/>
          <w:color w:val="000000"/>
          <w:sz w:val="24"/>
          <w:szCs w:val="24"/>
        </w:rPr>
      </w:pPr>
      <w:r w:rsidRPr="00A61987">
        <w:rPr>
          <w:rFonts w:ascii="Times New Roman" w:hAnsi="Times New Roman"/>
          <w:bCs/>
          <w:color w:val="000000"/>
          <w:sz w:val="24"/>
          <w:szCs w:val="24"/>
        </w:rPr>
        <w:t xml:space="preserve">организация дополнительного обучения; </w:t>
      </w:r>
    </w:p>
    <w:p w:rsidR="00933C62" w:rsidRPr="00A61987" w:rsidRDefault="00933C62" w:rsidP="00933C62">
      <w:pPr>
        <w:numPr>
          <w:ilvl w:val="0"/>
          <w:numId w:val="20"/>
        </w:numPr>
        <w:spacing w:line="240" w:lineRule="auto"/>
        <w:jc w:val="both"/>
        <w:rPr>
          <w:rFonts w:ascii="Times New Roman" w:hAnsi="Times New Roman"/>
          <w:bCs/>
          <w:color w:val="000000"/>
          <w:sz w:val="24"/>
          <w:szCs w:val="24"/>
        </w:rPr>
      </w:pPr>
      <w:r w:rsidRPr="00A61987">
        <w:rPr>
          <w:rFonts w:ascii="Times New Roman" w:hAnsi="Times New Roman"/>
          <w:bCs/>
          <w:color w:val="000000"/>
          <w:sz w:val="24"/>
          <w:szCs w:val="24"/>
        </w:rPr>
        <w:t>расширение методической и материально-технической базы, позволяющей педагогам самостоятельно подбирать эффективные методы и приемы работы, создавать качественно новые средства обучения для разных категорий воспитанников</w:t>
      </w:r>
      <w:r>
        <w:rPr>
          <w:rFonts w:ascii="Times New Roman" w:hAnsi="Times New Roman"/>
          <w:bCs/>
          <w:color w:val="000000"/>
          <w:sz w:val="24"/>
          <w:szCs w:val="24"/>
        </w:rPr>
        <w:t>.</w:t>
      </w:r>
    </w:p>
    <w:p w:rsidR="00933C62" w:rsidRDefault="00933C62" w:rsidP="00933C62">
      <w:pPr>
        <w:spacing w:line="240" w:lineRule="auto"/>
        <w:ind w:left="360" w:hanging="360"/>
        <w:jc w:val="both"/>
        <w:rPr>
          <w:rFonts w:ascii="Times New Roman" w:hAnsi="Times New Roman"/>
          <w:bCs/>
          <w:color w:val="000000"/>
          <w:sz w:val="24"/>
          <w:szCs w:val="24"/>
        </w:rPr>
      </w:pPr>
      <w:r w:rsidRPr="00A61987">
        <w:rPr>
          <w:rFonts w:ascii="Times New Roman" w:hAnsi="Times New Roman"/>
          <w:b/>
          <w:i/>
          <w:color w:val="000000"/>
          <w:sz w:val="24"/>
          <w:szCs w:val="24"/>
        </w:rPr>
        <w:t>3 фактор риска</w:t>
      </w:r>
      <w:r w:rsidRPr="00A61987">
        <w:rPr>
          <w:rFonts w:ascii="Times New Roman" w:hAnsi="Times New Roman"/>
          <w:bCs/>
          <w:i/>
          <w:color w:val="000000"/>
          <w:sz w:val="24"/>
          <w:szCs w:val="24"/>
        </w:rPr>
        <w:t>.</w:t>
      </w:r>
      <w:r w:rsidRPr="00A61987">
        <w:rPr>
          <w:rFonts w:ascii="Times New Roman" w:hAnsi="Times New Roman"/>
          <w:bCs/>
          <w:color w:val="000000"/>
          <w:sz w:val="24"/>
          <w:szCs w:val="24"/>
        </w:rPr>
        <w:t xml:space="preserve"> Низкая грамотность педагогов и родителей в вопросах  ИО.</w:t>
      </w:r>
    </w:p>
    <w:p w:rsidR="00933C62" w:rsidRPr="00A61987" w:rsidRDefault="00933C62" w:rsidP="00933C62">
      <w:pPr>
        <w:spacing w:line="240" w:lineRule="auto"/>
        <w:ind w:left="360" w:hanging="360"/>
        <w:jc w:val="both"/>
        <w:rPr>
          <w:rFonts w:ascii="Times New Roman" w:hAnsi="Times New Roman"/>
          <w:bCs/>
          <w:color w:val="000000"/>
          <w:sz w:val="24"/>
          <w:szCs w:val="24"/>
        </w:rPr>
      </w:pPr>
      <w:r w:rsidRPr="00A61987">
        <w:rPr>
          <w:rFonts w:ascii="Times New Roman" w:hAnsi="Times New Roman"/>
          <w:bCs/>
          <w:color w:val="000000"/>
          <w:sz w:val="24"/>
          <w:szCs w:val="24"/>
        </w:rPr>
        <w:t xml:space="preserve">Для решения данной проблемы были поставлены </w:t>
      </w:r>
      <w:r w:rsidRPr="00A61987">
        <w:rPr>
          <w:rFonts w:ascii="Times New Roman" w:hAnsi="Times New Roman"/>
          <w:color w:val="000000"/>
          <w:sz w:val="24"/>
          <w:szCs w:val="24"/>
        </w:rPr>
        <w:t>задачи</w:t>
      </w:r>
      <w:r w:rsidRPr="00A61987">
        <w:rPr>
          <w:rFonts w:ascii="Times New Roman" w:hAnsi="Times New Roman"/>
          <w:bCs/>
          <w:color w:val="000000"/>
          <w:sz w:val="24"/>
          <w:szCs w:val="24"/>
        </w:rPr>
        <w:t>:</w:t>
      </w:r>
    </w:p>
    <w:p w:rsidR="00933C62" w:rsidRPr="00A61987" w:rsidRDefault="00933C62" w:rsidP="00933C62">
      <w:pPr>
        <w:numPr>
          <w:ilvl w:val="0"/>
          <w:numId w:val="7"/>
        </w:numPr>
        <w:spacing w:after="0" w:line="240" w:lineRule="auto"/>
        <w:jc w:val="both"/>
        <w:rPr>
          <w:rFonts w:ascii="Times New Roman" w:hAnsi="Times New Roman"/>
          <w:bCs/>
          <w:color w:val="000000"/>
          <w:sz w:val="24"/>
          <w:szCs w:val="24"/>
        </w:rPr>
      </w:pPr>
      <w:r w:rsidRPr="00A61987">
        <w:rPr>
          <w:rFonts w:ascii="Times New Roman" w:hAnsi="Times New Roman"/>
          <w:bCs/>
          <w:color w:val="000000"/>
          <w:sz w:val="24"/>
          <w:szCs w:val="24"/>
        </w:rPr>
        <w:t>Внедрить в практику программы «Обучение взрослых» для педагогов.</w:t>
      </w:r>
    </w:p>
    <w:p w:rsidR="00933C62" w:rsidRPr="00A61987" w:rsidRDefault="00933C62" w:rsidP="00933C62">
      <w:pPr>
        <w:numPr>
          <w:ilvl w:val="0"/>
          <w:numId w:val="7"/>
        </w:numPr>
        <w:spacing w:after="0" w:line="240" w:lineRule="auto"/>
        <w:jc w:val="both"/>
        <w:rPr>
          <w:rFonts w:ascii="Times New Roman" w:hAnsi="Times New Roman"/>
          <w:bCs/>
          <w:color w:val="000000"/>
          <w:sz w:val="24"/>
          <w:szCs w:val="24"/>
        </w:rPr>
      </w:pPr>
      <w:r w:rsidRPr="00A61987">
        <w:rPr>
          <w:rFonts w:ascii="Times New Roman" w:hAnsi="Times New Roman"/>
          <w:bCs/>
          <w:color w:val="000000"/>
          <w:sz w:val="24"/>
          <w:szCs w:val="24"/>
        </w:rPr>
        <w:t>Внедрить в практику тематические родительские собрания в рамках ИО.</w:t>
      </w:r>
    </w:p>
    <w:p w:rsidR="00933C62" w:rsidRPr="00A61987" w:rsidRDefault="00933C62" w:rsidP="00933C62">
      <w:pPr>
        <w:numPr>
          <w:ilvl w:val="0"/>
          <w:numId w:val="7"/>
        </w:numPr>
        <w:spacing w:after="0" w:line="240" w:lineRule="auto"/>
        <w:jc w:val="both"/>
        <w:rPr>
          <w:rFonts w:ascii="Times New Roman" w:hAnsi="Times New Roman"/>
          <w:color w:val="000000"/>
          <w:sz w:val="24"/>
          <w:szCs w:val="24"/>
        </w:rPr>
      </w:pPr>
      <w:r w:rsidRPr="00A61987">
        <w:rPr>
          <w:rFonts w:ascii="Times New Roman" w:hAnsi="Times New Roman"/>
          <w:bCs/>
          <w:color w:val="000000"/>
          <w:sz w:val="24"/>
          <w:szCs w:val="24"/>
        </w:rPr>
        <w:t xml:space="preserve">Информировать всех участников реализации Программы </w:t>
      </w:r>
      <w:r w:rsidRPr="00A61987">
        <w:rPr>
          <w:rFonts w:ascii="Times New Roman" w:hAnsi="Times New Roman"/>
          <w:color w:val="000000"/>
          <w:sz w:val="24"/>
          <w:szCs w:val="24"/>
        </w:rPr>
        <w:t>о процессах модернизации образования и происходящих изменениях в ОУ</w:t>
      </w:r>
      <w:r w:rsidRPr="00A61987">
        <w:rPr>
          <w:rFonts w:ascii="Times New Roman" w:hAnsi="Times New Roman"/>
          <w:bCs/>
          <w:color w:val="000000"/>
          <w:sz w:val="24"/>
          <w:szCs w:val="24"/>
        </w:rPr>
        <w:t xml:space="preserve">  через </w:t>
      </w:r>
      <w:r w:rsidRPr="00A61987">
        <w:rPr>
          <w:rFonts w:ascii="Times New Roman" w:hAnsi="Times New Roman"/>
          <w:color w:val="000000"/>
          <w:sz w:val="24"/>
          <w:szCs w:val="24"/>
        </w:rPr>
        <w:t>официальный сайт ОУ.</w:t>
      </w:r>
    </w:p>
    <w:p w:rsidR="00933C62" w:rsidRPr="00A61987" w:rsidRDefault="00933C62" w:rsidP="00933C62">
      <w:pPr>
        <w:spacing w:after="0" w:line="240" w:lineRule="auto"/>
        <w:jc w:val="both"/>
        <w:rPr>
          <w:rFonts w:ascii="Times New Roman" w:hAnsi="Times New Roman"/>
          <w:bCs/>
          <w:color w:val="000000"/>
          <w:sz w:val="24"/>
          <w:szCs w:val="24"/>
        </w:rPr>
      </w:pPr>
    </w:p>
    <w:p w:rsidR="00933C62" w:rsidRPr="0015667C" w:rsidRDefault="00933C62" w:rsidP="00933C62">
      <w:pPr>
        <w:pStyle w:val="a6"/>
        <w:spacing w:line="240" w:lineRule="auto"/>
        <w:jc w:val="both"/>
        <w:rPr>
          <w:rFonts w:ascii="Times New Roman" w:hAnsi="Times New Roman"/>
          <w:color w:val="800000"/>
          <w:sz w:val="24"/>
          <w:szCs w:val="24"/>
        </w:rPr>
      </w:pPr>
      <w:r w:rsidRPr="0015667C">
        <w:rPr>
          <w:rFonts w:ascii="Times New Roman" w:hAnsi="Times New Roman"/>
          <w:color w:val="800000"/>
          <w:sz w:val="24"/>
          <w:szCs w:val="24"/>
        </w:rPr>
        <w:t xml:space="preserve">     </w:t>
      </w:r>
    </w:p>
    <w:p w:rsidR="00933C62" w:rsidRPr="0015667C" w:rsidRDefault="00933C62" w:rsidP="00933C62">
      <w:pPr>
        <w:rPr>
          <w:rFonts w:ascii="Times New Roman" w:hAnsi="Times New Roman"/>
          <w:color w:val="800000"/>
          <w:sz w:val="24"/>
          <w:szCs w:val="24"/>
        </w:rPr>
        <w:sectPr w:rsidR="00933C62" w:rsidRPr="0015667C" w:rsidSect="002F322B">
          <w:pgSz w:w="11906" w:h="16838"/>
          <w:pgMar w:top="1134" w:right="851" w:bottom="1134" w:left="1259" w:header="709" w:footer="709" w:gutter="0"/>
          <w:cols w:space="708"/>
          <w:docGrid w:linePitch="360"/>
        </w:sectPr>
      </w:pPr>
    </w:p>
    <w:p w:rsidR="00933C62" w:rsidRPr="00B55643" w:rsidRDefault="00933C62" w:rsidP="00933C62">
      <w:pPr>
        <w:jc w:val="center"/>
        <w:rPr>
          <w:rFonts w:ascii="Times New Roman" w:hAnsi="Times New Roman"/>
          <w:b/>
          <w:color w:val="000000"/>
          <w:sz w:val="24"/>
          <w:szCs w:val="24"/>
        </w:rPr>
      </w:pPr>
      <w:r w:rsidRPr="00B55643">
        <w:rPr>
          <w:rFonts w:ascii="Times New Roman" w:hAnsi="Times New Roman"/>
          <w:b/>
          <w:color w:val="000000"/>
          <w:sz w:val="24"/>
          <w:szCs w:val="24"/>
          <w:highlight w:val="lightGray"/>
        </w:rPr>
        <w:t>4. Перечень мероприятий по реализации Программы «</w:t>
      </w:r>
      <w:r w:rsidRPr="00B55643">
        <w:rPr>
          <w:rFonts w:ascii="Times New Roman" w:hAnsi="Times New Roman"/>
          <w:b/>
          <w:bCs/>
          <w:color w:val="000000"/>
          <w:highlight w:val="lightGray"/>
        </w:rPr>
        <w:t>Организация инклюзивного образования в образовательном учреждении</w:t>
      </w:r>
      <w:r w:rsidRPr="00B55643">
        <w:rPr>
          <w:rFonts w:ascii="Times New Roman" w:hAnsi="Times New Roman"/>
          <w:b/>
          <w:color w:val="000000"/>
          <w:sz w:val="24"/>
          <w:szCs w:val="24"/>
          <w:highlight w:val="lightGray"/>
        </w:rPr>
        <w:t>»</w:t>
      </w:r>
      <w:r w:rsidRPr="00B55643">
        <w:rPr>
          <w:rFonts w:ascii="Times New Roman" w:hAnsi="Times New Roman"/>
          <w:b/>
          <w:color w:val="000000"/>
          <w:sz w:val="24"/>
          <w:szCs w:val="24"/>
        </w:rPr>
        <w:t xml:space="preserve"> </w:t>
      </w:r>
    </w:p>
    <w:tbl>
      <w:tblPr>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24"/>
        <w:gridCol w:w="1456"/>
        <w:gridCol w:w="3436"/>
        <w:gridCol w:w="3780"/>
      </w:tblGrid>
      <w:tr w:rsidR="00933C62" w:rsidRPr="0015667C" w:rsidTr="002F322B">
        <w:tc>
          <w:tcPr>
            <w:tcW w:w="15064" w:type="dxa"/>
            <w:gridSpan w:val="5"/>
            <w:tcBorders>
              <w:top w:val="single" w:sz="4" w:space="0" w:color="auto"/>
              <w:left w:val="single" w:sz="4" w:space="0" w:color="auto"/>
              <w:bottom w:val="single" w:sz="4" w:space="0" w:color="auto"/>
              <w:right w:val="single" w:sz="4" w:space="0" w:color="auto"/>
            </w:tcBorders>
          </w:tcPr>
          <w:p w:rsidR="00933C62" w:rsidRPr="00FB675E" w:rsidRDefault="00933C62" w:rsidP="002F322B">
            <w:pPr>
              <w:spacing w:line="240" w:lineRule="auto"/>
              <w:jc w:val="center"/>
              <w:rPr>
                <w:rFonts w:ascii="Times New Roman" w:hAnsi="Times New Roman"/>
                <w:b/>
                <w:color w:val="000000"/>
                <w:sz w:val="24"/>
                <w:szCs w:val="24"/>
              </w:rPr>
            </w:pPr>
            <w:r w:rsidRPr="00FB675E">
              <w:rPr>
                <w:rFonts w:ascii="Times New Roman" w:hAnsi="Times New Roman"/>
                <w:b/>
                <w:bCs/>
                <w:i/>
                <w:iCs/>
                <w:color w:val="000000"/>
                <w:sz w:val="24"/>
                <w:szCs w:val="24"/>
              </w:rPr>
              <w:t>Первый этап</w:t>
            </w:r>
            <w:r w:rsidRPr="00FB675E">
              <w:rPr>
                <w:rFonts w:ascii="Times New Roman" w:hAnsi="Times New Roman"/>
                <w:b/>
                <w:color w:val="000000"/>
                <w:sz w:val="24"/>
                <w:szCs w:val="24"/>
              </w:rPr>
              <w:t xml:space="preserve"> (2011-2012 учебный год) – планирование проекта</w:t>
            </w:r>
          </w:p>
        </w:tc>
      </w:tr>
      <w:tr w:rsidR="00933C62" w:rsidRPr="0015667C" w:rsidTr="002F322B">
        <w:trPr>
          <w:trHeight w:val="421"/>
        </w:trPr>
        <w:tc>
          <w:tcPr>
            <w:tcW w:w="2268"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jc w:val="both"/>
              <w:rPr>
                <w:rFonts w:ascii="Times New Roman" w:hAnsi="Times New Roman"/>
                <w:b/>
                <w:color w:val="000000"/>
                <w:sz w:val="20"/>
                <w:szCs w:val="20"/>
              </w:rPr>
            </w:pPr>
            <w:r w:rsidRPr="00EB381D">
              <w:rPr>
                <w:rFonts w:ascii="Times New Roman" w:hAnsi="Times New Roman"/>
                <w:b/>
                <w:color w:val="000000"/>
                <w:sz w:val="20"/>
                <w:szCs w:val="20"/>
              </w:rPr>
              <w:t>Задачи</w:t>
            </w:r>
          </w:p>
        </w:tc>
        <w:tc>
          <w:tcPr>
            <w:tcW w:w="4124"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jc w:val="center"/>
              <w:rPr>
                <w:rFonts w:ascii="Times New Roman" w:hAnsi="Times New Roman"/>
                <w:b/>
                <w:color w:val="000000"/>
                <w:sz w:val="20"/>
                <w:szCs w:val="20"/>
              </w:rPr>
            </w:pPr>
            <w:r w:rsidRPr="00EB381D">
              <w:rPr>
                <w:rFonts w:ascii="Times New Roman" w:hAnsi="Times New Roman"/>
                <w:b/>
                <w:color w:val="000000"/>
                <w:sz w:val="20"/>
                <w:szCs w:val="20"/>
              </w:rPr>
              <w:t>Мероприятия</w:t>
            </w:r>
          </w:p>
        </w:tc>
        <w:tc>
          <w:tcPr>
            <w:tcW w:w="1456"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jc w:val="center"/>
              <w:rPr>
                <w:rFonts w:ascii="Times New Roman" w:hAnsi="Times New Roman"/>
                <w:b/>
                <w:color w:val="000000"/>
                <w:sz w:val="20"/>
                <w:szCs w:val="20"/>
              </w:rPr>
            </w:pPr>
            <w:r w:rsidRPr="00EB381D">
              <w:rPr>
                <w:rFonts w:ascii="Times New Roman" w:hAnsi="Times New Roman"/>
                <w:b/>
                <w:color w:val="000000"/>
                <w:sz w:val="20"/>
                <w:szCs w:val="20"/>
              </w:rPr>
              <w:t>Сроки</w:t>
            </w:r>
          </w:p>
        </w:tc>
        <w:tc>
          <w:tcPr>
            <w:tcW w:w="3436"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jc w:val="center"/>
              <w:rPr>
                <w:rFonts w:ascii="Times New Roman" w:hAnsi="Times New Roman"/>
                <w:b/>
                <w:color w:val="000000"/>
                <w:sz w:val="20"/>
                <w:szCs w:val="20"/>
              </w:rPr>
            </w:pPr>
            <w:r w:rsidRPr="00EB381D">
              <w:rPr>
                <w:rFonts w:ascii="Times New Roman" w:hAnsi="Times New Roman"/>
                <w:b/>
                <w:color w:val="000000"/>
                <w:sz w:val="20"/>
                <w:szCs w:val="20"/>
              </w:rPr>
              <w:t>Ожидаемый результат</w:t>
            </w:r>
          </w:p>
        </w:tc>
        <w:tc>
          <w:tcPr>
            <w:tcW w:w="3780"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jc w:val="center"/>
              <w:rPr>
                <w:rFonts w:ascii="Times New Roman" w:hAnsi="Times New Roman"/>
                <w:b/>
                <w:color w:val="000000"/>
                <w:sz w:val="20"/>
                <w:szCs w:val="20"/>
              </w:rPr>
            </w:pPr>
            <w:r w:rsidRPr="00EB381D">
              <w:rPr>
                <w:rFonts w:ascii="Times New Roman" w:hAnsi="Times New Roman"/>
                <w:b/>
                <w:color w:val="000000"/>
                <w:sz w:val="20"/>
                <w:szCs w:val="20"/>
              </w:rPr>
              <w:t>Ответственный (ФИО, должность)</w:t>
            </w:r>
          </w:p>
        </w:tc>
      </w:tr>
      <w:tr w:rsidR="00933C62" w:rsidRPr="0015667C" w:rsidTr="002F322B">
        <w:trPr>
          <w:trHeight w:val="1083"/>
        </w:trPr>
        <w:tc>
          <w:tcPr>
            <w:tcW w:w="2268" w:type="dxa"/>
            <w:vMerge w:val="restart"/>
            <w:tcBorders>
              <w:top w:val="single" w:sz="4" w:space="0" w:color="auto"/>
              <w:left w:val="single" w:sz="4" w:space="0" w:color="auto"/>
              <w:right w:val="single" w:sz="4" w:space="0" w:color="auto"/>
            </w:tcBorders>
            <w:shd w:val="clear" w:color="auto" w:fill="auto"/>
          </w:tcPr>
          <w:p w:rsidR="00933C62" w:rsidRPr="00A57F46" w:rsidRDefault="00933C62" w:rsidP="002F322B">
            <w:pPr>
              <w:spacing w:line="240" w:lineRule="auto"/>
              <w:jc w:val="both"/>
              <w:rPr>
                <w:rFonts w:ascii="Times New Roman" w:hAnsi="Times New Roman"/>
                <w:color w:val="000000"/>
                <w:sz w:val="20"/>
                <w:szCs w:val="20"/>
              </w:rPr>
            </w:pPr>
            <w:r>
              <w:rPr>
                <w:rFonts w:ascii="Times New Roman" w:hAnsi="Times New Roman"/>
                <w:color w:val="000000"/>
                <w:sz w:val="20"/>
                <w:szCs w:val="20"/>
              </w:rPr>
              <w:t>1.</w:t>
            </w:r>
            <w:r w:rsidRPr="00A57F46">
              <w:rPr>
                <w:rFonts w:ascii="Times New Roman" w:hAnsi="Times New Roman"/>
                <w:color w:val="000000"/>
                <w:sz w:val="20"/>
                <w:szCs w:val="20"/>
              </w:rPr>
              <w:t xml:space="preserve">Определить содержание, структуру работы с детьми с </w:t>
            </w:r>
            <w:r w:rsidRPr="00A57F46">
              <w:rPr>
                <w:rFonts w:ascii="Times New Roman" w:hAnsi="Times New Roman"/>
                <w:bCs/>
                <w:color w:val="000000"/>
                <w:sz w:val="20"/>
                <w:szCs w:val="20"/>
              </w:rPr>
              <w:t>ограниченными возможностями здоровья</w:t>
            </w:r>
            <w:r w:rsidRPr="00A57F46">
              <w:rPr>
                <w:rFonts w:ascii="Times New Roman" w:hAnsi="Times New Roman"/>
                <w:color w:val="000000"/>
                <w:sz w:val="20"/>
                <w:szCs w:val="20"/>
              </w:rPr>
              <w:t xml:space="preserve"> в условия</w:t>
            </w:r>
            <w:r>
              <w:rPr>
                <w:rFonts w:ascii="Times New Roman" w:hAnsi="Times New Roman"/>
                <w:color w:val="000000"/>
                <w:sz w:val="20"/>
                <w:szCs w:val="20"/>
              </w:rPr>
              <w:t>х общеобразовательной школы.</w:t>
            </w:r>
            <w:r>
              <w:rPr>
                <w:rFonts w:ascii="Times New Roman" w:hAnsi="Times New Roman"/>
                <w:color w:val="000000"/>
                <w:sz w:val="20"/>
                <w:szCs w:val="20"/>
              </w:rPr>
              <w:br/>
              <w:t>2.</w:t>
            </w:r>
            <w:r w:rsidRPr="00A57F46">
              <w:rPr>
                <w:rFonts w:ascii="Times New Roman" w:hAnsi="Times New Roman"/>
                <w:color w:val="000000"/>
                <w:sz w:val="20"/>
                <w:szCs w:val="20"/>
              </w:rPr>
              <w:t>Разработать концепцию включения детей с</w:t>
            </w:r>
            <w:r w:rsidRPr="00A57F46">
              <w:rPr>
                <w:rFonts w:ascii="Times New Roman" w:hAnsi="Times New Roman"/>
                <w:bCs/>
                <w:color w:val="000000"/>
                <w:sz w:val="20"/>
                <w:szCs w:val="20"/>
              </w:rPr>
              <w:t xml:space="preserve"> ограниченными возможностями здоровья</w:t>
            </w:r>
            <w:r>
              <w:rPr>
                <w:rFonts w:ascii="Times New Roman" w:hAnsi="Times New Roman"/>
                <w:color w:val="000000"/>
                <w:sz w:val="20"/>
                <w:szCs w:val="20"/>
              </w:rPr>
              <w:t xml:space="preserve"> в школьное сообщество.</w:t>
            </w:r>
            <w:r>
              <w:rPr>
                <w:rFonts w:ascii="Times New Roman" w:hAnsi="Times New Roman"/>
                <w:color w:val="000000"/>
                <w:sz w:val="20"/>
                <w:szCs w:val="20"/>
              </w:rPr>
              <w:br/>
              <w:t>3.</w:t>
            </w:r>
            <w:r w:rsidRPr="00A57F46">
              <w:rPr>
                <w:rFonts w:ascii="Times New Roman" w:hAnsi="Times New Roman"/>
                <w:color w:val="000000"/>
                <w:sz w:val="20"/>
                <w:szCs w:val="20"/>
              </w:rPr>
              <w:t xml:space="preserve">Выявить педагогические условия социальной адаптации детей с </w:t>
            </w:r>
            <w:r w:rsidRPr="00A57F46">
              <w:rPr>
                <w:rFonts w:ascii="Times New Roman" w:hAnsi="Times New Roman"/>
                <w:bCs/>
                <w:color w:val="000000"/>
                <w:sz w:val="20"/>
                <w:szCs w:val="20"/>
              </w:rPr>
              <w:t xml:space="preserve"> ограниченными возможностями здоровья</w:t>
            </w:r>
            <w:r w:rsidRPr="00A57F46">
              <w:rPr>
                <w:rFonts w:ascii="Times New Roman" w:hAnsi="Times New Roman"/>
                <w:color w:val="000000"/>
                <w:sz w:val="20"/>
                <w:szCs w:val="20"/>
              </w:rPr>
              <w:t xml:space="preserve"> в образовательное пространств</w:t>
            </w:r>
            <w:r>
              <w:rPr>
                <w:rFonts w:ascii="Times New Roman" w:hAnsi="Times New Roman"/>
                <w:color w:val="000000"/>
                <w:sz w:val="20"/>
                <w:szCs w:val="20"/>
              </w:rPr>
              <w:t>о общеобразовательной школы.</w:t>
            </w:r>
            <w:r>
              <w:rPr>
                <w:rFonts w:ascii="Times New Roman" w:hAnsi="Times New Roman"/>
                <w:color w:val="000000"/>
                <w:sz w:val="20"/>
                <w:szCs w:val="20"/>
              </w:rPr>
              <w:br/>
              <w:t xml:space="preserve">4. </w:t>
            </w:r>
            <w:r w:rsidRPr="00A57F46">
              <w:rPr>
                <w:rFonts w:ascii="Times New Roman" w:hAnsi="Times New Roman"/>
                <w:color w:val="000000"/>
                <w:sz w:val="20"/>
                <w:szCs w:val="20"/>
              </w:rPr>
              <w:t>Разработать модель деятельности педагогического коллектива по психолого-педагогическому сопровождению ребенка в условиях общеобразовательной школы.</w:t>
            </w:r>
            <w:r w:rsidRPr="00A57F46">
              <w:rPr>
                <w:rFonts w:ascii="Times New Roman" w:hAnsi="Times New Roman"/>
                <w:color w:val="000000"/>
                <w:sz w:val="20"/>
                <w:szCs w:val="20"/>
              </w:rPr>
              <w:br/>
              <w:t>5. Создание психолого-педагогической среды, способствующей полноценному развитию различных сторон психологической жизни каждого ребенка (эмоциональной, волевой, мотивационно-личностной, интеллектуальной), навыков эффективн</w:t>
            </w:r>
            <w:r>
              <w:rPr>
                <w:rFonts w:ascii="Times New Roman" w:hAnsi="Times New Roman"/>
                <w:color w:val="000000"/>
                <w:sz w:val="20"/>
                <w:szCs w:val="20"/>
              </w:rPr>
              <w:t>ого социального взаимодействия.</w:t>
            </w:r>
          </w:p>
        </w:tc>
        <w:tc>
          <w:tcPr>
            <w:tcW w:w="4124" w:type="dxa"/>
            <w:tcBorders>
              <w:top w:val="single" w:sz="4" w:space="0" w:color="auto"/>
              <w:left w:val="single" w:sz="4" w:space="0" w:color="auto"/>
              <w:bottom w:val="single" w:sz="4" w:space="0" w:color="auto"/>
              <w:right w:val="single" w:sz="4" w:space="0" w:color="auto"/>
            </w:tcBorders>
          </w:tcPr>
          <w:p w:rsidR="00933C62" w:rsidRPr="00A57F46"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Обучение педагогических коллективов. Курсы повышения квалификации при факультете повышения квалификации ТГПУ (72 ч.)</w:t>
            </w:r>
          </w:p>
        </w:tc>
        <w:tc>
          <w:tcPr>
            <w:tcW w:w="1456" w:type="dxa"/>
            <w:tcBorders>
              <w:top w:val="single" w:sz="4" w:space="0" w:color="auto"/>
              <w:left w:val="single" w:sz="4" w:space="0" w:color="auto"/>
              <w:bottom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До мая 2011</w:t>
            </w:r>
            <w:r>
              <w:rPr>
                <w:rFonts w:ascii="Times New Roman" w:hAnsi="Times New Roman"/>
                <w:color w:val="000000"/>
                <w:sz w:val="20"/>
                <w:szCs w:val="20"/>
              </w:rPr>
              <w:t>г.</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sidRPr="00A22090">
              <w:rPr>
                <w:rFonts w:ascii="Times New Roman" w:hAnsi="Times New Roman"/>
                <w:color w:val="000000"/>
                <w:sz w:val="20"/>
                <w:szCs w:val="20"/>
              </w:rPr>
              <w:t>Сформированность понятийного аппарата  у педагогического коллектива в области инклюзивного образования</w:t>
            </w:r>
          </w:p>
        </w:tc>
        <w:tc>
          <w:tcPr>
            <w:tcW w:w="3780" w:type="dxa"/>
            <w:tcBorders>
              <w:top w:val="single" w:sz="4" w:space="0" w:color="auto"/>
              <w:left w:val="single" w:sz="4" w:space="0" w:color="auto"/>
              <w:bottom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Лыскова Р. В., заместитель директора по НМР</w:t>
            </w:r>
          </w:p>
        </w:tc>
      </w:tr>
      <w:tr w:rsidR="00933C62" w:rsidRPr="0015667C" w:rsidTr="002F322B">
        <w:trPr>
          <w:trHeight w:val="325"/>
        </w:trPr>
        <w:tc>
          <w:tcPr>
            <w:tcW w:w="2268" w:type="dxa"/>
            <w:vMerge/>
            <w:tcBorders>
              <w:left w:val="single" w:sz="4" w:space="0" w:color="auto"/>
              <w:right w:val="single" w:sz="4" w:space="0" w:color="auto"/>
            </w:tcBorders>
            <w:shd w:val="clear" w:color="auto" w:fill="auto"/>
          </w:tcPr>
          <w:p w:rsidR="00933C62" w:rsidRPr="0015667C" w:rsidRDefault="00933C62" w:rsidP="002F322B">
            <w:pPr>
              <w:jc w:val="both"/>
              <w:rPr>
                <w:rFonts w:ascii="Times New Roman" w:hAnsi="Times New Roman"/>
                <w:color w:val="800000"/>
                <w:sz w:val="20"/>
                <w:szCs w:val="20"/>
              </w:rPr>
            </w:pPr>
          </w:p>
        </w:tc>
        <w:tc>
          <w:tcPr>
            <w:tcW w:w="4124" w:type="dxa"/>
            <w:tcBorders>
              <w:top w:val="single" w:sz="4" w:space="0" w:color="auto"/>
              <w:left w:val="single" w:sz="4" w:space="0" w:color="auto"/>
              <w:right w:val="single" w:sz="4" w:space="0" w:color="auto"/>
            </w:tcBorders>
            <w:shd w:val="clear" w:color="auto" w:fill="auto"/>
          </w:tcPr>
          <w:p w:rsidR="00933C62" w:rsidRPr="00A57F46"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Проведение педагогических советов, семинаров, круглых столов с целью детального изучения методик личностно-ориентированного и дифференцированного обучения.</w:t>
            </w:r>
          </w:p>
        </w:tc>
        <w:tc>
          <w:tcPr>
            <w:tcW w:w="1456" w:type="dxa"/>
            <w:tcBorders>
              <w:top w:val="single" w:sz="4" w:space="0" w:color="auto"/>
              <w:left w:val="single" w:sz="4" w:space="0" w:color="auto"/>
              <w:right w:val="single" w:sz="4" w:space="0" w:color="auto"/>
            </w:tcBorders>
            <w:shd w:val="clear" w:color="auto" w:fill="auto"/>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По плану методической работы на учебный год</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sidRPr="00A22090">
              <w:rPr>
                <w:rFonts w:ascii="Times New Roman" w:hAnsi="Times New Roman"/>
                <w:color w:val="000000"/>
                <w:sz w:val="20"/>
                <w:szCs w:val="20"/>
              </w:rPr>
              <w:t xml:space="preserve">Педагоги, владеющие методиками специальной коррекционной педагогики </w:t>
            </w:r>
          </w:p>
        </w:tc>
        <w:tc>
          <w:tcPr>
            <w:tcW w:w="3780" w:type="dxa"/>
            <w:tcBorders>
              <w:top w:val="single" w:sz="4" w:space="0" w:color="auto"/>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Лыскова Р. В., заместитель директора по НМР</w:t>
            </w:r>
          </w:p>
        </w:tc>
      </w:tr>
      <w:tr w:rsidR="00933C62" w:rsidRPr="0015667C" w:rsidTr="002F322B">
        <w:trPr>
          <w:trHeight w:val="930"/>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0E5722"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Создание ресурсной комнаты, подготовка кабинетов.</w:t>
            </w:r>
          </w:p>
          <w:p w:rsidR="00933C62" w:rsidRPr="000E5722" w:rsidRDefault="00933C62" w:rsidP="002F322B">
            <w:pPr>
              <w:spacing w:line="240" w:lineRule="auto"/>
              <w:ind w:left="56"/>
              <w:jc w:val="both"/>
              <w:rPr>
                <w:rFonts w:ascii="Times New Roman" w:hAnsi="Times New Roman"/>
                <w:color w:val="800000"/>
                <w:sz w:val="20"/>
                <w:szCs w:val="20"/>
              </w:rPr>
            </w:pPr>
          </w:p>
        </w:tc>
        <w:tc>
          <w:tcPr>
            <w:tcW w:w="1456" w:type="dxa"/>
            <w:tcBorders>
              <w:left w:val="single" w:sz="4" w:space="0" w:color="auto"/>
              <w:right w:val="single" w:sz="4" w:space="0" w:color="auto"/>
            </w:tcBorders>
            <w:shd w:val="clear" w:color="auto" w:fill="auto"/>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rPr>
                <w:rFonts w:ascii="Times New Roman" w:hAnsi="Times New Roman"/>
                <w:color w:val="000000"/>
                <w:sz w:val="20"/>
                <w:szCs w:val="20"/>
              </w:rPr>
            </w:pPr>
            <w:r w:rsidRPr="00A22090">
              <w:rPr>
                <w:rFonts w:ascii="Times New Roman" w:hAnsi="Times New Roman"/>
                <w:color w:val="000000"/>
                <w:sz w:val="20"/>
                <w:szCs w:val="20"/>
              </w:rPr>
              <w:t>Обеспечение специальных условий обучения (воспитания) детей с ОВЗ (материально-техническое оснащение)</w:t>
            </w:r>
          </w:p>
        </w:tc>
        <w:tc>
          <w:tcPr>
            <w:tcW w:w="378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 xml:space="preserve">Муксунова О.М., заместитель директора по </w:t>
            </w:r>
            <w:r>
              <w:rPr>
                <w:rFonts w:ascii="Times New Roman" w:hAnsi="Times New Roman"/>
                <w:color w:val="000000"/>
                <w:sz w:val="20"/>
                <w:szCs w:val="20"/>
              </w:rPr>
              <w:t>АХЧ</w:t>
            </w:r>
          </w:p>
        </w:tc>
      </w:tr>
      <w:tr w:rsidR="00933C62" w:rsidRPr="0015667C" w:rsidTr="002F322B">
        <w:trPr>
          <w:trHeight w:val="708"/>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C72348"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Проведение углубленного психолого-медико-педагогического изучения детей экспериментальной группы (список детей с диагнозом)</w:t>
            </w:r>
          </w:p>
        </w:tc>
        <w:tc>
          <w:tcPr>
            <w:tcW w:w="1456" w:type="dxa"/>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Август 2011г.</w:t>
            </w:r>
          </w:p>
        </w:tc>
        <w:tc>
          <w:tcPr>
            <w:tcW w:w="3436" w:type="dxa"/>
            <w:vMerge w:val="restart"/>
            <w:tcBorders>
              <w:top w:val="single" w:sz="4" w:space="0" w:color="auto"/>
              <w:left w:val="single" w:sz="4" w:space="0" w:color="auto"/>
              <w:right w:val="single" w:sz="4" w:space="0" w:color="auto"/>
            </w:tcBorders>
          </w:tcPr>
          <w:p w:rsidR="00933C62" w:rsidRDefault="00933C62" w:rsidP="002F322B">
            <w:pPr>
              <w:spacing w:line="240" w:lineRule="auto"/>
              <w:rPr>
                <w:rFonts w:ascii="Times New Roman" w:hAnsi="Times New Roman"/>
                <w:color w:val="000000"/>
                <w:sz w:val="20"/>
                <w:szCs w:val="20"/>
              </w:rPr>
            </w:pPr>
            <w:r w:rsidRPr="00A22090">
              <w:rPr>
                <w:rFonts w:ascii="Times New Roman" w:hAnsi="Times New Roman"/>
                <w:color w:val="000000"/>
                <w:sz w:val="20"/>
                <w:szCs w:val="20"/>
              </w:rPr>
              <w:t>Комплектование экспериментальной группы детей</w:t>
            </w:r>
            <w:r>
              <w:rPr>
                <w:rFonts w:ascii="Times New Roman" w:hAnsi="Times New Roman"/>
                <w:color w:val="000000"/>
                <w:sz w:val="20"/>
                <w:szCs w:val="20"/>
              </w:rPr>
              <w:t>.</w:t>
            </w:r>
          </w:p>
          <w:p w:rsidR="00933C62" w:rsidRPr="00A22090" w:rsidRDefault="00933C62" w:rsidP="002F322B">
            <w:pPr>
              <w:spacing w:line="240" w:lineRule="auto"/>
              <w:rPr>
                <w:rFonts w:ascii="Times New Roman" w:hAnsi="Times New Roman"/>
                <w:color w:val="000000"/>
                <w:sz w:val="20"/>
                <w:szCs w:val="20"/>
              </w:rPr>
            </w:pPr>
            <w:r>
              <w:rPr>
                <w:rFonts w:ascii="Times New Roman" w:hAnsi="Times New Roman"/>
                <w:color w:val="000000"/>
                <w:sz w:val="20"/>
                <w:szCs w:val="20"/>
              </w:rPr>
              <w:t xml:space="preserve">Правильно выбранные направления работы с детьми с ОВЗ, имеющими разные диагнозы. </w:t>
            </w:r>
          </w:p>
        </w:tc>
        <w:tc>
          <w:tcPr>
            <w:tcW w:w="3780" w:type="dxa"/>
            <w:tcBorders>
              <w:left w:val="single" w:sz="4" w:space="0" w:color="auto"/>
              <w:right w:val="single" w:sz="4" w:space="0" w:color="auto"/>
            </w:tcBorders>
          </w:tcPr>
          <w:p w:rsidR="00933C62"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p w:rsidR="00933C62" w:rsidRPr="0028369F" w:rsidRDefault="00933C62" w:rsidP="002F322B">
            <w:pPr>
              <w:rPr>
                <w:rFonts w:ascii="Times New Roman" w:hAnsi="Times New Roman"/>
                <w:color w:val="000000"/>
                <w:sz w:val="20"/>
                <w:szCs w:val="20"/>
              </w:rPr>
            </w:pPr>
            <w:r w:rsidRPr="0028369F">
              <w:rPr>
                <w:rFonts w:ascii="Times New Roman" w:hAnsi="Times New Roman"/>
                <w:color w:val="000000"/>
                <w:sz w:val="20"/>
                <w:szCs w:val="20"/>
              </w:rPr>
              <w:t>Классные руководители</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0E5722" w:rsidRDefault="00933C62" w:rsidP="002F322B">
            <w:pPr>
              <w:spacing w:line="240" w:lineRule="auto"/>
              <w:ind w:left="56"/>
              <w:jc w:val="both"/>
              <w:rPr>
                <w:rFonts w:ascii="Times New Roman" w:hAnsi="Times New Roman"/>
                <w:color w:val="800000"/>
                <w:sz w:val="20"/>
                <w:szCs w:val="20"/>
              </w:rPr>
            </w:pPr>
            <w:r w:rsidRPr="000E5722">
              <w:rPr>
                <w:rFonts w:ascii="Times New Roman" w:hAnsi="Times New Roman"/>
                <w:bCs/>
                <w:sz w:val="20"/>
                <w:szCs w:val="20"/>
              </w:rPr>
              <w:t>Составление протоколов психолого-медико-педагогического обследования.</w:t>
            </w:r>
          </w:p>
        </w:tc>
        <w:tc>
          <w:tcPr>
            <w:tcW w:w="1456" w:type="dxa"/>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Август 2011г.</w:t>
            </w:r>
          </w:p>
        </w:tc>
        <w:tc>
          <w:tcPr>
            <w:tcW w:w="3436" w:type="dxa"/>
            <w:vMerge/>
            <w:tcBorders>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p>
        </w:tc>
        <w:tc>
          <w:tcPr>
            <w:tcW w:w="3780" w:type="dxa"/>
            <w:tcBorders>
              <w:left w:val="single" w:sz="4" w:space="0" w:color="auto"/>
              <w:right w:val="single" w:sz="4" w:space="0" w:color="auto"/>
            </w:tcBorders>
          </w:tcPr>
          <w:p w:rsidR="00933C62"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Кулешова Н.В., педагог-психолог</w:t>
            </w:r>
          </w:p>
          <w:p w:rsidR="00933C62" w:rsidRPr="0028369F" w:rsidRDefault="00933C62" w:rsidP="002F322B">
            <w:pPr>
              <w:spacing w:line="240" w:lineRule="auto"/>
              <w:jc w:val="both"/>
              <w:rPr>
                <w:rFonts w:ascii="Times New Roman" w:hAnsi="Times New Roman"/>
                <w:color w:val="000000"/>
                <w:sz w:val="20"/>
                <w:szCs w:val="20"/>
              </w:rPr>
            </w:pPr>
            <w:r w:rsidRPr="0028369F">
              <w:rPr>
                <w:rFonts w:ascii="Times New Roman" w:hAnsi="Times New Roman"/>
                <w:color w:val="000000"/>
                <w:sz w:val="20"/>
                <w:szCs w:val="20"/>
              </w:rPr>
              <w:t>Классные руководители</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A22090"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Определение характера, продолжительности и эффективности специальной (коррекционной) помощи детям с ограниченными возможностями здоровья.</w:t>
            </w:r>
          </w:p>
        </w:tc>
        <w:tc>
          <w:tcPr>
            <w:tcW w:w="1456" w:type="dxa"/>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Pr>
                <w:rFonts w:ascii="Times New Roman" w:hAnsi="Times New Roman"/>
                <w:color w:val="000000"/>
                <w:sz w:val="20"/>
                <w:szCs w:val="20"/>
              </w:rPr>
              <w:t xml:space="preserve">Эффективная образовательная модель. </w:t>
            </w:r>
          </w:p>
        </w:tc>
        <w:tc>
          <w:tcPr>
            <w:tcW w:w="378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A22090"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Перспективное планирование коррекционно-развивающей работы, оценка её эффективности: составление индивидуальной программы обучения каждым специалистом, динамическое отслеживание результатов обучения.</w:t>
            </w:r>
          </w:p>
        </w:tc>
        <w:tc>
          <w:tcPr>
            <w:tcW w:w="1456" w:type="dxa"/>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Pr>
                <w:rFonts w:ascii="Times New Roman" w:hAnsi="Times New Roman"/>
                <w:color w:val="000000"/>
                <w:sz w:val="20"/>
                <w:szCs w:val="20"/>
              </w:rPr>
              <w:t>Разработанные рабочие программы специалистов, мониторинг.</w:t>
            </w:r>
          </w:p>
        </w:tc>
        <w:tc>
          <w:tcPr>
            <w:tcW w:w="3780"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Лыскова Р. В., заместитель директора по НМР</w:t>
            </w:r>
          </w:p>
          <w:p w:rsidR="00933C62" w:rsidRPr="0015667C"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bottom w:val="single" w:sz="4" w:space="0" w:color="auto"/>
              <w:right w:val="single" w:sz="4" w:space="0" w:color="auto"/>
            </w:tcBorders>
            <w:shd w:val="clear" w:color="auto" w:fill="auto"/>
          </w:tcPr>
          <w:p w:rsidR="00933C62" w:rsidRPr="00A22090"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Подготовка и ведение док</w:t>
            </w:r>
            <w:r>
              <w:rPr>
                <w:rFonts w:ascii="Times New Roman" w:hAnsi="Times New Roman"/>
                <w:bCs/>
                <w:sz w:val="20"/>
                <w:szCs w:val="20"/>
              </w:rPr>
              <w:t>ументации, отражающей уровень интеллек</w:t>
            </w:r>
            <w:r w:rsidRPr="000E5722">
              <w:rPr>
                <w:rFonts w:ascii="Times New Roman" w:hAnsi="Times New Roman"/>
                <w:bCs/>
                <w:sz w:val="20"/>
                <w:szCs w:val="20"/>
              </w:rPr>
              <w:t>туального развития ребенка, динамику его состояния</w:t>
            </w:r>
            <w:r>
              <w:rPr>
                <w:rFonts w:ascii="Times New Roman" w:hAnsi="Times New Roman"/>
                <w:bCs/>
                <w:sz w:val="20"/>
                <w:szCs w:val="20"/>
              </w:rPr>
              <w:t xml:space="preserve"> </w:t>
            </w:r>
            <w:r w:rsidRPr="0028369F">
              <w:rPr>
                <w:rFonts w:ascii="Times New Roman" w:hAnsi="Times New Roman"/>
                <w:bCs/>
                <w:color w:val="000000"/>
                <w:sz w:val="20"/>
                <w:szCs w:val="20"/>
              </w:rPr>
              <w:t xml:space="preserve">здоровья, </w:t>
            </w:r>
            <w:r>
              <w:rPr>
                <w:rFonts w:ascii="Times New Roman" w:hAnsi="Times New Roman"/>
                <w:bCs/>
                <w:color w:val="000000"/>
                <w:sz w:val="20"/>
                <w:szCs w:val="20"/>
              </w:rPr>
              <w:t>уровня</w:t>
            </w:r>
            <w:r w:rsidRPr="0028369F">
              <w:rPr>
                <w:rFonts w:ascii="Times New Roman" w:hAnsi="Times New Roman"/>
                <w:bCs/>
                <w:color w:val="000000"/>
                <w:sz w:val="20"/>
                <w:szCs w:val="20"/>
              </w:rPr>
              <w:t xml:space="preserve"> развития познавате</w:t>
            </w:r>
            <w:r>
              <w:rPr>
                <w:rFonts w:ascii="Times New Roman" w:hAnsi="Times New Roman"/>
                <w:bCs/>
                <w:color w:val="000000"/>
                <w:sz w:val="20"/>
                <w:szCs w:val="20"/>
              </w:rPr>
              <w:t>льной, личностной сферы, уровня адаптации и социализации</w:t>
            </w:r>
            <w:r w:rsidRPr="0028369F">
              <w:rPr>
                <w:rFonts w:ascii="Times New Roman" w:hAnsi="Times New Roman"/>
                <w:bCs/>
                <w:color w:val="000000"/>
                <w:sz w:val="20"/>
                <w:szCs w:val="20"/>
              </w:rPr>
              <w:t>.</w:t>
            </w:r>
          </w:p>
        </w:tc>
        <w:tc>
          <w:tcPr>
            <w:tcW w:w="1456" w:type="dxa"/>
            <w:tcBorders>
              <w:left w:val="single" w:sz="4" w:space="0" w:color="auto"/>
              <w:bottom w:val="single" w:sz="4" w:space="0" w:color="auto"/>
              <w:right w:val="single" w:sz="4" w:space="0" w:color="auto"/>
            </w:tcBorders>
            <w:shd w:val="clear" w:color="auto" w:fill="auto"/>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2 раза в год</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sidRPr="00A22090">
              <w:rPr>
                <w:rFonts w:ascii="Times New Roman" w:hAnsi="Times New Roman"/>
                <w:color w:val="000000"/>
                <w:sz w:val="20"/>
                <w:szCs w:val="20"/>
              </w:rPr>
              <w:t xml:space="preserve"> </w:t>
            </w:r>
            <w:r>
              <w:rPr>
                <w:rFonts w:ascii="Times New Roman" w:hAnsi="Times New Roman"/>
                <w:color w:val="000000"/>
                <w:sz w:val="20"/>
                <w:szCs w:val="20"/>
              </w:rPr>
              <w:t>Мониторинг (рост</w:t>
            </w:r>
            <w:r w:rsidRPr="000E5722">
              <w:rPr>
                <w:rFonts w:ascii="Times New Roman" w:hAnsi="Times New Roman"/>
                <w:bCs/>
                <w:sz w:val="20"/>
                <w:szCs w:val="20"/>
              </w:rPr>
              <w:t xml:space="preserve"> развития ребенка</w:t>
            </w:r>
            <w:r>
              <w:rPr>
                <w:rFonts w:ascii="Times New Roman" w:hAnsi="Times New Roman"/>
                <w:color w:val="000000"/>
                <w:sz w:val="20"/>
                <w:szCs w:val="20"/>
              </w:rPr>
              <w:t>, положительная динамика)</w:t>
            </w:r>
          </w:p>
        </w:tc>
        <w:tc>
          <w:tcPr>
            <w:tcW w:w="3780" w:type="dxa"/>
            <w:tcBorders>
              <w:left w:val="single" w:sz="4" w:space="0" w:color="auto"/>
              <w:bottom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bottom w:val="single" w:sz="4" w:space="0" w:color="auto"/>
              <w:right w:val="single" w:sz="4" w:space="0" w:color="auto"/>
            </w:tcBorders>
            <w:shd w:val="clear" w:color="auto" w:fill="auto"/>
          </w:tcPr>
          <w:p w:rsidR="00933C62" w:rsidRPr="000E5722"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Постепенное вовлечение в учебно-воспитательный процесс всех обучающихся школы.</w:t>
            </w:r>
          </w:p>
          <w:p w:rsidR="00933C62" w:rsidRPr="000E5722" w:rsidRDefault="00933C62" w:rsidP="002F322B">
            <w:pPr>
              <w:spacing w:line="240" w:lineRule="auto"/>
              <w:jc w:val="both"/>
              <w:rPr>
                <w:rFonts w:ascii="Times New Roman" w:hAnsi="Times New Roman"/>
                <w:color w:val="800000"/>
                <w:sz w:val="20"/>
                <w:szCs w:val="20"/>
              </w:rPr>
            </w:pPr>
          </w:p>
        </w:tc>
        <w:tc>
          <w:tcPr>
            <w:tcW w:w="1456" w:type="dxa"/>
            <w:tcBorders>
              <w:left w:val="single" w:sz="4" w:space="0" w:color="auto"/>
              <w:bottom w:val="single" w:sz="4" w:space="0" w:color="auto"/>
              <w:right w:val="single" w:sz="4" w:space="0" w:color="auto"/>
            </w:tcBorders>
            <w:shd w:val="clear" w:color="auto" w:fill="auto"/>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В процессе реализации Программы</w:t>
            </w:r>
          </w:p>
        </w:tc>
        <w:tc>
          <w:tcPr>
            <w:tcW w:w="3436" w:type="dxa"/>
            <w:tcBorders>
              <w:top w:val="single" w:sz="4" w:space="0" w:color="auto"/>
              <w:left w:val="single" w:sz="4" w:space="0" w:color="auto"/>
              <w:bottom w:val="single" w:sz="4" w:space="0" w:color="auto"/>
              <w:right w:val="single" w:sz="4" w:space="0" w:color="auto"/>
            </w:tcBorders>
          </w:tcPr>
          <w:p w:rsidR="00933C62" w:rsidRPr="00A22090" w:rsidRDefault="00933C62" w:rsidP="002F322B">
            <w:pPr>
              <w:spacing w:line="240" w:lineRule="auto"/>
              <w:jc w:val="both"/>
              <w:rPr>
                <w:rFonts w:ascii="Times New Roman" w:hAnsi="Times New Roman"/>
                <w:color w:val="000000"/>
                <w:sz w:val="20"/>
                <w:szCs w:val="20"/>
              </w:rPr>
            </w:pPr>
            <w:r w:rsidRPr="00A22090">
              <w:rPr>
                <w:rFonts w:ascii="Times New Roman" w:hAnsi="Times New Roman"/>
                <w:color w:val="000000"/>
                <w:sz w:val="20"/>
                <w:szCs w:val="20"/>
              </w:rPr>
              <w:t xml:space="preserve">Подготовленный ученический коллектив, который сможет  без проблем принять детей с нарушениями здоровья, а так же подготовленные ученики с ОВЗ, в силу собственной психологической неготовности после длительной изоляции в домашних условиях к обучению в среде здоровых сверстников. </w:t>
            </w:r>
          </w:p>
        </w:tc>
        <w:tc>
          <w:tcPr>
            <w:tcW w:w="3780" w:type="dxa"/>
            <w:tcBorders>
              <w:left w:val="single" w:sz="4" w:space="0" w:color="auto"/>
              <w:bottom w:val="single" w:sz="4" w:space="0" w:color="auto"/>
              <w:right w:val="single" w:sz="4" w:space="0" w:color="auto"/>
            </w:tcBorders>
          </w:tcPr>
          <w:p w:rsidR="00933C62"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Сидорова С.А., заместитель директора по ВР</w:t>
            </w:r>
          </w:p>
          <w:p w:rsidR="00933C62" w:rsidRPr="003D6BCC" w:rsidRDefault="00933C62" w:rsidP="002F322B">
            <w:pPr>
              <w:rPr>
                <w:rFonts w:ascii="Times New Roman" w:hAnsi="Times New Roman"/>
                <w:sz w:val="20"/>
                <w:szCs w:val="20"/>
              </w:rPr>
            </w:pPr>
            <w:r w:rsidRPr="00A56247">
              <w:rPr>
                <w:rFonts w:ascii="Times New Roman" w:hAnsi="Times New Roman"/>
                <w:color w:val="000000"/>
                <w:sz w:val="20"/>
                <w:szCs w:val="20"/>
              </w:rPr>
              <w:t>Кулешова Н.В., педагог-психолог</w:t>
            </w: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right w:val="single" w:sz="4" w:space="0" w:color="auto"/>
            </w:tcBorders>
            <w:shd w:val="clear" w:color="auto" w:fill="auto"/>
          </w:tcPr>
          <w:p w:rsidR="00933C62" w:rsidRPr="00EB381D" w:rsidRDefault="00933C62" w:rsidP="002F322B">
            <w:pPr>
              <w:suppressAutoHyphens/>
              <w:spacing w:after="0" w:line="240" w:lineRule="auto"/>
              <w:ind w:left="56"/>
              <w:rPr>
                <w:rFonts w:ascii="Times New Roman" w:hAnsi="Times New Roman"/>
                <w:bCs/>
                <w:sz w:val="20"/>
                <w:szCs w:val="20"/>
              </w:rPr>
            </w:pPr>
            <w:r w:rsidRPr="000E5722">
              <w:rPr>
                <w:rFonts w:ascii="Times New Roman" w:hAnsi="Times New Roman"/>
                <w:bCs/>
                <w:sz w:val="20"/>
                <w:szCs w:val="20"/>
              </w:rPr>
              <w:t>Изучение общественного мнения.</w:t>
            </w:r>
          </w:p>
        </w:tc>
        <w:tc>
          <w:tcPr>
            <w:tcW w:w="1456" w:type="dxa"/>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Default="00933C62" w:rsidP="002F322B">
            <w:pPr>
              <w:spacing w:line="240" w:lineRule="auto"/>
              <w:jc w:val="both"/>
              <w:rPr>
                <w:rFonts w:ascii="Times New Roman" w:hAnsi="Times New Roman"/>
                <w:color w:val="000000"/>
                <w:sz w:val="20"/>
                <w:szCs w:val="20"/>
              </w:rPr>
            </w:pPr>
            <w:r w:rsidRPr="00A22090">
              <w:rPr>
                <w:rFonts w:ascii="Times New Roman" w:hAnsi="Times New Roman"/>
                <w:color w:val="000000"/>
                <w:sz w:val="20"/>
                <w:szCs w:val="20"/>
              </w:rPr>
              <w:t>Восстребованность данного направления</w:t>
            </w:r>
            <w:r>
              <w:rPr>
                <w:rFonts w:ascii="Times New Roman" w:hAnsi="Times New Roman"/>
                <w:color w:val="000000"/>
                <w:sz w:val="20"/>
                <w:szCs w:val="20"/>
              </w:rPr>
              <w:t>.</w:t>
            </w:r>
          </w:p>
          <w:p w:rsidR="00933C62" w:rsidRPr="0028369F" w:rsidRDefault="00933C62" w:rsidP="002F322B">
            <w:pPr>
              <w:spacing w:line="240" w:lineRule="auto"/>
              <w:jc w:val="both"/>
              <w:rPr>
                <w:rFonts w:ascii="Times New Roman" w:hAnsi="Times New Roman"/>
                <w:color w:val="000000"/>
                <w:sz w:val="20"/>
                <w:szCs w:val="20"/>
              </w:rPr>
            </w:pPr>
            <w:r w:rsidRPr="0028369F">
              <w:rPr>
                <w:rFonts w:ascii="Times New Roman" w:hAnsi="Times New Roman"/>
                <w:color w:val="000000"/>
                <w:sz w:val="20"/>
                <w:szCs w:val="20"/>
              </w:rPr>
              <w:t xml:space="preserve">Степень удовлетворенностью деятельностью ОУ в данном направлении. </w:t>
            </w:r>
          </w:p>
        </w:tc>
        <w:tc>
          <w:tcPr>
            <w:tcW w:w="378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bottom w:val="single" w:sz="4" w:space="0" w:color="auto"/>
              <w:right w:val="single" w:sz="4" w:space="0" w:color="auto"/>
            </w:tcBorders>
            <w:shd w:val="clear" w:color="auto" w:fill="auto"/>
          </w:tcPr>
          <w:p w:rsidR="00933C62" w:rsidRPr="00EB381D" w:rsidRDefault="00933C62" w:rsidP="002F322B">
            <w:pPr>
              <w:suppressAutoHyphens/>
              <w:spacing w:after="0" w:line="240" w:lineRule="auto"/>
              <w:ind w:left="67"/>
              <w:rPr>
                <w:rFonts w:ascii="Times New Roman" w:hAnsi="Times New Roman"/>
                <w:bCs/>
                <w:sz w:val="20"/>
                <w:szCs w:val="20"/>
              </w:rPr>
            </w:pPr>
            <w:r w:rsidRPr="00A22090">
              <w:rPr>
                <w:rFonts w:ascii="Times New Roman" w:hAnsi="Times New Roman"/>
                <w:bCs/>
                <w:sz w:val="20"/>
                <w:szCs w:val="20"/>
              </w:rPr>
              <w:t>Создание воспитательной среды, основанной на развитии у детей общечеловеческих ценностей, как условия эффективности инклюзивного образования.</w:t>
            </w:r>
          </w:p>
        </w:tc>
        <w:tc>
          <w:tcPr>
            <w:tcW w:w="1456" w:type="dxa"/>
            <w:tcBorders>
              <w:left w:val="single" w:sz="4" w:space="0" w:color="auto"/>
              <w:bottom w:val="single" w:sz="4" w:space="0" w:color="auto"/>
              <w:right w:val="single" w:sz="4" w:space="0" w:color="auto"/>
            </w:tcBorders>
            <w:shd w:val="clear" w:color="auto" w:fill="auto"/>
          </w:tcPr>
          <w:p w:rsidR="00933C62" w:rsidRDefault="00933C62" w:rsidP="002F322B">
            <w:r w:rsidRPr="005822D8">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rPr>
                <w:rFonts w:ascii="Times New Roman" w:hAnsi="Times New Roman"/>
                <w:color w:val="000000"/>
                <w:sz w:val="20"/>
                <w:szCs w:val="20"/>
              </w:rPr>
            </w:pPr>
            <w:r w:rsidRPr="00EB381D">
              <w:rPr>
                <w:rFonts w:ascii="Times New Roman" w:hAnsi="Times New Roman"/>
                <w:color w:val="000000"/>
                <w:sz w:val="20"/>
                <w:szCs w:val="20"/>
              </w:rPr>
              <w:t>Скорректированная воспитательная система школы с учётом включения в ОУ детей с ОВЗ</w:t>
            </w:r>
          </w:p>
        </w:tc>
        <w:tc>
          <w:tcPr>
            <w:tcW w:w="3780" w:type="dxa"/>
            <w:tcBorders>
              <w:left w:val="single" w:sz="4" w:space="0" w:color="auto"/>
              <w:bottom w:val="single" w:sz="4" w:space="0" w:color="auto"/>
              <w:right w:val="single" w:sz="4" w:space="0" w:color="auto"/>
            </w:tcBorders>
          </w:tcPr>
          <w:p w:rsidR="00933C62"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Сидорова С.А., заместитель директора по ВР</w:t>
            </w:r>
          </w:p>
          <w:p w:rsidR="00933C62" w:rsidRPr="0015667C" w:rsidRDefault="00933C62" w:rsidP="002F322B">
            <w:pPr>
              <w:spacing w:line="240" w:lineRule="auto"/>
              <w:jc w:val="both"/>
              <w:rPr>
                <w:rFonts w:ascii="Times New Roman" w:hAnsi="Times New Roman"/>
                <w:color w:val="800000"/>
                <w:sz w:val="20"/>
                <w:szCs w:val="20"/>
              </w:rPr>
            </w:pPr>
          </w:p>
        </w:tc>
      </w:tr>
      <w:tr w:rsidR="00933C62" w:rsidRPr="0015667C" w:rsidTr="002F322B">
        <w:trPr>
          <w:trHeight w:val="322"/>
        </w:trPr>
        <w:tc>
          <w:tcPr>
            <w:tcW w:w="2268" w:type="dxa"/>
            <w:vMerge/>
            <w:tcBorders>
              <w:left w:val="single" w:sz="4" w:space="0" w:color="auto"/>
              <w:right w:val="single" w:sz="4" w:space="0" w:color="auto"/>
            </w:tcBorders>
            <w:shd w:val="clear" w:color="auto" w:fill="auto"/>
          </w:tcPr>
          <w:p w:rsidR="00933C62" w:rsidRPr="0015667C" w:rsidRDefault="00933C62" w:rsidP="002F322B">
            <w:pPr>
              <w:spacing w:line="240" w:lineRule="auto"/>
              <w:jc w:val="both"/>
              <w:rPr>
                <w:rFonts w:ascii="Times New Roman" w:hAnsi="Times New Roman"/>
                <w:color w:val="800000"/>
                <w:sz w:val="20"/>
                <w:szCs w:val="20"/>
              </w:rPr>
            </w:pPr>
          </w:p>
        </w:tc>
        <w:tc>
          <w:tcPr>
            <w:tcW w:w="4124" w:type="dxa"/>
            <w:tcBorders>
              <w:left w:val="single" w:sz="4" w:space="0" w:color="auto"/>
              <w:bottom w:val="single" w:sz="4" w:space="0" w:color="auto"/>
              <w:right w:val="single" w:sz="4" w:space="0" w:color="auto"/>
            </w:tcBorders>
            <w:shd w:val="clear" w:color="auto" w:fill="auto"/>
          </w:tcPr>
          <w:p w:rsidR="00933C62" w:rsidRPr="00EB381D" w:rsidRDefault="00933C62" w:rsidP="002F322B">
            <w:pPr>
              <w:suppressAutoHyphens/>
              <w:spacing w:after="0" w:line="240" w:lineRule="auto"/>
              <w:ind w:left="67"/>
              <w:rPr>
                <w:rFonts w:ascii="Times New Roman" w:hAnsi="Times New Roman"/>
                <w:bCs/>
                <w:sz w:val="20"/>
                <w:szCs w:val="20"/>
              </w:rPr>
            </w:pPr>
            <w:r w:rsidRPr="00A22090">
              <w:rPr>
                <w:rFonts w:ascii="Times New Roman" w:hAnsi="Times New Roman"/>
                <w:bCs/>
                <w:sz w:val="20"/>
                <w:szCs w:val="20"/>
              </w:rPr>
              <w:t>Привлечение всех нуждающихся детей микрорайона к учебно-воспитательному процессу в школе.</w:t>
            </w:r>
          </w:p>
        </w:tc>
        <w:tc>
          <w:tcPr>
            <w:tcW w:w="1456" w:type="dxa"/>
            <w:tcBorders>
              <w:left w:val="single" w:sz="4" w:space="0" w:color="auto"/>
              <w:bottom w:val="single" w:sz="4" w:space="0" w:color="auto"/>
              <w:right w:val="single" w:sz="4" w:space="0" w:color="auto"/>
            </w:tcBorders>
            <w:shd w:val="clear" w:color="auto" w:fill="auto"/>
          </w:tcPr>
          <w:p w:rsidR="00933C62" w:rsidRDefault="00933C62" w:rsidP="002F322B">
            <w:r w:rsidRPr="005822D8">
              <w:rPr>
                <w:rFonts w:ascii="Times New Roman" w:hAnsi="Times New Roman"/>
                <w:color w:val="000000"/>
                <w:sz w:val="20"/>
                <w:szCs w:val="20"/>
              </w:rPr>
              <w:t>Август 2011г.</w:t>
            </w:r>
          </w:p>
        </w:tc>
        <w:tc>
          <w:tcPr>
            <w:tcW w:w="3436" w:type="dxa"/>
            <w:tcBorders>
              <w:top w:val="single" w:sz="4" w:space="0" w:color="auto"/>
              <w:left w:val="single" w:sz="4" w:space="0" w:color="auto"/>
              <w:bottom w:val="single" w:sz="4" w:space="0" w:color="auto"/>
              <w:right w:val="single" w:sz="4" w:space="0" w:color="auto"/>
            </w:tcBorders>
          </w:tcPr>
          <w:p w:rsidR="00933C62" w:rsidRPr="00EB381D" w:rsidRDefault="00933C62" w:rsidP="002F322B">
            <w:pPr>
              <w:spacing w:line="240" w:lineRule="auto"/>
              <w:rPr>
                <w:rFonts w:ascii="Times New Roman" w:hAnsi="Times New Roman"/>
                <w:color w:val="000000"/>
                <w:sz w:val="20"/>
                <w:szCs w:val="20"/>
              </w:rPr>
            </w:pPr>
            <w:r w:rsidRPr="00EB381D">
              <w:rPr>
                <w:rFonts w:ascii="Times New Roman" w:hAnsi="Times New Roman"/>
                <w:color w:val="000000"/>
                <w:sz w:val="20"/>
                <w:szCs w:val="20"/>
              </w:rPr>
              <w:t>Социализация детей с ОВЗ</w:t>
            </w:r>
          </w:p>
        </w:tc>
        <w:tc>
          <w:tcPr>
            <w:tcW w:w="3780" w:type="dxa"/>
            <w:tcBorders>
              <w:left w:val="single" w:sz="4" w:space="0" w:color="auto"/>
              <w:bottom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p>
        </w:tc>
      </w:tr>
    </w:tbl>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Default="00933C62" w:rsidP="00933C62">
      <w:pPr>
        <w:rPr>
          <w:color w:val="800000"/>
          <w:sz w:val="2"/>
        </w:rPr>
      </w:pPr>
    </w:p>
    <w:p w:rsidR="00933C62" w:rsidRPr="00EB381D" w:rsidRDefault="00933C62" w:rsidP="00933C62">
      <w:pPr>
        <w:rPr>
          <w:color w:val="800000"/>
          <w:sz w:val="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40"/>
        <w:gridCol w:w="1440"/>
        <w:gridCol w:w="3421"/>
        <w:gridCol w:w="3779"/>
      </w:tblGrid>
      <w:tr w:rsidR="00933C62" w:rsidRPr="0015667C" w:rsidTr="002F322B">
        <w:tc>
          <w:tcPr>
            <w:tcW w:w="15048" w:type="dxa"/>
            <w:gridSpan w:val="5"/>
            <w:tcBorders>
              <w:left w:val="single" w:sz="4" w:space="0" w:color="auto"/>
              <w:right w:val="single" w:sz="4" w:space="0" w:color="auto"/>
            </w:tcBorders>
          </w:tcPr>
          <w:p w:rsidR="00933C62" w:rsidRPr="00A22090" w:rsidRDefault="00933C62" w:rsidP="002F322B">
            <w:pPr>
              <w:spacing w:line="240" w:lineRule="auto"/>
              <w:jc w:val="center"/>
              <w:rPr>
                <w:rFonts w:ascii="Times New Roman" w:hAnsi="Times New Roman"/>
                <w:b/>
                <w:color w:val="000000"/>
                <w:sz w:val="24"/>
                <w:szCs w:val="24"/>
              </w:rPr>
            </w:pPr>
            <w:r w:rsidRPr="00A22090">
              <w:rPr>
                <w:rFonts w:ascii="Times New Roman" w:hAnsi="Times New Roman"/>
                <w:b/>
                <w:bCs/>
                <w:i/>
                <w:iCs/>
                <w:color w:val="000000"/>
                <w:sz w:val="24"/>
                <w:szCs w:val="24"/>
              </w:rPr>
              <w:t>Второй этап</w:t>
            </w:r>
            <w:r w:rsidRPr="00A22090">
              <w:rPr>
                <w:rFonts w:ascii="Times New Roman" w:hAnsi="Times New Roman"/>
                <w:b/>
                <w:color w:val="000000"/>
                <w:sz w:val="24"/>
                <w:szCs w:val="24"/>
              </w:rPr>
              <w:t xml:space="preserve"> (2012-2013 учебные годы) – реализация проекта</w:t>
            </w:r>
          </w:p>
        </w:tc>
      </w:tr>
      <w:tr w:rsidR="00933C62" w:rsidRPr="0015667C" w:rsidTr="002F322B">
        <w:trPr>
          <w:cantSplit/>
          <w:trHeight w:val="941"/>
        </w:trPr>
        <w:tc>
          <w:tcPr>
            <w:tcW w:w="2268" w:type="dxa"/>
            <w:vMerge w:val="restart"/>
            <w:tcBorders>
              <w:left w:val="single" w:sz="4" w:space="0" w:color="auto"/>
              <w:right w:val="single" w:sz="4" w:space="0" w:color="auto"/>
            </w:tcBorders>
          </w:tcPr>
          <w:p w:rsidR="00933C62" w:rsidRPr="00A61987" w:rsidRDefault="00933C62" w:rsidP="002F322B">
            <w:pPr>
              <w:pStyle w:val="a7"/>
              <w:jc w:val="both"/>
              <w:rPr>
                <w:color w:val="000000"/>
                <w:sz w:val="20"/>
                <w:szCs w:val="20"/>
              </w:rPr>
            </w:pPr>
            <w:r>
              <w:rPr>
                <w:color w:val="000000"/>
                <w:sz w:val="20"/>
                <w:szCs w:val="20"/>
              </w:rPr>
              <w:t>6.</w:t>
            </w:r>
            <w:r w:rsidRPr="00A22090">
              <w:rPr>
                <w:color w:val="000000"/>
                <w:sz w:val="20"/>
                <w:szCs w:val="20"/>
              </w:rPr>
              <w:t>Осуществить опытно-экспериментальную апробацию модели по обеспечению психолого-педагогической поддержки детей</w:t>
            </w:r>
            <w:r w:rsidRPr="00A22090">
              <w:rPr>
                <w:color w:val="000000"/>
              </w:rPr>
              <w:t xml:space="preserve"> </w:t>
            </w:r>
            <w:r w:rsidRPr="00A61987">
              <w:rPr>
                <w:color w:val="000000"/>
                <w:sz w:val="20"/>
                <w:szCs w:val="20"/>
              </w:rPr>
              <w:t xml:space="preserve">с </w:t>
            </w:r>
            <w:r w:rsidRPr="00A61987">
              <w:rPr>
                <w:bCs/>
                <w:color w:val="000000"/>
                <w:sz w:val="20"/>
                <w:szCs w:val="20"/>
              </w:rPr>
              <w:t>ограниченными возможностями здоровья</w:t>
            </w:r>
            <w:r w:rsidRPr="00A61987">
              <w:rPr>
                <w:color w:val="000000"/>
                <w:sz w:val="20"/>
                <w:szCs w:val="20"/>
              </w:rPr>
              <w:t>.</w:t>
            </w:r>
          </w:p>
          <w:p w:rsidR="00933C62" w:rsidRPr="0015667C" w:rsidRDefault="00933C62" w:rsidP="002F322B">
            <w:pPr>
              <w:spacing w:line="240" w:lineRule="auto"/>
              <w:jc w:val="both"/>
              <w:rPr>
                <w:rFonts w:ascii="Times New Roman" w:hAnsi="Times New Roman"/>
                <w:color w:val="800000"/>
                <w:sz w:val="20"/>
                <w:szCs w:val="20"/>
              </w:rPr>
            </w:pPr>
          </w:p>
        </w:tc>
        <w:tc>
          <w:tcPr>
            <w:tcW w:w="4140" w:type="dxa"/>
            <w:tcBorders>
              <w:top w:val="single" w:sz="4" w:space="0" w:color="auto"/>
              <w:left w:val="single" w:sz="4" w:space="0" w:color="auto"/>
              <w:right w:val="single" w:sz="4" w:space="0" w:color="auto"/>
            </w:tcBorders>
          </w:tcPr>
          <w:p w:rsidR="00933C62" w:rsidRPr="005D467C" w:rsidRDefault="00933C62" w:rsidP="002F322B">
            <w:pPr>
              <w:suppressAutoHyphens/>
              <w:spacing w:after="0" w:line="240" w:lineRule="auto"/>
              <w:ind w:left="67"/>
              <w:rPr>
                <w:rFonts w:ascii="Times New Roman" w:hAnsi="Times New Roman"/>
                <w:bCs/>
                <w:sz w:val="20"/>
                <w:szCs w:val="20"/>
              </w:rPr>
            </w:pPr>
            <w:r w:rsidRPr="00A22090">
              <w:rPr>
                <w:rFonts w:ascii="Times New Roman" w:hAnsi="Times New Roman"/>
                <w:bCs/>
                <w:sz w:val="20"/>
                <w:szCs w:val="20"/>
              </w:rPr>
              <w:t>Разработка методических рекомендаций по организации образовательной деятельности в условиях инклюзивного образования.</w:t>
            </w:r>
          </w:p>
        </w:tc>
        <w:tc>
          <w:tcPr>
            <w:tcW w:w="1440" w:type="dxa"/>
            <w:tcBorders>
              <w:top w:val="single" w:sz="4" w:space="0" w:color="auto"/>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В процессе реализации Программы</w:t>
            </w:r>
          </w:p>
        </w:tc>
        <w:tc>
          <w:tcPr>
            <w:tcW w:w="3421" w:type="dxa"/>
            <w:tcBorders>
              <w:top w:val="single" w:sz="4" w:space="0" w:color="auto"/>
              <w:left w:val="single" w:sz="4" w:space="0" w:color="auto"/>
              <w:right w:val="single" w:sz="4" w:space="0" w:color="auto"/>
            </w:tcBorders>
          </w:tcPr>
          <w:p w:rsidR="00933C62" w:rsidRPr="00EB381D" w:rsidRDefault="00933C62" w:rsidP="002F322B">
            <w:pPr>
              <w:spacing w:line="240" w:lineRule="auto"/>
              <w:rPr>
                <w:rFonts w:ascii="Times New Roman" w:hAnsi="Times New Roman"/>
                <w:color w:val="000000"/>
                <w:sz w:val="20"/>
                <w:szCs w:val="20"/>
              </w:rPr>
            </w:pPr>
            <w:r w:rsidRPr="00EB381D">
              <w:rPr>
                <w:rFonts w:ascii="Times New Roman" w:hAnsi="Times New Roman"/>
                <w:color w:val="000000"/>
                <w:sz w:val="20"/>
                <w:szCs w:val="20"/>
              </w:rPr>
              <w:t>Анализ методических особенностей работы в рамках инклюзивного обучения</w:t>
            </w:r>
          </w:p>
        </w:tc>
        <w:tc>
          <w:tcPr>
            <w:tcW w:w="3779" w:type="dxa"/>
            <w:tcBorders>
              <w:top w:val="single" w:sz="4" w:space="0" w:color="auto"/>
              <w:left w:val="single" w:sz="4" w:space="0" w:color="auto"/>
              <w:right w:val="single" w:sz="4" w:space="0" w:color="auto"/>
            </w:tcBorders>
          </w:tcPr>
          <w:p w:rsidR="00933C62" w:rsidRPr="00EB381D"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Лыскова Р. В., заместитель директора по НМР</w:t>
            </w:r>
          </w:p>
        </w:tc>
      </w:tr>
      <w:tr w:rsidR="00933C62" w:rsidRPr="0015667C" w:rsidTr="002F322B">
        <w:trPr>
          <w:cantSplit/>
          <w:trHeight w:val="748"/>
        </w:trPr>
        <w:tc>
          <w:tcPr>
            <w:tcW w:w="2268" w:type="dxa"/>
            <w:vMerge/>
            <w:tcBorders>
              <w:left w:val="single" w:sz="4" w:space="0" w:color="auto"/>
              <w:right w:val="single" w:sz="4" w:space="0" w:color="auto"/>
            </w:tcBorders>
            <w:textDirection w:val="btLr"/>
          </w:tcPr>
          <w:p w:rsidR="00933C62" w:rsidRPr="0015667C" w:rsidRDefault="00933C62" w:rsidP="002F322B">
            <w:pPr>
              <w:spacing w:line="240" w:lineRule="auto"/>
              <w:ind w:left="113" w:right="113"/>
              <w:jc w:val="both"/>
              <w:rPr>
                <w:rFonts w:ascii="Times New Roman" w:hAnsi="Times New Roman"/>
                <w:color w:val="800000"/>
                <w:sz w:val="24"/>
                <w:szCs w:val="24"/>
              </w:rPr>
            </w:pPr>
          </w:p>
        </w:tc>
        <w:tc>
          <w:tcPr>
            <w:tcW w:w="4140" w:type="dxa"/>
            <w:tcBorders>
              <w:top w:val="single" w:sz="4" w:space="0" w:color="auto"/>
              <w:left w:val="single" w:sz="4" w:space="0" w:color="auto"/>
              <w:right w:val="single" w:sz="4" w:space="0" w:color="auto"/>
            </w:tcBorders>
          </w:tcPr>
          <w:p w:rsidR="00933C62" w:rsidRPr="00EB381D" w:rsidRDefault="00933C62" w:rsidP="002F322B">
            <w:pPr>
              <w:suppressAutoHyphens/>
              <w:spacing w:after="0" w:line="240" w:lineRule="auto"/>
              <w:ind w:left="67"/>
              <w:rPr>
                <w:rFonts w:ascii="Times New Roman" w:hAnsi="Times New Roman"/>
                <w:bCs/>
                <w:sz w:val="20"/>
                <w:szCs w:val="20"/>
              </w:rPr>
            </w:pPr>
            <w:r w:rsidRPr="00A22090">
              <w:rPr>
                <w:rFonts w:ascii="Times New Roman" w:hAnsi="Times New Roman"/>
                <w:bCs/>
                <w:sz w:val="20"/>
                <w:szCs w:val="20"/>
              </w:rPr>
              <w:t>Анализ развития детей в условиях инклюзивного образования. Выявление недостатков и трудностей и путей их преодоления.</w:t>
            </w:r>
          </w:p>
        </w:tc>
        <w:tc>
          <w:tcPr>
            <w:tcW w:w="144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2 раза в год</w:t>
            </w:r>
          </w:p>
        </w:tc>
        <w:tc>
          <w:tcPr>
            <w:tcW w:w="3421" w:type="dxa"/>
            <w:tcBorders>
              <w:left w:val="single" w:sz="4" w:space="0" w:color="auto"/>
              <w:right w:val="single" w:sz="4" w:space="0" w:color="auto"/>
            </w:tcBorders>
          </w:tcPr>
          <w:p w:rsidR="00933C62" w:rsidRPr="00EB381D" w:rsidRDefault="00933C62" w:rsidP="002F322B">
            <w:pPr>
              <w:spacing w:line="240" w:lineRule="auto"/>
              <w:rPr>
                <w:rFonts w:ascii="Times New Roman" w:hAnsi="Times New Roman"/>
                <w:color w:val="000000"/>
                <w:sz w:val="20"/>
                <w:szCs w:val="20"/>
              </w:rPr>
            </w:pPr>
            <w:r w:rsidRPr="00EB381D">
              <w:rPr>
                <w:rFonts w:ascii="Times New Roman" w:hAnsi="Times New Roman"/>
                <w:color w:val="000000"/>
                <w:sz w:val="20"/>
                <w:szCs w:val="20"/>
              </w:rPr>
              <w:t>Анализ результатов мониторинга</w:t>
            </w:r>
          </w:p>
        </w:tc>
        <w:tc>
          <w:tcPr>
            <w:tcW w:w="3779"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tc>
      </w:tr>
      <w:tr w:rsidR="00933C62" w:rsidRPr="0015667C" w:rsidTr="002F322B">
        <w:trPr>
          <w:cantSplit/>
          <w:trHeight w:val="708"/>
        </w:trPr>
        <w:tc>
          <w:tcPr>
            <w:tcW w:w="2268" w:type="dxa"/>
            <w:vMerge/>
            <w:tcBorders>
              <w:left w:val="single" w:sz="4" w:space="0" w:color="auto"/>
              <w:right w:val="single" w:sz="4" w:space="0" w:color="auto"/>
            </w:tcBorders>
            <w:textDirection w:val="btLr"/>
          </w:tcPr>
          <w:p w:rsidR="00933C62" w:rsidRPr="0015667C" w:rsidRDefault="00933C62" w:rsidP="002F322B">
            <w:pPr>
              <w:spacing w:line="240" w:lineRule="auto"/>
              <w:ind w:left="113" w:right="113"/>
              <w:jc w:val="both"/>
              <w:rPr>
                <w:rFonts w:ascii="Times New Roman" w:hAnsi="Times New Roman"/>
                <w:color w:val="800000"/>
                <w:sz w:val="24"/>
                <w:szCs w:val="24"/>
              </w:rPr>
            </w:pPr>
          </w:p>
        </w:tc>
        <w:tc>
          <w:tcPr>
            <w:tcW w:w="4140" w:type="dxa"/>
            <w:tcBorders>
              <w:top w:val="single" w:sz="4" w:space="0" w:color="auto"/>
              <w:left w:val="single" w:sz="4" w:space="0" w:color="auto"/>
              <w:right w:val="single" w:sz="4" w:space="0" w:color="auto"/>
            </w:tcBorders>
          </w:tcPr>
          <w:p w:rsidR="00933C62" w:rsidRPr="00EB381D" w:rsidRDefault="00933C62" w:rsidP="002F322B">
            <w:pPr>
              <w:suppressAutoHyphens/>
              <w:spacing w:after="0" w:line="240" w:lineRule="auto"/>
              <w:ind w:left="67"/>
              <w:rPr>
                <w:rFonts w:ascii="Times New Roman" w:hAnsi="Times New Roman"/>
                <w:bCs/>
                <w:sz w:val="20"/>
                <w:szCs w:val="20"/>
              </w:rPr>
            </w:pPr>
            <w:r w:rsidRPr="00A22090">
              <w:rPr>
                <w:rFonts w:ascii="Times New Roman" w:hAnsi="Times New Roman"/>
                <w:bCs/>
                <w:sz w:val="20"/>
                <w:szCs w:val="20"/>
              </w:rPr>
              <w:t>Работа по популяризации идеи инклюзивного образования среди школ города.</w:t>
            </w:r>
          </w:p>
        </w:tc>
        <w:tc>
          <w:tcPr>
            <w:tcW w:w="144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В процессе реализации Программы</w:t>
            </w:r>
          </w:p>
        </w:tc>
        <w:tc>
          <w:tcPr>
            <w:tcW w:w="3421" w:type="dxa"/>
            <w:tcBorders>
              <w:left w:val="single" w:sz="4" w:space="0" w:color="auto"/>
              <w:right w:val="single" w:sz="4" w:space="0" w:color="auto"/>
            </w:tcBorders>
          </w:tcPr>
          <w:p w:rsidR="00933C62" w:rsidRPr="00EB381D" w:rsidRDefault="00933C62" w:rsidP="002F322B">
            <w:pPr>
              <w:spacing w:line="240" w:lineRule="auto"/>
              <w:jc w:val="both"/>
              <w:rPr>
                <w:rFonts w:ascii="Times New Roman" w:hAnsi="Times New Roman"/>
                <w:color w:val="000000"/>
                <w:sz w:val="20"/>
                <w:szCs w:val="20"/>
              </w:rPr>
            </w:pPr>
            <w:r w:rsidRPr="00EB381D">
              <w:rPr>
                <w:rFonts w:ascii="Times New Roman" w:hAnsi="Times New Roman"/>
                <w:color w:val="000000"/>
                <w:sz w:val="20"/>
                <w:szCs w:val="20"/>
              </w:rPr>
              <w:t>Участие в мероприятиях по обмену опытом.</w:t>
            </w:r>
          </w:p>
        </w:tc>
        <w:tc>
          <w:tcPr>
            <w:tcW w:w="3779"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Лыскова Р. В., заместитель директора по НМР</w:t>
            </w:r>
          </w:p>
          <w:p w:rsidR="00933C62" w:rsidRPr="0015667C" w:rsidRDefault="00933C62" w:rsidP="002F322B">
            <w:pPr>
              <w:spacing w:line="240" w:lineRule="auto"/>
              <w:jc w:val="both"/>
              <w:rPr>
                <w:rFonts w:ascii="Times New Roman" w:hAnsi="Times New Roman"/>
                <w:color w:val="800000"/>
                <w:sz w:val="20"/>
                <w:szCs w:val="20"/>
              </w:rPr>
            </w:pPr>
          </w:p>
        </w:tc>
      </w:tr>
    </w:tbl>
    <w:tbl>
      <w:tblPr>
        <w:tblpPr w:leftFromText="180" w:rightFromText="180" w:vertAnchor="text" w:horzAnchor="margin" w:tblpY="28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40"/>
        <w:gridCol w:w="1440"/>
        <w:gridCol w:w="3421"/>
        <w:gridCol w:w="3779"/>
      </w:tblGrid>
      <w:tr w:rsidR="00933C62" w:rsidRPr="0015667C" w:rsidTr="002F322B">
        <w:tc>
          <w:tcPr>
            <w:tcW w:w="15048" w:type="dxa"/>
            <w:gridSpan w:val="5"/>
            <w:tcBorders>
              <w:left w:val="single" w:sz="4" w:space="0" w:color="auto"/>
              <w:right w:val="single" w:sz="4" w:space="0" w:color="auto"/>
            </w:tcBorders>
          </w:tcPr>
          <w:p w:rsidR="00933C62" w:rsidRPr="00A61987" w:rsidRDefault="00933C62" w:rsidP="002F322B">
            <w:pPr>
              <w:spacing w:line="240" w:lineRule="auto"/>
              <w:jc w:val="center"/>
              <w:rPr>
                <w:rFonts w:ascii="Times New Roman" w:hAnsi="Times New Roman"/>
                <w:b/>
                <w:color w:val="000000"/>
                <w:sz w:val="24"/>
                <w:szCs w:val="24"/>
              </w:rPr>
            </w:pPr>
            <w:r w:rsidRPr="00A61987">
              <w:rPr>
                <w:rFonts w:ascii="Times New Roman" w:hAnsi="Times New Roman"/>
                <w:b/>
                <w:i/>
                <w:color w:val="000000"/>
                <w:sz w:val="24"/>
                <w:szCs w:val="24"/>
              </w:rPr>
              <w:t>Третий этап</w:t>
            </w:r>
            <w:r w:rsidRPr="00A61987">
              <w:rPr>
                <w:rFonts w:ascii="Times New Roman" w:hAnsi="Times New Roman"/>
                <w:b/>
                <w:color w:val="000000"/>
                <w:sz w:val="24"/>
                <w:szCs w:val="24"/>
              </w:rPr>
              <w:t xml:space="preserve"> (2013-2014 учебный год) – подведение итогов, обобщение опыта</w:t>
            </w:r>
          </w:p>
        </w:tc>
      </w:tr>
      <w:tr w:rsidR="00933C62" w:rsidRPr="0015667C" w:rsidTr="002F322B">
        <w:trPr>
          <w:cantSplit/>
          <w:trHeight w:val="417"/>
        </w:trPr>
        <w:tc>
          <w:tcPr>
            <w:tcW w:w="2268" w:type="dxa"/>
            <w:vMerge w:val="restart"/>
            <w:tcBorders>
              <w:left w:val="single" w:sz="4" w:space="0" w:color="auto"/>
              <w:right w:val="single" w:sz="4" w:space="0" w:color="auto"/>
            </w:tcBorders>
          </w:tcPr>
          <w:p w:rsidR="00933C62" w:rsidRPr="00A61987" w:rsidRDefault="00933C62" w:rsidP="002F322B">
            <w:pPr>
              <w:spacing w:line="240" w:lineRule="auto"/>
              <w:jc w:val="both"/>
              <w:rPr>
                <w:rFonts w:ascii="Times New Roman" w:hAnsi="Times New Roman"/>
                <w:color w:val="000000"/>
                <w:sz w:val="20"/>
                <w:szCs w:val="20"/>
              </w:rPr>
            </w:pPr>
            <w:r>
              <w:rPr>
                <w:rFonts w:ascii="Times New Roman" w:hAnsi="Times New Roman"/>
                <w:color w:val="000000"/>
                <w:sz w:val="20"/>
                <w:szCs w:val="20"/>
              </w:rPr>
              <w:t xml:space="preserve">7. </w:t>
            </w:r>
            <w:r w:rsidRPr="00A61987">
              <w:rPr>
                <w:rFonts w:ascii="Times New Roman" w:hAnsi="Times New Roman"/>
                <w:color w:val="000000"/>
                <w:sz w:val="20"/>
                <w:szCs w:val="20"/>
              </w:rPr>
              <w:t xml:space="preserve">Провести анализ результативности проекта, обобщить опыт </w:t>
            </w:r>
          </w:p>
        </w:tc>
        <w:tc>
          <w:tcPr>
            <w:tcW w:w="4140" w:type="dxa"/>
            <w:tcBorders>
              <w:top w:val="single" w:sz="4" w:space="0" w:color="auto"/>
              <w:left w:val="single" w:sz="4" w:space="0" w:color="auto"/>
              <w:bottom w:val="single" w:sz="4" w:space="0" w:color="auto"/>
              <w:right w:val="single" w:sz="4" w:space="0" w:color="auto"/>
            </w:tcBorders>
          </w:tcPr>
          <w:p w:rsidR="00933C62" w:rsidRPr="005D467C" w:rsidRDefault="00933C62" w:rsidP="002F322B">
            <w:pPr>
              <w:suppressAutoHyphens/>
              <w:spacing w:after="0" w:line="240" w:lineRule="auto"/>
              <w:ind w:left="69"/>
              <w:rPr>
                <w:rFonts w:ascii="Times New Roman" w:hAnsi="Times New Roman"/>
                <w:bCs/>
                <w:sz w:val="20"/>
                <w:szCs w:val="20"/>
              </w:rPr>
            </w:pPr>
            <w:r w:rsidRPr="005D467C">
              <w:rPr>
                <w:rFonts w:ascii="Times New Roman" w:hAnsi="Times New Roman"/>
                <w:bCs/>
                <w:sz w:val="20"/>
                <w:szCs w:val="20"/>
              </w:rPr>
              <w:t>Анализ итогов эксперимента.</w:t>
            </w:r>
          </w:p>
          <w:p w:rsidR="00933C62" w:rsidRPr="005D467C" w:rsidRDefault="00933C62" w:rsidP="002F322B">
            <w:pPr>
              <w:spacing w:line="240" w:lineRule="auto"/>
              <w:ind w:left="69"/>
              <w:jc w:val="both"/>
              <w:rPr>
                <w:rFonts w:ascii="Times New Roman" w:hAnsi="Times New Roman"/>
                <w:color w:val="800000"/>
                <w:sz w:val="20"/>
                <w:szCs w:val="20"/>
              </w:rPr>
            </w:pPr>
          </w:p>
        </w:tc>
        <w:tc>
          <w:tcPr>
            <w:tcW w:w="1440" w:type="dxa"/>
            <w:tcBorders>
              <w:top w:val="single" w:sz="4" w:space="0" w:color="auto"/>
              <w:left w:val="single" w:sz="4" w:space="0" w:color="auto"/>
              <w:right w:val="single" w:sz="4" w:space="0" w:color="auto"/>
            </w:tcBorders>
          </w:tcPr>
          <w:p w:rsidR="00933C62" w:rsidRPr="00B649AD" w:rsidRDefault="00933C62" w:rsidP="002F322B">
            <w:pPr>
              <w:spacing w:line="240" w:lineRule="auto"/>
              <w:jc w:val="both"/>
              <w:rPr>
                <w:rFonts w:ascii="Times New Roman" w:hAnsi="Times New Roman"/>
                <w:color w:val="000000"/>
                <w:sz w:val="20"/>
                <w:szCs w:val="20"/>
              </w:rPr>
            </w:pPr>
            <w:r w:rsidRPr="00B649AD">
              <w:rPr>
                <w:rFonts w:ascii="Times New Roman" w:hAnsi="Times New Roman"/>
                <w:color w:val="000000"/>
                <w:sz w:val="20"/>
                <w:szCs w:val="20"/>
              </w:rPr>
              <w:t xml:space="preserve">Май 2013г. </w:t>
            </w:r>
          </w:p>
        </w:tc>
        <w:tc>
          <w:tcPr>
            <w:tcW w:w="3421" w:type="dxa"/>
            <w:tcBorders>
              <w:top w:val="single" w:sz="4" w:space="0" w:color="auto"/>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800000"/>
                <w:sz w:val="20"/>
                <w:szCs w:val="20"/>
              </w:rPr>
            </w:pPr>
            <w:r w:rsidRPr="00A56247">
              <w:rPr>
                <w:rFonts w:ascii="Times New Roman" w:hAnsi="Times New Roman"/>
                <w:bCs/>
                <w:sz w:val="20"/>
                <w:szCs w:val="20"/>
              </w:rPr>
              <w:t xml:space="preserve">Повышение качества образования и результатов обучения всех детей </w:t>
            </w:r>
            <w:r w:rsidRPr="00A56247">
              <w:rPr>
                <w:rFonts w:ascii="Times New Roman" w:hAnsi="Times New Roman"/>
                <w:sz w:val="20"/>
                <w:szCs w:val="20"/>
              </w:rPr>
              <w:t>общеобразовательной школы</w:t>
            </w:r>
            <w:r>
              <w:rPr>
                <w:rFonts w:ascii="Times New Roman" w:hAnsi="Times New Roman"/>
                <w:sz w:val="20"/>
                <w:szCs w:val="20"/>
              </w:rPr>
              <w:t>.</w:t>
            </w:r>
          </w:p>
        </w:tc>
        <w:tc>
          <w:tcPr>
            <w:tcW w:w="3779" w:type="dxa"/>
            <w:tcBorders>
              <w:top w:val="single" w:sz="4" w:space="0" w:color="auto"/>
              <w:left w:val="single" w:sz="4" w:space="0" w:color="auto"/>
              <w:right w:val="single" w:sz="4" w:space="0" w:color="auto"/>
            </w:tcBorders>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Лыскова Р. В., заместитель директора по НМР</w:t>
            </w:r>
          </w:p>
        </w:tc>
      </w:tr>
      <w:tr w:rsidR="00933C62" w:rsidRPr="0015667C" w:rsidTr="002F322B">
        <w:trPr>
          <w:cantSplit/>
          <w:trHeight w:val="416"/>
        </w:trPr>
        <w:tc>
          <w:tcPr>
            <w:tcW w:w="2268" w:type="dxa"/>
            <w:vMerge/>
            <w:tcBorders>
              <w:left w:val="single" w:sz="4" w:space="0" w:color="auto"/>
              <w:right w:val="single" w:sz="4" w:space="0" w:color="auto"/>
            </w:tcBorders>
            <w:textDirection w:val="btLr"/>
          </w:tcPr>
          <w:p w:rsidR="00933C62" w:rsidRPr="0015667C" w:rsidRDefault="00933C62" w:rsidP="002F322B">
            <w:pPr>
              <w:spacing w:line="240" w:lineRule="auto"/>
              <w:ind w:left="113" w:right="113"/>
              <w:jc w:val="both"/>
              <w:rPr>
                <w:rFonts w:ascii="Times New Roman" w:hAnsi="Times New Roman"/>
                <w:color w:val="800000"/>
                <w:sz w:val="24"/>
                <w:szCs w:val="24"/>
              </w:rPr>
            </w:pPr>
          </w:p>
        </w:tc>
        <w:tc>
          <w:tcPr>
            <w:tcW w:w="4140" w:type="dxa"/>
            <w:tcBorders>
              <w:top w:val="single" w:sz="4" w:space="0" w:color="auto"/>
              <w:left w:val="single" w:sz="4" w:space="0" w:color="auto"/>
              <w:bottom w:val="single" w:sz="4" w:space="0" w:color="auto"/>
              <w:right w:val="single" w:sz="4" w:space="0" w:color="auto"/>
            </w:tcBorders>
          </w:tcPr>
          <w:p w:rsidR="00933C62" w:rsidRPr="00A56247" w:rsidRDefault="00933C62" w:rsidP="002F322B">
            <w:pPr>
              <w:suppressAutoHyphens/>
              <w:spacing w:after="0" w:line="240" w:lineRule="auto"/>
              <w:ind w:left="69"/>
              <w:rPr>
                <w:rFonts w:ascii="Times New Roman" w:hAnsi="Times New Roman"/>
                <w:bCs/>
                <w:sz w:val="20"/>
                <w:szCs w:val="20"/>
              </w:rPr>
            </w:pPr>
            <w:r w:rsidRPr="005D467C">
              <w:rPr>
                <w:rFonts w:ascii="Times New Roman" w:hAnsi="Times New Roman"/>
                <w:bCs/>
                <w:sz w:val="20"/>
                <w:szCs w:val="20"/>
              </w:rPr>
              <w:t>Создание сборника статей «Опыт работы инклюзивной школы».</w:t>
            </w:r>
          </w:p>
        </w:tc>
        <w:tc>
          <w:tcPr>
            <w:tcW w:w="1440" w:type="dxa"/>
            <w:tcBorders>
              <w:left w:val="single" w:sz="4" w:space="0" w:color="auto"/>
              <w:right w:val="single" w:sz="4" w:space="0" w:color="auto"/>
            </w:tcBorders>
          </w:tcPr>
          <w:p w:rsidR="00933C62" w:rsidRPr="00B649AD" w:rsidRDefault="00933C62" w:rsidP="002F322B">
            <w:pPr>
              <w:spacing w:line="240" w:lineRule="auto"/>
              <w:jc w:val="both"/>
              <w:rPr>
                <w:rFonts w:ascii="Times New Roman" w:hAnsi="Times New Roman"/>
                <w:color w:val="000000"/>
                <w:sz w:val="20"/>
                <w:szCs w:val="20"/>
              </w:rPr>
            </w:pPr>
            <w:r w:rsidRPr="00B649AD">
              <w:rPr>
                <w:rFonts w:ascii="Times New Roman" w:hAnsi="Times New Roman"/>
                <w:color w:val="000000"/>
                <w:sz w:val="20"/>
                <w:szCs w:val="20"/>
              </w:rPr>
              <w:t>По итогам реализации Программы</w:t>
            </w:r>
          </w:p>
        </w:tc>
        <w:tc>
          <w:tcPr>
            <w:tcW w:w="3421"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Публикация опыта ОУ.</w:t>
            </w:r>
          </w:p>
        </w:tc>
        <w:tc>
          <w:tcPr>
            <w:tcW w:w="3779" w:type="dxa"/>
            <w:tcBorders>
              <w:left w:val="single" w:sz="4" w:space="0" w:color="auto"/>
              <w:right w:val="single" w:sz="4" w:space="0" w:color="auto"/>
            </w:tcBorders>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Лыскова Р. В., заместитель директора по НМР</w:t>
            </w:r>
          </w:p>
        </w:tc>
      </w:tr>
      <w:tr w:rsidR="00933C62" w:rsidRPr="0015667C" w:rsidTr="002F322B">
        <w:trPr>
          <w:cantSplit/>
          <w:trHeight w:val="416"/>
        </w:trPr>
        <w:tc>
          <w:tcPr>
            <w:tcW w:w="2268" w:type="dxa"/>
            <w:vMerge/>
            <w:tcBorders>
              <w:left w:val="single" w:sz="4" w:space="0" w:color="auto"/>
              <w:right w:val="single" w:sz="4" w:space="0" w:color="auto"/>
            </w:tcBorders>
            <w:textDirection w:val="btLr"/>
          </w:tcPr>
          <w:p w:rsidR="00933C62" w:rsidRPr="0015667C" w:rsidRDefault="00933C62" w:rsidP="002F322B">
            <w:pPr>
              <w:spacing w:line="240" w:lineRule="auto"/>
              <w:ind w:left="113" w:right="113"/>
              <w:jc w:val="both"/>
              <w:rPr>
                <w:rFonts w:ascii="Times New Roman" w:hAnsi="Times New Roman"/>
                <w:color w:val="800000"/>
                <w:sz w:val="24"/>
                <w:szCs w:val="24"/>
              </w:rPr>
            </w:pPr>
          </w:p>
        </w:tc>
        <w:tc>
          <w:tcPr>
            <w:tcW w:w="4140" w:type="dxa"/>
            <w:tcBorders>
              <w:top w:val="single" w:sz="4" w:space="0" w:color="auto"/>
              <w:left w:val="single" w:sz="4" w:space="0" w:color="auto"/>
              <w:bottom w:val="single" w:sz="4" w:space="0" w:color="auto"/>
              <w:right w:val="single" w:sz="4" w:space="0" w:color="auto"/>
            </w:tcBorders>
          </w:tcPr>
          <w:p w:rsidR="00933C62" w:rsidRPr="005D467C" w:rsidRDefault="00933C62" w:rsidP="002F322B">
            <w:pPr>
              <w:suppressAutoHyphens/>
              <w:spacing w:after="0" w:line="240" w:lineRule="auto"/>
              <w:ind w:left="69"/>
              <w:rPr>
                <w:rFonts w:ascii="Times New Roman" w:hAnsi="Times New Roman"/>
                <w:bCs/>
                <w:sz w:val="20"/>
                <w:szCs w:val="20"/>
              </w:rPr>
            </w:pPr>
            <w:r w:rsidRPr="005D467C">
              <w:rPr>
                <w:rFonts w:ascii="Times New Roman" w:hAnsi="Times New Roman"/>
                <w:bCs/>
                <w:sz w:val="20"/>
                <w:szCs w:val="20"/>
              </w:rPr>
              <w:t>Создание методических рекомендаций по организации работы с детьми в условиях инклюзивного образования.</w:t>
            </w:r>
          </w:p>
          <w:p w:rsidR="00933C62" w:rsidRPr="005D467C" w:rsidRDefault="00933C62" w:rsidP="002F322B">
            <w:pPr>
              <w:spacing w:line="240" w:lineRule="auto"/>
              <w:ind w:left="69"/>
              <w:jc w:val="both"/>
              <w:rPr>
                <w:rFonts w:ascii="Times New Roman" w:hAnsi="Times New Roman"/>
                <w:color w:val="800000"/>
                <w:sz w:val="20"/>
                <w:szCs w:val="20"/>
              </w:rPr>
            </w:pPr>
          </w:p>
        </w:tc>
        <w:tc>
          <w:tcPr>
            <w:tcW w:w="144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3D6BCC">
              <w:rPr>
                <w:rFonts w:ascii="Times New Roman" w:hAnsi="Times New Roman"/>
                <w:color w:val="000000"/>
                <w:sz w:val="20"/>
                <w:szCs w:val="20"/>
              </w:rPr>
              <w:t>В процессе реализации Программы</w:t>
            </w:r>
          </w:p>
        </w:tc>
        <w:tc>
          <w:tcPr>
            <w:tcW w:w="3421"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800000"/>
                <w:sz w:val="20"/>
                <w:szCs w:val="20"/>
              </w:rPr>
            </w:pPr>
            <w:r w:rsidRPr="00A56247">
              <w:rPr>
                <w:rFonts w:ascii="Times New Roman" w:hAnsi="Times New Roman"/>
                <w:bCs/>
                <w:sz w:val="20"/>
                <w:szCs w:val="20"/>
              </w:rPr>
              <w:t>Банка методических рекомендаций для учителей-логопедов, педагогов-психологов, воспитателей, педагогов дополнительного образования по организации эффективной работы в разноуровневых группах</w:t>
            </w:r>
            <w:r>
              <w:rPr>
                <w:rFonts w:ascii="Times New Roman" w:hAnsi="Times New Roman"/>
                <w:bCs/>
                <w:sz w:val="20"/>
                <w:szCs w:val="20"/>
              </w:rPr>
              <w:t>.</w:t>
            </w:r>
          </w:p>
        </w:tc>
        <w:tc>
          <w:tcPr>
            <w:tcW w:w="3779" w:type="dxa"/>
            <w:tcBorders>
              <w:left w:val="single" w:sz="4" w:space="0" w:color="auto"/>
              <w:right w:val="single" w:sz="4" w:space="0" w:color="auto"/>
            </w:tcBorders>
          </w:tcPr>
          <w:p w:rsidR="00933C62" w:rsidRPr="003D6BCC" w:rsidRDefault="00933C62" w:rsidP="002F322B">
            <w:pPr>
              <w:spacing w:line="240" w:lineRule="auto"/>
              <w:jc w:val="both"/>
              <w:rPr>
                <w:rFonts w:ascii="Times New Roman" w:hAnsi="Times New Roman"/>
                <w:color w:val="000000"/>
                <w:sz w:val="20"/>
                <w:szCs w:val="20"/>
              </w:rPr>
            </w:pPr>
            <w:r w:rsidRPr="003D6BCC">
              <w:rPr>
                <w:rFonts w:ascii="Times New Roman" w:hAnsi="Times New Roman"/>
                <w:color w:val="000000"/>
                <w:sz w:val="20"/>
                <w:szCs w:val="20"/>
              </w:rPr>
              <w:t>Лыскова Р. В., заместитель директора по НМР</w:t>
            </w:r>
          </w:p>
        </w:tc>
      </w:tr>
      <w:tr w:rsidR="00933C62" w:rsidRPr="0015667C" w:rsidTr="002F322B">
        <w:trPr>
          <w:cantSplit/>
          <w:trHeight w:val="416"/>
        </w:trPr>
        <w:tc>
          <w:tcPr>
            <w:tcW w:w="2268" w:type="dxa"/>
            <w:vMerge/>
            <w:tcBorders>
              <w:left w:val="single" w:sz="4" w:space="0" w:color="auto"/>
              <w:right w:val="single" w:sz="4" w:space="0" w:color="auto"/>
            </w:tcBorders>
            <w:textDirection w:val="btLr"/>
          </w:tcPr>
          <w:p w:rsidR="00933C62" w:rsidRPr="0015667C" w:rsidRDefault="00933C62" w:rsidP="002F322B">
            <w:pPr>
              <w:spacing w:line="240" w:lineRule="auto"/>
              <w:ind w:left="113" w:right="113"/>
              <w:jc w:val="both"/>
              <w:rPr>
                <w:rFonts w:ascii="Times New Roman" w:hAnsi="Times New Roman"/>
                <w:color w:val="800000"/>
                <w:sz w:val="24"/>
                <w:szCs w:val="24"/>
              </w:rPr>
            </w:pPr>
          </w:p>
        </w:tc>
        <w:tc>
          <w:tcPr>
            <w:tcW w:w="4140" w:type="dxa"/>
            <w:tcBorders>
              <w:top w:val="single" w:sz="4" w:space="0" w:color="auto"/>
              <w:left w:val="single" w:sz="4" w:space="0" w:color="auto"/>
              <w:bottom w:val="single" w:sz="4" w:space="0" w:color="auto"/>
              <w:right w:val="single" w:sz="4" w:space="0" w:color="auto"/>
            </w:tcBorders>
          </w:tcPr>
          <w:p w:rsidR="00933C62" w:rsidRPr="005D467C" w:rsidRDefault="00933C62" w:rsidP="002F322B">
            <w:pPr>
              <w:suppressAutoHyphens/>
              <w:spacing w:after="0" w:line="240" w:lineRule="auto"/>
              <w:ind w:left="69"/>
              <w:rPr>
                <w:rFonts w:ascii="Times New Roman" w:hAnsi="Times New Roman"/>
                <w:bCs/>
                <w:sz w:val="20"/>
                <w:szCs w:val="20"/>
              </w:rPr>
            </w:pPr>
            <w:r w:rsidRPr="005D467C">
              <w:rPr>
                <w:rFonts w:ascii="Times New Roman" w:hAnsi="Times New Roman"/>
                <w:bCs/>
                <w:sz w:val="20"/>
                <w:szCs w:val="20"/>
              </w:rPr>
              <w:t>Тиражирование опыта инклюзивного образования через систему семинаров, круглых столов, публикаций.</w:t>
            </w:r>
          </w:p>
          <w:p w:rsidR="00933C62" w:rsidRPr="005D467C" w:rsidRDefault="00933C62" w:rsidP="002F322B">
            <w:pPr>
              <w:spacing w:line="240" w:lineRule="auto"/>
              <w:ind w:left="69"/>
              <w:jc w:val="both"/>
              <w:rPr>
                <w:rFonts w:ascii="Times New Roman" w:hAnsi="Times New Roman"/>
                <w:color w:val="800000"/>
                <w:sz w:val="20"/>
                <w:szCs w:val="20"/>
              </w:rPr>
            </w:pPr>
          </w:p>
        </w:tc>
        <w:tc>
          <w:tcPr>
            <w:tcW w:w="1440" w:type="dxa"/>
            <w:tcBorders>
              <w:left w:val="single" w:sz="4" w:space="0" w:color="auto"/>
              <w:right w:val="single" w:sz="4" w:space="0" w:color="auto"/>
            </w:tcBorders>
          </w:tcPr>
          <w:p w:rsidR="00933C62" w:rsidRPr="0015667C" w:rsidRDefault="00933C62" w:rsidP="002F322B">
            <w:pPr>
              <w:spacing w:line="240" w:lineRule="auto"/>
              <w:jc w:val="both"/>
              <w:rPr>
                <w:rFonts w:ascii="Times New Roman" w:hAnsi="Times New Roman"/>
                <w:color w:val="800000"/>
                <w:sz w:val="20"/>
                <w:szCs w:val="20"/>
              </w:rPr>
            </w:pPr>
            <w:r w:rsidRPr="00B649AD">
              <w:rPr>
                <w:rFonts w:ascii="Times New Roman" w:hAnsi="Times New Roman"/>
                <w:color w:val="000000"/>
                <w:sz w:val="20"/>
                <w:szCs w:val="20"/>
              </w:rPr>
              <w:t>По итогам реализации Программы</w:t>
            </w:r>
          </w:p>
        </w:tc>
        <w:tc>
          <w:tcPr>
            <w:tcW w:w="3421"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Организация и проведение мероприятий по обмену опытом ОУ, с целью развития данного направления</w:t>
            </w:r>
            <w:r>
              <w:rPr>
                <w:rFonts w:ascii="Times New Roman" w:hAnsi="Times New Roman"/>
                <w:color w:val="000000"/>
                <w:sz w:val="20"/>
                <w:szCs w:val="20"/>
              </w:rPr>
              <w:t>.</w:t>
            </w:r>
          </w:p>
        </w:tc>
        <w:tc>
          <w:tcPr>
            <w:tcW w:w="3779" w:type="dxa"/>
            <w:tcBorders>
              <w:left w:val="single" w:sz="4" w:space="0" w:color="auto"/>
              <w:right w:val="single" w:sz="4" w:space="0" w:color="auto"/>
            </w:tcBorders>
          </w:tcPr>
          <w:p w:rsidR="00933C62" w:rsidRPr="00A56247" w:rsidRDefault="00933C62" w:rsidP="002F322B">
            <w:pPr>
              <w:spacing w:line="240" w:lineRule="auto"/>
              <w:jc w:val="both"/>
              <w:rPr>
                <w:rFonts w:ascii="Times New Roman" w:hAnsi="Times New Roman"/>
                <w:color w:val="000000"/>
                <w:sz w:val="20"/>
                <w:szCs w:val="20"/>
              </w:rPr>
            </w:pPr>
            <w:r w:rsidRPr="00A56247">
              <w:rPr>
                <w:rFonts w:ascii="Times New Roman" w:hAnsi="Times New Roman"/>
                <w:color w:val="000000"/>
                <w:sz w:val="20"/>
                <w:szCs w:val="20"/>
              </w:rPr>
              <w:t>Лыскова Р. В., заместитель директора по НМР</w:t>
            </w:r>
          </w:p>
          <w:p w:rsidR="00933C62" w:rsidRPr="0015667C" w:rsidRDefault="00933C62" w:rsidP="002F322B">
            <w:pPr>
              <w:spacing w:line="240" w:lineRule="auto"/>
              <w:jc w:val="both"/>
              <w:rPr>
                <w:rFonts w:ascii="Times New Roman" w:hAnsi="Times New Roman"/>
                <w:color w:val="800000"/>
                <w:sz w:val="20"/>
                <w:szCs w:val="20"/>
              </w:rPr>
            </w:pPr>
            <w:r w:rsidRPr="00A56247">
              <w:rPr>
                <w:rFonts w:ascii="Times New Roman" w:hAnsi="Times New Roman"/>
                <w:color w:val="000000"/>
                <w:sz w:val="20"/>
                <w:szCs w:val="20"/>
              </w:rPr>
              <w:t>Кулешова Н.В., педагог-психолог</w:t>
            </w:r>
          </w:p>
        </w:tc>
      </w:tr>
    </w:tbl>
    <w:p w:rsidR="00933C62" w:rsidRPr="0015667C" w:rsidRDefault="00933C62" w:rsidP="00933C62">
      <w:pPr>
        <w:rPr>
          <w:color w:val="800000"/>
        </w:rPr>
      </w:pPr>
    </w:p>
    <w:p w:rsidR="008009CA" w:rsidRDefault="008009CA">
      <w:bookmarkStart w:id="0" w:name="_GoBack"/>
      <w:bookmarkEnd w:id="0"/>
    </w:p>
    <w:sectPr w:rsidR="008009CA" w:rsidSect="002F322B">
      <w:pgSz w:w="16838" w:h="11906" w:orient="landscape"/>
      <w:pgMar w:top="1259"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FB7" w:rsidRDefault="003F5FB7">
      <w:pPr>
        <w:spacing w:after="0" w:line="240" w:lineRule="auto"/>
      </w:pPr>
      <w:r>
        <w:separator/>
      </w:r>
    </w:p>
  </w:endnote>
  <w:endnote w:type="continuationSeparator" w:id="0">
    <w:p w:rsidR="003F5FB7" w:rsidRDefault="003F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2B" w:rsidRDefault="002F322B" w:rsidP="002F322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F322B" w:rsidRDefault="002F322B" w:rsidP="002F322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2B" w:rsidRDefault="002F322B" w:rsidP="002F322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04E42">
      <w:rPr>
        <w:rStyle w:val="a9"/>
        <w:noProof/>
      </w:rPr>
      <w:t>1</w:t>
    </w:r>
    <w:r>
      <w:rPr>
        <w:rStyle w:val="a9"/>
      </w:rPr>
      <w:fldChar w:fldCharType="end"/>
    </w:r>
  </w:p>
  <w:p w:rsidR="002F322B" w:rsidRDefault="002F322B" w:rsidP="002F322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FB7" w:rsidRDefault="003F5FB7">
      <w:pPr>
        <w:spacing w:after="0" w:line="240" w:lineRule="auto"/>
      </w:pPr>
      <w:r>
        <w:separator/>
      </w:r>
    </w:p>
  </w:footnote>
  <w:footnote w:type="continuationSeparator" w:id="0">
    <w:p w:rsidR="003F5FB7" w:rsidRDefault="003F5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Courier New"/>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00B"/>
    <w:multiLevelType w:val="multilevel"/>
    <w:tmpl w:val="0000000B"/>
    <w:name w:val="WW8Num11"/>
    <w:lvl w:ilvl="0">
      <w:start w:val="1"/>
      <w:numFmt w:val="upperRoman"/>
      <w:lvlText w:val="%1."/>
      <w:lvlJc w:val="left"/>
      <w:pPr>
        <w:tabs>
          <w:tab w:val="num" w:pos="1080"/>
        </w:tabs>
        <w:ind w:left="108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3D94DBC"/>
    <w:multiLevelType w:val="hybridMultilevel"/>
    <w:tmpl w:val="D318D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EF6638"/>
    <w:multiLevelType w:val="hybridMultilevel"/>
    <w:tmpl w:val="919A3F74"/>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nsid w:val="15767FEA"/>
    <w:multiLevelType w:val="hybridMultilevel"/>
    <w:tmpl w:val="F24AC8E4"/>
    <w:lvl w:ilvl="0" w:tplc="7B82C7AA">
      <w:start w:val="1"/>
      <w:numFmt w:val="decimal"/>
      <w:lvlText w:val="%1."/>
      <w:lvlJc w:val="left"/>
      <w:pPr>
        <w:tabs>
          <w:tab w:val="num" w:pos="360"/>
        </w:tabs>
        <w:ind w:left="360" w:hanging="360"/>
      </w:pPr>
      <w:rPr>
        <w:rFonts w:hint="default"/>
      </w:rPr>
    </w:lvl>
    <w:lvl w:ilvl="1" w:tplc="61BA871E">
      <w:numFmt w:val="none"/>
      <w:lvlText w:val=""/>
      <w:lvlJc w:val="left"/>
      <w:pPr>
        <w:tabs>
          <w:tab w:val="num" w:pos="360"/>
        </w:tabs>
      </w:pPr>
    </w:lvl>
    <w:lvl w:ilvl="2" w:tplc="33489D58">
      <w:numFmt w:val="none"/>
      <w:lvlText w:val=""/>
      <w:lvlJc w:val="left"/>
      <w:pPr>
        <w:tabs>
          <w:tab w:val="num" w:pos="360"/>
        </w:tabs>
      </w:pPr>
    </w:lvl>
    <w:lvl w:ilvl="3" w:tplc="D506F49C">
      <w:numFmt w:val="none"/>
      <w:lvlText w:val=""/>
      <w:lvlJc w:val="left"/>
      <w:pPr>
        <w:tabs>
          <w:tab w:val="num" w:pos="360"/>
        </w:tabs>
      </w:pPr>
    </w:lvl>
    <w:lvl w:ilvl="4" w:tplc="A934E4A8">
      <w:numFmt w:val="none"/>
      <w:lvlText w:val=""/>
      <w:lvlJc w:val="left"/>
      <w:pPr>
        <w:tabs>
          <w:tab w:val="num" w:pos="360"/>
        </w:tabs>
      </w:pPr>
    </w:lvl>
    <w:lvl w:ilvl="5" w:tplc="9C6419BA">
      <w:numFmt w:val="none"/>
      <w:lvlText w:val=""/>
      <w:lvlJc w:val="left"/>
      <w:pPr>
        <w:tabs>
          <w:tab w:val="num" w:pos="360"/>
        </w:tabs>
      </w:pPr>
    </w:lvl>
    <w:lvl w:ilvl="6" w:tplc="401827DE">
      <w:numFmt w:val="none"/>
      <w:lvlText w:val=""/>
      <w:lvlJc w:val="left"/>
      <w:pPr>
        <w:tabs>
          <w:tab w:val="num" w:pos="360"/>
        </w:tabs>
      </w:pPr>
    </w:lvl>
    <w:lvl w:ilvl="7" w:tplc="CBBC91F6">
      <w:numFmt w:val="none"/>
      <w:lvlText w:val=""/>
      <w:lvlJc w:val="left"/>
      <w:pPr>
        <w:tabs>
          <w:tab w:val="num" w:pos="360"/>
        </w:tabs>
      </w:pPr>
    </w:lvl>
    <w:lvl w:ilvl="8" w:tplc="19F4FEF8">
      <w:numFmt w:val="none"/>
      <w:lvlText w:val=""/>
      <w:lvlJc w:val="left"/>
      <w:pPr>
        <w:tabs>
          <w:tab w:val="num" w:pos="360"/>
        </w:tabs>
      </w:pPr>
    </w:lvl>
  </w:abstractNum>
  <w:abstractNum w:abstractNumId="9">
    <w:nsid w:val="1BFC3A58"/>
    <w:multiLevelType w:val="hybridMultilevel"/>
    <w:tmpl w:val="9A9E0C90"/>
    <w:lvl w:ilvl="0" w:tplc="04190005">
      <w:start w:val="1"/>
      <w:numFmt w:val="bullet"/>
      <w:lvlText w:val=""/>
      <w:lvlJc w:val="left"/>
      <w:pPr>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F47898"/>
    <w:multiLevelType w:val="hybridMultilevel"/>
    <w:tmpl w:val="41861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7E7852"/>
    <w:multiLevelType w:val="hybridMultilevel"/>
    <w:tmpl w:val="82C2B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E75978"/>
    <w:multiLevelType w:val="hybridMultilevel"/>
    <w:tmpl w:val="199489B2"/>
    <w:lvl w:ilvl="0" w:tplc="0419000F">
      <w:start w:val="1"/>
      <w:numFmt w:val="decimal"/>
      <w:lvlText w:val="%1."/>
      <w:lvlJc w:val="left"/>
      <w:pPr>
        <w:tabs>
          <w:tab w:val="num" w:pos="765"/>
        </w:tabs>
        <w:ind w:left="765" w:hanging="360"/>
      </w:p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3">
    <w:nsid w:val="52F963DC"/>
    <w:multiLevelType w:val="hybridMultilevel"/>
    <w:tmpl w:val="6B308C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3A52EBC"/>
    <w:multiLevelType w:val="hybridMultilevel"/>
    <w:tmpl w:val="52B425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614B41"/>
    <w:multiLevelType w:val="hybridMultilevel"/>
    <w:tmpl w:val="6F021C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D780B0A"/>
    <w:multiLevelType w:val="hybridMultilevel"/>
    <w:tmpl w:val="66483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F05077"/>
    <w:multiLevelType w:val="hybridMultilevel"/>
    <w:tmpl w:val="3CA28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0E9116C"/>
    <w:multiLevelType w:val="singleLevel"/>
    <w:tmpl w:val="0419000F"/>
    <w:lvl w:ilvl="0">
      <w:start w:val="1"/>
      <w:numFmt w:val="decimal"/>
      <w:lvlText w:val="%1."/>
      <w:lvlJc w:val="left"/>
      <w:pPr>
        <w:tabs>
          <w:tab w:val="num" w:pos="360"/>
        </w:tabs>
        <w:ind w:left="360" w:hanging="360"/>
      </w:pPr>
    </w:lvl>
  </w:abstractNum>
  <w:abstractNum w:abstractNumId="19">
    <w:nsid w:val="6152648C"/>
    <w:multiLevelType w:val="hybridMultilevel"/>
    <w:tmpl w:val="43989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9E62EDB"/>
    <w:multiLevelType w:val="hybridMultilevel"/>
    <w:tmpl w:val="87881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E821A55"/>
    <w:multiLevelType w:val="hybridMultilevel"/>
    <w:tmpl w:val="E2543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1"/>
  </w:num>
  <w:num w:numId="4">
    <w:abstractNumId w:val="15"/>
  </w:num>
  <w:num w:numId="5">
    <w:abstractNumId w:val="18"/>
    <w:lvlOverride w:ilvl="0">
      <w:startOverride w:val="1"/>
    </w:lvlOverride>
  </w:num>
  <w:num w:numId="6">
    <w:abstractNumId w:val="7"/>
  </w:num>
  <w:num w:numId="7">
    <w:abstractNumId w:val="6"/>
  </w:num>
  <w:num w:numId="8">
    <w:abstractNumId w:val="5"/>
  </w:num>
  <w:num w:numId="9">
    <w:abstractNumId w:val="4"/>
  </w:num>
  <w:num w:numId="10">
    <w:abstractNumId w:val="13"/>
  </w:num>
  <w:num w:numId="11">
    <w:abstractNumId w:val="14"/>
  </w:num>
  <w:num w:numId="12">
    <w:abstractNumId w:val="17"/>
  </w:num>
  <w:num w:numId="13">
    <w:abstractNumId w:val="12"/>
  </w:num>
  <w:num w:numId="14">
    <w:abstractNumId w:val="0"/>
  </w:num>
  <w:num w:numId="15">
    <w:abstractNumId w:val="20"/>
  </w:num>
  <w:num w:numId="16">
    <w:abstractNumId w:val="1"/>
  </w:num>
  <w:num w:numId="17">
    <w:abstractNumId w:val="2"/>
  </w:num>
  <w:num w:numId="18">
    <w:abstractNumId w:val="3"/>
  </w:num>
  <w:num w:numId="19">
    <w:abstractNumId w:val="16"/>
  </w:num>
  <w:num w:numId="20">
    <w:abstractNumId w:val="19"/>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C62"/>
    <w:rsid w:val="002F322B"/>
    <w:rsid w:val="0038021D"/>
    <w:rsid w:val="003F5FB7"/>
    <w:rsid w:val="00504E42"/>
    <w:rsid w:val="008009CA"/>
    <w:rsid w:val="00933C62"/>
    <w:rsid w:val="009F243F"/>
    <w:rsid w:val="00C1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4886BD20-A2CF-4037-8775-E46FEF16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62"/>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3C62"/>
    <w:rPr>
      <w:color w:val="0000FF"/>
      <w:u w:val="single"/>
    </w:rPr>
  </w:style>
  <w:style w:type="paragraph" w:customStyle="1" w:styleId="1">
    <w:name w:val="Абзац списку1"/>
    <w:basedOn w:val="a"/>
    <w:rsid w:val="00933C62"/>
    <w:pPr>
      <w:ind w:left="720"/>
      <w:contextualSpacing/>
    </w:pPr>
  </w:style>
  <w:style w:type="table" w:styleId="a4">
    <w:name w:val="Table Grid"/>
    <w:basedOn w:val="a1"/>
    <w:rsid w:val="00933C6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rsid w:val="0093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a5">
    <w:name w:val="Strong"/>
    <w:basedOn w:val="a0"/>
    <w:qFormat/>
    <w:rsid w:val="00933C62"/>
    <w:rPr>
      <w:b/>
      <w:bCs/>
    </w:rPr>
  </w:style>
  <w:style w:type="paragraph" w:styleId="a6">
    <w:name w:val="Body Text"/>
    <w:basedOn w:val="a"/>
    <w:rsid w:val="00933C62"/>
    <w:pPr>
      <w:spacing w:after="120"/>
    </w:pPr>
  </w:style>
  <w:style w:type="paragraph" w:styleId="a7">
    <w:name w:val="Normal (Web)"/>
    <w:basedOn w:val="a"/>
    <w:rsid w:val="00933C62"/>
    <w:pPr>
      <w:spacing w:before="100" w:beforeAutospacing="1" w:after="100" w:afterAutospacing="1" w:line="240" w:lineRule="auto"/>
    </w:pPr>
    <w:rPr>
      <w:rFonts w:ascii="Times New Roman" w:hAnsi="Times New Roman"/>
      <w:sz w:val="24"/>
      <w:szCs w:val="24"/>
    </w:rPr>
  </w:style>
  <w:style w:type="paragraph" w:styleId="a8">
    <w:name w:val="footer"/>
    <w:basedOn w:val="a"/>
    <w:rsid w:val="00933C62"/>
    <w:pPr>
      <w:tabs>
        <w:tab w:val="center" w:pos="4677"/>
        <w:tab w:val="right" w:pos="9355"/>
      </w:tabs>
    </w:pPr>
  </w:style>
  <w:style w:type="character" w:styleId="a9">
    <w:name w:val="page number"/>
    <w:basedOn w:val="a0"/>
    <w:rsid w:val="0093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4352</Words>
  <Characters>24811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Школа 58 Томска</Company>
  <LinksUpToDate>false</LinksUpToDate>
  <CharactersWithSpaces>29105</CharactersWithSpaces>
  <SharedDoc>false</SharedDoc>
  <HLinks>
    <vt:vector size="6" baseType="variant">
      <vt:variant>
        <vt:i4>3407886</vt:i4>
      </vt:variant>
      <vt:variant>
        <vt:i4>0</vt:i4>
      </vt:variant>
      <vt:variant>
        <vt:i4>0</vt:i4>
      </vt:variant>
      <vt:variant>
        <vt:i4>5</vt:i4>
      </vt:variant>
      <vt:variant>
        <vt:lpwstr>mailto:school58@tomsk.net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Лыскова</dc:creator>
  <cp:keywords/>
  <cp:lastModifiedBy>Irina</cp:lastModifiedBy>
  <cp:revision>2</cp:revision>
  <cp:lastPrinted>2011-02-16T05:48:00Z</cp:lastPrinted>
  <dcterms:created xsi:type="dcterms:W3CDTF">2014-09-03T11:30:00Z</dcterms:created>
  <dcterms:modified xsi:type="dcterms:W3CDTF">2014-09-03T11:30:00Z</dcterms:modified>
</cp:coreProperties>
</file>